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628B45" w14:textId="35AD40D7" w:rsidR="00EF5E84" w:rsidRPr="00E75238" w:rsidRDefault="00E75238" w:rsidP="00E75238">
      <w:pPr>
        <w:spacing w:line="360" w:lineRule="auto"/>
        <w:rPr>
          <w:rFonts w:ascii="Arial" w:hAnsi="Arial" w:cs="Arial"/>
          <w:sz w:val="24"/>
          <w:szCs w:val="24"/>
        </w:rPr>
      </w:pPr>
      <w:bookmarkStart w:id="0" w:name="_GoBack"/>
      <w:bookmarkEnd w:id="0"/>
      <w:r w:rsidRPr="00E75238">
        <w:rPr>
          <w:rFonts w:ascii="Arial" w:hAnsi="Arial" w:cs="Arial"/>
          <w:sz w:val="24"/>
          <w:szCs w:val="24"/>
        </w:rPr>
        <w:t>Caroline Maria Davies</w:t>
      </w:r>
    </w:p>
    <w:p w14:paraId="7922C6DE" w14:textId="7FBC8A23" w:rsidR="00E75238" w:rsidRDefault="00E75238" w:rsidP="00E75238">
      <w:pPr>
        <w:spacing w:line="360" w:lineRule="auto"/>
        <w:rPr>
          <w:rFonts w:ascii="Arial" w:hAnsi="Arial" w:cs="Arial"/>
          <w:sz w:val="24"/>
          <w:szCs w:val="24"/>
        </w:rPr>
      </w:pPr>
      <w:r w:rsidRPr="00E75238">
        <w:rPr>
          <w:rFonts w:ascii="Arial" w:hAnsi="Arial" w:cs="Arial"/>
          <w:sz w:val="24"/>
          <w:szCs w:val="24"/>
        </w:rPr>
        <w:t>Student Number: 1708074</w:t>
      </w:r>
    </w:p>
    <w:p w14:paraId="7F0C6A5B" w14:textId="77777777" w:rsidR="00284D46" w:rsidRDefault="00284D46" w:rsidP="00E75238">
      <w:pPr>
        <w:spacing w:line="360" w:lineRule="auto"/>
        <w:rPr>
          <w:rFonts w:ascii="Arial" w:hAnsi="Arial" w:cs="Arial"/>
          <w:sz w:val="24"/>
          <w:szCs w:val="24"/>
        </w:rPr>
      </w:pPr>
    </w:p>
    <w:p w14:paraId="2E13C53A" w14:textId="64DAB49C" w:rsidR="00E75238" w:rsidRDefault="00377452" w:rsidP="00E75238">
      <w:pPr>
        <w:spacing w:line="360" w:lineRule="auto"/>
        <w:rPr>
          <w:rFonts w:ascii="Arial" w:hAnsi="Arial" w:cs="Arial"/>
          <w:color w:val="92D050"/>
          <w:sz w:val="24"/>
          <w:szCs w:val="24"/>
        </w:rPr>
      </w:pPr>
      <w:r>
        <w:rPr>
          <w:rFonts w:ascii="Arial" w:hAnsi="Arial" w:cs="Arial"/>
          <w:sz w:val="24"/>
          <w:szCs w:val="24"/>
        </w:rPr>
        <w:t xml:space="preserve">During this essay I will be looking at the meaning of social inclusion and </w:t>
      </w:r>
      <w:r w:rsidR="001E07D4">
        <w:rPr>
          <w:rFonts w:ascii="Arial" w:hAnsi="Arial" w:cs="Arial"/>
          <w:sz w:val="24"/>
          <w:szCs w:val="24"/>
        </w:rPr>
        <w:t>why it is important within the community,</w:t>
      </w:r>
      <w:r w:rsidR="00865E3E">
        <w:rPr>
          <w:rFonts w:ascii="Arial" w:hAnsi="Arial" w:cs="Arial"/>
          <w:sz w:val="24"/>
          <w:szCs w:val="24"/>
        </w:rPr>
        <w:t xml:space="preserve"> </w:t>
      </w:r>
      <w:r w:rsidR="00511961">
        <w:rPr>
          <w:rFonts w:ascii="Arial" w:hAnsi="Arial" w:cs="Arial"/>
          <w:sz w:val="24"/>
          <w:szCs w:val="24"/>
        </w:rPr>
        <w:t>plus</w:t>
      </w:r>
      <w:r w:rsidR="000D026E">
        <w:rPr>
          <w:rFonts w:ascii="Arial" w:hAnsi="Arial" w:cs="Arial"/>
          <w:sz w:val="24"/>
          <w:szCs w:val="24"/>
        </w:rPr>
        <w:t xml:space="preserve"> </w:t>
      </w:r>
      <w:r w:rsidR="001E07D4">
        <w:rPr>
          <w:rFonts w:ascii="Arial" w:hAnsi="Arial" w:cs="Arial"/>
          <w:sz w:val="24"/>
          <w:szCs w:val="24"/>
        </w:rPr>
        <w:t xml:space="preserve">why </w:t>
      </w:r>
      <w:r w:rsidR="008A3F82">
        <w:rPr>
          <w:rFonts w:ascii="Arial" w:hAnsi="Arial" w:cs="Arial"/>
          <w:sz w:val="24"/>
          <w:szCs w:val="24"/>
        </w:rPr>
        <w:t>it is important to</w:t>
      </w:r>
      <w:r w:rsidR="001E07D4">
        <w:rPr>
          <w:rFonts w:ascii="Arial" w:hAnsi="Arial" w:cs="Arial"/>
          <w:sz w:val="24"/>
          <w:szCs w:val="24"/>
        </w:rPr>
        <w:t xml:space="preserve"> include all individuals and groups of people into society, </w:t>
      </w:r>
      <w:r w:rsidR="00511961">
        <w:rPr>
          <w:rFonts w:ascii="Arial" w:hAnsi="Arial" w:cs="Arial"/>
          <w:sz w:val="24"/>
          <w:szCs w:val="24"/>
        </w:rPr>
        <w:t xml:space="preserve">furthermore </w:t>
      </w:r>
      <w:r w:rsidR="001E07D4">
        <w:rPr>
          <w:rFonts w:ascii="Arial" w:hAnsi="Arial" w:cs="Arial"/>
          <w:sz w:val="24"/>
          <w:szCs w:val="24"/>
        </w:rPr>
        <w:t xml:space="preserve">what </w:t>
      </w:r>
      <w:r w:rsidR="008A3F82">
        <w:rPr>
          <w:rFonts w:ascii="Arial" w:hAnsi="Arial" w:cs="Arial"/>
          <w:sz w:val="24"/>
          <w:szCs w:val="24"/>
        </w:rPr>
        <w:t>can</w:t>
      </w:r>
      <w:r w:rsidR="001E07D4">
        <w:rPr>
          <w:rFonts w:ascii="Arial" w:hAnsi="Arial" w:cs="Arial"/>
          <w:sz w:val="24"/>
          <w:szCs w:val="24"/>
        </w:rPr>
        <w:t xml:space="preserve"> be done to </w:t>
      </w:r>
      <w:r w:rsidR="008A3F82">
        <w:rPr>
          <w:rFonts w:ascii="Arial" w:hAnsi="Arial" w:cs="Arial"/>
          <w:sz w:val="24"/>
          <w:szCs w:val="24"/>
        </w:rPr>
        <w:t xml:space="preserve">ensure social </w:t>
      </w:r>
      <w:proofErr w:type="gramStart"/>
      <w:r w:rsidR="008A3F82">
        <w:rPr>
          <w:rFonts w:ascii="Arial" w:hAnsi="Arial" w:cs="Arial"/>
          <w:sz w:val="24"/>
          <w:szCs w:val="24"/>
        </w:rPr>
        <w:t>cohesion.</w:t>
      </w:r>
      <w:proofErr w:type="gramEnd"/>
      <w:r w:rsidR="008A3F82">
        <w:rPr>
          <w:rFonts w:ascii="Arial" w:hAnsi="Arial" w:cs="Arial"/>
          <w:sz w:val="24"/>
          <w:szCs w:val="24"/>
        </w:rPr>
        <w:t xml:space="preserve"> I will be looking at the meaning of social exclusion and what affect this has on </w:t>
      </w:r>
      <w:r w:rsidR="00195FBC">
        <w:rPr>
          <w:rFonts w:ascii="Arial" w:hAnsi="Arial" w:cs="Arial"/>
          <w:sz w:val="24"/>
          <w:szCs w:val="24"/>
        </w:rPr>
        <w:t xml:space="preserve">individuals and </w:t>
      </w:r>
      <w:r w:rsidR="00401240">
        <w:rPr>
          <w:rFonts w:ascii="Arial" w:hAnsi="Arial" w:cs="Arial"/>
          <w:sz w:val="24"/>
          <w:szCs w:val="24"/>
        </w:rPr>
        <w:t xml:space="preserve">the </w:t>
      </w:r>
      <w:r w:rsidR="008A3F82">
        <w:rPr>
          <w:rFonts w:ascii="Arial" w:hAnsi="Arial" w:cs="Arial"/>
          <w:sz w:val="24"/>
          <w:szCs w:val="24"/>
        </w:rPr>
        <w:t>communities</w:t>
      </w:r>
      <w:r w:rsidR="00401240">
        <w:rPr>
          <w:rFonts w:ascii="Arial" w:hAnsi="Arial" w:cs="Arial"/>
          <w:sz w:val="24"/>
          <w:szCs w:val="24"/>
        </w:rPr>
        <w:t xml:space="preserve"> in which they live</w:t>
      </w:r>
      <w:r w:rsidR="008A3F82">
        <w:rPr>
          <w:rFonts w:ascii="Arial" w:hAnsi="Arial" w:cs="Arial"/>
          <w:sz w:val="24"/>
          <w:szCs w:val="24"/>
        </w:rPr>
        <w:t xml:space="preserve">.  </w:t>
      </w:r>
      <w:r w:rsidR="00401240">
        <w:rPr>
          <w:rFonts w:ascii="Arial" w:hAnsi="Arial" w:cs="Arial"/>
          <w:sz w:val="24"/>
          <w:szCs w:val="24"/>
        </w:rPr>
        <w:t>Ther</w:t>
      </w:r>
      <w:r w:rsidR="008A3F82">
        <w:rPr>
          <w:rFonts w:ascii="Arial" w:hAnsi="Arial" w:cs="Arial"/>
          <w:sz w:val="24"/>
          <w:szCs w:val="24"/>
        </w:rPr>
        <w:t>e</w:t>
      </w:r>
      <w:r w:rsidR="00401240">
        <w:rPr>
          <w:rFonts w:ascii="Arial" w:hAnsi="Arial" w:cs="Arial"/>
          <w:sz w:val="24"/>
          <w:szCs w:val="24"/>
        </w:rPr>
        <w:t xml:space="preserve"> are</w:t>
      </w:r>
      <w:r w:rsidR="008A3F82">
        <w:rPr>
          <w:rFonts w:ascii="Arial" w:hAnsi="Arial" w:cs="Arial"/>
          <w:sz w:val="24"/>
          <w:szCs w:val="24"/>
        </w:rPr>
        <w:t xml:space="preserve"> barriers</w:t>
      </w:r>
      <w:r w:rsidR="003F5DBA">
        <w:rPr>
          <w:rFonts w:ascii="Arial" w:hAnsi="Arial" w:cs="Arial"/>
          <w:sz w:val="24"/>
          <w:szCs w:val="24"/>
        </w:rPr>
        <w:t xml:space="preserve"> that</w:t>
      </w:r>
      <w:r w:rsidR="00865E3E">
        <w:rPr>
          <w:rFonts w:ascii="Arial" w:hAnsi="Arial" w:cs="Arial"/>
          <w:sz w:val="24"/>
          <w:szCs w:val="24"/>
        </w:rPr>
        <w:t xml:space="preserve"> socially</w:t>
      </w:r>
      <w:r w:rsidR="003F5DBA">
        <w:rPr>
          <w:rFonts w:ascii="Arial" w:hAnsi="Arial" w:cs="Arial"/>
          <w:sz w:val="24"/>
          <w:szCs w:val="24"/>
        </w:rPr>
        <w:t xml:space="preserve"> exclude</w:t>
      </w:r>
      <w:r w:rsidR="008A3F82">
        <w:rPr>
          <w:rFonts w:ascii="Arial" w:hAnsi="Arial" w:cs="Arial"/>
          <w:sz w:val="24"/>
          <w:szCs w:val="24"/>
        </w:rPr>
        <w:t xml:space="preserve"> individuals and groups of people</w:t>
      </w:r>
      <w:r w:rsidR="00BD0A48">
        <w:rPr>
          <w:rFonts w:ascii="Arial" w:hAnsi="Arial" w:cs="Arial"/>
          <w:sz w:val="24"/>
          <w:szCs w:val="24"/>
        </w:rPr>
        <w:t>,</w:t>
      </w:r>
      <w:r w:rsidR="003F5DBA">
        <w:rPr>
          <w:rFonts w:ascii="Arial" w:hAnsi="Arial" w:cs="Arial"/>
          <w:sz w:val="24"/>
          <w:szCs w:val="24"/>
        </w:rPr>
        <w:t xml:space="preserve"> </w:t>
      </w:r>
      <w:r w:rsidR="00195FBC">
        <w:rPr>
          <w:rFonts w:ascii="Arial" w:hAnsi="Arial" w:cs="Arial"/>
          <w:sz w:val="24"/>
          <w:szCs w:val="24"/>
        </w:rPr>
        <w:t xml:space="preserve">how </w:t>
      </w:r>
      <w:r w:rsidR="003F5DBA">
        <w:rPr>
          <w:rFonts w:ascii="Arial" w:hAnsi="Arial" w:cs="Arial"/>
          <w:sz w:val="24"/>
          <w:szCs w:val="24"/>
        </w:rPr>
        <w:t xml:space="preserve">do </w:t>
      </w:r>
      <w:r w:rsidR="00195FBC">
        <w:rPr>
          <w:rFonts w:ascii="Arial" w:hAnsi="Arial" w:cs="Arial"/>
          <w:sz w:val="24"/>
          <w:szCs w:val="24"/>
        </w:rPr>
        <w:t xml:space="preserve">these barriers </w:t>
      </w:r>
      <w:r w:rsidR="00BD0A48">
        <w:rPr>
          <w:rFonts w:ascii="Arial" w:hAnsi="Arial" w:cs="Arial"/>
          <w:sz w:val="24"/>
          <w:szCs w:val="24"/>
        </w:rPr>
        <w:t>put people at risk</w:t>
      </w:r>
      <w:r w:rsidR="00EA33AE">
        <w:rPr>
          <w:rFonts w:ascii="Arial" w:hAnsi="Arial" w:cs="Arial"/>
          <w:sz w:val="24"/>
          <w:szCs w:val="24"/>
        </w:rPr>
        <w:t xml:space="preserve"> of</w:t>
      </w:r>
      <w:r w:rsidR="00195FBC">
        <w:rPr>
          <w:rFonts w:ascii="Arial" w:hAnsi="Arial" w:cs="Arial"/>
          <w:sz w:val="24"/>
          <w:szCs w:val="24"/>
        </w:rPr>
        <w:t xml:space="preserve"> being excluded</w:t>
      </w:r>
      <w:r w:rsidR="00865E3E">
        <w:rPr>
          <w:rFonts w:ascii="Arial" w:hAnsi="Arial" w:cs="Arial"/>
          <w:sz w:val="24"/>
          <w:szCs w:val="24"/>
        </w:rPr>
        <w:t>,</w:t>
      </w:r>
      <w:r w:rsidR="008A3F82">
        <w:rPr>
          <w:rFonts w:ascii="Arial" w:hAnsi="Arial" w:cs="Arial"/>
          <w:sz w:val="24"/>
          <w:szCs w:val="24"/>
        </w:rPr>
        <w:t xml:space="preserve"> the difficulties </w:t>
      </w:r>
      <w:r w:rsidR="00511961">
        <w:rPr>
          <w:rFonts w:ascii="Arial" w:hAnsi="Arial" w:cs="Arial"/>
          <w:sz w:val="24"/>
          <w:szCs w:val="24"/>
        </w:rPr>
        <w:t xml:space="preserve">are </w:t>
      </w:r>
      <w:r w:rsidR="008A3F82">
        <w:rPr>
          <w:rFonts w:ascii="Arial" w:hAnsi="Arial" w:cs="Arial"/>
          <w:sz w:val="24"/>
          <w:szCs w:val="24"/>
        </w:rPr>
        <w:t>that occur due to exclusion</w:t>
      </w:r>
      <w:r w:rsidR="00865E3E">
        <w:rPr>
          <w:rFonts w:ascii="Arial" w:hAnsi="Arial" w:cs="Arial"/>
          <w:sz w:val="24"/>
          <w:szCs w:val="24"/>
        </w:rPr>
        <w:t xml:space="preserve"> and</w:t>
      </w:r>
      <w:r w:rsidR="008A3F82">
        <w:rPr>
          <w:rFonts w:ascii="Arial" w:hAnsi="Arial" w:cs="Arial"/>
          <w:sz w:val="24"/>
          <w:szCs w:val="24"/>
        </w:rPr>
        <w:t xml:space="preserve"> </w:t>
      </w:r>
      <w:r w:rsidR="002454B2">
        <w:rPr>
          <w:rFonts w:ascii="Arial" w:hAnsi="Arial" w:cs="Arial"/>
          <w:sz w:val="24"/>
          <w:szCs w:val="24"/>
        </w:rPr>
        <w:t xml:space="preserve">what </w:t>
      </w:r>
      <w:r w:rsidR="00195FBC">
        <w:rPr>
          <w:rFonts w:ascii="Arial" w:hAnsi="Arial" w:cs="Arial"/>
          <w:sz w:val="24"/>
          <w:szCs w:val="24"/>
        </w:rPr>
        <w:t>the</w:t>
      </w:r>
      <w:r w:rsidR="00BD0A48">
        <w:rPr>
          <w:rFonts w:ascii="Arial" w:hAnsi="Arial" w:cs="Arial"/>
          <w:sz w:val="24"/>
          <w:szCs w:val="24"/>
        </w:rPr>
        <w:t xml:space="preserve"> best</w:t>
      </w:r>
      <w:r w:rsidR="008A3F82">
        <w:rPr>
          <w:rFonts w:ascii="Arial" w:hAnsi="Arial" w:cs="Arial"/>
          <w:sz w:val="24"/>
          <w:szCs w:val="24"/>
        </w:rPr>
        <w:t xml:space="preserve"> </w:t>
      </w:r>
      <w:r w:rsidR="00195FBC">
        <w:rPr>
          <w:rFonts w:ascii="Arial" w:hAnsi="Arial" w:cs="Arial"/>
          <w:sz w:val="24"/>
          <w:szCs w:val="24"/>
        </w:rPr>
        <w:t>ways</w:t>
      </w:r>
      <w:r w:rsidR="002454B2">
        <w:rPr>
          <w:rFonts w:ascii="Arial" w:hAnsi="Arial" w:cs="Arial"/>
          <w:sz w:val="24"/>
          <w:szCs w:val="24"/>
        </w:rPr>
        <w:t xml:space="preserve"> are</w:t>
      </w:r>
      <w:r w:rsidR="00195FBC">
        <w:rPr>
          <w:rFonts w:ascii="Arial" w:hAnsi="Arial" w:cs="Arial"/>
          <w:sz w:val="24"/>
          <w:szCs w:val="24"/>
        </w:rPr>
        <w:t xml:space="preserve"> to </w:t>
      </w:r>
      <w:r w:rsidR="008A3F82">
        <w:rPr>
          <w:rFonts w:ascii="Arial" w:hAnsi="Arial" w:cs="Arial"/>
          <w:sz w:val="24"/>
          <w:szCs w:val="24"/>
        </w:rPr>
        <w:t xml:space="preserve">prevent these.  </w:t>
      </w:r>
      <w:r w:rsidR="00195FBC">
        <w:rPr>
          <w:rFonts w:ascii="Arial" w:hAnsi="Arial" w:cs="Arial"/>
          <w:sz w:val="24"/>
          <w:szCs w:val="24"/>
        </w:rPr>
        <w:t xml:space="preserve">I will be touching on the different classes of poverty with explanations </w:t>
      </w:r>
      <w:r w:rsidR="002454B2">
        <w:rPr>
          <w:rFonts w:ascii="Arial" w:hAnsi="Arial" w:cs="Arial"/>
          <w:sz w:val="24"/>
          <w:szCs w:val="24"/>
        </w:rPr>
        <w:t>on how these different classes</w:t>
      </w:r>
      <w:r w:rsidR="00195FBC">
        <w:rPr>
          <w:rFonts w:ascii="Arial" w:hAnsi="Arial" w:cs="Arial"/>
          <w:sz w:val="24"/>
          <w:szCs w:val="24"/>
        </w:rPr>
        <w:t xml:space="preserve"> affect individuals</w:t>
      </w:r>
      <w:r w:rsidR="00511961">
        <w:rPr>
          <w:rFonts w:ascii="Arial" w:hAnsi="Arial" w:cs="Arial"/>
          <w:sz w:val="24"/>
          <w:szCs w:val="24"/>
        </w:rPr>
        <w:t>.  I will be highlighting the three different models or discourses within social exclusion that Ruth Levitas outlined, the redistributionist, the moral underclass and the social integrationist discourse.  T</w:t>
      </w:r>
      <w:r w:rsidR="008A3F82">
        <w:rPr>
          <w:rFonts w:ascii="Arial" w:hAnsi="Arial" w:cs="Arial"/>
          <w:sz w:val="24"/>
          <w:szCs w:val="24"/>
        </w:rPr>
        <w:t>here are</w:t>
      </w:r>
      <w:r w:rsidR="00BD0A48">
        <w:rPr>
          <w:rFonts w:ascii="Arial" w:hAnsi="Arial" w:cs="Arial"/>
          <w:sz w:val="24"/>
          <w:szCs w:val="24"/>
        </w:rPr>
        <w:t xml:space="preserve"> coping</w:t>
      </w:r>
      <w:r w:rsidR="008A3F82">
        <w:rPr>
          <w:rFonts w:ascii="Arial" w:hAnsi="Arial" w:cs="Arial"/>
          <w:sz w:val="24"/>
          <w:szCs w:val="24"/>
        </w:rPr>
        <w:t xml:space="preserve"> mechanisms to social exclusion</w:t>
      </w:r>
      <w:r w:rsidR="00511961">
        <w:rPr>
          <w:rFonts w:ascii="Arial" w:hAnsi="Arial" w:cs="Arial"/>
          <w:sz w:val="24"/>
          <w:szCs w:val="24"/>
        </w:rPr>
        <w:t xml:space="preserve"> </w:t>
      </w:r>
      <w:r w:rsidR="00BD0A48">
        <w:rPr>
          <w:rFonts w:ascii="Arial" w:hAnsi="Arial" w:cs="Arial"/>
          <w:sz w:val="24"/>
          <w:szCs w:val="24"/>
        </w:rPr>
        <w:t>I will be</w:t>
      </w:r>
      <w:r w:rsidR="00401240">
        <w:rPr>
          <w:rFonts w:ascii="Arial" w:hAnsi="Arial" w:cs="Arial"/>
          <w:sz w:val="24"/>
          <w:szCs w:val="24"/>
        </w:rPr>
        <w:t xml:space="preserve"> examining</w:t>
      </w:r>
      <w:r w:rsidR="00195FBC">
        <w:rPr>
          <w:rFonts w:ascii="Arial" w:hAnsi="Arial" w:cs="Arial"/>
          <w:sz w:val="24"/>
          <w:szCs w:val="24"/>
        </w:rPr>
        <w:t xml:space="preserve"> thes</w:t>
      </w:r>
      <w:r w:rsidR="00401240">
        <w:rPr>
          <w:rFonts w:ascii="Arial" w:hAnsi="Arial" w:cs="Arial"/>
          <w:sz w:val="24"/>
          <w:szCs w:val="24"/>
        </w:rPr>
        <w:t xml:space="preserve">e too, these mechanisms </w:t>
      </w:r>
      <w:r w:rsidR="00195FBC">
        <w:rPr>
          <w:rFonts w:ascii="Arial" w:hAnsi="Arial" w:cs="Arial"/>
          <w:sz w:val="24"/>
          <w:szCs w:val="24"/>
        </w:rPr>
        <w:t>include negative behaviour</w:t>
      </w:r>
      <w:r w:rsidR="00865E3E">
        <w:rPr>
          <w:rFonts w:ascii="Arial" w:hAnsi="Arial" w:cs="Arial"/>
          <w:sz w:val="24"/>
          <w:szCs w:val="24"/>
        </w:rPr>
        <w:t xml:space="preserve"> and</w:t>
      </w:r>
      <w:r w:rsidR="00401240">
        <w:rPr>
          <w:rFonts w:ascii="Arial" w:hAnsi="Arial" w:cs="Arial"/>
          <w:sz w:val="24"/>
          <w:szCs w:val="24"/>
        </w:rPr>
        <w:t xml:space="preserve"> </w:t>
      </w:r>
      <w:r w:rsidR="00195FBC">
        <w:rPr>
          <w:rFonts w:ascii="Arial" w:hAnsi="Arial" w:cs="Arial"/>
          <w:sz w:val="24"/>
          <w:szCs w:val="24"/>
        </w:rPr>
        <w:t>emotions</w:t>
      </w:r>
      <w:r w:rsidR="00865E3E">
        <w:rPr>
          <w:rFonts w:ascii="Arial" w:hAnsi="Arial" w:cs="Arial"/>
          <w:sz w:val="24"/>
          <w:szCs w:val="24"/>
        </w:rPr>
        <w:t xml:space="preserve">, however there are </w:t>
      </w:r>
      <w:r w:rsidR="00511961">
        <w:rPr>
          <w:rFonts w:ascii="Arial" w:hAnsi="Arial" w:cs="Arial"/>
          <w:sz w:val="24"/>
          <w:szCs w:val="24"/>
        </w:rPr>
        <w:t xml:space="preserve">also </w:t>
      </w:r>
      <w:r w:rsidR="00865E3E">
        <w:rPr>
          <w:rFonts w:ascii="Arial" w:hAnsi="Arial" w:cs="Arial"/>
          <w:sz w:val="24"/>
          <w:szCs w:val="24"/>
        </w:rPr>
        <w:t>positive coping mechanisms</w:t>
      </w:r>
      <w:r w:rsidR="00401240">
        <w:rPr>
          <w:rFonts w:ascii="Arial" w:hAnsi="Arial" w:cs="Arial"/>
          <w:sz w:val="24"/>
          <w:szCs w:val="24"/>
        </w:rPr>
        <w:t xml:space="preserve">.  </w:t>
      </w:r>
      <w:r w:rsidR="00BD0A48">
        <w:rPr>
          <w:rFonts w:ascii="Arial" w:hAnsi="Arial" w:cs="Arial"/>
          <w:sz w:val="24"/>
          <w:szCs w:val="24"/>
        </w:rPr>
        <w:t>I will</w:t>
      </w:r>
      <w:r w:rsidR="00511961">
        <w:rPr>
          <w:rFonts w:ascii="Arial" w:hAnsi="Arial" w:cs="Arial"/>
          <w:sz w:val="24"/>
          <w:szCs w:val="24"/>
        </w:rPr>
        <w:t xml:space="preserve"> be</w:t>
      </w:r>
      <w:r w:rsidR="00BD0A48">
        <w:rPr>
          <w:rFonts w:ascii="Arial" w:hAnsi="Arial" w:cs="Arial"/>
          <w:sz w:val="24"/>
          <w:szCs w:val="24"/>
        </w:rPr>
        <w:t xml:space="preserve"> </w:t>
      </w:r>
      <w:r w:rsidR="002213CF">
        <w:rPr>
          <w:rFonts w:ascii="Arial" w:hAnsi="Arial" w:cs="Arial"/>
          <w:sz w:val="24"/>
          <w:szCs w:val="24"/>
        </w:rPr>
        <w:t>outlining</w:t>
      </w:r>
      <w:r w:rsidR="00F848D0">
        <w:rPr>
          <w:rFonts w:ascii="Arial" w:hAnsi="Arial" w:cs="Arial"/>
          <w:sz w:val="24"/>
          <w:szCs w:val="24"/>
        </w:rPr>
        <w:t xml:space="preserve"> </w:t>
      </w:r>
      <w:r w:rsidR="00401240">
        <w:rPr>
          <w:rFonts w:ascii="Arial" w:hAnsi="Arial" w:cs="Arial"/>
          <w:sz w:val="24"/>
          <w:szCs w:val="24"/>
        </w:rPr>
        <w:t xml:space="preserve">how </w:t>
      </w:r>
      <w:r w:rsidR="00F848D0">
        <w:rPr>
          <w:rFonts w:ascii="Arial" w:hAnsi="Arial" w:cs="Arial"/>
          <w:sz w:val="24"/>
          <w:szCs w:val="24"/>
        </w:rPr>
        <w:t xml:space="preserve">the medical model </w:t>
      </w:r>
      <w:r w:rsidR="00401240">
        <w:rPr>
          <w:rFonts w:ascii="Arial" w:hAnsi="Arial" w:cs="Arial"/>
          <w:sz w:val="24"/>
          <w:szCs w:val="24"/>
        </w:rPr>
        <w:t xml:space="preserve">and the social model perceives disabled individuals </w:t>
      </w:r>
      <w:r w:rsidR="00F848D0">
        <w:rPr>
          <w:rFonts w:ascii="Arial" w:hAnsi="Arial" w:cs="Arial"/>
          <w:sz w:val="24"/>
          <w:szCs w:val="24"/>
        </w:rPr>
        <w:t>and how they</w:t>
      </w:r>
      <w:r w:rsidR="00401240">
        <w:rPr>
          <w:rFonts w:ascii="Arial" w:hAnsi="Arial" w:cs="Arial"/>
          <w:sz w:val="24"/>
          <w:szCs w:val="24"/>
        </w:rPr>
        <w:t xml:space="preserve"> negatively and positively</w:t>
      </w:r>
      <w:r w:rsidR="00F848D0">
        <w:rPr>
          <w:rFonts w:ascii="Arial" w:hAnsi="Arial" w:cs="Arial"/>
          <w:sz w:val="24"/>
          <w:szCs w:val="24"/>
        </w:rPr>
        <w:t xml:space="preserve"> affect society</w:t>
      </w:r>
      <w:r w:rsidR="00D8645E">
        <w:rPr>
          <w:rFonts w:ascii="Arial" w:hAnsi="Arial" w:cs="Arial"/>
          <w:sz w:val="24"/>
          <w:szCs w:val="24"/>
        </w:rPr>
        <w:t xml:space="preserve">.  </w:t>
      </w:r>
      <w:r w:rsidR="003F5DBA">
        <w:rPr>
          <w:rFonts w:ascii="Arial" w:hAnsi="Arial" w:cs="Arial"/>
          <w:sz w:val="24"/>
          <w:szCs w:val="24"/>
        </w:rPr>
        <w:t>There are different classes of poverty, absolute poverty, relative poverty, participation poverty</w:t>
      </w:r>
      <w:r w:rsidR="001714D2">
        <w:rPr>
          <w:rFonts w:ascii="Arial" w:hAnsi="Arial" w:cs="Arial"/>
          <w:sz w:val="24"/>
          <w:szCs w:val="24"/>
        </w:rPr>
        <w:t xml:space="preserve"> </w:t>
      </w:r>
      <w:r w:rsidR="003F5DBA">
        <w:rPr>
          <w:rFonts w:ascii="Arial" w:hAnsi="Arial" w:cs="Arial"/>
          <w:sz w:val="24"/>
          <w:szCs w:val="24"/>
        </w:rPr>
        <w:t>and environmental poverty I will be giving a short description of each of these</w:t>
      </w:r>
      <w:r w:rsidR="00481F2C">
        <w:rPr>
          <w:rFonts w:ascii="Arial" w:hAnsi="Arial" w:cs="Arial"/>
          <w:sz w:val="24"/>
          <w:szCs w:val="24"/>
        </w:rPr>
        <w:t xml:space="preserve"> along with the different models or discourses, the RED theory the of redistribution of wealth</w:t>
      </w:r>
      <w:r w:rsidR="00067417">
        <w:rPr>
          <w:rFonts w:ascii="Arial" w:hAnsi="Arial" w:cs="Arial"/>
          <w:sz w:val="24"/>
          <w:szCs w:val="24"/>
        </w:rPr>
        <w:t xml:space="preserve">. </w:t>
      </w:r>
      <w:r w:rsidR="00481F2C">
        <w:rPr>
          <w:rFonts w:ascii="Arial" w:hAnsi="Arial" w:cs="Arial"/>
          <w:sz w:val="24"/>
          <w:szCs w:val="24"/>
        </w:rPr>
        <w:t xml:space="preserve"> MUD</w:t>
      </w:r>
      <w:r w:rsidR="00067417">
        <w:rPr>
          <w:rFonts w:ascii="Arial" w:hAnsi="Arial" w:cs="Arial"/>
          <w:sz w:val="24"/>
          <w:szCs w:val="24"/>
        </w:rPr>
        <w:t xml:space="preserve">, the moral </w:t>
      </w:r>
      <w:proofErr w:type="gramStart"/>
      <w:r w:rsidR="00067417">
        <w:rPr>
          <w:rFonts w:ascii="Arial" w:hAnsi="Arial" w:cs="Arial"/>
          <w:sz w:val="24"/>
          <w:szCs w:val="24"/>
        </w:rPr>
        <w:t>underclass</w:t>
      </w:r>
      <w:proofErr w:type="gramEnd"/>
      <w:r w:rsidR="00067417">
        <w:rPr>
          <w:rFonts w:ascii="Arial" w:hAnsi="Arial" w:cs="Arial"/>
          <w:sz w:val="24"/>
          <w:szCs w:val="24"/>
        </w:rPr>
        <w:t xml:space="preserve"> discourse,</w:t>
      </w:r>
      <w:r w:rsidR="00481F2C">
        <w:rPr>
          <w:rFonts w:ascii="Arial" w:hAnsi="Arial" w:cs="Arial"/>
          <w:sz w:val="24"/>
          <w:szCs w:val="24"/>
        </w:rPr>
        <w:t xml:space="preserve"> individuals with no morals </w:t>
      </w:r>
      <w:r w:rsidR="00067417">
        <w:rPr>
          <w:rFonts w:ascii="Arial" w:hAnsi="Arial" w:cs="Arial"/>
          <w:sz w:val="24"/>
          <w:szCs w:val="24"/>
        </w:rPr>
        <w:t>that</w:t>
      </w:r>
      <w:r w:rsidR="00481F2C">
        <w:rPr>
          <w:rFonts w:ascii="Arial" w:hAnsi="Arial" w:cs="Arial"/>
          <w:sz w:val="24"/>
          <w:szCs w:val="24"/>
        </w:rPr>
        <w:t xml:space="preserve"> need to be re-educated.  Plus</w:t>
      </w:r>
      <w:r w:rsidR="00067417">
        <w:rPr>
          <w:rFonts w:ascii="Arial" w:hAnsi="Arial" w:cs="Arial"/>
          <w:sz w:val="24"/>
          <w:szCs w:val="24"/>
        </w:rPr>
        <w:t>,</w:t>
      </w:r>
      <w:r w:rsidR="00481F2C">
        <w:rPr>
          <w:rFonts w:ascii="Arial" w:hAnsi="Arial" w:cs="Arial"/>
          <w:sz w:val="24"/>
          <w:szCs w:val="24"/>
        </w:rPr>
        <w:t xml:space="preserve"> the SID theory</w:t>
      </w:r>
      <w:r w:rsidR="00067417">
        <w:rPr>
          <w:rFonts w:ascii="Arial" w:hAnsi="Arial" w:cs="Arial"/>
          <w:sz w:val="24"/>
          <w:szCs w:val="24"/>
        </w:rPr>
        <w:t xml:space="preserve"> the </w:t>
      </w:r>
      <w:r w:rsidR="00481F2C">
        <w:rPr>
          <w:rFonts w:ascii="Arial" w:hAnsi="Arial" w:cs="Arial"/>
          <w:sz w:val="24"/>
          <w:szCs w:val="24"/>
        </w:rPr>
        <w:t>social integrationist</w:t>
      </w:r>
      <w:r w:rsidR="00067417">
        <w:rPr>
          <w:rFonts w:ascii="Arial" w:hAnsi="Arial" w:cs="Arial"/>
          <w:sz w:val="24"/>
          <w:szCs w:val="24"/>
        </w:rPr>
        <w:t xml:space="preserve"> disclosure</w:t>
      </w:r>
      <w:r w:rsidR="00481F2C">
        <w:rPr>
          <w:rFonts w:ascii="Arial" w:hAnsi="Arial" w:cs="Arial"/>
          <w:sz w:val="24"/>
          <w:szCs w:val="24"/>
        </w:rPr>
        <w:t xml:space="preserve"> </w:t>
      </w:r>
      <w:r w:rsidR="00067417">
        <w:rPr>
          <w:rFonts w:ascii="Arial" w:hAnsi="Arial" w:cs="Arial"/>
          <w:sz w:val="24"/>
          <w:szCs w:val="24"/>
        </w:rPr>
        <w:t xml:space="preserve">which is </w:t>
      </w:r>
      <w:r w:rsidR="00481F2C">
        <w:rPr>
          <w:rFonts w:ascii="Arial" w:hAnsi="Arial" w:cs="Arial"/>
          <w:sz w:val="24"/>
          <w:szCs w:val="24"/>
        </w:rPr>
        <w:t xml:space="preserve">lack of employment.  The essay will also include what </w:t>
      </w:r>
      <w:r w:rsidR="00067417">
        <w:rPr>
          <w:rFonts w:ascii="Arial" w:hAnsi="Arial" w:cs="Arial"/>
          <w:sz w:val="24"/>
          <w:szCs w:val="24"/>
        </w:rPr>
        <w:t>behaviour and emotions are composed as</w:t>
      </w:r>
      <w:r w:rsidR="00481F2C">
        <w:rPr>
          <w:rFonts w:ascii="Arial" w:hAnsi="Arial" w:cs="Arial"/>
          <w:sz w:val="24"/>
          <w:szCs w:val="24"/>
        </w:rPr>
        <w:t xml:space="preserve"> coping mechanisms </w:t>
      </w:r>
      <w:r w:rsidR="00067417">
        <w:rPr>
          <w:rFonts w:ascii="Arial" w:hAnsi="Arial" w:cs="Arial"/>
          <w:sz w:val="24"/>
          <w:szCs w:val="24"/>
        </w:rPr>
        <w:t>to social exclusion and how it is believed that education is the best tool to educate and tackle social exclusion.</w:t>
      </w:r>
    </w:p>
    <w:p w14:paraId="240AB624" w14:textId="77777777" w:rsidR="00284D46" w:rsidRPr="00EA33AE" w:rsidRDefault="00284D46" w:rsidP="00E75238">
      <w:pPr>
        <w:spacing w:line="360" w:lineRule="auto"/>
        <w:rPr>
          <w:rFonts w:ascii="Arial" w:hAnsi="Arial" w:cs="Arial"/>
          <w:color w:val="92D050"/>
          <w:sz w:val="24"/>
          <w:szCs w:val="24"/>
        </w:rPr>
      </w:pPr>
    </w:p>
    <w:p w14:paraId="65B4C878" w14:textId="0EF2F305" w:rsidR="00E75238" w:rsidRDefault="00284D46" w:rsidP="00E75238">
      <w:pPr>
        <w:spacing w:line="360" w:lineRule="auto"/>
        <w:rPr>
          <w:rFonts w:ascii="Arial" w:hAnsi="Arial" w:cs="Arial"/>
          <w:sz w:val="24"/>
          <w:szCs w:val="24"/>
        </w:rPr>
      </w:pPr>
      <w:r>
        <w:rPr>
          <w:rFonts w:ascii="Arial" w:hAnsi="Arial" w:cs="Arial"/>
          <w:sz w:val="24"/>
          <w:szCs w:val="24"/>
        </w:rPr>
        <w:t>The d</w:t>
      </w:r>
      <w:r w:rsidR="00E75238">
        <w:rPr>
          <w:rFonts w:ascii="Arial" w:hAnsi="Arial" w:cs="Arial"/>
          <w:sz w:val="24"/>
          <w:szCs w:val="24"/>
        </w:rPr>
        <w:t>efinition of social inclusion is the act of making all groups of people within a society feel valued and important</w:t>
      </w:r>
      <w:r w:rsidR="00E75238" w:rsidRPr="00E75238">
        <w:rPr>
          <w:rFonts w:ascii="Arial" w:hAnsi="Arial" w:cs="Arial"/>
          <w:color w:val="FF0000"/>
          <w:sz w:val="24"/>
          <w:szCs w:val="24"/>
        </w:rPr>
        <w:t xml:space="preserve"> </w:t>
      </w:r>
      <w:r w:rsidR="00E75238" w:rsidRPr="00B8685B">
        <w:rPr>
          <w:rFonts w:ascii="Arial" w:hAnsi="Arial" w:cs="Arial"/>
          <w:sz w:val="24"/>
          <w:szCs w:val="24"/>
        </w:rPr>
        <w:t>(</w:t>
      </w:r>
      <w:r w:rsidR="00B8685B">
        <w:rPr>
          <w:rFonts w:ascii="Arial" w:hAnsi="Arial" w:cs="Arial"/>
          <w:sz w:val="24"/>
          <w:szCs w:val="24"/>
        </w:rPr>
        <w:t xml:space="preserve">Anon., 2019) </w:t>
      </w:r>
      <w:r w:rsidR="00E75238">
        <w:rPr>
          <w:rFonts w:ascii="Arial" w:hAnsi="Arial" w:cs="Arial"/>
          <w:sz w:val="24"/>
          <w:szCs w:val="24"/>
        </w:rPr>
        <w:t>To be socially included means that people have the sense of belonging and are accepted for who they are within their communities</w:t>
      </w:r>
      <w:r w:rsidR="003A5CD9">
        <w:rPr>
          <w:rFonts w:ascii="Arial" w:hAnsi="Arial" w:cs="Arial"/>
          <w:sz w:val="24"/>
          <w:szCs w:val="24"/>
        </w:rPr>
        <w:t xml:space="preserve">, </w:t>
      </w:r>
      <w:r w:rsidR="0063019B">
        <w:rPr>
          <w:rFonts w:ascii="Arial" w:hAnsi="Arial" w:cs="Arial"/>
          <w:sz w:val="24"/>
          <w:szCs w:val="24"/>
        </w:rPr>
        <w:t xml:space="preserve">contributing to the community leads to progression, which ensures </w:t>
      </w:r>
      <w:r w:rsidR="0063019B">
        <w:rPr>
          <w:rFonts w:ascii="Arial" w:hAnsi="Arial" w:cs="Arial"/>
          <w:sz w:val="24"/>
          <w:szCs w:val="24"/>
        </w:rPr>
        <w:lastRenderedPageBreak/>
        <w:t xml:space="preserve">connectivity and respect, all of which </w:t>
      </w:r>
      <w:r w:rsidR="003A5CD9">
        <w:rPr>
          <w:rFonts w:ascii="Arial" w:hAnsi="Arial" w:cs="Arial"/>
          <w:sz w:val="24"/>
          <w:szCs w:val="24"/>
        </w:rPr>
        <w:t xml:space="preserve">bringing communities together to make </w:t>
      </w:r>
      <w:r w:rsidR="00D8645E">
        <w:rPr>
          <w:rFonts w:ascii="Arial" w:hAnsi="Arial" w:cs="Arial"/>
          <w:sz w:val="24"/>
          <w:szCs w:val="24"/>
        </w:rPr>
        <w:t xml:space="preserve">pleasant </w:t>
      </w:r>
      <w:r w:rsidR="003A5CD9">
        <w:rPr>
          <w:rFonts w:ascii="Arial" w:hAnsi="Arial" w:cs="Arial"/>
          <w:sz w:val="24"/>
          <w:szCs w:val="24"/>
        </w:rPr>
        <w:t xml:space="preserve">a place to reside.  </w:t>
      </w:r>
      <w:r w:rsidR="00E75238">
        <w:rPr>
          <w:rFonts w:ascii="Arial" w:hAnsi="Arial" w:cs="Arial"/>
          <w:sz w:val="24"/>
          <w:szCs w:val="24"/>
        </w:rPr>
        <w:t xml:space="preserve"> </w:t>
      </w:r>
      <w:r w:rsidR="003A5CD9">
        <w:rPr>
          <w:rFonts w:ascii="Arial" w:hAnsi="Arial" w:cs="Arial"/>
          <w:sz w:val="24"/>
          <w:szCs w:val="24"/>
        </w:rPr>
        <w:t>When a person or group is socially included, they are more likely to lead a happier, healthier life as social inclusion is a determinator of health.  By actively participating in the community it enhances social cohesion</w:t>
      </w:r>
      <w:r w:rsidR="0052311B">
        <w:rPr>
          <w:rFonts w:ascii="Arial" w:hAnsi="Arial" w:cs="Arial"/>
          <w:sz w:val="24"/>
          <w:szCs w:val="24"/>
        </w:rPr>
        <w:t xml:space="preserve">, ensuring </w:t>
      </w:r>
      <w:r w:rsidR="003A5CD9">
        <w:rPr>
          <w:rFonts w:ascii="Arial" w:hAnsi="Arial" w:cs="Arial"/>
          <w:sz w:val="24"/>
          <w:szCs w:val="24"/>
        </w:rPr>
        <w:t xml:space="preserve">partnerships </w:t>
      </w:r>
      <w:r w:rsidR="0052311B">
        <w:rPr>
          <w:rFonts w:ascii="Arial" w:hAnsi="Arial" w:cs="Arial"/>
          <w:sz w:val="24"/>
          <w:szCs w:val="24"/>
        </w:rPr>
        <w:t xml:space="preserve">form </w:t>
      </w:r>
      <w:r w:rsidR="003A5CD9">
        <w:rPr>
          <w:rFonts w:ascii="Arial" w:hAnsi="Arial" w:cs="Arial"/>
          <w:sz w:val="24"/>
          <w:szCs w:val="24"/>
        </w:rPr>
        <w:t xml:space="preserve">and bond the community together.  </w:t>
      </w:r>
    </w:p>
    <w:p w14:paraId="3CEEFFA6" w14:textId="37D24EE8" w:rsidR="0052311B" w:rsidRDefault="0052311B" w:rsidP="00E75238">
      <w:pPr>
        <w:spacing w:line="360" w:lineRule="auto"/>
        <w:rPr>
          <w:rFonts w:ascii="Arial" w:hAnsi="Arial" w:cs="Arial"/>
          <w:sz w:val="24"/>
          <w:szCs w:val="24"/>
        </w:rPr>
      </w:pPr>
    </w:p>
    <w:p w14:paraId="1A29FEB0" w14:textId="5F424709" w:rsidR="0052311B" w:rsidRDefault="0052311B" w:rsidP="00E75238">
      <w:pPr>
        <w:spacing w:line="360" w:lineRule="auto"/>
        <w:rPr>
          <w:rFonts w:ascii="Arial" w:hAnsi="Arial" w:cs="Arial"/>
          <w:sz w:val="24"/>
          <w:szCs w:val="24"/>
        </w:rPr>
      </w:pPr>
      <w:r>
        <w:rPr>
          <w:rFonts w:ascii="Arial" w:hAnsi="Arial" w:cs="Arial"/>
          <w:sz w:val="24"/>
          <w:szCs w:val="24"/>
        </w:rPr>
        <w:t>Social exclusion</w:t>
      </w:r>
    </w:p>
    <w:p w14:paraId="2EF9CA4C" w14:textId="1C4CCD6C" w:rsidR="00284D46" w:rsidRPr="006E5352" w:rsidRDefault="0052311B" w:rsidP="006E5352">
      <w:pPr>
        <w:spacing w:line="360" w:lineRule="auto"/>
        <w:rPr>
          <w:rFonts w:ascii="Arial" w:hAnsi="Arial" w:cs="Arial"/>
          <w:color w:val="0563C1" w:themeColor="hyperlink"/>
          <w:sz w:val="24"/>
          <w:szCs w:val="24"/>
          <w:u w:val="single"/>
        </w:rPr>
      </w:pPr>
      <w:r>
        <w:rPr>
          <w:rFonts w:ascii="Arial" w:hAnsi="Arial" w:cs="Arial"/>
          <w:sz w:val="24"/>
          <w:szCs w:val="24"/>
        </w:rPr>
        <w:t>Social exclusion</w:t>
      </w:r>
      <w:r w:rsidR="00EA33AE">
        <w:rPr>
          <w:rFonts w:ascii="Arial" w:hAnsi="Arial" w:cs="Arial"/>
          <w:sz w:val="24"/>
          <w:szCs w:val="24"/>
        </w:rPr>
        <w:t xml:space="preserve"> is the act of making certain groups of people feel isolated and unimportant, </w:t>
      </w:r>
      <w:r w:rsidR="00B8685B">
        <w:rPr>
          <w:rFonts w:ascii="Arial" w:hAnsi="Arial" w:cs="Arial"/>
          <w:sz w:val="24"/>
          <w:szCs w:val="24"/>
        </w:rPr>
        <w:t>(Anon. 2019</w:t>
      </w:r>
      <w:proofErr w:type="gramStart"/>
      <w:r w:rsidR="00B8685B">
        <w:rPr>
          <w:rFonts w:ascii="Arial" w:hAnsi="Arial" w:cs="Arial"/>
          <w:sz w:val="24"/>
          <w:szCs w:val="24"/>
        </w:rPr>
        <w:t xml:space="preserve">) </w:t>
      </w:r>
      <w:r w:rsidR="00EA33AE">
        <w:rPr>
          <w:rFonts w:ascii="Arial" w:hAnsi="Arial" w:cs="Arial"/>
          <w:sz w:val="24"/>
          <w:szCs w:val="24"/>
        </w:rPr>
        <w:t xml:space="preserve"> this</w:t>
      </w:r>
      <w:proofErr w:type="gramEnd"/>
      <w:r>
        <w:rPr>
          <w:rFonts w:ascii="Arial" w:hAnsi="Arial" w:cs="Arial"/>
          <w:sz w:val="24"/>
          <w:szCs w:val="24"/>
        </w:rPr>
        <w:t xml:space="preserve"> happens when a person or group of people is not actively included in society</w:t>
      </w:r>
      <w:r w:rsidR="00492654">
        <w:rPr>
          <w:rFonts w:ascii="Arial" w:hAnsi="Arial" w:cs="Arial"/>
          <w:sz w:val="24"/>
          <w:szCs w:val="24"/>
        </w:rPr>
        <w:t xml:space="preserve"> and are unable to participate fully in the economic, social and cultural life and to be able to enjoy a standard of living and well-</w:t>
      </w:r>
      <w:r>
        <w:rPr>
          <w:rFonts w:ascii="Arial" w:hAnsi="Arial" w:cs="Arial"/>
          <w:sz w:val="24"/>
          <w:szCs w:val="24"/>
        </w:rPr>
        <w:t xml:space="preserve">. </w:t>
      </w:r>
      <w:r w:rsidR="00492654">
        <w:rPr>
          <w:rFonts w:ascii="Arial" w:hAnsi="Arial" w:cs="Arial"/>
          <w:sz w:val="24"/>
          <w:szCs w:val="24"/>
        </w:rPr>
        <w:t xml:space="preserve"> </w:t>
      </w:r>
      <w:r>
        <w:rPr>
          <w:rFonts w:ascii="Arial" w:hAnsi="Arial" w:cs="Arial"/>
          <w:sz w:val="24"/>
          <w:szCs w:val="24"/>
        </w:rPr>
        <w:t xml:space="preserve">There are many barriers that cause people to be excluded from society.  These barriers include </w:t>
      </w:r>
      <w:r w:rsidR="006D655D">
        <w:rPr>
          <w:rFonts w:ascii="Arial" w:hAnsi="Arial" w:cs="Arial"/>
          <w:sz w:val="24"/>
          <w:szCs w:val="24"/>
        </w:rPr>
        <w:t>LGBT, Lesbian</w:t>
      </w:r>
      <w:r>
        <w:rPr>
          <w:rFonts w:ascii="Arial" w:hAnsi="Arial" w:cs="Arial"/>
          <w:sz w:val="24"/>
          <w:szCs w:val="24"/>
        </w:rPr>
        <w:t xml:space="preserve">, gay, bisexual and transgender </w:t>
      </w:r>
      <w:r w:rsidR="006D655D">
        <w:rPr>
          <w:rFonts w:ascii="Arial" w:hAnsi="Arial" w:cs="Arial"/>
          <w:sz w:val="24"/>
          <w:szCs w:val="24"/>
        </w:rPr>
        <w:t>people unfortunately</w:t>
      </w:r>
      <w:r>
        <w:rPr>
          <w:rFonts w:ascii="Arial" w:hAnsi="Arial" w:cs="Arial"/>
          <w:sz w:val="24"/>
          <w:szCs w:val="24"/>
        </w:rPr>
        <w:t xml:space="preserve"> </w:t>
      </w:r>
      <w:r w:rsidR="00224B5A">
        <w:rPr>
          <w:rFonts w:ascii="Arial" w:hAnsi="Arial" w:cs="Arial"/>
          <w:sz w:val="24"/>
          <w:szCs w:val="24"/>
        </w:rPr>
        <w:t xml:space="preserve">are not always included in society due to discrimination they might </w:t>
      </w:r>
      <w:r w:rsidR="00356769">
        <w:rPr>
          <w:rFonts w:ascii="Arial" w:hAnsi="Arial" w:cs="Arial"/>
          <w:sz w:val="24"/>
          <w:szCs w:val="24"/>
        </w:rPr>
        <w:t xml:space="preserve">endure.  LGBT </w:t>
      </w:r>
      <w:r w:rsidR="00B36E92">
        <w:rPr>
          <w:rFonts w:ascii="Arial" w:hAnsi="Arial" w:cs="Arial"/>
          <w:sz w:val="24"/>
          <w:szCs w:val="24"/>
        </w:rPr>
        <w:t>individuals</w:t>
      </w:r>
      <w:r w:rsidR="00356769">
        <w:rPr>
          <w:rFonts w:ascii="Arial" w:hAnsi="Arial" w:cs="Arial"/>
          <w:sz w:val="24"/>
          <w:szCs w:val="24"/>
        </w:rPr>
        <w:t xml:space="preserve"> are at higher risk of facing exclusion during education as they are twice as likely to suffer verbal harassment by their peers which ca</w:t>
      </w:r>
      <w:r w:rsidR="00B36E92">
        <w:rPr>
          <w:rFonts w:ascii="Arial" w:hAnsi="Arial" w:cs="Arial"/>
          <w:sz w:val="24"/>
          <w:szCs w:val="24"/>
        </w:rPr>
        <w:t>n cause</w:t>
      </w:r>
      <w:r w:rsidR="00356769">
        <w:rPr>
          <w:rFonts w:ascii="Arial" w:hAnsi="Arial" w:cs="Arial"/>
          <w:sz w:val="24"/>
          <w:szCs w:val="24"/>
        </w:rPr>
        <w:t xml:space="preserve"> higher mental stress and make them more likely to experiment with alcohol and drugs.  The data shows higher rates of unemployment </w:t>
      </w:r>
      <w:r w:rsidR="006D655D">
        <w:rPr>
          <w:rFonts w:ascii="Arial" w:hAnsi="Arial" w:cs="Arial"/>
          <w:sz w:val="24"/>
          <w:szCs w:val="24"/>
        </w:rPr>
        <w:t xml:space="preserve">for LGBT people as it is harder to find </w:t>
      </w:r>
      <w:r w:rsidR="00B36E92">
        <w:rPr>
          <w:rFonts w:ascii="Arial" w:hAnsi="Arial" w:cs="Arial"/>
          <w:sz w:val="24"/>
          <w:szCs w:val="24"/>
        </w:rPr>
        <w:t xml:space="preserve">employment </w:t>
      </w:r>
      <w:r w:rsidR="006D655D">
        <w:rPr>
          <w:rFonts w:ascii="Arial" w:hAnsi="Arial" w:cs="Arial"/>
          <w:sz w:val="24"/>
          <w:szCs w:val="24"/>
        </w:rPr>
        <w:t xml:space="preserve">and </w:t>
      </w:r>
      <w:r w:rsidR="00B36E92">
        <w:rPr>
          <w:rFonts w:ascii="Arial" w:hAnsi="Arial" w:cs="Arial"/>
          <w:sz w:val="24"/>
          <w:szCs w:val="24"/>
        </w:rPr>
        <w:t>stay employed</w:t>
      </w:r>
      <w:r w:rsidR="00D231E0">
        <w:rPr>
          <w:rFonts w:ascii="Arial" w:hAnsi="Arial" w:cs="Arial"/>
          <w:sz w:val="24"/>
          <w:szCs w:val="24"/>
        </w:rPr>
        <w:t xml:space="preserve">.  </w:t>
      </w:r>
      <w:r w:rsidR="00377452">
        <w:rPr>
          <w:rFonts w:ascii="Arial" w:hAnsi="Arial" w:cs="Arial"/>
          <w:sz w:val="24"/>
          <w:szCs w:val="24"/>
        </w:rPr>
        <w:t>A</w:t>
      </w:r>
      <w:r w:rsidR="006D655D">
        <w:rPr>
          <w:rFonts w:ascii="Arial" w:hAnsi="Arial" w:cs="Arial"/>
          <w:sz w:val="24"/>
          <w:szCs w:val="24"/>
        </w:rPr>
        <w:t xml:space="preserve"> combination of all the barriers that prevent LGBT </w:t>
      </w:r>
      <w:r w:rsidR="00B36E92">
        <w:rPr>
          <w:rFonts w:ascii="Arial" w:hAnsi="Arial" w:cs="Arial"/>
          <w:sz w:val="24"/>
          <w:szCs w:val="24"/>
        </w:rPr>
        <w:t>individuals</w:t>
      </w:r>
      <w:r w:rsidR="006D655D">
        <w:rPr>
          <w:rFonts w:ascii="Arial" w:hAnsi="Arial" w:cs="Arial"/>
          <w:sz w:val="24"/>
          <w:szCs w:val="24"/>
        </w:rPr>
        <w:t xml:space="preserve"> to be socially included could push them into poverty. </w:t>
      </w:r>
    </w:p>
    <w:p w14:paraId="56781427" w14:textId="6755B7F4" w:rsidR="00284D46" w:rsidRDefault="0046702C" w:rsidP="00E75238">
      <w:pPr>
        <w:spacing w:line="360" w:lineRule="auto"/>
        <w:rPr>
          <w:rFonts w:ascii="Arial" w:hAnsi="Arial" w:cs="Arial"/>
          <w:sz w:val="24"/>
          <w:szCs w:val="24"/>
        </w:rPr>
      </w:pPr>
      <w:r>
        <w:rPr>
          <w:rFonts w:ascii="Arial" w:hAnsi="Arial" w:cs="Arial"/>
          <w:sz w:val="24"/>
          <w:szCs w:val="24"/>
        </w:rPr>
        <w:t>Refugees, Asylum seekers</w:t>
      </w:r>
      <w:r w:rsidR="006D655D">
        <w:rPr>
          <w:rFonts w:ascii="Arial" w:hAnsi="Arial" w:cs="Arial"/>
          <w:sz w:val="24"/>
          <w:szCs w:val="24"/>
        </w:rPr>
        <w:t xml:space="preserve"> and immigrants </w:t>
      </w:r>
      <w:r>
        <w:rPr>
          <w:rFonts w:ascii="Arial" w:hAnsi="Arial" w:cs="Arial"/>
          <w:sz w:val="24"/>
          <w:szCs w:val="24"/>
        </w:rPr>
        <w:t>run the risk of not being included into society b</w:t>
      </w:r>
      <w:r w:rsidR="0090766B">
        <w:rPr>
          <w:rFonts w:ascii="Arial" w:hAnsi="Arial" w:cs="Arial"/>
          <w:sz w:val="24"/>
          <w:szCs w:val="24"/>
        </w:rPr>
        <w:t>ecause of the</w:t>
      </w:r>
      <w:r>
        <w:rPr>
          <w:rFonts w:ascii="Arial" w:hAnsi="Arial" w:cs="Arial"/>
          <w:sz w:val="24"/>
          <w:szCs w:val="24"/>
        </w:rPr>
        <w:t xml:space="preserve"> </w:t>
      </w:r>
      <w:r w:rsidR="0090766B">
        <w:rPr>
          <w:rFonts w:ascii="Arial" w:hAnsi="Arial" w:cs="Arial"/>
          <w:sz w:val="24"/>
          <w:szCs w:val="24"/>
        </w:rPr>
        <w:t xml:space="preserve">lack of language skills, qualification, recognition, </w:t>
      </w:r>
      <w:r w:rsidR="008928B3">
        <w:rPr>
          <w:rFonts w:ascii="Arial" w:hAnsi="Arial" w:cs="Arial"/>
          <w:sz w:val="24"/>
          <w:szCs w:val="24"/>
        </w:rPr>
        <w:t>mistrust</w:t>
      </w:r>
      <w:r w:rsidR="0090766B">
        <w:rPr>
          <w:rFonts w:ascii="Arial" w:hAnsi="Arial" w:cs="Arial"/>
          <w:sz w:val="24"/>
          <w:szCs w:val="24"/>
        </w:rPr>
        <w:t>, and</w:t>
      </w:r>
      <w:r w:rsidR="00D8645E">
        <w:rPr>
          <w:rFonts w:ascii="Arial" w:hAnsi="Arial" w:cs="Arial"/>
          <w:sz w:val="24"/>
          <w:szCs w:val="24"/>
        </w:rPr>
        <w:t>’</w:t>
      </w:r>
      <w:r w:rsidR="0090766B">
        <w:rPr>
          <w:rFonts w:ascii="Arial" w:hAnsi="Arial" w:cs="Arial"/>
          <w:sz w:val="24"/>
          <w:szCs w:val="24"/>
        </w:rPr>
        <w:t xml:space="preserve"> racial discrimination.  If they are </w:t>
      </w:r>
      <w:r w:rsidR="008928B3">
        <w:rPr>
          <w:rFonts w:ascii="Arial" w:hAnsi="Arial" w:cs="Arial"/>
          <w:sz w:val="24"/>
          <w:szCs w:val="24"/>
        </w:rPr>
        <w:t>integrated into society with these barriers, they are unlikely to participate actively in society.  In my opinion being unable to speak the language is probably the biggest barrier</w:t>
      </w:r>
      <w:r>
        <w:rPr>
          <w:rFonts w:ascii="Arial" w:hAnsi="Arial" w:cs="Arial"/>
          <w:sz w:val="24"/>
          <w:szCs w:val="24"/>
        </w:rPr>
        <w:t xml:space="preserve"> </w:t>
      </w:r>
      <w:r w:rsidR="008928B3">
        <w:rPr>
          <w:rFonts w:ascii="Arial" w:hAnsi="Arial" w:cs="Arial"/>
          <w:sz w:val="24"/>
          <w:szCs w:val="24"/>
        </w:rPr>
        <w:t>to actively participate in society as they are unable to communicate in order to find work, which then leads to not being able to buy or rent homes or buy food, unpaid work put people into the bracket of poverty.</w:t>
      </w:r>
    </w:p>
    <w:p w14:paraId="1B4C489C" w14:textId="6B5B1D83" w:rsidR="00284D46" w:rsidRDefault="00B36E92" w:rsidP="00E75238">
      <w:pPr>
        <w:spacing w:line="360" w:lineRule="auto"/>
        <w:rPr>
          <w:rFonts w:ascii="Arial" w:hAnsi="Arial" w:cs="Arial"/>
          <w:sz w:val="24"/>
          <w:szCs w:val="24"/>
        </w:rPr>
      </w:pPr>
      <w:r>
        <w:rPr>
          <w:rFonts w:ascii="Arial" w:hAnsi="Arial" w:cs="Arial"/>
          <w:sz w:val="24"/>
          <w:szCs w:val="24"/>
        </w:rPr>
        <w:t>Religious groups can also be at risk from being excluded due to</w:t>
      </w:r>
      <w:r w:rsidR="009E32AB">
        <w:rPr>
          <w:rFonts w:ascii="Arial" w:hAnsi="Arial" w:cs="Arial"/>
          <w:sz w:val="24"/>
          <w:szCs w:val="24"/>
        </w:rPr>
        <w:t xml:space="preserve"> others</w:t>
      </w:r>
      <w:r>
        <w:rPr>
          <w:rFonts w:ascii="Arial" w:hAnsi="Arial" w:cs="Arial"/>
          <w:sz w:val="24"/>
          <w:szCs w:val="24"/>
        </w:rPr>
        <w:t xml:space="preserve"> </w:t>
      </w:r>
      <w:r w:rsidR="009E32AB">
        <w:rPr>
          <w:rFonts w:ascii="Arial" w:hAnsi="Arial" w:cs="Arial"/>
          <w:sz w:val="24"/>
          <w:szCs w:val="24"/>
        </w:rPr>
        <w:t xml:space="preserve">not understanding </w:t>
      </w:r>
      <w:r>
        <w:rPr>
          <w:rFonts w:ascii="Arial" w:hAnsi="Arial" w:cs="Arial"/>
          <w:sz w:val="24"/>
          <w:szCs w:val="24"/>
        </w:rPr>
        <w:t>their beliefs</w:t>
      </w:r>
      <w:r w:rsidR="009E32AB">
        <w:rPr>
          <w:rFonts w:ascii="Arial" w:hAnsi="Arial" w:cs="Arial"/>
          <w:sz w:val="24"/>
          <w:szCs w:val="24"/>
        </w:rPr>
        <w:t>.</w:t>
      </w:r>
      <w:r w:rsidR="003A1410">
        <w:rPr>
          <w:rFonts w:ascii="Arial" w:hAnsi="Arial" w:cs="Arial"/>
          <w:sz w:val="24"/>
          <w:szCs w:val="24"/>
        </w:rPr>
        <w:t xml:space="preserve">  According to</w:t>
      </w:r>
      <w:r w:rsidR="003A1410" w:rsidRPr="00532ACB">
        <w:rPr>
          <w:rFonts w:ascii="Arial" w:hAnsi="Arial" w:cs="Arial"/>
          <w:sz w:val="24"/>
          <w:szCs w:val="24"/>
        </w:rPr>
        <w:t xml:space="preserve"> the British Council</w:t>
      </w:r>
      <w:r w:rsidR="00D231E0">
        <w:rPr>
          <w:rFonts w:ascii="Arial" w:hAnsi="Arial" w:cs="Arial"/>
          <w:sz w:val="24"/>
          <w:szCs w:val="24"/>
        </w:rPr>
        <w:t xml:space="preserve"> (2019</w:t>
      </w:r>
      <w:r w:rsidR="00280D90">
        <w:rPr>
          <w:rFonts w:ascii="Arial" w:hAnsi="Arial" w:cs="Arial"/>
          <w:sz w:val="24"/>
          <w:szCs w:val="24"/>
        </w:rPr>
        <w:t xml:space="preserve">) </w:t>
      </w:r>
      <w:r w:rsidR="00280D90" w:rsidRPr="00532ACB">
        <w:rPr>
          <w:rFonts w:ascii="Arial" w:hAnsi="Arial" w:cs="Arial"/>
          <w:sz w:val="24"/>
          <w:szCs w:val="24"/>
        </w:rPr>
        <w:t>the</w:t>
      </w:r>
      <w:r w:rsidR="003A1410">
        <w:rPr>
          <w:rFonts w:ascii="Arial" w:hAnsi="Arial" w:cs="Arial"/>
          <w:sz w:val="24"/>
          <w:szCs w:val="24"/>
        </w:rPr>
        <w:t xml:space="preserve"> official religion of the United Kingdom is Christianity but places of worship for all religions can be found throughout the United Kingdom, these religions include, Catholic, Protestant, Buddhism, Sikhism, Baptist, Muslim and many more.  Unfortunately, not </w:t>
      </w:r>
      <w:r w:rsidR="003A1410">
        <w:rPr>
          <w:rFonts w:ascii="Arial" w:hAnsi="Arial" w:cs="Arial"/>
          <w:sz w:val="24"/>
          <w:szCs w:val="24"/>
        </w:rPr>
        <w:lastRenderedPageBreak/>
        <w:t xml:space="preserve">everyone has the same </w:t>
      </w:r>
      <w:r w:rsidR="000D026E">
        <w:rPr>
          <w:rFonts w:ascii="Arial" w:hAnsi="Arial" w:cs="Arial"/>
          <w:sz w:val="24"/>
          <w:szCs w:val="24"/>
        </w:rPr>
        <w:t>belief,</w:t>
      </w:r>
      <w:r w:rsidR="003A1410">
        <w:rPr>
          <w:rFonts w:ascii="Arial" w:hAnsi="Arial" w:cs="Arial"/>
          <w:sz w:val="24"/>
          <w:szCs w:val="24"/>
        </w:rPr>
        <w:t xml:space="preserve"> and th</w:t>
      </w:r>
      <w:r w:rsidR="00236A21">
        <w:rPr>
          <w:rFonts w:ascii="Arial" w:hAnsi="Arial" w:cs="Arial"/>
          <w:sz w:val="24"/>
          <w:szCs w:val="24"/>
        </w:rPr>
        <w:t>ere is a possibility this</w:t>
      </w:r>
      <w:r w:rsidR="003A1410">
        <w:rPr>
          <w:rFonts w:ascii="Arial" w:hAnsi="Arial" w:cs="Arial"/>
          <w:sz w:val="24"/>
          <w:szCs w:val="24"/>
        </w:rPr>
        <w:t xml:space="preserve"> can cause </w:t>
      </w:r>
      <w:r w:rsidR="000D026E">
        <w:rPr>
          <w:rFonts w:ascii="Arial" w:hAnsi="Arial" w:cs="Arial"/>
          <w:sz w:val="24"/>
          <w:szCs w:val="24"/>
        </w:rPr>
        <w:t>discrimination and victimisation of these individuals and leave them excluded form society.</w:t>
      </w:r>
      <w:r w:rsidR="0003317B">
        <w:rPr>
          <w:rFonts w:ascii="Arial" w:hAnsi="Arial" w:cs="Arial"/>
          <w:sz w:val="24"/>
          <w:szCs w:val="24"/>
        </w:rPr>
        <w:t xml:space="preserve">  </w:t>
      </w:r>
    </w:p>
    <w:p w14:paraId="4A5104FD" w14:textId="0B496FA2" w:rsidR="00E75238" w:rsidRDefault="00236A21" w:rsidP="00E75238">
      <w:pPr>
        <w:spacing w:line="360" w:lineRule="auto"/>
        <w:rPr>
          <w:rFonts w:ascii="Arial" w:hAnsi="Arial" w:cs="Arial"/>
          <w:sz w:val="24"/>
          <w:szCs w:val="24"/>
        </w:rPr>
      </w:pPr>
      <w:r>
        <w:rPr>
          <w:rFonts w:ascii="Arial" w:hAnsi="Arial" w:cs="Arial"/>
          <w:sz w:val="24"/>
          <w:szCs w:val="24"/>
        </w:rPr>
        <w:t xml:space="preserve">Another common barrier is disability, </w:t>
      </w:r>
      <w:r w:rsidR="0003317B">
        <w:rPr>
          <w:rFonts w:ascii="Arial" w:hAnsi="Arial" w:cs="Arial"/>
          <w:sz w:val="24"/>
          <w:szCs w:val="24"/>
        </w:rPr>
        <w:t>disabilities consist of physical, mental, cognitive or developmental conditions.  Cognitive affects the memory, developmental affects the learning, language and behaviour.  D</w:t>
      </w:r>
      <w:r>
        <w:rPr>
          <w:rFonts w:ascii="Arial" w:hAnsi="Arial" w:cs="Arial"/>
          <w:sz w:val="24"/>
          <w:szCs w:val="24"/>
        </w:rPr>
        <w:t>isabilities can be a major problem for sufferers to be included into society</w:t>
      </w:r>
      <w:r w:rsidR="00AA1E53">
        <w:rPr>
          <w:rFonts w:ascii="Arial" w:hAnsi="Arial" w:cs="Arial"/>
          <w:sz w:val="24"/>
          <w:szCs w:val="24"/>
        </w:rPr>
        <w:t xml:space="preserve">, anyone suffering from a mental health condition or illness will find inclusion difficult and withdraw themselves from society due to how they feel. </w:t>
      </w:r>
      <w:r w:rsidR="0010242A">
        <w:rPr>
          <w:rFonts w:ascii="Arial" w:hAnsi="Arial" w:cs="Arial"/>
          <w:sz w:val="24"/>
          <w:szCs w:val="24"/>
        </w:rPr>
        <w:t>People who have mental health issu</w:t>
      </w:r>
      <w:r w:rsidR="00923121">
        <w:rPr>
          <w:rFonts w:ascii="Arial" w:hAnsi="Arial" w:cs="Arial"/>
          <w:sz w:val="24"/>
          <w:szCs w:val="24"/>
        </w:rPr>
        <w:t>es can</w:t>
      </w:r>
      <w:r w:rsidR="0010242A">
        <w:rPr>
          <w:rFonts w:ascii="Arial" w:hAnsi="Arial" w:cs="Arial"/>
          <w:sz w:val="24"/>
          <w:szCs w:val="24"/>
        </w:rPr>
        <w:t xml:space="preserve"> often </w:t>
      </w:r>
      <w:r w:rsidR="00923121">
        <w:rPr>
          <w:rFonts w:ascii="Arial" w:hAnsi="Arial" w:cs="Arial"/>
          <w:sz w:val="24"/>
          <w:szCs w:val="24"/>
        </w:rPr>
        <w:t xml:space="preserve">be </w:t>
      </w:r>
      <w:r w:rsidR="0010242A">
        <w:rPr>
          <w:rFonts w:ascii="Arial" w:hAnsi="Arial" w:cs="Arial"/>
          <w:sz w:val="24"/>
          <w:szCs w:val="24"/>
        </w:rPr>
        <w:t>stereotyped by society, many people believe that sufferers are dangerous and violent but in fact they are more of a risk to harming themselves</w:t>
      </w:r>
      <w:r w:rsidR="00923121">
        <w:rPr>
          <w:rFonts w:ascii="Arial" w:hAnsi="Arial" w:cs="Arial"/>
          <w:sz w:val="24"/>
          <w:szCs w:val="24"/>
        </w:rPr>
        <w:t>, t</w:t>
      </w:r>
      <w:r w:rsidR="00AA1E53">
        <w:rPr>
          <w:rFonts w:ascii="Arial" w:hAnsi="Arial" w:cs="Arial"/>
          <w:sz w:val="24"/>
          <w:szCs w:val="24"/>
        </w:rPr>
        <w:t>hey find it difficult to find work, build positive friendships and relationships</w:t>
      </w:r>
      <w:r w:rsidR="00923121">
        <w:rPr>
          <w:rFonts w:ascii="Arial" w:hAnsi="Arial" w:cs="Arial"/>
          <w:sz w:val="24"/>
          <w:szCs w:val="24"/>
        </w:rPr>
        <w:t>.  P</w:t>
      </w:r>
      <w:r w:rsidR="00AA1E53">
        <w:rPr>
          <w:rFonts w:ascii="Arial" w:hAnsi="Arial" w:cs="Arial"/>
          <w:sz w:val="24"/>
          <w:szCs w:val="24"/>
        </w:rPr>
        <w:t xml:space="preserve">eople who suffer from physical disabilities also have difficulties with finding appropriate work that has or can be adapted or equipped to support their needs.  </w:t>
      </w:r>
      <w:r w:rsidR="00923121">
        <w:rPr>
          <w:rFonts w:ascii="Arial" w:hAnsi="Arial" w:cs="Arial"/>
          <w:sz w:val="24"/>
          <w:szCs w:val="24"/>
        </w:rPr>
        <w:t>Th</w:t>
      </w:r>
      <w:r w:rsidR="0003317B">
        <w:rPr>
          <w:rFonts w:ascii="Arial" w:hAnsi="Arial" w:cs="Arial"/>
          <w:sz w:val="24"/>
          <w:szCs w:val="24"/>
        </w:rPr>
        <w:t>ere are two main categories for disabilit</w:t>
      </w:r>
      <w:r w:rsidR="00252342">
        <w:rPr>
          <w:rFonts w:ascii="Arial" w:hAnsi="Arial" w:cs="Arial"/>
          <w:sz w:val="24"/>
          <w:szCs w:val="24"/>
        </w:rPr>
        <w:t>ies im</w:t>
      </w:r>
      <w:r w:rsidR="0003317B">
        <w:rPr>
          <w:rFonts w:ascii="Arial" w:hAnsi="Arial" w:cs="Arial"/>
          <w:sz w:val="24"/>
          <w:szCs w:val="24"/>
        </w:rPr>
        <w:t>pairment</w:t>
      </w:r>
      <w:r w:rsidR="00252342">
        <w:rPr>
          <w:rFonts w:ascii="Arial" w:hAnsi="Arial" w:cs="Arial"/>
          <w:sz w:val="24"/>
          <w:szCs w:val="24"/>
        </w:rPr>
        <w:t xml:space="preserve"> and disabled. Impairment for example is a loss of a limb, partially blind or mild to moderate hearing loss, these </w:t>
      </w:r>
      <w:r w:rsidR="0003317B">
        <w:rPr>
          <w:rFonts w:ascii="Arial" w:hAnsi="Arial" w:cs="Arial"/>
          <w:sz w:val="24"/>
          <w:szCs w:val="24"/>
        </w:rPr>
        <w:t>should not stop a person from carrying out everyday tasks</w:t>
      </w:r>
      <w:r w:rsidR="00252342">
        <w:rPr>
          <w:rFonts w:ascii="Arial" w:hAnsi="Arial" w:cs="Arial"/>
          <w:sz w:val="24"/>
          <w:szCs w:val="24"/>
        </w:rPr>
        <w:t xml:space="preserve"> and </w:t>
      </w:r>
      <w:r w:rsidR="0003317B">
        <w:rPr>
          <w:rFonts w:ascii="Arial" w:hAnsi="Arial" w:cs="Arial"/>
          <w:sz w:val="24"/>
          <w:szCs w:val="24"/>
        </w:rPr>
        <w:t xml:space="preserve">shouldn’t cause social </w:t>
      </w:r>
      <w:r w:rsidR="00252342">
        <w:rPr>
          <w:rFonts w:ascii="Arial" w:hAnsi="Arial" w:cs="Arial"/>
          <w:sz w:val="24"/>
          <w:szCs w:val="24"/>
        </w:rPr>
        <w:t>exclusion,</w:t>
      </w:r>
      <w:r w:rsidR="0003317B">
        <w:rPr>
          <w:rFonts w:ascii="Arial" w:hAnsi="Arial" w:cs="Arial"/>
          <w:sz w:val="24"/>
          <w:szCs w:val="24"/>
        </w:rPr>
        <w:t xml:space="preserve"> but </w:t>
      </w:r>
      <w:r w:rsidR="00252342">
        <w:rPr>
          <w:rFonts w:ascii="Arial" w:hAnsi="Arial" w:cs="Arial"/>
          <w:sz w:val="24"/>
          <w:szCs w:val="24"/>
        </w:rPr>
        <w:t xml:space="preserve">they </w:t>
      </w:r>
      <w:r w:rsidR="0003317B">
        <w:rPr>
          <w:rFonts w:ascii="Arial" w:hAnsi="Arial" w:cs="Arial"/>
          <w:sz w:val="24"/>
          <w:szCs w:val="24"/>
        </w:rPr>
        <w:t xml:space="preserve">can become a barrier.  </w:t>
      </w:r>
      <w:r w:rsidR="00252342">
        <w:rPr>
          <w:rFonts w:ascii="Arial" w:hAnsi="Arial" w:cs="Arial"/>
          <w:sz w:val="24"/>
          <w:szCs w:val="24"/>
        </w:rPr>
        <w:t>Being d</w:t>
      </w:r>
      <w:r w:rsidR="00922FD4">
        <w:rPr>
          <w:rFonts w:ascii="Arial" w:hAnsi="Arial" w:cs="Arial"/>
          <w:sz w:val="24"/>
          <w:szCs w:val="24"/>
        </w:rPr>
        <w:t>isabled limits movement, mobility or sensory loss, limiting the sufferer from being able to join in with social activities.</w:t>
      </w:r>
    </w:p>
    <w:p w14:paraId="46DBAB4E" w14:textId="762B682F" w:rsidR="00EA2355" w:rsidRDefault="00F848D0" w:rsidP="00AB49D3">
      <w:pPr>
        <w:spacing w:line="360" w:lineRule="auto"/>
        <w:rPr>
          <w:rFonts w:ascii="Arial" w:hAnsi="Arial" w:cs="Arial"/>
          <w:sz w:val="24"/>
          <w:szCs w:val="24"/>
        </w:rPr>
      </w:pPr>
      <w:r>
        <w:rPr>
          <w:rFonts w:ascii="Arial" w:hAnsi="Arial" w:cs="Arial"/>
          <w:sz w:val="24"/>
          <w:szCs w:val="24"/>
        </w:rPr>
        <w:t xml:space="preserve">The medical model is an old fashion approach to disabilities and perceives disabilities as a problem that belongs to the disabled individual. </w:t>
      </w:r>
      <w:r w:rsidR="00EC30E4">
        <w:rPr>
          <w:rFonts w:ascii="Arial" w:hAnsi="Arial" w:cs="Arial"/>
          <w:sz w:val="24"/>
          <w:szCs w:val="24"/>
        </w:rPr>
        <w:t xml:space="preserve"> If the disabled individual is the problem how </w:t>
      </w:r>
      <w:r w:rsidR="00AB49D3">
        <w:rPr>
          <w:rFonts w:ascii="Arial" w:hAnsi="Arial" w:cs="Arial"/>
          <w:sz w:val="24"/>
          <w:szCs w:val="24"/>
        </w:rPr>
        <w:t>can</w:t>
      </w:r>
      <w:r w:rsidR="00EC30E4">
        <w:rPr>
          <w:rFonts w:ascii="Arial" w:hAnsi="Arial" w:cs="Arial"/>
          <w:sz w:val="24"/>
          <w:szCs w:val="24"/>
        </w:rPr>
        <w:t xml:space="preserve"> we fix </w:t>
      </w:r>
      <w:proofErr w:type="gramStart"/>
      <w:r w:rsidR="00EC30E4">
        <w:rPr>
          <w:rFonts w:ascii="Arial" w:hAnsi="Arial" w:cs="Arial"/>
          <w:sz w:val="24"/>
          <w:szCs w:val="24"/>
        </w:rPr>
        <w:t>them.</w:t>
      </w:r>
      <w:proofErr w:type="gramEnd"/>
      <w:r w:rsidR="00EC30E4">
        <w:rPr>
          <w:rFonts w:ascii="Arial" w:hAnsi="Arial" w:cs="Arial"/>
          <w:sz w:val="24"/>
          <w:szCs w:val="24"/>
        </w:rPr>
        <w:t xml:space="preserve">  A visit to the doctor to have a prescription for medication to cure the disability, a referral to the appropriate specialist claiming benefits instead of looking at society and how it can be changed to accommodate the disabled.   Not everyone can be cured.  Being unable to </w:t>
      </w:r>
      <w:r w:rsidR="00EA2355">
        <w:rPr>
          <w:rFonts w:ascii="Arial" w:hAnsi="Arial" w:cs="Arial"/>
          <w:sz w:val="24"/>
          <w:szCs w:val="24"/>
        </w:rPr>
        <w:t>access the same education, work and social opportunities as able bodied individuals can have massive implications for opportunities and quality of life</w:t>
      </w:r>
      <w:r w:rsidR="00EA2355">
        <w:rPr>
          <w:sz w:val="24"/>
          <w:szCs w:val="24"/>
        </w:rPr>
        <w:t xml:space="preserve">. </w:t>
      </w:r>
      <w:r w:rsidR="00EA2355" w:rsidRPr="00EA2355">
        <w:rPr>
          <w:rFonts w:ascii="Arial" w:hAnsi="Arial" w:cs="Arial"/>
          <w:sz w:val="24"/>
          <w:szCs w:val="24"/>
        </w:rPr>
        <w:t xml:space="preserve"> Not including them into society causes them to become more prone to discrimination and exclusi</w:t>
      </w:r>
      <w:r w:rsidR="00EA2355">
        <w:rPr>
          <w:rFonts w:ascii="Arial" w:hAnsi="Arial" w:cs="Arial"/>
          <w:sz w:val="24"/>
          <w:szCs w:val="24"/>
        </w:rPr>
        <w:t xml:space="preserve">on. </w:t>
      </w:r>
    </w:p>
    <w:p w14:paraId="296D65D3" w14:textId="4FA92C03" w:rsidR="00E75238" w:rsidRDefault="00EA2355" w:rsidP="00284D46">
      <w:pPr>
        <w:spacing w:line="360" w:lineRule="auto"/>
        <w:jc w:val="both"/>
        <w:rPr>
          <w:rFonts w:ascii="Arial" w:hAnsi="Arial" w:cs="Arial"/>
          <w:sz w:val="24"/>
          <w:szCs w:val="24"/>
        </w:rPr>
      </w:pPr>
      <w:r>
        <w:rPr>
          <w:rFonts w:ascii="Arial" w:hAnsi="Arial" w:cs="Arial"/>
          <w:sz w:val="24"/>
          <w:szCs w:val="24"/>
        </w:rPr>
        <w:t xml:space="preserve">The social model </w:t>
      </w:r>
      <w:r w:rsidR="00284D46">
        <w:rPr>
          <w:rFonts w:ascii="Arial" w:hAnsi="Arial" w:cs="Arial"/>
          <w:sz w:val="24"/>
          <w:szCs w:val="24"/>
        </w:rPr>
        <w:t xml:space="preserve">is a more inclusive approach as it was created by people who have disabilities.  It was endorsed in 2014 by the government equalities office, thought is given to how people can participate with everyday activities.  The social model sees disabled people being disabled not by their disabilities but society’s failure </w:t>
      </w:r>
      <w:r w:rsidR="00B223B0">
        <w:rPr>
          <w:rFonts w:ascii="Arial" w:hAnsi="Arial" w:cs="Arial"/>
          <w:sz w:val="24"/>
          <w:szCs w:val="24"/>
        </w:rPr>
        <w:t xml:space="preserve">to take their </w:t>
      </w:r>
      <w:r w:rsidR="00B223B0">
        <w:rPr>
          <w:rFonts w:ascii="Arial" w:hAnsi="Arial" w:cs="Arial"/>
          <w:sz w:val="24"/>
          <w:szCs w:val="24"/>
        </w:rPr>
        <w:lastRenderedPageBreak/>
        <w:t xml:space="preserve">needs into account, ensuring they are able to access the full range of educational, social and other opportunities and making certain they are equal to everyone else.   </w:t>
      </w:r>
    </w:p>
    <w:p w14:paraId="73E3E339" w14:textId="0C9AC2AA" w:rsidR="00B223B0" w:rsidRDefault="00B223B0" w:rsidP="00284D46">
      <w:pPr>
        <w:spacing w:line="360" w:lineRule="auto"/>
        <w:jc w:val="both"/>
        <w:rPr>
          <w:rFonts w:ascii="Arial" w:hAnsi="Arial" w:cs="Arial"/>
          <w:sz w:val="24"/>
          <w:szCs w:val="24"/>
        </w:rPr>
      </w:pPr>
      <w:r>
        <w:rPr>
          <w:rFonts w:ascii="Arial" w:hAnsi="Arial" w:cs="Arial"/>
          <w:sz w:val="24"/>
          <w:szCs w:val="24"/>
        </w:rPr>
        <w:t>All the above factors</w:t>
      </w:r>
      <w:r w:rsidR="00953875">
        <w:rPr>
          <w:rFonts w:ascii="Arial" w:hAnsi="Arial" w:cs="Arial"/>
          <w:sz w:val="24"/>
          <w:szCs w:val="24"/>
        </w:rPr>
        <w:t xml:space="preserve"> can</w:t>
      </w:r>
      <w:r>
        <w:rPr>
          <w:rFonts w:ascii="Arial" w:hAnsi="Arial" w:cs="Arial"/>
          <w:sz w:val="24"/>
          <w:szCs w:val="24"/>
        </w:rPr>
        <w:t xml:space="preserve"> lead back to poverty, </w:t>
      </w:r>
      <w:r w:rsidR="00D8645E">
        <w:rPr>
          <w:rFonts w:ascii="Arial" w:hAnsi="Arial" w:cs="Arial"/>
          <w:sz w:val="24"/>
          <w:szCs w:val="24"/>
        </w:rPr>
        <w:t>this</w:t>
      </w:r>
      <w:r>
        <w:rPr>
          <w:rFonts w:ascii="Arial" w:hAnsi="Arial" w:cs="Arial"/>
          <w:sz w:val="24"/>
          <w:szCs w:val="24"/>
        </w:rPr>
        <w:t xml:space="preserve"> does not only mean people do not have money</w:t>
      </w:r>
      <w:r w:rsidR="00D8645E">
        <w:rPr>
          <w:rFonts w:ascii="Arial" w:hAnsi="Arial" w:cs="Arial"/>
          <w:sz w:val="24"/>
          <w:szCs w:val="24"/>
        </w:rPr>
        <w:t xml:space="preserve"> as </w:t>
      </w:r>
      <w:r>
        <w:rPr>
          <w:rFonts w:ascii="Arial" w:hAnsi="Arial" w:cs="Arial"/>
          <w:sz w:val="24"/>
          <w:szCs w:val="24"/>
        </w:rPr>
        <w:t xml:space="preserve">poverty comes in different </w:t>
      </w:r>
      <w:r w:rsidR="00D8645E">
        <w:rPr>
          <w:rFonts w:ascii="Arial" w:hAnsi="Arial" w:cs="Arial"/>
          <w:sz w:val="24"/>
          <w:szCs w:val="24"/>
        </w:rPr>
        <w:t xml:space="preserve">bands, however discrimination and poverty push people into these bands.  </w:t>
      </w:r>
      <w:r>
        <w:rPr>
          <w:rFonts w:ascii="Arial" w:hAnsi="Arial" w:cs="Arial"/>
          <w:sz w:val="24"/>
          <w:szCs w:val="24"/>
        </w:rPr>
        <w:t xml:space="preserve"> </w:t>
      </w:r>
      <w:r w:rsidR="00D8645E">
        <w:rPr>
          <w:rFonts w:ascii="Arial" w:hAnsi="Arial" w:cs="Arial"/>
          <w:sz w:val="24"/>
          <w:szCs w:val="24"/>
        </w:rPr>
        <w:t xml:space="preserve">If a person earns money which is below </w:t>
      </w:r>
      <w:r w:rsidR="009B2A6A">
        <w:rPr>
          <w:rFonts w:ascii="Arial" w:hAnsi="Arial" w:cs="Arial"/>
          <w:sz w:val="24"/>
          <w:szCs w:val="24"/>
        </w:rPr>
        <w:t>the</w:t>
      </w:r>
      <w:r w:rsidR="00D8645E">
        <w:rPr>
          <w:rFonts w:ascii="Arial" w:hAnsi="Arial" w:cs="Arial"/>
          <w:sz w:val="24"/>
          <w:szCs w:val="24"/>
        </w:rPr>
        <w:t xml:space="preserve"> income line it is </w:t>
      </w:r>
      <w:r w:rsidR="009B2A6A">
        <w:rPr>
          <w:rFonts w:ascii="Arial" w:hAnsi="Arial" w:cs="Arial"/>
          <w:sz w:val="24"/>
          <w:szCs w:val="24"/>
        </w:rPr>
        <w:t>classed</w:t>
      </w:r>
      <w:r w:rsidR="00D8645E">
        <w:rPr>
          <w:rFonts w:ascii="Arial" w:hAnsi="Arial" w:cs="Arial"/>
          <w:sz w:val="24"/>
          <w:szCs w:val="24"/>
        </w:rPr>
        <w:t xml:space="preserve"> as absolute poverty and these people are having to face major survival situations as they are unable to</w:t>
      </w:r>
      <w:r w:rsidR="009B2A6A">
        <w:rPr>
          <w:rFonts w:ascii="Arial" w:hAnsi="Arial" w:cs="Arial"/>
          <w:sz w:val="24"/>
          <w:szCs w:val="24"/>
        </w:rPr>
        <w:t xml:space="preserve"> provide the basic needs</w:t>
      </w:r>
      <w:r w:rsidR="00177A83">
        <w:rPr>
          <w:rFonts w:ascii="Arial" w:hAnsi="Arial" w:cs="Arial"/>
          <w:sz w:val="24"/>
          <w:szCs w:val="24"/>
        </w:rPr>
        <w:t>,</w:t>
      </w:r>
      <w:r w:rsidR="00D8645E">
        <w:rPr>
          <w:rFonts w:ascii="Arial" w:hAnsi="Arial" w:cs="Arial"/>
          <w:sz w:val="24"/>
          <w:szCs w:val="24"/>
        </w:rPr>
        <w:t xml:space="preserve"> purchase food</w:t>
      </w:r>
      <w:r w:rsidR="00177A83">
        <w:rPr>
          <w:rFonts w:ascii="Arial" w:hAnsi="Arial" w:cs="Arial"/>
          <w:sz w:val="24"/>
          <w:szCs w:val="24"/>
        </w:rPr>
        <w:t>,</w:t>
      </w:r>
      <w:r w:rsidR="00D8645E">
        <w:rPr>
          <w:rFonts w:ascii="Arial" w:hAnsi="Arial" w:cs="Arial"/>
          <w:sz w:val="24"/>
          <w:szCs w:val="24"/>
        </w:rPr>
        <w:t xml:space="preserve"> </w:t>
      </w:r>
      <w:r w:rsidR="00177A83">
        <w:rPr>
          <w:rFonts w:ascii="Arial" w:hAnsi="Arial" w:cs="Arial"/>
          <w:sz w:val="24"/>
          <w:szCs w:val="24"/>
        </w:rPr>
        <w:t xml:space="preserve">clothes </w:t>
      </w:r>
      <w:r w:rsidR="00D8645E">
        <w:rPr>
          <w:rFonts w:ascii="Arial" w:hAnsi="Arial" w:cs="Arial"/>
          <w:sz w:val="24"/>
          <w:szCs w:val="24"/>
        </w:rPr>
        <w:t>and shelter.</w:t>
      </w:r>
      <w:r w:rsidR="00B62C74">
        <w:rPr>
          <w:rFonts w:ascii="Arial" w:hAnsi="Arial" w:cs="Arial"/>
          <w:sz w:val="24"/>
          <w:szCs w:val="24"/>
        </w:rPr>
        <w:t xml:space="preserve">  If a</w:t>
      </w:r>
      <w:r w:rsidR="009B2A6A">
        <w:rPr>
          <w:rFonts w:ascii="Arial" w:hAnsi="Arial" w:cs="Arial"/>
          <w:sz w:val="24"/>
          <w:szCs w:val="24"/>
        </w:rPr>
        <w:t xml:space="preserve"> person can scrape by with the basics</w:t>
      </w:r>
      <w:r w:rsidR="00177A83">
        <w:rPr>
          <w:rFonts w:ascii="Arial" w:hAnsi="Arial" w:cs="Arial"/>
          <w:sz w:val="24"/>
          <w:szCs w:val="24"/>
        </w:rPr>
        <w:t>, basics include shelter, food and clothes</w:t>
      </w:r>
      <w:r w:rsidR="009B2A6A">
        <w:rPr>
          <w:rFonts w:ascii="Arial" w:hAnsi="Arial" w:cs="Arial"/>
          <w:sz w:val="24"/>
          <w:szCs w:val="24"/>
        </w:rPr>
        <w:t xml:space="preserve"> but is unable to afford the activities and opportunities that the average earners can access</w:t>
      </w:r>
      <w:r w:rsidR="00177A83">
        <w:rPr>
          <w:rFonts w:ascii="Arial" w:hAnsi="Arial" w:cs="Arial"/>
          <w:sz w:val="24"/>
          <w:szCs w:val="24"/>
        </w:rPr>
        <w:t xml:space="preserve"> </w:t>
      </w:r>
      <w:r w:rsidR="00195FBC">
        <w:rPr>
          <w:rFonts w:ascii="Arial" w:hAnsi="Arial" w:cs="Arial"/>
          <w:sz w:val="24"/>
          <w:szCs w:val="24"/>
        </w:rPr>
        <w:t>this is known as relative poverty, t</w:t>
      </w:r>
      <w:r w:rsidR="009B2A6A">
        <w:rPr>
          <w:rFonts w:ascii="Arial" w:hAnsi="Arial" w:cs="Arial"/>
          <w:sz w:val="24"/>
          <w:szCs w:val="24"/>
        </w:rPr>
        <w:t>hey earn a lower income relative to the population in the country in which they live</w:t>
      </w:r>
      <w:r w:rsidR="00177A83">
        <w:rPr>
          <w:rFonts w:ascii="Arial" w:hAnsi="Arial" w:cs="Arial"/>
          <w:sz w:val="24"/>
          <w:szCs w:val="24"/>
        </w:rPr>
        <w:t xml:space="preserve">. </w:t>
      </w:r>
      <w:r w:rsidR="006E5352">
        <w:rPr>
          <w:rFonts w:ascii="Arial" w:hAnsi="Arial" w:cs="Arial"/>
          <w:sz w:val="24"/>
          <w:szCs w:val="24"/>
        </w:rPr>
        <w:t xml:space="preserve"> The Joseph Rowntree Foundation</w:t>
      </w:r>
      <w:r w:rsidR="000C71F9">
        <w:rPr>
          <w:rFonts w:ascii="Arial" w:hAnsi="Arial" w:cs="Arial"/>
          <w:color w:val="FF0000"/>
          <w:sz w:val="24"/>
          <w:szCs w:val="24"/>
        </w:rPr>
        <w:t xml:space="preserve"> </w:t>
      </w:r>
      <w:r w:rsidR="000C71F9">
        <w:rPr>
          <w:rFonts w:ascii="Arial" w:hAnsi="Arial" w:cs="Arial"/>
          <w:sz w:val="24"/>
          <w:szCs w:val="24"/>
        </w:rPr>
        <w:t>describes participation as</w:t>
      </w:r>
      <w:r w:rsidR="001C1597">
        <w:rPr>
          <w:rFonts w:ascii="Arial" w:hAnsi="Arial" w:cs="Arial"/>
          <w:sz w:val="24"/>
          <w:szCs w:val="24"/>
        </w:rPr>
        <w:t xml:space="preserve"> the</w:t>
      </w:r>
      <w:r w:rsidR="000C71F9">
        <w:rPr>
          <w:rFonts w:ascii="Arial" w:hAnsi="Arial" w:cs="Arial"/>
          <w:sz w:val="24"/>
          <w:szCs w:val="24"/>
        </w:rPr>
        <w:t xml:space="preserve"> expectations of what people should possess these expectations require people to spend money.  The foundation explains that the higher the income the higher the social participation is</w:t>
      </w:r>
      <w:r w:rsidR="001C1597">
        <w:rPr>
          <w:rFonts w:ascii="Arial" w:hAnsi="Arial" w:cs="Arial"/>
          <w:sz w:val="24"/>
          <w:szCs w:val="24"/>
        </w:rPr>
        <w:t>, causing lower deprivation</w:t>
      </w:r>
      <w:r w:rsidR="000C71F9">
        <w:rPr>
          <w:rFonts w:ascii="Arial" w:hAnsi="Arial" w:cs="Arial"/>
          <w:sz w:val="24"/>
          <w:szCs w:val="24"/>
        </w:rPr>
        <w:t xml:space="preserve"> </w:t>
      </w:r>
      <w:r w:rsidR="001C1597">
        <w:rPr>
          <w:rFonts w:ascii="Arial" w:hAnsi="Arial" w:cs="Arial"/>
          <w:sz w:val="24"/>
          <w:szCs w:val="24"/>
        </w:rPr>
        <w:t xml:space="preserve">and </w:t>
      </w:r>
      <w:r w:rsidR="000C71F9">
        <w:rPr>
          <w:rFonts w:ascii="Arial" w:hAnsi="Arial" w:cs="Arial"/>
          <w:sz w:val="24"/>
          <w:szCs w:val="24"/>
        </w:rPr>
        <w:t xml:space="preserve">the lower the income the lower social participation </w:t>
      </w:r>
      <w:r w:rsidR="001C1597">
        <w:rPr>
          <w:rFonts w:ascii="Arial" w:hAnsi="Arial" w:cs="Arial"/>
          <w:sz w:val="24"/>
          <w:szCs w:val="24"/>
        </w:rPr>
        <w:t>causing higher deprivation which would be a reason to participate less in economic, social and work activities. This is identified as participation poverty.</w:t>
      </w:r>
      <w:r w:rsidR="00F71A6D">
        <w:rPr>
          <w:rFonts w:ascii="Arial" w:hAnsi="Arial" w:cs="Arial"/>
          <w:sz w:val="24"/>
          <w:szCs w:val="24"/>
        </w:rPr>
        <w:t xml:space="preserve">  Finally,</w:t>
      </w:r>
      <w:r w:rsidR="001C1597">
        <w:rPr>
          <w:rFonts w:ascii="Arial" w:hAnsi="Arial" w:cs="Arial"/>
          <w:sz w:val="24"/>
          <w:szCs w:val="24"/>
        </w:rPr>
        <w:t xml:space="preserve"> </w:t>
      </w:r>
      <w:r w:rsidR="00A86763">
        <w:rPr>
          <w:rFonts w:ascii="Arial" w:hAnsi="Arial" w:cs="Arial"/>
          <w:sz w:val="24"/>
          <w:szCs w:val="24"/>
        </w:rPr>
        <w:t>environmental poverty is the state of the environment around us, the state and condition of houses</w:t>
      </w:r>
      <w:r w:rsidR="00F71A6D">
        <w:rPr>
          <w:rFonts w:ascii="Arial" w:hAnsi="Arial" w:cs="Arial"/>
          <w:sz w:val="24"/>
          <w:szCs w:val="24"/>
        </w:rPr>
        <w:t xml:space="preserve"> and estates</w:t>
      </w:r>
      <w:r w:rsidR="00A86763">
        <w:rPr>
          <w:rFonts w:ascii="Arial" w:hAnsi="Arial" w:cs="Arial"/>
          <w:sz w:val="24"/>
          <w:szCs w:val="24"/>
        </w:rPr>
        <w:t xml:space="preserve">, the statistics of health and the upkeep of the communities.  Poverty puts pressure on the </w:t>
      </w:r>
      <w:r w:rsidR="00532ACB">
        <w:rPr>
          <w:rFonts w:ascii="Arial" w:hAnsi="Arial" w:cs="Arial"/>
          <w:sz w:val="24"/>
          <w:szCs w:val="24"/>
        </w:rPr>
        <w:t>environment and</w:t>
      </w:r>
      <w:r w:rsidR="00A86763">
        <w:rPr>
          <w:rFonts w:ascii="Arial" w:hAnsi="Arial" w:cs="Arial"/>
          <w:sz w:val="24"/>
          <w:szCs w:val="24"/>
        </w:rPr>
        <w:t xml:space="preserve"> over the last few decades living standards have increased and the gap between the very rich and the very poor has </w:t>
      </w:r>
      <w:r w:rsidR="00F71A6D">
        <w:rPr>
          <w:rFonts w:ascii="Arial" w:hAnsi="Arial" w:cs="Arial"/>
          <w:sz w:val="24"/>
          <w:szCs w:val="24"/>
        </w:rPr>
        <w:t>widened</w:t>
      </w:r>
      <w:r w:rsidR="00A86763">
        <w:rPr>
          <w:rFonts w:ascii="Arial" w:hAnsi="Arial" w:cs="Arial"/>
          <w:sz w:val="24"/>
          <w:szCs w:val="24"/>
        </w:rPr>
        <w:t>, it also suggests that a main contributing factor to poverty is lack of education</w:t>
      </w:r>
      <w:r w:rsidR="00F71A6D">
        <w:rPr>
          <w:rFonts w:ascii="Arial" w:hAnsi="Arial" w:cs="Arial"/>
          <w:sz w:val="24"/>
          <w:szCs w:val="24"/>
        </w:rPr>
        <w:t xml:space="preserve">.  </w:t>
      </w:r>
    </w:p>
    <w:p w14:paraId="706CC86F" w14:textId="201D6AD1" w:rsidR="000849E5" w:rsidRDefault="00515729" w:rsidP="00284D46">
      <w:pPr>
        <w:spacing w:line="360" w:lineRule="auto"/>
        <w:jc w:val="both"/>
        <w:rPr>
          <w:rFonts w:ascii="Arial" w:hAnsi="Arial" w:cs="Arial"/>
          <w:sz w:val="24"/>
          <w:szCs w:val="24"/>
        </w:rPr>
      </w:pPr>
      <w:r>
        <w:rPr>
          <w:rFonts w:ascii="Arial" w:hAnsi="Arial" w:cs="Arial"/>
          <w:sz w:val="24"/>
          <w:szCs w:val="24"/>
        </w:rPr>
        <w:t>(</w:t>
      </w:r>
      <w:r w:rsidR="000849E5" w:rsidRPr="001130F2">
        <w:rPr>
          <w:rFonts w:ascii="Arial" w:hAnsi="Arial" w:cs="Arial"/>
          <w:sz w:val="24"/>
          <w:szCs w:val="24"/>
        </w:rPr>
        <w:t>Levita</w:t>
      </w:r>
      <w:r>
        <w:rPr>
          <w:rFonts w:ascii="Arial" w:hAnsi="Arial" w:cs="Arial"/>
          <w:sz w:val="24"/>
          <w:szCs w:val="24"/>
        </w:rPr>
        <w:t>s, 2005, p.1)</w:t>
      </w:r>
      <w:r w:rsidR="000849E5" w:rsidRPr="001130F2">
        <w:rPr>
          <w:rFonts w:ascii="Arial" w:hAnsi="Arial" w:cs="Arial"/>
          <w:sz w:val="24"/>
          <w:szCs w:val="24"/>
        </w:rPr>
        <w:t xml:space="preserve"> </w:t>
      </w:r>
      <w:r w:rsidR="009B73EB">
        <w:rPr>
          <w:rFonts w:ascii="Arial" w:hAnsi="Arial" w:cs="Arial"/>
          <w:sz w:val="24"/>
          <w:szCs w:val="24"/>
        </w:rPr>
        <w:t>outlines three different models within discussion on social exclusion</w:t>
      </w:r>
      <w:r w:rsidR="00627054">
        <w:rPr>
          <w:rFonts w:ascii="Arial" w:hAnsi="Arial" w:cs="Arial"/>
          <w:sz w:val="24"/>
          <w:szCs w:val="24"/>
        </w:rPr>
        <w:t xml:space="preserve">, </w:t>
      </w:r>
      <w:r w:rsidR="007F7815">
        <w:rPr>
          <w:rFonts w:ascii="Arial" w:hAnsi="Arial" w:cs="Arial"/>
          <w:sz w:val="24"/>
          <w:szCs w:val="24"/>
        </w:rPr>
        <w:t>Redistributionist discourse (RED), this theory draws attention to those living in poverty. The Labour Government believe that to eradicate poverty and inequality wealth should be redistribu</w:t>
      </w:r>
      <w:r w:rsidR="001714D2">
        <w:rPr>
          <w:rFonts w:ascii="Arial" w:hAnsi="Arial" w:cs="Arial"/>
          <w:sz w:val="24"/>
          <w:szCs w:val="24"/>
        </w:rPr>
        <w:t>ted</w:t>
      </w:r>
      <w:r w:rsidR="007F7815">
        <w:rPr>
          <w:rFonts w:ascii="Arial" w:hAnsi="Arial" w:cs="Arial"/>
          <w:sz w:val="24"/>
          <w:szCs w:val="24"/>
        </w:rPr>
        <w:t xml:space="preserve"> across society by implementing </w:t>
      </w:r>
      <w:r w:rsidR="001714D2">
        <w:rPr>
          <w:rFonts w:ascii="Arial" w:hAnsi="Arial" w:cs="Arial"/>
          <w:sz w:val="24"/>
          <w:szCs w:val="24"/>
        </w:rPr>
        <w:t xml:space="preserve">taxation, benefits and services.  Simply by taxing </w:t>
      </w:r>
      <w:r w:rsidR="00662A6F">
        <w:rPr>
          <w:rFonts w:ascii="Arial" w:hAnsi="Arial" w:cs="Arial"/>
          <w:sz w:val="24"/>
          <w:szCs w:val="24"/>
        </w:rPr>
        <w:t xml:space="preserve">a larger percentage of higher earners and redistributing this additional money to the less fortunate through benefits.  The Moral underclass discourse (MUD) concentrates on </w:t>
      </w:r>
      <w:r w:rsidR="00591059">
        <w:rPr>
          <w:rFonts w:ascii="Arial" w:hAnsi="Arial" w:cs="Arial"/>
          <w:sz w:val="24"/>
          <w:szCs w:val="24"/>
        </w:rPr>
        <w:t xml:space="preserve">the </w:t>
      </w:r>
      <w:r w:rsidR="00662A6F">
        <w:rPr>
          <w:rFonts w:ascii="Arial" w:hAnsi="Arial" w:cs="Arial"/>
          <w:sz w:val="24"/>
          <w:szCs w:val="24"/>
        </w:rPr>
        <w:t xml:space="preserve">attitudes </w:t>
      </w:r>
      <w:r w:rsidR="00591059">
        <w:rPr>
          <w:rFonts w:ascii="Arial" w:hAnsi="Arial" w:cs="Arial"/>
          <w:sz w:val="24"/>
          <w:szCs w:val="24"/>
        </w:rPr>
        <w:t>of individual delinquency and how it extends to</w:t>
      </w:r>
      <w:r w:rsidR="00865E3E">
        <w:rPr>
          <w:rFonts w:ascii="Arial" w:hAnsi="Arial" w:cs="Arial"/>
          <w:sz w:val="24"/>
          <w:szCs w:val="24"/>
        </w:rPr>
        <w:t xml:space="preserve"> low income</w:t>
      </w:r>
      <w:r w:rsidR="00591059">
        <w:rPr>
          <w:rFonts w:ascii="Arial" w:hAnsi="Arial" w:cs="Arial"/>
          <w:sz w:val="24"/>
          <w:szCs w:val="24"/>
        </w:rPr>
        <w:t xml:space="preserve"> neighbourhoods or social groups</w:t>
      </w:r>
      <w:r w:rsidR="000E4943">
        <w:rPr>
          <w:rFonts w:ascii="Arial" w:hAnsi="Arial" w:cs="Arial"/>
          <w:sz w:val="24"/>
          <w:szCs w:val="24"/>
        </w:rPr>
        <w:t>, there is lack of work ethic</w:t>
      </w:r>
      <w:r w:rsidR="00865E3E">
        <w:rPr>
          <w:rFonts w:ascii="Arial" w:hAnsi="Arial" w:cs="Arial"/>
          <w:sz w:val="24"/>
          <w:szCs w:val="24"/>
        </w:rPr>
        <w:t xml:space="preserve"> and morals.  P</w:t>
      </w:r>
      <w:r w:rsidR="000E4943">
        <w:rPr>
          <w:rFonts w:ascii="Arial" w:hAnsi="Arial" w:cs="Arial"/>
          <w:sz w:val="24"/>
          <w:szCs w:val="24"/>
        </w:rPr>
        <w:t xml:space="preserve">eople depend on benefits rather than the independence of paid work. These individuals need to be re-educated with the view that everyone should work hard to succeed. </w:t>
      </w:r>
      <w:r w:rsidR="002213CF">
        <w:rPr>
          <w:rFonts w:ascii="Arial" w:hAnsi="Arial" w:cs="Arial"/>
          <w:sz w:val="24"/>
          <w:szCs w:val="24"/>
        </w:rPr>
        <w:t xml:space="preserve">The third and final discourse is the social integrationist discourse, </w:t>
      </w:r>
      <w:r w:rsidR="002213CF">
        <w:rPr>
          <w:rFonts w:ascii="Arial" w:hAnsi="Arial" w:cs="Arial"/>
          <w:sz w:val="24"/>
          <w:szCs w:val="24"/>
        </w:rPr>
        <w:lastRenderedPageBreak/>
        <w:t xml:space="preserve">this theory </w:t>
      </w:r>
      <w:r w:rsidR="007C0F91">
        <w:rPr>
          <w:rFonts w:ascii="Arial" w:hAnsi="Arial" w:cs="Arial"/>
          <w:sz w:val="24"/>
          <w:szCs w:val="24"/>
        </w:rPr>
        <w:t>focuses on paid work and</w:t>
      </w:r>
      <w:r w:rsidR="00667F39">
        <w:rPr>
          <w:rFonts w:ascii="Arial" w:hAnsi="Arial" w:cs="Arial"/>
          <w:sz w:val="24"/>
          <w:szCs w:val="24"/>
        </w:rPr>
        <w:t xml:space="preserve"> the fact</w:t>
      </w:r>
      <w:r w:rsidR="007C0F91">
        <w:rPr>
          <w:rFonts w:ascii="Arial" w:hAnsi="Arial" w:cs="Arial"/>
          <w:sz w:val="24"/>
          <w:szCs w:val="24"/>
        </w:rPr>
        <w:t xml:space="preserve"> that social integration and cohesion are achieved through paid work.  </w:t>
      </w:r>
    </w:p>
    <w:p w14:paraId="256344EB" w14:textId="341DC1A1" w:rsidR="007B4DEB" w:rsidRDefault="0041046F" w:rsidP="00284D46">
      <w:pPr>
        <w:spacing w:line="360" w:lineRule="auto"/>
        <w:jc w:val="both"/>
        <w:rPr>
          <w:rFonts w:ascii="Arial" w:hAnsi="Arial" w:cs="Arial"/>
          <w:sz w:val="24"/>
          <w:szCs w:val="24"/>
        </w:rPr>
      </w:pPr>
      <w:r>
        <w:rPr>
          <w:rFonts w:ascii="Arial" w:hAnsi="Arial" w:cs="Arial"/>
          <w:sz w:val="24"/>
          <w:szCs w:val="24"/>
        </w:rPr>
        <w:t xml:space="preserve">Butler (2013) </w:t>
      </w:r>
      <w:r w:rsidR="00F55489">
        <w:rPr>
          <w:rFonts w:ascii="Arial" w:hAnsi="Arial" w:cs="Arial"/>
          <w:sz w:val="24"/>
          <w:szCs w:val="24"/>
        </w:rPr>
        <w:t xml:space="preserve">points out that </w:t>
      </w:r>
      <w:r w:rsidR="007B4DEB">
        <w:rPr>
          <w:rFonts w:ascii="Arial" w:hAnsi="Arial" w:cs="Arial"/>
          <w:sz w:val="24"/>
          <w:szCs w:val="24"/>
        </w:rPr>
        <w:t>If individuals or groups of people are excluded from society they may possibly develop coping mechanisms to help handle exclusions the development of negative behaviour, such as anti-social behaviour, even turn to a life of crime and engage in drug and or alcohol abuse and mutual distrust</w:t>
      </w:r>
      <w:r w:rsidR="00CB3154">
        <w:rPr>
          <w:rFonts w:ascii="Arial" w:hAnsi="Arial" w:cs="Arial"/>
          <w:sz w:val="24"/>
          <w:szCs w:val="24"/>
        </w:rPr>
        <w:t xml:space="preserve"> meaning the </w:t>
      </w:r>
      <w:r w:rsidR="004E542E">
        <w:rPr>
          <w:rFonts w:ascii="Arial" w:hAnsi="Arial" w:cs="Arial"/>
          <w:sz w:val="24"/>
          <w:szCs w:val="24"/>
        </w:rPr>
        <w:t>individuals</w:t>
      </w:r>
      <w:r w:rsidR="00CB3154">
        <w:rPr>
          <w:rFonts w:ascii="Arial" w:hAnsi="Arial" w:cs="Arial"/>
          <w:sz w:val="24"/>
          <w:szCs w:val="24"/>
        </w:rPr>
        <w:t xml:space="preserve"> will not trust society and society will not trust the individuals.  Negative </w:t>
      </w:r>
      <w:r w:rsidR="004E542E">
        <w:rPr>
          <w:rFonts w:ascii="Arial" w:hAnsi="Arial" w:cs="Arial"/>
          <w:sz w:val="24"/>
          <w:szCs w:val="24"/>
        </w:rPr>
        <w:t xml:space="preserve">behaviour is a trigger of </w:t>
      </w:r>
      <w:r w:rsidR="00CB3154">
        <w:rPr>
          <w:rFonts w:ascii="Arial" w:hAnsi="Arial" w:cs="Arial"/>
          <w:sz w:val="24"/>
          <w:szCs w:val="24"/>
        </w:rPr>
        <w:t xml:space="preserve">negative emotions </w:t>
      </w:r>
      <w:r w:rsidR="004E542E">
        <w:rPr>
          <w:rFonts w:ascii="Arial" w:hAnsi="Arial" w:cs="Arial"/>
          <w:sz w:val="24"/>
          <w:szCs w:val="24"/>
        </w:rPr>
        <w:t>which cause</w:t>
      </w:r>
      <w:r w:rsidR="00CB3154">
        <w:rPr>
          <w:rFonts w:ascii="Arial" w:hAnsi="Arial" w:cs="Arial"/>
          <w:sz w:val="24"/>
          <w:szCs w:val="24"/>
        </w:rPr>
        <w:t xml:space="preserve"> low self</w:t>
      </w:r>
      <w:r w:rsidR="004E542E">
        <w:rPr>
          <w:rFonts w:ascii="Arial" w:hAnsi="Arial" w:cs="Arial"/>
          <w:sz w:val="24"/>
          <w:szCs w:val="24"/>
        </w:rPr>
        <w:t>-</w:t>
      </w:r>
      <w:r w:rsidR="00CB3154">
        <w:rPr>
          <w:rFonts w:ascii="Arial" w:hAnsi="Arial" w:cs="Arial"/>
          <w:sz w:val="24"/>
          <w:szCs w:val="24"/>
        </w:rPr>
        <w:t>esteem</w:t>
      </w:r>
      <w:r w:rsidR="004E542E">
        <w:rPr>
          <w:rFonts w:ascii="Arial" w:hAnsi="Arial" w:cs="Arial"/>
          <w:sz w:val="24"/>
          <w:szCs w:val="24"/>
        </w:rPr>
        <w:t xml:space="preserve"> and confidence slipping into</w:t>
      </w:r>
      <w:r w:rsidR="00CB3154">
        <w:rPr>
          <w:rFonts w:ascii="Arial" w:hAnsi="Arial" w:cs="Arial"/>
          <w:sz w:val="24"/>
          <w:szCs w:val="24"/>
        </w:rPr>
        <w:t xml:space="preserve"> depression, anger and ending with isolation</w:t>
      </w:r>
      <w:r w:rsidR="004E542E">
        <w:rPr>
          <w:rFonts w:ascii="Arial" w:hAnsi="Arial" w:cs="Arial"/>
          <w:sz w:val="24"/>
          <w:szCs w:val="24"/>
        </w:rPr>
        <w:t xml:space="preserve"> and exclusion</w:t>
      </w:r>
      <w:r w:rsidR="00CB3154">
        <w:rPr>
          <w:rFonts w:ascii="Arial" w:hAnsi="Arial" w:cs="Arial"/>
          <w:sz w:val="24"/>
          <w:szCs w:val="24"/>
        </w:rPr>
        <w:t>.</w:t>
      </w:r>
      <w:r w:rsidR="00D61CC7">
        <w:rPr>
          <w:rFonts w:ascii="Arial" w:hAnsi="Arial" w:cs="Arial"/>
          <w:sz w:val="24"/>
          <w:szCs w:val="24"/>
        </w:rPr>
        <w:t xml:space="preserve">  The positive coping mechanisms are being able to</w:t>
      </w:r>
      <w:r w:rsidR="00F55489">
        <w:rPr>
          <w:rFonts w:ascii="Arial" w:hAnsi="Arial" w:cs="Arial"/>
          <w:sz w:val="24"/>
          <w:szCs w:val="24"/>
        </w:rPr>
        <w:t xml:space="preserve"> quickly</w:t>
      </w:r>
      <w:r w:rsidR="00D61CC7">
        <w:rPr>
          <w:rFonts w:ascii="Arial" w:hAnsi="Arial" w:cs="Arial"/>
          <w:sz w:val="24"/>
          <w:szCs w:val="24"/>
        </w:rPr>
        <w:t xml:space="preserve"> </w:t>
      </w:r>
      <w:r w:rsidR="00F55489">
        <w:rPr>
          <w:rFonts w:ascii="Arial" w:hAnsi="Arial" w:cs="Arial"/>
          <w:sz w:val="24"/>
          <w:szCs w:val="24"/>
        </w:rPr>
        <w:t xml:space="preserve">recover and find clever ways to overcome the difficulties.  </w:t>
      </w:r>
    </w:p>
    <w:p w14:paraId="51AD05DA" w14:textId="75C65F53" w:rsidR="00A54CBA" w:rsidRDefault="00A54CBA" w:rsidP="00284D46">
      <w:pPr>
        <w:spacing w:line="360" w:lineRule="auto"/>
        <w:jc w:val="both"/>
        <w:rPr>
          <w:rFonts w:ascii="Arial" w:hAnsi="Arial" w:cs="Arial"/>
          <w:sz w:val="24"/>
          <w:szCs w:val="24"/>
        </w:rPr>
      </w:pPr>
    </w:p>
    <w:p w14:paraId="7CBFCB19" w14:textId="302F90CB" w:rsidR="007B4DEB" w:rsidRDefault="008201F5" w:rsidP="00284D46">
      <w:pPr>
        <w:spacing w:line="360" w:lineRule="auto"/>
        <w:jc w:val="both"/>
        <w:rPr>
          <w:rFonts w:ascii="Arial" w:hAnsi="Arial" w:cs="Arial"/>
          <w:sz w:val="24"/>
          <w:szCs w:val="24"/>
        </w:rPr>
      </w:pPr>
      <w:r w:rsidRPr="00A54CBA">
        <w:rPr>
          <w:rFonts w:ascii="Arial" w:hAnsi="Arial" w:cs="Arial"/>
          <w:sz w:val="24"/>
          <w:szCs w:val="24"/>
        </w:rPr>
        <w:t>The joined</w:t>
      </w:r>
      <w:r>
        <w:rPr>
          <w:rFonts w:ascii="Arial" w:hAnsi="Arial" w:cs="Arial"/>
          <w:sz w:val="24"/>
          <w:szCs w:val="24"/>
        </w:rPr>
        <w:t>-up</w:t>
      </w:r>
      <w:r w:rsidRPr="00A54CBA">
        <w:rPr>
          <w:rFonts w:ascii="Arial" w:hAnsi="Arial" w:cs="Arial"/>
          <w:sz w:val="24"/>
          <w:szCs w:val="24"/>
        </w:rPr>
        <w:t xml:space="preserve"> approach </w:t>
      </w:r>
      <w:r>
        <w:rPr>
          <w:rFonts w:ascii="Arial" w:hAnsi="Arial" w:cs="Arial"/>
          <w:sz w:val="24"/>
          <w:szCs w:val="24"/>
        </w:rPr>
        <w:t xml:space="preserve">involves support from policy makers, academics, community groups and service providers.  </w:t>
      </w:r>
      <w:r w:rsidR="00A54CBA">
        <w:rPr>
          <w:rFonts w:ascii="Arial" w:hAnsi="Arial" w:cs="Arial"/>
          <w:sz w:val="24"/>
          <w:szCs w:val="24"/>
        </w:rPr>
        <w:t xml:space="preserve">Education is believed to be a major tool for tackling social inclusion children from an early age should be educated and nurtured within schools to provide them with social and emotional needs to teach them the importance of inclusion.  </w:t>
      </w:r>
      <w:r w:rsidR="00A54CBA" w:rsidRPr="0041046F">
        <w:rPr>
          <w:rFonts w:ascii="Arial" w:hAnsi="Arial" w:cs="Arial"/>
          <w:sz w:val="24"/>
          <w:szCs w:val="24"/>
        </w:rPr>
        <w:t>Bandura</w:t>
      </w:r>
      <w:r w:rsidR="00A54CBA">
        <w:rPr>
          <w:rFonts w:ascii="Arial" w:hAnsi="Arial" w:cs="Arial"/>
          <w:color w:val="FF0000"/>
          <w:sz w:val="24"/>
          <w:szCs w:val="24"/>
        </w:rPr>
        <w:t xml:space="preserve"> </w:t>
      </w:r>
      <w:r w:rsidR="0041046F">
        <w:rPr>
          <w:rFonts w:ascii="Arial" w:hAnsi="Arial" w:cs="Arial"/>
          <w:sz w:val="24"/>
          <w:szCs w:val="24"/>
        </w:rPr>
        <w:t xml:space="preserve">(2010) </w:t>
      </w:r>
      <w:r w:rsidR="00A54CBA">
        <w:rPr>
          <w:rFonts w:ascii="Arial" w:hAnsi="Arial" w:cs="Arial"/>
          <w:sz w:val="24"/>
          <w:szCs w:val="24"/>
        </w:rPr>
        <w:t xml:space="preserve">states that learning takes place through observing others rather than being taught or re-enforced.  They copy the behaviour and actions of their peers and role models without being prompted to do so.  </w:t>
      </w:r>
      <w:r>
        <w:rPr>
          <w:rFonts w:ascii="Arial" w:hAnsi="Arial" w:cs="Arial"/>
          <w:sz w:val="24"/>
          <w:szCs w:val="24"/>
        </w:rPr>
        <w:t xml:space="preserve">Maslow hierarchy of needs (1943) is a motivational theory explaining what needs are needed to achieve one’s full potential this includes social inclusion.  Starting with the </w:t>
      </w:r>
      <w:r w:rsidR="00F42790">
        <w:rPr>
          <w:rFonts w:ascii="Arial" w:hAnsi="Arial" w:cs="Arial"/>
          <w:sz w:val="24"/>
          <w:szCs w:val="24"/>
        </w:rPr>
        <w:t xml:space="preserve">basic needs, food, water, warmth, rest, security and safety, once these basic </w:t>
      </w:r>
      <w:r w:rsidR="004C3A8D">
        <w:rPr>
          <w:rFonts w:ascii="Arial" w:hAnsi="Arial" w:cs="Arial"/>
          <w:sz w:val="24"/>
          <w:szCs w:val="24"/>
        </w:rPr>
        <w:t>needs are</w:t>
      </w:r>
      <w:r w:rsidR="00F42790">
        <w:rPr>
          <w:rFonts w:ascii="Arial" w:hAnsi="Arial" w:cs="Arial"/>
          <w:sz w:val="24"/>
          <w:szCs w:val="24"/>
        </w:rPr>
        <w:t xml:space="preserve"> in place the psychological needs will develop these are </w:t>
      </w:r>
      <w:r w:rsidR="004C3A8D">
        <w:rPr>
          <w:rFonts w:ascii="Arial" w:hAnsi="Arial" w:cs="Arial"/>
          <w:sz w:val="24"/>
          <w:szCs w:val="24"/>
        </w:rPr>
        <w:t>essential</w:t>
      </w:r>
      <w:r w:rsidR="00F42790">
        <w:rPr>
          <w:rFonts w:ascii="Arial" w:hAnsi="Arial" w:cs="Arial"/>
          <w:sz w:val="24"/>
          <w:szCs w:val="24"/>
        </w:rPr>
        <w:t xml:space="preserve"> to build friendships and relationships giving the feeling of accomplishment </w:t>
      </w:r>
      <w:r w:rsidR="004C3A8D">
        <w:rPr>
          <w:rFonts w:ascii="Arial" w:hAnsi="Arial" w:cs="Arial"/>
          <w:sz w:val="24"/>
          <w:szCs w:val="24"/>
        </w:rPr>
        <w:t>in addition</w:t>
      </w:r>
      <w:r w:rsidR="00F42790">
        <w:rPr>
          <w:rFonts w:ascii="Arial" w:hAnsi="Arial" w:cs="Arial"/>
          <w:sz w:val="24"/>
          <w:szCs w:val="24"/>
        </w:rPr>
        <w:t xml:space="preserve"> building upon one’s self-esteem.  This will then lead to the </w:t>
      </w:r>
      <w:r w:rsidR="004C3A8D">
        <w:rPr>
          <w:rFonts w:ascii="Arial" w:hAnsi="Arial" w:cs="Arial"/>
          <w:sz w:val="24"/>
          <w:szCs w:val="24"/>
        </w:rPr>
        <w:t>self-fulfilment</w:t>
      </w:r>
      <w:r w:rsidR="00F42790">
        <w:rPr>
          <w:rFonts w:ascii="Arial" w:hAnsi="Arial" w:cs="Arial"/>
          <w:sz w:val="24"/>
          <w:szCs w:val="24"/>
        </w:rPr>
        <w:t xml:space="preserve"> needs and </w:t>
      </w:r>
      <w:r w:rsidR="004C3A8D">
        <w:rPr>
          <w:rFonts w:ascii="Arial" w:hAnsi="Arial" w:cs="Arial"/>
          <w:sz w:val="24"/>
          <w:szCs w:val="24"/>
        </w:rPr>
        <w:t>self-actualisation</w:t>
      </w:r>
      <w:r w:rsidR="00F42790">
        <w:rPr>
          <w:rFonts w:ascii="Arial" w:hAnsi="Arial" w:cs="Arial"/>
          <w:sz w:val="24"/>
          <w:szCs w:val="24"/>
        </w:rPr>
        <w:t xml:space="preserve"> and the ability to achieve </w:t>
      </w:r>
      <w:r w:rsidR="004C3A8D">
        <w:rPr>
          <w:rFonts w:ascii="Arial" w:hAnsi="Arial" w:cs="Arial"/>
          <w:sz w:val="24"/>
          <w:szCs w:val="24"/>
        </w:rPr>
        <w:t>one’s</w:t>
      </w:r>
      <w:r w:rsidR="00F42790">
        <w:rPr>
          <w:rFonts w:ascii="Arial" w:hAnsi="Arial" w:cs="Arial"/>
          <w:sz w:val="24"/>
          <w:szCs w:val="24"/>
        </w:rPr>
        <w:t xml:space="preserve"> full potential.  The basic needs and the psychological needs </w:t>
      </w:r>
      <w:r w:rsidR="004C3A8D">
        <w:rPr>
          <w:rFonts w:ascii="Arial" w:hAnsi="Arial" w:cs="Arial"/>
          <w:sz w:val="24"/>
          <w:szCs w:val="24"/>
        </w:rPr>
        <w:t xml:space="preserve">provide the coping needs while the self-fulfilment needs provide long lasting happiness, these needs are known as the transcendence needs.  If </w:t>
      </w:r>
      <w:r w:rsidR="008D7E42">
        <w:rPr>
          <w:rFonts w:ascii="Arial" w:hAnsi="Arial" w:cs="Arial"/>
          <w:sz w:val="24"/>
          <w:szCs w:val="24"/>
        </w:rPr>
        <w:t>individuals</w:t>
      </w:r>
      <w:r w:rsidR="004C3A8D">
        <w:rPr>
          <w:rFonts w:ascii="Arial" w:hAnsi="Arial" w:cs="Arial"/>
          <w:sz w:val="24"/>
          <w:szCs w:val="24"/>
        </w:rPr>
        <w:t xml:space="preserve"> are happy and feel like they are achieving their full potential they are more likely to be included in society. </w:t>
      </w:r>
      <w:r w:rsidR="00D231E0">
        <w:rPr>
          <w:rFonts w:ascii="Arial" w:hAnsi="Arial" w:cs="Arial"/>
          <w:sz w:val="24"/>
          <w:szCs w:val="24"/>
        </w:rPr>
        <w:t xml:space="preserve"> A</w:t>
      </w:r>
      <w:r w:rsidR="009F7F87">
        <w:rPr>
          <w:rFonts w:ascii="Arial" w:hAnsi="Arial" w:cs="Arial"/>
          <w:sz w:val="24"/>
          <w:szCs w:val="24"/>
        </w:rPr>
        <w:t xml:space="preserve">ccording to Jo sparks the lack of attendance and educational attainment can be factors in social exclusion.  </w:t>
      </w:r>
      <w:r w:rsidR="001E31A8">
        <w:rPr>
          <w:rFonts w:ascii="Arial" w:hAnsi="Arial" w:cs="Arial"/>
          <w:sz w:val="24"/>
          <w:szCs w:val="24"/>
        </w:rPr>
        <w:t>Therefore,</w:t>
      </w:r>
      <w:r w:rsidR="009F7F87">
        <w:rPr>
          <w:rFonts w:ascii="Arial" w:hAnsi="Arial" w:cs="Arial"/>
          <w:sz w:val="24"/>
          <w:szCs w:val="24"/>
        </w:rPr>
        <w:t xml:space="preserve"> schools are a good place to improve </w:t>
      </w:r>
      <w:r w:rsidR="001E31A8">
        <w:rPr>
          <w:rFonts w:ascii="Arial" w:hAnsi="Arial" w:cs="Arial"/>
          <w:sz w:val="24"/>
          <w:szCs w:val="24"/>
        </w:rPr>
        <w:t>children’s</w:t>
      </w:r>
      <w:r w:rsidR="009F7F87">
        <w:rPr>
          <w:rFonts w:ascii="Arial" w:hAnsi="Arial" w:cs="Arial"/>
          <w:sz w:val="24"/>
          <w:szCs w:val="24"/>
        </w:rPr>
        <w:t xml:space="preserve"> skills.  Poor literacy and numeracy skills are to blame for higher </w:t>
      </w:r>
      <w:r w:rsidR="009F7F87">
        <w:rPr>
          <w:rFonts w:ascii="Arial" w:hAnsi="Arial" w:cs="Arial"/>
          <w:sz w:val="24"/>
          <w:szCs w:val="24"/>
        </w:rPr>
        <w:lastRenderedPageBreak/>
        <w:t>levels of unemployment.  School based interventions such as breakfast clubs</w:t>
      </w:r>
      <w:r w:rsidR="004E4441">
        <w:rPr>
          <w:rFonts w:ascii="Arial" w:hAnsi="Arial" w:cs="Arial"/>
          <w:sz w:val="24"/>
          <w:szCs w:val="24"/>
        </w:rPr>
        <w:t xml:space="preserve"> and </w:t>
      </w:r>
      <w:r w:rsidR="009F7F87">
        <w:rPr>
          <w:rFonts w:ascii="Arial" w:hAnsi="Arial" w:cs="Arial"/>
          <w:sz w:val="24"/>
          <w:szCs w:val="24"/>
        </w:rPr>
        <w:t>homework clubs</w:t>
      </w:r>
      <w:r w:rsidR="004E4441">
        <w:rPr>
          <w:rFonts w:ascii="Arial" w:hAnsi="Arial" w:cs="Arial"/>
          <w:sz w:val="24"/>
          <w:szCs w:val="24"/>
        </w:rPr>
        <w:t xml:space="preserve"> take us back to the basic needs highlighted in </w:t>
      </w:r>
      <w:r w:rsidR="001E31A8">
        <w:rPr>
          <w:rFonts w:ascii="Arial" w:hAnsi="Arial" w:cs="Arial"/>
          <w:sz w:val="24"/>
          <w:szCs w:val="24"/>
        </w:rPr>
        <w:t>Maslow’s</w:t>
      </w:r>
      <w:r w:rsidR="004E4441">
        <w:rPr>
          <w:rFonts w:ascii="Arial" w:hAnsi="Arial" w:cs="Arial"/>
          <w:sz w:val="24"/>
          <w:szCs w:val="24"/>
        </w:rPr>
        <w:t xml:space="preserve"> Hierarchy of needs and how these basic needs lead to self-fulfilment and achieving one’s full potential.  Children growing up living in poor neighbourhoods, with poverty, lack of unemployment, possibly with a high crime rate</w:t>
      </w:r>
      <w:r w:rsidR="00C55353">
        <w:rPr>
          <w:rFonts w:ascii="Arial" w:hAnsi="Arial" w:cs="Arial"/>
          <w:sz w:val="24"/>
          <w:szCs w:val="24"/>
        </w:rPr>
        <w:t>,</w:t>
      </w:r>
      <w:r w:rsidR="004E4441">
        <w:rPr>
          <w:rFonts w:ascii="Arial" w:hAnsi="Arial" w:cs="Arial"/>
          <w:sz w:val="24"/>
          <w:szCs w:val="24"/>
        </w:rPr>
        <w:t xml:space="preserve"> drug</w:t>
      </w:r>
      <w:r w:rsidR="00C55353">
        <w:rPr>
          <w:rFonts w:ascii="Arial" w:hAnsi="Arial" w:cs="Arial"/>
          <w:sz w:val="24"/>
          <w:szCs w:val="24"/>
        </w:rPr>
        <w:t xml:space="preserve"> abuse</w:t>
      </w:r>
      <w:r w:rsidR="004E4441">
        <w:rPr>
          <w:rFonts w:ascii="Arial" w:hAnsi="Arial" w:cs="Arial"/>
          <w:sz w:val="24"/>
          <w:szCs w:val="24"/>
        </w:rPr>
        <w:t xml:space="preserve"> and an anti-</w:t>
      </w:r>
      <w:r w:rsidR="001E31A8">
        <w:rPr>
          <w:rFonts w:ascii="Arial" w:hAnsi="Arial" w:cs="Arial"/>
          <w:sz w:val="24"/>
          <w:szCs w:val="24"/>
        </w:rPr>
        <w:t>social</w:t>
      </w:r>
      <w:r w:rsidR="004E4441">
        <w:rPr>
          <w:rFonts w:ascii="Arial" w:hAnsi="Arial" w:cs="Arial"/>
          <w:sz w:val="24"/>
          <w:szCs w:val="24"/>
        </w:rPr>
        <w:t xml:space="preserve"> behaviour problem do not fully understand the impact this has on them and how it will impact them later in life as they do not know any different.  Schools need to break this cycle and educate them to better themselves and provide them with the tools to succeed.</w:t>
      </w:r>
    </w:p>
    <w:p w14:paraId="7AC6E529" w14:textId="77777777" w:rsidR="00876DA7" w:rsidRDefault="00876DA7" w:rsidP="00284D46">
      <w:pPr>
        <w:spacing w:line="360" w:lineRule="auto"/>
        <w:jc w:val="both"/>
        <w:rPr>
          <w:rFonts w:ascii="Arial" w:hAnsi="Arial" w:cs="Arial"/>
          <w:sz w:val="24"/>
          <w:szCs w:val="24"/>
        </w:rPr>
      </w:pPr>
    </w:p>
    <w:p w14:paraId="0B0347AE" w14:textId="62223ECA" w:rsidR="004E4441" w:rsidRPr="009F7F87" w:rsidRDefault="00876DA7" w:rsidP="00284D46">
      <w:pPr>
        <w:spacing w:line="360" w:lineRule="auto"/>
        <w:jc w:val="both"/>
        <w:rPr>
          <w:rFonts w:ascii="Arial" w:hAnsi="Arial" w:cs="Arial"/>
          <w:sz w:val="24"/>
          <w:szCs w:val="24"/>
        </w:rPr>
      </w:pPr>
      <w:r>
        <w:rPr>
          <w:rFonts w:ascii="Arial" w:hAnsi="Arial" w:cs="Arial"/>
          <w:sz w:val="24"/>
          <w:szCs w:val="24"/>
        </w:rPr>
        <w:t>I</w:t>
      </w:r>
      <w:r w:rsidR="004E4441">
        <w:rPr>
          <w:rFonts w:ascii="Arial" w:hAnsi="Arial" w:cs="Arial"/>
          <w:sz w:val="24"/>
          <w:szCs w:val="24"/>
        </w:rPr>
        <w:t>n conclusion</w:t>
      </w:r>
      <w:r w:rsidR="00F8282E">
        <w:rPr>
          <w:rFonts w:ascii="Arial" w:hAnsi="Arial" w:cs="Arial"/>
          <w:sz w:val="24"/>
          <w:szCs w:val="24"/>
        </w:rPr>
        <w:t xml:space="preserve"> to be socially included signifies the sense of belonging and being active members of society enhances </w:t>
      </w:r>
      <w:r w:rsidR="00C55353">
        <w:rPr>
          <w:rFonts w:ascii="Arial" w:hAnsi="Arial" w:cs="Arial"/>
          <w:sz w:val="24"/>
          <w:szCs w:val="24"/>
        </w:rPr>
        <w:t>cohesion</w:t>
      </w:r>
      <w:r w:rsidR="00F8282E">
        <w:rPr>
          <w:rFonts w:ascii="Arial" w:hAnsi="Arial" w:cs="Arial"/>
          <w:sz w:val="24"/>
          <w:szCs w:val="24"/>
        </w:rPr>
        <w:t>, bonding the community together with the achievement of a happier place to live.  Without social inclusion it would be a very different</w:t>
      </w:r>
      <w:r w:rsidR="00A55FC0">
        <w:rPr>
          <w:rFonts w:ascii="Arial" w:hAnsi="Arial" w:cs="Arial"/>
          <w:sz w:val="24"/>
          <w:szCs w:val="24"/>
        </w:rPr>
        <w:t xml:space="preserve"> </w:t>
      </w:r>
      <w:r w:rsidR="00F8282E">
        <w:rPr>
          <w:rFonts w:ascii="Arial" w:hAnsi="Arial" w:cs="Arial"/>
          <w:sz w:val="24"/>
          <w:szCs w:val="24"/>
        </w:rPr>
        <w:t>matter, there would be higher levels of unemployment, deprived neighbourhoods with dilapidated houses, a higher percentage of crime, drug and alcohol abuse, antisocial behaviour, and mutual distrust.  Also</w:t>
      </w:r>
      <w:r w:rsidR="00A55FC0">
        <w:rPr>
          <w:rFonts w:ascii="Arial" w:hAnsi="Arial" w:cs="Arial"/>
          <w:sz w:val="24"/>
          <w:szCs w:val="24"/>
        </w:rPr>
        <w:t>,</w:t>
      </w:r>
      <w:r w:rsidR="00F8282E">
        <w:rPr>
          <w:rFonts w:ascii="Arial" w:hAnsi="Arial" w:cs="Arial"/>
          <w:sz w:val="24"/>
          <w:szCs w:val="24"/>
        </w:rPr>
        <w:t xml:space="preserve"> there would be greater intensities of emotional and mental health issues including low confidence, anger and depression causing groups or individuals to isolate them.  </w:t>
      </w:r>
      <w:r w:rsidR="00A55FC0">
        <w:rPr>
          <w:rFonts w:ascii="Arial" w:hAnsi="Arial" w:cs="Arial"/>
          <w:sz w:val="24"/>
          <w:szCs w:val="24"/>
        </w:rPr>
        <w:t xml:space="preserve">There are barriers for some groups and individuals to be socially included but it is up to us to break down these barriers and encourage individuals and groups to participate within society.  Breaking the cycle that has formed through generations and re-educate through education.  If schools successfully educate </w:t>
      </w:r>
      <w:r w:rsidR="00C55353">
        <w:rPr>
          <w:rFonts w:ascii="Arial" w:hAnsi="Arial" w:cs="Arial"/>
          <w:sz w:val="24"/>
          <w:szCs w:val="24"/>
        </w:rPr>
        <w:t xml:space="preserve">pupils </w:t>
      </w:r>
      <w:r w:rsidR="00A55FC0">
        <w:rPr>
          <w:rFonts w:ascii="Arial" w:hAnsi="Arial" w:cs="Arial"/>
          <w:sz w:val="24"/>
          <w:szCs w:val="24"/>
        </w:rPr>
        <w:t>and re-educate p</w:t>
      </w:r>
      <w:r w:rsidR="00C55353">
        <w:rPr>
          <w:rFonts w:ascii="Arial" w:hAnsi="Arial" w:cs="Arial"/>
          <w:sz w:val="24"/>
          <w:szCs w:val="24"/>
        </w:rPr>
        <w:t>arents</w:t>
      </w:r>
      <w:r w:rsidR="00A55FC0">
        <w:rPr>
          <w:rFonts w:ascii="Arial" w:hAnsi="Arial" w:cs="Arial"/>
          <w:sz w:val="24"/>
          <w:szCs w:val="24"/>
        </w:rPr>
        <w:t xml:space="preserve"> to</w:t>
      </w:r>
      <w:r w:rsidR="00C55353">
        <w:rPr>
          <w:rFonts w:ascii="Arial" w:hAnsi="Arial" w:cs="Arial"/>
          <w:sz w:val="24"/>
          <w:szCs w:val="24"/>
        </w:rPr>
        <w:t xml:space="preserve"> achieve to their best ability, leaving school with qualifications and finding employment and combatting poverty.</w:t>
      </w:r>
    </w:p>
    <w:p w14:paraId="0DF2B8DF" w14:textId="77777777" w:rsidR="007C0F91" w:rsidRPr="000849E5" w:rsidRDefault="007C0F91" w:rsidP="00284D46">
      <w:pPr>
        <w:spacing w:line="360" w:lineRule="auto"/>
        <w:jc w:val="both"/>
        <w:rPr>
          <w:rFonts w:ascii="Arial" w:hAnsi="Arial" w:cs="Arial"/>
          <w:sz w:val="24"/>
          <w:szCs w:val="24"/>
        </w:rPr>
      </w:pPr>
    </w:p>
    <w:p w14:paraId="7CA6414C" w14:textId="1176C4C9" w:rsidR="00953875" w:rsidRDefault="00953875" w:rsidP="00284D46">
      <w:pPr>
        <w:spacing w:line="360" w:lineRule="auto"/>
        <w:jc w:val="both"/>
        <w:rPr>
          <w:sz w:val="24"/>
          <w:szCs w:val="24"/>
        </w:rPr>
      </w:pPr>
    </w:p>
    <w:p w14:paraId="14680560" w14:textId="75A2E9BF" w:rsidR="00B8685B" w:rsidRDefault="00B8685B" w:rsidP="00284D46">
      <w:pPr>
        <w:spacing w:line="360" w:lineRule="auto"/>
        <w:jc w:val="both"/>
        <w:rPr>
          <w:sz w:val="24"/>
          <w:szCs w:val="24"/>
        </w:rPr>
      </w:pPr>
    </w:p>
    <w:p w14:paraId="05EE353C" w14:textId="1E7CE131" w:rsidR="00B8685B" w:rsidRDefault="00B8685B" w:rsidP="00284D46">
      <w:pPr>
        <w:spacing w:line="360" w:lineRule="auto"/>
        <w:jc w:val="both"/>
        <w:rPr>
          <w:sz w:val="24"/>
          <w:szCs w:val="24"/>
        </w:rPr>
      </w:pPr>
    </w:p>
    <w:p w14:paraId="37D7D697" w14:textId="6E5024C3" w:rsidR="00B8685B" w:rsidRDefault="00B8685B" w:rsidP="00284D46">
      <w:pPr>
        <w:spacing w:line="360" w:lineRule="auto"/>
        <w:jc w:val="both"/>
        <w:rPr>
          <w:sz w:val="24"/>
          <w:szCs w:val="24"/>
        </w:rPr>
      </w:pPr>
    </w:p>
    <w:p w14:paraId="139F38BD" w14:textId="5E5073B7" w:rsidR="00B8685B" w:rsidRDefault="00B8685B" w:rsidP="00284D46">
      <w:pPr>
        <w:spacing w:line="360" w:lineRule="auto"/>
        <w:jc w:val="both"/>
        <w:rPr>
          <w:sz w:val="24"/>
          <w:szCs w:val="24"/>
        </w:rPr>
      </w:pPr>
    </w:p>
    <w:p w14:paraId="56B8C7DC" w14:textId="77777777" w:rsidR="00E40B71" w:rsidRDefault="00D231E0" w:rsidP="00E40B71">
      <w:pPr>
        <w:spacing w:line="360" w:lineRule="auto"/>
        <w:jc w:val="both"/>
        <w:rPr>
          <w:rFonts w:ascii="Arial" w:hAnsi="Arial" w:cs="Arial"/>
          <w:sz w:val="24"/>
          <w:szCs w:val="24"/>
        </w:rPr>
      </w:pPr>
      <w:r w:rsidRPr="001130F2">
        <w:rPr>
          <w:rFonts w:ascii="Arial" w:hAnsi="Arial" w:cs="Arial"/>
          <w:sz w:val="24"/>
          <w:szCs w:val="24"/>
        </w:rPr>
        <w:lastRenderedPageBreak/>
        <w:t xml:space="preserve">Burnham, L. (2010) </w:t>
      </w:r>
      <w:r w:rsidRPr="001130F2">
        <w:rPr>
          <w:rFonts w:ascii="Arial" w:hAnsi="Arial" w:cs="Arial"/>
          <w:i/>
          <w:iCs/>
          <w:sz w:val="24"/>
          <w:szCs w:val="24"/>
        </w:rPr>
        <w:t>Supporting Teaching and Learning is schools</w:t>
      </w:r>
      <w:r>
        <w:rPr>
          <w:rFonts w:ascii="Arial" w:hAnsi="Arial" w:cs="Arial"/>
          <w:i/>
          <w:iCs/>
          <w:sz w:val="24"/>
          <w:szCs w:val="24"/>
        </w:rPr>
        <w:t xml:space="preserve">. </w:t>
      </w:r>
      <w:r w:rsidRPr="001130F2">
        <w:rPr>
          <w:rFonts w:ascii="Arial" w:hAnsi="Arial" w:cs="Arial"/>
          <w:sz w:val="24"/>
          <w:szCs w:val="24"/>
        </w:rPr>
        <w:t>Essex: Heinemann.</w:t>
      </w:r>
      <w:r w:rsidR="00E40B71" w:rsidRPr="00E40B71">
        <w:rPr>
          <w:rFonts w:ascii="Arial" w:hAnsi="Arial" w:cs="Arial"/>
          <w:sz w:val="24"/>
          <w:szCs w:val="24"/>
        </w:rPr>
        <w:t xml:space="preserve"> </w:t>
      </w:r>
    </w:p>
    <w:p w14:paraId="12DAF131" w14:textId="77777777" w:rsidR="00E40B71" w:rsidRDefault="00E40B71" w:rsidP="00E40B71">
      <w:pPr>
        <w:spacing w:line="360" w:lineRule="auto"/>
        <w:jc w:val="both"/>
        <w:rPr>
          <w:rFonts w:ascii="Arial" w:hAnsi="Arial" w:cs="Arial"/>
          <w:sz w:val="24"/>
          <w:szCs w:val="24"/>
        </w:rPr>
      </w:pPr>
    </w:p>
    <w:p w14:paraId="3A0CA17C" w14:textId="2AD6F0A7" w:rsidR="00E40B71" w:rsidRDefault="00E40B71" w:rsidP="00E40B71">
      <w:pPr>
        <w:spacing w:line="360" w:lineRule="auto"/>
        <w:jc w:val="both"/>
        <w:rPr>
          <w:rFonts w:ascii="Arial" w:hAnsi="Arial" w:cs="Arial"/>
          <w:sz w:val="24"/>
          <w:szCs w:val="24"/>
        </w:rPr>
      </w:pPr>
      <w:r w:rsidRPr="001130F2">
        <w:rPr>
          <w:rFonts w:ascii="Arial" w:hAnsi="Arial" w:cs="Arial"/>
          <w:sz w:val="24"/>
          <w:szCs w:val="24"/>
        </w:rPr>
        <w:t>Butler, V. (2013)</w:t>
      </w:r>
      <w:r w:rsidRPr="001130F2">
        <w:rPr>
          <w:rFonts w:ascii="Arial" w:hAnsi="Arial" w:cs="Arial"/>
          <w:i/>
          <w:iCs/>
          <w:sz w:val="24"/>
          <w:szCs w:val="24"/>
        </w:rPr>
        <w:t xml:space="preserve"> Social Inclusion and </w:t>
      </w:r>
      <w:proofErr w:type="gramStart"/>
      <w:r w:rsidRPr="001130F2">
        <w:rPr>
          <w:rFonts w:ascii="Arial" w:hAnsi="Arial" w:cs="Arial"/>
          <w:i/>
          <w:iCs/>
          <w:sz w:val="24"/>
          <w:szCs w:val="24"/>
        </w:rPr>
        <w:t>Why</w:t>
      </w:r>
      <w:proofErr w:type="gramEnd"/>
      <w:r w:rsidRPr="001130F2">
        <w:rPr>
          <w:rFonts w:ascii="Arial" w:hAnsi="Arial" w:cs="Arial"/>
          <w:i/>
          <w:iCs/>
          <w:sz w:val="24"/>
          <w:szCs w:val="24"/>
        </w:rPr>
        <w:t xml:space="preserve"> it Matters.  </w:t>
      </w:r>
      <w:r w:rsidRPr="001130F2">
        <w:rPr>
          <w:rFonts w:ascii="Arial" w:hAnsi="Arial" w:cs="Arial"/>
          <w:sz w:val="24"/>
          <w:szCs w:val="24"/>
        </w:rPr>
        <w:t>Ted 2013.</w:t>
      </w:r>
    </w:p>
    <w:p w14:paraId="2B0996A6" w14:textId="77777777" w:rsidR="00E40B71" w:rsidRDefault="00E40B71" w:rsidP="00E40B71">
      <w:pPr>
        <w:spacing w:line="240" w:lineRule="auto"/>
        <w:jc w:val="both"/>
        <w:rPr>
          <w:rFonts w:ascii="Arial" w:hAnsi="Arial" w:cs="Arial"/>
          <w:sz w:val="24"/>
          <w:szCs w:val="24"/>
        </w:rPr>
      </w:pPr>
    </w:p>
    <w:p w14:paraId="3F21EB7B" w14:textId="746392F4" w:rsidR="00E40B71" w:rsidRPr="001130F2" w:rsidRDefault="00E40B71" w:rsidP="00E40B71">
      <w:pPr>
        <w:spacing w:line="240" w:lineRule="auto"/>
        <w:jc w:val="both"/>
        <w:rPr>
          <w:rFonts w:ascii="Arial" w:hAnsi="Arial" w:cs="Arial"/>
          <w:sz w:val="24"/>
          <w:szCs w:val="24"/>
        </w:rPr>
      </w:pPr>
      <w:r w:rsidRPr="001130F2">
        <w:rPr>
          <w:rFonts w:ascii="Arial" w:hAnsi="Arial" w:cs="Arial"/>
          <w:sz w:val="24"/>
          <w:szCs w:val="24"/>
        </w:rPr>
        <w:t>Dictionary.com (2019) Definition of Social exclusion</w:t>
      </w:r>
    </w:p>
    <w:p w14:paraId="1353A906" w14:textId="77777777" w:rsidR="00E40B71" w:rsidRPr="001130F2" w:rsidRDefault="00E40B71" w:rsidP="00E40B71">
      <w:pPr>
        <w:spacing w:line="240" w:lineRule="auto"/>
        <w:jc w:val="both"/>
        <w:rPr>
          <w:rFonts w:ascii="Arial" w:hAnsi="Arial" w:cs="Arial"/>
          <w:sz w:val="24"/>
          <w:szCs w:val="24"/>
        </w:rPr>
      </w:pPr>
      <w:r w:rsidRPr="001130F2">
        <w:rPr>
          <w:rFonts w:ascii="Arial" w:hAnsi="Arial" w:cs="Arial"/>
          <w:sz w:val="24"/>
          <w:szCs w:val="24"/>
        </w:rPr>
        <w:t xml:space="preserve">Available at: </w:t>
      </w:r>
      <w:hyperlink r:id="rId5" w:history="1">
        <w:r w:rsidRPr="001130F2">
          <w:rPr>
            <w:rFonts w:ascii="Arial" w:hAnsi="Arial" w:cs="Arial"/>
            <w:color w:val="0000FF"/>
            <w:sz w:val="24"/>
            <w:szCs w:val="24"/>
            <w:u w:val="single"/>
          </w:rPr>
          <w:t>https://www.collinsdictionary.com/dictionary/english/social-exclusion</w:t>
        </w:r>
      </w:hyperlink>
    </w:p>
    <w:p w14:paraId="0B880EC5" w14:textId="77777777" w:rsidR="00E40B71" w:rsidRPr="001130F2" w:rsidRDefault="00E40B71" w:rsidP="00E40B71">
      <w:pPr>
        <w:spacing w:line="240" w:lineRule="auto"/>
        <w:jc w:val="both"/>
        <w:rPr>
          <w:rFonts w:ascii="Arial" w:hAnsi="Arial" w:cs="Arial"/>
          <w:sz w:val="24"/>
          <w:szCs w:val="24"/>
        </w:rPr>
      </w:pPr>
      <w:r w:rsidRPr="001130F2">
        <w:rPr>
          <w:rFonts w:ascii="Arial" w:hAnsi="Arial" w:cs="Arial"/>
          <w:sz w:val="24"/>
          <w:szCs w:val="24"/>
        </w:rPr>
        <w:t>(Accessed: August 2019).</w:t>
      </w:r>
    </w:p>
    <w:p w14:paraId="7A80ED70" w14:textId="77777777" w:rsidR="00E40B71" w:rsidRPr="001130F2" w:rsidRDefault="00E40B71" w:rsidP="00E40B71">
      <w:pPr>
        <w:spacing w:line="360" w:lineRule="auto"/>
        <w:jc w:val="both"/>
        <w:rPr>
          <w:rFonts w:ascii="Arial" w:hAnsi="Arial" w:cs="Arial"/>
          <w:sz w:val="24"/>
          <w:szCs w:val="24"/>
        </w:rPr>
      </w:pPr>
    </w:p>
    <w:p w14:paraId="506B9EE3" w14:textId="77777777" w:rsidR="00B8685B" w:rsidRPr="001130F2" w:rsidRDefault="00B8685B" w:rsidP="00E40B71">
      <w:pPr>
        <w:spacing w:line="240" w:lineRule="auto"/>
        <w:jc w:val="both"/>
        <w:rPr>
          <w:rFonts w:ascii="Arial" w:hAnsi="Arial" w:cs="Arial"/>
          <w:sz w:val="24"/>
          <w:szCs w:val="24"/>
        </w:rPr>
      </w:pPr>
      <w:r w:rsidRPr="001130F2">
        <w:rPr>
          <w:rFonts w:ascii="Arial" w:hAnsi="Arial" w:cs="Arial"/>
          <w:sz w:val="24"/>
          <w:szCs w:val="24"/>
        </w:rPr>
        <w:t xml:space="preserve">Dictionary.com (2019) Definition of social inclusion </w:t>
      </w:r>
    </w:p>
    <w:p w14:paraId="640D9C5A" w14:textId="77777777" w:rsidR="00B8685B" w:rsidRPr="001130F2" w:rsidRDefault="00B8685B" w:rsidP="00E40B71">
      <w:pPr>
        <w:spacing w:line="240" w:lineRule="auto"/>
        <w:jc w:val="both"/>
        <w:rPr>
          <w:rFonts w:ascii="Arial" w:hAnsi="Arial" w:cs="Arial"/>
          <w:color w:val="0000FF"/>
          <w:sz w:val="24"/>
          <w:szCs w:val="24"/>
        </w:rPr>
      </w:pPr>
      <w:r w:rsidRPr="001130F2">
        <w:rPr>
          <w:rFonts w:ascii="Arial" w:hAnsi="Arial" w:cs="Arial"/>
          <w:sz w:val="24"/>
          <w:szCs w:val="24"/>
        </w:rPr>
        <w:t xml:space="preserve">Available at:  </w:t>
      </w:r>
      <w:hyperlink r:id="rId6" w:history="1">
        <w:r w:rsidRPr="001130F2">
          <w:rPr>
            <w:rStyle w:val="Hyperlink"/>
            <w:rFonts w:ascii="Arial" w:hAnsi="Arial" w:cs="Arial"/>
            <w:sz w:val="24"/>
            <w:szCs w:val="24"/>
          </w:rPr>
          <w:t>https://www.collinsdictionary.com/dictionary/english/social-inclusion</w:t>
        </w:r>
      </w:hyperlink>
      <w:r w:rsidRPr="001130F2">
        <w:rPr>
          <w:rFonts w:ascii="Arial" w:hAnsi="Arial" w:cs="Arial"/>
          <w:color w:val="0000FF"/>
          <w:sz w:val="24"/>
          <w:szCs w:val="24"/>
        </w:rPr>
        <w:t xml:space="preserve">  </w:t>
      </w:r>
    </w:p>
    <w:p w14:paraId="4F741124" w14:textId="3BB24508" w:rsidR="00B8685B" w:rsidRPr="001130F2" w:rsidRDefault="00B8685B" w:rsidP="00E40B71">
      <w:pPr>
        <w:spacing w:line="240" w:lineRule="auto"/>
        <w:jc w:val="both"/>
        <w:rPr>
          <w:rFonts w:ascii="Arial" w:hAnsi="Arial" w:cs="Arial"/>
          <w:sz w:val="24"/>
          <w:szCs w:val="24"/>
        </w:rPr>
      </w:pPr>
      <w:r w:rsidRPr="001130F2">
        <w:rPr>
          <w:rFonts w:ascii="Arial" w:hAnsi="Arial" w:cs="Arial"/>
          <w:sz w:val="24"/>
          <w:szCs w:val="24"/>
        </w:rPr>
        <w:t>(Accessed: August 2019).</w:t>
      </w:r>
    </w:p>
    <w:p w14:paraId="410F27C9" w14:textId="28F3DFC7" w:rsidR="00B8685B" w:rsidRDefault="00B8685B" w:rsidP="00284D46">
      <w:pPr>
        <w:spacing w:line="360" w:lineRule="auto"/>
        <w:jc w:val="both"/>
        <w:rPr>
          <w:rFonts w:ascii="Arial" w:hAnsi="Arial" w:cs="Arial"/>
          <w:sz w:val="24"/>
          <w:szCs w:val="24"/>
        </w:rPr>
      </w:pPr>
    </w:p>
    <w:p w14:paraId="6B7ECA31" w14:textId="77777777" w:rsidR="00E40B71" w:rsidRPr="00515729" w:rsidRDefault="00F50634" w:rsidP="00E40B71">
      <w:pPr>
        <w:spacing w:line="360" w:lineRule="auto"/>
        <w:jc w:val="both"/>
        <w:rPr>
          <w:rFonts w:ascii="Arial" w:hAnsi="Arial" w:cs="Arial"/>
          <w:i/>
          <w:iCs/>
          <w:sz w:val="24"/>
          <w:szCs w:val="24"/>
        </w:rPr>
      </w:pPr>
      <w:hyperlink r:id="rId7" w:history="1">
        <w:r w:rsidR="00E40B71" w:rsidRPr="00D231E0">
          <w:rPr>
            <w:color w:val="0000FF"/>
            <w:u w:val="single"/>
          </w:rPr>
          <w:t>https://study-uk.britishcouncil.org/moving-uk/student-life/religion</w:t>
        </w:r>
      </w:hyperlink>
    </w:p>
    <w:p w14:paraId="57744E76" w14:textId="77777777" w:rsidR="00E40B71" w:rsidRDefault="00E40B71" w:rsidP="00284D46">
      <w:pPr>
        <w:spacing w:line="360" w:lineRule="auto"/>
        <w:jc w:val="both"/>
        <w:rPr>
          <w:rFonts w:ascii="Arial" w:hAnsi="Arial" w:cs="Arial"/>
          <w:sz w:val="24"/>
          <w:szCs w:val="24"/>
        </w:rPr>
      </w:pPr>
    </w:p>
    <w:p w14:paraId="3C56232C" w14:textId="29E52976" w:rsidR="006E5352" w:rsidRDefault="001130F2" w:rsidP="00284D46">
      <w:pPr>
        <w:spacing w:line="360" w:lineRule="auto"/>
        <w:jc w:val="both"/>
        <w:rPr>
          <w:rFonts w:ascii="Arial" w:hAnsi="Arial" w:cs="Arial"/>
          <w:sz w:val="24"/>
          <w:szCs w:val="24"/>
        </w:rPr>
      </w:pPr>
      <w:r>
        <w:rPr>
          <w:rFonts w:ascii="Arial" w:hAnsi="Arial" w:cs="Arial"/>
          <w:sz w:val="24"/>
          <w:szCs w:val="24"/>
        </w:rPr>
        <w:t>Levitas</w:t>
      </w:r>
      <w:r w:rsidR="00515729">
        <w:rPr>
          <w:rFonts w:ascii="Arial" w:hAnsi="Arial" w:cs="Arial"/>
          <w:sz w:val="24"/>
          <w:szCs w:val="24"/>
        </w:rPr>
        <w:t xml:space="preserve">, R. (2005) </w:t>
      </w:r>
      <w:proofErr w:type="gramStart"/>
      <w:r w:rsidR="00515729">
        <w:rPr>
          <w:rFonts w:ascii="Arial" w:hAnsi="Arial" w:cs="Arial"/>
          <w:i/>
          <w:iCs/>
          <w:sz w:val="24"/>
          <w:szCs w:val="24"/>
        </w:rPr>
        <w:t>The</w:t>
      </w:r>
      <w:proofErr w:type="gramEnd"/>
      <w:r w:rsidR="00515729">
        <w:rPr>
          <w:rFonts w:ascii="Arial" w:hAnsi="Arial" w:cs="Arial"/>
          <w:i/>
          <w:iCs/>
          <w:sz w:val="24"/>
          <w:szCs w:val="24"/>
        </w:rPr>
        <w:t xml:space="preserve"> inclusive society: Three Discourses of Social Exclusion </w:t>
      </w:r>
      <w:r w:rsidR="00515729" w:rsidRPr="00515729">
        <w:rPr>
          <w:rFonts w:ascii="Arial" w:hAnsi="Arial" w:cs="Arial"/>
          <w:sz w:val="24"/>
          <w:szCs w:val="24"/>
        </w:rPr>
        <w:t>[Online].</w:t>
      </w:r>
      <w:r w:rsidR="00515729">
        <w:rPr>
          <w:rFonts w:ascii="Arial" w:hAnsi="Arial" w:cs="Arial"/>
          <w:i/>
          <w:iCs/>
          <w:sz w:val="24"/>
          <w:szCs w:val="24"/>
        </w:rPr>
        <w:t xml:space="preserve"> </w:t>
      </w:r>
      <w:r w:rsidR="00515729" w:rsidRPr="00515729">
        <w:rPr>
          <w:rFonts w:ascii="Arial" w:hAnsi="Arial" w:cs="Arial"/>
          <w:sz w:val="24"/>
          <w:szCs w:val="24"/>
        </w:rPr>
        <w:t>Available at</w:t>
      </w:r>
      <w:r w:rsidR="00515729">
        <w:rPr>
          <w:rFonts w:ascii="Arial" w:hAnsi="Arial" w:cs="Arial"/>
          <w:i/>
          <w:iCs/>
          <w:sz w:val="24"/>
          <w:szCs w:val="24"/>
        </w:rPr>
        <w:t xml:space="preserve"> </w:t>
      </w:r>
      <w:hyperlink r:id="rId8" w:history="1">
        <w:r w:rsidR="00515729" w:rsidRPr="00664BF4">
          <w:rPr>
            <w:rStyle w:val="Hyperlink"/>
          </w:rPr>
          <w:t>https://link.springer.com/chapter/10.1057/9780230511552_2</w:t>
        </w:r>
      </w:hyperlink>
      <w:r w:rsidR="00515729">
        <w:t xml:space="preserve"> </w:t>
      </w:r>
      <w:r w:rsidR="00515729" w:rsidRPr="00515729">
        <w:rPr>
          <w:rFonts w:ascii="Arial" w:hAnsi="Arial" w:cs="Arial"/>
          <w:sz w:val="24"/>
          <w:szCs w:val="24"/>
        </w:rPr>
        <w:t>(Accessed:</w:t>
      </w:r>
      <w:r w:rsidR="00515729">
        <w:t xml:space="preserve"> </w:t>
      </w:r>
      <w:r w:rsidR="00515729" w:rsidRPr="00515729">
        <w:rPr>
          <w:rFonts w:ascii="Arial" w:hAnsi="Arial" w:cs="Arial"/>
          <w:sz w:val="24"/>
          <w:szCs w:val="24"/>
        </w:rPr>
        <w:t>10 September 2019).</w:t>
      </w:r>
    </w:p>
    <w:p w14:paraId="2FC76B2D" w14:textId="10675AA4" w:rsidR="00532ACB" w:rsidRDefault="00532ACB" w:rsidP="00284D46">
      <w:pPr>
        <w:spacing w:line="360" w:lineRule="auto"/>
        <w:jc w:val="both"/>
        <w:rPr>
          <w:rFonts w:ascii="Arial" w:hAnsi="Arial" w:cs="Arial"/>
          <w:sz w:val="24"/>
          <w:szCs w:val="24"/>
        </w:rPr>
      </w:pPr>
    </w:p>
    <w:p w14:paraId="680D0F61" w14:textId="7A1FA3AC" w:rsidR="00532ACB" w:rsidRPr="00515729" w:rsidRDefault="00532ACB" w:rsidP="00284D46">
      <w:pPr>
        <w:spacing w:line="360" w:lineRule="auto"/>
        <w:jc w:val="both"/>
        <w:rPr>
          <w:rFonts w:ascii="Arial" w:hAnsi="Arial" w:cs="Arial"/>
          <w:i/>
          <w:iCs/>
          <w:sz w:val="24"/>
          <w:szCs w:val="24"/>
        </w:rPr>
      </w:pPr>
    </w:p>
    <w:sectPr w:rsidR="00532ACB" w:rsidRPr="005157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5238"/>
    <w:rsid w:val="00001731"/>
    <w:rsid w:val="00016574"/>
    <w:rsid w:val="0003317B"/>
    <w:rsid w:val="00067417"/>
    <w:rsid w:val="000849E5"/>
    <w:rsid w:val="000B4ADE"/>
    <w:rsid w:val="000C71F9"/>
    <w:rsid w:val="000D026E"/>
    <w:rsid w:val="000E4943"/>
    <w:rsid w:val="0010242A"/>
    <w:rsid w:val="001130F2"/>
    <w:rsid w:val="001714D2"/>
    <w:rsid w:val="00177A83"/>
    <w:rsid w:val="00195FBC"/>
    <w:rsid w:val="001C1597"/>
    <w:rsid w:val="001E07D4"/>
    <w:rsid w:val="001E31A8"/>
    <w:rsid w:val="002213CF"/>
    <w:rsid w:val="00224B5A"/>
    <w:rsid w:val="00236A21"/>
    <w:rsid w:val="002454B2"/>
    <w:rsid w:val="00252342"/>
    <w:rsid w:val="00274211"/>
    <w:rsid w:val="00280D90"/>
    <w:rsid w:val="00284D46"/>
    <w:rsid w:val="00356769"/>
    <w:rsid w:val="00361C49"/>
    <w:rsid w:val="00377452"/>
    <w:rsid w:val="003A1410"/>
    <w:rsid w:val="003A5CD9"/>
    <w:rsid w:val="003F5DBA"/>
    <w:rsid w:val="00401240"/>
    <w:rsid w:val="0041046F"/>
    <w:rsid w:val="0046702C"/>
    <w:rsid w:val="00481F2C"/>
    <w:rsid w:val="00492654"/>
    <w:rsid w:val="004C3A8D"/>
    <w:rsid w:val="004E02DA"/>
    <w:rsid w:val="004E4441"/>
    <w:rsid w:val="004E542E"/>
    <w:rsid w:val="00511961"/>
    <w:rsid w:val="00515729"/>
    <w:rsid w:val="0052311B"/>
    <w:rsid w:val="00532ACB"/>
    <w:rsid w:val="00591059"/>
    <w:rsid w:val="005D413F"/>
    <w:rsid w:val="00627054"/>
    <w:rsid w:val="0063019B"/>
    <w:rsid w:val="00662A6F"/>
    <w:rsid w:val="00667F39"/>
    <w:rsid w:val="006846EC"/>
    <w:rsid w:val="006D655D"/>
    <w:rsid w:val="006E5352"/>
    <w:rsid w:val="00780FC9"/>
    <w:rsid w:val="007B4DEB"/>
    <w:rsid w:val="007C0F91"/>
    <w:rsid w:val="007F7815"/>
    <w:rsid w:val="008201F5"/>
    <w:rsid w:val="00865E3E"/>
    <w:rsid w:val="00876DA7"/>
    <w:rsid w:val="008928B3"/>
    <w:rsid w:val="008A3F82"/>
    <w:rsid w:val="008D7E42"/>
    <w:rsid w:val="0090766B"/>
    <w:rsid w:val="00922FD4"/>
    <w:rsid w:val="00923121"/>
    <w:rsid w:val="00953875"/>
    <w:rsid w:val="009B2A6A"/>
    <w:rsid w:val="009B73EB"/>
    <w:rsid w:val="009E32AB"/>
    <w:rsid w:val="009F7F87"/>
    <w:rsid w:val="00A54CBA"/>
    <w:rsid w:val="00A55FC0"/>
    <w:rsid w:val="00A86763"/>
    <w:rsid w:val="00AA1E53"/>
    <w:rsid w:val="00AB49D3"/>
    <w:rsid w:val="00B223B0"/>
    <w:rsid w:val="00B36E92"/>
    <w:rsid w:val="00B62C74"/>
    <w:rsid w:val="00B8685B"/>
    <w:rsid w:val="00B90E78"/>
    <w:rsid w:val="00BD0A48"/>
    <w:rsid w:val="00C55353"/>
    <w:rsid w:val="00CB3154"/>
    <w:rsid w:val="00D231E0"/>
    <w:rsid w:val="00D61CC7"/>
    <w:rsid w:val="00D8645E"/>
    <w:rsid w:val="00E40B71"/>
    <w:rsid w:val="00E75238"/>
    <w:rsid w:val="00E753AA"/>
    <w:rsid w:val="00EA2355"/>
    <w:rsid w:val="00EA33AE"/>
    <w:rsid w:val="00EC30E4"/>
    <w:rsid w:val="00ED469E"/>
    <w:rsid w:val="00EF5E84"/>
    <w:rsid w:val="00F42790"/>
    <w:rsid w:val="00F42D5E"/>
    <w:rsid w:val="00F50634"/>
    <w:rsid w:val="00F55489"/>
    <w:rsid w:val="00F71A6D"/>
    <w:rsid w:val="00F8282E"/>
    <w:rsid w:val="00F84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2BE29"/>
  <w15:chartTrackingRefBased/>
  <w15:docId w15:val="{2FB0A114-D131-471F-8E3B-D3BDAEEFF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61C4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6769"/>
    <w:rPr>
      <w:color w:val="0563C1" w:themeColor="hyperlink"/>
      <w:u w:val="single"/>
    </w:rPr>
  </w:style>
  <w:style w:type="character" w:customStyle="1" w:styleId="UnresolvedMention">
    <w:name w:val="Unresolved Mention"/>
    <w:basedOn w:val="DefaultParagraphFont"/>
    <w:uiPriority w:val="99"/>
    <w:semiHidden/>
    <w:unhideWhenUsed/>
    <w:rsid w:val="00356769"/>
    <w:rPr>
      <w:color w:val="605E5C"/>
      <w:shd w:val="clear" w:color="auto" w:fill="E1DFDD"/>
    </w:rPr>
  </w:style>
  <w:style w:type="character" w:styleId="CommentReference">
    <w:name w:val="annotation reference"/>
    <w:basedOn w:val="DefaultParagraphFont"/>
    <w:uiPriority w:val="99"/>
    <w:semiHidden/>
    <w:unhideWhenUsed/>
    <w:rsid w:val="00BD0A48"/>
    <w:rPr>
      <w:sz w:val="16"/>
      <w:szCs w:val="16"/>
    </w:rPr>
  </w:style>
  <w:style w:type="paragraph" w:styleId="CommentText">
    <w:name w:val="annotation text"/>
    <w:basedOn w:val="Normal"/>
    <w:link w:val="CommentTextChar"/>
    <w:uiPriority w:val="99"/>
    <w:semiHidden/>
    <w:unhideWhenUsed/>
    <w:rsid w:val="00BD0A48"/>
    <w:pPr>
      <w:spacing w:line="240" w:lineRule="auto"/>
    </w:pPr>
    <w:rPr>
      <w:sz w:val="20"/>
      <w:szCs w:val="20"/>
    </w:rPr>
  </w:style>
  <w:style w:type="character" w:customStyle="1" w:styleId="CommentTextChar">
    <w:name w:val="Comment Text Char"/>
    <w:basedOn w:val="DefaultParagraphFont"/>
    <w:link w:val="CommentText"/>
    <w:uiPriority w:val="99"/>
    <w:semiHidden/>
    <w:rsid w:val="00BD0A48"/>
    <w:rPr>
      <w:sz w:val="20"/>
      <w:szCs w:val="20"/>
    </w:rPr>
  </w:style>
  <w:style w:type="paragraph" w:styleId="CommentSubject">
    <w:name w:val="annotation subject"/>
    <w:basedOn w:val="CommentText"/>
    <w:next w:val="CommentText"/>
    <w:link w:val="CommentSubjectChar"/>
    <w:uiPriority w:val="99"/>
    <w:semiHidden/>
    <w:unhideWhenUsed/>
    <w:rsid w:val="00BD0A48"/>
    <w:rPr>
      <w:b/>
      <w:bCs/>
    </w:rPr>
  </w:style>
  <w:style w:type="character" w:customStyle="1" w:styleId="CommentSubjectChar">
    <w:name w:val="Comment Subject Char"/>
    <w:basedOn w:val="CommentTextChar"/>
    <w:link w:val="CommentSubject"/>
    <w:uiPriority w:val="99"/>
    <w:semiHidden/>
    <w:rsid w:val="00BD0A48"/>
    <w:rPr>
      <w:b/>
      <w:bCs/>
      <w:sz w:val="20"/>
      <w:szCs w:val="20"/>
    </w:rPr>
  </w:style>
  <w:style w:type="paragraph" w:styleId="BalloonText">
    <w:name w:val="Balloon Text"/>
    <w:basedOn w:val="Normal"/>
    <w:link w:val="BalloonTextChar"/>
    <w:uiPriority w:val="99"/>
    <w:semiHidden/>
    <w:unhideWhenUsed/>
    <w:rsid w:val="00BD0A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0A48"/>
    <w:rPr>
      <w:rFonts w:ascii="Segoe UI" w:hAnsi="Segoe UI" w:cs="Segoe UI"/>
      <w:sz w:val="18"/>
      <w:szCs w:val="18"/>
    </w:rPr>
  </w:style>
  <w:style w:type="character" w:customStyle="1" w:styleId="Heading1Char">
    <w:name w:val="Heading 1 Char"/>
    <w:basedOn w:val="DefaultParagraphFont"/>
    <w:link w:val="Heading1"/>
    <w:uiPriority w:val="9"/>
    <w:rsid w:val="00361C49"/>
    <w:rPr>
      <w:rFonts w:asciiTheme="majorHAnsi" w:eastAsiaTheme="majorEastAsia" w:hAnsiTheme="majorHAnsi" w:cstheme="majorBidi"/>
      <w:color w:val="2F5496" w:themeColor="accent1" w:themeShade="BF"/>
      <w:sz w:val="32"/>
      <w:szCs w:val="32"/>
      <w:lang w:val="en-US"/>
    </w:rPr>
  </w:style>
  <w:style w:type="character" w:styleId="FollowedHyperlink">
    <w:name w:val="FollowedHyperlink"/>
    <w:basedOn w:val="DefaultParagraphFont"/>
    <w:uiPriority w:val="99"/>
    <w:semiHidden/>
    <w:unhideWhenUsed/>
    <w:rsid w:val="006E53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57/9780230511552_2" TargetMode="External"/><Relationship Id="rId3" Type="http://schemas.openxmlformats.org/officeDocument/2006/relationships/settings" Target="settings.xml"/><Relationship Id="rId7" Type="http://schemas.openxmlformats.org/officeDocument/2006/relationships/hyperlink" Target="https://study-uk.britishcouncil.org/moving-uk/student-life/relig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ollinsdictionary.com/dictionary/english/social-inclusion" TargetMode="External"/><Relationship Id="rId5" Type="http://schemas.openxmlformats.org/officeDocument/2006/relationships/hyperlink" Target="https://www.collinsdictionary.com/dictionary/english/social-exclusio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37617A-7E99-4753-BB8F-3AED5081CD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2305</Words>
  <Characters>13139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davies</dc:creator>
  <cp:keywords/>
  <dc:description/>
  <cp:lastModifiedBy>Heike Griffiths</cp:lastModifiedBy>
  <cp:revision>2</cp:revision>
  <dcterms:created xsi:type="dcterms:W3CDTF">2019-10-14T10:24:00Z</dcterms:created>
  <dcterms:modified xsi:type="dcterms:W3CDTF">2019-10-14T10:24:00Z</dcterms:modified>
</cp:coreProperties>
</file>