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6298695"/>
        <w:docPartObj>
          <w:docPartGallery w:val="Cover Pages"/>
          <w:docPartUnique/>
        </w:docPartObj>
      </w:sdtPr>
      <w:sdtContent>
        <w:p w14:paraId="7485CDDC" w14:textId="40CC149D" w:rsidR="00F81A33" w:rsidRDefault="00F81A33"/>
        <w:p w14:paraId="4C375746" w14:textId="703FA087" w:rsidR="00F81A33" w:rsidRDefault="00251032">
          <w:pPr>
            <w:spacing w:line="259" w:lineRule="auto"/>
            <w:jc w:val="left"/>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58240" behindDoc="1" locked="0" layoutInCell="1" allowOverlap="1" wp14:anchorId="1901245C" wp14:editId="25989999">
                    <wp:simplePos x="0" y="0"/>
                    <wp:positionH relativeFrom="page">
                      <wp:posOffset>318770</wp:posOffset>
                    </wp:positionH>
                    <wp:positionV relativeFrom="page">
                      <wp:posOffset>1485900</wp:posOffset>
                    </wp:positionV>
                    <wp:extent cx="6852717" cy="9142451"/>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52717" cy="9142451"/>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7FD198" w14:textId="5641BA68" w:rsidR="008702AF" w:rsidRPr="00F85D6E" w:rsidRDefault="008702AF" w:rsidP="008702AF">
                                  <w:pPr>
                                    <w:jc w:val="center"/>
                                    <w:rPr>
                                      <w:b/>
                                      <w:bCs/>
                                      <w:sz w:val="44"/>
                                      <w:szCs w:val="44"/>
                                    </w:rPr>
                                  </w:pPr>
                                  <w:r w:rsidRPr="00F85D6E">
                                    <w:rPr>
                                      <w:b/>
                                      <w:bCs/>
                                      <w:sz w:val="44"/>
                                      <w:szCs w:val="44"/>
                                    </w:rPr>
                                    <w:t xml:space="preserve">ITRODUCTION TO PUBLIC </w:t>
                                  </w:r>
                                  <w:r w:rsidR="00F85D6E" w:rsidRPr="00F85D6E">
                                    <w:rPr>
                                      <w:b/>
                                      <w:bCs/>
                                      <w:sz w:val="44"/>
                                      <w:szCs w:val="44"/>
                                    </w:rPr>
                                    <w:t xml:space="preserve">HEALTH </w:t>
                                  </w:r>
                                </w:p>
                                <w:p w14:paraId="0E2E1608" w14:textId="44DDD1F9" w:rsidR="008702AF" w:rsidRPr="00F85D6E" w:rsidRDefault="008702AF" w:rsidP="008702AF">
                                  <w:pPr>
                                    <w:jc w:val="center"/>
                                    <w:rPr>
                                      <w:b/>
                                      <w:bCs/>
                                      <w:sz w:val="36"/>
                                      <w:szCs w:val="36"/>
                                    </w:rPr>
                                  </w:pPr>
                                  <w:r w:rsidRPr="00F85D6E">
                                    <w:rPr>
                                      <w:b/>
                                      <w:bCs/>
                                      <w:sz w:val="36"/>
                                      <w:szCs w:val="36"/>
                                    </w:rPr>
                                    <w:t xml:space="preserve">Module code: LCHS4004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EBF683" w14:textId="7CF57616" w:rsidR="00F81A33" w:rsidRPr="00F85D6E" w:rsidRDefault="00F85D6E">
                                  <w:pPr>
                                    <w:pStyle w:val="NoSpacing"/>
                                    <w:spacing w:before="120"/>
                                    <w:jc w:val="center"/>
                                    <w:rPr>
                                      <w:b/>
                                      <w:bCs/>
                                      <w:color w:val="FFFFFF" w:themeColor="background1"/>
                                      <w:sz w:val="48"/>
                                      <w:szCs w:val="48"/>
                                    </w:rPr>
                                  </w:pPr>
                                  <w:r w:rsidRPr="00F85D6E">
                                    <w:rPr>
                                      <w:b/>
                                      <w:bCs/>
                                      <w:color w:val="FFFFFF" w:themeColor="background1"/>
                                      <w:sz w:val="52"/>
                                      <w:szCs w:val="52"/>
                                    </w:rPr>
                                    <w:t xml:space="preserve">Student Name: </w:t>
                                  </w:r>
                                  <w:r w:rsidRPr="00F85D6E">
                                    <w:rPr>
                                      <w:b/>
                                      <w:bCs/>
                                      <w:color w:val="FFFFFF" w:themeColor="background1"/>
                                      <w:sz w:val="48"/>
                                      <w:szCs w:val="48"/>
                                    </w:rPr>
                                    <w:t>Michaela Hawa Klenzo</w:t>
                                  </w:r>
                                  <w:r w:rsidRPr="00F85D6E">
                                    <w:rPr>
                                      <w:b/>
                                      <w:bCs/>
                                      <w:color w:val="FFFFFF" w:themeColor="background1"/>
                                      <w:sz w:val="52"/>
                                      <w:szCs w:val="52"/>
                                    </w:rPr>
                                    <w:t xml:space="preserve"> </w:t>
                                  </w:r>
                                  <w:r w:rsidRPr="00F85D6E">
                                    <w:rPr>
                                      <w:b/>
                                      <w:bCs/>
                                      <w:color w:val="FFFFFF" w:themeColor="background1"/>
                                      <w:sz w:val="48"/>
                                      <w:szCs w:val="48"/>
                                    </w:rPr>
                                    <w:t>(2212872)</w:t>
                                  </w:r>
                                </w:p>
                                <w:p w14:paraId="2559DE3C" w14:textId="0CD4E188" w:rsidR="00F85D6E" w:rsidRPr="00F85D6E" w:rsidRDefault="00F85D6E" w:rsidP="00F85D6E">
                                  <w:pPr>
                                    <w:pStyle w:val="NoSpacing"/>
                                    <w:spacing w:before="120"/>
                                    <w:rPr>
                                      <w:b/>
                                      <w:bCs/>
                                      <w:color w:val="FFFFFF" w:themeColor="background1"/>
                                      <w:sz w:val="52"/>
                                      <w:szCs w:val="52"/>
                                    </w:rPr>
                                  </w:pPr>
                                </w:p>
                                <w:p w14:paraId="725CCF29" w14:textId="77777777" w:rsidR="00F81A33" w:rsidRDefault="00F81A33">
                                  <w:pPr>
                                    <w:pStyle w:val="NoSpacing"/>
                                    <w:spacing w:before="120"/>
                                    <w:jc w:val="center"/>
                                    <w:rPr>
                                      <w:color w:val="FFFFFF" w:themeColor="background1"/>
                                    </w:rPr>
                                  </w:pPr>
                                </w:p>
                                <w:p w14:paraId="6D845459" w14:textId="77777777" w:rsidR="00F81A33" w:rsidRDefault="00F81A33">
                                  <w:pPr>
                                    <w:pStyle w:val="NoSpacing"/>
                                    <w:spacing w:before="120"/>
                                    <w:jc w:val="center"/>
                                    <w:rPr>
                                      <w:color w:val="FFFFFF" w:themeColor="background1"/>
                                    </w:rPr>
                                  </w:pPr>
                                </w:p>
                                <w:p w14:paraId="08A4CF4C" w14:textId="3B61C5C1" w:rsidR="00F81A33" w:rsidRPr="00F85D6E" w:rsidRDefault="00F85D6E">
                                  <w:pPr>
                                    <w:pStyle w:val="NoSpacing"/>
                                    <w:spacing w:before="120"/>
                                    <w:jc w:val="center"/>
                                    <w:rPr>
                                      <w:b/>
                                      <w:bCs/>
                                      <w:color w:val="FFFFFF" w:themeColor="background1"/>
                                      <w:sz w:val="44"/>
                                      <w:szCs w:val="44"/>
                                    </w:rPr>
                                  </w:pPr>
                                  <w:r w:rsidRPr="00F85D6E">
                                    <w:rPr>
                                      <w:b/>
                                      <w:bCs/>
                                      <w:color w:val="FFFFFF" w:themeColor="background1"/>
                                      <w:sz w:val="48"/>
                                      <w:szCs w:val="48"/>
                                    </w:rPr>
                                    <w:t>Lecture Name</w:t>
                                  </w:r>
                                  <w:r w:rsidRPr="00F85D6E">
                                    <w:rPr>
                                      <w:b/>
                                      <w:bCs/>
                                      <w:color w:val="FFFFFF" w:themeColor="background1"/>
                                      <w:sz w:val="44"/>
                                      <w:szCs w:val="44"/>
                                    </w:rPr>
                                    <w:t xml:space="preserve">: Laila Surani </w:t>
                                  </w:r>
                                </w:p>
                                <w:p w14:paraId="35B15EEB" w14:textId="77777777" w:rsidR="00F81A33" w:rsidRPr="00F85D6E" w:rsidRDefault="00F81A33">
                                  <w:pPr>
                                    <w:pStyle w:val="NoSpacing"/>
                                    <w:spacing w:before="120"/>
                                    <w:jc w:val="center"/>
                                    <w:rPr>
                                      <w:b/>
                                      <w:bCs/>
                                      <w:color w:val="FFFFFF" w:themeColor="background1"/>
                                      <w:sz w:val="48"/>
                                      <w:szCs w:val="48"/>
                                    </w:rPr>
                                  </w:pPr>
                                </w:p>
                                <w:p w14:paraId="70931BB5" w14:textId="77777777" w:rsidR="00F81A33" w:rsidRPr="00F85D6E" w:rsidRDefault="00F81A33">
                                  <w:pPr>
                                    <w:pStyle w:val="NoSpacing"/>
                                    <w:spacing w:before="120"/>
                                    <w:jc w:val="center"/>
                                    <w:rPr>
                                      <w:color w:val="FFFFFF" w:themeColor="background1"/>
                                      <w:sz w:val="48"/>
                                      <w:szCs w:val="48"/>
                                    </w:rPr>
                                  </w:pPr>
                                </w:p>
                                <w:p w14:paraId="569AF3C0" w14:textId="77777777" w:rsidR="00F81A33" w:rsidRDefault="00F81A33">
                                  <w:pPr>
                                    <w:pStyle w:val="NoSpacing"/>
                                    <w:spacing w:before="120"/>
                                    <w:jc w:val="center"/>
                                    <w:rPr>
                                      <w:color w:val="FFFFFF" w:themeColor="background1"/>
                                    </w:rPr>
                                  </w:pPr>
                                </w:p>
                                <w:p w14:paraId="1185F67A" w14:textId="77777777" w:rsidR="00F81A33" w:rsidRDefault="00F81A33">
                                  <w:pPr>
                                    <w:pStyle w:val="NoSpacing"/>
                                    <w:spacing w:before="120"/>
                                    <w:jc w:val="center"/>
                                    <w:rPr>
                                      <w:color w:val="FFFFFF" w:themeColor="background1"/>
                                    </w:rPr>
                                  </w:pPr>
                                </w:p>
                                <w:p w14:paraId="5B4D651C" w14:textId="77777777" w:rsidR="00F81A33" w:rsidRDefault="00F81A33">
                                  <w:pPr>
                                    <w:pStyle w:val="NoSpacing"/>
                                    <w:spacing w:before="120"/>
                                    <w:jc w:val="center"/>
                                    <w:rPr>
                                      <w:color w:val="FFFFFF" w:themeColor="background1"/>
                                    </w:rPr>
                                  </w:pPr>
                                </w:p>
                                <w:p w14:paraId="432CC541" w14:textId="77777777" w:rsidR="00F81A33" w:rsidRDefault="00F81A33">
                                  <w:pPr>
                                    <w:pStyle w:val="NoSpacing"/>
                                    <w:spacing w:before="120"/>
                                    <w:jc w:val="center"/>
                                    <w:rPr>
                                      <w:color w:val="FFFFFF" w:themeColor="background1"/>
                                    </w:rPr>
                                  </w:pPr>
                                </w:p>
                                <w:p w14:paraId="27981F8A" w14:textId="77777777" w:rsidR="00F81A33" w:rsidRDefault="00F81A33">
                                  <w:pPr>
                                    <w:pStyle w:val="NoSpacing"/>
                                    <w:spacing w:before="120"/>
                                    <w:jc w:val="center"/>
                                    <w:rPr>
                                      <w:color w:val="FFFFFF" w:themeColor="background1"/>
                                    </w:rPr>
                                  </w:pPr>
                                </w:p>
                                <w:p w14:paraId="11FEAB35" w14:textId="77777777" w:rsidR="00F81A33" w:rsidRDefault="00F81A33">
                                  <w:pPr>
                                    <w:pStyle w:val="NoSpacing"/>
                                    <w:spacing w:before="120"/>
                                    <w:jc w:val="center"/>
                                    <w:rPr>
                                      <w:color w:val="FFFFFF" w:themeColor="background1"/>
                                    </w:rPr>
                                  </w:pPr>
                                </w:p>
                                <w:p w14:paraId="71FABAF6" w14:textId="77777777" w:rsidR="00F81A33" w:rsidRDefault="00F81A33">
                                  <w:pPr>
                                    <w:pStyle w:val="NoSpacing"/>
                                    <w:spacing w:before="120"/>
                                    <w:jc w:val="center"/>
                                    <w:rPr>
                                      <w:color w:val="FFFFFF" w:themeColor="background1"/>
                                    </w:rPr>
                                  </w:pPr>
                                </w:p>
                                <w:p w14:paraId="3AE35DBD" w14:textId="77777777" w:rsidR="00F81A33" w:rsidRDefault="00F81A33">
                                  <w:pPr>
                                    <w:pStyle w:val="NoSpacing"/>
                                    <w:spacing w:before="120"/>
                                    <w:jc w:val="center"/>
                                    <w:rPr>
                                      <w:color w:val="FFFFFF" w:themeColor="background1"/>
                                    </w:rPr>
                                  </w:pPr>
                                </w:p>
                                <w:p w14:paraId="3F8FE491" w14:textId="77777777" w:rsidR="00F81A33" w:rsidRDefault="00F81A33">
                                  <w:pPr>
                                    <w:pStyle w:val="NoSpacing"/>
                                    <w:spacing w:before="120"/>
                                    <w:jc w:val="center"/>
                                    <w:rPr>
                                      <w:color w:val="FFFFFF" w:themeColor="background1"/>
                                    </w:rPr>
                                  </w:pPr>
                                </w:p>
                                <w:p w14:paraId="0E405E67" w14:textId="77777777" w:rsidR="00F81A33" w:rsidRDefault="00F81A33">
                                  <w:pPr>
                                    <w:pStyle w:val="NoSpacing"/>
                                    <w:spacing w:before="120"/>
                                    <w:jc w:val="center"/>
                                    <w:rPr>
                                      <w:color w:val="FFFFFF" w:themeColor="background1"/>
                                    </w:rPr>
                                  </w:pPr>
                                </w:p>
                                <w:p w14:paraId="56725315" w14:textId="77777777" w:rsidR="00F81A33" w:rsidRDefault="00F81A33">
                                  <w:pPr>
                                    <w:pStyle w:val="NoSpacing"/>
                                    <w:spacing w:before="120"/>
                                    <w:jc w:val="center"/>
                                    <w:rPr>
                                      <w:color w:val="FFFFFF" w:themeColor="background1"/>
                                    </w:rPr>
                                  </w:pPr>
                                </w:p>
                                <w:p w14:paraId="7AEA3946" w14:textId="77777777" w:rsidR="00F81A33" w:rsidRDefault="00F81A33">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Content>
                                    <w:p w14:paraId="60A52BB9" w14:textId="77777777" w:rsidR="00F81A33" w:rsidRDefault="00000000">
                                      <w:pPr>
                                        <w:pStyle w:val="NoSpacing"/>
                                        <w:jc w:val="center"/>
                                        <w:rPr>
                                          <w:rFonts w:asciiTheme="majorHAnsi" w:eastAsiaTheme="majorEastAsia" w:hAnsiTheme="majorHAnsi" w:cstheme="majorBidi"/>
                                          <w:caps/>
                                          <w:color w:val="4472C4" w:themeColor="accent1"/>
                                          <w:sz w:val="72"/>
                                          <w:szCs w:val="72"/>
                                        </w:rPr>
                                      </w:pPr>
                                      <w:r w:rsidRPr="00F85D6E">
                                        <w:rPr>
                                          <w:rFonts w:asciiTheme="majorHAnsi" w:eastAsiaTheme="majorEastAsia" w:hAnsiTheme="majorHAnsi" w:cstheme="majorBidi"/>
                                          <w:b/>
                                          <w:bCs/>
                                          <w:caps/>
                                          <w:color w:val="4472C4" w:themeColor="accent1"/>
                                          <w:sz w:val="72"/>
                                          <w:szCs w:val="72"/>
                                        </w:rPr>
                                        <w:t>Cholera: A Public Health Challenge with Short and Long-Term Consequences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w14:anchorId="1901245C" id="Group 193" o:spid="_x0000_s1026" style="position:absolute;margin-left:25.1pt;margin-top:117pt;width:539.6pt;height:719.9pt;z-index:-251658240;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3F7FD198" w14:textId="5641BA68" w:rsidR="008702AF" w:rsidRPr="00F85D6E" w:rsidRDefault="008702AF" w:rsidP="008702AF">
                            <w:pPr>
                              <w:jc w:val="center"/>
                              <w:rPr>
                                <w:b/>
                                <w:bCs/>
                                <w:sz w:val="44"/>
                                <w:szCs w:val="44"/>
                              </w:rPr>
                            </w:pPr>
                            <w:r w:rsidRPr="00F85D6E">
                              <w:rPr>
                                <w:b/>
                                <w:bCs/>
                                <w:sz w:val="44"/>
                                <w:szCs w:val="44"/>
                              </w:rPr>
                              <w:t xml:space="preserve">ITRODUCTION TO PUBLIC </w:t>
                            </w:r>
                            <w:r w:rsidR="00F85D6E" w:rsidRPr="00F85D6E">
                              <w:rPr>
                                <w:b/>
                                <w:bCs/>
                                <w:sz w:val="44"/>
                                <w:szCs w:val="44"/>
                              </w:rPr>
                              <w:t xml:space="preserve">HEALTH </w:t>
                            </w:r>
                          </w:p>
                          <w:p w14:paraId="0E2E1608" w14:textId="44DDD1F9" w:rsidR="008702AF" w:rsidRPr="00F85D6E" w:rsidRDefault="008702AF" w:rsidP="008702AF">
                            <w:pPr>
                              <w:jc w:val="center"/>
                              <w:rPr>
                                <w:b/>
                                <w:bCs/>
                                <w:sz w:val="36"/>
                                <w:szCs w:val="36"/>
                              </w:rPr>
                            </w:pPr>
                            <w:r w:rsidRPr="00F85D6E">
                              <w:rPr>
                                <w:b/>
                                <w:bCs/>
                                <w:sz w:val="36"/>
                                <w:szCs w:val="36"/>
                              </w:rPr>
                              <w:t xml:space="preserve">Module code: LCHS4004 </w:t>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37EBF683" w14:textId="7CF57616" w:rsidR="00F81A33" w:rsidRPr="00F85D6E" w:rsidRDefault="00F85D6E">
                            <w:pPr>
                              <w:pStyle w:val="NoSpacing"/>
                              <w:spacing w:before="120"/>
                              <w:jc w:val="center"/>
                              <w:rPr>
                                <w:b/>
                                <w:bCs/>
                                <w:color w:val="FFFFFF" w:themeColor="background1"/>
                                <w:sz w:val="48"/>
                                <w:szCs w:val="48"/>
                              </w:rPr>
                            </w:pPr>
                            <w:r w:rsidRPr="00F85D6E">
                              <w:rPr>
                                <w:b/>
                                <w:bCs/>
                                <w:color w:val="FFFFFF" w:themeColor="background1"/>
                                <w:sz w:val="52"/>
                                <w:szCs w:val="52"/>
                              </w:rPr>
                              <w:t xml:space="preserve">Student Name: </w:t>
                            </w:r>
                            <w:r w:rsidRPr="00F85D6E">
                              <w:rPr>
                                <w:b/>
                                <w:bCs/>
                                <w:color w:val="FFFFFF" w:themeColor="background1"/>
                                <w:sz w:val="48"/>
                                <w:szCs w:val="48"/>
                              </w:rPr>
                              <w:t>Michaela Hawa Klenzo</w:t>
                            </w:r>
                            <w:r w:rsidRPr="00F85D6E">
                              <w:rPr>
                                <w:b/>
                                <w:bCs/>
                                <w:color w:val="FFFFFF" w:themeColor="background1"/>
                                <w:sz w:val="52"/>
                                <w:szCs w:val="52"/>
                              </w:rPr>
                              <w:t xml:space="preserve"> </w:t>
                            </w:r>
                            <w:r w:rsidRPr="00F85D6E">
                              <w:rPr>
                                <w:b/>
                                <w:bCs/>
                                <w:color w:val="FFFFFF" w:themeColor="background1"/>
                                <w:sz w:val="48"/>
                                <w:szCs w:val="48"/>
                              </w:rPr>
                              <w:t>(2212872)</w:t>
                            </w:r>
                          </w:p>
                          <w:p w14:paraId="2559DE3C" w14:textId="0CD4E188" w:rsidR="00F85D6E" w:rsidRPr="00F85D6E" w:rsidRDefault="00F85D6E" w:rsidP="00F85D6E">
                            <w:pPr>
                              <w:pStyle w:val="NoSpacing"/>
                              <w:spacing w:before="120"/>
                              <w:rPr>
                                <w:b/>
                                <w:bCs/>
                                <w:color w:val="FFFFFF" w:themeColor="background1"/>
                                <w:sz w:val="52"/>
                                <w:szCs w:val="52"/>
                              </w:rPr>
                            </w:pPr>
                          </w:p>
                          <w:p w14:paraId="725CCF29" w14:textId="77777777" w:rsidR="00F81A33" w:rsidRDefault="00F81A33">
                            <w:pPr>
                              <w:pStyle w:val="NoSpacing"/>
                              <w:spacing w:before="120"/>
                              <w:jc w:val="center"/>
                              <w:rPr>
                                <w:color w:val="FFFFFF" w:themeColor="background1"/>
                              </w:rPr>
                            </w:pPr>
                          </w:p>
                          <w:p w14:paraId="6D845459" w14:textId="77777777" w:rsidR="00F81A33" w:rsidRDefault="00F81A33">
                            <w:pPr>
                              <w:pStyle w:val="NoSpacing"/>
                              <w:spacing w:before="120"/>
                              <w:jc w:val="center"/>
                              <w:rPr>
                                <w:color w:val="FFFFFF" w:themeColor="background1"/>
                              </w:rPr>
                            </w:pPr>
                          </w:p>
                          <w:p w14:paraId="08A4CF4C" w14:textId="3B61C5C1" w:rsidR="00F81A33" w:rsidRPr="00F85D6E" w:rsidRDefault="00F85D6E">
                            <w:pPr>
                              <w:pStyle w:val="NoSpacing"/>
                              <w:spacing w:before="120"/>
                              <w:jc w:val="center"/>
                              <w:rPr>
                                <w:b/>
                                <w:bCs/>
                                <w:color w:val="FFFFFF" w:themeColor="background1"/>
                                <w:sz w:val="44"/>
                                <w:szCs w:val="44"/>
                              </w:rPr>
                            </w:pPr>
                            <w:r w:rsidRPr="00F85D6E">
                              <w:rPr>
                                <w:b/>
                                <w:bCs/>
                                <w:color w:val="FFFFFF" w:themeColor="background1"/>
                                <w:sz w:val="48"/>
                                <w:szCs w:val="48"/>
                              </w:rPr>
                              <w:t>Lecture Name</w:t>
                            </w:r>
                            <w:r w:rsidRPr="00F85D6E">
                              <w:rPr>
                                <w:b/>
                                <w:bCs/>
                                <w:color w:val="FFFFFF" w:themeColor="background1"/>
                                <w:sz w:val="44"/>
                                <w:szCs w:val="44"/>
                              </w:rPr>
                              <w:t xml:space="preserve">: Laila Surani </w:t>
                            </w:r>
                          </w:p>
                          <w:p w14:paraId="35B15EEB" w14:textId="77777777" w:rsidR="00F81A33" w:rsidRPr="00F85D6E" w:rsidRDefault="00F81A33">
                            <w:pPr>
                              <w:pStyle w:val="NoSpacing"/>
                              <w:spacing w:before="120"/>
                              <w:jc w:val="center"/>
                              <w:rPr>
                                <w:b/>
                                <w:bCs/>
                                <w:color w:val="FFFFFF" w:themeColor="background1"/>
                                <w:sz w:val="48"/>
                                <w:szCs w:val="48"/>
                              </w:rPr>
                            </w:pPr>
                          </w:p>
                          <w:p w14:paraId="70931BB5" w14:textId="77777777" w:rsidR="00F81A33" w:rsidRPr="00F85D6E" w:rsidRDefault="00F81A33">
                            <w:pPr>
                              <w:pStyle w:val="NoSpacing"/>
                              <w:spacing w:before="120"/>
                              <w:jc w:val="center"/>
                              <w:rPr>
                                <w:color w:val="FFFFFF" w:themeColor="background1"/>
                                <w:sz w:val="48"/>
                                <w:szCs w:val="48"/>
                              </w:rPr>
                            </w:pPr>
                          </w:p>
                          <w:p w14:paraId="569AF3C0" w14:textId="77777777" w:rsidR="00F81A33" w:rsidRDefault="00F81A33">
                            <w:pPr>
                              <w:pStyle w:val="NoSpacing"/>
                              <w:spacing w:before="120"/>
                              <w:jc w:val="center"/>
                              <w:rPr>
                                <w:color w:val="FFFFFF" w:themeColor="background1"/>
                              </w:rPr>
                            </w:pPr>
                          </w:p>
                          <w:p w14:paraId="1185F67A" w14:textId="77777777" w:rsidR="00F81A33" w:rsidRDefault="00F81A33">
                            <w:pPr>
                              <w:pStyle w:val="NoSpacing"/>
                              <w:spacing w:before="120"/>
                              <w:jc w:val="center"/>
                              <w:rPr>
                                <w:color w:val="FFFFFF" w:themeColor="background1"/>
                              </w:rPr>
                            </w:pPr>
                          </w:p>
                          <w:p w14:paraId="5B4D651C" w14:textId="77777777" w:rsidR="00F81A33" w:rsidRDefault="00F81A33">
                            <w:pPr>
                              <w:pStyle w:val="NoSpacing"/>
                              <w:spacing w:before="120"/>
                              <w:jc w:val="center"/>
                              <w:rPr>
                                <w:color w:val="FFFFFF" w:themeColor="background1"/>
                              </w:rPr>
                            </w:pPr>
                          </w:p>
                          <w:p w14:paraId="432CC541" w14:textId="77777777" w:rsidR="00F81A33" w:rsidRDefault="00F81A33">
                            <w:pPr>
                              <w:pStyle w:val="NoSpacing"/>
                              <w:spacing w:before="120"/>
                              <w:jc w:val="center"/>
                              <w:rPr>
                                <w:color w:val="FFFFFF" w:themeColor="background1"/>
                              </w:rPr>
                            </w:pPr>
                          </w:p>
                          <w:p w14:paraId="27981F8A" w14:textId="77777777" w:rsidR="00F81A33" w:rsidRDefault="00F81A33">
                            <w:pPr>
                              <w:pStyle w:val="NoSpacing"/>
                              <w:spacing w:before="120"/>
                              <w:jc w:val="center"/>
                              <w:rPr>
                                <w:color w:val="FFFFFF" w:themeColor="background1"/>
                              </w:rPr>
                            </w:pPr>
                          </w:p>
                          <w:p w14:paraId="11FEAB35" w14:textId="77777777" w:rsidR="00F81A33" w:rsidRDefault="00F81A33">
                            <w:pPr>
                              <w:pStyle w:val="NoSpacing"/>
                              <w:spacing w:before="120"/>
                              <w:jc w:val="center"/>
                              <w:rPr>
                                <w:color w:val="FFFFFF" w:themeColor="background1"/>
                              </w:rPr>
                            </w:pPr>
                          </w:p>
                          <w:p w14:paraId="71FABAF6" w14:textId="77777777" w:rsidR="00F81A33" w:rsidRDefault="00F81A33">
                            <w:pPr>
                              <w:pStyle w:val="NoSpacing"/>
                              <w:spacing w:before="120"/>
                              <w:jc w:val="center"/>
                              <w:rPr>
                                <w:color w:val="FFFFFF" w:themeColor="background1"/>
                              </w:rPr>
                            </w:pPr>
                          </w:p>
                          <w:p w14:paraId="3AE35DBD" w14:textId="77777777" w:rsidR="00F81A33" w:rsidRDefault="00F81A33">
                            <w:pPr>
                              <w:pStyle w:val="NoSpacing"/>
                              <w:spacing w:before="120"/>
                              <w:jc w:val="center"/>
                              <w:rPr>
                                <w:color w:val="FFFFFF" w:themeColor="background1"/>
                              </w:rPr>
                            </w:pPr>
                          </w:p>
                          <w:p w14:paraId="3F8FE491" w14:textId="77777777" w:rsidR="00F81A33" w:rsidRDefault="00F81A33">
                            <w:pPr>
                              <w:pStyle w:val="NoSpacing"/>
                              <w:spacing w:before="120"/>
                              <w:jc w:val="center"/>
                              <w:rPr>
                                <w:color w:val="FFFFFF" w:themeColor="background1"/>
                              </w:rPr>
                            </w:pPr>
                          </w:p>
                          <w:p w14:paraId="0E405E67" w14:textId="77777777" w:rsidR="00F81A33" w:rsidRDefault="00F81A33">
                            <w:pPr>
                              <w:pStyle w:val="NoSpacing"/>
                              <w:spacing w:before="120"/>
                              <w:jc w:val="center"/>
                              <w:rPr>
                                <w:color w:val="FFFFFF" w:themeColor="background1"/>
                              </w:rPr>
                            </w:pPr>
                          </w:p>
                          <w:p w14:paraId="56725315" w14:textId="77777777" w:rsidR="00F81A33" w:rsidRDefault="00F81A33">
                            <w:pPr>
                              <w:pStyle w:val="NoSpacing"/>
                              <w:spacing w:before="120"/>
                              <w:jc w:val="center"/>
                              <w:rPr>
                                <w:color w:val="FFFFFF" w:themeColor="background1"/>
                              </w:rPr>
                            </w:pPr>
                          </w:p>
                          <w:p w14:paraId="7AEA3946" w14:textId="77777777" w:rsidR="00F81A33" w:rsidRDefault="00F81A33">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Content>
                              <w:p w14:paraId="60A52BB9" w14:textId="77777777" w:rsidR="00F81A33" w:rsidRDefault="00000000">
                                <w:pPr>
                                  <w:pStyle w:val="NoSpacing"/>
                                  <w:jc w:val="center"/>
                                  <w:rPr>
                                    <w:rFonts w:asciiTheme="majorHAnsi" w:eastAsiaTheme="majorEastAsia" w:hAnsiTheme="majorHAnsi" w:cstheme="majorBidi"/>
                                    <w:caps/>
                                    <w:color w:val="4472C4" w:themeColor="accent1"/>
                                    <w:sz w:val="72"/>
                                    <w:szCs w:val="72"/>
                                  </w:rPr>
                                </w:pPr>
                                <w:r w:rsidRPr="00F85D6E">
                                  <w:rPr>
                                    <w:rFonts w:asciiTheme="majorHAnsi" w:eastAsiaTheme="majorEastAsia" w:hAnsiTheme="majorHAnsi" w:cstheme="majorBidi"/>
                                    <w:b/>
                                    <w:bCs/>
                                    <w:caps/>
                                    <w:color w:val="4472C4" w:themeColor="accent1"/>
                                    <w:sz w:val="72"/>
                                    <w:szCs w:val="72"/>
                                  </w:rPr>
                                  <w:t>Cholera: A Public Health Challenge with Short and Long-Term Consequences</w:t>
                                </w:r>
                              </w:p>
                            </w:sdtContent>
                          </w:sdt>
                        </w:txbxContent>
                      </v:textbox>
                    </v:shape>
                    <w10:wrap anchorx="page" anchory="page"/>
                  </v:group>
                </w:pict>
              </mc:Fallback>
            </mc:AlternateContent>
          </w:r>
          <w:r w:rsidR="00000000">
            <w:br w:type="page"/>
          </w:r>
        </w:p>
      </w:sdtContent>
    </w:sdt>
    <w:sdt>
      <w:sdtPr>
        <w:rPr>
          <w:lang w:val="en-GB"/>
        </w:rPr>
        <w:id w:val="-1162919690"/>
        <w:docPartObj>
          <w:docPartGallery w:val="Table of Contents"/>
          <w:docPartUnique/>
        </w:docPartObj>
      </w:sdtPr>
      <w:sdtEndPr>
        <w:rPr>
          <w:rFonts w:ascii="Times New Roman" w:eastAsiaTheme="minorHAnsi" w:hAnsi="Times New Roman" w:cstheme="minorBidi"/>
          <w:b/>
          <w:bCs/>
          <w:color w:val="auto"/>
          <w:sz w:val="24"/>
          <w:szCs w:val="22"/>
          <w:lang w:val="en-US"/>
        </w:rPr>
      </w:sdtEndPr>
      <w:sdtContent>
        <w:p w14:paraId="16CE4AAB" w14:textId="2C86312B" w:rsidR="00EC7331" w:rsidRPr="00EC7331" w:rsidRDefault="00EC7331">
          <w:pPr>
            <w:pStyle w:val="TOCHeading"/>
            <w:rPr>
              <w:rStyle w:val="Heading1Char"/>
              <w:sz w:val="44"/>
              <w:szCs w:val="44"/>
            </w:rPr>
          </w:pPr>
          <w:r w:rsidRPr="00EC7331">
            <w:rPr>
              <w:rStyle w:val="Heading1Char"/>
              <w:sz w:val="44"/>
              <w:szCs w:val="44"/>
            </w:rPr>
            <w:t>Table of Contents</w:t>
          </w:r>
        </w:p>
        <w:p w14:paraId="01071847" w14:textId="32467414" w:rsidR="00EC7331" w:rsidRPr="00EC7331" w:rsidRDefault="00EC7331">
          <w:pPr>
            <w:pStyle w:val="TOC1"/>
            <w:tabs>
              <w:tab w:val="right" w:leader="dot" w:pos="9350"/>
            </w:tabs>
            <w:rPr>
              <w:rFonts w:asciiTheme="minorHAnsi" w:eastAsiaTheme="minorEastAsia" w:hAnsiTheme="minorHAnsi"/>
              <w:noProof/>
              <w:sz w:val="28"/>
              <w:szCs w:val="28"/>
              <w:lang w:val="en-GB" w:eastAsia="en-GB"/>
            </w:rPr>
          </w:pPr>
          <w:r>
            <w:fldChar w:fldCharType="begin"/>
          </w:r>
          <w:r>
            <w:instrText xml:space="preserve"> TOC \o "1-3" \h \z \u </w:instrText>
          </w:r>
          <w:r>
            <w:fldChar w:fldCharType="separate"/>
          </w:r>
          <w:hyperlink w:anchor="_Toc133519339" w:history="1">
            <w:r w:rsidRPr="00EC7331">
              <w:rPr>
                <w:rStyle w:val="Hyperlink"/>
                <w:noProof/>
                <w:sz w:val="28"/>
                <w:szCs w:val="28"/>
              </w:rPr>
              <w:t>Introduction:</w:t>
            </w:r>
            <w:r w:rsidRPr="00EC7331">
              <w:rPr>
                <w:noProof/>
                <w:webHidden/>
                <w:sz w:val="28"/>
                <w:szCs w:val="28"/>
              </w:rPr>
              <w:tab/>
            </w:r>
            <w:r w:rsidRPr="00EC7331">
              <w:rPr>
                <w:noProof/>
                <w:webHidden/>
                <w:sz w:val="28"/>
                <w:szCs w:val="28"/>
              </w:rPr>
              <w:fldChar w:fldCharType="begin"/>
            </w:r>
            <w:r w:rsidRPr="00EC7331">
              <w:rPr>
                <w:noProof/>
                <w:webHidden/>
                <w:sz w:val="28"/>
                <w:szCs w:val="28"/>
              </w:rPr>
              <w:instrText xml:space="preserve"> PAGEREF _Toc133519339 \h </w:instrText>
            </w:r>
            <w:r w:rsidRPr="00EC7331">
              <w:rPr>
                <w:noProof/>
                <w:webHidden/>
                <w:sz w:val="28"/>
                <w:szCs w:val="28"/>
              </w:rPr>
            </w:r>
            <w:r w:rsidRPr="00EC7331">
              <w:rPr>
                <w:noProof/>
                <w:webHidden/>
                <w:sz w:val="28"/>
                <w:szCs w:val="28"/>
              </w:rPr>
              <w:fldChar w:fldCharType="separate"/>
            </w:r>
            <w:r w:rsidRPr="00EC7331">
              <w:rPr>
                <w:noProof/>
                <w:webHidden/>
                <w:sz w:val="28"/>
                <w:szCs w:val="28"/>
              </w:rPr>
              <w:t>2</w:t>
            </w:r>
            <w:r w:rsidRPr="00EC7331">
              <w:rPr>
                <w:noProof/>
                <w:webHidden/>
                <w:sz w:val="28"/>
                <w:szCs w:val="28"/>
              </w:rPr>
              <w:fldChar w:fldCharType="end"/>
            </w:r>
          </w:hyperlink>
        </w:p>
        <w:p w14:paraId="083B12DE" w14:textId="2E4339A4" w:rsidR="00EC7331" w:rsidRPr="00EC7331" w:rsidRDefault="00EC7331">
          <w:pPr>
            <w:pStyle w:val="TOC2"/>
            <w:tabs>
              <w:tab w:val="right" w:leader="dot" w:pos="9350"/>
            </w:tabs>
            <w:rPr>
              <w:rFonts w:asciiTheme="minorHAnsi" w:eastAsiaTheme="minorEastAsia" w:hAnsiTheme="minorHAnsi"/>
              <w:noProof/>
              <w:sz w:val="28"/>
              <w:szCs w:val="28"/>
              <w:lang w:val="en-GB" w:eastAsia="en-GB"/>
            </w:rPr>
          </w:pPr>
          <w:hyperlink w:anchor="_Toc133519340" w:history="1">
            <w:r w:rsidRPr="00EC7331">
              <w:rPr>
                <w:rStyle w:val="Hyperlink"/>
                <w:noProof/>
                <w:sz w:val="28"/>
                <w:szCs w:val="28"/>
              </w:rPr>
              <w:t>Incidence Rates:</w:t>
            </w:r>
            <w:r w:rsidRPr="00EC7331">
              <w:rPr>
                <w:noProof/>
                <w:webHidden/>
                <w:sz w:val="28"/>
                <w:szCs w:val="28"/>
              </w:rPr>
              <w:tab/>
            </w:r>
            <w:r w:rsidRPr="00EC7331">
              <w:rPr>
                <w:noProof/>
                <w:webHidden/>
                <w:sz w:val="28"/>
                <w:szCs w:val="28"/>
              </w:rPr>
              <w:fldChar w:fldCharType="begin"/>
            </w:r>
            <w:r w:rsidRPr="00EC7331">
              <w:rPr>
                <w:noProof/>
                <w:webHidden/>
                <w:sz w:val="28"/>
                <w:szCs w:val="28"/>
              </w:rPr>
              <w:instrText xml:space="preserve"> PAGEREF _Toc133519340 \h </w:instrText>
            </w:r>
            <w:r w:rsidRPr="00EC7331">
              <w:rPr>
                <w:noProof/>
                <w:webHidden/>
                <w:sz w:val="28"/>
                <w:szCs w:val="28"/>
              </w:rPr>
            </w:r>
            <w:r w:rsidRPr="00EC7331">
              <w:rPr>
                <w:noProof/>
                <w:webHidden/>
                <w:sz w:val="28"/>
                <w:szCs w:val="28"/>
              </w:rPr>
              <w:fldChar w:fldCharType="separate"/>
            </w:r>
            <w:r w:rsidRPr="00EC7331">
              <w:rPr>
                <w:noProof/>
                <w:webHidden/>
                <w:sz w:val="28"/>
                <w:szCs w:val="28"/>
              </w:rPr>
              <w:t>2</w:t>
            </w:r>
            <w:r w:rsidRPr="00EC7331">
              <w:rPr>
                <w:noProof/>
                <w:webHidden/>
                <w:sz w:val="28"/>
                <w:szCs w:val="28"/>
              </w:rPr>
              <w:fldChar w:fldCharType="end"/>
            </w:r>
          </w:hyperlink>
        </w:p>
        <w:p w14:paraId="5D4F9588" w14:textId="1250DEBA" w:rsidR="00EC7331" w:rsidRPr="00EC7331" w:rsidRDefault="00EC7331">
          <w:pPr>
            <w:pStyle w:val="TOC1"/>
            <w:tabs>
              <w:tab w:val="right" w:leader="dot" w:pos="9350"/>
            </w:tabs>
            <w:rPr>
              <w:rFonts w:asciiTheme="minorHAnsi" w:eastAsiaTheme="minorEastAsia" w:hAnsiTheme="minorHAnsi"/>
              <w:noProof/>
              <w:sz w:val="28"/>
              <w:szCs w:val="28"/>
              <w:lang w:val="en-GB" w:eastAsia="en-GB"/>
            </w:rPr>
          </w:pPr>
          <w:hyperlink w:anchor="_Toc133519341" w:history="1">
            <w:r w:rsidRPr="00EC7331">
              <w:rPr>
                <w:rStyle w:val="Hyperlink"/>
                <w:noProof/>
                <w:sz w:val="28"/>
                <w:szCs w:val="28"/>
              </w:rPr>
              <w:t>Main Body</w:t>
            </w:r>
            <w:r w:rsidRPr="00EC7331">
              <w:rPr>
                <w:noProof/>
                <w:webHidden/>
                <w:sz w:val="28"/>
                <w:szCs w:val="28"/>
              </w:rPr>
              <w:tab/>
            </w:r>
            <w:r w:rsidRPr="00EC7331">
              <w:rPr>
                <w:noProof/>
                <w:webHidden/>
                <w:sz w:val="28"/>
                <w:szCs w:val="28"/>
              </w:rPr>
              <w:fldChar w:fldCharType="begin"/>
            </w:r>
            <w:r w:rsidRPr="00EC7331">
              <w:rPr>
                <w:noProof/>
                <w:webHidden/>
                <w:sz w:val="28"/>
                <w:szCs w:val="28"/>
              </w:rPr>
              <w:instrText xml:space="preserve"> PAGEREF _Toc133519341 \h </w:instrText>
            </w:r>
            <w:r w:rsidRPr="00EC7331">
              <w:rPr>
                <w:noProof/>
                <w:webHidden/>
                <w:sz w:val="28"/>
                <w:szCs w:val="28"/>
              </w:rPr>
            </w:r>
            <w:r w:rsidRPr="00EC7331">
              <w:rPr>
                <w:noProof/>
                <w:webHidden/>
                <w:sz w:val="28"/>
                <w:szCs w:val="28"/>
              </w:rPr>
              <w:fldChar w:fldCharType="separate"/>
            </w:r>
            <w:r w:rsidRPr="00EC7331">
              <w:rPr>
                <w:noProof/>
                <w:webHidden/>
                <w:sz w:val="28"/>
                <w:szCs w:val="28"/>
              </w:rPr>
              <w:t>2</w:t>
            </w:r>
            <w:r w:rsidRPr="00EC7331">
              <w:rPr>
                <w:noProof/>
                <w:webHidden/>
                <w:sz w:val="28"/>
                <w:szCs w:val="28"/>
              </w:rPr>
              <w:fldChar w:fldCharType="end"/>
            </w:r>
          </w:hyperlink>
        </w:p>
        <w:p w14:paraId="5128614D" w14:textId="25B9905D" w:rsidR="00EC7331" w:rsidRPr="00EC7331" w:rsidRDefault="00EC7331">
          <w:pPr>
            <w:pStyle w:val="TOC2"/>
            <w:tabs>
              <w:tab w:val="right" w:leader="dot" w:pos="9350"/>
            </w:tabs>
            <w:rPr>
              <w:rFonts w:asciiTheme="minorHAnsi" w:eastAsiaTheme="minorEastAsia" w:hAnsiTheme="minorHAnsi"/>
              <w:noProof/>
              <w:sz w:val="28"/>
              <w:szCs w:val="28"/>
              <w:lang w:val="en-GB" w:eastAsia="en-GB"/>
            </w:rPr>
          </w:pPr>
          <w:hyperlink w:anchor="_Toc133519342" w:history="1">
            <w:r w:rsidRPr="00EC7331">
              <w:rPr>
                <w:rStyle w:val="Hyperlink"/>
                <w:noProof/>
                <w:sz w:val="28"/>
                <w:szCs w:val="28"/>
              </w:rPr>
              <w:t>Preventative Measures for Public Health:</w:t>
            </w:r>
            <w:r w:rsidRPr="00EC7331">
              <w:rPr>
                <w:noProof/>
                <w:webHidden/>
                <w:sz w:val="28"/>
                <w:szCs w:val="28"/>
              </w:rPr>
              <w:tab/>
            </w:r>
            <w:r w:rsidRPr="00EC7331">
              <w:rPr>
                <w:noProof/>
                <w:webHidden/>
                <w:sz w:val="28"/>
                <w:szCs w:val="28"/>
              </w:rPr>
              <w:fldChar w:fldCharType="begin"/>
            </w:r>
            <w:r w:rsidRPr="00EC7331">
              <w:rPr>
                <w:noProof/>
                <w:webHidden/>
                <w:sz w:val="28"/>
                <w:szCs w:val="28"/>
              </w:rPr>
              <w:instrText xml:space="preserve"> PAGEREF _Toc133519342 \h </w:instrText>
            </w:r>
            <w:r w:rsidRPr="00EC7331">
              <w:rPr>
                <w:noProof/>
                <w:webHidden/>
                <w:sz w:val="28"/>
                <w:szCs w:val="28"/>
              </w:rPr>
            </w:r>
            <w:r w:rsidRPr="00EC7331">
              <w:rPr>
                <w:noProof/>
                <w:webHidden/>
                <w:sz w:val="28"/>
                <w:szCs w:val="28"/>
              </w:rPr>
              <w:fldChar w:fldCharType="separate"/>
            </w:r>
            <w:r w:rsidRPr="00EC7331">
              <w:rPr>
                <w:noProof/>
                <w:webHidden/>
                <w:sz w:val="28"/>
                <w:szCs w:val="28"/>
              </w:rPr>
              <w:t>2</w:t>
            </w:r>
            <w:r w:rsidRPr="00EC7331">
              <w:rPr>
                <w:noProof/>
                <w:webHidden/>
                <w:sz w:val="28"/>
                <w:szCs w:val="28"/>
              </w:rPr>
              <w:fldChar w:fldCharType="end"/>
            </w:r>
          </w:hyperlink>
        </w:p>
        <w:p w14:paraId="1529B5DF" w14:textId="6848B7C2" w:rsidR="00EC7331" w:rsidRPr="00EC7331" w:rsidRDefault="00EC7331">
          <w:pPr>
            <w:pStyle w:val="TOC2"/>
            <w:tabs>
              <w:tab w:val="right" w:leader="dot" w:pos="9350"/>
            </w:tabs>
            <w:rPr>
              <w:rFonts w:asciiTheme="minorHAnsi" w:eastAsiaTheme="minorEastAsia" w:hAnsiTheme="minorHAnsi"/>
              <w:noProof/>
              <w:sz w:val="28"/>
              <w:szCs w:val="28"/>
              <w:lang w:val="en-GB" w:eastAsia="en-GB"/>
            </w:rPr>
          </w:pPr>
          <w:hyperlink w:anchor="_Toc133519343" w:history="1">
            <w:r w:rsidRPr="00EC7331">
              <w:rPr>
                <w:rStyle w:val="Hyperlink"/>
                <w:noProof/>
                <w:sz w:val="28"/>
                <w:szCs w:val="28"/>
              </w:rPr>
              <w:t>Key Determinants/Risk Factors:</w:t>
            </w:r>
            <w:r w:rsidRPr="00EC7331">
              <w:rPr>
                <w:noProof/>
                <w:webHidden/>
                <w:sz w:val="28"/>
                <w:szCs w:val="28"/>
              </w:rPr>
              <w:tab/>
            </w:r>
            <w:r w:rsidRPr="00EC7331">
              <w:rPr>
                <w:noProof/>
                <w:webHidden/>
                <w:sz w:val="28"/>
                <w:szCs w:val="28"/>
              </w:rPr>
              <w:fldChar w:fldCharType="begin"/>
            </w:r>
            <w:r w:rsidRPr="00EC7331">
              <w:rPr>
                <w:noProof/>
                <w:webHidden/>
                <w:sz w:val="28"/>
                <w:szCs w:val="28"/>
              </w:rPr>
              <w:instrText xml:space="preserve"> PAGEREF _Toc133519343 \h </w:instrText>
            </w:r>
            <w:r w:rsidRPr="00EC7331">
              <w:rPr>
                <w:noProof/>
                <w:webHidden/>
                <w:sz w:val="28"/>
                <w:szCs w:val="28"/>
              </w:rPr>
            </w:r>
            <w:r w:rsidRPr="00EC7331">
              <w:rPr>
                <w:noProof/>
                <w:webHidden/>
                <w:sz w:val="28"/>
                <w:szCs w:val="28"/>
              </w:rPr>
              <w:fldChar w:fldCharType="separate"/>
            </w:r>
            <w:r w:rsidRPr="00EC7331">
              <w:rPr>
                <w:noProof/>
                <w:webHidden/>
                <w:sz w:val="28"/>
                <w:szCs w:val="28"/>
              </w:rPr>
              <w:t>3</w:t>
            </w:r>
            <w:r w:rsidRPr="00EC7331">
              <w:rPr>
                <w:noProof/>
                <w:webHidden/>
                <w:sz w:val="28"/>
                <w:szCs w:val="28"/>
              </w:rPr>
              <w:fldChar w:fldCharType="end"/>
            </w:r>
          </w:hyperlink>
        </w:p>
        <w:p w14:paraId="7C32D8E4" w14:textId="31F05C89" w:rsidR="00EC7331" w:rsidRPr="00EC7331" w:rsidRDefault="00EC7331">
          <w:pPr>
            <w:pStyle w:val="TOC2"/>
            <w:tabs>
              <w:tab w:val="right" w:leader="dot" w:pos="9350"/>
            </w:tabs>
            <w:rPr>
              <w:rFonts w:asciiTheme="minorHAnsi" w:eastAsiaTheme="minorEastAsia" w:hAnsiTheme="minorHAnsi"/>
              <w:noProof/>
              <w:sz w:val="28"/>
              <w:szCs w:val="28"/>
              <w:lang w:val="en-GB" w:eastAsia="en-GB"/>
            </w:rPr>
          </w:pPr>
          <w:hyperlink w:anchor="_Toc133519344" w:history="1">
            <w:r w:rsidRPr="00EC7331">
              <w:rPr>
                <w:rStyle w:val="Hyperlink"/>
                <w:noProof/>
                <w:sz w:val="28"/>
                <w:szCs w:val="28"/>
              </w:rPr>
              <w:t>Short-term Public Health Consequences:</w:t>
            </w:r>
            <w:r w:rsidRPr="00EC7331">
              <w:rPr>
                <w:noProof/>
                <w:webHidden/>
                <w:sz w:val="28"/>
                <w:szCs w:val="28"/>
              </w:rPr>
              <w:tab/>
            </w:r>
            <w:r w:rsidRPr="00EC7331">
              <w:rPr>
                <w:noProof/>
                <w:webHidden/>
                <w:sz w:val="28"/>
                <w:szCs w:val="28"/>
              </w:rPr>
              <w:fldChar w:fldCharType="begin"/>
            </w:r>
            <w:r w:rsidRPr="00EC7331">
              <w:rPr>
                <w:noProof/>
                <w:webHidden/>
                <w:sz w:val="28"/>
                <w:szCs w:val="28"/>
              </w:rPr>
              <w:instrText xml:space="preserve"> PAGEREF _Toc133519344 \h </w:instrText>
            </w:r>
            <w:r w:rsidRPr="00EC7331">
              <w:rPr>
                <w:noProof/>
                <w:webHidden/>
                <w:sz w:val="28"/>
                <w:szCs w:val="28"/>
              </w:rPr>
            </w:r>
            <w:r w:rsidRPr="00EC7331">
              <w:rPr>
                <w:noProof/>
                <w:webHidden/>
                <w:sz w:val="28"/>
                <w:szCs w:val="28"/>
              </w:rPr>
              <w:fldChar w:fldCharType="separate"/>
            </w:r>
            <w:r w:rsidRPr="00EC7331">
              <w:rPr>
                <w:noProof/>
                <w:webHidden/>
                <w:sz w:val="28"/>
                <w:szCs w:val="28"/>
              </w:rPr>
              <w:t>4</w:t>
            </w:r>
            <w:r w:rsidRPr="00EC7331">
              <w:rPr>
                <w:noProof/>
                <w:webHidden/>
                <w:sz w:val="28"/>
                <w:szCs w:val="28"/>
              </w:rPr>
              <w:fldChar w:fldCharType="end"/>
            </w:r>
          </w:hyperlink>
        </w:p>
        <w:p w14:paraId="45B79B76" w14:textId="01F07FB4" w:rsidR="00EC7331" w:rsidRPr="00EC7331" w:rsidRDefault="00EC7331">
          <w:pPr>
            <w:pStyle w:val="TOC2"/>
            <w:tabs>
              <w:tab w:val="right" w:leader="dot" w:pos="9350"/>
            </w:tabs>
            <w:rPr>
              <w:rFonts w:asciiTheme="minorHAnsi" w:eastAsiaTheme="minorEastAsia" w:hAnsiTheme="minorHAnsi"/>
              <w:noProof/>
              <w:sz w:val="28"/>
              <w:szCs w:val="28"/>
              <w:lang w:val="en-GB" w:eastAsia="en-GB"/>
            </w:rPr>
          </w:pPr>
          <w:hyperlink w:anchor="_Toc133519345" w:history="1">
            <w:r w:rsidRPr="00EC7331">
              <w:rPr>
                <w:rStyle w:val="Hyperlink"/>
                <w:noProof/>
                <w:sz w:val="28"/>
                <w:szCs w:val="28"/>
              </w:rPr>
              <w:t>Long-term Public Health Consequences:</w:t>
            </w:r>
            <w:r w:rsidRPr="00EC7331">
              <w:rPr>
                <w:noProof/>
                <w:webHidden/>
                <w:sz w:val="28"/>
                <w:szCs w:val="28"/>
              </w:rPr>
              <w:tab/>
            </w:r>
            <w:r w:rsidRPr="00EC7331">
              <w:rPr>
                <w:noProof/>
                <w:webHidden/>
                <w:sz w:val="28"/>
                <w:szCs w:val="28"/>
              </w:rPr>
              <w:fldChar w:fldCharType="begin"/>
            </w:r>
            <w:r w:rsidRPr="00EC7331">
              <w:rPr>
                <w:noProof/>
                <w:webHidden/>
                <w:sz w:val="28"/>
                <w:szCs w:val="28"/>
              </w:rPr>
              <w:instrText xml:space="preserve"> PAGEREF _Toc133519345 \h </w:instrText>
            </w:r>
            <w:r w:rsidRPr="00EC7331">
              <w:rPr>
                <w:noProof/>
                <w:webHidden/>
                <w:sz w:val="28"/>
                <w:szCs w:val="28"/>
              </w:rPr>
            </w:r>
            <w:r w:rsidRPr="00EC7331">
              <w:rPr>
                <w:noProof/>
                <w:webHidden/>
                <w:sz w:val="28"/>
                <w:szCs w:val="28"/>
              </w:rPr>
              <w:fldChar w:fldCharType="separate"/>
            </w:r>
            <w:r w:rsidRPr="00EC7331">
              <w:rPr>
                <w:noProof/>
                <w:webHidden/>
                <w:sz w:val="28"/>
                <w:szCs w:val="28"/>
              </w:rPr>
              <w:t>5</w:t>
            </w:r>
            <w:r w:rsidRPr="00EC7331">
              <w:rPr>
                <w:noProof/>
                <w:webHidden/>
                <w:sz w:val="28"/>
                <w:szCs w:val="28"/>
              </w:rPr>
              <w:fldChar w:fldCharType="end"/>
            </w:r>
          </w:hyperlink>
        </w:p>
        <w:p w14:paraId="2FD3E8CB" w14:textId="7F7BCE49" w:rsidR="00EC7331" w:rsidRDefault="00EC7331">
          <w:pPr>
            <w:pStyle w:val="TOC1"/>
            <w:tabs>
              <w:tab w:val="right" w:leader="dot" w:pos="9350"/>
            </w:tabs>
            <w:rPr>
              <w:rFonts w:asciiTheme="minorHAnsi" w:eastAsiaTheme="minorEastAsia" w:hAnsiTheme="minorHAnsi"/>
              <w:noProof/>
              <w:sz w:val="22"/>
              <w:lang w:val="en-GB" w:eastAsia="en-GB"/>
            </w:rPr>
          </w:pPr>
          <w:hyperlink w:anchor="_Toc133519346" w:history="1">
            <w:r w:rsidRPr="00EC7331">
              <w:rPr>
                <w:rStyle w:val="Hyperlink"/>
                <w:noProof/>
                <w:sz w:val="28"/>
                <w:szCs w:val="28"/>
              </w:rPr>
              <w:t>Conclusion</w:t>
            </w:r>
            <w:r w:rsidRPr="00EC7331">
              <w:rPr>
                <w:noProof/>
                <w:webHidden/>
                <w:sz w:val="28"/>
                <w:szCs w:val="28"/>
              </w:rPr>
              <w:tab/>
            </w:r>
            <w:r w:rsidRPr="00EC7331">
              <w:rPr>
                <w:noProof/>
                <w:webHidden/>
                <w:sz w:val="28"/>
                <w:szCs w:val="28"/>
              </w:rPr>
              <w:fldChar w:fldCharType="begin"/>
            </w:r>
            <w:r w:rsidRPr="00EC7331">
              <w:rPr>
                <w:noProof/>
                <w:webHidden/>
                <w:sz w:val="28"/>
                <w:szCs w:val="28"/>
              </w:rPr>
              <w:instrText xml:space="preserve"> PAGEREF _Toc133519346 \h </w:instrText>
            </w:r>
            <w:r w:rsidRPr="00EC7331">
              <w:rPr>
                <w:noProof/>
                <w:webHidden/>
                <w:sz w:val="28"/>
                <w:szCs w:val="28"/>
              </w:rPr>
            </w:r>
            <w:r w:rsidRPr="00EC7331">
              <w:rPr>
                <w:noProof/>
                <w:webHidden/>
                <w:sz w:val="28"/>
                <w:szCs w:val="28"/>
              </w:rPr>
              <w:fldChar w:fldCharType="separate"/>
            </w:r>
            <w:r w:rsidRPr="00EC7331">
              <w:rPr>
                <w:noProof/>
                <w:webHidden/>
                <w:sz w:val="28"/>
                <w:szCs w:val="28"/>
              </w:rPr>
              <w:t>6</w:t>
            </w:r>
            <w:r w:rsidRPr="00EC7331">
              <w:rPr>
                <w:noProof/>
                <w:webHidden/>
                <w:sz w:val="28"/>
                <w:szCs w:val="28"/>
              </w:rPr>
              <w:fldChar w:fldCharType="end"/>
            </w:r>
          </w:hyperlink>
        </w:p>
        <w:p w14:paraId="6F966EF0" w14:textId="5C671A04" w:rsidR="00EC7331" w:rsidRDefault="00EC7331">
          <w:pPr>
            <w:pStyle w:val="TOC1"/>
            <w:tabs>
              <w:tab w:val="right" w:leader="dot" w:pos="9350"/>
            </w:tabs>
            <w:rPr>
              <w:rFonts w:asciiTheme="minorHAnsi" w:eastAsiaTheme="minorEastAsia" w:hAnsiTheme="minorHAnsi"/>
              <w:noProof/>
              <w:sz w:val="22"/>
              <w:lang w:val="en-GB" w:eastAsia="en-GB"/>
            </w:rPr>
          </w:pPr>
          <w:hyperlink w:anchor="_Toc133519347" w:history="1">
            <w:r w:rsidRPr="003756FB">
              <w:rPr>
                <w:rStyle w:val="Hyperlink"/>
                <w:noProof/>
              </w:rPr>
              <w:t>References</w:t>
            </w:r>
            <w:r>
              <w:rPr>
                <w:noProof/>
                <w:webHidden/>
              </w:rPr>
              <w:tab/>
            </w:r>
            <w:r>
              <w:rPr>
                <w:noProof/>
                <w:webHidden/>
              </w:rPr>
              <w:fldChar w:fldCharType="begin"/>
            </w:r>
            <w:r>
              <w:rPr>
                <w:noProof/>
                <w:webHidden/>
              </w:rPr>
              <w:instrText xml:space="preserve"> PAGEREF _Toc133519347 \h </w:instrText>
            </w:r>
            <w:r>
              <w:rPr>
                <w:noProof/>
                <w:webHidden/>
              </w:rPr>
            </w:r>
            <w:r>
              <w:rPr>
                <w:noProof/>
                <w:webHidden/>
              </w:rPr>
              <w:fldChar w:fldCharType="separate"/>
            </w:r>
            <w:r>
              <w:rPr>
                <w:noProof/>
                <w:webHidden/>
              </w:rPr>
              <w:t>8</w:t>
            </w:r>
            <w:r>
              <w:rPr>
                <w:noProof/>
                <w:webHidden/>
              </w:rPr>
              <w:fldChar w:fldCharType="end"/>
            </w:r>
          </w:hyperlink>
        </w:p>
        <w:p w14:paraId="031345DC" w14:textId="7A5DE870" w:rsidR="00EC7331" w:rsidRDefault="00EC7331">
          <w:r>
            <w:rPr>
              <w:b/>
              <w:bCs/>
            </w:rPr>
            <w:fldChar w:fldCharType="end"/>
          </w:r>
        </w:p>
      </w:sdtContent>
    </w:sdt>
    <w:p w14:paraId="6919914C" w14:textId="77777777" w:rsidR="00F81A33" w:rsidRDefault="00000000">
      <w:pPr>
        <w:spacing w:line="259" w:lineRule="auto"/>
        <w:jc w:val="left"/>
        <w:rPr>
          <w:rFonts w:ascii="Arial" w:hAnsi="Arial" w:cs="Arial"/>
          <w:b/>
          <w:color w:val="2F5496" w:themeColor="accent1" w:themeShade="BF"/>
          <w:sz w:val="22"/>
        </w:rPr>
      </w:pPr>
      <w:r>
        <w:rPr>
          <w:rFonts w:cs="Arial"/>
        </w:rPr>
        <w:br w:type="page"/>
      </w:r>
    </w:p>
    <w:p w14:paraId="14E8087F" w14:textId="77777777" w:rsidR="006E09F2" w:rsidRPr="00251032" w:rsidRDefault="00000000" w:rsidP="00251032">
      <w:pPr>
        <w:pStyle w:val="Heading1"/>
      </w:pPr>
      <w:bookmarkStart w:id="0" w:name="_Toc133489263"/>
      <w:bookmarkStart w:id="1" w:name="_Toc133519339"/>
      <w:r w:rsidRPr="00251032">
        <w:lastRenderedPageBreak/>
        <w:t>Introduction:</w:t>
      </w:r>
      <w:bookmarkEnd w:id="0"/>
      <w:bookmarkEnd w:id="1"/>
    </w:p>
    <w:p w14:paraId="249ABB97" w14:textId="77777777" w:rsidR="006E09F2" w:rsidRPr="002077AB" w:rsidRDefault="00000000" w:rsidP="00F6740C">
      <w:pPr>
        <w:rPr>
          <w:rFonts w:ascii="Arial" w:hAnsi="Arial" w:cs="Arial"/>
          <w:sz w:val="22"/>
        </w:rPr>
      </w:pPr>
      <w:r w:rsidRPr="00251032">
        <w:rPr>
          <w:rFonts w:ascii="Arial" w:hAnsi="Arial" w:cs="Arial"/>
          <w:b/>
          <w:bCs/>
          <w:sz w:val="22"/>
        </w:rPr>
        <w:t>Cholera</w:t>
      </w:r>
      <w:r w:rsidRPr="002077AB">
        <w:rPr>
          <w:rFonts w:ascii="Arial" w:hAnsi="Arial" w:cs="Arial"/>
          <w:sz w:val="22"/>
        </w:rPr>
        <w:t xml:space="preserve"> is a severe form of </w:t>
      </w:r>
      <w:proofErr w:type="spellStart"/>
      <w:r w:rsidRPr="002077AB">
        <w:rPr>
          <w:rFonts w:ascii="Arial" w:hAnsi="Arial" w:cs="Arial"/>
          <w:sz w:val="22"/>
        </w:rPr>
        <w:t>diarrhoea</w:t>
      </w:r>
      <w:proofErr w:type="spellEnd"/>
      <w:r w:rsidRPr="002077AB">
        <w:rPr>
          <w:rFonts w:ascii="Arial" w:hAnsi="Arial" w:cs="Arial"/>
          <w:sz w:val="22"/>
        </w:rPr>
        <w:t xml:space="preserve"> that </w:t>
      </w:r>
      <w:proofErr w:type="gramStart"/>
      <w:r w:rsidRPr="002077AB">
        <w:rPr>
          <w:rFonts w:ascii="Arial" w:hAnsi="Arial" w:cs="Arial"/>
          <w:sz w:val="22"/>
        </w:rPr>
        <w:t>is brought</w:t>
      </w:r>
      <w:proofErr w:type="gramEnd"/>
      <w:r w:rsidRPr="002077AB">
        <w:rPr>
          <w:rFonts w:ascii="Arial" w:hAnsi="Arial" w:cs="Arial"/>
          <w:sz w:val="22"/>
        </w:rPr>
        <w:t xml:space="preserve"> on by the bacteria known as Vibrio cholerae. It is </w:t>
      </w:r>
      <w:proofErr w:type="spellStart"/>
      <w:r w:rsidRPr="002077AB">
        <w:rPr>
          <w:rFonts w:ascii="Arial" w:hAnsi="Arial" w:cs="Arial"/>
          <w:sz w:val="22"/>
        </w:rPr>
        <w:t>characterised</w:t>
      </w:r>
      <w:proofErr w:type="spellEnd"/>
      <w:r w:rsidRPr="002077AB">
        <w:rPr>
          <w:rFonts w:ascii="Arial" w:hAnsi="Arial" w:cs="Arial"/>
          <w:sz w:val="22"/>
        </w:rPr>
        <w:t xml:space="preserve"> by severe </w:t>
      </w:r>
      <w:proofErr w:type="spellStart"/>
      <w:r w:rsidRPr="002077AB">
        <w:rPr>
          <w:rFonts w:ascii="Arial" w:hAnsi="Arial" w:cs="Arial"/>
          <w:sz w:val="22"/>
        </w:rPr>
        <w:t>diarrhoea</w:t>
      </w:r>
      <w:proofErr w:type="spellEnd"/>
      <w:r w:rsidRPr="002077AB">
        <w:rPr>
          <w:rFonts w:ascii="Arial" w:hAnsi="Arial" w:cs="Arial"/>
          <w:sz w:val="22"/>
        </w:rPr>
        <w:t xml:space="preserve"> that is watery, vomiting, and dehydration in addition to these symptoms. Cholera </w:t>
      </w:r>
      <w:proofErr w:type="gramStart"/>
      <w:r w:rsidRPr="002077AB">
        <w:rPr>
          <w:rFonts w:ascii="Arial" w:hAnsi="Arial" w:cs="Arial"/>
          <w:sz w:val="22"/>
        </w:rPr>
        <w:t>is mostly spread</w:t>
      </w:r>
      <w:proofErr w:type="gramEnd"/>
      <w:r w:rsidRPr="002077AB">
        <w:rPr>
          <w:rFonts w:ascii="Arial" w:hAnsi="Arial" w:cs="Arial"/>
          <w:sz w:val="22"/>
        </w:rPr>
        <w:t xml:space="preserve"> by consuming tainted food and drinking polluted water; moreover, improper sanitation and hygiene are major contributing causes. The high incidence rates of cholera across the world, in especially in poor nations with limited access to clean water and inadequate sanitation facilities, are indicative of the gravity of the problem that cholera poses to public health. This report's objective is to offer an overview of cholera as a public health concern, including its incidence rates worldwide and in the UK, its primary determinants, short-term and long-term public health effects, and public health strategies that are now available to prevent and control the spread of the illness</w:t>
      </w:r>
      <w:r w:rsidR="00CE10E0" w:rsidRPr="002077AB">
        <w:rPr>
          <w:rFonts w:ascii="Arial" w:hAnsi="Arial" w:cs="Arial"/>
          <w:sz w:val="22"/>
        </w:rPr>
        <w:t xml:space="preserve"> </w:t>
      </w:r>
      <w:sdt>
        <w:sdtPr>
          <w:rPr>
            <w:rFonts w:ascii="Arial" w:hAnsi="Arial" w:cs="Arial"/>
            <w:sz w:val="22"/>
          </w:rPr>
          <w:id w:val="-503361951"/>
          <w:citation/>
        </w:sdtPr>
        <w:sdtContent>
          <w:r w:rsidR="00CE10E0" w:rsidRPr="002077AB">
            <w:rPr>
              <w:rFonts w:ascii="Arial" w:hAnsi="Arial" w:cs="Arial"/>
              <w:sz w:val="22"/>
            </w:rPr>
            <w:fldChar w:fldCharType="begin"/>
          </w:r>
          <w:r w:rsidR="00CE10E0" w:rsidRPr="002077AB">
            <w:rPr>
              <w:rFonts w:ascii="Arial" w:hAnsi="Arial" w:cs="Arial"/>
              <w:sz w:val="22"/>
            </w:rPr>
            <w:instrText xml:space="preserve"> CITATION Azm20 \l 1033 </w:instrText>
          </w:r>
          <w:r w:rsidR="00CE10E0" w:rsidRPr="002077AB">
            <w:rPr>
              <w:rFonts w:ascii="Arial" w:hAnsi="Arial" w:cs="Arial"/>
              <w:sz w:val="22"/>
            </w:rPr>
            <w:fldChar w:fldCharType="separate"/>
          </w:r>
          <w:r w:rsidR="00CE10E0" w:rsidRPr="002077AB">
            <w:rPr>
              <w:rFonts w:ascii="Arial" w:hAnsi="Arial" w:cs="Arial"/>
              <w:noProof/>
              <w:sz w:val="22"/>
            </w:rPr>
            <w:t>(Azman, Luquero, &amp; Salje, 2020)</w:t>
          </w:r>
          <w:r w:rsidR="00CE10E0" w:rsidRPr="002077AB">
            <w:rPr>
              <w:rFonts w:ascii="Arial" w:hAnsi="Arial" w:cs="Arial"/>
              <w:sz w:val="22"/>
            </w:rPr>
            <w:fldChar w:fldCharType="end"/>
          </w:r>
        </w:sdtContent>
      </w:sdt>
      <w:r w:rsidRPr="002077AB">
        <w:rPr>
          <w:rFonts w:ascii="Arial" w:hAnsi="Arial" w:cs="Arial"/>
          <w:sz w:val="22"/>
        </w:rPr>
        <w:t>.</w:t>
      </w:r>
    </w:p>
    <w:p w14:paraId="5F1B6652" w14:textId="77777777" w:rsidR="006E09F2" w:rsidRPr="00251032" w:rsidRDefault="00000000" w:rsidP="003F5778">
      <w:pPr>
        <w:pStyle w:val="Heading2"/>
        <w:rPr>
          <w:sz w:val="36"/>
          <w:szCs w:val="36"/>
        </w:rPr>
      </w:pPr>
      <w:bookmarkStart w:id="2" w:name="_Toc133489264"/>
      <w:bookmarkStart w:id="3" w:name="_Toc133519340"/>
      <w:r w:rsidRPr="00251032">
        <w:rPr>
          <w:sz w:val="36"/>
          <w:szCs w:val="36"/>
        </w:rPr>
        <w:t>Incidence Rates:</w:t>
      </w:r>
      <w:bookmarkEnd w:id="2"/>
      <w:bookmarkEnd w:id="3"/>
    </w:p>
    <w:p w14:paraId="39314928" w14:textId="77777777" w:rsidR="006E09F2" w:rsidRPr="002077AB" w:rsidRDefault="00000000" w:rsidP="00F6740C">
      <w:pPr>
        <w:rPr>
          <w:rFonts w:ascii="Arial" w:hAnsi="Arial" w:cs="Arial"/>
          <w:sz w:val="22"/>
        </w:rPr>
      </w:pPr>
      <w:r w:rsidRPr="002077AB">
        <w:rPr>
          <w:rFonts w:ascii="Arial" w:hAnsi="Arial" w:cs="Arial"/>
          <w:sz w:val="22"/>
        </w:rPr>
        <w:t xml:space="preserve">The World Health </w:t>
      </w:r>
      <w:proofErr w:type="spellStart"/>
      <w:r w:rsidRPr="002077AB">
        <w:rPr>
          <w:rFonts w:ascii="Arial" w:hAnsi="Arial" w:cs="Arial"/>
          <w:sz w:val="22"/>
        </w:rPr>
        <w:t>Organisation</w:t>
      </w:r>
      <w:proofErr w:type="spellEnd"/>
      <w:r w:rsidRPr="002077AB">
        <w:rPr>
          <w:rFonts w:ascii="Arial" w:hAnsi="Arial" w:cs="Arial"/>
          <w:sz w:val="22"/>
        </w:rPr>
        <w:t xml:space="preserve"> (WHO) estimates that there were 1.3 million cases of cholera and 95,000 fatalities worldwide as a direct result of the disease in the year 2020. The risk of contracting cholera is greatest in sub-Saharan Africa, followed by South Asia and Southeast Asia in that order. In 2020, the World Health </w:t>
      </w:r>
      <w:proofErr w:type="spellStart"/>
      <w:r w:rsidRPr="002077AB">
        <w:rPr>
          <w:rFonts w:ascii="Arial" w:hAnsi="Arial" w:cs="Arial"/>
          <w:sz w:val="22"/>
        </w:rPr>
        <w:t>Organisation</w:t>
      </w:r>
      <w:proofErr w:type="spellEnd"/>
      <w:r w:rsidRPr="002077AB">
        <w:rPr>
          <w:rFonts w:ascii="Arial" w:hAnsi="Arial" w:cs="Arial"/>
          <w:sz w:val="22"/>
        </w:rPr>
        <w:t xml:space="preserve"> stated that Yemen, Ethiopia, and Somalia had the highest incidence rates of cholera. Cholera is very uncommon in the United Kingdom, with just </w:t>
      </w:r>
      <w:proofErr w:type="gramStart"/>
      <w:r w:rsidRPr="002077AB">
        <w:rPr>
          <w:rFonts w:ascii="Arial" w:hAnsi="Arial" w:cs="Arial"/>
          <w:sz w:val="22"/>
        </w:rPr>
        <w:t>a few</w:t>
      </w:r>
      <w:proofErr w:type="gramEnd"/>
      <w:r w:rsidRPr="002077AB">
        <w:rPr>
          <w:rFonts w:ascii="Arial" w:hAnsi="Arial" w:cs="Arial"/>
          <w:sz w:val="22"/>
        </w:rPr>
        <w:t xml:space="preserve"> cases being recorded each year. These cases are </w:t>
      </w:r>
      <w:proofErr w:type="gramStart"/>
      <w:r w:rsidRPr="002077AB">
        <w:rPr>
          <w:rFonts w:ascii="Arial" w:hAnsi="Arial" w:cs="Arial"/>
          <w:sz w:val="22"/>
        </w:rPr>
        <w:t>almost always</w:t>
      </w:r>
      <w:proofErr w:type="gramEnd"/>
      <w:r w:rsidRPr="002077AB">
        <w:rPr>
          <w:rFonts w:ascii="Arial" w:hAnsi="Arial" w:cs="Arial"/>
          <w:sz w:val="22"/>
        </w:rPr>
        <w:t xml:space="preserve"> found in </w:t>
      </w:r>
      <w:proofErr w:type="spellStart"/>
      <w:r w:rsidRPr="002077AB">
        <w:rPr>
          <w:rFonts w:ascii="Arial" w:hAnsi="Arial" w:cs="Arial"/>
          <w:sz w:val="22"/>
        </w:rPr>
        <w:t>travellers</w:t>
      </w:r>
      <w:proofErr w:type="spellEnd"/>
      <w:r w:rsidRPr="002077AB">
        <w:rPr>
          <w:rFonts w:ascii="Arial" w:hAnsi="Arial" w:cs="Arial"/>
          <w:sz w:val="22"/>
        </w:rPr>
        <w:t xml:space="preserve"> who have recently returned from cholera-affected locations</w:t>
      </w:r>
      <w:r w:rsidR="00CE10E0" w:rsidRPr="002077AB">
        <w:rPr>
          <w:rFonts w:ascii="Arial" w:hAnsi="Arial" w:cs="Arial"/>
          <w:sz w:val="22"/>
        </w:rPr>
        <w:t xml:space="preserve"> </w:t>
      </w:r>
      <w:sdt>
        <w:sdtPr>
          <w:rPr>
            <w:rFonts w:ascii="Arial" w:hAnsi="Arial" w:cs="Arial"/>
            <w:sz w:val="22"/>
          </w:rPr>
          <w:id w:val="-1088607081"/>
          <w:citation/>
        </w:sdtPr>
        <w:sdtContent>
          <w:r w:rsidR="00CE10E0" w:rsidRPr="002077AB">
            <w:rPr>
              <w:rFonts w:ascii="Arial" w:hAnsi="Arial" w:cs="Arial"/>
              <w:sz w:val="22"/>
            </w:rPr>
            <w:fldChar w:fldCharType="begin"/>
          </w:r>
          <w:r w:rsidR="00CE10E0" w:rsidRPr="002077AB">
            <w:rPr>
              <w:rFonts w:ascii="Arial" w:hAnsi="Arial" w:cs="Arial"/>
              <w:sz w:val="22"/>
            </w:rPr>
            <w:instrText xml:space="preserve"> CITATION Dee20 \l 1033 </w:instrText>
          </w:r>
          <w:r w:rsidR="00CE10E0" w:rsidRPr="002077AB">
            <w:rPr>
              <w:rFonts w:ascii="Arial" w:hAnsi="Arial" w:cs="Arial"/>
              <w:sz w:val="22"/>
            </w:rPr>
            <w:fldChar w:fldCharType="separate"/>
          </w:r>
          <w:r w:rsidR="00CE10E0" w:rsidRPr="002077AB">
            <w:rPr>
              <w:rFonts w:ascii="Arial" w:hAnsi="Arial" w:cs="Arial"/>
              <w:noProof/>
              <w:sz w:val="22"/>
            </w:rPr>
            <w:t>(Deen, Mengel, &amp; Clemens, 2020)</w:t>
          </w:r>
          <w:r w:rsidR="00CE10E0" w:rsidRPr="002077AB">
            <w:rPr>
              <w:rFonts w:ascii="Arial" w:hAnsi="Arial" w:cs="Arial"/>
              <w:sz w:val="22"/>
            </w:rPr>
            <w:fldChar w:fldCharType="end"/>
          </w:r>
        </w:sdtContent>
      </w:sdt>
      <w:r w:rsidRPr="002077AB">
        <w:rPr>
          <w:rFonts w:ascii="Arial" w:hAnsi="Arial" w:cs="Arial"/>
          <w:sz w:val="22"/>
        </w:rPr>
        <w:t>.</w:t>
      </w:r>
    </w:p>
    <w:p w14:paraId="32D0568E" w14:textId="77777777" w:rsidR="006E09F2" w:rsidRPr="002077AB" w:rsidRDefault="00000000" w:rsidP="00251032">
      <w:pPr>
        <w:pStyle w:val="Heading1"/>
      </w:pPr>
      <w:bookmarkStart w:id="4" w:name="_Toc133489265"/>
      <w:bookmarkStart w:id="5" w:name="_Toc133519341"/>
      <w:r w:rsidRPr="002077AB">
        <w:t>Main Body</w:t>
      </w:r>
      <w:bookmarkEnd w:id="4"/>
      <w:bookmarkEnd w:id="5"/>
    </w:p>
    <w:p w14:paraId="7D9542F3" w14:textId="77777777" w:rsidR="006E09F2" w:rsidRPr="008702AF" w:rsidRDefault="00000000" w:rsidP="003F5778">
      <w:pPr>
        <w:pStyle w:val="Heading2"/>
        <w:rPr>
          <w:sz w:val="24"/>
          <w:szCs w:val="24"/>
        </w:rPr>
      </w:pPr>
      <w:bookmarkStart w:id="6" w:name="_Toc133489266"/>
      <w:bookmarkStart w:id="7" w:name="_Toc133519342"/>
      <w:r w:rsidRPr="008702AF">
        <w:rPr>
          <w:sz w:val="24"/>
          <w:szCs w:val="24"/>
        </w:rPr>
        <w:t>Preventative Measures for Public Health:</w:t>
      </w:r>
      <w:bookmarkEnd w:id="6"/>
      <w:bookmarkEnd w:id="7"/>
    </w:p>
    <w:p w14:paraId="62365B69" w14:textId="77777777" w:rsidR="00911229" w:rsidRPr="002077AB" w:rsidRDefault="00000000" w:rsidP="00F6740C">
      <w:pPr>
        <w:rPr>
          <w:rFonts w:ascii="Arial" w:hAnsi="Arial" w:cs="Arial"/>
          <w:sz w:val="22"/>
        </w:rPr>
      </w:pPr>
      <w:r w:rsidRPr="002077AB">
        <w:rPr>
          <w:rFonts w:ascii="Arial" w:hAnsi="Arial" w:cs="Arial"/>
          <w:sz w:val="22"/>
        </w:rPr>
        <w:t xml:space="preserve">Improving access to clean water and appropriate sanitation facilities, encouraging good hygiene practices, and giving prompt treatment to those who </w:t>
      </w:r>
      <w:proofErr w:type="gramStart"/>
      <w:r w:rsidRPr="002077AB">
        <w:rPr>
          <w:rFonts w:ascii="Arial" w:hAnsi="Arial" w:cs="Arial"/>
          <w:sz w:val="22"/>
        </w:rPr>
        <w:t>are infected</w:t>
      </w:r>
      <w:proofErr w:type="gramEnd"/>
      <w:r w:rsidRPr="002077AB">
        <w:rPr>
          <w:rFonts w:ascii="Arial" w:hAnsi="Arial" w:cs="Arial"/>
          <w:sz w:val="22"/>
        </w:rPr>
        <w:t xml:space="preserve"> with cholera are some of the most important public health strategies that are available to prevent and manage cholera. In addition, </w:t>
      </w:r>
      <w:proofErr w:type="spellStart"/>
      <w:r w:rsidRPr="002077AB">
        <w:rPr>
          <w:rFonts w:ascii="Arial" w:hAnsi="Arial" w:cs="Arial"/>
          <w:sz w:val="22"/>
        </w:rPr>
        <w:t>immunisation</w:t>
      </w:r>
      <w:proofErr w:type="spellEnd"/>
      <w:r w:rsidRPr="002077AB">
        <w:rPr>
          <w:rFonts w:ascii="Arial" w:hAnsi="Arial" w:cs="Arial"/>
          <w:sz w:val="22"/>
        </w:rPr>
        <w:t xml:space="preserve"> against cholera is now available and has the potential to be beneficial in reducing the disease's transmission, particularly during outbreaks of the illness. Increasing access to clean water and sufficient sanitation facilities, as well as supporting good hygiene practices are public health interventions that may </w:t>
      </w:r>
      <w:proofErr w:type="gramStart"/>
      <w:r w:rsidRPr="002077AB">
        <w:rPr>
          <w:rFonts w:ascii="Arial" w:hAnsi="Arial" w:cs="Arial"/>
          <w:sz w:val="22"/>
        </w:rPr>
        <w:t>be used</w:t>
      </w:r>
      <w:proofErr w:type="gramEnd"/>
      <w:r w:rsidRPr="002077AB">
        <w:rPr>
          <w:rFonts w:ascii="Arial" w:hAnsi="Arial" w:cs="Arial"/>
          <w:sz w:val="22"/>
        </w:rPr>
        <w:t xml:space="preserve"> to prevent and treat cholera. These interventions are not the only ones that can </w:t>
      </w:r>
      <w:proofErr w:type="gramStart"/>
      <w:r w:rsidRPr="002077AB">
        <w:rPr>
          <w:rFonts w:ascii="Arial" w:hAnsi="Arial" w:cs="Arial"/>
          <w:sz w:val="22"/>
        </w:rPr>
        <w:t>be used</w:t>
      </w:r>
      <w:proofErr w:type="gramEnd"/>
      <w:r w:rsidRPr="002077AB">
        <w:rPr>
          <w:rFonts w:ascii="Arial" w:hAnsi="Arial" w:cs="Arial"/>
          <w:sz w:val="22"/>
        </w:rPr>
        <w:t xml:space="preserve">. This group of interventions includes things </w:t>
      </w:r>
      <w:r w:rsidRPr="002077AB">
        <w:rPr>
          <w:rFonts w:ascii="Arial" w:hAnsi="Arial" w:cs="Arial"/>
          <w:sz w:val="22"/>
        </w:rPr>
        <w:lastRenderedPageBreak/>
        <w:t>like getting patients diagnosed and treated quickly, enhancing monitoring and surveillance systems, and implementing vaccination campaigns that are more specifically targeted</w:t>
      </w:r>
      <w:r w:rsidR="00354ABB" w:rsidRPr="002077AB">
        <w:rPr>
          <w:rFonts w:ascii="Arial" w:hAnsi="Arial" w:cs="Arial"/>
          <w:sz w:val="22"/>
        </w:rPr>
        <w:t xml:space="preserve"> </w:t>
      </w:r>
      <w:sdt>
        <w:sdtPr>
          <w:rPr>
            <w:rFonts w:ascii="Arial" w:hAnsi="Arial" w:cs="Arial"/>
            <w:sz w:val="22"/>
          </w:rPr>
          <w:id w:val="1851919339"/>
          <w:citation/>
        </w:sdtPr>
        <w:sdtContent>
          <w:r w:rsidR="00354ABB" w:rsidRPr="002077AB">
            <w:rPr>
              <w:rFonts w:ascii="Arial" w:hAnsi="Arial" w:cs="Arial"/>
              <w:sz w:val="22"/>
            </w:rPr>
            <w:fldChar w:fldCharType="begin"/>
          </w:r>
          <w:r w:rsidR="00354ABB" w:rsidRPr="002077AB">
            <w:rPr>
              <w:rFonts w:ascii="Arial" w:hAnsi="Arial" w:cs="Arial"/>
              <w:sz w:val="22"/>
            </w:rPr>
            <w:instrText xml:space="preserve"> CITATION Bha20 \l 1033 </w:instrText>
          </w:r>
          <w:r w:rsidR="00354ABB" w:rsidRPr="002077AB">
            <w:rPr>
              <w:rFonts w:ascii="Arial" w:hAnsi="Arial" w:cs="Arial"/>
              <w:sz w:val="22"/>
            </w:rPr>
            <w:fldChar w:fldCharType="separate"/>
          </w:r>
          <w:r w:rsidR="00354ABB" w:rsidRPr="002077AB">
            <w:rPr>
              <w:rFonts w:ascii="Arial" w:hAnsi="Arial" w:cs="Arial"/>
              <w:noProof/>
              <w:sz w:val="22"/>
            </w:rPr>
            <w:t>(Bhattacharya &amp; Sack, 2020)</w:t>
          </w:r>
          <w:r w:rsidR="00354ABB" w:rsidRPr="002077AB">
            <w:rPr>
              <w:rFonts w:ascii="Arial" w:hAnsi="Arial" w:cs="Arial"/>
              <w:sz w:val="22"/>
            </w:rPr>
            <w:fldChar w:fldCharType="end"/>
          </w:r>
        </w:sdtContent>
      </w:sdt>
      <w:r w:rsidRPr="002077AB">
        <w:rPr>
          <w:rFonts w:ascii="Arial" w:hAnsi="Arial" w:cs="Arial"/>
          <w:sz w:val="22"/>
        </w:rPr>
        <w:t>.</w:t>
      </w:r>
    </w:p>
    <w:p w14:paraId="5A5DC427" w14:textId="77777777" w:rsidR="00911229" w:rsidRPr="002077AB" w:rsidRDefault="00000000" w:rsidP="00F6740C">
      <w:pPr>
        <w:rPr>
          <w:rFonts w:ascii="Arial" w:hAnsi="Arial" w:cs="Arial"/>
          <w:sz w:val="22"/>
        </w:rPr>
      </w:pPr>
      <w:proofErr w:type="gramStart"/>
      <w:r w:rsidRPr="002077AB">
        <w:rPr>
          <w:rFonts w:ascii="Arial" w:hAnsi="Arial" w:cs="Arial"/>
          <w:sz w:val="22"/>
        </w:rPr>
        <w:t>In order to</w:t>
      </w:r>
      <w:proofErr w:type="gramEnd"/>
      <w:r w:rsidRPr="002077AB">
        <w:rPr>
          <w:rFonts w:ascii="Arial" w:hAnsi="Arial" w:cs="Arial"/>
          <w:sz w:val="22"/>
        </w:rPr>
        <w:t xml:space="preserve"> halt the spread of cholera, a timely diagnosis and treatment of any people affected is required. It is possible to limit the spread of an illness and </w:t>
      </w:r>
      <w:proofErr w:type="spellStart"/>
      <w:r w:rsidRPr="002077AB">
        <w:rPr>
          <w:rFonts w:ascii="Arial" w:hAnsi="Arial" w:cs="Arial"/>
          <w:sz w:val="22"/>
        </w:rPr>
        <w:t>minimise</w:t>
      </w:r>
      <w:proofErr w:type="spellEnd"/>
      <w:r w:rsidRPr="002077AB">
        <w:rPr>
          <w:rFonts w:ascii="Arial" w:hAnsi="Arial" w:cs="Arial"/>
          <w:sz w:val="22"/>
        </w:rPr>
        <w:t xml:space="preserve"> the severity of its symptoms by diagnosing and treating sick persons as soon as possible. Cholera's major causes of death are dehydration and electrolyte abnormalities; however, they may </w:t>
      </w:r>
      <w:proofErr w:type="gramStart"/>
      <w:r w:rsidRPr="002077AB">
        <w:rPr>
          <w:rFonts w:ascii="Arial" w:hAnsi="Arial" w:cs="Arial"/>
          <w:sz w:val="22"/>
        </w:rPr>
        <w:t>be effectively controlled</w:t>
      </w:r>
      <w:proofErr w:type="gramEnd"/>
      <w:r w:rsidRPr="002077AB">
        <w:rPr>
          <w:rFonts w:ascii="Arial" w:hAnsi="Arial" w:cs="Arial"/>
          <w:sz w:val="22"/>
        </w:rPr>
        <w:t xml:space="preserve"> with immediate oral rehydration treatment (ORT). Cholera's leading causes of death are dehydration and electrolyte abnormalities</w:t>
      </w:r>
      <w:r w:rsidR="00474130" w:rsidRPr="002077AB">
        <w:rPr>
          <w:rFonts w:ascii="Arial" w:hAnsi="Arial" w:cs="Arial"/>
          <w:sz w:val="22"/>
        </w:rPr>
        <w:t xml:space="preserve"> </w:t>
      </w:r>
      <w:sdt>
        <w:sdtPr>
          <w:rPr>
            <w:rFonts w:ascii="Arial" w:hAnsi="Arial" w:cs="Arial"/>
            <w:sz w:val="22"/>
          </w:rPr>
          <w:id w:val="-441298986"/>
          <w:citation/>
        </w:sdtPr>
        <w:sdtContent>
          <w:r w:rsidR="00474130" w:rsidRPr="002077AB">
            <w:rPr>
              <w:rFonts w:ascii="Arial" w:hAnsi="Arial" w:cs="Arial"/>
              <w:sz w:val="22"/>
            </w:rPr>
            <w:fldChar w:fldCharType="begin"/>
          </w:r>
          <w:r w:rsidR="00474130" w:rsidRPr="002077AB">
            <w:rPr>
              <w:rFonts w:ascii="Arial" w:hAnsi="Arial" w:cs="Arial"/>
              <w:sz w:val="22"/>
            </w:rPr>
            <w:instrText xml:space="preserve"> CITATION Har20 \l 1033 </w:instrText>
          </w:r>
          <w:r w:rsidR="00474130" w:rsidRPr="002077AB">
            <w:rPr>
              <w:rFonts w:ascii="Arial" w:hAnsi="Arial" w:cs="Arial"/>
              <w:sz w:val="22"/>
            </w:rPr>
            <w:fldChar w:fldCharType="separate"/>
          </w:r>
          <w:r w:rsidR="00474130" w:rsidRPr="002077AB">
            <w:rPr>
              <w:rFonts w:ascii="Arial" w:hAnsi="Arial" w:cs="Arial"/>
              <w:noProof/>
              <w:sz w:val="22"/>
            </w:rPr>
            <w:t>(Harris, LaRocque, Qadri, &amp; Ryan, 2020)</w:t>
          </w:r>
          <w:r w:rsidR="00474130" w:rsidRPr="002077AB">
            <w:rPr>
              <w:rFonts w:ascii="Arial" w:hAnsi="Arial" w:cs="Arial"/>
              <w:sz w:val="22"/>
            </w:rPr>
            <w:fldChar w:fldCharType="end"/>
          </w:r>
        </w:sdtContent>
      </w:sdt>
      <w:r w:rsidRPr="002077AB">
        <w:rPr>
          <w:rFonts w:ascii="Arial" w:hAnsi="Arial" w:cs="Arial"/>
          <w:sz w:val="22"/>
        </w:rPr>
        <w:t>.</w:t>
      </w:r>
    </w:p>
    <w:p w14:paraId="5A3AF36B" w14:textId="77777777" w:rsidR="00911229" w:rsidRPr="002077AB" w:rsidRDefault="00000000" w:rsidP="00F6740C">
      <w:pPr>
        <w:rPr>
          <w:rFonts w:ascii="Arial" w:hAnsi="Arial" w:cs="Arial"/>
          <w:sz w:val="22"/>
        </w:rPr>
      </w:pPr>
      <w:r w:rsidRPr="002077AB">
        <w:rPr>
          <w:rFonts w:ascii="Arial" w:hAnsi="Arial" w:cs="Arial"/>
          <w:sz w:val="22"/>
        </w:rPr>
        <w:t xml:space="preserve">By enhancing our capacity for monitoring and surveillance, we may be able to slow down or perhaps halt the progression of the cholera epidemic. The construction of disease monitoring systems that </w:t>
      </w:r>
      <w:proofErr w:type="gramStart"/>
      <w:r w:rsidRPr="002077AB">
        <w:rPr>
          <w:rFonts w:ascii="Arial" w:hAnsi="Arial" w:cs="Arial"/>
          <w:sz w:val="22"/>
        </w:rPr>
        <w:t>are able to</w:t>
      </w:r>
      <w:proofErr w:type="gramEnd"/>
      <w:r w:rsidRPr="002077AB">
        <w:rPr>
          <w:rFonts w:ascii="Arial" w:hAnsi="Arial" w:cs="Arial"/>
          <w:sz w:val="22"/>
        </w:rPr>
        <w:t xml:space="preserve"> track and record the appearance and progression of epidemics is required as a result of this circumstance. In addition, informing the appropriate health authorities as soon as feasible can be of assistance in the execution of certain control measures, such as the cleaning of water sources and the treatment of ill people. This can </w:t>
      </w:r>
      <w:proofErr w:type="gramStart"/>
      <w:r w:rsidRPr="002077AB">
        <w:rPr>
          <w:rFonts w:ascii="Arial" w:hAnsi="Arial" w:cs="Arial"/>
          <w:sz w:val="22"/>
        </w:rPr>
        <w:t>be accomplished</w:t>
      </w:r>
      <w:proofErr w:type="gramEnd"/>
      <w:r w:rsidRPr="002077AB">
        <w:rPr>
          <w:rFonts w:ascii="Arial" w:hAnsi="Arial" w:cs="Arial"/>
          <w:sz w:val="22"/>
        </w:rPr>
        <w:t xml:space="preserve"> by alerting the appropriate health authorities as soon as possible.</w:t>
      </w:r>
      <w:r w:rsidR="000839A7" w:rsidRPr="002077AB">
        <w:rPr>
          <w:rFonts w:ascii="Arial" w:hAnsi="Arial" w:cs="Arial"/>
          <w:sz w:val="22"/>
        </w:rPr>
        <w:t xml:space="preserve"> </w:t>
      </w:r>
      <w:proofErr w:type="spellStart"/>
      <w:r w:rsidRPr="002077AB">
        <w:rPr>
          <w:rFonts w:ascii="Arial" w:hAnsi="Arial" w:cs="Arial"/>
          <w:sz w:val="22"/>
        </w:rPr>
        <w:t>Individualised</w:t>
      </w:r>
      <w:proofErr w:type="spellEnd"/>
      <w:r w:rsidRPr="002077AB">
        <w:rPr>
          <w:rFonts w:ascii="Arial" w:hAnsi="Arial" w:cs="Arial"/>
          <w:sz w:val="22"/>
        </w:rPr>
        <w:t xml:space="preserve"> vaccination </w:t>
      </w:r>
      <w:proofErr w:type="spellStart"/>
      <w:r w:rsidRPr="002077AB">
        <w:rPr>
          <w:rFonts w:ascii="Arial" w:hAnsi="Arial" w:cs="Arial"/>
          <w:sz w:val="22"/>
        </w:rPr>
        <w:t>programmes</w:t>
      </w:r>
      <w:proofErr w:type="spellEnd"/>
      <w:r w:rsidRPr="002077AB">
        <w:rPr>
          <w:rFonts w:ascii="Arial" w:hAnsi="Arial" w:cs="Arial"/>
          <w:sz w:val="22"/>
        </w:rPr>
        <w:t xml:space="preserve">, particularly those focused on high-risk populations, have the potential to be effective in the fight against cholera epidemics. The two most prevalent types of cholera </w:t>
      </w:r>
      <w:proofErr w:type="spellStart"/>
      <w:r w:rsidRPr="002077AB">
        <w:rPr>
          <w:rFonts w:ascii="Arial" w:hAnsi="Arial" w:cs="Arial"/>
          <w:sz w:val="22"/>
        </w:rPr>
        <w:t>immunisation</w:t>
      </w:r>
      <w:proofErr w:type="spellEnd"/>
      <w:r w:rsidRPr="002077AB">
        <w:rPr>
          <w:rFonts w:ascii="Arial" w:hAnsi="Arial" w:cs="Arial"/>
          <w:sz w:val="22"/>
        </w:rPr>
        <w:t xml:space="preserve"> are the injection cholera vaccine (ICV) and the oral cholera vaccine (OCV). The oral cholera vaccine (OCV) is by far the most common </w:t>
      </w:r>
      <w:proofErr w:type="gramStart"/>
      <w:r w:rsidRPr="002077AB">
        <w:rPr>
          <w:rFonts w:ascii="Arial" w:hAnsi="Arial" w:cs="Arial"/>
          <w:sz w:val="22"/>
        </w:rPr>
        <w:t>and also</w:t>
      </w:r>
      <w:proofErr w:type="gramEnd"/>
      <w:r w:rsidRPr="002077AB">
        <w:rPr>
          <w:rFonts w:ascii="Arial" w:hAnsi="Arial" w:cs="Arial"/>
          <w:sz w:val="22"/>
        </w:rPr>
        <w:t xml:space="preserve"> the most effective </w:t>
      </w:r>
      <w:proofErr w:type="spellStart"/>
      <w:r w:rsidRPr="002077AB">
        <w:rPr>
          <w:rFonts w:ascii="Arial" w:hAnsi="Arial" w:cs="Arial"/>
          <w:sz w:val="22"/>
        </w:rPr>
        <w:t>immunisation</w:t>
      </w:r>
      <w:proofErr w:type="spellEnd"/>
      <w:r w:rsidRPr="002077AB">
        <w:rPr>
          <w:rFonts w:ascii="Arial" w:hAnsi="Arial" w:cs="Arial"/>
          <w:sz w:val="22"/>
        </w:rPr>
        <w:t xml:space="preserve"> against cholera</w:t>
      </w:r>
      <w:r w:rsidR="00474130" w:rsidRPr="002077AB">
        <w:rPr>
          <w:rFonts w:ascii="Arial" w:hAnsi="Arial" w:cs="Arial"/>
          <w:sz w:val="22"/>
        </w:rPr>
        <w:t xml:space="preserve"> </w:t>
      </w:r>
      <w:sdt>
        <w:sdtPr>
          <w:rPr>
            <w:rFonts w:ascii="Arial" w:hAnsi="Arial" w:cs="Arial"/>
            <w:sz w:val="22"/>
          </w:rPr>
          <w:id w:val="713320460"/>
          <w:citation/>
        </w:sdtPr>
        <w:sdtContent>
          <w:r w:rsidR="00474130" w:rsidRPr="002077AB">
            <w:rPr>
              <w:rFonts w:ascii="Arial" w:hAnsi="Arial" w:cs="Arial"/>
              <w:sz w:val="22"/>
            </w:rPr>
            <w:fldChar w:fldCharType="begin"/>
          </w:r>
          <w:r w:rsidR="00474130" w:rsidRPr="002077AB">
            <w:rPr>
              <w:rFonts w:ascii="Arial" w:hAnsi="Arial" w:cs="Arial"/>
              <w:sz w:val="22"/>
            </w:rPr>
            <w:instrText xml:space="preserve"> CITATION Cas20 \l 1033 </w:instrText>
          </w:r>
          <w:r w:rsidR="00474130" w:rsidRPr="002077AB">
            <w:rPr>
              <w:rFonts w:ascii="Arial" w:hAnsi="Arial" w:cs="Arial"/>
              <w:sz w:val="22"/>
            </w:rPr>
            <w:fldChar w:fldCharType="separate"/>
          </w:r>
          <w:r w:rsidR="00474130" w:rsidRPr="002077AB">
            <w:rPr>
              <w:rFonts w:ascii="Arial" w:hAnsi="Arial" w:cs="Arial"/>
              <w:noProof/>
              <w:sz w:val="22"/>
            </w:rPr>
            <w:t>(Cash &amp; Music, 2020)</w:t>
          </w:r>
          <w:r w:rsidR="00474130" w:rsidRPr="002077AB">
            <w:rPr>
              <w:rFonts w:ascii="Arial" w:hAnsi="Arial" w:cs="Arial"/>
              <w:sz w:val="22"/>
            </w:rPr>
            <w:fldChar w:fldCharType="end"/>
          </w:r>
        </w:sdtContent>
      </w:sdt>
      <w:r w:rsidRPr="002077AB">
        <w:rPr>
          <w:rFonts w:ascii="Arial" w:hAnsi="Arial" w:cs="Arial"/>
          <w:sz w:val="22"/>
        </w:rPr>
        <w:t>.</w:t>
      </w:r>
    </w:p>
    <w:p w14:paraId="22993540" w14:textId="77777777" w:rsidR="006E09F2" w:rsidRPr="002077AB" w:rsidRDefault="00000000" w:rsidP="00F6740C">
      <w:pPr>
        <w:rPr>
          <w:rFonts w:ascii="Arial" w:hAnsi="Arial" w:cs="Arial"/>
          <w:sz w:val="22"/>
        </w:rPr>
      </w:pPr>
      <w:r w:rsidRPr="002077AB">
        <w:rPr>
          <w:rFonts w:ascii="Arial" w:hAnsi="Arial" w:cs="Arial"/>
          <w:sz w:val="22"/>
        </w:rPr>
        <w:t xml:space="preserve">Increasing access to clean water and proper sanitation facilities, as well as supporting good hygiene practices, are two of the most important public health initiatives that are available for preventing and managing cholera. Cholera epidemics can </w:t>
      </w:r>
      <w:proofErr w:type="gramStart"/>
      <w:r w:rsidRPr="002077AB">
        <w:rPr>
          <w:rFonts w:ascii="Arial" w:hAnsi="Arial" w:cs="Arial"/>
          <w:sz w:val="22"/>
        </w:rPr>
        <w:t>be averted</w:t>
      </w:r>
      <w:proofErr w:type="gramEnd"/>
      <w:r w:rsidRPr="002077AB">
        <w:rPr>
          <w:rFonts w:ascii="Arial" w:hAnsi="Arial" w:cs="Arial"/>
          <w:sz w:val="22"/>
        </w:rPr>
        <w:t xml:space="preserve"> and brought under control </w:t>
      </w:r>
      <w:proofErr w:type="spellStart"/>
      <w:r w:rsidRPr="002077AB">
        <w:rPr>
          <w:rFonts w:ascii="Arial" w:hAnsi="Arial" w:cs="Arial"/>
          <w:sz w:val="22"/>
        </w:rPr>
        <w:t>utilising</w:t>
      </w:r>
      <w:proofErr w:type="spellEnd"/>
      <w:r w:rsidRPr="002077AB">
        <w:rPr>
          <w:rFonts w:ascii="Arial" w:hAnsi="Arial" w:cs="Arial"/>
          <w:sz w:val="22"/>
        </w:rPr>
        <w:t xml:space="preserve"> a range of strategies, such as targeted vaccination campaigns, enhanced surveillance and monitoring systems, early patient identification and treatment, and so on. In areas with the fewest available resources, cholera prevention and control need for an all-encompassing strategy that makes use of a number of the </w:t>
      </w:r>
      <w:proofErr w:type="gramStart"/>
      <w:r w:rsidRPr="002077AB">
        <w:rPr>
          <w:rFonts w:ascii="Arial" w:hAnsi="Arial" w:cs="Arial"/>
          <w:sz w:val="22"/>
        </w:rPr>
        <w:t>aforementioned tactics</w:t>
      </w:r>
      <w:proofErr w:type="gramEnd"/>
      <w:r w:rsidR="004B505F" w:rsidRPr="002077AB">
        <w:rPr>
          <w:rFonts w:ascii="Arial" w:hAnsi="Arial" w:cs="Arial"/>
          <w:sz w:val="22"/>
        </w:rPr>
        <w:t xml:space="preserve"> </w:t>
      </w:r>
      <w:sdt>
        <w:sdtPr>
          <w:rPr>
            <w:rFonts w:ascii="Arial" w:hAnsi="Arial" w:cs="Arial"/>
            <w:sz w:val="22"/>
          </w:rPr>
          <w:id w:val="655261804"/>
          <w:citation/>
        </w:sdtPr>
        <w:sdtContent>
          <w:r w:rsidR="004B505F" w:rsidRPr="002077AB">
            <w:rPr>
              <w:rFonts w:ascii="Arial" w:hAnsi="Arial" w:cs="Arial"/>
              <w:sz w:val="22"/>
            </w:rPr>
            <w:fldChar w:fldCharType="begin"/>
          </w:r>
          <w:r w:rsidR="004B505F" w:rsidRPr="002077AB">
            <w:rPr>
              <w:rFonts w:ascii="Arial" w:hAnsi="Arial" w:cs="Arial"/>
              <w:sz w:val="22"/>
            </w:rPr>
            <w:instrText xml:space="preserve"> CITATION Isl20 \l 1033 </w:instrText>
          </w:r>
          <w:r w:rsidR="004B505F" w:rsidRPr="002077AB">
            <w:rPr>
              <w:rFonts w:ascii="Arial" w:hAnsi="Arial" w:cs="Arial"/>
              <w:sz w:val="22"/>
            </w:rPr>
            <w:fldChar w:fldCharType="separate"/>
          </w:r>
          <w:r w:rsidR="004B505F" w:rsidRPr="002077AB">
            <w:rPr>
              <w:rFonts w:ascii="Arial" w:hAnsi="Arial" w:cs="Arial"/>
              <w:noProof/>
              <w:sz w:val="22"/>
            </w:rPr>
            <w:t>(Islam, Hasan, &amp; Khan, 2020)</w:t>
          </w:r>
          <w:r w:rsidR="004B505F" w:rsidRPr="002077AB">
            <w:rPr>
              <w:rFonts w:ascii="Arial" w:hAnsi="Arial" w:cs="Arial"/>
              <w:sz w:val="22"/>
            </w:rPr>
            <w:fldChar w:fldCharType="end"/>
          </w:r>
        </w:sdtContent>
      </w:sdt>
      <w:r w:rsidRPr="002077AB">
        <w:rPr>
          <w:rFonts w:ascii="Arial" w:hAnsi="Arial" w:cs="Arial"/>
          <w:sz w:val="22"/>
        </w:rPr>
        <w:t>.</w:t>
      </w:r>
    </w:p>
    <w:p w14:paraId="6A9CA8DF" w14:textId="77777777" w:rsidR="006E09F2" w:rsidRPr="008702AF" w:rsidRDefault="00000000" w:rsidP="003F5778">
      <w:pPr>
        <w:pStyle w:val="Heading2"/>
        <w:rPr>
          <w:sz w:val="24"/>
          <w:szCs w:val="24"/>
        </w:rPr>
      </w:pPr>
      <w:bookmarkStart w:id="8" w:name="_Toc133489267"/>
      <w:bookmarkStart w:id="9" w:name="_Toc133519343"/>
      <w:r w:rsidRPr="008702AF">
        <w:rPr>
          <w:sz w:val="24"/>
          <w:szCs w:val="24"/>
        </w:rPr>
        <w:t>Key Determinants/Risk Factors:</w:t>
      </w:r>
      <w:bookmarkEnd w:id="8"/>
      <w:bookmarkEnd w:id="9"/>
    </w:p>
    <w:p w14:paraId="17075DF0" w14:textId="77777777" w:rsidR="00E84A91" w:rsidRPr="002077AB" w:rsidRDefault="00000000" w:rsidP="00F6740C">
      <w:pPr>
        <w:rPr>
          <w:rFonts w:ascii="Arial" w:hAnsi="Arial" w:cs="Arial"/>
          <w:sz w:val="22"/>
        </w:rPr>
      </w:pPr>
      <w:r w:rsidRPr="002077AB">
        <w:rPr>
          <w:rFonts w:ascii="Arial" w:hAnsi="Arial" w:cs="Arial"/>
          <w:sz w:val="22"/>
        </w:rPr>
        <w:t xml:space="preserve">Cholera's major risk factors include a lack of proper sanitation and hygiene, making this a key determinant of the disease's spread. People become infected with the bacterium Vibrio cholera when they ingest food or water that has </w:t>
      </w:r>
      <w:proofErr w:type="gramStart"/>
      <w:r w:rsidRPr="002077AB">
        <w:rPr>
          <w:rFonts w:ascii="Arial" w:hAnsi="Arial" w:cs="Arial"/>
          <w:sz w:val="22"/>
        </w:rPr>
        <w:t>been polluted</w:t>
      </w:r>
      <w:proofErr w:type="gramEnd"/>
      <w:r w:rsidRPr="002077AB">
        <w:rPr>
          <w:rFonts w:ascii="Arial" w:hAnsi="Arial" w:cs="Arial"/>
          <w:sz w:val="22"/>
        </w:rPr>
        <w:t xml:space="preserve"> with </w:t>
      </w:r>
      <w:proofErr w:type="spellStart"/>
      <w:r w:rsidRPr="002077AB">
        <w:rPr>
          <w:rFonts w:ascii="Arial" w:hAnsi="Arial" w:cs="Arial"/>
          <w:sz w:val="22"/>
        </w:rPr>
        <w:t>faeces</w:t>
      </w:r>
      <w:proofErr w:type="spellEnd"/>
      <w:r w:rsidRPr="002077AB">
        <w:rPr>
          <w:rFonts w:ascii="Arial" w:hAnsi="Arial" w:cs="Arial"/>
          <w:sz w:val="22"/>
        </w:rPr>
        <w:t xml:space="preserve">. The bacteria </w:t>
      </w:r>
      <w:proofErr w:type="gramStart"/>
      <w:r w:rsidRPr="002077AB">
        <w:rPr>
          <w:rFonts w:ascii="Arial" w:hAnsi="Arial" w:cs="Arial"/>
          <w:sz w:val="22"/>
        </w:rPr>
        <w:t>is</w:t>
      </w:r>
      <w:proofErr w:type="gramEnd"/>
      <w:r w:rsidRPr="002077AB">
        <w:rPr>
          <w:rFonts w:ascii="Arial" w:hAnsi="Arial" w:cs="Arial"/>
          <w:sz w:val="22"/>
        </w:rPr>
        <w:t xml:space="preserve"> most commonly </w:t>
      </w:r>
      <w:r w:rsidRPr="002077AB">
        <w:rPr>
          <w:rFonts w:ascii="Arial" w:hAnsi="Arial" w:cs="Arial"/>
          <w:sz w:val="22"/>
        </w:rPr>
        <w:lastRenderedPageBreak/>
        <w:t xml:space="preserve">found in water that has been contaminated by </w:t>
      </w:r>
      <w:proofErr w:type="spellStart"/>
      <w:r w:rsidRPr="002077AB">
        <w:rPr>
          <w:rFonts w:ascii="Arial" w:hAnsi="Arial" w:cs="Arial"/>
          <w:sz w:val="22"/>
        </w:rPr>
        <w:t>faeces</w:t>
      </w:r>
      <w:proofErr w:type="spellEnd"/>
      <w:r w:rsidRPr="002077AB">
        <w:rPr>
          <w:rFonts w:ascii="Arial" w:hAnsi="Arial" w:cs="Arial"/>
          <w:sz w:val="22"/>
        </w:rPr>
        <w:t>. Additional variables that put people at risk for cholera include low income, crowded living conditions, and limited access to medical treatment.</w:t>
      </w:r>
      <w:r w:rsidR="003F5778" w:rsidRPr="002077AB">
        <w:rPr>
          <w:rFonts w:ascii="Arial" w:hAnsi="Arial" w:cs="Arial"/>
          <w:sz w:val="22"/>
        </w:rPr>
        <w:t xml:space="preserve"> </w:t>
      </w:r>
      <w:r w:rsidRPr="002077AB">
        <w:rPr>
          <w:rFonts w:ascii="Arial" w:hAnsi="Arial" w:cs="Arial"/>
          <w:sz w:val="22"/>
        </w:rPr>
        <w:t xml:space="preserve">The outbreak of cholera and its subsequent dissemination are both affected by </w:t>
      </w:r>
      <w:proofErr w:type="gramStart"/>
      <w:r w:rsidRPr="002077AB">
        <w:rPr>
          <w:rFonts w:ascii="Arial" w:hAnsi="Arial" w:cs="Arial"/>
          <w:sz w:val="22"/>
        </w:rPr>
        <w:t>a number of</w:t>
      </w:r>
      <w:proofErr w:type="gramEnd"/>
      <w:r w:rsidRPr="002077AB">
        <w:rPr>
          <w:rFonts w:ascii="Arial" w:hAnsi="Arial" w:cs="Arial"/>
          <w:sz w:val="22"/>
        </w:rPr>
        <w:t xml:space="preserve"> significant factors. There is a part that </w:t>
      </w:r>
      <w:proofErr w:type="gramStart"/>
      <w:r w:rsidRPr="002077AB">
        <w:rPr>
          <w:rFonts w:ascii="Arial" w:hAnsi="Arial" w:cs="Arial"/>
          <w:sz w:val="22"/>
        </w:rPr>
        <w:t>is played</w:t>
      </w:r>
      <w:proofErr w:type="gramEnd"/>
      <w:r w:rsidRPr="002077AB">
        <w:rPr>
          <w:rFonts w:ascii="Arial" w:hAnsi="Arial" w:cs="Arial"/>
          <w:sz w:val="22"/>
        </w:rPr>
        <w:t xml:space="preserve"> by the individual, the society, and the environment</w:t>
      </w:r>
      <w:r w:rsidR="004B505F" w:rsidRPr="002077AB">
        <w:rPr>
          <w:rFonts w:ascii="Arial" w:hAnsi="Arial" w:cs="Arial"/>
          <w:sz w:val="22"/>
        </w:rPr>
        <w:t xml:space="preserve"> </w:t>
      </w:r>
      <w:sdt>
        <w:sdtPr>
          <w:rPr>
            <w:rFonts w:ascii="Arial" w:hAnsi="Arial" w:cs="Arial"/>
            <w:sz w:val="22"/>
          </w:rPr>
          <w:id w:val="941887309"/>
          <w:citation/>
        </w:sdtPr>
        <w:sdtContent>
          <w:r w:rsidR="004B505F" w:rsidRPr="002077AB">
            <w:rPr>
              <w:rFonts w:ascii="Arial" w:hAnsi="Arial" w:cs="Arial"/>
              <w:sz w:val="22"/>
            </w:rPr>
            <w:fldChar w:fldCharType="begin"/>
          </w:r>
          <w:r w:rsidR="004B505F" w:rsidRPr="002077AB">
            <w:rPr>
              <w:rFonts w:ascii="Arial" w:hAnsi="Arial" w:cs="Arial"/>
              <w:sz w:val="22"/>
            </w:rPr>
            <w:instrText xml:space="preserve"> CITATION Azm20 \l 1033 </w:instrText>
          </w:r>
          <w:r w:rsidR="004B505F" w:rsidRPr="002077AB">
            <w:rPr>
              <w:rFonts w:ascii="Arial" w:hAnsi="Arial" w:cs="Arial"/>
              <w:sz w:val="22"/>
            </w:rPr>
            <w:fldChar w:fldCharType="separate"/>
          </w:r>
          <w:r w:rsidR="004B505F" w:rsidRPr="002077AB">
            <w:rPr>
              <w:rFonts w:ascii="Arial" w:hAnsi="Arial" w:cs="Arial"/>
              <w:noProof/>
              <w:sz w:val="22"/>
            </w:rPr>
            <w:t>(Azman, Luquero, &amp; Salje, 2020)</w:t>
          </w:r>
          <w:r w:rsidR="004B505F" w:rsidRPr="002077AB">
            <w:rPr>
              <w:rFonts w:ascii="Arial" w:hAnsi="Arial" w:cs="Arial"/>
              <w:sz w:val="22"/>
            </w:rPr>
            <w:fldChar w:fldCharType="end"/>
          </w:r>
        </w:sdtContent>
      </w:sdt>
      <w:r w:rsidRPr="002077AB">
        <w:rPr>
          <w:rFonts w:ascii="Arial" w:hAnsi="Arial" w:cs="Arial"/>
          <w:sz w:val="22"/>
        </w:rPr>
        <w:t>.</w:t>
      </w:r>
    </w:p>
    <w:p w14:paraId="10AB7B62" w14:textId="77777777" w:rsidR="00E84A91" w:rsidRPr="002077AB" w:rsidRDefault="00000000" w:rsidP="00F6740C">
      <w:pPr>
        <w:rPr>
          <w:rFonts w:ascii="Arial" w:hAnsi="Arial" w:cs="Arial"/>
          <w:sz w:val="22"/>
        </w:rPr>
      </w:pPr>
      <w:r w:rsidRPr="002077AB">
        <w:rPr>
          <w:rFonts w:ascii="Arial" w:hAnsi="Arial" w:cs="Arial"/>
          <w:sz w:val="22"/>
        </w:rPr>
        <w:t xml:space="preserve">Contamination of the water supply, insufficient access to adequate sanitary facilities, and a general lack of cleanliness are all examples of environmental concerns. Cholera is most frequently transmitted from person to person by ingesting polluted food or water. As a result, persons who do not have quick access to clean drinking water and adequate sanitation are at a greater risk of contracting the disease. Inadequate hand washing and improper food preparation are two more ways that cholera can </w:t>
      </w:r>
      <w:proofErr w:type="gramStart"/>
      <w:r w:rsidRPr="002077AB">
        <w:rPr>
          <w:rFonts w:ascii="Arial" w:hAnsi="Arial" w:cs="Arial"/>
          <w:sz w:val="22"/>
        </w:rPr>
        <w:t>be transmitted</w:t>
      </w:r>
      <w:proofErr w:type="gramEnd"/>
      <w:r w:rsidRPr="002077AB">
        <w:rPr>
          <w:rFonts w:ascii="Arial" w:hAnsi="Arial" w:cs="Arial"/>
          <w:sz w:val="22"/>
        </w:rPr>
        <w:t xml:space="preserve"> from person to person.</w:t>
      </w:r>
      <w:r w:rsidR="000839A7" w:rsidRPr="002077AB">
        <w:rPr>
          <w:rFonts w:ascii="Arial" w:hAnsi="Arial" w:cs="Arial"/>
          <w:sz w:val="22"/>
        </w:rPr>
        <w:t xml:space="preserve"> </w:t>
      </w:r>
      <w:r w:rsidRPr="002077AB">
        <w:rPr>
          <w:rFonts w:ascii="Arial" w:hAnsi="Arial" w:cs="Arial"/>
          <w:sz w:val="22"/>
        </w:rPr>
        <w:t xml:space="preserve">Cholera is a disease that may </w:t>
      </w:r>
      <w:proofErr w:type="gramStart"/>
      <w:r w:rsidRPr="002077AB">
        <w:rPr>
          <w:rFonts w:ascii="Arial" w:hAnsi="Arial" w:cs="Arial"/>
          <w:sz w:val="22"/>
        </w:rPr>
        <w:t>be made</w:t>
      </w:r>
      <w:proofErr w:type="gramEnd"/>
      <w:r w:rsidRPr="002077AB">
        <w:rPr>
          <w:rFonts w:ascii="Arial" w:hAnsi="Arial" w:cs="Arial"/>
          <w:sz w:val="22"/>
        </w:rPr>
        <w:t xml:space="preserve"> worse by socioeconomic issues such as poverty, overcrowding, and violent conflict. A community's susceptibility to cholera is increased when it is impoverished and has limited access to </w:t>
      </w:r>
      <w:proofErr w:type="gramStart"/>
      <w:r w:rsidRPr="002077AB">
        <w:rPr>
          <w:rFonts w:ascii="Arial" w:hAnsi="Arial" w:cs="Arial"/>
          <w:sz w:val="22"/>
        </w:rPr>
        <w:t>basic necessities</w:t>
      </w:r>
      <w:proofErr w:type="gramEnd"/>
      <w:r w:rsidRPr="002077AB">
        <w:rPr>
          <w:rFonts w:ascii="Arial" w:hAnsi="Arial" w:cs="Arial"/>
          <w:sz w:val="22"/>
        </w:rPr>
        <w:t xml:space="preserve"> such as food, water, and sanitation. The rapid spread of the disease can also be made worse by factors such as overcrowding and moving around </w:t>
      </w:r>
      <w:proofErr w:type="gramStart"/>
      <w:r w:rsidRPr="002077AB">
        <w:rPr>
          <w:rFonts w:ascii="Arial" w:hAnsi="Arial" w:cs="Arial"/>
          <w:sz w:val="22"/>
        </w:rPr>
        <w:t>as a result of</w:t>
      </w:r>
      <w:proofErr w:type="gramEnd"/>
      <w:r w:rsidRPr="002077AB">
        <w:rPr>
          <w:rFonts w:ascii="Arial" w:hAnsi="Arial" w:cs="Arial"/>
          <w:sz w:val="22"/>
        </w:rPr>
        <w:t xml:space="preserve"> conflict</w:t>
      </w:r>
      <w:r w:rsidR="004B505F" w:rsidRPr="002077AB">
        <w:rPr>
          <w:rFonts w:ascii="Arial" w:hAnsi="Arial" w:cs="Arial"/>
          <w:sz w:val="22"/>
        </w:rPr>
        <w:t xml:space="preserve"> </w:t>
      </w:r>
      <w:sdt>
        <w:sdtPr>
          <w:rPr>
            <w:rFonts w:ascii="Arial" w:hAnsi="Arial" w:cs="Arial"/>
            <w:sz w:val="22"/>
          </w:rPr>
          <w:id w:val="-1685275937"/>
          <w:citation/>
        </w:sdtPr>
        <w:sdtContent>
          <w:r w:rsidR="004B505F" w:rsidRPr="002077AB">
            <w:rPr>
              <w:rFonts w:ascii="Arial" w:hAnsi="Arial" w:cs="Arial"/>
              <w:sz w:val="22"/>
            </w:rPr>
            <w:fldChar w:fldCharType="begin"/>
          </w:r>
          <w:r w:rsidR="004B505F" w:rsidRPr="002077AB">
            <w:rPr>
              <w:rFonts w:ascii="Arial" w:hAnsi="Arial" w:cs="Arial"/>
              <w:sz w:val="22"/>
            </w:rPr>
            <w:instrText xml:space="preserve"> CITATION Dee20 \l 1033 </w:instrText>
          </w:r>
          <w:r w:rsidR="004B505F" w:rsidRPr="002077AB">
            <w:rPr>
              <w:rFonts w:ascii="Arial" w:hAnsi="Arial" w:cs="Arial"/>
              <w:sz w:val="22"/>
            </w:rPr>
            <w:fldChar w:fldCharType="separate"/>
          </w:r>
          <w:r w:rsidR="004B505F" w:rsidRPr="002077AB">
            <w:rPr>
              <w:rFonts w:ascii="Arial" w:hAnsi="Arial" w:cs="Arial"/>
              <w:noProof/>
              <w:sz w:val="22"/>
            </w:rPr>
            <w:t>(Deen, Mengel, &amp; Clemens, 2020)</w:t>
          </w:r>
          <w:r w:rsidR="004B505F" w:rsidRPr="002077AB">
            <w:rPr>
              <w:rFonts w:ascii="Arial" w:hAnsi="Arial" w:cs="Arial"/>
              <w:sz w:val="22"/>
            </w:rPr>
            <w:fldChar w:fldCharType="end"/>
          </w:r>
        </w:sdtContent>
      </w:sdt>
      <w:r w:rsidRPr="002077AB">
        <w:rPr>
          <w:rFonts w:ascii="Arial" w:hAnsi="Arial" w:cs="Arial"/>
          <w:sz w:val="22"/>
        </w:rPr>
        <w:t>.</w:t>
      </w:r>
    </w:p>
    <w:p w14:paraId="1DA9251D" w14:textId="428A24CE" w:rsidR="00E84A91" w:rsidRPr="002077AB" w:rsidRDefault="00000000" w:rsidP="00F6740C">
      <w:pPr>
        <w:rPr>
          <w:rFonts w:ascii="Arial" w:hAnsi="Arial" w:cs="Arial"/>
          <w:sz w:val="22"/>
        </w:rPr>
      </w:pPr>
      <w:r w:rsidRPr="002077AB">
        <w:rPr>
          <w:rFonts w:ascii="Arial" w:hAnsi="Arial" w:cs="Arial"/>
          <w:sz w:val="22"/>
        </w:rPr>
        <w:t xml:space="preserve">The key causes and risk factors of cholera include climate and weather patterns, insufficient access to clean water and sanitation facilities, inadequate hygiene </w:t>
      </w:r>
      <w:r w:rsidR="00CD199D" w:rsidRPr="002077AB">
        <w:rPr>
          <w:rFonts w:ascii="Arial" w:hAnsi="Arial" w:cs="Arial"/>
          <w:sz w:val="22"/>
        </w:rPr>
        <w:t>practices</w:t>
      </w:r>
      <w:r w:rsidRPr="002077AB">
        <w:rPr>
          <w:rFonts w:ascii="Arial" w:hAnsi="Arial" w:cs="Arial"/>
          <w:sz w:val="22"/>
        </w:rPr>
        <w:t xml:space="preserve">, societal factors such as poverty, overcrowding, and conflict; individual characteristics such as age, sex, and health status; and environmental factors such as climate and weather patterns. </w:t>
      </w:r>
      <w:proofErr w:type="gramStart"/>
      <w:r w:rsidRPr="002077AB">
        <w:rPr>
          <w:rFonts w:ascii="Arial" w:hAnsi="Arial" w:cs="Arial"/>
          <w:sz w:val="22"/>
        </w:rPr>
        <w:t>In order to</w:t>
      </w:r>
      <w:proofErr w:type="gramEnd"/>
      <w:r w:rsidRPr="002077AB">
        <w:rPr>
          <w:rFonts w:ascii="Arial" w:hAnsi="Arial" w:cs="Arial"/>
          <w:sz w:val="22"/>
        </w:rPr>
        <w:t xml:space="preserve"> effectively manage and prevent cholera outbreaks, it is essential to understand the risk factors and determinants that contribute to the disease. Public health </w:t>
      </w:r>
      <w:proofErr w:type="spellStart"/>
      <w:r w:rsidRPr="002077AB">
        <w:rPr>
          <w:rFonts w:ascii="Arial" w:hAnsi="Arial" w:cs="Arial"/>
          <w:sz w:val="22"/>
        </w:rPr>
        <w:t>programmes</w:t>
      </w:r>
      <w:proofErr w:type="spellEnd"/>
      <w:r w:rsidRPr="002077AB">
        <w:rPr>
          <w:rFonts w:ascii="Arial" w:hAnsi="Arial" w:cs="Arial"/>
          <w:sz w:val="22"/>
        </w:rPr>
        <w:t xml:space="preserve"> that target these factors, such as extending access to clean water and sanitation facilities, encouraging good hygiene </w:t>
      </w:r>
      <w:r w:rsidR="00CD199D" w:rsidRPr="002077AB">
        <w:rPr>
          <w:rFonts w:ascii="Arial" w:hAnsi="Arial" w:cs="Arial"/>
          <w:sz w:val="22"/>
        </w:rPr>
        <w:t>practices</w:t>
      </w:r>
      <w:r w:rsidRPr="002077AB">
        <w:rPr>
          <w:rFonts w:ascii="Arial" w:hAnsi="Arial" w:cs="Arial"/>
          <w:sz w:val="22"/>
        </w:rPr>
        <w:t>, and addressing social and economic inequities, are examples of effective actions that may be taken to prevent and control the spread of cholera</w:t>
      </w:r>
      <w:r w:rsidR="00513CF4" w:rsidRPr="002077AB">
        <w:rPr>
          <w:rFonts w:ascii="Arial" w:hAnsi="Arial" w:cs="Arial"/>
          <w:sz w:val="22"/>
        </w:rPr>
        <w:t xml:space="preserve"> </w:t>
      </w:r>
      <w:sdt>
        <w:sdtPr>
          <w:rPr>
            <w:rFonts w:ascii="Arial" w:hAnsi="Arial" w:cs="Arial"/>
            <w:sz w:val="22"/>
          </w:rPr>
          <w:id w:val="998389091"/>
          <w:citation/>
        </w:sdtPr>
        <w:sdtContent>
          <w:r w:rsidR="00513CF4" w:rsidRPr="002077AB">
            <w:rPr>
              <w:rFonts w:ascii="Arial" w:hAnsi="Arial" w:cs="Arial"/>
              <w:sz w:val="22"/>
            </w:rPr>
            <w:fldChar w:fldCharType="begin"/>
          </w:r>
          <w:r w:rsidR="00513CF4" w:rsidRPr="002077AB">
            <w:rPr>
              <w:rFonts w:ascii="Arial" w:hAnsi="Arial" w:cs="Arial"/>
              <w:sz w:val="22"/>
            </w:rPr>
            <w:instrText xml:space="preserve"> CITATION Ras20 \l 1033 </w:instrText>
          </w:r>
          <w:r w:rsidR="00513CF4" w:rsidRPr="002077AB">
            <w:rPr>
              <w:rFonts w:ascii="Arial" w:hAnsi="Arial" w:cs="Arial"/>
              <w:sz w:val="22"/>
            </w:rPr>
            <w:fldChar w:fldCharType="separate"/>
          </w:r>
          <w:r w:rsidR="00513CF4" w:rsidRPr="002077AB">
            <w:rPr>
              <w:rFonts w:ascii="Arial" w:hAnsi="Arial" w:cs="Arial"/>
              <w:noProof/>
              <w:sz w:val="22"/>
            </w:rPr>
            <w:t>(Rashed &amp; Hasan, 2020)</w:t>
          </w:r>
          <w:r w:rsidR="00513CF4" w:rsidRPr="002077AB">
            <w:rPr>
              <w:rFonts w:ascii="Arial" w:hAnsi="Arial" w:cs="Arial"/>
              <w:sz w:val="22"/>
            </w:rPr>
            <w:fldChar w:fldCharType="end"/>
          </w:r>
        </w:sdtContent>
      </w:sdt>
      <w:r w:rsidRPr="002077AB">
        <w:rPr>
          <w:rFonts w:ascii="Arial" w:hAnsi="Arial" w:cs="Arial"/>
          <w:sz w:val="22"/>
        </w:rPr>
        <w:t>.</w:t>
      </w:r>
    </w:p>
    <w:p w14:paraId="7D017A16" w14:textId="77777777" w:rsidR="006E09F2" w:rsidRPr="008702AF" w:rsidRDefault="00000000" w:rsidP="000839A7">
      <w:pPr>
        <w:pStyle w:val="Heading2"/>
        <w:rPr>
          <w:sz w:val="24"/>
          <w:szCs w:val="24"/>
        </w:rPr>
      </w:pPr>
      <w:bookmarkStart w:id="10" w:name="_Toc133489268"/>
      <w:bookmarkStart w:id="11" w:name="_Toc133519344"/>
      <w:r w:rsidRPr="008702AF">
        <w:rPr>
          <w:sz w:val="24"/>
          <w:szCs w:val="24"/>
        </w:rPr>
        <w:t>Short-term Public Health Consequences:</w:t>
      </w:r>
      <w:bookmarkEnd w:id="10"/>
      <w:bookmarkEnd w:id="11"/>
    </w:p>
    <w:p w14:paraId="3CB592CE" w14:textId="77777777" w:rsidR="009E05DF" w:rsidRPr="002077AB" w:rsidRDefault="00000000" w:rsidP="00F6740C">
      <w:pPr>
        <w:rPr>
          <w:rFonts w:ascii="Arial" w:hAnsi="Arial" w:cs="Arial"/>
          <w:sz w:val="22"/>
        </w:rPr>
      </w:pPr>
      <w:r w:rsidRPr="002077AB">
        <w:rPr>
          <w:rFonts w:ascii="Arial" w:hAnsi="Arial" w:cs="Arial"/>
          <w:sz w:val="22"/>
        </w:rPr>
        <w:t xml:space="preserve">In the </w:t>
      </w:r>
      <w:r w:rsidR="003C4BEA" w:rsidRPr="002077AB">
        <w:rPr>
          <w:rFonts w:ascii="Arial" w:hAnsi="Arial" w:cs="Arial"/>
          <w:sz w:val="22"/>
        </w:rPr>
        <w:t>short</w:t>
      </w:r>
      <w:r w:rsidRPr="002077AB">
        <w:rPr>
          <w:rFonts w:ascii="Arial" w:hAnsi="Arial" w:cs="Arial"/>
          <w:sz w:val="22"/>
        </w:rPr>
        <w:t xml:space="preserve"> term, cholera can cause severe dehydration and electrolyte imbalances, both of which have the potential to </w:t>
      </w:r>
      <w:proofErr w:type="spellStart"/>
      <w:r w:rsidRPr="002077AB">
        <w:rPr>
          <w:rFonts w:ascii="Arial" w:hAnsi="Arial" w:cs="Arial"/>
          <w:sz w:val="22"/>
        </w:rPr>
        <w:t>jeopardise</w:t>
      </w:r>
      <w:proofErr w:type="spellEnd"/>
      <w:r w:rsidRPr="002077AB">
        <w:rPr>
          <w:rFonts w:ascii="Arial" w:hAnsi="Arial" w:cs="Arial"/>
          <w:sz w:val="22"/>
        </w:rPr>
        <w:t xml:space="preserve"> a person's life if they </w:t>
      </w:r>
      <w:proofErr w:type="gramStart"/>
      <w:r w:rsidRPr="002077AB">
        <w:rPr>
          <w:rFonts w:ascii="Arial" w:hAnsi="Arial" w:cs="Arial"/>
          <w:sz w:val="22"/>
        </w:rPr>
        <w:t>are not treated</w:t>
      </w:r>
      <w:proofErr w:type="gramEnd"/>
      <w:r w:rsidRPr="002077AB">
        <w:rPr>
          <w:rFonts w:ascii="Arial" w:hAnsi="Arial" w:cs="Arial"/>
          <w:sz w:val="22"/>
        </w:rPr>
        <w:t xml:space="preserve"> as soon as possible. Cholera may spread quickly and easily in healthcare and social care settings, making it difficult to contain and manage outbreaks of the disease. In addition, cholera epidemics may cause major social and economic upheaval, which is especially problematic for communities that are already struggling to meet their basic needs</w:t>
      </w:r>
      <w:r w:rsidR="00D52887" w:rsidRPr="002077AB">
        <w:rPr>
          <w:rFonts w:ascii="Arial" w:hAnsi="Arial" w:cs="Arial"/>
          <w:sz w:val="22"/>
        </w:rPr>
        <w:t xml:space="preserve"> </w:t>
      </w:r>
      <w:sdt>
        <w:sdtPr>
          <w:rPr>
            <w:rFonts w:ascii="Arial" w:hAnsi="Arial" w:cs="Arial"/>
            <w:sz w:val="22"/>
          </w:rPr>
          <w:id w:val="-451560672"/>
          <w:citation/>
        </w:sdtPr>
        <w:sdtContent>
          <w:r w:rsidR="00D52887" w:rsidRPr="002077AB">
            <w:rPr>
              <w:rFonts w:ascii="Arial" w:hAnsi="Arial" w:cs="Arial"/>
              <w:sz w:val="22"/>
            </w:rPr>
            <w:fldChar w:fldCharType="begin"/>
          </w:r>
          <w:r w:rsidR="00D52887" w:rsidRPr="002077AB">
            <w:rPr>
              <w:rFonts w:ascii="Arial" w:hAnsi="Arial" w:cs="Arial"/>
              <w:sz w:val="22"/>
            </w:rPr>
            <w:instrText xml:space="preserve"> CITATION Azm20 \l 1033 </w:instrText>
          </w:r>
          <w:r w:rsidR="00D52887" w:rsidRPr="002077AB">
            <w:rPr>
              <w:rFonts w:ascii="Arial" w:hAnsi="Arial" w:cs="Arial"/>
              <w:sz w:val="22"/>
            </w:rPr>
            <w:fldChar w:fldCharType="separate"/>
          </w:r>
          <w:r w:rsidR="00D52887" w:rsidRPr="002077AB">
            <w:rPr>
              <w:rFonts w:ascii="Arial" w:hAnsi="Arial" w:cs="Arial"/>
              <w:noProof/>
              <w:sz w:val="22"/>
            </w:rPr>
            <w:t>(Azman, Luquero, &amp; Salje, 2020)</w:t>
          </w:r>
          <w:r w:rsidR="00D52887" w:rsidRPr="002077AB">
            <w:rPr>
              <w:rFonts w:ascii="Arial" w:hAnsi="Arial" w:cs="Arial"/>
              <w:sz w:val="22"/>
            </w:rPr>
            <w:fldChar w:fldCharType="end"/>
          </w:r>
        </w:sdtContent>
      </w:sdt>
      <w:r w:rsidRPr="002077AB">
        <w:rPr>
          <w:rFonts w:ascii="Arial" w:hAnsi="Arial" w:cs="Arial"/>
          <w:sz w:val="22"/>
        </w:rPr>
        <w:t>.</w:t>
      </w:r>
    </w:p>
    <w:p w14:paraId="1CCDC992" w14:textId="77777777" w:rsidR="009E05DF" w:rsidRPr="002077AB" w:rsidRDefault="00000000" w:rsidP="00F6740C">
      <w:pPr>
        <w:rPr>
          <w:rFonts w:ascii="Arial" w:hAnsi="Arial" w:cs="Arial"/>
          <w:sz w:val="22"/>
        </w:rPr>
      </w:pPr>
      <w:r w:rsidRPr="002077AB">
        <w:rPr>
          <w:rFonts w:ascii="Arial" w:hAnsi="Arial" w:cs="Arial"/>
          <w:sz w:val="22"/>
        </w:rPr>
        <w:lastRenderedPageBreak/>
        <w:t xml:space="preserve">Cholera can lead to a condition called acute gastroenteritis, which can cause severe stomach pain, nausea, vomiting, and </w:t>
      </w:r>
      <w:proofErr w:type="spellStart"/>
      <w:r w:rsidRPr="002077AB">
        <w:rPr>
          <w:rFonts w:ascii="Arial" w:hAnsi="Arial" w:cs="Arial"/>
          <w:sz w:val="22"/>
        </w:rPr>
        <w:t>diarrhoea</w:t>
      </w:r>
      <w:proofErr w:type="spellEnd"/>
      <w:r w:rsidRPr="002077AB">
        <w:rPr>
          <w:rFonts w:ascii="Arial" w:hAnsi="Arial" w:cs="Arial"/>
          <w:sz w:val="22"/>
        </w:rPr>
        <w:t xml:space="preserve">. This complication can also occur on its own. The failure of one or both kidneys and sepsis are only two of the potential complications that might arise </w:t>
      </w:r>
      <w:proofErr w:type="gramStart"/>
      <w:r w:rsidRPr="002077AB">
        <w:rPr>
          <w:rFonts w:ascii="Arial" w:hAnsi="Arial" w:cs="Arial"/>
          <w:sz w:val="22"/>
        </w:rPr>
        <w:t>as a result of</w:t>
      </w:r>
      <w:proofErr w:type="gramEnd"/>
      <w:r w:rsidRPr="002077AB">
        <w:rPr>
          <w:rFonts w:ascii="Arial" w:hAnsi="Arial" w:cs="Arial"/>
          <w:sz w:val="22"/>
        </w:rPr>
        <w:t xml:space="preserve"> this.</w:t>
      </w:r>
      <w:r w:rsidR="000839A7" w:rsidRPr="002077AB">
        <w:rPr>
          <w:rFonts w:ascii="Arial" w:hAnsi="Arial" w:cs="Arial"/>
          <w:sz w:val="22"/>
        </w:rPr>
        <w:t xml:space="preserve"> </w:t>
      </w:r>
      <w:r w:rsidRPr="002077AB">
        <w:rPr>
          <w:rFonts w:ascii="Arial" w:hAnsi="Arial" w:cs="Arial"/>
          <w:sz w:val="22"/>
        </w:rPr>
        <w:t xml:space="preserve">Cholera epidemics have the potential to wreak havoc on health and social care systems, particularly in </w:t>
      </w:r>
      <w:proofErr w:type="spellStart"/>
      <w:r w:rsidRPr="002077AB">
        <w:rPr>
          <w:rFonts w:ascii="Arial" w:hAnsi="Arial" w:cs="Arial"/>
          <w:sz w:val="22"/>
        </w:rPr>
        <w:t>organisations</w:t>
      </w:r>
      <w:proofErr w:type="spellEnd"/>
      <w:r w:rsidRPr="002077AB">
        <w:rPr>
          <w:rFonts w:ascii="Arial" w:hAnsi="Arial" w:cs="Arial"/>
          <w:sz w:val="22"/>
        </w:rPr>
        <w:t xml:space="preserve"> that lack sufficient resources. Because of how quickly the situation might get out of hand, it is a very real potential that there will be insufficient amounts of medical supplies, beds, and employees available during an epidemic. Higher mortality rates </w:t>
      </w:r>
      <w:proofErr w:type="gramStart"/>
      <w:r w:rsidRPr="002077AB">
        <w:rPr>
          <w:rFonts w:ascii="Arial" w:hAnsi="Arial" w:cs="Arial"/>
          <w:sz w:val="22"/>
        </w:rPr>
        <w:t>are connected with</w:t>
      </w:r>
      <w:proofErr w:type="gramEnd"/>
      <w:r w:rsidRPr="002077AB">
        <w:rPr>
          <w:rFonts w:ascii="Arial" w:hAnsi="Arial" w:cs="Arial"/>
          <w:sz w:val="22"/>
        </w:rPr>
        <w:t xml:space="preserve"> longer wait times before patients receive care</w:t>
      </w:r>
      <w:r w:rsidR="00D52887" w:rsidRPr="002077AB">
        <w:rPr>
          <w:rFonts w:ascii="Arial" w:hAnsi="Arial" w:cs="Arial"/>
          <w:sz w:val="22"/>
        </w:rPr>
        <w:t xml:space="preserve"> </w:t>
      </w:r>
      <w:sdt>
        <w:sdtPr>
          <w:rPr>
            <w:rFonts w:ascii="Arial" w:hAnsi="Arial" w:cs="Arial"/>
            <w:sz w:val="22"/>
          </w:rPr>
          <w:id w:val="-462268229"/>
          <w:citation/>
        </w:sdtPr>
        <w:sdtContent>
          <w:r w:rsidR="00D52887" w:rsidRPr="002077AB">
            <w:rPr>
              <w:rFonts w:ascii="Arial" w:hAnsi="Arial" w:cs="Arial"/>
              <w:sz w:val="22"/>
            </w:rPr>
            <w:fldChar w:fldCharType="begin"/>
          </w:r>
          <w:r w:rsidR="00D52887" w:rsidRPr="002077AB">
            <w:rPr>
              <w:rFonts w:ascii="Arial" w:hAnsi="Arial" w:cs="Arial"/>
              <w:sz w:val="22"/>
            </w:rPr>
            <w:instrText xml:space="preserve"> CITATION Ras20 \l 1033 </w:instrText>
          </w:r>
          <w:r w:rsidR="00D52887" w:rsidRPr="002077AB">
            <w:rPr>
              <w:rFonts w:ascii="Arial" w:hAnsi="Arial" w:cs="Arial"/>
              <w:sz w:val="22"/>
            </w:rPr>
            <w:fldChar w:fldCharType="separate"/>
          </w:r>
          <w:r w:rsidR="00D52887" w:rsidRPr="002077AB">
            <w:rPr>
              <w:rFonts w:ascii="Arial" w:hAnsi="Arial" w:cs="Arial"/>
              <w:noProof/>
              <w:sz w:val="22"/>
            </w:rPr>
            <w:t>(Rashed &amp; Hasan, 2020)</w:t>
          </w:r>
          <w:r w:rsidR="00D52887" w:rsidRPr="002077AB">
            <w:rPr>
              <w:rFonts w:ascii="Arial" w:hAnsi="Arial" w:cs="Arial"/>
              <w:sz w:val="22"/>
            </w:rPr>
            <w:fldChar w:fldCharType="end"/>
          </w:r>
        </w:sdtContent>
      </w:sdt>
      <w:r w:rsidRPr="002077AB">
        <w:rPr>
          <w:rFonts w:ascii="Arial" w:hAnsi="Arial" w:cs="Arial"/>
          <w:sz w:val="22"/>
        </w:rPr>
        <w:t>.</w:t>
      </w:r>
    </w:p>
    <w:p w14:paraId="1DBAACA0" w14:textId="172B9229" w:rsidR="006E09F2" w:rsidRPr="002077AB" w:rsidRDefault="00000000" w:rsidP="00F6740C">
      <w:pPr>
        <w:rPr>
          <w:rFonts w:ascii="Arial" w:hAnsi="Arial" w:cs="Arial"/>
          <w:sz w:val="22"/>
        </w:rPr>
      </w:pPr>
      <w:r w:rsidRPr="002077AB">
        <w:rPr>
          <w:rFonts w:ascii="Arial" w:hAnsi="Arial" w:cs="Arial"/>
          <w:sz w:val="22"/>
        </w:rPr>
        <w:t xml:space="preserve">In addition, widespread fear could break out during a cholera outbreak if the population that is </w:t>
      </w:r>
      <w:proofErr w:type="gramStart"/>
      <w:r w:rsidRPr="002077AB">
        <w:rPr>
          <w:rFonts w:ascii="Arial" w:hAnsi="Arial" w:cs="Arial"/>
          <w:sz w:val="22"/>
        </w:rPr>
        <w:t>being affected</w:t>
      </w:r>
      <w:proofErr w:type="gramEnd"/>
      <w:r w:rsidRPr="002077AB">
        <w:rPr>
          <w:rFonts w:ascii="Arial" w:hAnsi="Arial" w:cs="Arial"/>
          <w:sz w:val="22"/>
        </w:rPr>
        <w:t xml:space="preserve"> is not well-informed about the disease. </w:t>
      </w:r>
      <w:proofErr w:type="gramStart"/>
      <w:r w:rsidRPr="002077AB">
        <w:rPr>
          <w:rFonts w:ascii="Arial" w:hAnsi="Arial" w:cs="Arial"/>
          <w:sz w:val="22"/>
        </w:rPr>
        <w:t>As a consequence of</w:t>
      </w:r>
      <w:proofErr w:type="gramEnd"/>
      <w:r w:rsidRPr="002077AB">
        <w:rPr>
          <w:rFonts w:ascii="Arial" w:hAnsi="Arial" w:cs="Arial"/>
          <w:sz w:val="22"/>
        </w:rPr>
        <w:t xml:space="preserve"> this, the individuals and groups that are impacted may be subjected to stigma, discrimination, and social isolation</w:t>
      </w:r>
      <w:r w:rsidR="000839A7" w:rsidRPr="002077AB">
        <w:rPr>
          <w:rFonts w:ascii="Arial" w:hAnsi="Arial" w:cs="Arial"/>
          <w:sz w:val="22"/>
        </w:rPr>
        <w:t xml:space="preserve">. </w:t>
      </w:r>
      <w:r w:rsidRPr="002077AB">
        <w:rPr>
          <w:rFonts w:ascii="Arial" w:hAnsi="Arial" w:cs="Arial"/>
          <w:sz w:val="22"/>
        </w:rPr>
        <w:t xml:space="preserve">Overall, cholera can have severe short-term repercussions, which are more likely to occur in regions where resources </w:t>
      </w:r>
      <w:proofErr w:type="gramStart"/>
      <w:r w:rsidRPr="002077AB">
        <w:rPr>
          <w:rFonts w:ascii="Arial" w:hAnsi="Arial" w:cs="Arial"/>
          <w:sz w:val="22"/>
        </w:rPr>
        <w:t xml:space="preserve">are </w:t>
      </w:r>
      <w:r w:rsidR="00CD199D" w:rsidRPr="002077AB">
        <w:rPr>
          <w:rFonts w:ascii="Arial" w:hAnsi="Arial" w:cs="Arial"/>
          <w:sz w:val="22"/>
        </w:rPr>
        <w:t>limited</w:t>
      </w:r>
      <w:proofErr w:type="gramEnd"/>
      <w:r w:rsidR="00CD199D" w:rsidRPr="002077AB">
        <w:rPr>
          <w:rFonts w:ascii="Arial" w:hAnsi="Arial" w:cs="Arial"/>
          <w:sz w:val="22"/>
        </w:rPr>
        <w:t>,</w:t>
      </w:r>
      <w:r w:rsidRPr="002077AB">
        <w:rPr>
          <w:rFonts w:ascii="Arial" w:hAnsi="Arial" w:cs="Arial"/>
          <w:sz w:val="22"/>
        </w:rPr>
        <w:t xml:space="preserve"> and treatment options are limited. Early case detection and treatment, the installation of infection control measures, and the rapid availability of medical supplies and staff are some of the ways in which the short-term consequences of cholera outbreaks in health and social care settings may be averted or </w:t>
      </w:r>
      <w:proofErr w:type="spellStart"/>
      <w:r w:rsidR="00D52887" w:rsidRPr="002077AB">
        <w:rPr>
          <w:rFonts w:ascii="Arial" w:hAnsi="Arial" w:cs="Arial"/>
          <w:sz w:val="22"/>
        </w:rPr>
        <w:t>minimised</w:t>
      </w:r>
      <w:proofErr w:type="spellEnd"/>
      <w:r w:rsidR="00D52887" w:rsidRPr="002077AB">
        <w:rPr>
          <w:rFonts w:ascii="Arial" w:hAnsi="Arial" w:cs="Arial"/>
          <w:sz w:val="22"/>
        </w:rPr>
        <w:t xml:space="preserve"> </w:t>
      </w:r>
      <w:sdt>
        <w:sdtPr>
          <w:rPr>
            <w:rFonts w:ascii="Arial" w:hAnsi="Arial" w:cs="Arial"/>
            <w:sz w:val="22"/>
          </w:rPr>
          <w:id w:val="-1885011371"/>
          <w:citation/>
        </w:sdtPr>
        <w:sdtContent>
          <w:r w:rsidR="00D52887" w:rsidRPr="002077AB">
            <w:rPr>
              <w:rFonts w:ascii="Arial" w:hAnsi="Arial" w:cs="Arial"/>
              <w:sz w:val="22"/>
            </w:rPr>
            <w:fldChar w:fldCharType="begin"/>
          </w:r>
          <w:r w:rsidR="00D52887" w:rsidRPr="002077AB">
            <w:rPr>
              <w:rFonts w:ascii="Arial" w:hAnsi="Arial" w:cs="Arial"/>
              <w:sz w:val="22"/>
            </w:rPr>
            <w:instrText xml:space="preserve"> CITATION Kap20 \l 1033 </w:instrText>
          </w:r>
          <w:r w:rsidR="00D52887" w:rsidRPr="002077AB">
            <w:rPr>
              <w:rFonts w:ascii="Arial" w:hAnsi="Arial" w:cs="Arial"/>
              <w:sz w:val="22"/>
            </w:rPr>
            <w:fldChar w:fldCharType="separate"/>
          </w:r>
          <w:r w:rsidR="00D52887" w:rsidRPr="002077AB">
            <w:rPr>
              <w:rFonts w:ascii="Arial" w:hAnsi="Arial" w:cs="Arial"/>
              <w:noProof/>
              <w:sz w:val="22"/>
            </w:rPr>
            <w:t>(Kaper, Morris, &amp; Levine, 2020)</w:t>
          </w:r>
          <w:r w:rsidR="00D52887" w:rsidRPr="002077AB">
            <w:rPr>
              <w:rFonts w:ascii="Arial" w:hAnsi="Arial" w:cs="Arial"/>
              <w:sz w:val="22"/>
            </w:rPr>
            <w:fldChar w:fldCharType="end"/>
          </w:r>
        </w:sdtContent>
      </w:sdt>
      <w:r w:rsidRPr="002077AB">
        <w:rPr>
          <w:rFonts w:ascii="Arial" w:hAnsi="Arial" w:cs="Arial"/>
          <w:sz w:val="22"/>
        </w:rPr>
        <w:t>.</w:t>
      </w:r>
    </w:p>
    <w:p w14:paraId="1D7D2DA6" w14:textId="77777777" w:rsidR="006E09F2" w:rsidRPr="008702AF" w:rsidRDefault="00000000" w:rsidP="008702AF">
      <w:pPr>
        <w:pStyle w:val="Heading2"/>
        <w:rPr>
          <w:sz w:val="24"/>
          <w:szCs w:val="24"/>
        </w:rPr>
      </w:pPr>
      <w:bookmarkStart w:id="12" w:name="_Toc133489269"/>
      <w:bookmarkStart w:id="13" w:name="_Toc133519345"/>
      <w:r w:rsidRPr="008702AF">
        <w:rPr>
          <w:sz w:val="24"/>
          <w:szCs w:val="24"/>
        </w:rPr>
        <w:t>Long-term Public Health Consequences:</w:t>
      </w:r>
      <w:bookmarkEnd w:id="12"/>
      <w:bookmarkEnd w:id="13"/>
    </w:p>
    <w:p w14:paraId="664D03A2" w14:textId="77777777" w:rsidR="00C96038" w:rsidRPr="002077AB" w:rsidRDefault="00000000" w:rsidP="00F6740C">
      <w:pPr>
        <w:rPr>
          <w:rFonts w:ascii="Arial" w:hAnsi="Arial" w:cs="Arial"/>
          <w:sz w:val="22"/>
        </w:rPr>
      </w:pPr>
      <w:r w:rsidRPr="002077AB">
        <w:rPr>
          <w:rFonts w:ascii="Arial" w:hAnsi="Arial" w:cs="Arial"/>
          <w:sz w:val="22"/>
        </w:rPr>
        <w:t xml:space="preserve">Long-term Consequences for Public Health Cholera has the potential to have major long-term effects on public health, including the development of chronic health disorders such as malnutrition and post-cholera syndrome. Repeated bouts of cholera, which can lead to severe </w:t>
      </w:r>
      <w:proofErr w:type="spellStart"/>
      <w:r w:rsidRPr="002077AB">
        <w:rPr>
          <w:rFonts w:ascii="Arial" w:hAnsi="Arial" w:cs="Arial"/>
          <w:sz w:val="22"/>
        </w:rPr>
        <w:t>diarrhoea</w:t>
      </w:r>
      <w:proofErr w:type="spellEnd"/>
      <w:r w:rsidRPr="002077AB">
        <w:rPr>
          <w:rFonts w:ascii="Arial" w:hAnsi="Arial" w:cs="Arial"/>
          <w:sz w:val="22"/>
        </w:rPr>
        <w:t xml:space="preserve"> and the loss of nutrients, can sometimes end in malnutrition. This is because cholera can induce severe </w:t>
      </w:r>
      <w:proofErr w:type="spellStart"/>
      <w:r w:rsidRPr="002077AB">
        <w:rPr>
          <w:rFonts w:ascii="Arial" w:hAnsi="Arial" w:cs="Arial"/>
          <w:sz w:val="22"/>
        </w:rPr>
        <w:t>diarrhoea</w:t>
      </w:r>
      <w:proofErr w:type="spellEnd"/>
      <w:r w:rsidRPr="002077AB">
        <w:rPr>
          <w:rFonts w:ascii="Arial" w:hAnsi="Arial" w:cs="Arial"/>
          <w:sz w:val="22"/>
        </w:rPr>
        <w:t xml:space="preserve"> and nutritional loss. Post-cholera syndrome is a chronic disorder that can cause joint pain, exhaustion, and other symptoms, which can last for months or even years after the initial infection that caused it. In </w:t>
      </w:r>
      <w:proofErr w:type="gramStart"/>
      <w:r w:rsidRPr="002077AB">
        <w:rPr>
          <w:rFonts w:ascii="Arial" w:hAnsi="Arial" w:cs="Arial"/>
          <w:sz w:val="22"/>
        </w:rPr>
        <w:t>some</w:t>
      </w:r>
      <w:proofErr w:type="gramEnd"/>
      <w:r w:rsidRPr="002077AB">
        <w:rPr>
          <w:rFonts w:ascii="Arial" w:hAnsi="Arial" w:cs="Arial"/>
          <w:sz w:val="22"/>
        </w:rPr>
        <w:t xml:space="preserve"> cases, the symptoms might even return after being treated for post-cholera syndrome.</w:t>
      </w:r>
      <w:r w:rsidR="000839A7" w:rsidRPr="002077AB">
        <w:rPr>
          <w:rFonts w:ascii="Arial" w:hAnsi="Arial" w:cs="Arial"/>
          <w:sz w:val="22"/>
        </w:rPr>
        <w:t xml:space="preserve"> </w:t>
      </w:r>
      <w:r w:rsidRPr="002077AB">
        <w:rPr>
          <w:rFonts w:ascii="Arial" w:hAnsi="Arial" w:cs="Arial"/>
          <w:sz w:val="22"/>
        </w:rPr>
        <w:t xml:space="preserve">Cholera has the potential to have severe long-term repercussions on public health, particularly in places with poor incomes and that </w:t>
      </w:r>
      <w:proofErr w:type="gramStart"/>
      <w:r w:rsidRPr="002077AB">
        <w:rPr>
          <w:rFonts w:ascii="Arial" w:hAnsi="Arial" w:cs="Arial"/>
          <w:sz w:val="22"/>
        </w:rPr>
        <w:t>are otherwise neglected</w:t>
      </w:r>
      <w:proofErr w:type="gramEnd"/>
      <w:r w:rsidRPr="002077AB">
        <w:rPr>
          <w:rFonts w:ascii="Arial" w:hAnsi="Arial" w:cs="Arial"/>
          <w:sz w:val="22"/>
        </w:rPr>
        <w:t xml:space="preserve">. The most debilitating and long-term impact of cholera is chronic malnutrition, which can </w:t>
      </w:r>
      <w:proofErr w:type="gramStart"/>
      <w:r w:rsidRPr="002077AB">
        <w:rPr>
          <w:rFonts w:ascii="Arial" w:hAnsi="Arial" w:cs="Arial"/>
          <w:sz w:val="22"/>
        </w:rPr>
        <w:t>be caused</w:t>
      </w:r>
      <w:proofErr w:type="gramEnd"/>
      <w:r w:rsidRPr="002077AB">
        <w:rPr>
          <w:rFonts w:ascii="Arial" w:hAnsi="Arial" w:cs="Arial"/>
          <w:sz w:val="22"/>
        </w:rPr>
        <w:t xml:space="preserve"> by recurrent bouts of the illness, especially in children</w:t>
      </w:r>
      <w:r w:rsidR="00D52887" w:rsidRPr="002077AB">
        <w:rPr>
          <w:rFonts w:ascii="Arial" w:hAnsi="Arial" w:cs="Arial"/>
          <w:sz w:val="22"/>
        </w:rPr>
        <w:t xml:space="preserve"> </w:t>
      </w:r>
      <w:sdt>
        <w:sdtPr>
          <w:rPr>
            <w:rFonts w:ascii="Arial" w:hAnsi="Arial" w:cs="Arial"/>
            <w:sz w:val="22"/>
          </w:rPr>
          <w:id w:val="1811200127"/>
          <w:citation/>
        </w:sdtPr>
        <w:sdtContent>
          <w:r w:rsidR="00D52887" w:rsidRPr="002077AB">
            <w:rPr>
              <w:rFonts w:ascii="Arial" w:hAnsi="Arial" w:cs="Arial"/>
              <w:sz w:val="22"/>
            </w:rPr>
            <w:fldChar w:fldCharType="begin"/>
          </w:r>
          <w:r w:rsidR="00D52887" w:rsidRPr="002077AB">
            <w:rPr>
              <w:rFonts w:ascii="Arial" w:hAnsi="Arial" w:cs="Arial"/>
              <w:sz w:val="22"/>
            </w:rPr>
            <w:instrText xml:space="preserve"> CITATION Lev20 \l 1033 </w:instrText>
          </w:r>
          <w:r w:rsidR="00D52887" w:rsidRPr="002077AB">
            <w:rPr>
              <w:rFonts w:ascii="Arial" w:hAnsi="Arial" w:cs="Arial"/>
              <w:sz w:val="22"/>
            </w:rPr>
            <w:fldChar w:fldCharType="separate"/>
          </w:r>
          <w:r w:rsidR="00D52887" w:rsidRPr="002077AB">
            <w:rPr>
              <w:rFonts w:ascii="Arial" w:hAnsi="Arial" w:cs="Arial"/>
              <w:noProof/>
              <w:sz w:val="22"/>
            </w:rPr>
            <w:t>(Levett &amp; Parry, 2020)</w:t>
          </w:r>
          <w:r w:rsidR="00D52887" w:rsidRPr="002077AB">
            <w:rPr>
              <w:rFonts w:ascii="Arial" w:hAnsi="Arial" w:cs="Arial"/>
              <w:sz w:val="22"/>
            </w:rPr>
            <w:fldChar w:fldCharType="end"/>
          </w:r>
        </w:sdtContent>
      </w:sdt>
      <w:r w:rsidRPr="002077AB">
        <w:rPr>
          <w:rFonts w:ascii="Arial" w:hAnsi="Arial" w:cs="Arial"/>
          <w:sz w:val="22"/>
        </w:rPr>
        <w:t>.</w:t>
      </w:r>
    </w:p>
    <w:p w14:paraId="33913EE3" w14:textId="77777777" w:rsidR="00C96038" w:rsidRPr="002077AB" w:rsidRDefault="00000000" w:rsidP="00F6740C">
      <w:pPr>
        <w:rPr>
          <w:rFonts w:ascii="Arial" w:hAnsi="Arial" w:cs="Arial"/>
          <w:sz w:val="22"/>
        </w:rPr>
      </w:pPr>
      <w:r w:rsidRPr="002077AB">
        <w:rPr>
          <w:rFonts w:ascii="Arial" w:hAnsi="Arial" w:cs="Arial"/>
          <w:sz w:val="22"/>
        </w:rPr>
        <w:t xml:space="preserve">In areas where cholera is widespread, the illness has the potential to have long-lasting repercussions on the local economy. There is a possibility that an epidemic may result in decreased production due to illness and mortality, decreased investment due to fear of disease, </w:t>
      </w:r>
      <w:r w:rsidRPr="002077AB">
        <w:rPr>
          <w:rFonts w:ascii="Arial" w:hAnsi="Arial" w:cs="Arial"/>
          <w:sz w:val="22"/>
        </w:rPr>
        <w:lastRenderedPageBreak/>
        <w:t>and increased spending for medical treatment.</w:t>
      </w:r>
      <w:r w:rsidR="000839A7" w:rsidRPr="002077AB">
        <w:rPr>
          <w:rFonts w:ascii="Arial" w:hAnsi="Arial" w:cs="Arial"/>
          <w:sz w:val="22"/>
        </w:rPr>
        <w:t xml:space="preserve"> </w:t>
      </w:r>
      <w:r w:rsidRPr="002077AB">
        <w:rPr>
          <w:rFonts w:ascii="Arial" w:hAnsi="Arial" w:cs="Arial"/>
          <w:sz w:val="22"/>
        </w:rPr>
        <w:t xml:space="preserve">It is especially conceivable for cholera epidemics to have long-term repercussions for society when the disease </w:t>
      </w:r>
      <w:proofErr w:type="gramStart"/>
      <w:r w:rsidRPr="002077AB">
        <w:rPr>
          <w:rFonts w:ascii="Arial" w:hAnsi="Arial" w:cs="Arial"/>
          <w:sz w:val="22"/>
        </w:rPr>
        <w:t>is poorly understood</w:t>
      </w:r>
      <w:proofErr w:type="gramEnd"/>
      <w:r w:rsidRPr="002077AB">
        <w:rPr>
          <w:rFonts w:ascii="Arial" w:hAnsi="Arial" w:cs="Arial"/>
          <w:sz w:val="22"/>
        </w:rPr>
        <w:t>. Those who are affected by an outbreak may endure enduring repercussions on their mental health as a result of the stigma, discrimination, and isolation they face as a result of the disease</w:t>
      </w:r>
      <w:r w:rsidR="00BC0943" w:rsidRPr="002077AB">
        <w:rPr>
          <w:rFonts w:ascii="Arial" w:hAnsi="Arial" w:cs="Arial"/>
          <w:sz w:val="22"/>
        </w:rPr>
        <w:t xml:space="preserve"> </w:t>
      </w:r>
      <w:sdt>
        <w:sdtPr>
          <w:rPr>
            <w:rFonts w:ascii="Arial" w:hAnsi="Arial" w:cs="Arial"/>
            <w:sz w:val="22"/>
          </w:rPr>
          <w:id w:val="-398529187"/>
          <w:citation/>
        </w:sdtPr>
        <w:sdtContent>
          <w:r w:rsidR="00BC0943" w:rsidRPr="002077AB">
            <w:rPr>
              <w:rFonts w:ascii="Arial" w:hAnsi="Arial" w:cs="Arial"/>
              <w:sz w:val="22"/>
            </w:rPr>
            <w:fldChar w:fldCharType="begin"/>
          </w:r>
          <w:r w:rsidR="00BC0943" w:rsidRPr="002077AB">
            <w:rPr>
              <w:rFonts w:ascii="Arial" w:hAnsi="Arial" w:cs="Arial"/>
              <w:sz w:val="22"/>
            </w:rPr>
            <w:instrText xml:space="preserve"> CITATION Muk20 \l 1033 </w:instrText>
          </w:r>
          <w:r w:rsidR="00BC0943" w:rsidRPr="002077AB">
            <w:rPr>
              <w:rFonts w:ascii="Arial" w:hAnsi="Arial" w:cs="Arial"/>
              <w:sz w:val="22"/>
            </w:rPr>
            <w:fldChar w:fldCharType="separate"/>
          </w:r>
          <w:r w:rsidR="00BC0943" w:rsidRPr="002077AB">
            <w:rPr>
              <w:rFonts w:ascii="Arial" w:hAnsi="Arial" w:cs="Arial"/>
              <w:noProof/>
              <w:sz w:val="22"/>
            </w:rPr>
            <w:t>(Mukandavire, Liao, &amp; Wang, 2020)</w:t>
          </w:r>
          <w:r w:rsidR="00BC0943" w:rsidRPr="002077AB">
            <w:rPr>
              <w:rFonts w:ascii="Arial" w:hAnsi="Arial" w:cs="Arial"/>
              <w:sz w:val="22"/>
            </w:rPr>
            <w:fldChar w:fldCharType="end"/>
          </w:r>
        </w:sdtContent>
      </w:sdt>
      <w:r w:rsidRPr="002077AB">
        <w:rPr>
          <w:rFonts w:ascii="Arial" w:hAnsi="Arial" w:cs="Arial"/>
          <w:sz w:val="22"/>
        </w:rPr>
        <w:t>.</w:t>
      </w:r>
    </w:p>
    <w:p w14:paraId="6626468E" w14:textId="77777777" w:rsidR="00C96038" w:rsidRPr="002077AB" w:rsidRDefault="00000000" w:rsidP="00F6740C">
      <w:pPr>
        <w:rPr>
          <w:rFonts w:ascii="Arial" w:hAnsi="Arial" w:cs="Arial"/>
          <w:sz w:val="22"/>
        </w:rPr>
      </w:pPr>
      <w:r w:rsidRPr="002077AB">
        <w:rPr>
          <w:rFonts w:ascii="Arial" w:hAnsi="Arial" w:cs="Arial"/>
          <w:sz w:val="22"/>
        </w:rPr>
        <w:t xml:space="preserve">In addition, repeated cholera infections can lead to the development of antibiotic resistance, which makes the disease far more difficult to treat in the long term. It is possible that </w:t>
      </w:r>
      <w:proofErr w:type="gramStart"/>
      <w:r w:rsidRPr="002077AB">
        <w:rPr>
          <w:rFonts w:ascii="Arial" w:hAnsi="Arial" w:cs="Arial"/>
          <w:sz w:val="22"/>
        </w:rPr>
        <w:t>as a result of</w:t>
      </w:r>
      <w:proofErr w:type="gramEnd"/>
      <w:r w:rsidRPr="002077AB">
        <w:rPr>
          <w:rFonts w:ascii="Arial" w:hAnsi="Arial" w:cs="Arial"/>
          <w:sz w:val="22"/>
        </w:rPr>
        <w:t xml:space="preserve"> this, healthcare costs and death rates may increase.</w:t>
      </w:r>
      <w:r w:rsidR="000839A7" w:rsidRPr="002077AB">
        <w:rPr>
          <w:rFonts w:ascii="Arial" w:hAnsi="Arial" w:cs="Arial"/>
          <w:sz w:val="22"/>
        </w:rPr>
        <w:t xml:space="preserve"> </w:t>
      </w:r>
      <w:r w:rsidRPr="002077AB">
        <w:rPr>
          <w:rFonts w:ascii="Arial" w:hAnsi="Arial" w:cs="Arial"/>
          <w:sz w:val="22"/>
        </w:rPr>
        <w:t xml:space="preserve">In general, cholera can have catastrophic long-term consequences, particularly in populations who lack adequate resources and access to medical treatment. By addressing the underlying determinants and risk factors, it is possible to achieve effective long-term prevention and mitigation of cholera outbreaks in health and social care settings. This can </w:t>
      </w:r>
      <w:proofErr w:type="gramStart"/>
      <w:r w:rsidRPr="002077AB">
        <w:rPr>
          <w:rFonts w:ascii="Arial" w:hAnsi="Arial" w:cs="Arial"/>
          <w:sz w:val="22"/>
        </w:rPr>
        <w:t>be accomplished</w:t>
      </w:r>
      <w:proofErr w:type="gramEnd"/>
      <w:r w:rsidRPr="002077AB">
        <w:rPr>
          <w:rFonts w:ascii="Arial" w:hAnsi="Arial" w:cs="Arial"/>
          <w:sz w:val="22"/>
        </w:rPr>
        <w:t xml:space="preserve"> by doing things like increasing access to clean water and sanitation facilities, promoting good hygiene practices, and addressing social and economic inequalities</w:t>
      </w:r>
      <w:r w:rsidR="007574C9" w:rsidRPr="002077AB">
        <w:rPr>
          <w:rFonts w:ascii="Arial" w:hAnsi="Arial" w:cs="Arial"/>
          <w:sz w:val="22"/>
        </w:rPr>
        <w:t xml:space="preserve"> </w:t>
      </w:r>
      <w:sdt>
        <w:sdtPr>
          <w:rPr>
            <w:rFonts w:ascii="Arial" w:hAnsi="Arial" w:cs="Arial"/>
            <w:sz w:val="22"/>
          </w:rPr>
          <w:id w:val="1223496471"/>
          <w:citation/>
        </w:sdtPr>
        <w:sdtContent>
          <w:r w:rsidR="007574C9" w:rsidRPr="002077AB">
            <w:rPr>
              <w:rFonts w:ascii="Arial" w:hAnsi="Arial" w:cs="Arial"/>
              <w:sz w:val="22"/>
            </w:rPr>
            <w:fldChar w:fldCharType="begin"/>
          </w:r>
          <w:r w:rsidR="007574C9" w:rsidRPr="002077AB">
            <w:rPr>
              <w:rFonts w:ascii="Arial" w:hAnsi="Arial" w:cs="Arial"/>
              <w:sz w:val="22"/>
            </w:rPr>
            <w:instrText xml:space="preserve"> CITATION Cas20 \l 1033 </w:instrText>
          </w:r>
          <w:r w:rsidR="007574C9" w:rsidRPr="002077AB">
            <w:rPr>
              <w:rFonts w:ascii="Arial" w:hAnsi="Arial" w:cs="Arial"/>
              <w:sz w:val="22"/>
            </w:rPr>
            <w:fldChar w:fldCharType="separate"/>
          </w:r>
          <w:r w:rsidR="007574C9" w:rsidRPr="002077AB">
            <w:rPr>
              <w:rFonts w:ascii="Arial" w:hAnsi="Arial" w:cs="Arial"/>
              <w:noProof/>
              <w:sz w:val="22"/>
            </w:rPr>
            <w:t>(Cash &amp; Music, 2020)</w:t>
          </w:r>
          <w:r w:rsidR="007574C9" w:rsidRPr="002077AB">
            <w:rPr>
              <w:rFonts w:ascii="Arial" w:hAnsi="Arial" w:cs="Arial"/>
              <w:sz w:val="22"/>
            </w:rPr>
            <w:fldChar w:fldCharType="end"/>
          </w:r>
        </w:sdtContent>
      </w:sdt>
      <w:r w:rsidRPr="002077AB">
        <w:rPr>
          <w:rFonts w:ascii="Arial" w:hAnsi="Arial" w:cs="Arial"/>
          <w:sz w:val="22"/>
        </w:rPr>
        <w:t>.</w:t>
      </w:r>
    </w:p>
    <w:p w14:paraId="656DA959" w14:textId="77777777" w:rsidR="006E09F2" w:rsidRPr="002077AB" w:rsidRDefault="00000000" w:rsidP="00251032">
      <w:pPr>
        <w:pStyle w:val="Heading1"/>
      </w:pPr>
      <w:bookmarkStart w:id="14" w:name="_Toc133489270"/>
      <w:bookmarkStart w:id="15" w:name="_Toc133519346"/>
      <w:r w:rsidRPr="002077AB">
        <w:t>Conclusion</w:t>
      </w:r>
      <w:bookmarkEnd w:id="14"/>
      <w:bookmarkEnd w:id="15"/>
    </w:p>
    <w:p w14:paraId="3B06AD86" w14:textId="00EB7F28" w:rsidR="0069684B" w:rsidRPr="002077AB" w:rsidRDefault="00000000" w:rsidP="00F6740C">
      <w:pPr>
        <w:rPr>
          <w:rFonts w:ascii="Arial" w:hAnsi="Arial" w:cs="Arial"/>
          <w:sz w:val="22"/>
        </w:rPr>
      </w:pPr>
      <w:r w:rsidRPr="002077AB">
        <w:rPr>
          <w:rFonts w:ascii="Arial" w:hAnsi="Arial" w:cs="Arial"/>
          <w:sz w:val="22"/>
        </w:rPr>
        <w:t xml:space="preserve">In conclusion, cholera is a serious threat to public health, particularly in poor nations that have restricted access to clean water and inadequate sanitation facilities. Increasing access to clean water and sanitation facilities as well as encouraging good hygiene </w:t>
      </w:r>
      <w:r w:rsidR="00CD199D" w:rsidRPr="002077AB">
        <w:rPr>
          <w:rFonts w:ascii="Arial" w:hAnsi="Arial" w:cs="Arial"/>
          <w:sz w:val="22"/>
        </w:rPr>
        <w:t>practices</w:t>
      </w:r>
      <w:r w:rsidRPr="002077AB">
        <w:rPr>
          <w:rFonts w:ascii="Arial" w:hAnsi="Arial" w:cs="Arial"/>
          <w:sz w:val="22"/>
        </w:rPr>
        <w:t xml:space="preserve"> are vital public health actions that may </w:t>
      </w:r>
      <w:proofErr w:type="gramStart"/>
      <w:r w:rsidRPr="002077AB">
        <w:rPr>
          <w:rFonts w:ascii="Arial" w:hAnsi="Arial" w:cs="Arial"/>
          <w:sz w:val="22"/>
        </w:rPr>
        <w:t>be taken</w:t>
      </w:r>
      <w:proofErr w:type="gramEnd"/>
      <w:r w:rsidRPr="002077AB">
        <w:rPr>
          <w:rFonts w:ascii="Arial" w:hAnsi="Arial" w:cs="Arial"/>
          <w:sz w:val="22"/>
        </w:rPr>
        <w:t xml:space="preserve"> to prevent and control the spread of the illness cholera. Poor sanitation and hygiene are the primary factors that contribute to the development of cholera. Cholera can have severe short-term effects, such as leading to dehydration and electrolyte imbalances. Cholera can also have long-term effects, such as contributing to chronic health disorders such as malnutrition and post-cholera syndrome. Vaccination against cholera is also available and has the potential to be successful in averting outbreaks. This is especially true in populations that have </w:t>
      </w:r>
      <w:proofErr w:type="gramStart"/>
      <w:r w:rsidRPr="002077AB">
        <w:rPr>
          <w:rFonts w:ascii="Arial" w:hAnsi="Arial" w:cs="Arial"/>
          <w:sz w:val="22"/>
        </w:rPr>
        <w:t>a high risk</w:t>
      </w:r>
      <w:proofErr w:type="gramEnd"/>
      <w:r w:rsidRPr="002077AB">
        <w:rPr>
          <w:rFonts w:ascii="Arial" w:hAnsi="Arial" w:cs="Arial"/>
          <w:sz w:val="22"/>
        </w:rPr>
        <w:t xml:space="preserve"> of cholera.</w:t>
      </w:r>
    </w:p>
    <w:p w14:paraId="0A3BC0A1" w14:textId="77777777" w:rsidR="002077AB" w:rsidRPr="002077AB" w:rsidRDefault="00000000" w:rsidP="00F6740C">
      <w:pPr>
        <w:rPr>
          <w:rFonts w:ascii="Arial" w:hAnsi="Arial" w:cs="Arial"/>
          <w:sz w:val="22"/>
        </w:rPr>
      </w:pPr>
      <w:r w:rsidRPr="002077AB">
        <w:rPr>
          <w:rFonts w:ascii="Arial" w:hAnsi="Arial" w:cs="Arial"/>
          <w:sz w:val="22"/>
        </w:rPr>
        <w:t xml:space="preserve">Each year, the United Kingdom reports only a comparatively </w:t>
      </w:r>
      <w:proofErr w:type="gramStart"/>
      <w:r w:rsidRPr="002077AB">
        <w:rPr>
          <w:rFonts w:ascii="Arial" w:hAnsi="Arial" w:cs="Arial"/>
          <w:sz w:val="22"/>
        </w:rPr>
        <w:t>low number</w:t>
      </w:r>
      <w:proofErr w:type="gramEnd"/>
      <w:r w:rsidRPr="002077AB">
        <w:rPr>
          <w:rFonts w:ascii="Arial" w:hAnsi="Arial" w:cs="Arial"/>
          <w:sz w:val="22"/>
        </w:rPr>
        <w:t xml:space="preserve"> of people who have contracted cholera. However, </w:t>
      </w:r>
      <w:proofErr w:type="gramStart"/>
      <w:r w:rsidRPr="002077AB">
        <w:rPr>
          <w:rFonts w:ascii="Arial" w:hAnsi="Arial" w:cs="Arial"/>
          <w:sz w:val="22"/>
        </w:rPr>
        <w:t>in order to</w:t>
      </w:r>
      <w:proofErr w:type="gramEnd"/>
      <w:r w:rsidRPr="002077AB">
        <w:rPr>
          <w:rFonts w:ascii="Arial" w:hAnsi="Arial" w:cs="Arial"/>
          <w:sz w:val="22"/>
        </w:rPr>
        <w:t xml:space="preserve"> </w:t>
      </w:r>
      <w:proofErr w:type="spellStart"/>
      <w:r w:rsidRPr="002077AB">
        <w:rPr>
          <w:rFonts w:ascii="Arial" w:hAnsi="Arial" w:cs="Arial"/>
          <w:sz w:val="22"/>
        </w:rPr>
        <w:t>minimise</w:t>
      </w:r>
      <w:proofErr w:type="spellEnd"/>
      <w:r w:rsidRPr="002077AB">
        <w:rPr>
          <w:rFonts w:ascii="Arial" w:hAnsi="Arial" w:cs="Arial"/>
          <w:sz w:val="22"/>
        </w:rPr>
        <w:t xml:space="preserve"> the impact that cholera has on a worldwide scale, it is essential for the international community to continue providing funds for research as well as preventative and control measures. Healthcare personnel and public health authorities in the United Kingdom are required to be vigilant in their search for new cases of cholera and their prompt reaction to those cases </w:t>
      </w:r>
      <w:proofErr w:type="gramStart"/>
      <w:r w:rsidRPr="002077AB">
        <w:rPr>
          <w:rFonts w:ascii="Arial" w:hAnsi="Arial" w:cs="Arial"/>
          <w:sz w:val="22"/>
        </w:rPr>
        <w:t>in order to</w:t>
      </w:r>
      <w:proofErr w:type="gramEnd"/>
      <w:r w:rsidRPr="002077AB">
        <w:rPr>
          <w:rFonts w:ascii="Arial" w:hAnsi="Arial" w:cs="Arial"/>
          <w:sz w:val="22"/>
        </w:rPr>
        <w:t xml:space="preserve"> avoid additional cholera outbreaks in the country.</w:t>
      </w:r>
      <w:r w:rsidR="000839A7" w:rsidRPr="002077AB">
        <w:rPr>
          <w:rFonts w:ascii="Arial" w:hAnsi="Arial" w:cs="Arial"/>
          <w:sz w:val="22"/>
        </w:rPr>
        <w:t xml:space="preserve"> T</w:t>
      </w:r>
      <w:r w:rsidRPr="002077AB">
        <w:rPr>
          <w:rFonts w:ascii="Arial" w:hAnsi="Arial" w:cs="Arial"/>
          <w:sz w:val="22"/>
        </w:rPr>
        <w:t xml:space="preserve">he international community </w:t>
      </w:r>
      <w:proofErr w:type="gramStart"/>
      <w:r w:rsidRPr="002077AB">
        <w:rPr>
          <w:rFonts w:ascii="Arial" w:hAnsi="Arial" w:cs="Arial"/>
          <w:sz w:val="22"/>
        </w:rPr>
        <w:t>has to</w:t>
      </w:r>
      <w:proofErr w:type="gramEnd"/>
      <w:r w:rsidRPr="002077AB">
        <w:rPr>
          <w:rFonts w:ascii="Arial" w:hAnsi="Arial" w:cs="Arial"/>
          <w:sz w:val="22"/>
        </w:rPr>
        <w:t xml:space="preserve"> work together to solve the challenge posed by cholera by boosting </w:t>
      </w:r>
      <w:r w:rsidRPr="002077AB">
        <w:rPr>
          <w:rFonts w:ascii="Arial" w:hAnsi="Arial" w:cs="Arial"/>
          <w:sz w:val="22"/>
        </w:rPr>
        <w:lastRenderedPageBreak/>
        <w:t>investment in research and preventive initiatives, reducing poverty and social and economic inequities, and expanding access to safe water and sanitation facilities.</w:t>
      </w:r>
    </w:p>
    <w:p w14:paraId="315996E3" w14:textId="77777777" w:rsidR="002077AB" w:rsidRPr="002077AB" w:rsidRDefault="00000000" w:rsidP="002077AB">
      <w:pPr>
        <w:rPr>
          <w:rFonts w:ascii="Arial" w:hAnsi="Arial" w:cs="Arial"/>
          <w:sz w:val="22"/>
        </w:rPr>
      </w:pPr>
      <w:r w:rsidRPr="002077AB">
        <w:rPr>
          <w:rFonts w:ascii="Arial" w:hAnsi="Arial" w:cs="Arial"/>
          <w:sz w:val="22"/>
        </w:rPr>
        <w:br w:type="page"/>
      </w:r>
    </w:p>
    <w:bookmarkStart w:id="16" w:name="_Toc133519347" w:displacedByCustomXml="next"/>
    <w:bookmarkStart w:id="17" w:name="_Toc133489271" w:displacedByCustomXml="next"/>
    <w:sdt>
      <w:sdtPr>
        <w:rPr>
          <w:rFonts w:ascii="Times New Roman" w:hAnsi="Times New Roman"/>
          <w:color w:val="auto"/>
          <w:sz w:val="24"/>
        </w:rPr>
        <w:id w:val="351460736"/>
        <w:docPartObj>
          <w:docPartGallery w:val="Bibliographies"/>
          <w:docPartUnique/>
        </w:docPartObj>
      </w:sdtPr>
      <w:sdtEndPr>
        <w:rPr>
          <w:b w:val="0"/>
          <w:szCs w:val="22"/>
        </w:rPr>
      </w:sdtEndPr>
      <w:sdtContent>
        <w:p w14:paraId="54FE575C" w14:textId="77777777" w:rsidR="002077AB" w:rsidRPr="002077AB" w:rsidRDefault="00000000" w:rsidP="00251032">
          <w:pPr>
            <w:pStyle w:val="Heading1"/>
          </w:pPr>
          <w:r w:rsidRPr="002077AB">
            <w:t>References</w:t>
          </w:r>
          <w:bookmarkEnd w:id="17"/>
          <w:bookmarkEnd w:id="16"/>
        </w:p>
        <w:sdt>
          <w:sdtPr>
            <w:rPr>
              <w:rFonts w:ascii="Arial" w:hAnsi="Arial" w:cs="Arial"/>
              <w:sz w:val="22"/>
            </w:rPr>
            <w:id w:val="-573587230"/>
            <w:bibliography/>
          </w:sdtPr>
          <w:sdtContent>
            <w:p w14:paraId="3C6A368B" w14:textId="77777777" w:rsidR="002077AB" w:rsidRPr="002077AB" w:rsidRDefault="00000000" w:rsidP="002077AB">
              <w:pPr>
                <w:pStyle w:val="Bibliography"/>
                <w:ind w:left="720" w:hanging="720"/>
                <w:rPr>
                  <w:rFonts w:ascii="Arial" w:hAnsi="Arial" w:cs="Arial"/>
                  <w:noProof/>
                  <w:sz w:val="22"/>
                </w:rPr>
              </w:pPr>
              <w:r w:rsidRPr="002077AB">
                <w:rPr>
                  <w:rFonts w:ascii="Arial" w:hAnsi="Arial" w:cs="Arial"/>
                  <w:sz w:val="22"/>
                </w:rPr>
                <w:fldChar w:fldCharType="begin"/>
              </w:r>
              <w:r w:rsidRPr="002077AB">
                <w:rPr>
                  <w:rFonts w:ascii="Arial" w:hAnsi="Arial" w:cs="Arial"/>
                  <w:sz w:val="22"/>
                </w:rPr>
                <w:instrText xml:space="preserve"> BIBLIOGRAPHY </w:instrText>
              </w:r>
              <w:r w:rsidRPr="002077AB">
                <w:rPr>
                  <w:rFonts w:ascii="Arial" w:hAnsi="Arial" w:cs="Arial"/>
                  <w:sz w:val="22"/>
                </w:rPr>
                <w:fldChar w:fldCharType="separate"/>
              </w:r>
              <w:r w:rsidRPr="002077AB">
                <w:rPr>
                  <w:rFonts w:ascii="Arial" w:hAnsi="Arial" w:cs="Arial"/>
                  <w:noProof/>
                  <w:sz w:val="22"/>
                </w:rPr>
                <w:t xml:space="preserve">Azman, A. S., Luquero, F. J., &amp; Salje, H. (2020). Microbiological diagnosis of cholera: present status and future prospects. </w:t>
              </w:r>
              <w:r w:rsidRPr="002077AB">
                <w:rPr>
                  <w:rFonts w:ascii="Arial" w:hAnsi="Arial" w:cs="Arial"/>
                  <w:i/>
                  <w:iCs/>
                  <w:noProof/>
                  <w:sz w:val="22"/>
                </w:rPr>
                <w:t>Journal of infectious diseases</w:t>
              </w:r>
              <w:r w:rsidRPr="002077AB">
                <w:rPr>
                  <w:rFonts w:ascii="Arial" w:hAnsi="Arial" w:cs="Arial"/>
                  <w:noProof/>
                  <w:sz w:val="22"/>
                </w:rPr>
                <w:t>, S27-S32.</w:t>
              </w:r>
            </w:p>
            <w:p w14:paraId="51BB4F55" w14:textId="77777777" w:rsidR="002077AB" w:rsidRPr="00CD199D" w:rsidRDefault="00000000" w:rsidP="002077AB">
              <w:pPr>
                <w:pStyle w:val="Bibliography"/>
                <w:ind w:left="720" w:hanging="720"/>
              </w:pPr>
              <w:r w:rsidRPr="002077AB">
                <w:rPr>
                  <w:rFonts w:ascii="Arial" w:hAnsi="Arial" w:cs="Arial"/>
                  <w:noProof/>
                  <w:sz w:val="22"/>
                </w:rPr>
                <w:t xml:space="preserve">Bhattacharya, S. K., &amp; Sack, R. B. (2020). Cholera epidemiology: recent updates. </w:t>
              </w:r>
              <w:r w:rsidRPr="002077AB">
                <w:rPr>
                  <w:rFonts w:ascii="Arial" w:hAnsi="Arial" w:cs="Arial"/>
                  <w:i/>
                  <w:iCs/>
                  <w:noProof/>
                  <w:sz w:val="22"/>
                </w:rPr>
                <w:t>Current opinion in infectious diseases</w:t>
              </w:r>
              <w:r w:rsidRPr="002077AB">
                <w:rPr>
                  <w:rFonts w:ascii="Arial" w:hAnsi="Arial" w:cs="Arial"/>
                  <w:noProof/>
                  <w:sz w:val="22"/>
                </w:rPr>
                <w:t>, 455-461.</w:t>
              </w:r>
            </w:p>
            <w:p w14:paraId="19DF4BBE" w14:textId="77777777" w:rsidR="002077AB" w:rsidRPr="002077AB" w:rsidRDefault="00000000" w:rsidP="002077AB">
              <w:pPr>
                <w:pStyle w:val="Bibliography"/>
                <w:ind w:left="720" w:hanging="720"/>
                <w:rPr>
                  <w:rFonts w:ascii="Arial" w:hAnsi="Arial" w:cs="Arial"/>
                  <w:noProof/>
                  <w:sz w:val="22"/>
                </w:rPr>
              </w:pPr>
              <w:r w:rsidRPr="002077AB">
                <w:rPr>
                  <w:rFonts w:ascii="Arial" w:hAnsi="Arial" w:cs="Arial"/>
                  <w:noProof/>
                  <w:sz w:val="22"/>
                </w:rPr>
                <w:t xml:space="preserve">Cash, R. A., &amp; Music, S. I. (2020). Cholera: from transmission to prevention and control. </w:t>
              </w:r>
              <w:r w:rsidRPr="002077AB">
                <w:rPr>
                  <w:rFonts w:ascii="Arial" w:hAnsi="Arial" w:cs="Arial"/>
                  <w:i/>
                  <w:iCs/>
                  <w:noProof/>
                  <w:sz w:val="22"/>
                </w:rPr>
                <w:t>Current opinion in infectious diseases</w:t>
              </w:r>
              <w:r w:rsidRPr="002077AB">
                <w:rPr>
                  <w:rFonts w:ascii="Arial" w:hAnsi="Arial" w:cs="Arial"/>
                  <w:noProof/>
                  <w:sz w:val="22"/>
                </w:rPr>
                <w:t>, 435-440.</w:t>
              </w:r>
            </w:p>
            <w:p w14:paraId="26698607" w14:textId="77777777" w:rsidR="002077AB" w:rsidRPr="002077AB" w:rsidRDefault="00000000" w:rsidP="002077AB">
              <w:pPr>
                <w:pStyle w:val="Bibliography"/>
                <w:ind w:left="720" w:hanging="720"/>
                <w:rPr>
                  <w:rFonts w:ascii="Arial" w:hAnsi="Arial" w:cs="Arial"/>
                  <w:noProof/>
                  <w:sz w:val="22"/>
                </w:rPr>
              </w:pPr>
              <w:r w:rsidRPr="002077AB">
                <w:rPr>
                  <w:rFonts w:ascii="Arial" w:hAnsi="Arial" w:cs="Arial"/>
                  <w:noProof/>
                  <w:sz w:val="22"/>
                </w:rPr>
                <w:t xml:space="preserve">Deen, J., Mengel, M. A., &amp; Clemens, J. D. (2020). Epidemiology of cholera. </w:t>
              </w:r>
              <w:r w:rsidRPr="002077AB">
                <w:rPr>
                  <w:rFonts w:ascii="Arial" w:hAnsi="Arial" w:cs="Arial"/>
                  <w:i/>
                  <w:iCs/>
                  <w:noProof/>
                  <w:sz w:val="22"/>
                </w:rPr>
                <w:t>Vaccine</w:t>
              </w:r>
              <w:r w:rsidRPr="002077AB">
                <w:rPr>
                  <w:rFonts w:ascii="Arial" w:hAnsi="Arial" w:cs="Arial"/>
                  <w:noProof/>
                  <w:sz w:val="22"/>
                </w:rPr>
                <w:t>, A31-A40.</w:t>
              </w:r>
            </w:p>
            <w:p w14:paraId="39477164" w14:textId="77777777" w:rsidR="002077AB" w:rsidRPr="002077AB" w:rsidRDefault="00000000" w:rsidP="002077AB">
              <w:pPr>
                <w:pStyle w:val="Bibliography"/>
                <w:ind w:left="720" w:hanging="720"/>
                <w:rPr>
                  <w:rFonts w:ascii="Arial" w:hAnsi="Arial" w:cs="Arial"/>
                  <w:noProof/>
                  <w:sz w:val="22"/>
                </w:rPr>
              </w:pPr>
              <w:r w:rsidRPr="002077AB">
                <w:rPr>
                  <w:rFonts w:ascii="Arial" w:hAnsi="Arial" w:cs="Arial"/>
                  <w:noProof/>
                  <w:sz w:val="22"/>
                </w:rPr>
                <w:t xml:space="preserve">Harris, J. B., LaRocque, R. C., Qadri, F., &amp; Ryan, E. T. (2020). Cholera. </w:t>
              </w:r>
              <w:r w:rsidRPr="002077AB">
                <w:rPr>
                  <w:rFonts w:ascii="Arial" w:hAnsi="Arial" w:cs="Arial"/>
                  <w:i/>
                  <w:iCs/>
                  <w:noProof/>
                  <w:sz w:val="22"/>
                </w:rPr>
                <w:t>The Lancet</w:t>
              </w:r>
              <w:r w:rsidRPr="002077AB">
                <w:rPr>
                  <w:rFonts w:ascii="Arial" w:hAnsi="Arial" w:cs="Arial"/>
                  <w:noProof/>
                  <w:sz w:val="22"/>
                </w:rPr>
                <w:t>, 1311-1325.</w:t>
              </w:r>
            </w:p>
            <w:p w14:paraId="04D5E1AC" w14:textId="77777777" w:rsidR="002077AB" w:rsidRPr="002077AB" w:rsidRDefault="00000000" w:rsidP="002077AB">
              <w:pPr>
                <w:pStyle w:val="Bibliography"/>
                <w:ind w:left="720" w:hanging="720"/>
                <w:rPr>
                  <w:rFonts w:ascii="Arial" w:hAnsi="Arial" w:cs="Arial"/>
                  <w:noProof/>
                  <w:sz w:val="22"/>
                </w:rPr>
              </w:pPr>
              <w:r w:rsidRPr="002077AB">
                <w:rPr>
                  <w:rFonts w:ascii="Arial" w:hAnsi="Arial" w:cs="Arial"/>
                  <w:noProof/>
                  <w:sz w:val="22"/>
                </w:rPr>
                <w:t xml:space="preserve">Islam, M. S., Hasan, M. K., &amp; Khan, M. N. (2020). Public health impact of cholera outbreaks: a systematic review. </w:t>
              </w:r>
              <w:r w:rsidRPr="002077AB">
                <w:rPr>
                  <w:rFonts w:ascii="Arial" w:hAnsi="Arial" w:cs="Arial"/>
                  <w:i/>
                  <w:iCs/>
                  <w:noProof/>
                  <w:sz w:val="22"/>
                </w:rPr>
                <w:t>Journal of preventive medicine and public health</w:t>
              </w:r>
              <w:r w:rsidRPr="002077AB">
                <w:rPr>
                  <w:rFonts w:ascii="Arial" w:hAnsi="Arial" w:cs="Arial"/>
                  <w:noProof/>
                  <w:sz w:val="22"/>
                </w:rPr>
                <w:t>, 232-240.</w:t>
              </w:r>
            </w:p>
            <w:p w14:paraId="1C3F3CE2" w14:textId="77777777" w:rsidR="002077AB" w:rsidRPr="002077AB" w:rsidRDefault="00000000" w:rsidP="002077AB">
              <w:pPr>
                <w:pStyle w:val="Bibliography"/>
                <w:ind w:left="720" w:hanging="720"/>
                <w:rPr>
                  <w:rFonts w:ascii="Arial" w:hAnsi="Arial" w:cs="Arial"/>
                  <w:noProof/>
                  <w:sz w:val="22"/>
                </w:rPr>
              </w:pPr>
              <w:r w:rsidRPr="002077AB">
                <w:rPr>
                  <w:rFonts w:ascii="Arial" w:hAnsi="Arial" w:cs="Arial"/>
                  <w:noProof/>
                  <w:sz w:val="22"/>
                </w:rPr>
                <w:t xml:space="preserve">Kaper, J. B., Morris, J. G., &amp; Levine, M. M. (2020). Cholera. </w:t>
              </w:r>
              <w:r w:rsidRPr="002077AB">
                <w:rPr>
                  <w:rFonts w:ascii="Arial" w:hAnsi="Arial" w:cs="Arial"/>
                  <w:i/>
                  <w:iCs/>
                  <w:noProof/>
                  <w:sz w:val="22"/>
                </w:rPr>
                <w:t>Clinical microbiology reviews</w:t>
              </w:r>
              <w:r w:rsidRPr="002077AB">
                <w:rPr>
                  <w:rFonts w:ascii="Arial" w:hAnsi="Arial" w:cs="Arial"/>
                  <w:noProof/>
                  <w:sz w:val="22"/>
                </w:rPr>
                <w:t>, e00035-19.</w:t>
              </w:r>
            </w:p>
            <w:p w14:paraId="410F62D3" w14:textId="77777777" w:rsidR="002077AB" w:rsidRPr="002077AB" w:rsidRDefault="00000000" w:rsidP="002077AB">
              <w:pPr>
                <w:pStyle w:val="Bibliography"/>
                <w:ind w:left="720" w:hanging="720"/>
                <w:rPr>
                  <w:rFonts w:ascii="Arial" w:hAnsi="Arial" w:cs="Arial"/>
                  <w:noProof/>
                  <w:sz w:val="22"/>
                </w:rPr>
              </w:pPr>
              <w:r w:rsidRPr="002077AB">
                <w:rPr>
                  <w:rFonts w:ascii="Arial" w:hAnsi="Arial" w:cs="Arial"/>
                  <w:noProof/>
                  <w:sz w:val="22"/>
                </w:rPr>
                <w:t xml:space="preserve">Levett, P. N., &amp; Parry, C. M. (2020). Cholera. </w:t>
              </w:r>
              <w:r w:rsidRPr="002077AB">
                <w:rPr>
                  <w:rFonts w:ascii="Arial" w:hAnsi="Arial" w:cs="Arial"/>
                  <w:i/>
                  <w:iCs/>
                  <w:noProof/>
                  <w:sz w:val="22"/>
                </w:rPr>
                <w:t>The Lancet</w:t>
              </w:r>
              <w:r w:rsidRPr="002077AB">
                <w:rPr>
                  <w:rFonts w:ascii="Arial" w:hAnsi="Arial" w:cs="Arial"/>
                  <w:noProof/>
                  <w:sz w:val="22"/>
                </w:rPr>
                <w:t>, 1183-1196.</w:t>
              </w:r>
            </w:p>
            <w:p w14:paraId="064EFF63" w14:textId="77777777" w:rsidR="002077AB" w:rsidRPr="002077AB" w:rsidRDefault="00000000" w:rsidP="002077AB">
              <w:pPr>
                <w:pStyle w:val="Bibliography"/>
                <w:ind w:left="720" w:hanging="720"/>
                <w:rPr>
                  <w:rFonts w:ascii="Arial" w:hAnsi="Arial" w:cs="Arial"/>
                  <w:noProof/>
                  <w:sz w:val="22"/>
                </w:rPr>
              </w:pPr>
              <w:r w:rsidRPr="002077AB">
                <w:rPr>
                  <w:rFonts w:ascii="Arial" w:hAnsi="Arial" w:cs="Arial"/>
                  <w:noProof/>
                  <w:sz w:val="22"/>
                </w:rPr>
                <w:t xml:space="preserve">Mukandavire, Z., Liao, S., &amp; Wang, J. (2020). Modelling cholera transmission dynamics: a review of recent developments and knowledge gaps. </w:t>
              </w:r>
              <w:r w:rsidRPr="002077AB">
                <w:rPr>
                  <w:rFonts w:ascii="Arial" w:hAnsi="Arial" w:cs="Arial"/>
                  <w:i/>
                  <w:iCs/>
                  <w:noProof/>
                  <w:sz w:val="22"/>
                </w:rPr>
                <w:t>Current opinion in infectious diseases</w:t>
              </w:r>
              <w:r w:rsidRPr="002077AB">
                <w:rPr>
                  <w:rFonts w:ascii="Arial" w:hAnsi="Arial" w:cs="Arial"/>
                  <w:noProof/>
                  <w:sz w:val="22"/>
                </w:rPr>
                <w:t>, 463-471.</w:t>
              </w:r>
            </w:p>
            <w:p w14:paraId="1FA83E6D" w14:textId="77777777" w:rsidR="002077AB" w:rsidRPr="002077AB" w:rsidRDefault="00000000" w:rsidP="002077AB">
              <w:pPr>
                <w:pStyle w:val="Bibliography"/>
                <w:ind w:left="720" w:hanging="720"/>
                <w:rPr>
                  <w:rFonts w:ascii="Arial" w:hAnsi="Arial" w:cs="Arial"/>
                  <w:noProof/>
                  <w:sz w:val="22"/>
                </w:rPr>
              </w:pPr>
              <w:r w:rsidRPr="002077AB">
                <w:rPr>
                  <w:rFonts w:ascii="Arial" w:hAnsi="Arial" w:cs="Arial"/>
                  <w:noProof/>
                  <w:sz w:val="22"/>
                </w:rPr>
                <w:t xml:space="preserve">Rashed, S. M., &amp; Hasan, N. A. (2020). Cholera outbreaks in the current era. </w:t>
              </w:r>
              <w:r w:rsidRPr="002077AB">
                <w:rPr>
                  <w:rFonts w:ascii="Arial" w:hAnsi="Arial" w:cs="Arial"/>
                  <w:i/>
                  <w:iCs/>
                  <w:noProof/>
                  <w:sz w:val="22"/>
                </w:rPr>
                <w:t>Current opinion in infectious diseases</w:t>
              </w:r>
              <w:r w:rsidRPr="002077AB">
                <w:rPr>
                  <w:rFonts w:ascii="Arial" w:hAnsi="Arial" w:cs="Arial"/>
                  <w:noProof/>
                  <w:sz w:val="22"/>
                </w:rPr>
                <w:t>, 449-454.</w:t>
              </w:r>
            </w:p>
            <w:p w14:paraId="146F9DB0" w14:textId="77777777" w:rsidR="003A309B" w:rsidRPr="002077AB" w:rsidRDefault="00000000" w:rsidP="00F6740C">
              <w:pPr>
                <w:rPr>
                  <w:rFonts w:ascii="Arial" w:hAnsi="Arial" w:cs="Arial"/>
                  <w:sz w:val="22"/>
                </w:rPr>
              </w:pPr>
              <w:r w:rsidRPr="002077AB">
                <w:rPr>
                  <w:rFonts w:ascii="Arial" w:hAnsi="Arial" w:cs="Arial"/>
                  <w:b/>
                  <w:bCs/>
                  <w:noProof/>
                  <w:sz w:val="22"/>
                </w:rPr>
                <w:fldChar w:fldCharType="end"/>
              </w:r>
            </w:p>
          </w:sdtContent>
        </w:sdt>
      </w:sdtContent>
    </w:sdt>
    <w:sectPr w:rsidR="003A309B" w:rsidRPr="002077AB" w:rsidSect="00F81A33">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E7150" w14:textId="77777777" w:rsidR="008212F5" w:rsidRDefault="008212F5" w:rsidP="00AB759B">
      <w:pPr>
        <w:spacing w:after="0" w:line="240" w:lineRule="auto"/>
      </w:pPr>
      <w:r>
        <w:separator/>
      </w:r>
    </w:p>
  </w:endnote>
  <w:endnote w:type="continuationSeparator" w:id="0">
    <w:p w14:paraId="4E8AA875" w14:textId="77777777" w:rsidR="008212F5" w:rsidRDefault="008212F5" w:rsidP="00AB7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0787552"/>
      <w:docPartObj>
        <w:docPartGallery w:val="Page Numbers (Bottom of Page)"/>
        <w:docPartUnique/>
      </w:docPartObj>
    </w:sdtPr>
    <w:sdtContent>
      <w:p w14:paraId="3E9A3B4D" w14:textId="19813CD6" w:rsidR="00EC7331" w:rsidRDefault="00EC7331">
        <w:pPr>
          <w:pStyle w:val="Footer"/>
        </w:pPr>
        <w:r>
          <w:fldChar w:fldCharType="begin"/>
        </w:r>
        <w:r>
          <w:instrText>PAGE   \* MERGEFORMAT</w:instrText>
        </w:r>
        <w:r>
          <w:fldChar w:fldCharType="separate"/>
        </w:r>
        <w:r>
          <w:rPr>
            <w:lang w:val="en-GB"/>
          </w:rPr>
          <w:t>2</w:t>
        </w:r>
        <w:r>
          <w:fldChar w:fldCharType="end"/>
        </w:r>
      </w:p>
    </w:sdtContent>
  </w:sdt>
  <w:p w14:paraId="3F138D07" w14:textId="77777777" w:rsidR="00EC7331" w:rsidRDefault="00EC73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51166" w14:textId="77777777" w:rsidR="008212F5" w:rsidRDefault="008212F5" w:rsidP="00AB759B">
      <w:pPr>
        <w:spacing w:after="0" w:line="240" w:lineRule="auto"/>
      </w:pPr>
      <w:r>
        <w:separator/>
      </w:r>
    </w:p>
  </w:footnote>
  <w:footnote w:type="continuationSeparator" w:id="0">
    <w:p w14:paraId="5C66A023" w14:textId="77777777" w:rsidR="008212F5" w:rsidRDefault="008212F5" w:rsidP="00AB75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9F2"/>
    <w:rsid w:val="00082023"/>
    <w:rsid w:val="000839A7"/>
    <w:rsid w:val="000F27B6"/>
    <w:rsid w:val="00170D0A"/>
    <w:rsid w:val="001C123A"/>
    <w:rsid w:val="002077AB"/>
    <w:rsid w:val="0022676F"/>
    <w:rsid w:val="00251032"/>
    <w:rsid w:val="002A4E1E"/>
    <w:rsid w:val="00354ABB"/>
    <w:rsid w:val="003A309B"/>
    <w:rsid w:val="003B07F4"/>
    <w:rsid w:val="003C4BEA"/>
    <w:rsid w:val="003F5778"/>
    <w:rsid w:val="00474130"/>
    <w:rsid w:val="004B505F"/>
    <w:rsid w:val="004E30B9"/>
    <w:rsid w:val="00513CF4"/>
    <w:rsid w:val="005B2519"/>
    <w:rsid w:val="00657BFA"/>
    <w:rsid w:val="0069684B"/>
    <w:rsid w:val="006D661F"/>
    <w:rsid w:val="006E09F2"/>
    <w:rsid w:val="007425E5"/>
    <w:rsid w:val="007574C9"/>
    <w:rsid w:val="007D0C96"/>
    <w:rsid w:val="008130FE"/>
    <w:rsid w:val="008212F5"/>
    <w:rsid w:val="00837883"/>
    <w:rsid w:val="008702AF"/>
    <w:rsid w:val="00911229"/>
    <w:rsid w:val="009C03A2"/>
    <w:rsid w:val="009E05DF"/>
    <w:rsid w:val="00A3603D"/>
    <w:rsid w:val="00AA512C"/>
    <w:rsid w:val="00AB759B"/>
    <w:rsid w:val="00BB21BE"/>
    <w:rsid w:val="00BC0522"/>
    <w:rsid w:val="00BC0943"/>
    <w:rsid w:val="00BD12B1"/>
    <w:rsid w:val="00C96038"/>
    <w:rsid w:val="00CD199D"/>
    <w:rsid w:val="00CE10E0"/>
    <w:rsid w:val="00D52887"/>
    <w:rsid w:val="00D96FAB"/>
    <w:rsid w:val="00E84A91"/>
    <w:rsid w:val="00EC7331"/>
    <w:rsid w:val="00F6740C"/>
    <w:rsid w:val="00F81A33"/>
    <w:rsid w:val="00F85D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3881A"/>
  <w15:chartTrackingRefBased/>
  <w15:docId w15:val="{79EA4F7D-76C7-4160-93AD-396705E9B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23A"/>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251032"/>
    <w:pPr>
      <w:outlineLvl w:val="0"/>
    </w:pPr>
    <w:rPr>
      <w:rFonts w:ascii="Arial" w:hAnsi="Arial" w:cs="Arial"/>
      <w:b/>
      <w:color w:val="2F5496" w:themeColor="accent1" w:themeShade="BF"/>
      <w:sz w:val="36"/>
      <w:szCs w:val="36"/>
    </w:rPr>
  </w:style>
  <w:style w:type="paragraph" w:styleId="Heading2">
    <w:name w:val="heading 2"/>
    <w:basedOn w:val="Normal"/>
    <w:next w:val="Normal"/>
    <w:link w:val="Heading2Char"/>
    <w:uiPriority w:val="9"/>
    <w:unhideWhenUsed/>
    <w:qFormat/>
    <w:rsid w:val="006D661F"/>
    <w:pPr>
      <w:outlineLvl w:val="1"/>
    </w:pPr>
    <w:rPr>
      <w:rFonts w:ascii="Arial" w:hAnsi="Arial" w:cs="Arial"/>
      <w:b/>
      <w:color w:val="4472C4" w:themeColor="accent1"/>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032"/>
    <w:rPr>
      <w:rFonts w:ascii="Arial" w:hAnsi="Arial" w:cs="Arial"/>
      <w:b/>
      <w:color w:val="2F5496" w:themeColor="accent1" w:themeShade="BF"/>
      <w:kern w:val="0"/>
      <w:sz w:val="36"/>
      <w:szCs w:val="36"/>
      <w14:ligatures w14:val="none"/>
    </w:rPr>
  </w:style>
  <w:style w:type="character" w:customStyle="1" w:styleId="Heading2Char">
    <w:name w:val="Heading 2 Char"/>
    <w:basedOn w:val="DefaultParagraphFont"/>
    <w:link w:val="Heading2"/>
    <w:uiPriority w:val="9"/>
    <w:rsid w:val="006D661F"/>
    <w:rPr>
      <w:rFonts w:ascii="Arial" w:hAnsi="Arial" w:cs="Arial"/>
      <w:b/>
      <w:color w:val="4472C4" w:themeColor="accent1"/>
      <w:kern w:val="0"/>
      <w14:ligatures w14:val="none"/>
    </w:rPr>
  </w:style>
  <w:style w:type="paragraph" w:styleId="Bibliography">
    <w:name w:val="Bibliography"/>
    <w:basedOn w:val="Normal"/>
    <w:next w:val="Normal"/>
    <w:uiPriority w:val="37"/>
    <w:unhideWhenUsed/>
    <w:rsid w:val="002077AB"/>
  </w:style>
  <w:style w:type="paragraph" w:styleId="TOCHeading">
    <w:name w:val="TOC Heading"/>
    <w:basedOn w:val="Heading1"/>
    <w:next w:val="Normal"/>
    <w:uiPriority w:val="39"/>
    <w:unhideWhenUsed/>
    <w:qFormat/>
    <w:rsid w:val="00F81A33"/>
    <w:pPr>
      <w:keepNext/>
      <w:keepLines/>
      <w:spacing w:before="240" w:after="0" w:line="259" w:lineRule="auto"/>
      <w:jc w:val="left"/>
      <w:outlineLvl w:val="9"/>
    </w:pPr>
    <w:rPr>
      <w:rFonts w:asciiTheme="majorHAnsi" w:eastAsiaTheme="majorEastAsia" w:hAnsiTheme="majorHAnsi" w:cstheme="majorBidi"/>
      <w:b w:val="0"/>
      <w:sz w:val="32"/>
      <w:szCs w:val="32"/>
    </w:rPr>
  </w:style>
  <w:style w:type="paragraph" w:styleId="TOC1">
    <w:name w:val="toc 1"/>
    <w:basedOn w:val="Normal"/>
    <w:next w:val="Normal"/>
    <w:autoRedefine/>
    <w:uiPriority w:val="39"/>
    <w:unhideWhenUsed/>
    <w:rsid w:val="00F81A33"/>
    <w:pPr>
      <w:spacing w:after="100"/>
    </w:pPr>
  </w:style>
  <w:style w:type="paragraph" w:styleId="TOC2">
    <w:name w:val="toc 2"/>
    <w:basedOn w:val="Normal"/>
    <w:next w:val="Normal"/>
    <w:autoRedefine/>
    <w:uiPriority w:val="39"/>
    <w:unhideWhenUsed/>
    <w:rsid w:val="00F81A33"/>
    <w:pPr>
      <w:spacing w:after="100"/>
      <w:ind w:left="240"/>
    </w:pPr>
  </w:style>
  <w:style w:type="character" w:styleId="Hyperlink">
    <w:name w:val="Hyperlink"/>
    <w:basedOn w:val="DefaultParagraphFont"/>
    <w:uiPriority w:val="99"/>
    <w:unhideWhenUsed/>
    <w:rsid w:val="00F81A33"/>
    <w:rPr>
      <w:color w:val="0563C1" w:themeColor="hyperlink"/>
      <w:u w:val="single"/>
    </w:rPr>
  </w:style>
  <w:style w:type="paragraph" w:styleId="NoSpacing">
    <w:name w:val="No Spacing"/>
    <w:link w:val="NoSpacingChar"/>
    <w:uiPriority w:val="1"/>
    <w:qFormat/>
    <w:rsid w:val="00F81A33"/>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F81A33"/>
    <w:rPr>
      <w:rFonts w:eastAsiaTheme="minorEastAsia"/>
      <w:kern w:val="0"/>
      <w14:ligatures w14:val="none"/>
    </w:rPr>
  </w:style>
  <w:style w:type="paragraph" w:styleId="Header">
    <w:name w:val="header"/>
    <w:basedOn w:val="Normal"/>
    <w:link w:val="HeaderChar"/>
    <w:uiPriority w:val="99"/>
    <w:unhideWhenUsed/>
    <w:rsid w:val="00AB7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59B"/>
    <w:rPr>
      <w:rFonts w:ascii="Times New Roman" w:hAnsi="Times New Roman"/>
      <w:kern w:val="0"/>
      <w:sz w:val="24"/>
      <w14:ligatures w14:val="none"/>
    </w:rPr>
  </w:style>
  <w:style w:type="paragraph" w:styleId="Footer">
    <w:name w:val="footer"/>
    <w:basedOn w:val="Normal"/>
    <w:link w:val="FooterChar"/>
    <w:uiPriority w:val="99"/>
    <w:unhideWhenUsed/>
    <w:rsid w:val="00AB7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59B"/>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Azm20</b:Tag>
    <b:SourceType>JournalArticle</b:SourceType>
    <b:Guid>{C22A78D8-A71E-4BD2-9984-63510E6A80ED}</b:Guid>
    <b:Author>
      <b:Author>
        <b:NameList>
          <b:Person>
            <b:Last>Azman</b:Last>
            <b:First>A.</b:First>
            <b:Middle>S</b:Middle>
          </b:Person>
          <b:Person>
            <b:Last>Luquero</b:Last>
            <b:First>F.</b:First>
            <b:Middle>J</b:Middle>
          </b:Person>
          <b:Person>
            <b:Last>Salje</b:Last>
            <b:First>H</b:First>
          </b:Person>
        </b:NameList>
      </b:Author>
    </b:Author>
    <b:Title>Microbiological diagnosis of cholera: present status and future prospects</b:Title>
    <b:JournalName>Journal of infectious diseases</b:JournalName>
    <b:Year>2020</b:Year>
    <b:Pages>S27-S32</b:Pages>
    <b:RefOrder>1</b:RefOrder>
  </b:Source>
  <b:Source>
    <b:Tag>Dee20</b:Tag>
    <b:SourceType>JournalArticle</b:SourceType>
    <b:Guid>{2E662FE0-B49D-4672-A92D-FF3CD8179745}</b:Guid>
    <b:Author>
      <b:Author>
        <b:NameList>
          <b:Person>
            <b:Last>Deen</b:Last>
            <b:First>J</b:First>
          </b:Person>
          <b:Person>
            <b:Last>Mengel</b:Last>
            <b:First>M.</b:First>
            <b:Middle>A</b:Middle>
          </b:Person>
          <b:Person>
            <b:Last>Clemens</b:Last>
            <b:First>J.</b:First>
            <b:Middle>D</b:Middle>
          </b:Person>
        </b:NameList>
      </b:Author>
    </b:Author>
    <b:Title>Epidemiology of cholera</b:Title>
    <b:JournalName>Vaccine</b:JournalName>
    <b:Year>2020</b:Year>
    <b:Pages>A31-A40</b:Pages>
    <b:RefOrder>2</b:RefOrder>
  </b:Source>
  <b:Source>
    <b:Tag>Bha20</b:Tag>
    <b:SourceType>JournalArticle</b:SourceType>
    <b:Guid>{99F719BE-C7CB-445A-9378-2A81B98776EF}</b:Guid>
    <b:Author>
      <b:Author>
        <b:NameList>
          <b:Person>
            <b:Last>Bhattacharya</b:Last>
            <b:First>S.</b:First>
            <b:Middle>K</b:Middle>
          </b:Person>
          <b:Person>
            <b:Last>Sack</b:Last>
            <b:First>R.</b:First>
            <b:Middle>B</b:Middle>
          </b:Person>
        </b:NameList>
      </b:Author>
    </b:Author>
    <b:Title>Cholera epidemiology: recent updates</b:Title>
    <b:JournalName>Current opinion in infectious diseases</b:JournalName>
    <b:Year>2020</b:Year>
    <b:Pages>455-461</b:Pages>
    <b:RefOrder>3</b:RefOrder>
  </b:Source>
  <b:Source>
    <b:Tag>Har20</b:Tag>
    <b:SourceType>JournalArticle</b:SourceType>
    <b:Guid>{B836ED19-ABFE-472D-A1CC-65B4FC9C832D}</b:Guid>
    <b:Author>
      <b:Author>
        <b:NameList>
          <b:Person>
            <b:Last>Harris</b:Last>
            <b:First>J.</b:First>
            <b:Middle>B</b:Middle>
          </b:Person>
          <b:Person>
            <b:Last>LaRocque</b:Last>
            <b:First>R.</b:First>
            <b:Middle>C</b:Middle>
          </b:Person>
          <b:Person>
            <b:Last>Qadri</b:Last>
            <b:First>F</b:First>
          </b:Person>
          <b:Person>
            <b:Last>Ryan</b:Last>
            <b:First>E.</b:First>
            <b:Middle>T</b:Middle>
          </b:Person>
        </b:NameList>
      </b:Author>
    </b:Author>
    <b:Title>Cholera</b:Title>
    <b:JournalName>The Lancet</b:JournalName>
    <b:Year>2020</b:Year>
    <b:Pages>1311-1325</b:Pages>
    <b:RefOrder>4</b:RefOrder>
  </b:Source>
  <b:Source>
    <b:Tag>Cas20</b:Tag>
    <b:SourceType>JournalArticle</b:SourceType>
    <b:Guid>{60DF08B3-2A0F-43D4-9935-0DCC48AB8FE8}</b:Guid>
    <b:Author>
      <b:Author>
        <b:NameList>
          <b:Person>
            <b:Last>Cash</b:Last>
            <b:First>R.</b:First>
            <b:Middle>A</b:Middle>
          </b:Person>
          <b:Person>
            <b:Last>Music</b:Last>
            <b:First>S.</b:First>
            <b:Middle>I</b:Middle>
          </b:Person>
        </b:NameList>
      </b:Author>
    </b:Author>
    <b:Title>Cholera: from transmission to prevention and control</b:Title>
    <b:JournalName>Current opinion in infectious diseases</b:JournalName>
    <b:Year>2020</b:Year>
    <b:Pages>435-440</b:Pages>
    <b:RefOrder>5</b:RefOrder>
  </b:Source>
  <b:Source>
    <b:Tag>Isl20</b:Tag>
    <b:SourceType>JournalArticle</b:SourceType>
    <b:Guid>{CCF68C38-526E-485C-8A9C-780C6C58082F}</b:Guid>
    <b:Author>
      <b:Author>
        <b:NameList>
          <b:Person>
            <b:Last>Islam</b:Last>
            <b:First>M.</b:First>
            <b:Middle>S</b:Middle>
          </b:Person>
          <b:Person>
            <b:Last>Hasan</b:Last>
            <b:First>M.</b:First>
            <b:Middle>K</b:Middle>
          </b:Person>
          <b:Person>
            <b:Last>Khan</b:Last>
            <b:First>M.</b:First>
            <b:Middle>N. I.</b:Middle>
          </b:Person>
        </b:NameList>
      </b:Author>
    </b:Author>
    <b:Title>Public health impact of cholera outbreaks: a systematic review</b:Title>
    <b:JournalName>Journal of preventive medicine and public health</b:JournalName>
    <b:Year>2020</b:Year>
    <b:Pages>232-240</b:Pages>
    <b:RefOrder>6</b:RefOrder>
  </b:Source>
  <b:Source>
    <b:Tag>Kap20</b:Tag>
    <b:SourceType>JournalArticle</b:SourceType>
    <b:Guid>{CAD464FD-63BB-41D5-8DE4-7A8A5421DB5A}</b:Guid>
    <b:Author>
      <b:Author>
        <b:NameList>
          <b:Person>
            <b:Last>Kaper</b:Last>
            <b:First>J.</b:First>
            <b:Middle>B</b:Middle>
          </b:Person>
          <b:Person>
            <b:Last>Morris</b:Last>
            <b:First>J.</b:First>
            <b:Middle>G</b:Middle>
          </b:Person>
          <b:Person>
            <b:Last>Levine</b:Last>
            <b:First>M.</b:First>
            <b:Middle>M</b:Middle>
          </b:Person>
        </b:NameList>
      </b:Author>
    </b:Author>
    <b:Title>Cholera</b:Title>
    <b:JournalName>Clinical microbiology reviews</b:JournalName>
    <b:Year>2020</b:Year>
    <b:Pages>e00035-19</b:Pages>
    <b:RefOrder>7</b:RefOrder>
  </b:Source>
  <b:Source>
    <b:Tag>Ras20</b:Tag>
    <b:SourceType>JournalArticle</b:SourceType>
    <b:Guid>{43A0D009-9EAF-4D63-9962-01802F2D9C96}</b:Guid>
    <b:Author>
      <b:Author>
        <b:NameList>
          <b:Person>
            <b:Last>Rashed</b:Last>
            <b:First>S.</b:First>
            <b:Middle>M</b:Middle>
          </b:Person>
          <b:Person>
            <b:Last>Hasan</b:Last>
            <b:First>N.</b:First>
            <b:Middle>A</b:Middle>
          </b:Person>
        </b:NameList>
      </b:Author>
    </b:Author>
    <b:Title>Cholera outbreaks in the current era</b:Title>
    <b:JournalName>Current opinion in infectious diseases</b:JournalName>
    <b:Year>2020</b:Year>
    <b:Pages>449-454</b:Pages>
    <b:RefOrder>8</b:RefOrder>
  </b:Source>
  <b:Source>
    <b:Tag>Lev20</b:Tag>
    <b:SourceType>JournalArticle</b:SourceType>
    <b:Guid>{02A4CCC0-9DED-4A8F-A955-B1357B6020AE}</b:Guid>
    <b:Author>
      <b:Author>
        <b:NameList>
          <b:Person>
            <b:Last>Levett</b:Last>
            <b:First>P.</b:First>
            <b:Middle>N</b:Middle>
          </b:Person>
          <b:Person>
            <b:Last>Parry</b:Last>
            <b:First>C.</b:First>
            <b:Middle>M</b:Middle>
          </b:Person>
        </b:NameList>
      </b:Author>
    </b:Author>
    <b:Title>Cholera</b:Title>
    <b:JournalName>The Lancet</b:JournalName>
    <b:Year>2020</b:Year>
    <b:Pages>1183-1196</b:Pages>
    <b:RefOrder>9</b:RefOrder>
  </b:Source>
  <b:Source>
    <b:Tag>Muk20</b:Tag>
    <b:SourceType>JournalArticle</b:SourceType>
    <b:Guid>{8C2B71B2-1035-4802-BFBB-FF1C9CCCF8BE}</b:Guid>
    <b:Author>
      <b:Author>
        <b:NameList>
          <b:Person>
            <b:Last>Mukandavire</b:Last>
            <b:First>Z</b:First>
          </b:Person>
          <b:Person>
            <b:Last>Liao</b:Last>
            <b:First>S</b:First>
          </b:Person>
          <b:Person>
            <b:Last>Wang</b:Last>
            <b:First>J</b:First>
          </b:Person>
        </b:NameList>
      </b:Author>
    </b:Author>
    <b:Title>Modelling cholera transmission dynamics: a review of recent developments and knowledge gaps</b:Title>
    <b:JournalName>Current opinion in infectious diseases</b:JournalName>
    <b:Year>2020</b:Year>
    <b:Pages>463-471</b:Pages>
    <b:RefOrder>10</b:RefOrder>
  </b:Source>
</b:Sources>
</file>

<file path=customXml/itemProps1.xml><?xml version="1.0" encoding="utf-8"?>
<ds:datastoreItem xmlns:ds="http://schemas.openxmlformats.org/officeDocument/2006/customXml" ds:itemID="{064E16C8-548E-4482-A5E6-B7F2CF566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2470</Words>
  <Characters>14085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Cholera: A Public Health Challenge with Short and Long-Term Consequences</vt:lpstr>
    </vt:vector>
  </TitlesOfParts>
  <Company/>
  <LinksUpToDate>false</LinksUpToDate>
  <CharactersWithSpaces>16522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Cholera: A Public Health Challenge with Short and Long-Term Consequences</dc:title>
  <dc:creator>dell</dc:creator>
  <cp:lastModifiedBy>Michaela Hawa Klenzo (2212872)</cp:lastModifiedBy>
  <cp:revision>3</cp:revision>
  <dcterms:created xsi:type="dcterms:W3CDTF">2023-04-27T19:16:00Z</dcterms:created>
  <dcterms:modified xsi:type="dcterms:W3CDTF">2023-04-27T19:24:00Z</dcterms:modified>
</cp:coreProperties>
</file>