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79068" w14:textId="77777777" w:rsidR="00B8461F" w:rsidRDefault="00D82ABA">
      <w:pPr>
        <w:pStyle w:val="Title"/>
        <w:spacing w:line="360" w:lineRule="auto"/>
        <w:jc w:val="center"/>
      </w:pPr>
      <w:bookmarkStart w:id="0" w:name="_8lmes1ytaq4q" w:colFirst="0" w:colLast="0"/>
      <w:bookmarkEnd w:id="0"/>
      <w:r>
        <w:t>Business Report – Comparison of Corinthia Hotels and Ibis Hotels</w:t>
      </w:r>
    </w:p>
    <w:p w14:paraId="3E479069" w14:textId="77777777" w:rsidR="00B8461F" w:rsidRDefault="00D82ABA">
      <w:pPr>
        <w:spacing w:line="360" w:lineRule="auto"/>
        <w:jc w:val="both"/>
        <w:rPr>
          <w:sz w:val="24"/>
          <w:szCs w:val="24"/>
        </w:rPr>
      </w:pPr>
      <w:r>
        <w:rPr>
          <w:b/>
          <w:sz w:val="24"/>
          <w:szCs w:val="24"/>
        </w:rPr>
        <w:t>Module</w:t>
      </w:r>
      <w:r>
        <w:rPr>
          <w:sz w:val="24"/>
          <w:szCs w:val="24"/>
        </w:rPr>
        <w:tab/>
      </w:r>
      <w:r>
        <w:rPr>
          <w:sz w:val="24"/>
          <w:szCs w:val="24"/>
        </w:rPr>
        <w:tab/>
        <w:t>: Financial Management for the Hotel Industry</w:t>
      </w:r>
    </w:p>
    <w:p w14:paraId="3E47906A" w14:textId="77777777" w:rsidR="00B8461F" w:rsidRDefault="00D82ABA">
      <w:pPr>
        <w:spacing w:line="360" w:lineRule="auto"/>
        <w:jc w:val="both"/>
        <w:rPr>
          <w:sz w:val="24"/>
          <w:szCs w:val="24"/>
        </w:rPr>
      </w:pPr>
      <w:r>
        <w:rPr>
          <w:b/>
          <w:sz w:val="24"/>
          <w:szCs w:val="24"/>
        </w:rPr>
        <w:t>Module Code</w:t>
      </w:r>
      <w:r>
        <w:rPr>
          <w:sz w:val="24"/>
          <w:szCs w:val="24"/>
        </w:rPr>
        <w:tab/>
        <w:t>: BMIH5007</w:t>
      </w:r>
    </w:p>
    <w:p w14:paraId="3E47906B" w14:textId="4CDAFEFD" w:rsidR="00B8461F" w:rsidRDefault="00D82ABA">
      <w:pPr>
        <w:spacing w:line="360" w:lineRule="auto"/>
        <w:jc w:val="both"/>
        <w:rPr>
          <w:sz w:val="24"/>
          <w:szCs w:val="24"/>
        </w:rPr>
      </w:pPr>
      <w:r>
        <w:rPr>
          <w:b/>
          <w:sz w:val="24"/>
          <w:szCs w:val="24"/>
        </w:rPr>
        <w:t>Lecturer</w:t>
      </w:r>
      <w:r>
        <w:rPr>
          <w:sz w:val="24"/>
          <w:szCs w:val="24"/>
        </w:rPr>
        <w:tab/>
      </w:r>
      <w:r>
        <w:rPr>
          <w:sz w:val="24"/>
          <w:szCs w:val="24"/>
        </w:rPr>
        <w:tab/>
        <w:t>: Tristan Hawkins</w:t>
      </w:r>
    </w:p>
    <w:p w14:paraId="3E47906C" w14:textId="4BAA8B80" w:rsidR="00B8461F" w:rsidRDefault="00D82ABA">
      <w:pPr>
        <w:spacing w:line="360" w:lineRule="auto"/>
        <w:jc w:val="both"/>
        <w:rPr>
          <w:sz w:val="24"/>
          <w:szCs w:val="24"/>
        </w:rPr>
      </w:pPr>
      <w:r>
        <w:rPr>
          <w:b/>
          <w:sz w:val="24"/>
          <w:szCs w:val="24"/>
        </w:rPr>
        <w:t>Student Name</w:t>
      </w:r>
      <w:r>
        <w:rPr>
          <w:sz w:val="24"/>
          <w:szCs w:val="24"/>
        </w:rPr>
        <w:tab/>
        <w:t>: Jun</w:t>
      </w:r>
      <w:r w:rsidR="005B0C8F">
        <w:rPr>
          <w:sz w:val="24"/>
          <w:szCs w:val="24"/>
        </w:rPr>
        <w:t>a</w:t>
      </w:r>
      <w:r>
        <w:rPr>
          <w:sz w:val="24"/>
          <w:szCs w:val="24"/>
        </w:rPr>
        <w:t>ed Ahmed</w:t>
      </w:r>
      <w:r w:rsidR="00143C24">
        <w:rPr>
          <w:sz w:val="24"/>
          <w:szCs w:val="24"/>
        </w:rPr>
        <w:t xml:space="preserve"> Khan</w:t>
      </w:r>
    </w:p>
    <w:p w14:paraId="3E47906D" w14:textId="16964157" w:rsidR="00B8461F" w:rsidRDefault="00D82ABA">
      <w:pPr>
        <w:spacing w:line="360" w:lineRule="auto"/>
        <w:jc w:val="both"/>
        <w:rPr>
          <w:sz w:val="24"/>
          <w:szCs w:val="24"/>
        </w:rPr>
      </w:pPr>
      <w:r>
        <w:rPr>
          <w:b/>
          <w:sz w:val="24"/>
          <w:szCs w:val="24"/>
        </w:rPr>
        <w:t>Student ID</w:t>
      </w:r>
      <w:r>
        <w:rPr>
          <w:b/>
          <w:sz w:val="24"/>
          <w:szCs w:val="24"/>
        </w:rPr>
        <w:tab/>
      </w:r>
      <w:r>
        <w:rPr>
          <w:sz w:val="24"/>
          <w:szCs w:val="24"/>
        </w:rPr>
        <w:tab/>
        <w:t>:</w:t>
      </w:r>
      <w:r w:rsidR="00CD6B63">
        <w:rPr>
          <w:sz w:val="24"/>
          <w:szCs w:val="24"/>
        </w:rPr>
        <w:t xml:space="preserve"> </w:t>
      </w:r>
      <w:r w:rsidR="00AA79E6">
        <w:t>2</w:t>
      </w:r>
      <w:r w:rsidR="005B0C8F">
        <w:t>02</w:t>
      </w:r>
      <w:r w:rsidR="00AA79E6">
        <w:t>211276</w:t>
      </w:r>
      <w:r w:rsidR="005B0C8F">
        <w:t>1</w:t>
      </w:r>
    </w:p>
    <w:p w14:paraId="3E47906E" w14:textId="77777777" w:rsidR="00B8461F" w:rsidRDefault="00D82ABA">
      <w:pPr>
        <w:spacing w:line="360" w:lineRule="auto"/>
        <w:jc w:val="both"/>
        <w:rPr>
          <w:b/>
          <w:sz w:val="24"/>
          <w:szCs w:val="24"/>
        </w:rPr>
      </w:pPr>
      <w:r>
        <w:br w:type="page"/>
      </w:r>
    </w:p>
    <w:p w14:paraId="3E47906F" w14:textId="77777777" w:rsidR="00B8461F" w:rsidRDefault="00D82ABA">
      <w:pPr>
        <w:spacing w:line="360" w:lineRule="auto"/>
        <w:jc w:val="both"/>
        <w:rPr>
          <w:b/>
          <w:sz w:val="24"/>
          <w:szCs w:val="24"/>
        </w:rPr>
      </w:pPr>
      <w:r>
        <w:rPr>
          <w:b/>
          <w:sz w:val="24"/>
          <w:szCs w:val="24"/>
        </w:rPr>
        <w:lastRenderedPageBreak/>
        <w:t>Introduction:</w:t>
      </w:r>
    </w:p>
    <w:p w14:paraId="3E479070" w14:textId="77777777" w:rsidR="00B8461F" w:rsidRDefault="00D82ABA">
      <w:pPr>
        <w:spacing w:line="360" w:lineRule="auto"/>
        <w:jc w:val="both"/>
        <w:rPr>
          <w:sz w:val="24"/>
          <w:szCs w:val="24"/>
        </w:rPr>
      </w:pPr>
      <w:r>
        <w:rPr>
          <w:sz w:val="24"/>
          <w:szCs w:val="24"/>
        </w:rPr>
        <w:t xml:space="preserve">Severe rivalry, volatile marketplace dynamics, and an ongoing demand for innovation define the hotel sector. This research thoroughly analyzes and compares two significant competitors in the hospitality sector: Corinthia Hotels and Ibis Hotels. The emphasis is on examining their financial oversight methods and methods, considering crucial areas that influence their economic success and viability. We will see the financial management strategies and practices, growth potential, market position, and total revenue together. Then, we will recommend the two hotels and what their smart move for the upcoming business challenges will be.   </w:t>
      </w:r>
    </w:p>
    <w:p w14:paraId="3E479071" w14:textId="77777777" w:rsidR="00B8461F" w:rsidRDefault="00D82ABA">
      <w:pPr>
        <w:spacing w:line="360" w:lineRule="auto"/>
        <w:jc w:val="both"/>
        <w:rPr>
          <w:b/>
          <w:sz w:val="24"/>
          <w:szCs w:val="24"/>
        </w:rPr>
      </w:pPr>
      <w:r>
        <w:rPr>
          <w:b/>
          <w:sz w:val="24"/>
          <w:szCs w:val="24"/>
        </w:rPr>
        <w:t>Total Revenue:</w:t>
      </w:r>
    </w:p>
    <w:p w14:paraId="3E479072" w14:textId="77777777" w:rsidR="00B8461F" w:rsidRDefault="00D82ABA">
      <w:pPr>
        <w:spacing w:line="360" w:lineRule="auto"/>
        <w:jc w:val="both"/>
        <w:rPr>
          <w:b/>
          <w:i/>
          <w:sz w:val="24"/>
          <w:szCs w:val="24"/>
        </w:rPr>
      </w:pPr>
      <w:r>
        <w:rPr>
          <w:b/>
          <w:i/>
          <w:sz w:val="24"/>
          <w:szCs w:val="24"/>
        </w:rPr>
        <w:t>Corinthia Hotels:</w:t>
      </w:r>
    </w:p>
    <w:p w14:paraId="3E479073" w14:textId="77777777" w:rsidR="00B8461F" w:rsidRDefault="00D82ABA">
      <w:pPr>
        <w:spacing w:line="360" w:lineRule="auto"/>
        <w:jc w:val="both"/>
        <w:rPr>
          <w:sz w:val="24"/>
          <w:szCs w:val="24"/>
        </w:rPr>
      </w:pPr>
      <w:r>
        <w:rPr>
          <w:sz w:val="24"/>
          <w:szCs w:val="24"/>
        </w:rPr>
        <w:t>Currently, Corinthia Hotel's total annual revenue is $62.0 million. The hotel has 3,000 employees, and the revenue per employee ratio is $20,666 (Zippia, 2023). Corinthia Hotels, famed for its exquisite hotels, has regularly delivered strong business outcomes. The income assessment shows an ongoing upward trend throughout the last five years. The most significant forms of profit are accommodation reservations, event organizing, and ancillary services such as spas and cuisine. Expanding into attractive regions, strategic collaborations, and focusing on premium client experiences drive revenue growth.</w:t>
      </w:r>
    </w:p>
    <w:p w14:paraId="3E479074" w14:textId="77777777" w:rsidR="00B8461F" w:rsidRDefault="00D82ABA">
      <w:pPr>
        <w:spacing w:line="360" w:lineRule="auto"/>
        <w:jc w:val="both"/>
        <w:rPr>
          <w:b/>
          <w:i/>
          <w:sz w:val="24"/>
          <w:szCs w:val="24"/>
        </w:rPr>
      </w:pPr>
      <w:r>
        <w:rPr>
          <w:b/>
          <w:i/>
          <w:sz w:val="24"/>
          <w:szCs w:val="24"/>
        </w:rPr>
        <w:t>Ibis Hotels:</w:t>
      </w:r>
    </w:p>
    <w:p w14:paraId="3E479075" w14:textId="77777777" w:rsidR="00B8461F" w:rsidRDefault="00D82ABA">
      <w:pPr>
        <w:spacing w:line="360" w:lineRule="auto"/>
        <w:jc w:val="both"/>
        <w:rPr>
          <w:sz w:val="24"/>
          <w:szCs w:val="24"/>
        </w:rPr>
      </w:pPr>
      <w:r>
        <w:rPr>
          <w:sz w:val="24"/>
          <w:szCs w:val="24"/>
        </w:rPr>
        <w:t>Currently, Ibis Hotel's total revenue till 2023 is approximately $10,000 million (The Economic Times, 2023). Ibis Hotels, part of the Accor Group, specializes in the average market. The entire income analysis reveals a noteworthy trend fueled by an abundance of hotel reservations, efficient cost control, and an international footprint. Ibis targets cost-conscious guests, whose income streams rely primarily upon it. Segmenting the market is critical, and Ibis maintains a competitive advantage by appealing to extensive consumer niches.</w:t>
      </w:r>
    </w:p>
    <w:p w14:paraId="3E479076" w14:textId="77777777" w:rsidR="00B8461F" w:rsidRDefault="00D82ABA">
      <w:pPr>
        <w:spacing w:line="360" w:lineRule="auto"/>
        <w:jc w:val="both"/>
        <w:rPr>
          <w:b/>
          <w:i/>
          <w:sz w:val="24"/>
          <w:szCs w:val="24"/>
        </w:rPr>
      </w:pPr>
      <w:r>
        <w:rPr>
          <w:b/>
          <w:i/>
          <w:sz w:val="24"/>
          <w:szCs w:val="24"/>
        </w:rPr>
        <w:t>Comparison:</w:t>
      </w:r>
    </w:p>
    <w:p w14:paraId="3E479077" w14:textId="77777777" w:rsidR="00B8461F" w:rsidRDefault="00D82ABA">
      <w:pPr>
        <w:spacing w:line="360" w:lineRule="auto"/>
        <w:jc w:val="both"/>
        <w:rPr>
          <w:sz w:val="24"/>
          <w:szCs w:val="24"/>
        </w:rPr>
      </w:pPr>
      <w:r>
        <w:rPr>
          <w:sz w:val="24"/>
          <w:szCs w:val="24"/>
        </w:rPr>
        <w:t xml:space="preserve">Although both hotel chains see rising revenue, Corinthia Hotels emphasizes outstanding amenities and strategic alliances, while Ibis Hotels depends on volume-driven income through its affordable placement. The essential message is that different income sources </w:t>
      </w:r>
      <w:r>
        <w:rPr>
          <w:sz w:val="24"/>
          <w:szCs w:val="24"/>
        </w:rPr>
        <w:lastRenderedPageBreak/>
        <w:t>help improve the general capacity for resilience in the face of economic swings. Furthermore, the contrast in total profit between Corinthia Hotels and Ibis Hotels demonstrates each company's unique strategy. Corinthia's premium strategy provides unique circumstances, while Ibis' mid-range positioning thrives at volume-driven income. Recognizing the structure of their various marketplaces, client groups, and income streams is critical for assessing financial performance and long-term viability in the highly competitive tourism sector.</w:t>
      </w:r>
    </w:p>
    <w:p w14:paraId="3E479078" w14:textId="77777777" w:rsidR="00B8461F" w:rsidRDefault="00D82ABA">
      <w:pPr>
        <w:spacing w:line="360" w:lineRule="auto"/>
        <w:jc w:val="both"/>
        <w:rPr>
          <w:b/>
          <w:sz w:val="24"/>
          <w:szCs w:val="24"/>
        </w:rPr>
      </w:pPr>
      <w:r>
        <w:rPr>
          <w:b/>
          <w:sz w:val="24"/>
          <w:szCs w:val="24"/>
        </w:rPr>
        <w:t>Market Position:</w:t>
      </w:r>
    </w:p>
    <w:p w14:paraId="3E479079" w14:textId="77777777" w:rsidR="00B8461F" w:rsidRDefault="00D82ABA">
      <w:pPr>
        <w:spacing w:line="360" w:lineRule="auto"/>
        <w:jc w:val="both"/>
        <w:rPr>
          <w:b/>
          <w:i/>
          <w:sz w:val="24"/>
          <w:szCs w:val="24"/>
        </w:rPr>
      </w:pPr>
      <w:r>
        <w:rPr>
          <w:b/>
          <w:i/>
          <w:sz w:val="24"/>
          <w:szCs w:val="24"/>
        </w:rPr>
        <w:t>Corinthia Hotels:</w:t>
      </w:r>
    </w:p>
    <w:p w14:paraId="3E47907A" w14:textId="77777777" w:rsidR="00B8461F" w:rsidRDefault="00D82ABA">
      <w:pPr>
        <w:spacing w:line="360" w:lineRule="auto"/>
        <w:jc w:val="both"/>
        <w:rPr>
          <w:sz w:val="24"/>
          <w:szCs w:val="24"/>
        </w:rPr>
      </w:pPr>
      <w:r>
        <w:rPr>
          <w:sz w:val="24"/>
          <w:szCs w:val="24"/>
        </w:rPr>
        <w:t>Corinthia Hotels has carefully established its reputation as an elegant brand associated with richness and intimacy. Its competitive approach is dedicated to providing exclusive and luxury situations. With a lesser market share than Ibis, Corinthia serves a specific clientele prepared to pay more excellent prices for unparalleled luxury. The company's name is synonymous with refinement, attracting wealthy people and corporate leaders looking for a sophisticated and unique stay. The strategic emphasis on exceptional amenities, such as upmarket rooms, event organizing, and ancillary facilities, helps to establish a unique market brand.</w:t>
      </w:r>
    </w:p>
    <w:p w14:paraId="3E47907B" w14:textId="77777777" w:rsidR="00B8461F" w:rsidRDefault="00D82ABA">
      <w:pPr>
        <w:spacing w:line="360" w:lineRule="auto"/>
        <w:jc w:val="both"/>
        <w:rPr>
          <w:b/>
          <w:i/>
          <w:sz w:val="24"/>
          <w:szCs w:val="24"/>
        </w:rPr>
      </w:pPr>
      <w:r>
        <w:rPr>
          <w:b/>
          <w:i/>
          <w:sz w:val="24"/>
          <w:szCs w:val="24"/>
        </w:rPr>
        <w:t>Ibis Hotels:</w:t>
      </w:r>
    </w:p>
    <w:p w14:paraId="3E47907C" w14:textId="77777777" w:rsidR="00B8461F" w:rsidRDefault="00D82ABA">
      <w:pPr>
        <w:spacing w:line="360" w:lineRule="auto"/>
        <w:jc w:val="both"/>
        <w:rPr>
          <w:sz w:val="24"/>
          <w:szCs w:val="24"/>
        </w:rPr>
      </w:pPr>
      <w:r>
        <w:rPr>
          <w:sz w:val="24"/>
          <w:szCs w:val="24"/>
        </w:rPr>
        <w:t>On the other hand, Ibis Hotels, part of the group, is a big player in the market for mid-range accommodations. The company has established itself as a dependable and cheap option for tourists and business visitors. With a significant worldwide consumer base, Ibis prioritizes stability, quality, and price. Customers include those with limited funds and tourists looking for comfort and affordability. Ibis's durability and effective expenditure control contribute to a strong brand reputation, making it an increasingly common option in the somewhere-in-the-middle hospitality industry.</w:t>
      </w:r>
    </w:p>
    <w:p w14:paraId="3E47907D" w14:textId="77777777" w:rsidR="00B8461F" w:rsidRDefault="00D82ABA">
      <w:pPr>
        <w:spacing w:line="360" w:lineRule="auto"/>
        <w:jc w:val="both"/>
        <w:rPr>
          <w:b/>
          <w:i/>
          <w:sz w:val="24"/>
          <w:szCs w:val="24"/>
        </w:rPr>
      </w:pPr>
      <w:r>
        <w:rPr>
          <w:b/>
          <w:i/>
          <w:sz w:val="24"/>
          <w:szCs w:val="24"/>
        </w:rPr>
        <w:t>Comparison:</w:t>
      </w:r>
    </w:p>
    <w:p w14:paraId="3E47907E" w14:textId="77777777" w:rsidR="00B8461F" w:rsidRDefault="00D82ABA">
      <w:pPr>
        <w:spacing w:line="360" w:lineRule="auto"/>
        <w:jc w:val="both"/>
        <w:rPr>
          <w:sz w:val="24"/>
          <w:szCs w:val="24"/>
        </w:rPr>
      </w:pPr>
      <w:r>
        <w:rPr>
          <w:sz w:val="24"/>
          <w:szCs w:val="24"/>
        </w:rPr>
        <w:t>Comparing the position in the market between Corinthia Hotels and Ibis Hotels highlights critical contrasts in their tactical strategies. Corinthia targets a discriminating and upscale consumer group, using exclusivity to preserve an image of superior quality. The emphasis on customized services and luxurious facilities distinguishes Corinthia as an embodiment of wealth and refinement.</w:t>
      </w:r>
    </w:p>
    <w:p w14:paraId="3E47907F" w14:textId="77777777" w:rsidR="00B8461F" w:rsidRDefault="00D82ABA">
      <w:pPr>
        <w:spacing w:line="360" w:lineRule="auto"/>
        <w:jc w:val="both"/>
        <w:rPr>
          <w:sz w:val="24"/>
          <w:szCs w:val="24"/>
        </w:rPr>
      </w:pPr>
      <w:r>
        <w:rPr>
          <w:sz w:val="24"/>
          <w:szCs w:val="24"/>
        </w:rPr>
        <w:lastRenderedPageBreak/>
        <w:t>Conversely, Ibis' position in the marketplace is distinguished by a greater reach, catering to a diversified clientele looking for dependable and reasonable rooms. The brand's strength is its volume-driven market share and global presence, which serves diverse client demographics. Ibis' success is based on its ability to deliver constant excellence in the mid-range hotel market.</w:t>
      </w:r>
    </w:p>
    <w:p w14:paraId="3E479080" w14:textId="77777777" w:rsidR="00B8461F" w:rsidRDefault="00D82ABA">
      <w:pPr>
        <w:spacing w:line="360" w:lineRule="auto"/>
        <w:jc w:val="both"/>
        <w:rPr>
          <w:sz w:val="24"/>
          <w:szCs w:val="24"/>
        </w:rPr>
      </w:pPr>
      <w:r>
        <w:rPr>
          <w:sz w:val="24"/>
          <w:szCs w:val="24"/>
        </w:rPr>
        <w:t>In summary, Corinthia's competitive advantage is based on exclusivity and premium offers. In contrast, Ibis's strength resides in its broad market penetration and constant value supply in the low-cost category. Considering and efficiently fulfilling these unique positioning requirements is critical for both firms to preserve their competitive advantage in the evolving hospitality industry.</w:t>
      </w:r>
    </w:p>
    <w:p w14:paraId="3E479081" w14:textId="77777777" w:rsidR="00B8461F" w:rsidRDefault="00D82ABA">
      <w:pPr>
        <w:spacing w:line="360" w:lineRule="auto"/>
        <w:jc w:val="both"/>
        <w:rPr>
          <w:b/>
          <w:sz w:val="24"/>
          <w:szCs w:val="24"/>
        </w:rPr>
      </w:pPr>
      <w:r>
        <w:rPr>
          <w:b/>
          <w:sz w:val="24"/>
          <w:szCs w:val="24"/>
        </w:rPr>
        <w:t>Growth Potential:</w:t>
      </w:r>
    </w:p>
    <w:p w14:paraId="3E479082" w14:textId="77777777" w:rsidR="00B8461F" w:rsidRDefault="00D82ABA">
      <w:pPr>
        <w:spacing w:line="360" w:lineRule="auto"/>
        <w:jc w:val="both"/>
        <w:rPr>
          <w:b/>
          <w:i/>
          <w:sz w:val="24"/>
          <w:szCs w:val="24"/>
        </w:rPr>
      </w:pPr>
      <w:r>
        <w:rPr>
          <w:b/>
          <w:i/>
          <w:sz w:val="24"/>
          <w:szCs w:val="24"/>
        </w:rPr>
        <w:t>Corinthia Hotels:</w:t>
      </w:r>
    </w:p>
    <w:p w14:paraId="3E479083" w14:textId="77777777" w:rsidR="00B8461F" w:rsidRDefault="00D82ABA">
      <w:pPr>
        <w:spacing w:line="360" w:lineRule="auto"/>
        <w:jc w:val="both"/>
        <w:rPr>
          <w:sz w:val="24"/>
          <w:szCs w:val="24"/>
        </w:rPr>
      </w:pPr>
      <w:r>
        <w:rPr>
          <w:sz w:val="24"/>
          <w:szCs w:val="24"/>
        </w:rPr>
        <w:t>Corinthia Hotels' corporate approach focuses on focused development into developing premium markets. The group hopes to locate places with a developing affluent population and create flagship hotels that exemplify the brand's devotion to extravagance. Expanding is conducted meticulously to preserve uniqueness and provide unique experiences for guests. Partnerships with famous designers and builders might lead to potential expansion prospects, ensuring each new building matches Corinthia's premium brand. However, significant constraints include the sizable initial investment necessary for such luxury developments and the problem of growing while maintaining the brand's unique appeal.</w:t>
      </w:r>
    </w:p>
    <w:p w14:paraId="3E479084" w14:textId="77777777" w:rsidR="00B8461F" w:rsidRDefault="00D82ABA">
      <w:pPr>
        <w:spacing w:line="360" w:lineRule="auto"/>
        <w:jc w:val="both"/>
        <w:rPr>
          <w:b/>
          <w:i/>
          <w:sz w:val="24"/>
          <w:szCs w:val="24"/>
        </w:rPr>
      </w:pPr>
      <w:r>
        <w:rPr>
          <w:b/>
          <w:i/>
          <w:sz w:val="24"/>
          <w:szCs w:val="24"/>
        </w:rPr>
        <w:t>Ibis Hotels:</w:t>
      </w:r>
    </w:p>
    <w:p w14:paraId="3E479085" w14:textId="77777777" w:rsidR="00B8461F" w:rsidRDefault="00D82ABA">
      <w:pPr>
        <w:spacing w:line="360" w:lineRule="auto"/>
        <w:jc w:val="both"/>
        <w:rPr>
          <w:sz w:val="24"/>
          <w:szCs w:val="24"/>
        </w:rPr>
      </w:pPr>
      <w:r>
        <w:rPr>
          <w:sz w:val="24"/>
          <w:szCs w:val="24"/>
        </w:rPr>
        <w:t>Ibis Hotels is pursuing a development model based on flexibility and geographic diversity. With an established lead in the mid-priced category, Ibis intends to expand into new regions and broaden its offers to appeal to a wider variety of customers. The business's asset is its capacity to adapt to changing marketplace dynamics while providing constant quality at an accessible price. Global market penetration drives Ibis' prospective for expansion, allowing it to capitalize on the demand for dependable and affordable lodgings. However, constraints include significant rivalry in the affordable area and the necessity for ongoing innovation to remain effective in a changing market.</w:t>
      </w:r>
    </w:p>
    <w:p w14:paraId="3E479086" w14:textId="77777777" w:rsidR="00B8461F" w:rsidRDefault="00D82ABA">
      <w:pPr>
        <w:spacing w:line="360" w:lineRule="auto"/>
        <w:jc w:val="both"/>
        <w:rPr>
          <w:b/>
          <w:i/>
          <w:sz w:val="24"/>
          <w:szCs w:val="24"/>
        </w:rPr>
      </w:pPr>
      <w:r>
        <w:rPr>
          <w:b/>
          <w:i/>
          <w:sz w:val="24"/>
          <w:szCs w:val="24"/>
        </w:rPr>
        <w:t>Comparison:</w:t>
      </w:r>
    </w:p>
    <w:p w14:paraId="3E479087" w14:textId="77777777" w:rsidR="00B8461F" w:rsidRDefault="00D82ABA">
      <w:pPr>
        <w:spacing w:line="360" w:lineRule="auto"/>
        <w:jc w:val="both"/>
        <w:rPr>
          <w:sz w:val="24"/>
          <w:szCs w:val="24"/>
        </w:rPr>
      </w:pPr>
      <w:r>
        <w:rPr>
          <w:sz w:val="24"/>
          <w:szCs w:val="24"/>
        </w:rPr>
        <w:lastRenderedPageBreak/>
        <w:t xml:space="preserve">Corinthia Hotels and Ibis Hotels' plans for expansion represent their respective competitive edge and target populations. Corinthia's expansion is aimed at and premium-focused, necessitating cautious choice of market and strict adherence to uniqueness. </w:t>
      </w:r>
    </w:p>
    <w:p w14:paraId="3E479088" w14:textId="77777777" w:rsidR="00B8461F" w:rsidRDefault="00D82ABA">
      <w:pPr>
        <w:spacing w:line="360" w:lineRule="auto"/>
        <w:jc w:val="both"/>
        <w:rPr>
          <w:sz w:val="24"/>
          <w:szCs w:val="24"/>
        </w:rPr>
      </w:pPr>
      <w:r>
        <w:rPr>
          <w:sz w:val="24"/>
          <w:szCs w:val="24"/>
        </w:rPr>
        <w:t xml:space="preserve">As a result, Ibis's prospects for growth are vast since it uses its inexpensive location to adapt to a wide range of markets. The brand's versatility enables them. Ibis' approach focuses on volume-driven expansion, capitalizing on the demand for dependable lodgings across various populations. </w:t>
      </w:r>
    </w:p>
    <w:p w14:paraId="3E479089" w14:textId="77777777" w:rsidR="00B8461F" w:rsidRDefault="00D82ABA">
      <w:pPr>
        <w:spacing w:line="360" w:lineRule="auto"/>
        <w:jc w:val="both"/>
        <w:rPr>
          <w:sz w:val="24"/>
          <w:szCs w:val="24"/>
        </w:rPr>
      </w:pPr>
      <w:r>
        <w:rPr>
          <w:sz w:val="24"/>
          <w:szCs w:val="24"/>
        </w:rPr>
        <w:t>Overall, Corinthia seeks focused development into premium markets, stressing exclusivity, whereas Ibis relies on flexibility and various markets in the mid-range category. Both growth methods offer advantages, catering to the competitive hospitality business's distinct market dynamics and risk appetite differences.</w:t>
      </w:r>
    </w:p>
    <w:p w14:paraId="3E47908A" w14:textId="77777777" w:rsidR="00B8461F" w:rsidRDefault="00D82ABA">
      <w:pPr>
        <w:spacing w:line="360" w:lineRule="auto"/>
        <w:jc w:val="both"/>
        <w:rPr>
          <w:b/>
          <w:sz w:val="24"/>
          <w:szCs w:val="24"/>
        </w:rPr>
      </w:pPr>
      <w:r>
        <w:rPr>
          <w:b/>
          <w:sz w:val="24"/>
          <w:szCs w:val="24"/>
        </w:rPr>
        <w:t>Financial Commitment to CSR:</w:t>
      </w:r>
    </w:p>
    <w:p w14:paraId="3E47908B" w14:textId="77777777" w:rsidR="00B8461F" w:rsidRDefault="00D82ABA">
      <w:pPr>
        <w:spacing w:line="360" w:lineRule="auto"/>
        <w:jc w:val="both"/>
        <w:rPr>
          <w:b/>
          <w:i/>
          <w:sz w:val="24"/>
          <w:szCs w:val="24"/>
        </w:rPr>
      </w:pPr>
      <w:r>
        <w:rPr>
          <w:b/>
          <w:i/>
          <w:sz w:val="24"/>
          <w:szCs w:val="24"/>
        </w:rPr>
        <w:t>Corinthia Hotels:</w:t>
      </w:r>
    </w:p>
    <w:p w14:paraId="3E47908C" w14:textId="77777777" w:rsidR="00B8461F" w:rsidRDefault="00D82ABA">
      <w:pPr>
        <w:spacing w:line="360" w:lineRule="auto"/>
        <w:jc w:val="both"/>
        <w:rPr>
          <w:sz w:val="24"/>
          <w:szCs w:val="24"/>
        </w:rPr>
      </w:pPr>
      <w:r>
        <w:rPr>
          <w:sz w:val="24"/>
          <w:szCs w:val="24"/>
        </w:rPr>
        <w:t>Corinthia Hotels is strongly committed to corporate social responsibility ( CSR ) activities, representing a commitment to sustainability, community involvement, and ethical business practices. A monetary dedication to CSR is seen in various activities, such as sustainable hotel designs, initiatives to strengthen the community, and collaborations with local companies to encourage responsible tourism. Corinthia's commitment to sustainability extends above operational methods to include guest experiences, reflecting the rising relevance of environmental concern in the hospitality industry. The corporation invests in environmentally friendly practices, demonstrating a complete CSR strategy that benefits the community and, for a long time, corporate viability.</w:t>
      </w:r>
    </w:p>
    <w:p w14:paraId="3E47908D" w14:textId="77777777" w:rsidR="00B8461F" w:rsidRDefault="00D82ABA">
      <w:pPr>
        <w:spacing w:line="360" w:lineRule="auto"/>
        <w:jc w:val="both"/>
        <w:rPr>
          <w:b/>
          <w:i/>
          <w:sz w:val="24"/>
          <w:szCs w:val="24"/>
        </w:rPr>
      </w:pPr>
      <w:r>
        <w:rPr>
          <w:b/>
          <w:i/>
          <w:sz w:val="24"/>
          <w:szCs w:val="24"/>
        </w:rPr>
        <w:t>Ibis hotels:</w:t>
      </w:r>
    </w:p>
    <w:p w14:paraId="3E47908E" w14:textId="77777777" w:rsidR="00B8461F" w:rsidRDefault="00D82ABA">
      <w:pPr>
        <w:spacing w:line="360" w:lineRule="auto"/>
        <w:jc w:val="both"/>
        <w:rPr>
          <w:sz w:val="24"/>
          <w:szCs w:val="24"/>
        </w:rPr>
      </w:pPr>
      <w:r>
        <w:rPr>
          <w:sz w:val="24"/>
          <w:szCs w:val="24"/>
        </w:rPr>
        <w:t xml:space="preserve">As part of the Accor Group, Ibis Hotels prioritizes CSR by integrating environmental principles into its primary operations. The dedication includes environmental measures, staff wellness, and community assistance. Accor's Horizon 21 program illustrates the company's commitment to environmental sustainability, and Ibis is actively involved in water and energy conservation programs. Ibis' financial commitment to CSR includes investing in environmentally friendly technology, staff sustainability training, and outreach to community projects. Ibis tries to include social and environmental concerns into its </w:t>
      </w:r>
      <w:r>
        <w:rPr>
          <w:sz w:val="24"/>
          <w:szCs w:val="24"/>
        </w:rPr>
        <w:lastRenderedPageBreak/>
        <w:t>corporate strategy, acknowledging the role of CSR in establishing the brand's credibility and maintaining long-term viability.</w:t>
      </w:r>
    </w:p>
    <w:p w14:paraId="3E47908F" w14:textId="77777777" w:rsidR="00B8461F" w:rsidRDefault="00D82ABA">
      <w:pPr>
        <w:spacing w:line="360" w:lineRule="auto"/>
        <w:jc w:val="both"/>
        <w:rPr>
          <w:b/>
          <w:i/>
          <w:sz w:val="24"/>
          <w:szCs w:val="24"/>
        </w:rPr>
      </w:pPr>
      <w:r>
        <w:rPr>
          <w:b/>
          <w:i/>
          <w:sz w:val="24"/>
          <w:szCs w:val="24"/>
        </w:rPr>
        <w:t>Comparison:</w:t>
      </w:r>
    </w:p>
    <w:p w14:paraId="3E479090" w14:textId="77777777" w:rsidR="00B8461F" w:rsidRDefault="00D82ABA">
      <w:pPr>
        <w:spacing w:line="360" w:lineRule="auto"/>
        <w:jc w:val="both"/>
        <w:rPr>
          <w:sz w:val="24"/>
          <w:szCs w:val="24"/>
        </w:rPr>
      </w:pPr>
      <w:r>
        <w:rPr>
          <w:sz w:val="24"/>
          <w:szCs w:val="24"/>
        </w:rPr>
        <w:t xml:space="preserve">Corinthia Hotels and Ibis Hotels make impressive monetary contributions to CSR that align with changing societal standards and business norms. Corinthia's dedication is notably evident in its emphasis on premium environmentally friendly practices and social responsibility, and it appeals to a sophisticated clientele that values responsible travel. </w:t>
      </w:r>
    </w:p>
    <w:p w14:paraId="3E479091" w14:textId="77777777" w:rsidR="00B8461F" w:rsidRDefault="00D82ABA">
      <w:pPr>
        <w:spacing w:line="360" w:lineRule="auto"/>
        <w:jc w:val="both"/>
        <w:rPr>
          <w:sz w:val="24"/>
          <w:szCs w:val="24"/>
        </w:rPr>
      </w:pPr>
      <w:r>
        <w:rPr>
          <w:sz w:val="24"/>
          <w:szCs w:val="24"/>
        </w:rPr>
        <w:t xml:space="preserve">Invests in an expansive corporate social responsibility (CSR) initiative that stresses long-term viability across all its businesses. Ibis' dedication is more extensively disseminated throughout the mid-range hotel sector, with projects aimed at a more extensive client base. </w:t>
      </w:r>
    </w:p>
    <w:p w14:paraId="3E479092" w14:textId="77777777" w:rsidR="00B8461F" w:rsidRDefault="00D82ABA">
      <w:pPr>
        <w:spacing w:line="360" w:lineRule="auto"/>
        <w:jc w:val="both"/>
        <w:rPr>
          <w:sz w:val="24"/>
          <w:szCs w:val="24"/>
        </w:rPr>
      </w:pPr>
      <w:r>
        <w:rPr>
          <w:sz w:val="24"/>
          <w:szCs w:val="24"/>
        </w:rPr>
        <w:t>To summarize, both firms realize the crucial role of CSR in establishing their business identities and guaranteeing a good influence.</w:t>
      </w:r>
    </w:p>
    <w:p w14:paraId="3E479093" w14:textId="77777777" w:rsidR="00B8461F" w:rsidRDefault="00D82ABA">
      <w:pPr>
        <w:spacing w:line="360" w:lineRule="auto"/>
        <w:jc w:val="both"/>
        <w:rPr>
          <w:b/>
          <w:sz w:val="24"/>
          <w:szCs w:val="24"/>
        </w:rPr>
      </w:pPr>
      <w:r>
        <w:rPr>
          <w:b/>
          <w:sz w:val="24"/>
          <w:szCs w:val="24"/>
        </w:rPr>
        <w:t>Recommendation:</w:t>
      </w:r>
    </w:p>
    <w:p w14:paraId="3E479094" w14:textId="77777777" w:rsidR="00B8461F" w:rsidRDefault="00D82ABA">
      <w:pPr>
        <w:spacing w:line="360" w:lineRule="auto"/>
        <w:jc w:val="both"/>
        <w:rPr>
          <w:b/>
          <w:i/>
          <w:sz w:val="24"/>
          <w:szCs w:val="24"/>
        </w:rPr>
      </w:pPr>
      <w:r>
        <w:rPr>
          <w:b/>
          <w:i/>
          <w:sz w:val="24"/>
          <w:szCs w:val="24"/>
        </w:rPr>
        <w:t>Corinthia Hotels:</w:t>
      </w:r>
    </w:p>
    <w:p w14:paraId="3E479095" w14:textId="77777777" w:rsidR="00B8461F" w:rsidRDefault="00D82ABA">
      <w:pPr>
        <w:spacing w:line="360" w:lineRule="auto"/>
        <w:jc w:val="both"/>
        <w:rPr>
          <w:sz w:val="24"/>
          <w:szCs w:val="24"/>
        </w:rPr>
      </w:pPr>
      <w:r>
        <w:rPr>
          <w:sz w:val="24"/>
          <w:szCs w:val="24"/>
        </w:rPr>
        <w:t>Corinthia Hotels' study suggests that continuing its planned development into emerging premium markets is a good strategy for long-term growth and an edge over rivals. Partnering with famous designers and builders may add to the distinctiveness of each modern possession, ensuring it fits effortlessly with Corinthia's hallmark of class and style. Strategic alliances with high-end businesses may increase the uniqueness of the customer's journey. Furthermore, investing in modern technology for individualized hospitality, such as adequate room amenities, can help Corinthia maintain its stellar track record for providing unsurpassed luxury. Corinthia must carefully balance diversification and specialty to keep the brand's character in new areas.</w:t>
      </w:r>
    </w:p>
    <w:p w14:paraId="3E479096" w14:textId="77777777" w:rsidR="00B8461F" w:rsidRDefault="00D82ABA">
      <w:pPr>
        <w:spacing w:line="360" w:lineRule="auto"/>
        <w:jc w:val="both"/>
        <w:rPr>
          <w:b/>
          <w:i/>
          <w:sz w:val="24"/>
          <w:szCs w:val="24"/>
        </w:rPr>
      </w:pPr>
      <w:r>
        <w:rPr>
          <w:b/>
          <w:i/>
          <w:sz w:val="24"/>
          <w:szCs w:val="24"/>
        </w:rPr>
        <w:t>Ibis Hotels:</w:t>
      </w:r>
    </w:p>
    <w:p w14:paraId="3E479097" w14:textId="77777777" w:rsidR="00B8461F" w:rsidRDefault="00D82ABA">
      <w:pPr>
        <w:spacing w:line="360" w:lineRule="auto"/>
        <w:jc w:val="both"/>
        <w:rPr>
          <w:sz w:val="24"/>
          <w:szCs w:val="24"/>
        </w:rPr>
      </w:pPr>
      <w:r>
        <w:rPr>
          <w:sz w:val="24"/>
          <w:szCs w:val="24"/>
        </w:rPr>
        <w:t xml:space="preserve">Ibis Hotels could consider unique tactics to better separate themselves in the mid-range sector. Communicating unique experiences for travelers, such as relationships with local companies for customized sightseeing tours or unique dining options, may give the Ibis brand a distinct identity. Using technology to improve visitor services, such as smartphone check-ins and tailored suggestions, may boost consumer loyalty. Furthermore, engaging in sustainability projects beyond the Accor Group's activities can help Ibis maintain its </w:t>
      </w:r>
      <w:r>
        <w:rPr>
          <w:sz w:val="24"/>
          <w:szCs w:val="24"/>
        </w:rPr>
        <w:lastRenderedPageBreak/>
        <w:t>commitment to ethical business practices. Regular market research is required to stay current with changing consumer tastes and guarantee that Ibis continues in the constantly changing mid-range hotel sector.</w:t>
      </w:r>
    </w:p>
    <w:p w14:paraId="3E479098" w14:textId="77777777" w:rsidR="00B8461F" w:rsidRDefault="00D82ABA">
      <w:pPr>
        <w:spacing w:line="360" w:lineRule="auto"/>
        <w:jc w:val="both"/>
        <w:rPr>
          <w:sz w:val="24"/>
          <w:szCs w:val="24"/>
        </w:rPr>
      </w:pPr>
      <w:r>
        <w:rPr>
          <w:sz w:val="24"/>
          <w:szCs w:val="24"/>
        </w:rPr>
        <w:t xml:space="preserve">In conclusion, Corinthia's proposal focuses on retaining exclusivity with focused development and collaborations, whereas Ibis is urged to develop novel products and differentiate in the mid-range category. Both ideas attempt to capitalize on each hotel's strengths while addressing possible obstacles, guaranteeing long-term growth and significance in the complex hospitality business. </w:t>
      </w:r>
    </w:p>
    <w:p w14:paraId="3E479099" w14:textId="77777777" w:rsidR="00B8461F" w:rsidRDefault="00D82ABA">
      <w:pPr>
        <w:spacing w:line="360" w:lineRule="auto"/>
        <w:jc w:val="both"/>
        <w:rPr>
          <w:b/>
          <w:sz w:val="24"/>
          <w:szCs w:val="24"/>
        </w:rPr>
      </w:pPr>
      <w:r>
        <w:rPr>
          <w:b/>
          <w:sz w:val="24"/>
          <w:szCs w:val="24"/>
        </w:rPr>
        <w:t>Conclusion:</w:t>
      </w:r>
    </w:p>
    <w:p w14:paraId="3E47909A" w14:textId="77777777" w:rsidR="00B8461F" w:rsidRDefault="00D82ABA">
      <w:pPr>
        <w:spacing w:line="360" w:lineRule="auto"/>
        <w:jc w:val="both"/>
        <w:rPr>
          <w:sz w:val="24"/>
          <w:szCs w:val="24"/>
        </w:rPr>
      </w:pPr>
      <w:r>
        <w:rPr>
          <w:sz w:val="24"/>
          <w:szCs w:val="24"/>
        </w:rPr>
        <w:t>Finally, the contrasting analysis of Corinthia Hotels and Ibis Hotels reveals various tactics and abilities that characterize their respective positions in the competitive hospitality sector. Corinthia, with its persistent dedication to elegance and restriction, serves as an indicator for high-net-worth people looking for unforgettable moments. Corinthia's deliberate growth into burgeoning luxury markets and innovative alliances prepare it for long-term success in the upscale hotel industry.</w:t>
      </w:r>
    </w:p>
    <w:p w14:paraId="3E47909B" w14:textId="77777777" w:rsidR="00B8461F" w:rsidRDefault="00D82ABA">
      <w:pPr>
        <w:spacing w:line="360" w:lineRule="auto"/>
        <w:jc w:val="both"/>
        <w:rPr>
          <w:sz w:val="24"/>
          <w:szCs w:val="24"/>
        </w:rPr>
      </w:pPr>
      <w:r>
        <w:rPr>
          <w:sz w:val="24"/>
          <w:szCs w:val="24"/>
        </w:rPr>
        <w:t>Ibis Hotels, part of the vast Accor Group, focuses on versatility and access. Ibis's mid-range strategy, which emphasizes dependability and cost, has allowed them to grab a sizable market share worldwide. Guidelines for Ibis emphasize innovation and uniqueness in the mid-range market to keep the brand relevant and attractive to varied consumer tastes.</w:t>
      </w:r>
    </w:p>
    <w:p w14:paraId="3E47909C" w14:textId="77777777" w:rsidR="00B8461F" w:rsidRDefault="00D82ABA">
      <w:pPr>
        <w:spacing w:line="360" w:lineRule="auto"/>
        <w:jc w:val="both"/>
        <w:rPr>
          <w:sz w:val="24"/>
          <w:szCs w:val="24"/>
        </w:rPr>
      </w:pPr>
      <w:r>
        <w:rPr>
          <w:sz w:val="24"/>
          <w:szCs w:val="24"/>
        </w:rPr>
        <w:t>Corinthia and Ibis have to manage their expansion goals, position in the marketplace, and CSR activities as they navigate the ever-changing hospitality industry. The recommendations are targeted to each hotel group's strengths and problems, guiding them to a sustained edge over rivals and a lasting effect on the hospitality sector as a whole. As these businesses mature, their tactical choices will influence their destinies and the larger story of competence and sustainability in the lodging sector.</w:t>
      </w:r>
    </w:p>
    <w:p w14:paraId="3E47909D" w14:textId="77777777" w:rsidR="00B8461F" w:rsidRDefault="00D82ABA">
      <w:pPr>
        <w:spacing w:line="360" w:lineRule="auto"/>
        <w:jc w:val="both"/>
        <w:rPr>
          <w:sz w:val="24"/>
          <w:szCs w:val="24"/>
        </w:rPr>
      </w:pPr>
      <w:r>
        <w:rPr>
          <w:sz w:val="24"/>
          <w:szCs w:val="24"/>
        </w:rPr>
        <w:t>Both organizations make remarkable financial contributions to the cause of corporate social responsibility (CSR), demonstrating an increasing comprehension of the company's role in ethical and environmentally sound business practices. Corinthia and Ibis' attempts to positively impact the planet and society demonstrate the importance of environmental sustainability, community participation, and accountable tourism.</w:t>
      </w:r>
    </w:p>
    <w:p w14:paraId="3E47909E" w14:textId="77777777" w:rsidR="00B8461F" w:rsidRDefault="00D82ABA">
      <w:pPr>
        <w:spacing w:line="360" w:lineRule="auto"/>
        <w:jc w:val="both"/>
        <w:rPr>
          <w:b/>
          <w:sz w:val="24"/>
          <w:szCs w:val="24"/>
        </w:rPr>
      </w:pPr>
      <w:r>
        <w:lastRenderedPageBreak/>
        <w:br w:type="page"/>
      </w:r>
    </w:p>
    <w:p w14:paraId="3E47909F" w14:textId="77777777" w:rsidR="00B8461F" w:rsidRDefault="00D82ABA">
      <w:pPr>
        <w:spacing w:line="360" w:lineRule="auto"/>
        <w:jc w:val="both"/>
        <w:rPr>
          <w:b/>
          <w:sz w:val="24"/>
          <w:szCs w:val="24"/>
        </w:rPr>
      </w:pPr>
      <w:r>
        <w:rPr>
          <w:b/>
          <w:sz w:val="24"/>
          <w:szCs w:val="24"/>
        </w:rPr>
        <w:lastRenderedPageBreak/>
        <w:t>References:</w:t>
      </w:r>
    </w:p>
    <w:p w14:paraId="3E4790A0" w14:textId="77777777" w:rsidR="00B8461F" w:rsidRDefault="00D82ABA">
      <w:pPr>
        <w:numPr>
          <w:ilvl w:val="0"/>
          <w:numId w:val="1"/>
        </w:numPr>
        <w:spacing w:line="360" w:lineRule="auto"/>
        <w:jc w:val="both"/>
      </w:pPr>
      <w:r>
        <w:t xml:space="preserve">Wikipedia (2023), Ibis (Hotel), Available at: </w:t>
      </w:r>
      <w:hyperlink r:id="rId5" w:anchor="Awards">
        <w:r>
          <w:rPr>
            <w:color w:val="1155CC"/>
            <w:u w:val="single"/>
          </w:rPr>
          <w:t>https://en.wikipedia.org/wiki/Ibis_(hotel)#Awards</w:t>
        </w:r>
      </w:hyperlink>
      <w:r>
        <w:t xml:space="preserve"> accessed: (19 January 2024).</w:t>
      </w:r>
    </w:p>
    <w:p w14:paraId="3E4790A1" w14:textId="77777777" w:rsidR="00B8461F" w:rsidRDefault="00D82ABA">
      <w:pPr>
        <w:numPr>
          <w:ilvl w:val="0"/>
          <w:numId w:val="1"/>
        </w:numPr>
        <w:spacing w:line="360" w:lineRule="auto"/>
        <w:jc w:val="both"/>
      </w:pPr>
      <w:r>
        <w:t xml:space="preserve">The Economic Times (2023), 'Ibis expects 25% growth in top-line at Rs 1,000 cr this year', The Economic Times, 15 March 2023. </w:t>
      </w:r>
    </w:p>
    <w:p w14:paraId="3E4790A2" w14:textId="77777777" w:rsidR="00B8461F" w:rsidRDefault="00D82ABA">
      <w:pPr>
        <w:numPr>
          <w:ilvl w:val="0"/>
          <w:numId w:val="1"/>
        </w:numPr>
        <w:spacing w:line="360" w:lineRule="auto"/>
        <w:jc w:val="both"/>
      </w:pPr>
      <w:r>
        <w:t xml:space="preserve">Zippia The Career Expert(2023), CORINTHIA HOTEL'S REVENUE IS $62.0 MILLION Available at: </w:t>
      </w:r>
      <w:hyperlink r:id="rId6">
        <w:r>
          <w:rPr>
            <w:color w:val="1155CC"/>
            <w:u w:val="single"/>
          </w:rPr>
          <w:t>https://www.zippia.com/corinthia-hotels-careers-1546914/revenue/#</w:t>
        </w:r>
      </w:hyperlink>
      <w:r>
        <w:t xml:space="preserve"> (Accessed:20th January 2024).</w:t>
      </w:r>
    </w:p>
    <w:p w14:paraId="3E4790A3" w14:textId="77777777" w:rsidR="00B8461F" w:rsidRDefault="00D82ABA">
      <w:pPr>
        <w:numPr>
          <w:ilvl w:val="0"/>
          <w:numId w:val="1"/>
        </w:numPr>
        <w:spacing w:line="360" w:lineRule="auto"/>
        <w:jc w:val="both"/>
      </w:pPr>
      <w:r>
        <w:t xml:space="preserve">Growjo (N/A), Corinthia London Revenue and Competitors, Available at: </w:t>
      </w:r>
      <w:hyperlink r:id="rId7" w:anchor="revenue-financials">
        <w:r>
          <w:rPr>
            <w:color w:val="1155CC"/>
            <w:u w:val="single"/>
          </w:rPr>
          <w:t>https://growjo.com/company/Corinthia_London#revenue-financials</w:t>
        </w:r>
      </w:hyperlink>
      <w:r>
        <w:t>,  (Accessed: 21 January 2024).</w:t>
      </w:r>
    </w:p>
    <w:p w14:paraId="3E4790A4" w14:textId="77777777" w:rsidR="00B8461F" w:rsidRDefault="00D82ABA">
      <w:pPr>
        <w:numPr>
          <w:ilvl w:val="0"/>
          <w:numId w:val="1"/>
        </w:numPr>
        <w:spacing w:line="360" w:lineRule="auto"/>
        <w:jc w:val="both"/>
      </w:pPr>
      <w:r>
        <w:t>Jane Kitchen (2019). 'Corinthia to open the first hotel in the Middle East,' 12 April.</w:t>
      </w:r>
    </w:p>
    <w:p w14:paraId="3E4790A5" w14:textId="77777777" w:rsidR="00B8461F" w:rsidRDefault="00D82ABA">
      <w:pPr>
        <w:numPr>
          <w:ilvl w:val="0"/>
          <w:numId w:val="1"/>
        </w:numPr>
        <w:spacing w:line="360" w:lineRule="auto"/>
        <w:jc w:val="both"/>
      </w:pPr>
      <w:r>
        <w:t>FE Business (2023). 'InterGlobe Hotels, Accor JV announces the launch of ibis Styles Goa Vagator,' Financial Express, 5 October.</w:t>
      </w:r>
    </w:p>
    <w:p w14:paraId="3E4790A6" w14:textId="77777777" w:rsidR="00B8461F" w:rsidRDefault="00D82ABA">
      <w:pPr>
        <w:numPr>
          <w:ilvl w:val="0"/>
          <w:numId w:val="1"/>
        </w:numPr>
        <w:spacing w:line="360" w:lineRule="auto"/>
        <w:jc w:val="both"/>
      </w:pPr>
      <w:r>
        <w:t>PR Newswire (2023). 'CORINTHIA HOTELS SIGNS AGREEMENT TO OPEN A LUXURY RESORT IN THE MALDIVES IN Q4 2025', PR Newswire, 31 May.</w:t>
      </w:r>
    </w:p>
    <w:p w14:paraId="3E4790A7" w14:textId="77777777" w:rsidR="00B8461F" w:rsidRDefault="00D82ABA">
      <w:pPr>
        <w:numPr>
          <w:ilvl w:val="0"/>
          <w:numId w:val="1"/>
        </w:numPr>
        <w:spacing w:line="360" w:lineRule="auto"/>
        <w:jc w:val="both"/>
      </w:pPr>
      <w:r>
        <w:t xml:space="preserve">Hospitality (2023), ibis styles expand its presence in the Nordic market with a second hotel, Available at: </w:t>
      </w:r>
      <w:hyperlink r:id="rId8">
        <w:r>
          <w:rPr>
            <w:color w:val="1155CC"/>
            <w:u w:val="single"/>
          </w:rPr>
          <w:t>https://hospitality-on.com/en/ouverture/ibis-styles-expands-its-presence-nordic-market-second-hotel</w:t>
        </w:r>
      </w:hyperlink>
      <w:r>
        <w:t>, (Accessed: 20 January 2024).</w:t>
      </w:r>
    </w:p>
    <w:p w14:paraId="3E4790A8" w14:textId="77777777" w:rsidR="00B8461F" w:rsidRDefault="00D82ABA">
      <w:pPr>
        <w:numPr>
          <w:ilvl w:val="0"/>
          <w:numId w:val="1"/>
        </w:numPr>
        <w:spacing w:line="360" w:lineRule="auto"/>
        <w:jc w:val="both"/>
      </w:pPr>
      <w:r>
        <w:t xml:space="preserve">Hospitality (2022), CSR at the root of future trends in the hospitality sector, Available at: </w:t>
      </w:r>
      <w:hyperlink r:id="rId9">
        <w:r>
          <w:rPr>
            <w:color w:val="1155CC"/>
            <w:u w:val="single"/>
          </w:rPr>
          <w:t>https://hospitality-on.com/en/restauration/csr-root-future-trends-hospitality-sector</w:t>
        </w:r>
      </w:hyperlink>
      <w:r>
        <w:t>, (Accessed: 20 January, 2024).</w:t>
      </w:r>
    </w:p>
    <w:p w14:paraId="3E4790A9" w14:textId="77777777" w:rsidR="00B8461F" w:rsidRDefault="00D82ABA">
      <w:pPr>
        <w:numPr>
          <w:ilvl w:val="0"/>
          <w:numId w:val="1"/>
        </w:numPr>
        <w:spacing w:line="360" w:lineRule="auto"/>
        <w:jc w:val="both"/>
      </w:pPr>
      <w:r>
        <w:t xml:space="preserve">Hospitality (2023), Accor's strategy in France for 2023: development and modernization, Available at: </w:t>
      </w:r>
      <w:hyperlink r:id="rId10">
        <w:r>
          <w:rPr>
            <w:color w:val="1155CC"/>
            <w:u w:val="single"/>
          </w:rPr>
          <w:t>https://hospitality-on.com/en/opening/accors-strategy-france-2023-development-and-modernisation</w:t>
        </w:r>
      </w:hyperlink>
      <w:r>
        <w:t>, (Accessed: 21 January 2024).</w:t>
      </w:r>
    </w:p>
    <w:sectPr w:rsidR="00B8461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50FF"/>
    <w:multiLevelType w:val="multilevel"/>
    <w:tmpl w:val="FFFFFFFF"/>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322081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61F"/>
    <w:rsid w:val="00143C24"/>
    <w:rsid w:val="00194A0A"/>
    <w:rsid w:val="005B0C8F"/>
    <w:rsid w:val="00AA79E6"/>
    <w:rsid w:val="00B8461F"/>
    <w:rsid w:val="00CD6B63"/>
    <w:rsid w:val="00D24206"/>
    <w:rsid w:val="00D82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79068"/>
  <w15:docId w15:val="{1861409F-52A1-8A44-8C2A-CEB086519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line="360" w:lineRule="auto"/>
      <w:jc w:val="both"/>
      <w:outlineLvl w:val="1"/>
    </w:pPr>
    <w:rPr>
      <w:b/>
    </w:rPr>
  </w:style>
  <w:style w:type="paragraph" w:styleId="Heading3">
    <w:name w:val="heading 3"/>
    <w:basedOn w:val="Normal"/>
    <w:next w:val="Normal"/>
    <w:uiPriority w:val="9"/>
    <w:semiHidden/>
    <w:unhideWhenUsed/>
    <w:qFormat/>
    <w:pPr>
      <w:keepNext/>
      <w:keepLines/>
      <w:spacing w:line="360" w:lineRule="auto"/>
      <w:jc w:val="both"/>
      <w:outlineLvl w:val="2"/>
    </w:pPr>
  </w:style>
  <w:style w:type="paragraph" w:styleId="Heading4">
    <w:name w:val="heading 4"/>
    <w:basedOn w:val="Normal"/>
    <w:next w:val="Normal"/>
    <w:uiPriority w:val="9"/>
    <w:semiHidden/>
    <w:unhideWhenUsed/>
    <w:qFormat/>
    <w:pPr>
      <w:keepNext/>
      <w:keepLines/>
      <w:spacing w:line="360" w:lineRule="auto"/>
      <w:jc w:val="both"/>
      <w:outlineLvl w:val="3"/>
    </w:pPr>
  </w:style>
  <w:style w:type="paragraph" w:styleId="Heading5">
    <w:name w:val="heading 5"/>
    <w:basedOn w:val="Normal"/>
    <w:next w:val="Normal"/>
    <w:uiPriority w:val="9"/>
    <w:semiHidden/>
    <w:unhideWhenUsed/>
    <w:qFormat/>
    <w:pPr>
      <w:keepNext/>
      <w:keepLines/>
      <w:spacing w:line="360" w:lineRule="auto"/>
      <w:jc w:val="both"/>
      <w:outlineLvl w:val="4"/>
    </w:pPr>
  </w:style>
  <w:style w:type="paragraph" w:styleId="Heading6">
    <w:name w:val="heading 6"/>
    <w:basedOn w:val="Normal"/>
    <w:next w:val="Normal"/>
    <w:uiPriority w:val="9"/>
    <w:semiHidden/>
    <w:unhideWhenUsed/>
    <w:qFormat/>
    <w:pPr>
      <w:keepNext/>
      <w:keepLines/>
      <w:spacing w:line="360" w:lineRule="auto"/>
      <w:jc w:val="both"/>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ospitality-on.com/en/ouverture/ibis-styles-expands-its-presence-nordic-market-second-hotel" TargetMode="External"/><Relationship Id="rId3" Type="http://schemas.openxmlformats.org/officeDocument/2006/relationships/settings" Target="settings.xml"/><Relationship Id="rId7" Type="http://schemas.openxmlformats.org/officeDocument/2006/relationships/hyperlink" Target="https://growjo.com/company/Corinthia_Lond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zippia.com/corinthia-hotels-careers-1546914/revenue/" TargetMode="External"/><Relationship Id="rId11" Type="http://schemas.openxmlformats.org/officeDocument/2006/relationships/fontTable" Target="fontTable.xml"/><Relationship Id="rId5" Type="http://schemas.openxmlformats.org/officeDocument/2006/relationships/hyperlink" Target="https://en.wikipedia.org/wiki/Ibis_(hotel)" TargetMode="External"/><Relationship Id="rId10" Type="http://schemas.openxmlformats.org/officeDocument/2006/relationships/hyperlink" Target="https://hospitality-on.com/en/opening/accors-strategy-france-2023-development-and-modernisation" TargetMode="External"/><Relationship Id="rId4" Type="http://schemas.openxmlformats.org/officeDocument/2006/relationships/webSettings" Target="webSettings.xml"/><Relationship Id="rId9" Type="http://schemas.openxmlformats.org/officeDocument/2006/relationships/hyperlink" Target="https://hospitality-on.com/en/restauration/csr-root-future-trends-hospitality-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2375</Words>
  <Characters>13539</Characters>
  <DocSecurity>4</DocSecurity>
  <Lines>112</Lines>
  <Paragraphs>31</Paragraphs>
  <ScaleCrop>false</ScaleCrop>
  <Company/>
  <LinksUpToDate>false</LinksUpToDate>
  <CharactersWithSpaces>15883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dcterms:created xsi:type="dcterms:W3CDTF">2024-01-30T22:25:00Z</dcterms:created>
  <dcterms:modified xsi:type="dcterms:W3CDTF">2024-01-30T22:25:00Z</dcterms:modified>
</cp:coreProperties>
</file>