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0BD772" w14:textId="3DC71725" w:rsidR="00FF48DE" w:rsidRDefault="00E10063" w:rsidP="00E10063">
      <w:pPr>
        <w:rPr>
          <w:lang w:eastAsia="en-GB"/>
        </w:rPr>
      </w:pPr>
      <w:r w:rsidRPr="00E10063">
        <w:rPr>
          <w:noProof/>
        </w:rPr>
        <w:drawing>
          <wp:inline distT="0" distB="0" distL="0" distR="0" wp14:anchorId="19CFB0FF" wp14:editId="164692A0">
            <wp:extent cx="5991860" cy="3133725"/>
            <wp:effectExtent l="0" t="0" r="8890" b="9525"/>
            <wp:docPr id="160337180" name="Picture 1" descr="A close-up of a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7180" name="Picture 1" descr="A close-up of a white card&#10;&#10;Description automatically generated"/>
                    <pic:cNvPicPr/>
                  </pic:nvPicPr>
                  <pic:blipFill>
                    <a:blip r:embed="rId7"/>
                    <a:stretch>
                      <a:fillRect/>
                    </a:stretch>
                  </pic:blipFill>
                  <pic:spPr>
                    <a:xfrm>
                      <a:off x="0" y="0"/>
                      <a:ext cx="6012334" cy="3144433"/>
                    </a:xfrm>
                    <a:prstGeom prst="rect">
                      <a:avLst/>
                    </a:prstGeom>
                  </pic:spPr>
                </pic:pic>
              </a:graphicData>
            </a:graphic>
          </wp:inline>
        </w:drawing>
      </w:r>
      <w:r>
        <w:rPr>
          <w:noProof/>
        </w:rPr>
        <mc:AlternateContent>
          <mc:Choice Requires="wps">
            <w:drawing>
              <wp:inline distT="0" distB="0" distL="0" distR="0" wp14:anchorId="10D58044" wp14:editId="69A67E1A">
                <wp:extent cx="304800" cy="304800"/>
                <wp:effectExtent l="0" t="0" r="0" b="0"/>
                <wp:docPr id="2139425609"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6C2F11"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17F1D66" w14:textId="77777777" w:rsidR="00FF48DE" w:rsidRDefault="00FF48DE">
      <w:pPr>
        <w:rPr>
          <w:lang w:eastAsia="en-GB"/>
        </w:rPr>
      </w:pPr>
    </w:p>
    <w:p w14:paraId="55E46D51" w14:textId="77777777" w:rsidR="00FF48DE" w:rsidRDefault="00FF48DE">
      <w:pPr>
        <w:rPr>
          <w:lang w:eastAsia="en-GB"/>
        </w:rPr>
      </w:pPr>
    </w:p>
    <w:p w14:paraId="11043AF2" w14:textId="77777777" w:rsidR="00FF48DE" w:rsidRDefault="00FF48DE">
      <w:pPr>
        <w:rPr>
          <w:lang w:eastAsia="en-GB"/>
        </w:rPr>
      </w:pPr>
    </w:p>
    <w:p w14:paraId="04707373" w14:textId="77777777" w:rsidR="00FF48DE" w:rsidRDefault="00FF48DE">
      <w:pPr>
        <w:rPr>
          <w:lang w:eastAsia="en-GB"/>
        </w:rPr>
      </w:pPr>
    </w:p>
    <w:p w14:paraId="3359FC08" w14:textId="77777777" w:rsidR="00FF48DE" w:rsidRDefault="00FF48DE">
      <w:pPr>
        <w:rPr>
          <w:lang w:eastAsia="en-GB"/>
        </w:rPr>
      </w:pPr>
    </w:p>
    <w:p w14:paraId="4557DBC1" w14:textId="77777777" w:rsidR="00FF48DE" w:rsidRDefault="00FF48DE">
      <w:pPr>
        <w:rPr>
          <w:lang w:eastAsia="en-GB"/>
        </w:rPr>
      </w:pPr>
    </w:p>
    <w:p w14:paraId="60D59FD8" w14:textId="77777777" w:rsidR="00FF48DE" w:rsidRDefault="00FF48DE">
      <w:pPr>
        <w:rPr>
          <w:lang w:eastAsia="en-GB"/>
        </w:rPr>
      </w:pPr>
    </w:p>
    <w:p w14:paraId="137F2E82" w14:textId="77777777" w:rsidR="00FF48DE" w:rsidRDefault="00FF48DE">
      <w:pPr>
        <w:rPr>
          <w:lang w:eastAsia="en-GB"/>
        </w:rPr>
      </w:pPr>
    </w:p>
    <w:p w14:paraId="42C29BF5" w14:textId="77777777" w:rsidR="00FF48DE" w:rsidRDefault="00FF48DE">
      <w:pPr>
        <w:rPr>
          <w:lang w:eastAsia="en-GB"/>
        </w:rPr>
      </w:pPr>
    </w:p>
    <w:p w14:paraId="1624D7FC" w14:textId="77777777" w:rsidR="00FF48DE" w:rsidRDefault="00FF48DE">
      <w:pPr>
        <w:rPr>
          <w:lang w:eastAsia="en-GB"/>
        </w:rPr>
      </w:pPr>
    </w:p>
    <w:p w14:paraId="7B2D2566" w14:textId="77777777" w:rsidR="00FF48DE" w:rsidRDefault="00FF48DE">
      <w:pPr>
        <w:rPr>
          <w:lang w:eastAsia="en-GB"/>
        </w:rPr>
      </w:pPr>
    </w:p>
    <w:p w14:paraId="4941B267" w14:textId="77777777" w:rsidR="00FF48DE" w:rsidRDefault="00FF48DE">
      <w:pPr>
        <w:rPr>
          <w:lang w:eastAsia="en-GB"/>
        </w:rPr>
      </w:pPr>
    </w:p>
    <w:p w14:paraId="780175DD" w14:textId="77777777" w:rsidR="00FF48DE" w:rsidRDefault="00FF48DE">
      <w:pPr>
        <w:rPr>
          <w:lang w:eastAsia="en-GB"/>
        </w:rPr>
      </w:pPr>
    </w:p>
    <w:p w14:paraId="6A7E544B" w14:textId="77777777" w:rsidR="00FF48DE" w:rsidRDefault="00FF48DE">
      <w:pPr>
        <w:rPr>
          <w:lang w:eastAsia="en-GB"/>
        </w:rPr>
      </w:pPr>
    </w:p>
    <w:p w14:paraId="16EF4451" w14:textId="77777777" w:rsidR="00FF48DE" w:rsidRDefault="00FF48DE">
      <w:pPr>
        <w:rPr>
          <w:lang w:eastAsia="en-GB"/>
        </w:rPr>
      </w:pPr>
    </w:p>
    <w:p w14:paraId="08C1324C" w14:textId="77777777" w:rsidR="00FF48DE" w:rsidRDefault="00FF48DE">
      <w:pPr>
        <w:rPr>
          <w:lang w:eastAsia="en-GB"/>
        </w:rPr>
      </w:pPr>
    </w:p>
    <w:p w14:paraId="7B7B12FC" w14:textId="77777777" w:rsidR="00FF48DE" w:rsidRDefault="00FF48DE">
      <w:pPr>
        <w:rPr>
          <w:lang w:eastAsia="en-GB"/>
        </w:rPr>
      </w:pPr>
    </w:p>
    <w:p w14:paraId="42CDF80D" w14:textId="77777777" w:rsidR="00FF48DE" w:rsidRDefault="00FF48DE">
      <w:pPr>
        <w:rPr>
          <w:lang w:eastAsia="en-GB"/>
        </w:rPr>
      </w:pPr>
    </w:p>
    <w:p w14:paraId="2F7A4463" w14:textId="77777777" w:rsidR="00FF48DE" w:rsidRDefault="00FF48DE">
      <w:pPr>
        <w:rPr>
          <w:lang w:eastAsia="en-GB"/>
        </w:rPr>
      </w:pPr>
    </w:p>
    <w:p w14:paraId="57B26425" w14:textId="77777777" w:rsidR="00FF48DE" w:rsidRDefault="00FF48DE">
      <w:pPr>
        <w:rPr>
          <w:lang w:eastAsia="en-GB"/>
        </w:rPr>
      </w:pPr>
    </w:p>
    <w:p w14:paraId="57C84F5C" w14:textId="77777777" w:rsidR="00FF48DE" w:rsidRDefault="00FF48DE">
      <w:pPr>
        <w:rPr>
          <w:lang w:eastAsia="en-GB"/>
        </w:rPr>
      </w:pPr>
    </w:p>
    <w:sdt>
      <w:sdtPr>
        <w:rPr>
          <w:rFonts w:asciiTheme="minorHAnsi" w:eastAsiaTheme="minorHAnsi" w:hAnsiTheme="minorHAnsi" w:cstheme="minorBidi"/>
          <w:color w:val="auto"/>
          <w:kern w:val="2"/>
          <w:sz w:val="22"/>
          <w:szCs w:val="22"/>
          <w:lang w:val="en-GB"/>
          <w14:ligatures w14:val="standardContextual"/>
        </w:rPr>
        <w:id w:val="-874306574"/>
        <w:docPartObj>
          <w:docPartGallery w:val="Table of Contents"/>
          <w:docPartUnique/>
        </w:docPartObj>
      </w:sdtPr>
      <w:sdtEndPr>
        <w:rPr>
          <w:b/>
          <w:bCs/>
          <w:noProof/>
        </w:rPr>
      </w:sdtEndPr>
      <w:sdtContent>
        <w:p w14:paraId="476F6F1F" w14:textId="28BD1483" w:rsidR="00FF48DE" w:rsidRDefault="00FF48DE">
          <w:pPr>
            <w:pStyle w:val="TOCHeading"/>
          </w:pPr>
          <w:r>
            <w:t>Contents</w:t>
          </w:r>
        </w:p>
        <w:p w14:paraId="246A26F3" w14:textId="4D639787" w:rsidR="00FF48DE" w:rsidRDefault="00FF48DE">
          <w:pPr>
            <w:pStyle w:val="TOC1"/>
            <w:tabs>
              <w:tab w:val="right" w:leader="dot" w:pos="9016"/>
            </w:tabs>
            <w:rPr>
              <w:noProof/>
            </w:rPr>
          </w:pPr>
          <w:r>
            <w:fldChar w:fldCharType="begin"/>
          </w:r>
          <w:r>
            <w:instrText xml:space="preserve"> TOC \o "1-3" \h \z \u </w:instrText>
          </w:r>
          <w:r>
            <w:fldChar w:fldCharType="separate"/>
          </w:r>
          <w:hyperlink w:anchor="_Toc169774426" w:history="1">
            <w:r w:rsidRPr="00EB55F6">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_Toc169774426 \h </w:instrText>
            </w:r>
            <w:r>
              <w:rPr>
                <w:noProof/>
                <w:webHidden/>
              </w:rPr>
            </w:r>
            <w:r>
              <w:rPr>
                <w:noProof/>
                <w:webHidden/>
              </w:rPr>
              <w:fldChar w:fldCharType="separate"/>
            </w:r>
            <w:r>
              <w:rPr>
                <w:noProof/>
                <w:webHidden/>
              </w:rPr>
              <w:t>3</w:t>
            </w:r>
            <w:r>
              <w:rPr>
                <w:noProof/>
                <w:webHidden/>
              </w:rPr>
              <w:fldChar w:fldCharType="end"/>
            </w:r>
          </w:hyperlink>
        </w:p>
        <w:p w14:paraId="1764FF89" w14:textId="1261D75A" w:rsidR="00FF48DE" w:rsidRDefault="00000000">
          <w:pPr>
            <w:pStyle w:val="TOC1"/>
            <w:tabs>
              <w:tab w:val="right" w:leader="dot" w:pos="9016"/>
            </w:tabs>
            <w:rPr>
              <w:noProof/>
            </w:rPr>
          </w:pPr>
          <w:hyperlink w:anchor="_Toc169774427" w:history="1">
            <w:r w:rsidR="00FF48DE" w:rsidRPr="00EB55F6">
              <w:rPr>
                <w:rStyle w:val="Hyperlink"/>
                <w:rFonts w:ascii="Arial" w:eastAsia="Times New Roman" w:hAnsi="Arial" w:cs="Arial"/>
                <w:noProof/>
                <w:lang w:eastAsia="en-GB"/>
              </w:rPr>
              <w:t>Trends in business intelligence</w:t>
            </w:r>
            <w:r w:rsidR="00FF48DE">
              <w:rPr>
                <w:noProof/>
                <w:webHidden/>
              </w:rPr>
              <w:tab/>
            </w:r>
            <w:r w:rsidR="00FF48DE">
              <w:rPr>
                <w:noProof/>
                <w:webHidden/>
              </w:rPr>
              <w:fldChar w:fldCharType="begin"/>
            </w:r>
            <w:r w:rsidR="00FF48DE">
              <w:rPr>
                <w:noProof/>
                <w:webHidden/>
              </w:rPr>
              <w:instrText xml:space="preserve"> PAGEREF _Toc169774427 \h </w:instrText>
            </w:r>
            <w:r w:rsidR="00FF48DE">
              <w:rPr>
                <w:noProof/>
                <w:webHidden/>
              </w:rPr>
            </w:r>
            <w:r w:rsidR="00FF48DE">
              <w:rPr>
                <w:noProof/>
                <w:webHidden/>
              </w:rPr>
              <w:fldChar w:fldCharType="separate"/>
            </w:r>
            <w:r w:rsidR="00FF48DE">
              <w:rPr>
                <w:noProof/>
                <w:webHidden/>
              </w:rPr>
              <w:t>3</w:t>
            </w:r>
            <w:r w:rsidR="00FF48DE">
              <w:rPr>
                <w:noProof/>
                <w:webHidden/>
              </w:rPr>
              <w:fldChar w:fldCharType="end"/>
            </w:r>
          </w:hyperlink>
        </w:p>
        <w:p w14:paraId="18ABFAA5" w14:textId="716D7715" w:rsidR="00FF48DE" w:rsidRDefault="00000000">
          <w:pPr>
            <w:pStyle w:val="TOC2"/>
            <w:tabs>
              <w:tab w:val="right" w:leader="dot" w:pos="9016"/>
            </w:tabs>
            <w:rPr>
              <w:noProof/>
            </w:rPr>
          </w:pPr>
          <w:hyperlink w:anchor="_Toc169774428" w:history="1">
            <w:r w:rsidR="00FF48DE" w:rsidRPr="00EB55F6">
              <w:rPr>
                <w:rStyle w:val="Hyperlink"/>
                <w:rFonts w:ascii="Arial" w:eastAsia="Times New Roman" w:hAnsi="Arial" w:cs="Arial"/>
                <w:noProof/>
                <w:lang w:eastAsia="en-GB"/>
              </w:rPr>
              <w:t>Personalization through customer data analytics</w:t>
            </w:r>
            <w:r w:rsidR="00FF48DE">
              <w:rPr>
                <w:noProof/>
                <w:webHidden/>
              </w:rPr>
              <w:tab/>
            </w:r>
            <w:r w:rsidR="00FF48DE">
              <w:rPr>
                <w:noProof/>
                <w:webHidden/>
              </w:rPr>
              <w:fldChar w:fldCharType="begin"/>
            </w:r>
            <w:r w:rsidR="00FF48DE">
              <w:rPr>
                <w:noProof/>
                <w:webHidden/>
              </w:rPr>
              <w:instrText xml:space="preserve"> PAGEREF _Toc169774428 \h </w:instrText>
            </w:r>
            <w:r w:rsidR="00FF48DE">
              <w:rPr>
                <w:noProof/>
                <w:webHidden/>
              </w:rPr>
            </w:r>
            <w:r w:rsidR="00FF48DE">
              <w:rPr>
                <w:noProof/>
                <w:webHidden/>
              </w:rPr>
              <w:fldChar w:fldCharType="separate"/>
            </w:r>
            <w:r w:rsidR="00FF48DE">
              <w:rPr>
                <w:noProof/>
                <w:webHidden/>
              </w:rPr>
              <w:t>3</w:t>
            </w:r>
            <w:r w:rsidR="00FF48DE">
              <w:rPr>
                <w:noProof/>
                <w:webHidden/>
              </w:rPr>
              <w:fldChar w:fldCharType="end"/>
            </w:r>
          </w:hyperlink>
        </w:p>
        <w:p w14:paraId="18BB578C" w14:textId="39477D1C" w:rsidR="00FF48DE" w:rsidRDefault="00000000">
          <w:pPr>
            <w:pStyle w:val="TOC2"/>
            <w:tabs>
              <w:tab w:val="right" w:leader="dot" w:pos="9016"/>
            </w:tabs>
            <w:rPr>
              <w:noProof/>
            </w:rPr>
          </w:pPr>
          <w:hyperlink w:anchor="_Toc169774429" w:history="1">
            <w:r w:rsidR="00FF48DE" w:rsidRPr="00EB55F6">
              <w:rPr>
                <w:rStyle w:val="Hyperlink"/>
                <w:rFonts w:ascii="Arial" w:eastAsia="Times New Roman" w:hAnsi="Arial" w:cs="Arial"/>
                <w:noProof/>
                <w:lang w:eastAsia="en-GB"/>
              </w:rPr>
              <w:t>Loyalty programs</w:t>
            </w:r>
            <w:r w:rsidR="00FF48DE">
              <w:rPr>
                <w:noProof/>
                <w:webHidden/>
              </w:rPr>
              <w:tab/>
            </w:r>
            <w:r w:rsidR="00FF48DE">
              <w:rPr>
                <w:noProof/>
                <w:webHidden/>
              </w:rPr>
              <w:fldChar w:fldCharType="begin"/>
            </w:r>
            <w:r w:rsidR="00FF48DE">
              <w:rPr>
                <w:noProof/>
                <w:webHidden/>
              </w:rPr>
              <w:instrText xml:space="preserve"> PAGEREF _Toc169774429 \h </w:instrText>
            </w:r>
            <w:r w:rsidR="00FF48DE">
              <w:rPr>
                <w:noProof/>
                <w:webHidden/>
              </w:rPr>
            </w:r>
            <w:r w:rsidR="00FF48DE">
              <w:rPr>
                <w:noProof/>
                <w:webHidden/>
              </w:rPr>
              <w:fldChar w:fldCharType="separate"/>
            </w:r>
            <w:r w:rsidR="00FF48DE">
              <w:rPr>
                <w:noProof/>
                <w:webHidden/>
              </w:rPr>
              <w:t>4</w:t>
            </w:r>
            <w:r w:rsidR="00FF48DE">
              <w:rPr>
                <w:noProof/>
                <w:webHidden/>
              </w:rPr>
              <w:fldChar w:fldCharType="end"/>
            </w:r>
          </w:hyperlink>
        </w:p>
        <w:p w14:paraId="661A53E6" w14:textId="2A2E829D" w:rsidR="00FF48DE" w:rsidRDefault="00000000">
          <w:pPr>
            <w:pStyle w:val="TOC2"/>
            <w:tabs>
              <w:tab w:val="right" w:leader="dot" w:pos="9016"/>
            </w:tabs>
            <w:rPr>
              <w:noProof/>
            </w:rPr>
          </w:pPr>
          <w:hyperlink w:anchor="_Toc169774430" w:history="1">
            <w:r w:rsidR="00FF48DE" w:rsidRPr="00EB55F6">
              <w:rPr>
                <w:rStyle w:val="Hyperlink"/>
                <w:rFonts w:ascii="Arial" w:eastAsia="Times New Roman" w:hAnsi="Arial" w:cs="Arial"/>
                <w:noProof/>
                <w:lang w:eastAsia="en-GB"/>
              </w:rPr>
              <w:t>Inventory management</w:t>
            </w:r>
            <w:r w:rsidR="00FF48DE">
              <w:rPr>
                <w:noProof/>
                <w:webHidden/>
              </w:rPr>
              <w:tab/>
            </w:r>
            <w:r w:rsidR="00FF48DE">
              <w:rPr>
                <w:noProof/>
                <w:webHidden/>
              </w:rPr>
              <w:fldChar w:fldCharType="begin"/>
            </w:r>
            <w:r w:rsidR="00FF48DE">
              <w:rPr>
                <w:noProof/>
                <w:webHidden/>
              </w:rPr>
              <w:instrText xml:space="preserve"> PAGEREF _Toc169774430 \h </w:instrText>
            </w:r>
            <w:r w:rsidR="00FF48DE">
              <w:rPr>
                <w:noProof/>
                <w:webHidden/>
              </w:rPr>
            </w:r>
            <w:r w:rsidR="00FF48DE">
              <w:rPr>
                <w:noProof/>
                <w:webHidden/>
              </w:rPr>
              <w:fldChar w:fldCharType="separate"/>
            </w:r>
            <w:r w:rsidR="00FF48DE">
              <w:rPr>
                <w:noProof/>
                <w:webHidden/>
              </w:rPr>
              <w:t>4</w:t>
            </w:r>
            <w:r w:rsidR="00FF48DE">
              <w:rPr>
                <w:noProof/>
                <w:webHidden/>
              </w:rPr>
              <w:fldChar w:fldCharType="end"/>
            </w:r>
          </w:hyperlink>
        </w:p>
        <w:p w14:paraId="1B1187AF" w14:textId="6789A073" w:rsidR="00FF48DE" w:rsidRDefault="00000000">
          <w:pPr>
            <w:pStyle w:val="TOC2"/>
            <w:tabs>
              <w:tab w:val="right" w:leader="dot" w:pos="9016"/>
            </w:tabs>
            <w:rPr>
              <w:noProof/>
            </w:rPr>
          </w:pPr>
          <w:hyperlink w:anchor="_Toc169774431" w:history="1">
            <w:r w:rsidR="00FF48DE" w:rsidRPr="00EB55F6">
              <w:rPr>
                <w:rStyle w:val="Hyperlink"/>
                <w:rFonts w:ascii="Arial" w:eastAsia="Times New Roman" w:hAnsi="Arial" w:cs="Arial"/>
                <w:noProof/>
                <w:lang w:eastAsia="en-GB"/>
              </w:rPr>
              <w:t>Operational efficiency</w:t>
            </w:r>
            <w:r w:rsidR="00FF48DE">
              <w:rPr>
                <w:noProof/>
                <w:webHidden/>
              </w:rPr>
              <w:tab/>
            </w:r>
            <w:r w:rsidR="00FF48DE">
              <w:rPr>
                <w:noProof/>
                <w:webHidden/>
              </w:rPr>
              <w:fldChar w:fldCharType="begin"/>
            </w:r>
            <w:r w:rsidR="00FF48DE">
              <w:rPr>
                <w:noProof/>
                <w:webHidden/>
              </w:rPr>
              <w:instrText xml:space="preserve"> PAGEREF _Toc169774431 \h </w:instrText>
            </w:r>
            <w:r w:rsidR="00FF48DE">
              <w:rPr>
                <w:noProof/>
                <w:webHidden/>
              </w:rPr>
            </w:r>
            <w:r w:rsidR="00FF48DE">
              <w:rPr>
                <w:noProof/>
                <w:webHidden/>
              </w:rPr>
              <w:fldChar w:fldCharType="separate"/>
            </w:r>
            <w:r w:rsidR="00FF48DE">
              <w:rPr>
                <w:noProof/>
                <w:webHidden/>
              </w:rPr>
              <w:t>4</w:t>
            </w:r>
            <w:r w:rsidR="00FF48DE">
              <w:rPr>
                <w:noProof/>
                <w:webHidden/>
              </w:rPr>
              <w:fldChar w:fldCharType="end"/>
            </w:r>
          </w:hyperlink>
        </w:p>
        <w:p w14:paraId="0A8EF1FC" w14:textId="289F977D" w:rsidR="00FF48DE" w:rsidRDefault="00000000">
          <w:pPr>
            <w:pStyle w:val="TOC2"/>
            <w:tabs>
              <w:tab w:val="right" w:leader="dot" w:pos="9016"/>
            </w:tabs>
            <w:rPr>
              <w:noProof/>
            </w:rPr>
          </w:pPr>
          <w:hyperlink w:anchor="_Toc169774432" w:history="1">
            <w:r w:rsidR="00FF48DE" w:rsidRPr="00EB55F6">
              <w:rPr>
                <w:rStyle w:val="Hyperlink"/>
                <w:rFonts w:ascii="Arial" w:eastAsia="Times New Roman" w:hAnsi="Arial" w:cs="Arial"/>
                <w:noProof/>
                <w:lang w:eastAsia="en-GB"/>
              </w:rPr>
              <w:t>Marketing and sales analytics</w:t>
            </w:r>
            <w:r w:rsidR="00FF48DE">
              <w:rPr>
                <w:noProof/>
                <w:webHidden/>
              </w:rPr>
              <w:tab/>
            </w:r>
            <w:r w:rsidR="00FF48DE">
              <w:rPr>
                <w:noProof/>
                <w:webHidden/>
              </w:rPr>
              <w:fldChar w:fldCharType="begin"/>
            </w:r>
            <w:r w:rsidR="00FF48DE">
              <w:rPr>
                <w:noProof/>
                <w:webHidden/>
              </w:rPr>
              <w:instrText xml:space="preserve"> PAGEREF _Toc169774432 \h </w:instrText>
            </w:r>
            <w:r w:rsidR="00FF48DE">
              <w:rPr>
                <w:noProof/>
                <w:webHidden/>
              </w:rPr>
            </w:r>
            <w:r w:rsidR="00FF48DE">
              <w:rPr>
                <w:noProof/>
                <w:webHidden/>
              </w:rPr>
              <w:fldChar w:fldCharType="separate"/>
            </w:r>
            <w:r w:rsidR="00FF48DE">
              <w:rPr>
                <w:noProof/>
                <w:webHidden/>
              </w:rPr>
              <w:t>4</w:t>
            </w:r>
            <w:r w:rsidR="00FF48DE">
              <w:rPr>
                <w:noProof/>
                <w:webHidden/>
              </w:rPr>
              <w:fldChar w:fldCharType="end"/>
            </w:r>
          </w:hyperlink>
        </w:p>
        <w:p w14:paraId="28E606DF" w14:textId="03BEF3D0" w:rsidR="00FF48DE" w:rsidRDefault="00000000">
          <w:pPr>
            <w:pStyle w:val="TOC2"/>
            <w:tabs>
              <w:tab w:val="right" w:leader="dot" w:pos="9016"/>
            </w:tabs>
            <w:rPr>
              <w:noProof/>
            </w:rPr>
          </w:pPr>
          <w:hyperlink w:anchor="_Toc169774433" w:history="1">
            <w:r w:rsidR="00FF48DE" w:rsidRPr="00EB55F6">
              <w:rPr>
                <w:rStyle w:val="Hyperlink"/>
                <w:rFonts w:ascii="Arial" w:eastAsia="Times New Roman" w:hAnsi="Arial" w:cs="Arial"/>
                <w:noProof/>
                <w:lang w:eastAsia="en-GB"/>
              </w:rPr>
              <w:t>Customer experience enhancement</w:t>
            </w:r>
            <w:r w:rsidR="00FF48DE">
              <w:rPr>
                <w:noProof/>
                <w:webHidden/>
              </w:rPr>
              <w:tab/>
            </w:r>
            <w:r w:rsidR="00FF48DE">
              <w:rPr>
                <w:noProof/>
                <w:webHidden/>
              </w:rPr>
              <w:fldChar w:fldCharType="begin"/>
            </w:r>
            <w:r w:rsidR="00FF48DE">
              <w:rPr>
                <w:noProof/>
                <w:webHidden/>
              </w:rPr>
              <w:instrText xml:space="preserve"> PAGEREF _Toc169774433 \h </w:instrText>
            </w:r>
            <w:r w:rsidR="00FF48DE">
              <w:rPr>
                <w:noProof/>
                <w:webHidden/>
              </w:rPr>
            </w:r>
            <w:r w:rsidR="00FF48DE">
              <w:rPr>
                <w:noProof/>
                <w:webHidden/>
              </w:rPr>
              <w:fldChar w:fldCharType="separate"/>
            </w:r>
            <w:r w:rsidR="00FF48DE">
              <w:rPr>
                <w:noProof/>
                <w:webHidden/>
              </w:rPr>
              <w:t>4</w:t>
            </w:r>
            <w:r w:rsidR="00FF48DE">
              <w:rPr>
                <w:noProof/>
                <w:webHidden/>
              </w:rPr>
              <w:fldChar w:fldCharType="end"/>
            </w:r>
          </w:hyperlink>
        </w:p>
        <w:p w14:paraId="1BA266F1" w14:textId="23A38F1C" w:rsidR="00FF48DE" w:rsidRDefault="00000000">
          <w:pPr>
            <w:pStyle w:val="TOC2"/>
            <w:tabs>
              <w:tab w:val="right" w:leader="dot" w:pos="9016"/>
            </w:tabs>
            <w:rPr>
              <w:noProof/>
            </w:rPr>
          </w:pPr>
          <w:hyperlink w:anchor="_Toc169774434" w:history="1">
            <w:r w:rsidR="00FF48DE" w:rsidRPr="00EB55F6">
              <w:rPr>
                <w:rStyle w:val="Hyperlink"/>
                <w:rFonts w:ascii="Arial" w:eastAsia="Times New Roman" w:hAnsi="Arial" w:cs="Arial"/>
                <w:noProof/>
                <w:lang w:eastAsia="en-GB"/>
              </w:rPr>
              <w:t>Financial performance monitoring</w:t>
            </w:r>
            <w:r w:rsidR="00FF48DE">
              <w:rPr>
                <w:noProof/>
                <w:webHidden/>
              </w:rPr>
              <w:tab/>
            </w:r>
            <w:r w:rsidR="00FF48DE">
              <w:rPr>
                <w:noProof/>
                <w:webHidden/>
              </w:rPr>
              <w:fldChar w:fldCharType="begin"/>
            </w:r>
            <w:r w:rsidR="00FF48DE">
              <w:rPr>
                <w:noProof/>
                <w:webHidden/>
              </w:rPr>
              <w:instrText xml:space="preserve"> PAGEREF _Toc169774434 \h </w:instrText>
            </w:r>
            <w:r w:rsidR="00FF48DE">
              <w:rPr>
                <w:noProof/>
                <w:webHidden/>
              </w:rPr>
            </w:r>
            <w:r w:rsidR="00FF48DE">
              <w:rPr>
                <w:noProof/>
                <w:webHidden/>
              </w:rPr>
              <w:fldChar w:fldCharType="separate"/>
            </w:r>
            <w:r w:rsidR="00FF48DE">
              <w:rPr>
                <w:noProof/>
                <w:webHidden/>
              </w:rPr>
              <w:t>5</w:t>
            </w:r>
            <w:r w:rsidR="00FF48DE">
              <w:rPr>
                <w:noProof/>
                <w:webHidden/>
              </w:rPr>
              <w:fldChar w:fldCharType="end"/>
            </w:r>
          </w:hyperlink>
        </w:p>
        <w:p w14:paraId="4053DB6E" w14:textId="10923C21" w:rsidR="00FF48DE" w:rsidRDefault="00000000">
          <w:pPr>
            <w:pStyle w:val="TOC2"/>
            <w:tabs>
              <w:tab w:val="right" w:leader="dot" w:pos="9016"/>
            </w:tabs>
            <w:rPr>
              <w:noProof/>
            </w:rPr>
          </w:pPr>
          <w:hyperlink w:anchor="_Toc169774435" w:history="1">
            <w:r w:rsidR="00FF48DE" w:rsidRPr="00EB55F6">
              <w:rPr>
                <w:rStyle w:val="Hyperlink"/>
                <w:rFonts w:ascii="Arial" w:eastAsia="Times New Roman" w:hAnsi="Arial" w:cs="Arial"/>
                <w:noProof/>
                <w:lang w:eastAsia="en-GB"/>
              </w:rPr>
              <w:t>Adoption of advanced technologies</w:t>
            </w:r>
            <w:r w:rsidR="00FF48DE">
              <w:rPr>
                <w:noProof/>
                <w:webHidden/>
              </w:rPr>
              <w:tab/>
            </w:r>
            <w:r w:rsidR="00FF48DE">
              <w:rPr>
                <w:noProof/>
                <w:webHidden/>
              </w:rPr>
              <w:fldChar w:fldCharType="begin"/>
            </w:r>
            <w:r w:rsidR="00FF48DE">
              <w:rPr>
                <w:noProof/>
                <w:webHidden/>
              </w:rPr>
              <w:instrText xml:space="preserve"> PAGEREF _Toc169774435 \h </w:instrText>
            </w:r>
            <w:r w:rsidR="00FF48DE">
              <w:rPr>
                <w:noProof/>
                <w:webHidden/>
              </w:rPr>
            </w:r>
            <w:r w:rsidR="00FF48DE">
              <w:rPr>
                <w:noProof/>
                <w:webHidden/>
              </w:rPr>
              <w:fldChar w:fldCharType="separate"/>
            </w:r>
            <w:r w:rsidR="00FF48DE">
              <w:rPr>
                <w:noProof/>
                <w:webHidden/>
              </w:rPr>
              <w:t>5</w:t>
            </w:r>
            <w:r w:rsidR="00FF48DE">
              <w:rPr>
                <w:noProof/>
                <w:webHidden/>
              </w:rPr>
              <w:fldChar w:fldCharType="end"/>
            </w:r>
          </w:hyperlink>
        </w:p>
        <w:p w14:paraId="6C15E76C" w14:textId="75E4F3CB" w:rsidR="00FF48DE" w:rsidRDefault="00000000">
          <w:pPr>
            <w:pStyle w:val="TOC1"/>
            <w:tabs>
              <w:tab w:val="right" w:leader="dot" w:pos="9016"/>
            </w:tabs>
            <w:rPr>
              <w:noProof/>
            </w:rPr>
          </w:pPr>
          <w:hyperlink w:anchor="_Toc169774436" w:history="1">
            <w:r w:rsidR="00FF48DE" w:rsidRPr="00EB55F6">
              <w:rPr>
                <w:rStyle w:val="Hyperlink"/>
                <w:rFonts w:ascii="Arial" w:eastAsia="Times New Roman" w:hAnsi="Arial" w:cs="Arial"/>
                <w:noProof/>
                <w:lang w:eastAsia="en-GB"/>
              </w:rPr>
              <w:t>Big data types</w:t>
            </w:r>
            <w:r w:rsidR="00FF48DE">
              <w:rPr>
                <w:noProof/>
                <w:webHidden/>
              </w:rPr>
              <w:tab/>
            </w:r>
            <w:r w:rsidR="00FF48DE">
              <w:rPr>
                <w:noProof/>
                <w:webHidden/>
              </w:rPr>
              <w:fldChar w:fldCharType="begin"/>
            </w:r>
            <w:r w:rsidR="00FF48DE">
              <w:rPr>
                <w:noProof/>
                <w:webHidden/>
              </w:rPr>
              <w:instrText xml:space="preserve"> PAGEREF _Toc169774436 \h </w:instrText>
            </w:r>
            <w:r w:rsidR="00FF48DE">
              <w:rPr>
                <w:noProof/>
                <w:webHidden/>
              </w:rPr>
            </w:r>
            <w:r w:rsidR="00FF48DE">
              <w:rPr>
                <w:noProof/>
                <w:webHidden/>
              </w:rPr>
              <w:fldChar w:fldCharType="separate"/>
            </w:r>
            <w:r w:rsidR="00FF48DE">
              <w:rPr>
                <w:noProof/>
                <w:webHidden/>
              </w:rPr>
              <w:t>5</w:t>
            </w:r>
            <w:r w:rsidR="00FF48DE">
              <w:rPr>
                <w:noProof/>
                <w:webHidden/>
              </w:rPr>
              <w:fldChar w:fldCharType="end"/>
            </w:r>
          </w:hyperlink>
        </w:p>
        <w:p w14:paraId="1F5BF99F" w14:textId="5F73BAFD" w:rsidR="00FF48DE" w:rsidRDefault="00000000">
          <w:pPr>
            <w:pStyle w:val="TOC1"/>
            <w:tabs>
              <w:tab w:val="right" w:leader="dot" w:pos="9016"/>
            </w:tabs>
            <w:rPr>
              <w:noProof/>
            </w:rPr>
          </w:pPr>
          <w:hyperlink w:anchor="_Toc169774437" w:history="1">
            <w:r w:rsidR="00FF48DE" w:rsidRPr="00EB55F6">
              <w:rPr>
                <w:rStyle w:val="Hyperlink"/>
                <w:rFonts w:ascii="Arial" w:eastAsia="Times New Roman" w:hAnsi="Arial" w:cs="Arial"/>
                <w:noProof/>
                <w:lang w:eastAsia="en-GB"/>
              </w:rPr>
              <w:t>Tools and platforms</w:t>
            </w:r>
            <w:r w:rsidR="00FF48DE">
              <w:rPr>
                <w:noProof/>
                <w:webHidden/>
              </w:rPr>
              <w:tab/>
            </w:r>
            <w:r w:rsidR="00FF48DE">
              <w:rPr>
                <w:noProof/>
                <w:webHidden/>
              </w:rPr>
              <w:fldChar w:fldCharType="begin"/>
            </w:r>
            <w:r w:rsidR="00FF48DE">
              <w:rPr>
                <w:noProof/>
                <w:webHidden/>
              </w:rPr>
              <w:instrText xml:space="preserve"> PAGEREF _Toc169774437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26840515" w14:textId="2EDF3B62" w:rsidR="00FF48DE" w:rsidRDefault="00000000">
          <w:pPr>
            <w:pStyle w:val="TOC2"/>
            <w:tabs>
              <w:tab w:val="right" w:leader="dot" w:pos="9016"/>
            </w:tabs>
            <w:rPr>
              <w:noProof/>
            </w:rPr>
          </w:pPr>
          <w:hyperlink w:anchor="_Toc169774438" w:history="1">
            <w:r w:rsidR="00FF48DE" w:rsidRPr="00EB55F6">
              <w:rPr>
                <w:rStyle w:val="Hyperlink"/>
                <w:rFonts w:ascii="Arial" w:hAnsi="Arial" w:cs="Arial"/>
                <w:noProof/>
              </w:rPr>
              <w:t>Appointment and scheduling software</w:t>
            </w:r>
            <w:r w:rsidR="00FF48DE">
              <w:rPr>
                <w:noProof/>
                <w:webHidden/>
              </w:rPr>
              <w:tab/>
            </w:r>
            <w:r w:rsidR="00FF48DE">
              <w:rPr>
                <w:noProof/>
                <w:webHidden/>
              </w:rPr>
              <w:fldChar w:fldCharType="begin"/>
            </w:r>
            <w:r w:rsidR="00FF48DE">
              <w:rPr>
                <w:noProof/>
                <w:webHidden/>
              </w:rPr>
              <w:instrText xml:space="preserve"> PAGEREF _Toc169774438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31C3B293" w14:textId="775C12BC" w:rsidR="00FF48DE" w:rsidRDefault="00000000">
          <w:pPr>
            <w:pStyle w:val="TOC2"/>
            <w:tabs>
              <w:tab w:val="right" w:leader="dot" w:pos="9016"/>
            </w:tabs>
            <w:rPr>
              <w:noProof/>
            </w:rPr>
          </w:pPr>
          <w:hyperlink w:anchor="_Toc169774439" w:history="1">
            <w:r w:rsidR="00FF48DE" w:rsidRPr="00EB55F6">
              <w:rPr>
                <w:rStyle w:val="Hyperlink"/>
                <w:rFonts w:ascii="Arial" w:eastAsia="Times New Roman" w:hAnsi="Arial" w:cs="Arial"/>
                <w:noProof/>
                <w:lang w:eastAsia="en-GB"/>
              </w:rPr>
              <w:t>Analytics tools</w:t>
            </w:r>
            <w:r w:rsidR="00FF48DE">
              <w:rPr>
                <w:noProof/>
                <w:webHidden/>
              </w:rPr>
              <w:tab/>
            </w:r>
            <w:r w:rsidR="00FF48DE">
              <w:rPr>
                <w:noProof/>
                <w:webHidden/>
              </w:rPr>
              <w:fldChar w:fldCharType="begin"/>
            </w:r>
            <w:r w:rsidR="00FF48DE">
              <w:rPr>
                <w:noProof/>
                <w:webHidden/>
              </w:rPr>
              <w:instrText xml:space="preserve"> PAGEREF _Toc169774439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3BA670DE" w14:textId="342142E6" w:rsidR="00FF48DE" w:rsidRDefault="00000000">
          <w:pPr>
            <w:pStyle w:val="TOC2"/>
            <w:tabs>
              <w:tab w:val="right" w:leader="dot" w:pos="9016"/>
            </w:tabs>
            <w:rPr>
              <w:noProof/>
            </w:rPr>
          </w:pPr>
          <w:hyperlink w:anchor="_Toc169774440" w:history="1">
            <w:r w:rsidR="00FF48DE" w:rsidRPr="00EB55F6">
              <w:rPr>
                <w:rStyle w:val="Hyperlink"/>
                <w:rFonts w:ascii="Arial" w:eastAsia="Times New Roman" w:hAnsi="Arial" w:cs="Arial"/>
                <w:noProof/>
                <w:lang w:eastAsia="en-GB"/>
              </w:rPr>
              <w:t>Inventory management</w:t>
            </w:r>
            <w:r w:rsidR="00FF48DE">
              <w:rPr>
                <w:noProof/>
                <w:webHidden/>
              </w:rPr>
              <w:tab/>
            </w:r>
            <w:r w:rsidR="00FF48DE">
              <w:rPr>
                <w:noProof/>
                <w:webHidden/>
              </w:rPr>
              <w:fldChar w:fldCharType="begin"/>
            </w:r>
            <w:r w:rsidR="00FF48DE">
              <w:rPr>
                <w:noProof/>
                <w:webHidden/>
              </w:rPr>
              <w:instrText xml:space="preserve"> PAGEREF _Toc169774440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7B44C8B7" w14:textId="09707594" w:rsidR="00FF48DE" w:rsidRDefault="00000000">
          <w:pPr>
            <w:pStyle w:val="TOC2"/>
            <w:tabs>
              <w:tab w:val="right" w:leader="dot" w:pos="9016"/>
            </w:tabs>
            <w:rPr>
              <w:noProof/>
            </w:rPr>
          </w:pPr>
          <w:hyperlink w:anchor="_Toc169774441" w:history="1">
            <w:r w:rsidR="00FF48DE" w:rsidRPr="00EB55F6">
              <w:rPr>
                <w:rStyle w:val="Hyperlink"/>
                <w:rFonts w:ascii="Arial" w:eastAsia="Times New Roman" w:hAnsi="Arial" w:cs="Arial"/>
                <w:noProof/>
                <w:lang w:eastAsia="en-GB"/>
              </w:rPr>
              <w:t>Marketing platforms</w:t>
            </w:r>
            <w:r w:rsidR="00FF48DE">
              <w:rPr>
                <w:noProof/>
                <w:webHidden/>
              </w:rPr>
              <w:tab/>
            </w:r>
            <w:r w:rsidR="00FF48DE">
              <w:rPr>
                <w:noProof/>
                <w:webHidden/>
              </w:rPr>
              <w:fldChar w:fldCharType="begin"/>
            </w:r>
            <w:r w:rsidR="00FF48DE">
              <w:rPr>
                <w:noProof/>
                <w:webHidden/>
              </w:rPr>
              <w:instrText xml:space="preserve"> PAGEREF _Toc169774441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18D50D0B" w14:textId="19E20268" w:rsidR="00FF48DE" w:rsidRDefault="00000000">
          <w:pPr>
            <w:pStyle w:val="TOC1"/>
            <w:tabs>
              <w:tab w:val="right" w:leader="dot" w:pos="9016"/>
            </w:tabs>
            <w:rPr>
              <w:noProof/>
            </w:rPr>
          </w:pPr>
          <w:hyperlink w:anchor="_Toc169774442" w:history="1">
            <w:r w:rsidR="00FF48DE" w:rsidRPr="00EB55F6">
              <w:rPr>
                <w:rStyle w:val="Hyperlink"/>
                <w:rFonts w:ascii="Arial" w:eastAsia="Times New Roman" w:hAnsi="Arial" w:cs="Arial"/>
                <w:noProof/>
                <w:lang w:eastAsia="en-GB"/>
              </w:rPr>
              <w:t>Future prospects</w:t>
            </w:r>
            <w:r w:rsidR="00FF48DE">
              <w:rPr>
                <w:noProof/>
                <w:webHidden/>
              </w:rPr>
              <w:tab/>
            </w:r>
            <w:r w:rsidR="00FF48DE">
              <w:rPr>
                <w:noProof/>
                <w:webHidden/>
              </w:rPr>
              <w:fldChar w:fldCharType="begin"/>
            </w:r>
            <w:r w:rsidR="00FF48DE">
              <w:rPr>
                <w:noProof/>
                <w:webHidden/>
              </w:rPr>
              <w:instrText xml:space="preserve"> PAGEREF _Toc169774442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40621C83" w14:textId="68C2D0F4" w:rsidR="00FF48DE" w:rsidRDefault="00000000">
          <w:pPr>
            <w:pStyle w:val="TOC2"/>
            <w:tabs>
              <w:tab w:val="right" w:leader="dot" w:pos="9016"/>
            </w:tabs>
            <w:rPr>
              <w:noProof/>
            </w:rPr>
          </w:pPr>
          <w:hyperlink w:anchor="_Toc169774443" w:history="1">
            <w:r w:rsidR="00FF48DE" w:rsidRPr="00EB55F6">
              <w:rPr>
                <w:rStyle w:val="Hyperlink"/>
                <w:rFonts w:ascii="Arial" w:eastAsia="Times New Roman" w:hAnsi="Arial" w:cs="Arial"/>
                <w:noProof/>
                <w:lang w:eastAsia="en-GB"/>
              </w:rPr>
              <w:t>AI Learning</w:t>
            </w:r>
            <w:r w:rsidR="00FF48DE">
              <w:rPr>
                <w:noProof/>
                <w:webHidden/>
              </w:rPr>
              <w:tab/>
            </w:r>
            <w:r w:rsidR="00FF48DE">
              <w:rPr>
                <w:noProof/>
                <w:webHidden/>
              </w:rPr>
              <w:fldChar w:fldCharType="begin"/>
            </w:r>
            <w:r w:rsidR="00FF48DE">
              <w:rPr>
                <w:noProof/>
                <w:webHidden/>
              </w:rPr>
              <w:instrText xml:space="preserve"> PAGEREF _Toc169774443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0EECAC4D" w14:textId="021E41AD" w:rsidR="00FF48DE" w:rsidRDefault="00000000">
          <w:pPr>
            <w:pStyle w:val="TOC2"/>
            <w:tabs>
              <w:tab w:val="right" w:leader="dot" w:pos="9016"/>
            </w:tabs>
            <w:rPr>
              <w:noProof/>
            </w:rPr>
          </w:pPr>
          <w:hyperlink w:anchor="_Toc169774444" w:history="1">
            <w:r w:rsidR="00FF48DE" w:rsidRPr="00EB55F6">
              <w:rPr>
                <w:rStyle w:val="Hyperlink"/>
                <w:rFonts w:ascii="Arial" w:eastAsia="Times New Roman" w:hAnsi="Arial" w:cs="Arial"/>
                <w:noProof/>
                <w:lang w:eastAsia="en-GB"/>
              </w:rPr>
              <w:t>Innovations in services</w:t>
            </w:r>
            <w:r w:rsidR="00FF48DE">
              <w:rPr>
                <w:noProof/>
                <w:webHidden/>
              </w:rPr>
              <w:tab/>
            </w:r>
            <w:r w:rsidR="00FF48DE">
              <w:rPr>
                <w:noProof/>
                <w:webHidden/>
              </w:rPr>
              <w:fldChar w:fldCharType="begin"/>
            </w:r>
            <w:r w:rsidR="00FF48DE">
              <w:rPr>
                <w:noProof/>
                <w:webHidden/>
              </w:rPr>
              <w:instrText xml:space="preserve"> PAGEREF _Toc169774444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289AD03A" w14:textId="330F3402" w:rsidR="00FF48DE" w:rsidRDefault="00000000">
          <w:pPr>
            <w:pStyle w:val="TOC1"/>
            <w:tabs>
              <w:tab w:val="right" w:leader="dot" w:pos="9016"/>
            </w:tabs>
            <w:rPr>
              <w:noProof/>
            </w:rPr>
          </w:pPr>
          <w:hyperlink w:anchor="_Toc169774445" w:history="1">
            <w:r w:rsidR="00FF48DE" w:rsidRPr="00EB55F6">
              <w:rPr>
                <w:rStyle w:val="Hyperlink"/>
                <w:rFonts w:ascii="Arial" w:eastAsia="Times New Roman" w:hAnsi="Arial" w:cs="Arial"/>
                <w:noProof/>
                <w:lang w:eastAsia="en-GB"/>
              </w:rPr>
              <w:t>Conclusion</w:t>
            </w:r>
            <w:r w:rsidR="00FF48DE">
              <w:rPr>
                <w:noProof/>
                <w:webHidden/>
              </w:rPr>
              <w:tab/>
            </w:r>
            <w:r w:rsidR="00FF48DE">
              <w:rPr>
                <w:noProof/>
                <w:webHidden/>
              </w:rPr>
              <w:fldChar w:fldCharType="begin"/>
            </w:r>
            <w:r w:rsidR="00FF48DE">
              <w:rPr>
                <w:noProof/>
                <w:webHidden/>
              </w:rPr>
              <w:instrText xml:space="preserve"> PAGEREF _Toc169774445 \h </w:instrText>
            </w:r>
            <w:r w:rsidR="00FF48DE">
              <w:rPr>
                <w:noProof/>
                <w:webHidden/>
              </w:rPr>
            </w:r>
            <w:r w:rsidR="00FF48DE">
              <w:rPr>
                <w:noProof/>
                <w:webHidden/>
              </w:rPr>
              <w:fldChar w:fldCharType="separate"/>
            </w:r>
            <w:r w:rsidR="00FF48DE">
              <w:rPr>
                <w:noProof/>
                <w:webHidden/>
              </w:rPr>
              <w:t>6</w:t>
            </w:r>
            <w:r w:rsidR="00FF48DE">
              <w:rPr>
                <w:noProof/>
                <w:webHidden/>
              </w:rPr>
              <w:fldChar w:fldCharType="end"/>
            </w:r>
          </w:hyperlink>
        </w:p>
        <w:p w14:paraId="56331B22" w14:textId="08AAFABF" w:rsidR="00FF48DE" w:rsidRDefault="00000000">
          <w:pPr>
            <w:pStyle w:val="TOC1"/>
            <w:tabs>
              <w:tab w:val="right" w:leader="dot" w:pos="9016"/>
            </w:tabs>
            <w:rPr>
              <w:noProof/>
            </w:rPr>
          </w:pPr>
          <w:hyperlink w:anchor="_Toc169774446" w:history="1">
            <w:r w:rsidR="00FF48DE" w:rsidRPr="00EB55F6">
              <w:rPr>
                <w:rStyle w:val="Hyperlink"/>
                <w:rFonts w:ascii="Arial" w:eastAsia="Times New Roman" w:hAnsi="Arial" w:cs="Arial"/>
                <w:noProof/>
                <w:lang w:eastAsia="en-GB"/>
              </w:rPr>
              <w:t>References</w:t>
            </w:r>
            <w:r w:rsidR="00FF48DE">
              <w:rPr>
                <w:noProof/>
                <w:webHidden/>
              </w:rPr>
              <w:tab/>
            </w:r>
            <w:r w:rsidR="00FF48DE">
              <w:rPr>
                <w:noProof/>
                <w:webHidden/>
              </w:rPr>
              <w:fldChar w:fldCharType="begin"/>
            </w:r>
            <w:r w:rsidR="00FF48DE">
              <w:rPr>
                <w:noProof/>
                <w:webHidden/>
              </w:rPr>
              <w:instrText xml:space="preserve"> PAGEREF _Toc169774446 \h </w:instrText>
            </w:r>
            <w:r w:rsidR="00FF48DE">
              <w:rPr>
                <w:noProof/>
                <w:webHidden/>
              </w:rPr>
            </w:r>
            <w:r w:rsidR="00FF48DE">
              <w:rPr>
                <w:noProof/>
                <w:webHidden/>
              </w:rPr>
              <w:fldChar w:fldCharType="separate"/>
            </w:r>
            <w:r w:rsidR="00FF48DE">
              <w:rPr>
                <w:noProof/>
                <w:webHidden/>
              </w:rPr>
              <w:t>7</w:t>
            </w:r>
            <w:r w:rsidR="00FF48DE">
              <w:rPr>
                <w:noProof/>
                <w:webHidden/>
              </w:rPr>
              <w:fldChar w:fldCharType="end"/>
            </w:r>
          </w:hyperlink>
        </w:p>
        <w:p w14:paraId="1906C0B8" w14:textId="22621B46" w:rsidR="00FF48DE" w:rsidRDefault="00FF48DE">
          <w:r>
            <w:rPr>
              <w:b/>
              <w:bCs/>
              <w:noProof/>
            </w:rPr>
            <w:fldChar w:fldCharType="end"/>
          </w:r>
        </w:p>
      </w:sdtContent>
    </w:sdt>
    <w:p w14:paraId="0CBEF467" w14:textId="77777777" w:rsidR="00FF48DE" w:rsidRDefault="00FF48DE" w:rsidP="00FF48DE">
      <w:pPr>
        <w:rPr>
          <w:lang w:eastAsia="en-GB"/>
        </w:rPr>
      </w:pPr>
    </w:p>
    <w:p w14:paraId="1D8E8746" w14:textId="77777777" w:rsidR="00FF48DE" w:rsidRDefault="00FF48DE">
      <w:pPr>
        <w:rPr>
          <w:rFonts w:ascii="Arial" w:eastAsia="Times New Roman" w:hAnsi="Arial" w:cs="Arial"/>
          <w:color w:val="0F4761" w:themeColor="accent1" w:themeShade="BF"/>
          <w:sz w:val="40"/>
          <w:szCs w:val="40"/>
          <w:lang w:eastAsia="en-GB"/>
        </w:rPr>
      </w:pPr>
      <w:r>
        <w:rPr>
          <w:rFonts w:ascii="Arial" w:eastAsia="Times New Roman" w:hAnsi="Arial" w:cs="Arial"/>
          <w:lang w:eastAsia="en-GB"/>
        </w:rPr>
        <w:br w:type="page"/>
      </w:r>
    </w:p>
    <w:p w14:paraId="707F8190" w14:textId="7E54FD83" w:rsidR="001973B3" w:rsidRPr="00007B66" w:rsidRDefault="001973B3" w:rsidP="00242525">
      <w:pPr>
        <w:pStyle w:val="Heading1"/>
        <w:rPr>
          <w:rFonts w:ascii="Arial" w:eastAsia="Times New Roman" w:hAnsi="Arial" w:cs="Arial"/>
          <w:lang w:eastAsia="en-GB"/>
        </w:rPr>
      </w:pPr>
      <w:bookmarkStart w:id="0" w:name="_Toc169774426"/>
      <w:r w:rsidRPr="00007B66">
        <w:rPr>
          <w:rFonts w:ascii="Arial" w:eastAsia="Times New Roman" w:hAnsi="Arial" w:cs="Arial"/>
          <w:lang w:eastAsia="en-GB"/>
        </w:rPr>
        <w:lastRenderedPageBreak/>
        <w:t>Introduction</w:t>
      </w:r>
      <w:bookmarkEnd w:id="0"/>
    </w:p>
    <w:p w14:paraId="00F33FB6" w14:textId="197721CD" w:rsidR="00D97264" w:rsidRDefault="00D97264" w:rsidP="00D97264">
      <w:pPr>
        <w:rPr>
          <w:rFonts w:ascii="Arial" w:hAnsi="Arial" w:cs="Arial"/>
          <w:lang w:eastAsia="en-GB"/>
        </w:rPr>
      </w:pPr>
      <w:r w:rsidRPr="00007B66">
        <w:rPr>
          <w:rFonts w:ascii="Arial" w:hAnsi="Arial" w:cs="Arial"/>
          <w:lang w:eastAsia="en-GB"/>
        </w:rPr>
        <w:t xml:space="preserve">In the rapidly evolving world of business, business intelligence is changing and evolving constantly. There </w:t>
      </w:r>
      <w:r w:rsidR="00E10063" w:rsidRPr="00007B66">
        <w:rPr>
          <w:rFonts w:ascii="Arial" w:hAnsi="Arial" w:cs="Arial"/>
          <w:lang w:eastAsia="en-GB"/>
        </w:rPr>
        <w:t>are</w:t>
      </w:r>
      <w:r w:rsidRPr="00007B66">
        <w:rPr>
          <w:rFonts w:ascii="Arial" w:hAnsi="Arial" w:cs="Arial"/>
          <w:lang w:eastAsia="en-GB"/>
        </w:rPr>
        <w:t xml:space="preserve"> many trends in business intelligence that mark the difference between success or not, these amounts of data and intelligence drive the decision making of businesses, offering insight in the status of the business. This assignment will talk about the trends of business intelligence in the hair and beauty sector, giving examples and how they are used in practice. I will also talk about big data types that apply to this </w:t>
      </w:r>
      <w:r w:rsidR="00E10063" w:rsidRPr="00007B66">
        <w:rPr>
          <w:rFonts w:ascii="Arial" w:hAnsi="Arial" w:cs="Arial"/>
          <w:lang w:eastAsia="en-GB"/>
        </w:rPr>
        <w:t>sector and</w:t>
      </w:r>
      <w:r w:rsidRPr="00007B66">
        <w:rPr>
          <w:rFonts w:ascii="Arial" w:hAnsi="Arial" w:cs="Arial"/>
          <w:lang w:eastAsia="en-GB"/>
        </w:rPr>
        <w:t xml:space="preserve"> discuss </w:t>
      </w:r>
      <w:proofErr w:type="gramStart"/>
      <w:r w:rsidRPr="00007B66">
        <w:rPr>
          <w:rFonts w:ascii="Arial" w:hAnsi="Arial" w:cs="Arial"/>
          <w:lang w:eastAsia="en-GB"/>
        </w:rPr>
        <w:t>future prospects</w:t>
      </w:r>
      <w:proofErr w:type="gramEnd"/>
      <w:r w:rsidRPr="00007B66">
        <w:rPr>
          <w:rFonts w:ascii="Arial" w:hAnsi="Arial" w:cs="Arial"/>
          <w:lang w:eastAsia="en-GB"/>
        </w:rPr>
        <w:t xml:space="preserve"> of business intelligence and how it will evolve.</w:t>
      </w:r>
    </w:p>
    <w:p w14:paraId="2E63A042" w14:textId="77777777" w:rsidR="003D740F" w:rsidRDefault="003D740F" w:rsidP="00D97264">
      <w:pPr>
        <w:rPr>
          <w:rFonts w:ascii="Arial" w:hAnsi="Arial" w:cs="Arial"/>
          <w:lang w:eastAsia="en-GB"/>
        </w:rPr>
      </w:pPr>
    </w:p>
    <w:p w14:paraId="28B370AE" w14:textId="77777777" w:rsidR="003D740F" w:rsidRDefault="003D740F" w:rsidP="00D97264">
      <w:pPr>
        <w:rPr>
          <w:rFonts w:ascii="Arial" w:hAnsi="Arial" w:cs="Arial"/>
          <w:lang w:eastAsia="en-GB"/>
        </w:rPr>
      </w:pPr>
    </w:p>
    <w:p w14:paraId="1A0BC4F0" w14:textId="71E7780F" w:rsidR="00EA0885" w:rsidRPr="00007B66" w:rsidRDefault="00EA0885" w:rsidP="00242525">
      <w:pPr>
        <w:pStyle w:val="Heading1"/>
        <w:rPr>
          <w:rFonts w:ascii="Arial" w:eastAsia="Times New Roman" w:hAnsi="Arial" w:cs="Arial"/>
          <w:lang w:eastAsia="en-GB"/>
        </w:rPr>
      </w:pPr>
      <w:bookmarkStart w:id="1" w:name="_Toc169774427"/>
      <w:r w:rsidRPr="00007B66">
        <w:rPr>
          <w:rFonts w:ascii="Arial" w:eastAsia="Times New Roman" w:hAnsi="Arial" w:cs="Arial"/>
          <w:lang w:eastAsia="en-GB"/>
        </w:rPr>
        <w:t xml:space="preserve">Trends in </w:t>
      </w:r>
      <w:r w:rsidR="006C4D20" w:rsidRPr="00007B66">
        <w:rPr>
          <w:rFonts w:ascii="Arial" w:eastAsia="Times New Roman" w:hAnsi="Arial" w:cs="Arial"/>
          <w:lang w:eastAsia="en-GB"/>
        </w:rPr>
        <w:t>b</w:t>
      </w:r>
      <w:r w:rsidRPr="00007B66">
        <w:rPr>
          <w:rFonts w:ascii="Arial" w:eastAsia="Times New Roman" w:hAnsi="Arial" w:cs="Arial"/>
          <w:lang w:eastAsia="en-GB"/>
        </w:rPr>
        <w:t xml:space="preserve">usiness </w:t>
      </w:r>
      <w:r w:rsidR="006C4D20" w:rsidRPr="00007B66">
        <w:rPr>
          <w:rFonts w:ascii="Arial" w:eastAsia="Times New Roman" w:hAnsi="Arial" w:cs="Arial"/>
          <w:lang w:eastAsia="en-GB"/>
        </w:rPr>
        <w:t>i</w:t>
      </w:r>
      <w:r w:rsidRPr="00007B66">
        <w:rPr>
          <w:rFonts w:ascii="Arial" w:eastAsia="Times New Roman" w:hAnsi="Arial" w:cs="Arial"/>
          <w:lang w:eastAsia="en-GB"/>
        </w:rPr>
        <w:t>ntelligence</w:t>
      </w:r>
      <w:bookmarkEnd w:id="1"/>
    </w:p>
    <w:p w14:paraId="62E4BE35" w14:textId="6B8DC1E2" w:rsidR="006C4D20" w:rsidRPr="00007B66" w:rsidRDefault="006C4D20" w:rsidP="00242525">
      <w:pPr>
        <w:pStyle w:val="Heading2"/>
        <w:rPr>
          <w:rFonts w:ascii="Arial" w:eastAsia="Times New Roman" w:hAnsi="Arial" w:cs="Arial"/>
          <w:lang w:eastAsia="en-GB"/>
        </w:rPr>
      </w:pPr>
      <w:bookmarkStart w:id="2" w:name="_Toc169774428"/>
      <w:r w:rsidRPr="00007B66">
        <w:rPr>
          <w:rFonts w:ascii="Arial" w:eastAsia="Times New Roman" w:hAnsi="Arial" w:cs="Arial"/>
          <w:lang w:eastAsia="en-GB"/>
        </w:rPr>
        <w:t>Personalization through customer data analytics</w:t>
      </w:r>
      <w:bookmarkEnd w:id="2"/>
    </w:p>
    <w:p w14:paraId="4CD6B29A" w14:textId="5DC3DB78" w:rsidR="00DD46F4" w:rsidRPr="00E10063" w:rsidRDefault="006C4D20" w:rsidP="00DD46F4">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 xml:space="preserve">The hair and beauty sector can use business intelligence </w:t>
      </w:r>
      <w:r w:rsidR="008A07A0" w:rsidRPr="00E10063">
        <w:rPr>
          <w:rFonts w:ascii="Arial" w:eastAsia="Times New Roman" w:hAnsi="Arial" w:cs="Arial"/>
          <w:kern w:val="0"/>
          <w:lang w:eastAsia="en-GB"/>
          <w14:ligatures w14:val="none"/>
        </w:rPr>
        <w:t xml:space="preserve">in different ways to gather data on preferences of customers and their behaviour. This </w:t>
      </w:r>
      <w:r w:rsidR="00E33925" w:rsidRPr="00E10063">
        <w:rPr>
          <w:rFonts w:ascii="Arial" w:eastAsia="Times New Roman" w:hAnsi="Arial" w:cs="Arial"/>
          <w:kern w:val="0"/>
          <w:lang w:eastAsia="en-GB"/>
          <w14:ligatures w14:val="none"/>
        </w:rPr>
        <w:t xml:space="preserve">can mean understanding what </w:t>
      </w:r>
      <w:r w:rsidR="00E10063" w:rsidRPr="00E10063">
        <w:rPr>
          <w:rFonts w:ascii="Arial" w:eastAsia="Times New Roman" w:hAnsi="Arial" w:cs="Arial"/>
          <w:kern w:val="0"/>
          <w:lang w:eastAsia="en-GB"/>
          <w14:ligatures w14:val="none"/>
        </w:rPr>
        <w:t>their favourite products are</w:t>
      </w:r>
      <w:r w:rsidR="00E33925" w:rsidRPr="00E10063">
        <w:rPr>
          <w:rFonts w:ascii="Arial" w:eastAsia="Times New Roman" w:hAnsi="Arial" w:cs="Arial"/>
          <w:kern w:val="0"/>
          <w:lang w:eastAsia="en-GB"/>
          <w14:ligatures w14:val="none"/>
        </w:rPr>
        <w:t>, and how they would like the experience to be different. This data can then be used to advertise in personalized ways.</w:t>
      </w:r>
      <w:r w:rsidR="00DD46F4" w:rsidRPr="00E10063">
        <w:rPr>
          <w:rFonts w:ascii="Arial" w:eastAsia="Times New Roman" w:hAnsi="Arial" w:cs="Arial"/>
          <w:kern w:val="0"/>
          <w:lang w:eastAsia="en-GB"/>
          <w14:ligatures w14:val="none"/>
        </w:rPr>
        <w:t xml:space="preserve"> </w:t>
      </w:r>
      <w:r w:rsidR="00DB084E" w:rsidRPr="00E10063">
        <w:rPr>
          <w:rFonts w:ascii="Arial" w:eastAsia="Times New Roman" w:hAnsi="Arial" w:cs="Arial"/>
          <w:kern w:val="0"/>
          <w:lang w:eastAsia="en-GB"/>
          <w14:ligatures w14:val="none"/>
        </w:rPr>
        <w:t>According to Larson &amp; Chang (2016) ‘t</w:t>
      </w:r>
      <w:r w:rsidR="00DD46F4" w:rsidRPr="00E10063">
        <w:rPr>
          <w:rFonts w:ascii="Arial" w:eastAsia="Times New Roman" w:hAnsi="Arial" w:cs="Arial"/>
          <w:kern w:val="0"/>
          <w:lang w:eastAsia="en-GB"/>
          <w14:ligatures w14:val="none"/>
        </w:rPr>
        <w:t>his approach ensures tha</w:t>
      </w:r>
      <w:r w:rsidR="00DB084E" w:rsidRPr="00E10063">
        <w:rPr>
          <w:rFonts w:ascii="Arial" w:eastAsia="Times New Roman" w:hAnsi="Arial" w:cs="Arial"/>
          <w:kern w:val="0"/>
          <w:lang w:eastAsia="en-GB"/>
          <w14:ligatures w14:val="none"/>
        </w:rPr>
        <w:t>t</w:t>
      </w:r>
      <w:r w:rsidR="00DD46F4" w:rsidRPr="00E10063">
        <w:rPr>
          <w:rFonts w:ascii="Arial" w:eastAsia="Times New Roman" w:hAnsi="Arial" w:cs="Arial"/>
          <w:kern w:val="0"/>
          <w:lang w:eastAsia="en-GB"/>
          <w14:ligatures w14:val="none"/>
        </w:rPr>
        <w:t xml:space="preserve"> </w:t>
      </w:r>
      <w:r w:rsidR="00DB084E" w:rsidRPr="00E10063">
        <w:rPr>
          <w:rFonts w:ascii="Arial" w:eastAsia="Times New Roman" w:hAnsi="Arial" w:cs="Arial"/>
          <w:kern w:val="0"/>
          <w:lang w:eastAsia="en-GB"/>
          <w14:ligatures w14:val="none"/>
        </w:rPr>
        <w:t xml:space="preserve">marketing </w:t>
      </w:r>
      <w:r w:rsidR="00DD46F4" w:rsidRPr="00E10063">
        <w:rPr>
          <w:rFonts w:ascii="Arial" w:eastAsia="Times New Roman" w:hAnsi="Arial" w:cs="Arial"/>
          <w:kern w:val="0"/>
          <w:lang w:eastAsia="en-GB"/>
          <w14:ligatures w14:val="none"/>
        </w:rPr>
        <w:t>remain</w:t>
      </w:r>
      <w:r w:rsidR="00DB084E" w:rsidRPr="00E10063">
        <w:rPr>
          <w:rFonts w:ascii="Arial" w:eastAsia="Times New Roman" w:hAnsi="Arial" w:cs="Arial"/>
          <w:kern w:val="0"/>
          <w:lang w:eastAsia="en-GB"/>
          <w14:ligatures w14:val="none"/>
        </w:rPr>
        <w:t>s</w:t>
      </w:r>
      <w:r w:rsidR="00DD46F4" w:rsidRPr="00E10063">
        <w:rPr>
          <w:rFonts w:ascii="Arial" w:eastAsia="Times New Roman" w:hAnsi="Arial" w:cs="Arial"/>
          <w:kern w:val="0"/>
          <w:lang w:eastAsia="en-GB"/>
          <w14:ligatures w14:val="none"/>
        </w:rPr>
        <w:t xml:space="preserve"> relevant and effective</w:t>
      </w:r>
      <w:r w:rsidR="00DB084E" w:rsidRPr="00E10063">
        <w:rPr>
          <w:rFonts w:ascii="Arial" w:eastAsia="Times New Roman" w:hAnsi="Arial" w:cs="Arial"/>
          <w:kern w:val="0"/>
          <w:lang w:eastAsia="en-GB"/>
          <w14:ligatures w14:val="none"/>
        </w:rPr>
        <w:t>’.</w:t>
      </w:r>
    </w:p>
    <w:p w14:paraId="70527F89" w14:textId="3C483075" w:rsidR="00852D9D" w:rsidRPr="00007B66" w:rsidRDefault="00852D9D" w:rsidP="00242525">
      <w:pPr>
        <w:pStyle w:val="Heading2"/>
        <w:rPr>
          <w:rFonts w:ascii="Arial" w:eastAsia="Times New Roman" w:hAnsi="Arial" w:cs="Arial"/>
          <w:lang w:eastAsia="en-GB"/>
        </w:rPr>
      </w:pPr>
      <w:bookmarkStart w:id="3" w:name="_Toc169774429"/>
      <w:r w:rsidRPr="00007B66">
        <w:rPr>
          <w:rFonts w:ascii="Arial" w:eastAsia="Times New Roman" w:hAnsi="Arial" w:cs="Arial"/>
          <w:lang w:eastAsia="en-GB"/>
        </w:rPr>
        <w:t>Loyalty programs</w:t>
      </w:r>
      <w:bookmarkEnd w:id="3"/>
    </w:p>
    <w:p w14:paraId="7AB4FDCC" w14:textId="34FE1496" w:rsidR="00DA59EE" w:rsidRPr="00E10063" w:rsidRDefault="00852D9D"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 xml:space="preserve">Data-driven loyalty programs </w:t>
      </w:r>
      <w:r w:rsidR="00DA59EE" w:rsidRPr="00E10063">
        <w:rPr>
          <w:rFonts w:ascii="Arial" w:eastAsia="Times New Roman" w:hAnsi="Arial" w:cs="Arial"/>
          <w:kern w:val="0"/>
          <w:lang w:eastAsia="en-GB"/>
          <w14:ligatures w14:val="none"/>
        </w:rPr>
        <w:t>are made to reward recurrent customers which enhances the chance of them coming back and becoming a regular.</w:t>
      </w:r>
    </w:p>
    <w:p w14:paraId="6AD22A29" w14:textId="2C6D244C" w:rsidR="006C4D20" w:rsidRPr="00007B66" w:rsidRDefault="00EB71AA" w:rsidP="00242525">
      <w:pPr>
        <w:pStyle w:val="Heading2"/>
        <w:rPr>
          <w:rFonts w:ascii="Arial" w:eastAsia="Times New Roman" w:hAnsi="Arial" w:cs="Arial"/>
          <w:lang w:eastAsia="en-GB"/>
        </w:rPr>
      </w:pPr>
      <w:bookmarkStart w:id="4" w:name="_Toc169774430"/>
      <w:r w:rsidRPr="00007B66">
        <w:rPr>
          <w:rFonts w:ascii="Arial" w:eastAsia="Times New Roman" w:hAnsi="Arial" w:cs="Arial"/>
          <w:lang w:eastAsia="en-GB"/>
        </w:rPr>
        <w:t>Inventory management</w:t>
      </w:r>
      <w:bookmarkEnd w:id="4"/>
    </w:p>
    <w:p w14:paraId="5A8D997C" w14:textId="35524153" w:rsidR="006A77D1" w:rsidRPr="00E10063" w:rsidRDefault="006A77D1"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 xml:space="preserve">Business intelligence tools can help beauty businesses in predicting the future demand for products, helping it prepare inventory easier. For </w:t>
      </w:r>
      <w:r w:rsidR="00E10063" w:rsidRPr="00E10063">
        <w:rPr>
          <w:rFonts w:ascii="Arial" w:eastAsia="Times New Roman" w:hAnsi="Arial" w:cs="Arial"/>
          <w:kern w:val="0"/>
          <w:lang w:eastAsia="en-GB"/>
          <w14:ligatures w14:val="none"/>
        </w:rPr>
        <w:t>example,</w:t>
      </w:r>
      <w:r w:rsidRPr="00E10063">
        <w:rPr>
          <w:rFonts w:ascii="Arial" w:eastAsia="Times New Roman" w:hAnsi="Arial" w:cs="Arial"/>
          <w:kern w:val="0"/>
          <w:lang w:eastAsia="en-GB"/>
          <w14:ligatures w14:val="none"/>
        </w:rPr>
        <w:t xml:space="preserve"> by ensuring the </w:t>
      </w:r>
      <w:proofErr w:type="gramStart"/>
      <w:r w:rsidRPr="00E10063">
        <w:rPr>
          <w:rFonts w:ascii="Arial" w:eastAsia="Times New Roman" w:hAnsi="Arial" w:cs="Arial"/>
          <w:kern w:val="0"/>
          <w:lang w:eastAsia="en-GB"/>
          <w14:ligatures w14:val="none"/>
        </w:rPr>
        <w:t>most commonly used</w:t>
      </w:r>
      <w:proofErr w:type="gramEnd"/>
      <w:r w:rsidRPr="00E10063">
        <w:rPr>
          <w:rFonts w:ascii="Arial" w:eastAsia="Times New Roman" w:hAnsi="Arial" w:cs="Arial"/>
          <w:kern w:val="0"/>
          <w:lang w:eastAsia="en-GB"/>
          <w14:ligatures w14:val="none"/>
        </w:rPr>
        <w:t xml:space="preserve"> items are always in stock.</w:t>
      </w:r>
      <w:r w:rsidR="009B2D83" w:rsidRPr="00E10063">
        <w:rPr>
          <w:rFonts w:ascii="Arial" w:eastAsia="Times New Roman" w:hAnsi="Arial" w:cs="Arial"/>
          <w:kern w:val="0"/>
          <w:lang w:eastAsia="en-GB"/>
          <w14:ligatures w14:val="none"/>
        </w:rPr>
        <w:t xml:space="preserve"> </w:t>
      </w:r>
      <w:proofErr w:type="spellStart"/>
      <w:r w:rsidR="009B2D83" w:rsidRPr="00E10063">
        <w:rPr>
          <w:rFonts w:ascii="Arial" w:eastAsia="Times New Roman" w:hAnsi="Arial" w:cs="Arial"/>
          <w:kern w:val="0"/>
          <w:lang w:eastAsia="en-GB"/>
          <w14:ligatures w14:val="none"/>
        </w:rPr>
        <w:t>Puklavec</w:t>
      </w:r>
      <w:proofErr w:type="spellEnd"/>
      <w:r w:rsidR="009B2D83" w:rsidRPr="00E10063">
        <w:rPr>
          <w:rFonts w:ascii="Arial" w:eastAsia="Times New Roman" w:hAnsi="Arial" w:cs="Arial"/>
          <w:kern w:val="0"/>
          <w:lang w:eastAsia="en-GB"/>
          <w14:ligatures w14:val="none"/>
        </w:rPr>
        <w:t xml:space="preserve"> et al. (2018) say that ‘this enables businesses to respond promptly to trends and customer needs, enhancing service delivery and customer satisfaction</w:t>
      </w:r>
      <w:r w:rsidR="007B3E20" w:rsidRPr="00E10063">
        <w:rPr>
          <w:rFonts w:ascii="Arial" w:eastAsia="Times New Roman" w:hAnsi="Arial" w:cs="Arial"/>
          <w:kern w:val="0"/>
          <w:lang w:eastAsia="en-GB"/>
          <w14:ligatures w14:val="none"/>
        </w:rPr>
        <w:t>’</w:t>
      </w:r>
      <w:r w:rsidR="009B2D83" w:rsidRPr="00E10063">
        <w:rPr>
          <w:rFonts w:ascii="Arial" w:eastAsia="Times New Roman" w:hAnsi="Arial" w:cs="Arial"/>
          <w:kern w:val="0"/>
          <w:lang w:eastAsia="en-GB"/>
          <w14:ligatures w14:val="none"/>
        </w:rPr>
        <w:t>.</w:t>
      </w:r>
    </w:p>
    <w:p w14:paraId="5803237D" w14:textId="489752AC" w:rsidR="00E03B95" w:rsidRPr="00E10063" w:rsidRDefault="00E03B95"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These tools are also used to analyse the performance of suppliers, helping the business make better decisions on how to reliably maintain optimal stock levels.</w:t>
      </w:r>
    </w:p>
    <w:p w14:paraId="119218B1" w14:textId="338DD3BC" w:rsidR="006C4D20" w:rsidRPr="00007B66" w:rsidRDefault="006C4D20" w:rsidP="00242525">
      <w:pPr>
        <w:pStyle w:val="Heading2"/>
        <w:rPr>
          <w:rFonts w:ascii="Arial" w:eastAsia="Times New Roman" w:hAnsi="Arial" w:cs="Arial"/>
          <w:lang w:eastAsia="en-GB"/>
        </w:rPr>
      </w:pPr>
      <w:bookmarkStart w:id="5" w:name="_Toc169774431"/>
      <w:r w:rsidRPr="00007B66">
        <w:rPr>
          <w:rFonts w:ascii="Arial" w:eastAsia="Times New Roman" w:hAnsi="Arial" w:cs="Arial"/>
          <w:lang w:eastAsia="en-GB"/>
        </w:rPr>
        <w:t xml:space="preserve">Operational </w:t>
      </w:r>
      <w:r w:rsidR="00F9156D" w:rsidRPr="00007B66">
        <w:rPr>
          <w:rFonts w:ascii="Arial" w:eastAsia="Times New Roman" w:hAnsi="Arial" w:cs="Arial"/>
          <w:lang w:eastAsia="en-GB"/>
        </w:rPr>
        <w:t>e</w:t>
      </w:r>
      <w:r w:rsidRPr="00007B66">
        <w:rPr>
          <w:rFonts w:ascii="Arial" w:eastAsia="Times New Roman" w:hAnsi="Arial" w:cs="Arial"/>
          <w:lang w:eastAsia="en-GB"/>
        </w:rPr>
        <w:t>fficiency</w:t>
      </w:r>
      <w:bookmarkEnd w:id="5"/>
      <w:r w:rsidR="00E96507" w:rsidRPr="00007B66">
        <w:rPr>
          <w:rFonts w:ascii="Arial" w:eastAsia="Times New Roman" w:hAnsi="Arial" w:cs="Arial"/>
          <w:lang w:eastAsia="en-GB"/>
        </w:rPr>
        <w:tab/>
      </w:r>
    </w:p>
    <w:p w14:paraId="2CC9FA05" w14:textId="49859E8F" w:rsidR="006C4D20" w:rsidRPr="00E10063" w:rsidRDefault="00F9156D"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Tools are used to optimize appointment time in hair and beauty salons, for example by tracking how much a certain treatment or service takes, data can be averaged to find out the estimated time a certain treatment will take, helping prepare better more accurate time schedules for the following clients.</w:t>
      </w:r>
      <w:r w:rsidR="00C140B8" w:rsidRPr="00E10063">
        <w:rPr>
          <w:rFonts w:ascii="Arial" w:eastAsia="Times New Roman" w:hAnsi="Arial" w:cs="Arial"/>
          <w:kern w:val="0"/>
          <w:lang w:eastAsia="en-GB"/>
          <w14:ligatures w14:val="none"/>
        </w:rPr>
        <w:t xml:space="preserve"> This reduces waiting times and maximizes the </w:t>
      </w:r>
      <w:r w:rsidR="00E10063" w:rsidRPr="00E10063">
        <w:rPr>
          <w:rFonts w:ascii="Arial" w:eastAsia="Times New Roman" w:hAnsi="Arial" w:cs="Arial"/>
          <w:kern w:val="0"/>
          <w:lang w:eastAsia="en-GB"/>
          <w14:ligatures w14:val="none"/>
        </w:rPr>
        <w:t>number</w:t>
      </w:r>
      <w:r w:rsidR="00C140B8" w:rsidRPr="00E10063">
        <w:rPr>
          <w:rFonts w:ascii="Arial" w:eastAsia="Times New Roman" w:hAnsi="Arial" w:cs="Arial"/>
          <w:kern w:val="0"/>
          <w:lang w:eastAsia="en-GB"/>
          <w14:ligatures w14:val="none"/>
        </w:rPr>
        <w:t xml:space="preserve"> of appointments to be carried out in a day.</w:t>
      </w:r>
    </w:p>
    <w:p w14:paraId="409DCD18" w14:textId="39CE6B4B" w:rsidR="006C4D20" w:rsidRPr="00E10063" w:rsidRDefault="00B25DBA"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lastRenderedPageBreak/>
        <w:t>Tracking how much time employees take to finish a process and comparing to the satisfaction of the customer in that session, salons can also manage employee’s and find out who might need extra training.</w:t>
      </w:r>
    </w:p>
    <w:p w14:paraId="00D1E2CC" w14:textId="3E256A77" w:rsidR="006C4D20" w:rsidRPr="00007B66" w:rsidRDefault="006C4D20" w:rsidP="00242525">
      <w:pPr>
        <w:pStyle w:val="Heading2"/>
        <w:rPr>
          <w:rFonts w:ascii="Arial" w:eastAsia="Times New Roman" w:hAnsi="Arial" w:cs="Arial"/>
          <w:lang w:eastAsia="en-GB"/>
        </w:rPr>
      </w:pPr>
      <w:bookmarkStart w:id="6" w:name="_Toc169774432"/>
      <w:r w:rsidRPr="00007B66">
        <w:rPr>
          <w:rFonts w:ascii="Arial" w:eastAsia="Times New Roman" w:hAnsi="Arial" w:cs="Arial"/>
          <w:lang w:eastAsia="en-GB"/>
        </w:rPr>
        <w:t xml:space="preserve">Marketing and </w:t>
      </w:r>
      <w:r w:rsidR="00B25DBA" w:rsidRPr="00007B66">
        <w:rPr>
          <w:rFonts w:ascii="Arial" w:eastAsia="Times New Roman" w:hAnsi="Arial" w:cs="Arial"/>
          <w:lang w:eastAsia="en-GB"/>
        </w:rPr>
        <w:t>s</w:t>
      </w:r>
      <w:r w:rsidRPr="00007B66">
        <w:rPr>
          <w:rFonts w:ascii="Arial" w:eastAsia="Times New Roman" w:hAnsi="Arial" w:cs="Arial"/>
          <w:lang w:eastAsia="en-GB"/>
        </w:rPr>
        <w:t xml:space="preserve">ales </w:t>
      </w:r>
      <w:r w:rsidR="00B25DBA" w:rsidRPr="00007B66">
        <w:rPr>
          <w:rFonts w:ascii="Arial" w:eastAsia="Times New Roman" w:hAnsi="Arial" w:cs="Arial"/>
          <w:lang w:eastAsia="en-GB"/>
        </w:rPr>
        <w:t>a</w:t>
      </w:r>
      <w:r w:rsidRPr="00007B66">
        <w:rPr>
          <w:rFonts w:ascii="Arial" w:eastAsia="Times New Roman" w:hAnsi="Arial" w:cs="Arial"/>
          <w:lang w:eastAsia="en-GB"/>
        </w:rPr>
        <w:t>nalytics</w:t>
      </w:r>
      <w:bookmarkEnd w:id="6"/>
      <w:r w:rsidR="00B25DBA" w:rsidRPr="00007B66">
        <w:rPr>
          <w:rFonts w:ascii="Arial" w:eastAsia="Times New Roman" w:hAnsi="Arial" w:cs="Arial"/>
          <w:lang w:eastAsia="en-GB"/>
        </w:rPr>
        <w:tab/>
      </w:r>
    </w:p>
    <w:p w14:paraId="0EF64DC1" w14:textId="15207A39" w:rsidR="006C4D20" w:rsidRPr="00E10063" w:rsidRDefault="00B25DBA"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 xml:space="preserve">The effectiveness of marketing campaigns is recorded and analysed to allow the beauty businesses to adjust </w:t>
      </w:r>
      <w:r w:rsidR="007D3E02" w:rsidRPr="00E10063">
        <w:rPr>
          <w:rFonts w:ascii="Arial" w:eastAsia="Times New Roman" w:hAnsi="Arial" w:cs="Arial"/>
          <w:kern w:val="0"/>
          <w:lang w:eastAsia="en-GB"/>
          <w14:ligatures w14:val="none"/>
        </w:rPr>
        <w:t xml:space="preserve">the campaign and better relate to their audience. This can be analysing which methods are more effective at reaching a wider audience, and which are better liked by customers. </w:t>
      </w:r>
    </w:p>
    <w:p w14:paraId="2F9CAC3B" w14:textId="033C83F1" w:rsidR="007D3E02" w:rsidRPr="00E10063" w:rsidRDefault="007D3E02"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Analysing service sales is also used to identify trends that can be exploited, for example the busiest times of the day, or the most popular service data can be used to plan around it.</w:t>
      </w:r>
    </w:p>
    <w:p w14:paraId="5D12F56B" w14:textId="464C4EE5" w:rsidR="006C4D20" w:rsidRPr="00007B66" w:rsidRDefault="006C4D20" w:rsidP="00242525">
      <w:pPr>
        <w:pStyle w:val="Heading2"/>
        <w:rPr>
          <w:rFonts w:ascii="Arial" w:eastAsia="Times New Roman" w:hAnsi="Arial" w:cs="Arial"/>
          <w:lang w:eastAsia="en-GB"/>
        </w:rPr>
      </w:pPr>
      <w:bookmarkStart w:id="7" w:name="_Toc169774433"/>
      <w:r w:rsidRPr="00007B66">
        <w:rPr>
          <w:rFonts w:ascii="Arial" w:eastAsia="Times New Roman" w:hAnsi="Arial" w:cs="Arial"/>
          <w:lang w:eastAsia="en-GB"/>
        </w:rPr>
        <w:t xml:space="preserve">Customer </w:t>
      </w:r>
      <w:r w:rsidR="007D3E02" w:rsidRPr="00007B66">
        <w:rPr>
          <w:rFonts w:ascii="Arial" w:eastAsia="Times New Roman" w:hAnsi="Arial" w:cs="Arial"/>
          <w:lang w:eastAsia="en-GB"/>
        </w:rPr>
        <w:t>e</w:t>
      </w:r>
      <w:r w:rsidRPr="00007B66">
        <w:rPr>
          <w:rFonts w:ascii="Arial" w:eastAsia="Times New Roman" w:hAnsi="Arial" w:cs="Arial"/>
          <w:lang w:eastAsia="en-GB"/>
        </w:rPr>
        <w:t xml:space="preserve">xperience </w:t>
      </w:r>
      <w:r w:rsidR="007D3E02" w:rsidRPr="00007B66">
        <w:rPr>
          <w:rFonts w:ascii="Arial" w:eastAsia="Times New Roman" w:hAnsi="Arial" w:cs="Arial"/>
          <w:lang w:eastAsia="en-GB"/>
        </w:rPr>
        <w:t>e</w:t>
      </w:r>
      <w:r w:rsidRPr="00007B66">
        <w:rPr>
          <w:rFonts w:ascii="Arial" w:eastAsia="Times New Roman" w:hAnsi="Arial" w:cs="Arial"/>
          <w:lang w:eastAsia="en-GB"/>
        </w:rPr>
        <w:t>nhancement</w:t>
      </w:r>
      <w:bookmarkEnd w:id="7"/>
    </w:p>
    <w:p w14:paraId="3B5DF68E" w14:textId="4F72C7A6" w:rsidR="006C4D20" w:rsidRPr="00E10063" w:rsidRDefault="00451D9B"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 xml:space="preserve">Using data to analyse customer feedback in many ways such as reviews or questionnaires can allow a beauty business to analyse itself and find out areas for improvement. </w:t>
      </w:r>
      <w:r w:rsidR="00E10063" w:rsidRPr="00E10063">
        <w:rPr>
          <w:rFonts w:ascii="Arial" w:eastAsia="Times New Roman" w:hAnsi="Arial" w:cs="Arial"/>
          <w:kern w:val="0"/>
          <w:lang w:eastAsia="en-GB"/>
          <w14:ligatures w14:val="none"/>
        </w:rPr>
        <w:t>Considering</w:t>
      </w:r>
      <w:r w:rsidRPr="00E10063">
        <w:rPr>
          <w:rFonts w:ascii="Arial" w:eastAsia="Times New Roman" w:hAnsi="Arial" w:cs="Arial"/>
          <w:kern w:val="0"/>
          <w:lang w:eastAsia="en-GB"/>
          <w14:ligatures w14:val="none"/>
        </w:rPr>
        <w:t xml:space="preserve"> different types of data collection methods is useful in this trend, such as online feedback, mobile apps, paper forms, etc.</w:t>
      </w:r>
      <w:r w:rsidR="004F0AD8" w:rsidRPr="00E10063">
        <w:rPr>
          <w:rFonts w:ascii="Arial" w:eastAsia="Times New Roman" w:hAnsi="Arial" w:cs="Arial"/>
          <w:kern w:val="0"/>
          <w:lang w:eastAsia="en-GB"/>
          <w14:ligatures w14:val="none"/>
        </w:rPr>
        <w:t xml:space="preserve"> This is what would be called data integration, and according to </w:t>
      </w:r>
      <w:proofErr w:type="spellStart"/>
      <w:r w:rsidR="004F0AD8" w:rsidRPr="00E10063">
        <w:rPr>
          <w:rFonts w:ascii="Arial" w:eastAsia="Times New Roman" w:hAnsi="Arial" w:cs="Arial"/>
          <w:kern w:val="0"/>
          <w:lang w:eastAsia="en-GB"/>
          <w14:ligatures w14:val="none"/>
        </w:rPr>
        <w:t>Eidizadeh</w:t>
      </w:r>
      <w:proofErr w:type="spellEnd"/>
      <w:r w:rsidR="004F0AD8" w:rsidRPr="00E10063">
        <w:rPr>
          <w:rFonts w:ascii="Arial" w:eastAsia="Times New Roman" w:hAnsi="Arial" w:cs="Arial"/>
          <w:kern w:val="0"/>
          <w:lang w:eastAsia="en-GB"/>
          <w14:ligatures w14:val="none"/>
        </w:rPr>
        <w:t xml:space="preserve"> et al. (2017) ‘effective data integration provides a holistic view of the business, facilitating better decision-making and strategic planning’.</w:t>
      </w:r>
    </w:p>
    <w:p w14:paraId="4486DE19" w14:textId="7CDB4AF2" w:rsidR="006C4D20" w:rsidRPr="00007B66" w:rsidRDefault="006C4D20" w:rsidP="00242525">
      <w:pPr>
        <w:pStyle w:val="Heading2"/>
        <w:rPr>
          <w:rFonts w:ascii="Arial" w:eastAsia="Times New Roman" w:hAnsi="Arial" w:cs="Arial"/>
          <w:lang w:eastAsia="en-GB"/>
        </w:rPr>
      </w:pPr>
      <w:bookmarkStart w:id="8" w:name="_Toc169774434"/>
      <w:r w:rsidRPr="00007B66">
        <w:rPr>
          <w:rFonts w:ascii="Arial" w:eastAsia="Times New Roman" w:hAnsi="Arial" w:cs="Arial"/>
          <w:lang w:eastAsia="en-GB"/>
        </w:rPr>
        <w:t xml:space="preserve">Financial </w:t>
      </w:r>
      <w:r w:rsidR="0005585C" w:rsidRPr="00007B66">
        <w:rPr>
          <w:rFonts w:ascii="Arial" w:eastAsia="Times New Roman" w:hAnsi="Arial" w:cs="Arial"/>
          <w:lang w:eastAsia="en-GB"/>
        </w:rPr>
        <w:t>p</w:t>
      </w:r>
      <w:r w:rsidRPr="00007B66">
        <w:rPr>
          <w:rFonts w:ascii="Arial" w:eastAsia="Times New Roman" w:hAnsi="Arial" w:cs="Arial"/>
          <w:lang w:eastAsia="en-GB"/>
        </w:rPr>
        <w:t xml:space="preserve">erformance </w:t>
      </w:r>
      <w:r w:rsidR="0005585C" w:rsidRPr="00007B66">
        <w:rPr>
          <w:rFonts w:ascii="Arial" w:eastAsia="Times New Roman" w:hAnsi="Arial" w:cs="Arial"/>
          <w:lang w:eastAsia="en-GB"/>
        </w:rPr>
        <w:t>m</w:t>
      </w:r>
      <w:r w:rsidRPr="00007B66">
        <w:rPr>
          <w:rFonts w:ascii="Arial" w:eastAsia="Times New Roman" w:hAnsi="Arial" w:cs="Arial"/>
          <w:lang w:eastAsia="en-GB"/>
        </w:rPr>
        <w:t>onitoring</w:t>
      </w:r>
      <w:bookmarkEnd w:id="8"/>
    </w:p>
    <w:p w14:paraId="05032DB1" w14:textId="6758FCD5" w:rsidR="006C4D20" w:rsidRPr="00E10063" w:rsidRDefault="00D30D6B"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 xml:space="preserve">Financial data analysis can give a hair and beauty business a good insight of the workings of their business. From revenue streams, to profit margins to expenses and costs. This data can be used to </w:t>
      </w:r>
      <w:r w:rsidR="007C53A0" w:rsidRPr="00E10063">
        <w:rPr>
          <w:rFonts w:ascii="Arial" w:eastAsia="Times New Roman" w:hAnsi="Arial" w:cs="Arial"/>
          <w:kern w:val="0"/>
          <w:lang w:eastAsia="en-GB"/>
          <w14:ligatures w14:val="none"/>
        </w:rPr>
        <w:t xml:space="preserve">identify the most profitable services and indicate areas where the costing needs to be reviewed or the pricing adjusted. </w:t>
      </w:r>
    </w:p>
    <w:p w14:paraId="6E59C792" w14:textId="40DDF687" w:rsidR="006C4D20" w:rsidRPr="00007B66" w:rsidRDefault="006C4D20" w:rsidP="00242525">
      <w:pPr>
        <w:pStyle w:val="Heading2"/>
        <w:rPr>
          <w:rFonts w:ascii="Arial" w:eastAsia="Times New Roman" w:hAnsi="Arial" w:cs="Arial"/>
          <w:lang w:eastAsia="en-GB"/>
        </w:rPr>
      </w:pPr>
      <w:bookmarkStart w:id="9" w:name="_Toc169774435"/>
      <w:r w:rsidRPr="00007B66">
        <w:rPr>
          <w:rFonts w:ascii="Arial" w:eastAsia="Times New Roman" w:hAnsi="Arial" w:cs="Arial"/>
          <w:lang w:eastAsia="en-GB"/>
        </w:rPr>
        <w:t xml:space="preserve">Adoption of </w:t>
      </w:r>
      <w:r w:rsidR="007C53A0" w:rsidRPr="00007B66">
        <w:rPr>
          <w:rFonts w:ascii="Arial" w:eastAsia="Times New Roman" w:hAnsi="Arial" w:cs="Arial"/>
          <w:lang w:eastAsia="en-GB"/>
        </w:rPr>
        <w:t>a</w:t>
      </w:r>
      <w:r w:rsidRPr="00007B66">
        <w:rPr>
          <w:rFonts w:ascii="Arial" w:eastAsia="Times New Roman" w:hAnsi="Arial" w:cs="Arial"/>
          <w:lang w:eastAsia="en-GB"/>
        </w:rPr>
        <w:t xml:space="preserve">dvanced </w:t>
      </w:r>
      <w:r w:rsidR="007C53A0" w:rsidRPr="00007B66">
        <w:rPr>
          <w:rFonts w:ascii="Arial" w:eastAsia="Times New Roman" w:hAnsi="Arial" w:cs="Arial"/>
          <w:lang w:eastAsia="en-GB"/>
        </w:rPr>
        <w:t>t</w:t>
      </w:r>
      <w:r w:rsidRPr="00007B66">
        <w:rPr>
          <w:rFonts w:ascii="Arial" w:eastAsia="Times New Roman" w:hAnsi="Arial" w:cs="Arial"/>
          <w:lang w:eastAsia="en-GB"/>
        </w:rPr>
        <w:t>echnologies</w:t>
      </w:r>
      <w:bookmarkEnd w:id="9"/>
    </w:p>
    <w:p w14:paraId="3503C5CD" w14:textId="4874984B" w:rsidR="007C53A0" w:rsidRPr="00E10063" w:rsidRDefault="0016085C"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In every sector including hair and beauty</w:t>
      </w:r>
      <w:r w:rsidR="000D6F27" w:rsidRPr="00E10063">
        <w:rPr>
          <w:rFonts w:ascii="Arial" w:eastAsia="Times New Roman" w:hAnsi="Arial" w:cs="Arial"/>
          <w:kern w:val="0"/>
          <w:lang w:eastAsia="en-GB"/>
          <w14:ligatures w14:val="none"/>
        </w:rPr>
        <w:t xml:space="preserve"> AI can be used to sort out data and do predictive analysis, helping the decision-making process. These tools are used to predict trends and optimize pricing, they have also improved the experience of mobile apps therefore making it a better data collection point.</w:t>
      </w:r>
    </w:p>
    <w:p w14:paraId="054A2281" w14:textId="20309C83" w:rsidR="006C4D20" w:rsidRPr="00007B66" w:rsidRDefault="009F2A8B" w:rsidP="00242525">
      <w:pPr>
        <w:pStyle w:val="Heading1"/>
        <w:rPr>
          <w:rFonts w:ascii="Arial" w:eastAsia="Times New Roman" w:hAnsi="Arial" w:cs="Arial"/>
          <w:lang w:eastAsia="en-GB"/>
        </w:rPr>
      </w:pPr>
      <w:bookmarkStart w:id="10" w:name="_Toc169774436"/>
      <w:r w:rsidRPr="00007B66">
        <w:rPr>
          <w:rFonts w:ascii="Arial" w:eastAsia="Times New Roman" w:hAnsi="Arial" w:cs="Arial"/>
          <w:lang w:eastAsia="en-GB"/>
        </w:rPr>
        <w:t>Big data types</w:t>
      </w:r>
      <w:bookmarkEnd w:id="10"/>
    </w:p>
    <w:p w14:paraId="536EB08F" w14:textId="656D728D" w:rsidR="009F2A8B" w:rsidRPr="00E10063" w:rsidRDefault="009F2A8B"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In the hair and beauty sector, there is mainly 4 types of big data available, customer, operational, sales and marketing data.</w:t>
      </w:r>
    </w:p>
    <w:p w14:paraId="61F2CC48" w14:textId="3D23997C" w:rsidR="009F2A8B" w:rsidRPr="00E10063" w:rsidRDefault="009F2A8B"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Customer data are things like demographics, so the age, location and gender of customers. Their preferences such as eco-friendly products, booking patterns and purchases. And lastly, feedback from customers also falls under this type of data.</w:t>
      </w:r>
    </w:p>
    <w:p w14:paraId="785EB610" w14:textId="25F9F613" w:rsidR="009F4C85" w:rsidRPr="00E10063" w:rsidRDefault="009F4C85"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 xml:space="preserve">Operational data is about the operations of the business, like appointment data, booking times, </w:t>
      </w:r>
      <w:r w:rsidR="00E10063" w:rsidRPr="00E10063">
        <w:rPr>
          <w:rFonts w:ascii="Arial" w:eastAsia="Times New Roman" w:hAnsi="Arial" w:cs="Arial"/>
          <w:kern w:val="0"/>
          <w:lang w:eastAsia="en-GB"/>
          <w14:ligatures w14:val="none"/>
        </w:rPr>
        <w:t>number</w:t>
      </w:r>
      <w:r w:rsidRPr="00E10063">
        <w:rPr>
          <w:rFonts w:ascii="Arial" w:eastAsia="Times New Roman" w:hAnsi="Arial" w:cs="Arial"/>
          <w:kern w:val="0"/>
          <w:lang w:eastAsia="en-GB"/>
          <w14:ligatures w14:val="none"/>
        </w:rPr>
        <w:t xml:space="preserve"> of no-shows, the busiest hours of the day, etc. Staff performance is also </w:t>
      </w:r>
      <w:r w:rsidR="00E10063" w:rsidRPr="00E10063">
        <w:rPr>
          <w:rFonts w:ascii="Arial" w:eastAsia="Times New Roman" w:hAnsi="Arial" w:cs="Arial"/>
          <w:kern w:val="0"/>
          <w:lang w:eastAsia="en-GB"/>
          <w14:ligatures w14:val="none"/>
        </w:rPr>
        <w:t>tracked,</w:t>
      </w:r>
      <w:r w:rsidRPr="00E10063">
        <w:rPr>
          <w:rFonts w:ascii="Arial" w:eastAsia="Times New Roman" w:hAnsi="Arial" w:cs="Arial"/>
          <w:kern w:val="0"/>
          <w:lang w:eastAsia="en-GB"/>
          <w14:ligatures w14:val="none"/>
        </w:rPr>
        <w:t xml:space="preserve"> and the service duration and customer satisfaction ratings </w:t>
      </w:r>
      <w:r w:rsidR="00E10063" w:rsidRPr="00E10063">
        <w:rPr>
          <w:rFonts w:ascii="Arial" w:eastAsia="Times New Roman" w:hAnsi="Arial" w:cs="Arial"/>
          <w:kern w:val="0"/>
          <w:lang w:eastAsia="en-GB"/>
          <w14:ligatures w14:val="none"/>
        </w:rPr>
        <w:t>fall</w:t>
      </w:r>
      <w:r w:rsidRPr="00E10063">
        <w:rPr>
          <w:rFonts w:ascii="Arial" w:eastAsia="Times New Roman" w:hAnsi="Arial" w:cs="Arial"/>
          <w:kern w:val="0"/>
          <w:lang w:eastAsia="en-GB"/>
          <w14:ligatures w14:val="none"/>
        </w:rPr>
        <w:t xml:space="preserve"> under this category. </w:t>
      </w:r>
      <w:r w:rsidRPr="00E10063">
        <w:rPr>
          <w:rFonts w:ascii="Arial" w:eastAsia="Times New Roman" w:hAnsi="Arial" w:cs="Arial"/>
          <w:kern w:val="0"/>
          <w:lang w:eastAsia="en-GB"/>
          <w14:ligatures w14:val="none"/>
        </w:rPr>
        <w:lastRenderedPageBreak/>
        <w:t>Inventory levels of hair dye and other products, the frequency with which stock needs to be replaced and usage rates are also operational data.</w:t>
      </w:r>
    </w:p>
    <w:p w14:paraId="485F5FAF" w14:textId="283B7A17" w:rsidR="008365DC" w:rsidRPr="00E10063" w:rsidRDefault="008365DC"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 xml:space="preserve">Sales data is sales figures, seasonal trends like more people getting their hair done on summer, and average service cost. In sales data there is also financial data such as costs and expenses of material </w:t>
      </w:r>
      <w:r w:rsidR="00E10063" w:rsidRPr="00E10063">
        <w:rPr>
          <w:rFonts w:ascii="Arial" w:eastAsia="Times New Roman" w:hAnsi="Arial" w:cs="Arial"/>
          <w:kern w:val="0"/>
          <w:lang w:eastAsia="en-GB"/>
          <w14:ligatures w14:val="none"/>
        </w:rPr>
        <w:t>used,</w:t>
      </w:r>
      <w:r w:rsidRPr="00E10063">
        <w:rPr>
          <w:rFonts w:ascii="Arial" w:eastAsia="Times New Roman" w:hAnsi="Arial" w:cs="Arial"/>
          <w:kern w:val="0"/>
          <w:lang w:eastAsia="en-GB"/>
          <w14:ligatures w14:val="none"/>
        </w:rPr>
        <w:t xml:space="preserve"> or labour employed.</w:t>
      </w:r>
    </w:p>
    <w:p w14:paraId="7519539A" w14:textId="2D345584" w:rsidR="008365DC" w:rsidRPr="00E10063" w:rsidRDefault="008365DC" w:rsidP="006C4D20">
      <w:pPr>
        <w:spacing w:before="100" w:beforeAutospacing="1" w:after="100" w:afterAutospacing="1" w:line="240" w:lineRule="auto"/>
        <w:rPr>
          <w:rFonts w:ascii="Arial" w:eastAsia="Times New Roman" w:hAnsi="Arial" w:cs="Arial"/>
          <w:kern w:val="0"/>
          <w:lang w:eastAsia="en-GB"/>
          <w14:ligatures w14:val="none"/>
        </w:rPr>
      </w:pPr>
      <w:r w:rsidRPr="00E10063">
        <w:rPr>
          <w:rFonts w:ascii="Arial" w:eastAsia="Times New Roman" w:hAnsi="Arial" w:cs="Arial"/>
          <w:kern w:val="0"/>
          <w:lang w:eastAsia="en-GB"/>
          <w14:ligatures w14:val="none"/>
        </w:rPr>
        <w:t>Marketing data</w:t>
      </w:r>
      <w:r w:rsidR="00E22696" w:rsidRPr="00E10063">
        <w:rPr>
          <w:rFonts w:ascii="Arial" w:eastAsia="Times New Roman" w:hAnsi="Arial" w:cs="Arial"/>
          <w:kern w:val="0"/>
          <w:lang w:eastAsia="en-GB"/>
          <w14:ligatures w14:val="none"/>
        </w:rPr>
        <w:t xml:space="preserve"> consists of campaign data such as how many people clicked on a web, or how many customers resulted from a campaign. Social media data can also be used and be classified as marketing data through things such as likes, post engagement, comments and shares.</w:t>
      </w:r>
    </w:p>
    <w:p w14:paraId="1545CE52" w14:textId="40C0831C" w:rsidR="00EA0885" w:rsidRPr="00007B66" w:rsidRDefault="00F23FD0" w:rsidP="00242525">
      <w:pPr>
        <w:pStyle w:val="Heading1"/>
        <w:rPr>
          <w:rFonts w:ascii="Arial" w:eastAsia="Times New Roman" w:hAnsi="Arial" w:cs="Arial"/>
          <w:lang w:eastAsia="en-GB"/>
        </w:rPr>
      </w:pPr>
      <w:bookmarkStart w:id="11" w:name="_Toc169774437"/>
      <w:r w:rsidRPr="00007B66">
        <w:rPr>
          <w:rFonts w:ascii="Arial" w:eastAsia="Times New Roman" w:hAnsi="Arial" w:cs="Arial"/>
          <w:lang w:eastAsia="en-GB"/>
        </w:rPr>
        <w:t>Tools and platforms</w:t>
      </w:r>
      <w:bookmarkEnd w:id="11"/>
    </w:p>
    <w:p w14:paraId="2A8E96AA" w14:textId="433230EA" w:rsidR="00F23FD0" w:rsidRPr="00007B66" w:rsidRDefault="00F918A4" w:rsidP="00EF4103">
      <w:pPr>
        <w:rPr>
          <w:rFonts w:ascii="Arial" w:hAnsi="Arial" w:cs="Arial"/>
          <w:sz w:val="32"/>
          <w:szCs w:val="32"/>
          <w:lang w:eastAsia="en-GB"/>
        </w:rPr>
      </w:pPr>
      <w:bookmarkStart w:id="12" w:name="_Toc169774438"/>
      <w:r w:rsidRPr="00007B66">
        <w:rPr>
          <w:rStyle w:val="Heading2Char"/>
          <w:rFonts w:ascii="Arial" w:hAnsi="Arial" w:cs="Arial"/>
        </w:rPr>
        <w:t>Appointment and scheduling softwar</w:t>
      </w:r>
      <w:r w:rsidR="00EF4103" w:rsidRPr="00007B66">
        <w:rPr>
          <w:rStyle w:val="Heading2Char"/>
          <w:rFonts w:ascii="Arial" w:hAnsi="Arial" w:cs="Arial"/>
        </w:rPr>
        <w:t>e</w:t>
      </w:r>
      <w:bookmarkEnd w:id="12"/>
      <w:r w:rsidRPr="00007B66">
        <w:rPr>
          <w:rFonts w:ascii="Arial" w:hAnsi="Arial" w:cs="Arial"/>
          <w:lang w:eastAsia="en-GB"/>
        </w:rPr>
        <w:br/>
        <w:t xml:space="preserve">Mindbody </w:t>
      </w:r>
      <w:proofErr w:type="gramStart"/>
      <w:r w:rsidRPr="00007B66">
        <w:rPr>
          <w:rFonts w:ascii="Arial" w:hAnsi="Arial" w:cs="Arial"/>
          <w:lang w:eastAsia="en-GB"/>
        </w:rPr>
        <w:t>is</w:t>
      </w:r>
      <w:proofErr w:type="gramEnd"/>
      <w:r w:rsidRPr="00007B66">
        <w:rPr>
          <w:rFonts w:ascii="Arial" w:hAnsi="Arial" w:cs="Arial"/>
          <w:lang w:eastAsia="en-GB"/>
        </w:rPr>
        <w:t xml:space="preserve"> a software that can be used to provide scheduling, staff management and customer data to the business.</w:t>
      </w:r>
    </w:p>
    <w:p w14:paraId="063538C1" w14:textId="77777777" w:rsidR="00242525" w:rsidRPr="00007B66" w:rsidRDefault="00F918A4" w:rsidP="00242525">
      <w:pPr>
        <w:pStyle w:val="Heading2"/>
        <w:rPr>
          <w:rFonts w:ascii="Arial" w:eastAsia="Times New Roman" w:hAnsi="Arial" w:cs="Arial"/>
          <w:lang w:eastAsia="en-GB"/>
        </w:rPr>
      </w:pPr>
      <w:bookmarkStart w:id="13" w:name="_Toc169774439"/>
      <w:r w:rsidRPr="00007B66">
        <w:rPr>
          <w:rFonts w:ascii="Arial" w:eastAsia="Times New Roman" w:hAnsi="Arial" w:cs="Arial"/>
          <w:lang w:eastAsia="en-GB"/>
        </w:rPr>
        <w:t>Analytics tools</w:t>
      </w:r>
      <w:bookmarkEnd w:id="13"/>
    </w:p>
    <w:p w14:paraId="476B2F10" w14:textId="306DFAA4" w:rsidR="00F918A4" w:rsidRPr="00007B66" w:rsidRDefault="00F918A4" w:rsidP="00242525">
      <w:pPr>
        <w:rPr>
          <w:rFonts w:ascii="Arial" w:hAnsi="Arial" w:cs="Arial"/>
          <w:sz w:val="32"/>
          <w:szCs w:val="32"/>
          <w:lang w:eastAsia="en-GB"/>
        </w:rPr>
      </w:pPr>
      <w:r w:rsidRPr="00007B66">
        <w:rPr>
          <w:rFonts w:ascii="Arial" w:hAnsi="Arial" w:cs="Arial"/>
          <w:lang w:eastAsia="en-GB"/>
        </w:rPr>
        <w:t>Google analytics are used to track traffic on a website, which can signify engagement. This can then be visualized easily.</w:t>
      </w:r>
    </w:p>
    <w:p w14:paraId="203D33AA" w14:textId="77777777" w:rsidR="00E26B56" w:rsidRPr="00007B66" w:rsidRDefault="00F918A4" w:rsidP="00E26B56">
      <w:pPr>
        <w:pStyle w:val="Heading2"/>
        <w:rPr>
          <w:rFonts w:ascii="Arial" w:eastAsia="Times New Roman" w:hAnsi="Arial" w:cs="Arial"/>
          <w:lang w:eastAsia="en-GB"/>
        </w:rPr>
      </w:pPr>
      <w:bookmarkStart w:id="14" w:name="_Toc169774440"/>
      <w:r w:rsidRPr="00007B66">
        <w:rPr>
          <w:rFonts w:ascii="Arial" w:eastAsia="Times New Roman" w:hAnsi="Arial" w:cs="Arial"/>
          <w:lang w:eastAsia="en-GB"/>
        </w:rPr>
        <w:t>Inventory management</w:t>
      </w:r>
      <w:bookmarkEnd w:id="14"/>
    </w:p>
    <w:p w14:paraId="3A1F778E" w14:textId="2CBE6BE0" w:rsidR="00F918A4" w:rsidRPr="00007B66" w:rsidRDefault="00F918A4" w:rsidP="00E26B56">
      <w:pPr>
        <w:rPr>
          <w:rFonts w:ascii="Arial" w:hAnsi="Arial" w:cs="Arial"/>
          <w:sz w:val="32"/>
          <w:szCs w:val="32"/>
          <w:lang w:eastAsia="en-GB"/>
        </w:rPr>
      </w:pPr>
      <w:proofErr w:type="spellStart"/>
      <w:r w:rsidRPr="00007B66">
        <w:rPr>
          <w:rFonts w:ascii="Arial" w:hAnsi="Arial" w:cs="Arial"/>
          <w:lang w:eastAsia="en-GB"/>
        </w:rPr>
        <w:t>TradeGecko</w:t>
      </w:r>
      <w:proofErr w:type="spellEnd"/>
      <w:r w:rsidRPr="00007B66">
        <w:rPr>
          <w:rFonts w:ascii="Arial" w:hAnsi="Arial" w:cs="Arial"/>
          <w:lang w:eastAsia="en-GB"/>
        </w:rPr>
        <w:t xml:space="preserve"> can be used to manage payments and inventory levels to track stock and keep a healthy level of it.</w:t>
      </w:r>
    </w:p>
    <w:p w14:paraId="37F559A4" w14:textId="77777777" w:rsidR="00E26B56" w:rsidRPr="00007B66" w:rsidRDefault="00F918A4" w:rsidP="00E26B56">
      <w:pPr>
        <w:pStyle w:val="Heading2"/>
        <w:rPr>
          <w:rFonts w:ascii="Arial" w:eastAsia="Times New Roman" w:hAnsi="Arial" w:cs="Arial"/>
          <w:lang w:eastAsia="en-GB"/>
        </w:rPr>
      </w:pPr>
      <w:bookmarkStart w:id="15" w:name="_Toc169774441"/>
      <w:r w:rsidRPr="00007B66">
        <w:rPr>
          <w:rFonts w:ascii="Arial" w:eastAsia="Times New Roman" w:hAnsi="Arial" w:cs="Arial"/>
          <w:lang w:eastAsia="en-GB"/>
        </w:rPr>
        <w:t>Marketing platforms</w:t>
      </w:r>
      <w:bookmarkEnd w:id="15"/>
    </w:p>
    <w:p w14:paraId="7D4B385A" w14:textId="2EFCEBF8" w:rsidR="00F918A4" w:rsidRPr="00007B66" w:rsidRDefault="00F918A4" w:rsidP="00E26B56">
      <w:pPr>
        <w:rPr>
          <w:rFonts w:ascii="Arial" w:hAnsi="Arial" w:cs="Arial"/>
          <w:lang w:eastAsia="en-GB"/>
        </w:rPr>
      </w:pPr>
      <w:r w:rsidRPr="00007B66">
        <w:rPr>
          <w:rFonts w:ascii="Arial" w:hAnsi="Arial" w:cs="Arial"/>
          <w:lang w:eastAsia="en-GB"/>
        </w:rPr>
        <w:t>Hootsuite is another software used to manage social media posts, check and track engagement, and have all engagement metrics from different sources displayed in one organized way.</w:t>
      </w:r>
      <w:r w:rsidR="007047F4" w:rsidRPr="00007B66">
        <w:rPr>
          <w:rFonts w:ascii="Arial" w:hAnsi="Arial" w:cs="Arial"/>
          <w:lang w:eastAsia="en-GB"/>
        </w:rPr>
        <w:t xml:space="preserve"> Alpar and Schulz (2016) say ‘tools like dashboards and interactive reports make it easier to visualize and interpret data’.</w:t>
      </w:r>
    </w:p>
    <w:p w14:paraId="491EE2C9" w14:textId="77066DB6" w:rsidR="00EB3B7E" w:rsidRPr="00007B66" w:rsidRDefault="00EB3B7E" w:rsidP="002C2B95">
      <w:pPr>
        <w:pStyle w:val="Heading1"/>
        <w:rPr>
          <w:rFonts w:ascii="Arial" w:eastAsia="Times New Roman" w:hAnsi="Arial" w:cs="Arial"/>
          <w:lang w:eastAsia="en-GB"/>
        </w:rPr>
      </w:pPr>
      <w:bookmarkStart w:id="16" w:name="_Toc169774442"/>
      <w:proofErr w:type="gramStart"/>
      <w:r w:rsidRPr="00007B66">
        <w:rPr>
          <w:rFonts w:ascii="Arial" w:eastAsia="Times New Roman" w:hAnsi="Arial" w:cs="Arial"/>
          <w:lang w:eastAsia="en-GB"/>
        </w:rPr>
        <w:t>Future prospects</w:t>
      </w:r>
      <w:bookmarkEnd w:id="16"/>
      <w:proofErr w:type="gramEnd"/>
      <w:r w:rsidR="0068486D" w:rsidRPr="00007B66">
        <w:rPr>
          <w:rFonts w:ascii="Arial" w:eastAsia="Times New Roman" w:hAnsi="Arial" w:cs="Arial"/>
          <w:lang w:eastAsia="en-GB"/>
        </w:rPr>
        <w:t xml:space="preserve"> </w:t>
      </w:r>
    </w:p>
    <w:p w14:paraId="6E2F117E" w14:textId="77777777" w:rsidR="002C2B95" w:rsidRPr="00007B66" w:rsidRDefault="0068486D" w:rsidP="002C2B95">
      <w:pPr>
        <w:pStyle w:val="Heading2"/>
        <w:rPr>
          <w:rFonts w:ascii="Arial" w:eastAsia="Times New Roman" w:hAnsi="Arial" w:cs="Arial"/>
          <w:lang w:eastAsia="en-GB"/>
        </w:rPr>
      </w:pPr>
      <w:bookmarkStart w:id="17" w:name="_Toc169774443"/>
      <w:r w:rsidRPr="00007B66">
        <w:rPr>
          <w:rFonts w:ascii="Arial" w:eastAsia="Times New Roman" w:hAnsi="Arial" w:cs="Arial"/>
          <w:lang w:eastAsia="en-GB"/>
        </w:rPr>
        <w:t>AI Learning</w:t>
      </w:r>
      <w:bookmarkEnd w:id="17"/>
    </w:p>
    <w:p w14:paraId="779064F3" w14:textId="71F00458" w:rsidR="00BB6BCA" w:rsidRPr="00007B66" w:rsidRDefault="0068486D" w:rsidP="002C2B95">
      <w:pPr>
        <w:rPr>
          <w:rFonts w:ascii="Arial" w:hAnsi="Arial" w:cs="Arial"/>
          <w:lang w:eastAsia="en-GB"/>
        </w:rPr>
      </w:pPr>
      <w:r w:rsidRPr="00007B66">
        <w:rPr>
          <w:rFonts w:ascii="Arial" w:hAnsi="Arial" w:cs="Arial"/>
        </w:rPr>
        <w:t>AI will be used to enhance the collection and analysis of data, helping with decision making processes.</w:t>
      </w:r>
      <w:r w:rsidR="00495F9C" w:rsidRPr="00007B66">
        <w:rPr>
          <w:rFonts w:ascii="Arial" w:hAnsi="Arial" w:cs="Arial"/>
        </w:rPr>
        <w:t xml:space="preserve"> AI is directly being trained for this, according to Duan et al. (2019) ‘the rise of super computing and Big Data have empowered AI in recent </w:t>
      </w:r>
      <w:r w:rsidR="00E10063" w:rsidRPr="00007B66">
        <w:rPr>
          <w:rFonts w:ascii="Arial" w:hAnsi="Arial" w:cs="Arial"/>
        </w:rPr>
        <w:t>years</w:t>
      </w:r>
      <w:r w:rsidR="00E10063">
        <w:rPr>
          <w:rFonts w:ascii="Arial" w:hAnsi="Arial" w:cs="Arial"/>
        </w:rPr>
        <w:t>”</w:t>
      </w:r>
      <w:r w:rsidR="00495F9C" w:rsidRPr="00007B66">
        <w:rPr>
          <w:rFonts w:ascii="Arial" w:hAnsi="Arial" w:cs="Arial"/>
        </w:rPr>
        <w:t>.</w:t>
      </w:r>
      <w:r w:rsidR="00BB6BCA" w:rsidRPr="00007B66">
        <w:rPr>
          <w:rFonts w:ascii="Arial" w:hAnsi="Arial" w:cs="Arial"/>
        </w:rPr>
        <w:t xml:space="preserve"> AI will enhance the chance to predict customer behaviour in the future, as well as highlighting possible demand and seasonal trends.</w:t>
      </w:r>
    </w:p>
    <w:p w14:paraId="071A28FD" w14:textId="77777777" w:rsidR="005C0029" w:rsidRPr="00007B66" w:rsidRDefault="00BB6BCA" w:rsidP="00EB3B7E">
      <w:pPr>
        <w:tabs>
          <w:tab w:val="left" w:pos="1575"/>
        </w:tabs>
        <w:spacing w:before="100" w:beforeAutospacing="1" w:after="100" w:afterAutospacing="1" w:line="240" w:lineRule="auto"/>
        <w:rPr>
          <w:rFonts w:ascii="Arial" w:eastAsia="Times New Roman" w:hAnsi="Arial" w:cs="Arial"/>
          <w:kern w:val="0"/>
          <w:lang w:eastAsia="en-GB"/>
          <w14:ligatures w14:val="none"/>
        </w:rPr>
      </w:pPr>
      <w:r w:rsidRPr="00007B66">
        <w:rPr>
          <w:rFonts w:ascii="Arial" w:eastAsia="Times New Roman" w:hAnsi="Arial" w:cs="Arial"/>
          <w:kern w:val="0"/>
          <w:lang w:eastAsia="en-GB"/>
          <w14:ligatures w14:val="none"/>
        </w:rPr>
        <w:t>AI will also be able to collect data to personalize marketing and cater them specifically to niches</w:t>
      </w:r>
      <w:r w:rsidR="008C550E" w:rsidRPr="00007B66">
        <w:rPr>
          <w:rFonts w:ascii="Arial" w:eastAsia="Times New Roman" w:hAnsi="Arial" w:cs="Arial"/>
          <w:kern w:val="0"/>
          <w:lang w:eastAsia="en-GB"/>
          <w14:ligatures w14:val="none"/>
        </w:rPr>
        <w:t xml:space="preserve"> and populations.</w:t>
      </w:r>
    </w:p>
    <w:p w14:paraId="72185BE8" w14:textId="77777777" w:rsidR="000E40A8" w:rsidRPr="00007B66" w:rsidRDefault="005C0029" w:rsidP="000E40A8">
      <w:pPr>
        <w:pStyle w:val="Heading2"/>
        <w:rPr>
          <w:rFonts w:ascii="Arial" w:eastAsia="Times New Roman" w:hAnsi="Arial" w:cs="Arial"/>
          <w:lang w:eastAsia="en-GB"/>
        </w:rPr>
      </w:pPr>
      <w:bookmarkStart w:id="18" w:name="_Toc169774444"/>
      <w:r w:rsidRPr="00007B66">
        <w:rPr>
          <w:rFonts w:ascii="Arial" w:eastAsia="Times New Roman" w:hAnsi="Arial" w:cs="Arial"/>
          <w:lang w:eastAsia="en-GB"/>
        </w:rPr>
        <w:lastRenderedPageBreak/>
        <w:t>Innovations in services</w:t>
      </w:r>
      <w:bookmarkEnd w:id="18"/>
    </w:p>
    <w:p w14:paraId="2B9DFFDA" w14:textId="676D2748" w:rsidR="00E10063" w:rsidRPr="00E10063" w:rsidRDefault="005C0029" w:rsidP="000E40A8">
      <w:pPr>
        <w:rPr>
          <w:rFonts w:ascii="Arial" w:hAnsi="Arial" w:cs="Arial"/>
          <w:lang w:eastAsia="en-GB"/>
        </w:rPr>
      </w:pPr>
      <w:r w:rsidRPr="00007B66">
        <w:rPr>
          <w:rFonts w:ascii="Arial" w:hAnsi="Arial" w:cs="Arial"/>
          <w:lang w:eastAsia="en-GB"/>
        </w:rPr>
        <w:t>Big data analytics will help identify trends better in the future, catching trends as they are emerging so they can be capitalised on and stay ahead of the market. Data collection can also lead to highly personal and customized services for individuals who request them.</w:t>
      </w:r>
      <w:r w:rsidR="00495F9C" w:rsidRPr="00007B66">
        <w:rPr>
          <w:rFonts w:ascii="Arial" w:hAnsi="Arial" w:cs="Arial"/>
          <w:lang w:eastAsia="en-GB"/>
        </w:rPr>
        <w:t xml:space="preserve"> </w:t>
      </w:r>
    </w:p>
    <w:p w14:paraId="21896485" w14:textId="77777777" w:rsidR="004239BD" w:rsidRPr="00007B66" w:rsidRDefault="004239BD" w:rsidP="001973B3">
      <w:pPr>
        <w:spacing w:before="100" w:beforeAutospacing="1" w:after="100" w:afterAutospacing="1" w:line="240" w:lineRule="auto"/>
        <w:outlineLvl w:val="2"/>
        <w:rPr>
          <w:rFonts w:ascii="Arial" w:eastAsia="Times New Roman" w:hAnsi="Arial" w:cs="Arial"/>
          <w:kern w:val="0"/>
          <w:sz w:val="24"/>
          <w:szCs w:val="24"/>
          <w:lang w:eastAsia="en-GB"/>
          <w14:ligatures w14:val="none"/>
        </w:rPr>
      </w:pPr>
    </w:p>
    <w:p w14:paraId="7B0E5F0F" w14:textId="7161B6E3" w:rsidR="003B5E30" w:rsidRPr="00007B66" w:rsidRDefault="001973B3" w:rsidP="003B5E30">
      <w:pPr>
        <w:pStyle w:val="Heading1"/>
        <w:rPr>
          <w:rFonts w:ascii="Arial" w:eastAsia="Times New Roman" w:hAnsi="Arial" w:cs="Arial"/>
          <w:lang w:eastAsia="en-GB"/>
        </w:rPr>
      </w:pPr>
      <w:bookmarkStart w:id="19" w:name="_Toc169774445"/>
      <w:r w:rsidRPr="00007B66">
        <w:rPr>
          <w:rFonts w:ascii="Arial" w:eastAsia="Times New Roman" w:hAnsi="Arial" w:cs="Arial"/>
          <w:lang w:eastAsia="en-GB"/>
        </w:rPr>
        <w:t>Conclusion</w:t>
      </w:r>
      <w:bookmarkEnd w:id="19"/>
    </w:p>
    <w:p w14:paraId="64BB7BFA" w14:textId="2874CDBA" w:rsidR="003B5E30" w:rsidRPr="00007B66" w:rsidRDefault="003B5E30" w:rsidP="003B5E30">
      <w:pPr>
        <w:rPr>
          <w:rFonts w:ascii="Arial" w:hAnsi="Arial" w:cs="Arial"/>
          <w:lang w:eastAsia="en-GB"/>
        </w:rPr>
      </w:pPr>
      <w:r w:rsidRPr="00007B66">
        <w:rPr>
          <w:rFonts w:ascii="Arial" w:hAnsi="Arial" w:cs="Arial"/>
          <w:lang w:eastAsia="en-GB"/>
        </w:rPr>
        <w:t xml:space="preserve">Business intelligence provides information essential for the </w:t>
      </w:r>
      <w:r w:rsidR="00E10063" w:rsidRPr="00007B66">
        <w:rPr>
          <w:rFonts w:ascii="Arial" w:hAnsi="Arial" w:cs="Arial"/>
          <w:lang w:eastAsia="en-GB"/>
        </w:rPr>
        <w:t>decision-making</w:t>
      </w:r>
      <w:r w:rsidRPr="00007B66">
        <w:rPr>
          <w:rFonts w:ascii="Arial" w:hAnsi="Arial" w:cs="Arial"/>
          <w:lang w:eastAsia="en-GB"/>
        </w:rPr>
        <w:t xml:space="preserve"> process of any hair and beauty sector business. Using platforms to manage inventory, client appointments, and receive feedback are all essential tools in improving the business and relating to the customers, creating a repeat clientele. Big data is evolving a lot lately and has </w:t>
      </w:r>
      <w:proofErr w:type="gramStart"/>
      <w:r w:rsidRPr="00007B66">
        <w:rPr>
          <w:rFonts w:ascii="Arial" w:hAnsi="Arial" w:cs="Arial"/>
          <w:lang w:eastAsia="en-GB"/>
        </w:rPr>
        <w:t>future prospects</w:t>
      </w:r>
      <w:proofErr w:type="gramEnd"/>
      <w:r w:rsidRPr="00007B66">
        <w:rPr>
          <w:rFonts w:ascii="Arial" w:hAnsi="Arial" w:cs="Arial"/>
          <w:lang w:eastAsia="en-GB"/>
        </w:rPr>
        <w:t xml:space="preserve"> with AI, which will massively improve the way we deal with data even more than it already is, helping businesses predict trends and optimize efficiency</w:t>
      </w:r>
      <w:r w:rsidR="00F97101" w:rsidRPr="00007B66">
        <w:rPr>
          <w:rFonts w:ascii="Arial" w:hAnsi="Arial" w:cs="Arial"/>
          <w:lang w:eastAsia="en-GB"/>
        </w:rPr>
        <w:t>.</w:t>
      </w:r>
    </w:p>
    <w:p w14:paraId="2F309D03" w14:textId="77777777" w:rsidR="002B3E46" w:rsidRPr="00007B66" w:rsidRDefault="002B3E46" w:rsidP="002B3E46">
      <w:pPr>
        <w:rPr>
          <w:rFonts w:ascii="Arial" w:hAnsi="Arial" w:cs="Arial"/>
          <w:lang w:eastAsia="en-GB"/>
        </w:rPr>
      </w:pPr>
    </w:p>
    <w:p w14:paraId="7C52FDC7" w14:textId="77777777" w:rsidR="002B3E46" w:rsidRPr="00007B66" w:rsidRDefault="002B3E46" w:rsidP="002B3E46">
      <w:pPr>
        <w:rPr>
          <w:rFonts w:ascii="Arial" w:hAnsi="Arial" w:cs="Arial"/>
          <w:lang w:eastAsia="en-GB"/>
        </w:rPr>
      </w:pPr>
    </w:p>
    <w:p w14:paraId="7714282D" w14:textId="77777777" w:rsidR="002B3E46" w:rsidRPr="00007B66" w:rsidRDefault="002B3E46" w:rsidP="002B3E46">
      <w:pPr>
        <w:rPr>
          <w:rFonts w:ascii="Arial" w:hAnsi="Arial" w:cs="Arial"/>
          <w:lang w:eastAsia="en-GB"/>
        </w:rPr>
      </w:pPr>
    </w:p>
    <w:p w14:paraId="18D1B5E8" w14:textId="77777777" w:rsidR="002B3E46" w:rsidRPr="00007B66" w:rsidRDefault="002B3E46" w:rsidP="002B3E46">
      <w:pPr>
        <w:rPr>
          <w:rFonts w:ascii="Arial" w:hAnsi="Arial" w:cs="Arial"/>
          <w:lang w:eastAsia="en-GB"/>
        </w:rPr>
      </w:pPr>
    </w:p>
    <w:p w14:paraId="60886596" w14:textId="77777777" w:rsidR="002B3E46" w:rsidRPr="00007B66" w:rsidRDefault="002B3E46" w:rsidP="002B3E46">
      <w:pPr>
        <w:rPr>
          <w:rFonts w:ascii="Arial" w:hAnsi="Arial" w:cs="Arial"/>
          <w:lang w:eastAsia="en-GB"/>
        </w:rPr>
      </w:pPr>
    </w:p>
    <w:p w14:paraId="12D50897" w14:textId="77777777" w:rsidR="002B3E46" w:rsidRPr="00007B66" w:rsidRDefault="002B3E46" w:rsidP="002B3E46">
      <w:pPr>
        <w:rPr>
          <w:rFonts w:ascii="Arial" w:hAnsi="Arial" w:cs="Arial"/>
          <w:lang w:eastAsia="en-GB"/>
        </w:rPr>
      </w:pPr>
    </w:p>
    <w:p w14:paraId="3F80C44F" w14:textId="77777777" w:rsidR="002B3E46" w:rsidRPr="00007B66" w:rsidRDefault="002B3E46" w:rsidP="002B3E46">
      <w:pPr>
        <w:rPr>
          <w:rFonts w:ascii="Arial" w:hAnsi="Arial" w:cs="Arial"/>
          <w:lang w:eastAsia="en-GB"/>
        </w:rPr>
      </w:pPr>
    </w:p>
    <w:p w14:paraId="4338B423" w14:textId="77777777" w:rsidR="002B3E46" w:rsidRPr="00007B66" w:rsidRDefault="002B3E46" w:rsidP="002B3E46">
      <w:pPr>
        <w:rPr>
          <w:rFonts w:ascii="Arial" w:hAnsi="Arial" w:cs="Arial"/>
          <w:lang w:eastAsia="en-GB"/>
        </w:rPr>
      </w:pPr>
    </w:p>
    <w:p w14:paraId="0FC82F9B" w14:textId="77777777" w:rsidR="002B3E46" w:rsidRPr="00007B66" w:rsidRDefault="002B3E46" w:rsidP="002B3E46">
      <w:pPr>
        <w:rPr>
          <w:rFonts w:ascii="Arial" w:hAnsi="Arial" w:cs="Arial"/>
          <w:lang w:eastAsia="en-GB"/>
        </w:rPr>
      </w:pPr>
    </w:p>
    <w:p w14:paraId="0FA449E6" w14:textId="77777777" w:rsidR="002B3E46" w:rsidRPr="00007B66" w:rsidRDefault="002B3E46" w:rsidP="002B3E46">
      <w:pPr>
        <w:rPr>
          <w:rFonts w:ascii="Arial" w:hAnsi="Arial" w:cs="Arial"/>
          <w:lang w:eastAsia="en-GB"/>
        </w:rPr>
      </w:pPr>
    </w:p>
    <w:p w14:paraId="0316445C" w14:textId="77777777" w:rsidR="002B3E46" w:rsidRPr="00007B66" w:rsidRDefault="002B3E46" w:rsidP="002B3E46">
      <w:pPr>
        <w:rPr>
          <w:rFonts w:ascii="Arial" w:hAnsi="Arial" w:cs="Arial"/>
          <w:lang w:eastAsia="en-GB"/>
        </w:rPr>
      </w:pPr>
    </w:p>
    <w:p w14:paraId="7B6FB305" w14:textId="77777777" w:rsidR="002B3E46" w:rsidRPr="00007B66" w:rsidRDefault="002B3E46" w:rsidP="002B3E46">
      <w:pPr>
        <w:rPr>
          <w:rFonts w:ascii="Arial" w:hAnsi="Arial" w:cs="Arial"/>
          <w:lang w:eastAsia="en-GB"/>
        </w:rPr>
      </w:pPr>
    </w:p>
    <w:p w14:paraId="65220642" w14:textId="77777777" w:rsidR="002B3E46" w:rsidRDefault="002B3E46" w:rsidP="002B3E46">
      <w:pPr>
        <w:rPr>
          <w:rFonts w:ascii="Arial" w:hAnsi="Arial" w:cs="Arial"/>
          <w:lang w:eastAsia="en-GB"/>
        </w:rPr>
      </w:pPr>
    </w:p>
    <w:p w14:paraId="758238ED" w14:textId="77777777" w:rsidR="00007B66" w:rsidRDefault="00007B66" w:rsidP="002B3E46">
      <w:pPr>
        <w:rPr>
          <w:rFonts w:ascii="Arial" w:hAnsi="Arial" w:cs="Arial"/>
          <w:lang w:eastAsia="en-GB"/>
        </w:rPr>
      </w:pPr>
    </w:p>
    <w:p w14:paraId="5A4B914F" w14:textId="77777777" w:rsidR="00007B66" w:rsidRDefault="00007B66" w:rsidP="002B3E46">
      <w:pPr>
        <w:rPr>
          <w:rFonts w:ascii="Arial" w:hAnsi="Arial" w:cs="Arial"/>
          <w:lang w:eastAsia="en-GB"/>
        </w:rPr>
      </w:pPr>
    </w:p>
    <w:p w14:paraId="7AA6F3CB" w14:textId="77777777" w:rsidR="00007B66" w:rsidRDefault="00007B66" w:rsidP="002B3E46">
      <w:pPr>
        <w:rPr>
          <w:rFonts w:ascii="Arial" w:hAnsi="Arial" w:cs="Arial"/>
          <w:lang w:eastAsia="en-GB"/>
        </w:rPr>
      </w:pPr>
    </w:p>
    <w:p w14:paraId="48043E0F" w14:textId="77777777" w:rsidR="00007B66" w:rsidRPr="00007B66" w:rsidRDefault="00007B66" w:rsidP="002B3E46">
      <w:pPr>
        <w:rPr>
          <w:rFonts w:ascii="Arial" w:hAnsi="Arial" w:cs="Arial"/>
          <w:lang w:eastAsia="en-GB"/>
        </w:rPr>
      </w:pPr>
    </w:p>
    <w:p w14:paraId="55D4BDBD" w14:textId="77777777" w:rsidR="002B3E46" w:rsidRPr="00007B66" w:rsidRDefault="002B3E46" w:rsidP="002B3E46">
      <w:pPr>
        <w:rPr>
          <w:rFonts w:ascii="Arial" w:hAnsi="Arial" w:cs="Arial"/>
          <w:lang w:eastAsia="en-GB"/>
        </w:rPr>
      </w:pPr>
    </w:p>
    <w:p w14:paraId="0E536879" w14:textId="77777777" w:rsidR="002B3E46" w:rsidRDefault="002B3E46" w:rsidP="002B3E46">
      <w:pPr>
        <w:rPr>
          <w:rFonts w:ascii="Arial" w:hAnsi="Arial" w:cs="Arial"/>
          <w:lang w:eastAsia="en-GB"/>
        </w:rPr>
      </w:pPr>
    </w:p>
    <w:p w14:paraId="424FBB78" w14:textId="77777777" w:rsidR="003D740F" w:rsidRDefault="003D740F" w:rsidP="002B3E46">
      <w:pPr>
        <w:rPr>
          <w:rFonts w:ascii="Arial" w:hAnsi="Arial" w:cs="Arial"/>
          <w:lang w:eastAsia="en-GB"/>
        </w:rPr>
      </w:pPr>
    </w:p>
    <w:p w14:paraId="7B416BDF" w14:textId="77777777" w:rsidR="003D740F" w:rsidRDefault="003D740F" w:rsidP="002B3E46">
      <w:pPr>
        <w:rPr>
          <w:rFonts w:ascii="Arial" w:hAnsi="Arial" w:cs="Arial"/>
          <w:lang w:eastAsia="en-GB"/>
        </w:rPr>
      </w:pPr>
    </w:p>
    <w:p w14:paraId="476663C3" w14:textId="77777777" w:rsidR="003D740F" w:rsidRDefault="003D740F" w:rsidP="002B3E46">
      <w:pPr>
        <w:rPr>
          <w:rFonts w:ascii="Arial" w:hAnsi="Arial" w:cs="Arial"/>
          <w:lang w:eastAsia="en-GB"/>
        </w:rPr>
      </w:pPr>
    </w:p>
    <w:p w14:paraId="391AE677" w14:textId="77777777" w:rsidR="003D740F" w:rsidRPr="00007B66" w:rsidRDefault="003D740F" w:rsidP="002B3E46">
      <w:pPr>
        <w:rPr>
          <w:rFonts w:ascii="Arial" w:hAnsi="Arial" w:cs="Arial"/>
          <w:lang w:eastAsia="en-GB"/>
        </w:rPr>
      </w:pPr>
    </w:p>
    <w:p w14:paraId="0D2FE4DC" w14:textId="49F7D1CE" w:rsidR="001973B3" w:rsidRPr="00007B66" w:rsidRDefault="001973B3" w:rsidP="00D53625">
      <w:pPr>
        <w:pStyle w:val="Heading1"/>
        <w:rPr>
          <w:rFonts w:ascii="Arial" w:eastAsia="Times New Roman" w:hAnsi="Arial" w:cs="Arial"/>
          <w:lang w:eastAsia="en-GB"/>
        </w:rPr>
      </w:pPr>
      <w:bookmarkStart w:id="20" w:name="_Toc169774446"/>
      <w:r w:rsidRPr="00007B66">
        <w:rPr>
          <w:rFonts w:ascii="Arial" w:eastAsia="Times New Roman" w:hAnsi="Arial" w:cs="Arial"/>
          <w:lang w:eastAsia="en-GB"/>
        </w:rPr>
        <w:t>References</w:t>
      </w:r>
      <w:bookmarkEnd w:id="20"/>
    </w:p>
    <w:p w14:paraId="37D198A3" w14:textId="77777777" w:rsidR="001973B3" w:rsidRPr="00007B66" w:rsidRDefault="001973B3" w:rsidP="001973B3">
      <w:pPr>
        <w:spacing w:before="100" w:beforeAutospacing="1" w:after="100" w:afterAutospacing="1" w:line="240" w:lineRule="auto"/>
        <w:rPr>
          <w:rFonts w:ascii="Arial" w:eastAsia="Times New Roman" w:hAnsi="Arial" w:cs="Arial"/>
          <w:kern w:val="0"/>
          <w:lang w:eastAsia="en-GB"/>
          <w14:ligatures w14:val="none"/>
        </w:rPr>
      </w:pPr>
      <w:proofErr w:type="spellStart"/>
      <w:r w:rsidRPr="00007B66">
        <w:rPr>
          <w:rFonts w:ascii="Arial" w:eastAsia="Times New Roman" w:hAnsi="Arial" w:cs="Arial"/>
          <w:kern w:val="0"/>
          <w:lang w:eastAsia="en-GB"/>
          <w14:ligatures w14:val="none"/>
        </w:rPr>
        <w:t>Eidizadeh</w:t>
      </w:r>
      <w:proofErr w:type="spellEnd"/>
      <w:r w:rsidRPr="00007B66">
        <w:rPr>
          <w:rFonts w:ascii="Arial" w:eastAsia="Times New Roman" w:hAnsi="Arial" w:cs="Arial"/>
          <w:kern w:val="0"/>
          <w:lang w:eastAsia="en-GB"/>
          <w14:ligatures w14:val="none"/>
        </w:rPr>
        <w:t xml:space="preserve">, R., </w:t>
      </w:r>
      <w:proofErr w:type="spellStart"/>
      <w:r w:rsidRPr="00007B66">
        <w:rPr>
          <w:rFonts w:ascii="Arial" w:eastAsia="Times New Roman" w:hAnsi="Arial" w:cs="Arial"/>
          <w:kern w:val="0"/>
          <w:lang w:eastAsia="en-GB"/>
          <w14:ligatures w14:val="none"/>
        </w:rPr>
        <w:t>Salehzadeh</w:t>
      </w:r>
      <w:proofErr w:type="spellEnd"/>
      <w:r w:rsidRPr="00007B66">
        <w:rPr>
          <w:rFonts w:ascii="Arial" w:eastAsia="Times New Roman" w:hAnsi="Arial" w:cs="Arial"/>
          <w:kern w:val="0"/>
          <w:lang w:eastAsia="en-GB"/>
          <w14:ligatures w14:val="none"/>
        </w:rPr>
        <w:t xml:space="preserve">, R., &amp; </w:t>
      </w:r>
      <w:proofErr w:type="spellStart"/>
      <w:r w:rsidRPr="00007B66">
        <w:rPr>
          <w:rFonts w:ascii="Arial" w:eastAsia="Times New Roman" w:hAnsi="Arial" w:cs="Arial"/>
          <w:kern w:val="0"/>
          <w:lang w:eastAsia="en-GB"/>
          <w14:ligatures w14:val="none"/>
        </w:rPr>
        <w:t>Chitsaz</w:t>
      </w:r>
      <w:proofErr w:type="spellEnd"/>
      <w:r w:rsidRPr="00007B66">
        <w:rPr>
          <w:rFonts w:ascii="Arial" w:eastAsia="Times New Roman" w:hAnsi="Arial" w:cs="Arial"/>
          <w:kern w:val="0"/>
          <w:lang w:eastAsia="en-GB"/>
          <w14:ligatures w14:val="none"/>
        </w:rPr>
        <w:t xml:space="preserve"> Esfahani, A. (2017). </w:t>
      </w:r>
      <w:proofErr w:type="spellStart"/>
      <w:r w:rsidRPr="00007B66">
        <w:rPr>
          <w:rFonts w:ascii="Arial" w:eastAsia="Times New Roman" w:hAnsi="Arial" w:cs="Arial"/>
          <w:kern w:val="0"/>
          <w:lang w:eastAsia="en-GB"/>
          <w14:ligatures w14:val="none"/>
        </w:rPr>
        <w:t>Analyzing</w:t>
      </w:r>
      <w:proofErr w:type="spellEnd"/>
      <w:r w:rsidRPr="00007B66">
        <w:rPr>
          <w:rFonts w:ascii="Arial" w:eastAsia="Times New Roman" w:hAnsi="Arial" w:cs="Arial"/>
          <w:kern w:val="0"/>
          <w:lang w:eastAsia="en-GB"/>
          <w14:ligatures w14:val="none"/>
        </w:rPr>
        <w:t xml:space="preserve"> the dimensions of business intelligence and its impact on organizational performance. Management Decision, 55(10), 2195-2216.</w:t>
      </w:r>
    </w:p>
    <w:p w14:paraId="7ED971AD" w14:textId="77777777" w:rsidR="001973B3" w:rsidRPr="00007B66" w:rsidRDefault="001973B3" w:rsidP="001973B3">
      <w:pPr>
        <w:spacing w:before="100" w:beforeAutospacing="1" w:after="100" w:afterAutospacing="1" w:line="240" w:lineRule="auto"/>
        <w:rPr>
          <w:rFonts w:ascii="Arial" w:eastAsia="Times New Roman" w:hAnsi="Arial" w:cs="Arial"/>
          <w:kern w:val="0"/>
          <w:lang w:eastAsia="en-GB"/>
          <w14:ligatures w14:val="none"/>
        </w:rPr>
      </w:pPr>
      <w:r w:rsidRPr="00007B66">
        <w:rPr>
          <w:rFonts w:ascii="Arial" w:eastAsia="Times New Roman" w:hAnsi="Arial" w:cs="Arial"/>
          <w:kern w:val="0"/>
          <w:lang w:eastAsia="en-GB"/>
          <w14:ligatures w14:val="none"/>
        </w:rPr>
        <w:t>Larson, D., &amp; Chang, V. (2016). A review and future direction of agile, business intelligence, analytics and data science. Journal of Management Analytics, 3(2), 80-87.</w:t>
      </w:r>
    </w:p>
    <w:p w14:paraId="75B7390B" w14:textId="77777777" w:rsidR="00C7253A" w:rsidRPr="00007B66" w:rsidRDefault="001973B3" w:rsidP="001973B3">
      <w:pPr>
        <w:spacing w:before="100" w:beforeAutospacing="1" w:after="100" w:afterAutospacing="1" w:line="240" w:lineRule="auto"/>
        <w:rPr>
          <w:rFonts w:ascii="Arial" w:hAnsi="Arial" w:cs="Arial"/>
          <w:color w:val="222222"/>
          <w:shd w:val="clear" w:color="auto" w:fill="FFFFFF"/>
        </w:rPr>
      </w:pPr>
      <w:proofErr w:type="spellStart"/>
      <w:r w:rsidRPr="00007B66">
        <w:rPr>
          <w:rFonts w:ascii="Arial" w:eastAsia="Times New Roman" w:hAnsi="Arial" w:cs="Arial"/>
          <w:kern w:val="0"/>
          <w:lang w:eastAsia="en-GB"/>
          <w14:ligatures w14:val="none"/>
        </w:rPr>
        <w:t>Puklavec</w:t>
      </w:r>
      <w:proofErr w:type="spellEnd"/>
      <w:r w:rsidRPr="00007B66">
        <w:rPr>
          <w:rFonts w:ascii="Arial" w:eastAsia="Times New Roman" w:hAnsi="Arial" w:cs="Arial"/>
          <w:kern w:val="0"/>
          <w:lang w:eastAsia="en-GB"/>
          <w14:ligatures w14:val="none"/>
        </w:rPr>
        <w:t xml:space="preserve">, B., Oliveira, T., &amp; </w:t>
      </w:r>
      <w:proofErr w:type="spellStart"/>
      <w:r w:rsidRPr="00007B66">
        <w:rPr>
          <w:rFonts w:ascii="Arial" w:eastAsia="Times New Roman" w:hAnsi="Arial" w:cs="Arial"/>
          <w:kern w:val="0"/>
          <w:lang w:eastAsia="en-GB"/>
          <w14:ligatures w14:val="none"/>
        </w:rPr>
        <w:t>Popovič</w:t>
      </w:r>
      <w:proofErr w:type="spellEnd"/>
      <w:r w:rsidRPr="00007B66">
        <w:rPr>
          <w:rFonts w:ascii="Arial" w:eastAsia="Times New Roman" w:hAnsi="Arial" w:cs="Arial"/>
          <w:kern w:val="0"/>
          <w:lang w:eastAsia="en-GB"/>
          <w14:ligatures w14:val="none"/>
        </w:rPr>
        <w:t>, A. (2018). Understanding the determinants of business intelligence system adoption stages: An empirical study of SMEs. Industrial Management &amp; Data Systems, 118(1), 236-261.</w:t>
      </w:r>
      <w:r w:rsidR="0036669F" w:rsidRPr="00007B66">
        <w:rPr>
          <w:rFonts w:ascii="Arial" w:eastAsia="Times New Roman" w:hAnsi="Arial" w:cs="Arial"/>
          <w:kern w:val="0"/>
          <w:lang w:eastAsia="en-GB"/>
          <w14:ligatures w14:val="none"/>
        </w:rPr>
        <w:br/>
      </w:r>
      <w:r w:rsidR="0036669F" w:rsidRPr="00007B66">
        <w:rPr>
          <w:rFonts w:ascii="Arial" w:eastAsia="Times New Roman" w:hAnsi="Arial" w:cs="Arial"/>
          <w:kern w:val="0"/>
          <w:lang w:eastAsia="en-GB"/>
          <w14:ligatures w14:val="none"/>
        </w:rPr>
        <w:br/>
      </w:r>
      <w:r w:rsidR="0036669F" w:rsidRPr="00007B66">
        <w:rPr>
          <w:rFonts w:ascii="Arial" w:hAnsi="Arial" w:cs="Arial"/>
          <w:color w:val="222222"/>
          <w:shd w:val="clear" w:color="auto" w:fill="FFFFFF"/>
        </w:rPr>
        <w:t>Duan, Y., Edwards, J. S., &amp; Dwivedi, Y. K. (2019). Artificial intelligence for decision making in the era of Big Data–evolution, challenges and research agenda. </w:t>
      </w:r>
      <w:r w:rsidR="0036669F" w:rsidRPr="00007B66">
        <w:rPr>
          <w:rFonts w:ascii="Arial" w:hAnsi="Arial" w:cs="Arial"/>
          <w:i/>
          <w:iCs/>
          <w:color w:val="222222"/>
          <w:shd w:val="clear" w:color="auto" w:fill="FFFFFF"/>
        </w:rPr>
        <w:t>International journal of information management</w:t>
      </w:r>
      <w:r w:rsidR="0036669F" w:rsidRPr="00007B66">
        <w:rPr>
          <w:rFonts w:ascii="Arial" w:hAnsi="Arial" w:cs="Arial"/>
          <w:color w:val="222222"/>
          <w:shd w:val="clear" w:color="auto" w:fill="FFFFFF"/>
        </w:rPr>
        <w:t>, </w:t>
      </w:r>
      <w:r w:rsidR="0036669F" w:rsidRPr="00007B66">
        <w:rPr>
          <w:rFonts w:ascii="Arial" w:hAnsi="Arial" w:cs="Arial"/>
          <w:i/>
          <w:iCs/>
          <w:color w:val="222222"/>
          <w:shd w:val="clear" w:color="auto" w:fill="FFFFFF"/>
        </w:rPr>
        <w:t>48</w:t>
      </w:r>
      <w:r w:rsidR="0036669F" w:rsidRPr="00007B66">
        <w:rPr>
          <w:rFonts w:ascii="Arial" w:hAnsi="Arial" w:cs="Arial"/>
          <w:color w:val="222222"/>
          <w:shd w:val="clear" w:color="auto" w:fill="FFFFFF"/>
        </w:rPr>
        <w:t xml:space="preserve">, 63-71. Available at: </w:t>
      </w:r>
      <w:hyperlink r:id="rId8" w:history="1">
        <w:r w:rsidR="0036669F" w:rsidRPr="00007B66">
          <w:rPr>
            <w:rStyle w:val="Hyperlink"/>
            <w:rFonts w:ascii="Arial" w:hAnsi="Arial" w:cs="Arial"/>
            <w:shd w:val="clear" w:color="auto" w:fill="FFFFFF"/>
          </w:rPr>
          <w:t>https://www.sciencedirect.com/science/article/abs/pii/S0268401219300581</w:t>
        </w:r>
      </w:hyperlink>
      <w:r w:rsidR="0036669F" w:rsidRPr="00007B66">
        <w:rPr>
          <w:rFonts w:ascii="Arial" w:hAnsi="Arial" w:cs="Arial"/>
          <w:color w:val="222222"/>
          <w:shd w:val="clear" w:color="auto" w:fill="FFFFFF"/>
        </w:rPr>
        <w:t xml:space="preserve"> Accessed on: 5</w:t>
      </w:r>
      <w:r w:rsidR="0036669F" w:rsidRPr="00007B66">
        <w:rPr>
          <w:rFonts w:ascii="Arial" w:hAnsi="Arial" w:cs="Arial"/>
          <w:color w:val="222222"/>
          <w:shd w:val="clear" w:color="auto" w:fill="FFFFFF"/>
          <w:vertAlign w:val="superscript"/>
        </w:rPr>
        <w:t>th</w:t>
      </w:r>
      <w:r w:rsidR="0036669F" w:rsidRPr="00007B66">
        <w:rPr>
          <w:rFonts w:ascii="Arial" w:hAnsi="Arial" w:cs="Arial"/>
          <w:color w:val="222222"/>
          <w:shd w:val="clear" w:color="auto" w:fill="FFFFFF"/>
        </w:rPr>
        <w:t xml:space="preserve"> June 2024</w:t>
      </w:r>
    </w:p>
    <w:p w14:paraId="5F9EAA61" w14:textId="111443AD" w:rsidR="00F92423" w:rsidRPr="00007B66" w:rsidRDefault="00FC29DD" w:rsidP="00C7253A">
      <w:pPr>
        <w:spacing w:before="100" w:beforeAutospacing="1" w:after="100" w:afterAutospacing="1" w:line="240" w:lineRule="auto"/>
        <w:rPr>
          <w:rFonts w:ascii="Arial" w:hAnsi="Arial" w:cs="Arial"/>
          <w:color w:val="222222"/>
          <w:shd w:val="clear" w:color="auto" w:fill="FFFFFF"/>
        </w:rPr>
      </w:pPr>
      <w:r w:rsidRPr="00007B66">
        <w:rPr>
          <w:rFonts w:ascii="Arial" w:hAnsi="Arial" w:cs="Arial"/>
          <w:color w:val="222222"/>
          <w:shd w:val="clear" w:color="auto" w:fill="FFFFFF"/>
        </w:rPr>
        <w:br/>
        <w:t>Alpar, P., &amp; Schulz, M. (2016). Self-service business intelligence. </w:t>
      </w:r>
      <w:r w:rsidRPr="00007B66">
        <w:rPr>
          <w:rFonts w:ascii="Arial" w:hAnsi="Arial" w:cs="Arial"/>
          <w:i/>
          <w:iCs/>
          <w:color w:val="222222"/>
          <w:shd w:val="clear" w:color="auto" w:fill="FFFFFF"/>
        </w:rPr>
        <w:t>Business &amp; Information Systems Engineering</w:t>
      </w:r>
      <w:r w:rsidRPr="00007B66">
        <w:rPr>
          <w:rFonts w:ascii="Arial" w:hAnsi="Arial" w:cs="Arial"/>
          <w:color w:val="222222"/>
          <w:shd w:val="clear" w:color="auto" w:fill="FFFFFF"/>
        </w:rPr>
        <w:t>, </w:t>
      </w:r>
      <w:r w:rsidRPr="00007B66">
        <w:rPr>
          <w:rFonts w:ascii="Arial" w:hAnsi="Arial" w:cs="Arial"/>
          <w:i/>
          <w:iCs/>
          <w:color w:val="222222"/>
          <w:shd w:val="clear" w:color="auto" w:fill="FFFFFF"/>
        </w:rPr>
        <w:t>58</w:t>
      </w:r>
      <w:r w:rsidRPr="00007B66">
        <w:rPr>
          <w:rFonts w:ascii="Arial" w:hAnsi="Arial" w:cs="Arial"/>
          <w:color w:val="222222"/>
          <w:shd w:val="clear" w:color="auto" w:fill="FFFFFF"/>
        </w:rPr>
        <w:t xml:space="preserve">, 151-155. Available at: </w:t>
      </w:r>
      <w:hyperlink r:id="rId9" w:history="1">
        <w:r w:rsidRPr="00007B66">
          <w:rPr>
            <w:rStyle w:val="Hyperlink"/>
            <w:rFonts w:ascii="Arial" w:hAnsi="Arial" w:cs="Arial"/>
            <w:shd w:val="clear" w:color="auto" w:fill="FFFFFF"/>
          </w:rPr>
          <w:t>https://link.springer.com/article/10.1007/s12599-016-0424-6</w:t>
        </w:r>
      </w:hyperlink>
      <w:r w:rsidRPr="00007B66">
        <w:rPr>
          <w:rFonts w:ascii="Arial" w:hAnsi="Arial" w:cs="Arial"/>
          <w:color w:val="222222"/>
          <w:shd w:val="clear" w:color="auto" w:fill="FFFFFF"/>
        </w:rPr>
        <w:t xml:space="preserve"> Accessed on: 5</w:t>
      </w:r>
      <w:r w:rsidRPr="00007B66">
        <w:rPr>
          <w:rFonts w:ascii="Arial" w:hAnsi="Arial" w:cs="Arial"/>
          <w:color w:val="222222"/>
          <w:shd w:val="clear" w:color="auto" w:fill="FFFFFF"/>
          <w:vertAlign w:val="superscript"/>
        </w:rPr>
        <w:t>th</w:t>
      </w:r>
      <w:r w:rsidRPr="00007B66">
        <w:rPr>
          <w:rFonts w:ascii="Arial" w:hAnsi="Arial" w:cs="Arial"/>
          <w:color w:val="222222"/>
          <w:shd w:val="clear" w:color="auto" w:fill="FFFFFF"/>
        </w:rPr>
        <w:t xml:space="preserve"> June 2024</w:t>
      </w:r>
    </w:p>
    <w:sectPr w:rsidR="00F92423" w:rsidRPr="00007B6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DAEBC5" w14:textId="77777777" w:rsidR="00AA0894" w:rsidRDefault="00AA0894" w:rsidP="00D703AB">
      <w:pPr>
        <w:spacing w:after="0" w:line="240" w:lineRule="auto"/>
      </w:pPr>
      <w:r>
        <w:separator/>
      </w:r>
    </w:p>
  </w:endnote>
  <w:endnote w:type="continuationSeparator" w:id="0">
    <w:p w14:paraId="6EEEBC23" w14:textId="77777777" w:rsidR="00AA0894" w:rsidRDefault="00AA0894" w:rsidP="00D70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2457981"/>
      <w:docPartObj>
        <w:docPartGallery w:val="Page Numbers (Bottom of Page)"/>
        <w:docPartUnique/>
      </w:docPartObj>
    </w:sdtPr>
    <w:sdtEndPr>
      <w:rPr>
        <w:noProof/>
      </w:rPr>
    </w:sdtEndPr>
    <w:sdtContent>
      <w:p w14:paraId="41B4FCED" w14:textId="603E0A4F" w:rsidR="00D703AB" w:rsidRDefault="00D703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3412B1" w14:textId="77777777" w:rsidR="00D703AB" w:rsidRDefault="00D70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657DA6" w14:textId="77777777" w:rsidR="00AA0894" w:rsidRDefault="00AA0894" w:rsidP="00D703AB">
      <w:pPr>
        <w:spacing w:after="0" w:line="240" w:lineRule="auto"/>
      </w:pPr>
      <w:r>
        <w:separator/>
      </w:r>
    </w:p>
  </w:footnote>
  <w:footnote w:type="continuationSeparator" w:id="0">
    <w:p w14:paraId="777A3028" w14:textId="77777777" w:rsidR="00AA0894" w:rsidRDefault="00AA0894" w:rsidP="00D703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3B3"/>
    <w:rsid w:val="00007B66"/>
    <w:rsid w:val="0005585C"/>
    <w:rsid w:val="000A32F4"/>
    <w:rsid w:val="000B629D"/>
    <w:rsid w:val="000D6F27"/>
    <w:rsid w:val="000E40A8"/>
    <w:rsid w:val="0016085C"/>
    <w:rsid w:val="001973B3"/>
    <w:rsid w:val="00242525"/>
    <w:rsid w:val="002B3E46"/>
    <w:rsid w:val="002C2B95"/>
    <w:rsid w:val="0036669F"/>
    <w:rsid w:val="003B5E30"/>
    <w:rsid w:val="003D740F"/>
    <w:rsid w:val="004158C9"/>
    <w:rsid w:val="004239BD"/>
    <w:rsid w:val="00451475"/>
    <w:rsid w:val="00451D9B"/>
    <w:rsid w:val="00495F9C"/>
    <w:rsid w:val="004F0AD8"/>
    <w:rsid w:val="005A6CE5"/>
    <w:rsid w:val="005C0029"/>
    <w:rsid w:val="0068486D"/>
    <w:rsid w:val="006A77D1"/>
    <w:rsid w:val="006C4D20"/>
    <w:rsid w:val="006D1242"/>
    <w:rsid w:val="007047F4"/>
    <w:rsid w:val="007478DA"/>
    <w:rsid w:val="00753A3D"/>
    <w:rsid w:val="00775BD7"/>
    <w:rsid w:val="007905E0"/>
    <w:rsid w:val="00792688"/>
    <w:rsid w:val="007B3E20"/>
    <w:rsid w:val="007C53A0"/>
    <w:rsid w:val="007D3E02"/>
    <w:rsid w:val="00816671"/>
    <w:rsid w:val="008365DC"/>
    <w:rsid w:val="00852D9D"/>
    <w:rsid w:val="00875409"/>
    <w:rsid w:val="008A07A0"/>
    <w:rsid w:val="008C550E"/>
    <w:rsid w:val="008D5E88"/>
    <w:rsid w:val="008E11E7"/>
    <w:rsid w:val="008E1A3B"/>
    <w:rsid w:val="008F0524"/>
    <w:rsid w:val="008F4D23"/>
    <w:rsid w:val="00922BA0"/>
    <w:rsid w:val="009B2D83"/>
    <w:rsid w:val="009F2A8B"/>
    <w:rsid w:val="009F4C85"/>
    <w:rsid w:val="00A112A1"/>
    <w:rsid w:val="00A211F0"/>
    <w:rsid w:val="00A3544C"/>
    <w:rsid w:val="00A74678"/>
    <w:rsid w:val="00AA0894"/>
    <w:rsid w:val="00AB7F05"/>
    <w:rsid w:val="00AD14AC"/>
    <w:rsid w:val="00B25DBA"/>
    <w:rsid w:val="00B843B2"/>
    <w:rsid w:val="00BB2C07"/>
    <w:rsid w:val="00BB6BCA"/>
    <w:rsid w:val="00C140B8"/>
    <w:rsid w:val="00C25766"/>
    <w:rsid w:val="00C537D2"/>
    <w:rsid w:val="00C7253A"/>
    <w:rsid w:val="00C84163"/>
    <w:rsid w:val="00C853C2"/>
    <w:rsid w:val="00D2714E"/>
    <w:rsid w:val="00D30D6B"/>
    <w:rsid w:val="00D377DD"/>
    <w:rsid w:val="00D53625"/>
    <w:rsid w:val="00D703AB"/>
    <w:rsid w:val="00D97264"/>
    <w:rsid w:val="00DA59EE"/>
    <w:rsid w:val="00DB084E"/>
    <w:rsid w:val="00DD46F4"/>
    <w:rsid w:val="00E03B95"/>
    <w:rsid w:val="00E10063"/>
    <w:rsid w:val="00E22696"/>
    <w:rsid w:val="00E26B56"/>
    <w:rsid w:val="00E33925"/>
    <w:rsid w:val="00E91973"/>
    <w:rsid w:val="00E96507"/>
    <w:rsid w:val="00EA0885"/>
    <w:rsid w:val="00EB3B7E"/>
    <w:rsid w:val="00EB71AA"/>
    <w:rsid w:val="00EE66D8"/>
    <w:rsid w:val="00EF4103"/>
    <w:rsid w:val="00F23FD0"/>
    <w:rsid w:val="00F27333"/>
    <w:rsid w:val="00F9156D"/>
    <w:rsid w:val="00F918A4"/>
    <w:rsid w:val="00F92423"/>
    <w:rsid w:val="00F97101"/>
    <w:rsid w:val="00FC29DD"/>
    <w:rsid w:val="00FD5C6F"/>
    <w:rsid w:val="00FF4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55638"/>
  <w15:chartTrackingRefBased/>
  <w15:docId w15:val="{3AC987B9-113A-49C0-A173-847B0DFB2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3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73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73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73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73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73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3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3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3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3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73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73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73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73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73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3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3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3B3"/>
    <w:rPr>
      <w:rFonts w:eastAsiaTheme="majorEastAsia" w:cstheme="majorBidi"/>
      <w:color w:val="272727" w:themeColor="text1" w:themeTint="D8"/>
    </w:rPr>
  </w:style>
  <w:style w:type="paragraph" w:styleId="Title">
    <w:name w:val="Title"/>
    <w:basedOn w:val="Normal"/>
    <w:next w:val="Normal"/>
    <w:link w:val="TitleChar"/>
    <w:uiPriority w:val="10"/>
    <w:qFormat/>
    <w:rsid w:val="001973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3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3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3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3B3"/>
    <w:pPr>
      <w:spacing w:before="160"/>
      <w:jc w:val="center"/>
    </w:pPr>
    <w:rPr>
      <w:i/>
      <w:iCs/>
      <w:color w:val="404040" w:themeColor="text1" w:themeTint="BF"/>
    </w:rPr>
  </w:style>
  <w:style w:type="character" w:customStyle="1" w:styleId="QuoteChar">
    <w:name w:val="Quote Char"/>
    <w:basedOn w:val="DefaultParagraphFont"/>
    <w:link w:val="Quote"/>
    <w:uiPriority w:val="29"/>
    <w:rsid w:val="001973B3"/>
    <w:rPr>
      <w:i/>
      <w:iCs/>
      <w:color w:val="404040" w:themeColor="text1" w:themeTint="BF"/>
    </w:rPr>
  </w:style>
  <w:style w:type="paragraph" w:styleId="ListParagraph">
    <w:name w:val="List Paragraph"/>
    <w:basedOn w:val="Normal"/>
    <w:uiPriority w:val="34"/>
    <w:qFormat/>
    <w:rsid w:val="001973B3"/>
    <w:pPr>
      <w:ind w:left="720"/>
      <w:contextualSpacing/>
    </w:pPr>
  </w:style>
  <w:style w:type="character" w:styleId="IntenseEmphasis">
    <w:name w:val="Intense Emphasis"/>
    <w:basedOn w:val="DefaultParagraphFont"/>
    <w:uiPriority w:val="21"/>
    <w:qFormat/>
    <w:rsid w:val="001973B3"/>
    <w:rPr>
      <w:i/>
      <w:iCs/>
      <w:color w:val="0F4761" w:themeColor="accent1" w:themeShade="BF"/>
    </w:rPr>
  </w:style>
  <w:style w:type="paragraph" w:styleId="IntenseQuote">
    <w:name w:val="Intense Quote"/>
    <w:basedOn w:val="Normal"/>
    <w:next w:val="Normal"/>
    <w:link w:val="IntenseQuoteChar"/>
    <w:uiPriority w:val="30"/>
    <w:qFormat/>
    <w:rsid w:val="001973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73B3"/>
    <w:rPr>
      <w:i/>
      <w:iCs/>
      <w:color w:val="0F4761" w:themeColor="accent1" w:themeShade="BF"/>
    </w:rPr>
  </w:style>
  <w:style w:type="character" w:styleId="IntenseReference">
    <w:name w:val="Intense Reference"/>
    <w:basedOn w:val="DefaultParagraphFont"/>
    <w:uiPriority w:val="32"/>
    <w:qFormat/>
    <w:rsid w:val="001973B3"/>
    <w:rPr>
      <w:b/>
      <w:bCs/>
      <w:smallCaps/>
      <w:color w:val="0F4761" w:themeColor="accent1" w:themeShade="BF"/>
      <w:spacing w:val="5"/>
    </w:rPr>
  </w:style>
  <w:style w:type="paragraph" w:styleId="Header">
    <w:name w:val="header"/>
    <w:basedOn w:val="Normal"/>
    <w:link w:val="HeaderChar"/>
    <w:uiPriority w:val="99"/>
    <w:unhideWhenUsed/>
    <w:rsid w:val="00D703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3AB"/>
  </w:style>
  <w:style w:type="paragraph" w:styleId="Footer">
    <w:name w:val="footer"/>
    <w:basedOn w:val="Normal"/>
    <w:link w:val="FooterChar"/>
    <w:uiPriority w:val="99"/>
    <w:unhideWhenUsed/>
    <w:rsid w:val="00D703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3AB"/>
  </w:style>
  <w:style w:type="character" w:styleId="Hyperlink">
    <w:name w:val="Hyperlink"/>
    <w:basedOn w:val="DefaultParagraphFont"/>
    <w:uiPriority w:val="99"/>
    <w:unhideWhenUsed/>
    <w:rsid w:val="0036669F"/>
    <w:rPr>
      <w:color w:val="467886" w:themeColor="hyperlink"/>
      <w:u w:val="single"/>
    </w:rPr>
  </w:style>
  <w:style w:type="character" w:styleId="UnresolvedMention">
    <w:name w:val="Unresolved Mention"/>
    <w:basedOn w:val="DefaultParagraphFont"/>
    <w:uiPriority w:val="99"/>
    <w:semiHidden/>
    <w:unhideWhenUsed/>
    <w:rsid w:val="0036669F"/>
    <w:rPr>
      <w:color w:val="605E5C"/>
      <w:shd w:val="clear" w:color="auto" w:fill="E1DFDD"/>
    </w:rPr>
  </w:style>
  <w:style w:type="paragraph" w:styleId="TOCHeading">
    <w:name w:val="TOC Heading"/>
    <w:basedOn w:val="Heading1"/>
    <w:next w:val="Normal"/>
    <w:uiPriority w:val="39"/>
    <w:unhideWhenUsed/>
    <w:qFormat/>
    <w:rsid w:val="00FF48D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F48DE"/>
    <w:pPr>
      <w:spacing w:after="100"/>
    </w:pPr>
  </w:style>
  <w:style w:type="paragraph" w:styleId="TOC2">
    <w:name w:val="toc 2"/>
    <w:basedOn w:val="Normal"/>
    <w:next w:val="Normal"/>
    <w:autoRedefine/>
    <w:uiPriority w:val="39"/>
    <w:unhideWhenUsed/>
    <w:rsid w:val="00FF48D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500729">
      <w:bodyDiv w:val="1"/>
      <w:marLeft w:val="0"/>
      <w:marRight w:val="0"/>
      <w:marTop w:val="0"/>
      <w:marBottom w:val="0"/>
      <w:divBdr>
        <w:top w:val="none" w:sz="0" w:space="0" w:color="auto"/>
        <w:left w:val="none" w:sz="0" w:space="0" w:color="auto"/>
        <w:bottom w:val="none" w:sz="0" w:space="0" w:color="auto"/>
        <w:right w:val="none" w:sz="0" w:space="0" w:color="auto"/>
      </w:divBdr>
      <w:divsChild>
        <w:div w:id="2022245473">
          <w:marLeft w:val="0"/>
          <w:marRight w:val="0"/>
          <w:marTop w:val="0"/>
          <w:marBottom w:val="0"/>
          <w:divBdr>
            <w:top w:val="none" w:sz="0" w:space="0" w:color="auto"/>
            <w:left w:val="none" w:sz="0" w:space="0" w:color="auto"/>
            <w:bottom w:val="none" w:sz="0" w:space="0" w:color="auto"/>
            <w:right w:val="none" w:sz="0" w:space="0" w:color="auto"/>
          </w:divBdr>
          <w:divsChild>
            <w:div w:id="1606696644">
              <w:marLeft w:val="0"/>
              <w:marRight w:val="0"/>
              <w:marTop w:val="0"/>
              <w:marBottom w:val="0"/>
              <w:divBdr>
                <w:top w:val="none" w:sz="0" w:space="0" w:color="auto"/>
                <w:left w:val="none" w:sz="0" w:space="0" w:color="auto"/>
                <w:bottom w:val="none" w:sz="0" w:space="0" w:color="auto"/>
                <w:right w:val="none" w:sz="0" w:space="0" w:color="auto"/>
              </w:divBdr>
              <w:divsChild>
                <w:div w:id="1766730033">
                  <w:marLeft w:val="0"/>
                  <w:marRight w:val="0"/>
                  <w:marTop w:val="0"/>
                  <w:marBottom w:val="0"/>
                  <w:divBdr>
                    <w:top w:val="none" w:sz="0" w:space="0" w:color="auto"/>
                    <w:left w:val="none" w:sz="0" w:space="0" w:color="auto"/>
                    <w:bottom w:val="none" w:sz="0" w:space="0" w:color="auto"/>
                    <w:right w:val="none" w:sz="0" w:space="0" w:color="auto"/>
                  </w:divBdr>
                  <w:divsChild>
                    <w:div w:id="186300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839978">
          <w:marLeft w:val="0"/>
          <w:marRight w:val="0"/>
          <w:marTop w:val="0"/>
          <w:marBottom w:val="0"/>
          <w:divBdr>
            <w:top w:val="none" w:sz="0" w:space="0" w:color="auto"/>
            <w:left w:val="none" w:sz="0" w:space="0" w:color="auto"/>
            <w:bottom w:val="none" w:sz="0" w:space="0" w:color="auto"/>
            <w:right w:val="none" w:sz="0" w:space="0" w:color="auto"/>
          </w:divBdr>
          <w:divsChild>
            <w:div w:id="94521033">
              <w:marLeft w:val="0"/>
              <w:marRight w:val="0"/>
              <w:marTop w:val="0"/>
              <w:marBottom w:val="0"/>
              <w:divBdr>
                <w:top w:val="none" w:sz="0" w:space="0" w:color="auto"/>
                <w:left w:val="none" w:sz="0" w:space="0" w:color="auto"/>
                <w:bottom w:val="none" w:sz="0" w:space="0" w:color="auto"/>
                <w:right w:val="none" w:sz="0" w:space="0" w:color="auto"/>
              </w:divBdr>
              <w:divsChild>
                <w:div w:id="595098689">
                  <w:marLeft w:val="0"/>
                  <w:marRight w:val="0"/>
                  <w:marTop w:val="0"/>
                  <w:marBottom w:val="0"/>
                  <w:divBdr>
                    <w:top w:val="none" w:sz="0" w:space="0" w:color="auto"/>
                    <w:left w:val="none" w:sz="0" w:space="0" w:color="auto"/>
                    <w:bottom w:val="none" w:sz="0" w:space="0" w:color="auto"/>
                    <w:right w:val="none" w:sz="0" w:space="0" w:color="auto"/>
                  </w:divBdr>
                  <w:divsChild>
                    <w:div w:id="16305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268451">
      <w:bodyDiv w:val="1"/>
      <w:marLeft w:val="0"/>
      <w:marRight w:val="0"/>
      <w:marTop w:val="0"/>
      <w:marBottom w:val="0"/>
      <w:divBdr>
        <w:top w:val="none" w:sz="0" w:space="0" w:color="auto"/>
        <w:left w:val="none" w:sz="0" w:space="0" w:color="auto"/>
        <w:bottom w:val="none" w:sz="0" w:space="0" w:color="auto"/>
        <w:right w:val="none" w:sz="0" w:space="0" w:color="auto"/>
      </w:divBdr>
    </w:div>
    <w:div w:id="2073770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26840121930058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ink.springer.com/article/10.1007/s12599-016-042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34DA5-56C8-4855-914E-C92AEE297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1625</Words>
  <Characters>9267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Terziev (2028389)</dc:creator>
  <cp:keywords/>
  <dc:description/>
  <cp:lastModifiedBy>Eleonora Terzieva</cp:lastModifiedBy>
  <cp:revision>2</cp:revision>
  <dcterms:created xsi:type="dcterms:W3CDTF">2024-06-20T10:32:00Z</dcterms:created>
  <dcterms:modified xsi:type="dcterms:W3CDTF">2024-06-20T10:32:00Z</dcterms:modified>
</cp:coreProperties>
</file>