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0CA5AA" w14:textId="77777777" w:rsidR="00B21156" w:rsidRPr="00FF6CA1" w:rsidRDefault="00A50D94">
      <w:pPr>
        <w:spacing w:after="0" w:line="259" w:lineRule="auto"/>
        <w:ind w:left="0" w:right="22" w:firstLine="0"/>
        <w:jc w:val="center"/>
        <w:rPr>
          <w:bCs/>
        </w:rPr>
      </w:pPr>
      <w:r w:rsidRPr="00FF6CA1">
        <w:rPr>
          <w:bCs/>
          <w:sz w:val="28"/>
        </w:rPr>
        <w:t xml:space="preserve"> </w:t>
      </w:r>
    </w:p>
    <w:p w14:paraId="1C3C39BC" w14:textId="77777777" w:rsidR="00B21156" w:rsidRDefault="00A50D94">
      <w:pPr>
        <w:spacing w:after="0" w:line="259" w:lineRule="auto"/>
        <w:ind w:left="0" w:right="22" w:firstLine="0"/>
        <w:jc w:val="center"/>
      </w:pPr>
      <w:r>
        <w:rPr>
          <w:b/>
          <w:sz w:val="28"/>
        </w:rPr>
        <w:t xml:space="preserve"> </w:t>
      </w:r>
    </w:p>
    <w:p w14:paraId="4D7FA601" w14:textId="77777777" w:rsidR="00B21156" w:rsidRDefault="00A50D94">
      <w:pPr>
        <w:spacing w:after="12" w:line="259" w:lineRule="auto"/>
        <w:ind w:left="0" w:right="22" w:firstLine="0"/>
        <w:jc w:val="center"/>
      </w:pPr>
      <w:r>
        <w:rPr>
          <w:b/>
          <w:sz w:val="28"/>
        </w:rPr>
        <w:t xml:space="preserve"> </w:t>
      </w:r>
    </w:p>
    <w:p w14:paraId="351063DC" w14:textId="77777777" w:rsidR="00B21156" w:rsidRDefault="00A50D94">
      <w:pPr>
        <w:spacing w:after="0" w:line="238" w:lineRule="auto"/>
        <w:ind w:left="0" w:right="4693" w:firstLine="0"/>
      </w:pPr>
      <w:r>
        <w:rPr>
          <w:sz w:val="32"/>
        </w:rPr>
        <w:t xml:space="preserve">           </w:t>
      </w:r>
    </w:p>
    <w:p w14:paraId="50D3AD30" w14:textId="77777777" w:rsidR="00B21156" w:rsidRDefault="00A50D94">
      <w:pPr>
        <w:spacing w:after="0" w:line="259" w:lineRule="auto"/>
        <w:ind w:left="-1" w:right="1052" w:firstLine="0"/>
        <w:jc w:val="right"/>
      </w:pPr>
      <w:r>
        <w:rPr>
          <w:rFonts w:ascii="Calibri" w:eastAsia="Calibri" w:hAnsi="Calibri" w:cs="Calibri"/>
          <w:noProof/>
        </w:rPr>
        <mc:AlternateContent>
          <mc:Choice Requires="wpg">
            <w:drawing>
              <wp:inline distT="0" distB="0" distL="0" distR="0" wp14:anchorId="2A8B657C" wp14:editId="40C11AB7">
                <wp:extent cx="5281295" cy="1714500"/>
                <wp:effectExtent l="0" t="0" r="0" b="0"/>
                <wp:docPr id="21146" name="Group 21146"/>
                <wp:cNvGraphicFramePr/>
                <a:graphic xmlns:a="http://schemas.openxmlformats.org/drawingml/2006/main">
                  <a:graphicData uri="http://schemas.microsoft.com/office/word/2010/wordprocessingGroup">
                    <wpg:wgp>
                      <wpg:cNvGrpSpPr/>
                      <wpg:grpSpPr>
                        <a:xfrm>
                          <a:off x="0" y="0"/>
                          <a:ext cx="5281295" cy="1714500"/>
                          <a:chOff x="0" y="0"/>
                          <a:chExt cx="5281295" cy="1714500"/>
                        </a:xfrm>
                      </wpg:grpSpPr>
                      <pic:pic xmlns:pic="http://schemas.openxmlformats.org/drawingml/2006/picture">
                        <pic:nvPicPr>
                          <pic:cNvPr id="53" name="Picture 53"/>
                          <pic:cNvPicPr/>
                        </pic:nvPicPr>
                        <pic:blipFill>
                          <a:blip r:embed="rId7"/>
                          <a:stretch>
                            <a:fillRect/>
                          </a:stretch>
                        </pic:blipFill>
                        <pic:spPr>
                          <a:xfrm>
                            <a:off x="0" y="31750"/>
                            <a:ext cx="3035300" cy="1682750"/>
                          </a:xfrm>
                          <a:prstGeom prst="rect">
                            <a:avLst/>
                          </a:prstGeom>
                        </pic:spPr>
                      </pic:pic>
                      <pic:pic xmlns:pic="http://schemas.openxmlformats.org/drawingml/2006/picture">
                        <pic:nvPicPr>
                          <pic:cNvPr id="55" name="Picture 55"/>
                          <pic:cNvPicPr/>
                        </pic:nvPicPr>
                        <pic:blipFill>
                          <a:blip r:embed="rId8"/>
                          <a:stretch>
                            <a:fillRect/>
                          </a:stretch>
                        </pic:blipFill>
                        <pic:spPr>
                          <a:xfrm>
                            <a:off x="3035300" y="0"/>
                            <a:ext cx="2245995" cy="1708150"/>
                          </a:xfrm>
                          <a:prstGeom prst="rect">
                            <a:avLst/>
                          </a:prstGeom>
                        </pic:spPr>
                      </pic:pic>
                    </wpg:wgp>
                  </a:graphicData>
                </a:graphic>
              </wp:inline>
            </w:drawing>
          </mc:Choice>
          <mc:Fallback>
            <w:pict>
              <v:group w14:anchorId="7763CC8A" id="Group 21146" o:spid="_x0000_s1026" style="width:415.85pt;height:135pt;mso-position-horizontal-relative:char;mso-position-vertical-relative:line" coordsize="52812,1714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3" o:spid="_x0000_s1027" type="#_x0000_t75" style="position:absolute;top:317;width:30353;height:16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">
                  <v:imagedata r:id="rId9" o:title=""/>
                </v:shape>
                <v:shape id="Picture 55" o:spid="_x0000_s1028" type="#_x0000_t75" style="position:absolute;left:30353;width:22459;height:170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">
                  <v:imagedata r:id="rId10" o:title=""/>
                </v:shape>
                <w10:anchorlock/>
              </v:group>
            </w:pict>
          </mc:Fallback>
        </mc:AlternateContent>
      </w:r>
      <w:r>
        <w:rPr>
          <w:b/>
          <w:sz w:val="32"/>
        </w:rPr>
        <w:t xml:space="preserve"> </w:t>
      </w:r>
    </w:p>
    <w:p w14:paraId="63A7E21A" w14:textId="77777777" w:rsidR="00B21156" w:rsidRDefault="00A50D94">
      <w:pPr>
        <w:spacing w:after="0" w:line="259" w:lineRule="auto"/>
        <w:ind w:left="0" w:right="0" w:firstLine="0"/>
        <w:jc w:val="left"/>
      </w:pPr>
      <w:r>
        <w:rPr>
          <w:b/>
          <w:sz w:val="32"/>
        </w:rPr>
        <w:t xml:space="preserve"> </w:t>
      </w:r>
    </w:p>
    <w:p w14:paraId="3A99ED37" w14:textId="77777777" w:rsidR="00B21156" w:rsidRDefault="00A50D94">
      <w:pPr>
        <w:spacing w:after="0" w:line="259" w:lineRule="auto"/>
        <w:ind w:left="0" w:right="0" w:firstLine="0"/>
        <w:jc w:val="left"/>
      </w:pPr>
      <w:r>
        <w:rPr>
          <w:b/>
          <w:sz w:val="32"/>
        </w:rPr>
        <w:t xml:space="preserve">        </w:t>
      </w:r>
    </w:p>
    <w:p w14:paraId="3E2E34CB" w14:textId="77777777" w:rsidR="00B21156" w:rsidRDefault="00A50D94">
      <w:pPr>
        <w:spacing w:after="0" w:line="259" w:lineRule="auto"/>
        <w:ind w:left="0" w:right="0" w:firstLine="0"/>
        <w:jc w:val="left"/>
      </w:pPr>
      <w:r>
        <w:rPr>
          <w:b/>
          <w:sz w:val="32"/>
        </w:rPr>
        <w:t xml:space="preserve"> </w:t>
      </w:r>
    </w:p>
    <w:p w14:paraId="0DAC131C" w14:textId="77777777" w:rsidR="00B21156" w:rsidRDefault="00A50D94">
      <w:pPr>
        <w:spacing w:after="0" w:line="259" w:lineRule="auto"/>
        <w:ind w:left="0" w:right="0" w:firstLine="0"/>
        <w:jc w:val="left"/>
      </w:pPr>
      <w:r>
        <w:rPr>
          <w:b/>
          <w:sz w:val="32"/>
        </w:rPr>
        <w:t xml:space="preserve"> </w:t>
      </w:r>
    </w:p>
    <w:p w14:paraId="1D65D7F7" w14:textId="77777777" w:rsidR="00B21156" w:rsidRDefault="00A50D94">
      <w:pPr>
        <w:spacing w:after="0" w:line="259" w:lineRule="auto"/>
        <w:ind w:left="0" w:right="0" w:firstLine="0"/>
        <w:jc w:val="left"/>
        <w:rPr>
          <w:b/>
          <w:sz w:val="32"/>
        </w:rPr>
      </w:pPr>
      <w:r>
        <w:rPr>
          <w:b/>
          <w:sz w:val="32"/>
        </w:rPr>
        <w:t xml:space="preserve"> </w:t>
      </w:r>
    </w:p>
    <w:p w14:paraId="15D9E747" w14:textId="77777777" w:rsidR="00FF6CA1" w:rsidRDefault="00FF6CA1">
      <w:pPr>
        <w:spacing w:after="0" w:line="259" w:lineRule="auto"/>
        <w:ind w:left="0" w:right="0" w:firstLine="0"/>
        <w:jc w:val="left"/>
        <w:rPr>
          <w:b/>
          <w:sz w:val="32"/>
        </w:rPr>
      </w:pPr>
    </w:p>
    <w:p w14:paraId="4C7757A5" w14:textId="77777777" w:rsidR="00FF6CA1" w:rsidRDefault="00FF6CA1">
      <w:pPr>
        <w:spacing w:after="0" w:line="259" w:lineRule="auto"/>
        <w:ind w:left="0" w:right="0" w:firstLine="0"/>
        <w:jc w:val="left"/>
        <w:rPr>
          <w:b/>
          <w:sz w:val="32"/>
        </w:rPr>
      </w:pPr>
    </w:p>
    <w:p w14:paraId="1977A17F" w14:textId="77777777" w:rsidR="00FF6CA1" w:rsidRDefault="00FF6CA1">
      <w:pPr>
        <w:spacing w:after="0" w:line="259" w:lineRule="auto"/>
        <w:ind w:left="0" w:right="0" w:firstLine="0"/>
        <w:jc w:val="left"/>
      </w:pPr>
    </w:p>
    <w:p w14:paraId="671ADA72" w14:textId="77777777" w:rsidR="00B21156" w:rsidRDefault="00A50D94">
      <w:pPr>
        <w:spacing w:after="0" w:line="259" w:lineRule="auto"/>
        <w:ind w:left="-5" w:right="0"/>
        <w:jc w:val="left"/>
      </w:pPr>
      <w:r>
        <w:rPr>
          <w:b/>
          <w:sz w:val="32"/>
        </w:rPr>
        <w:t xml:space="preserve">         Student name: Petal Windeth </w:t>
      </w:r>
    </w:p>
    <w:p w14:paraId="0C3B3EB4" w14:textId="77777777" w:rsidR="00B21156" w:rsidRDefault="00A50D94">
      <w:pPr>
        <w:spacing w:after="0" w:line="259" w:lineRule="auto"/>
        <w:ind w:left="0" w:right="0" w:firstLine="0"/>
        <w:jc w:val="left"/>
      </w:pPr>
      <w:r>
        <w:rPr>
          <w:b/>
          <w:sz w:val="32"/>
        </w:rPr>
        <w:t xml:space="preserve"> </w:t>
      </w:r>
    </w:p>
    <w:p w14:paraId="57E13975" w14:textId="77777777" w:rsidR="00B21156" w:rsidRDefault="00A50D94">
      <w:pPr>
        <w:spacing w:after="0" w:line="259" w:lineRule="auto"/>
        <w:ind w:left="-5" w:right="0"/>
        <w:jc w:val="left"/>
      </w:pPr>
      <w:r>
        <w:rPr>
          <w:b/>
          <w:sz w:val="32"/>
        </w:rPr>
        <w:t xml:space="preserve">         Student ID: 2243743 </w:t>
      </w:r>
    </w:p>
    <w:p w14:paraId="766634F0" w14:textId="77777777" w:rsidR="00B21156" w:rsidRDefault="00A50D94">
      <w:pPr>
        <w:spacing w:after="0" w:line="259" w:lineRule="auto"/>
        <w:ind w:left="0" w:right="11" w:firstLine="0"/>
        <w:jc w:val="center"/>
      </w:pPr>
      <w:r>
        <w:rPr>
          <w:b/>
          <w:sz w:val="32"/>
        </w:rPr>
        <w:t xml:space="preserve"> </w:t>
      </w:r>
    </w:p>
    <w:p w14:paraId="4A09C98E" w14:textId="77777777" w:rsidR="00B21156" w:rsidRDefault="00A50D94">
      <w:pPr>
        <w:spacing w:after="0" w:line="259" w:lineRule="auto"/>
        <w:ind w:left="130" w:right="0"/>
        <w:jc w:val="left"/>
      </w:pPr>
      <w:r>
        <w:rPr>
          <w:b/>
          <w:sz w:val="32"/>
        </w:rPr>
        <w:t xml:space="preserve">        Module:  Leading and Implementing Change LCLM6003 </w:t>
      </w:r>
    </w:p>
    <w:p w14:paraId="74863BDA" w14:textId="77777777" w:rsidR="00B21156" w:rsidRDefault="00A50D94">
      <w:pPr>
        <w:spacing w:after="0" w:line="259" w:lineRule="auto"/>
        <w:ind w:left="0" w:right="11" w:firstLine="0"/>
        <w:jc w:val="center"/>
      </w:pPr>
      <w:r>
        <w:rPr>
          <w:b/>
          <w:sz w:val="32"/>
        </w:rPr>
        <w:t xml:space="preserve"> </w:t>
      </w:r>
    </w:p>
    <w:p w14:paraId="5CB31048" w14:textId="77777777" w:rsidR="00B21156" w:rsidRDefault="00A50D94">
      <w:pPr>
        <w:spacing w:after="0" w:line="259" w:lineRule="auto"/>
        <w:ind w:left="-5" w:right="0"/>
        <w:jc w:val="left"/>
      </w:pPr>
      <w:r>
        <w:rPr>
          <w:b/>
          <w:sz w:val="32"/>
        </w:rPr>
        <w:t xml:space="preserve">         Title:       A Strategic Change Plan </w:t>
      </w:r>
    </w:p>
    <w:p w14:paraId="5C847E2F" w14:textId="77777777" w:rsidR="00B21156" w:rsidRDefault="00A50D94">
      <w:pPr>
        <w:spacing w:after="0" w:line="259" w:lineRule="auto"/>
        <w:ind w:left="0" w:right="0" w:firstLine="0"/>
        <w:jc w:val="left"/>
      </w:pPr>
      <w:r>
        <w:rPr>
          <w:b/>
          <w:sz w:val="32"/>
        </w:rPr>
        <w:t xml:space="preserve"> </w:t>
      </w:r>
    </w:p>
    <w:p w14:paraId="61E9BDB8" w14:textId="77777777" w:rsidR="00B21156" w:rsidRDefault="00A50D94">
      <w:pPr>
        <w:spacing w:after="0" w:line="259" w:lineRule="auto"/>
        <w:ind w:left="-5" w:right="0"/>
        <w:jc w:val="left"/>
      </w:pPr>
      <w:r>
        <w:rPr>
          <w:b/>
          <w:sz w:val="32"/>
        </w:rPr>
        <w:t xml:space="preserve">         </w:t>
      </w:r>
      <w:r>
        <w:rPr>
          <w:b/>
          <w:sz w:val="32"/>
        </w:rPr>
        <w:t xml:space="preserve">Tutor Name:   Nadeem Mirza </w:t>
      </w:r>
    </w:p>
    <w:p w14:paraId="5F202438" w14:textId="77777777" w:rsidR="00B21156" w:rsidRDefault="00A50D94">
      <w:pPr>
        <w:spacing w:after="0" w:line="259" w:lineRule="auto"/>
        <w:ind w:left="0" w:right="0" w:firstLine="0"/>
        <w:jc w:val="left"/>
      </w:pPr>
      <w:r>
        <w:rPr>
          <w:b/>
          <w:sz w:val="32"/>
        </w:rPr>
        <w:t xml:space="preserve"> </w:t>
      </w:r>
    </w:p>
    <w:p w14:paraId="6F1A5327" w14:textId="77777777" w:rsidR="00B21156" w:rsidRDefault="00A50D94">
      <w:pPr>
        <w:spacing w:after="0" w:line="259" w:lineRule="auto"/>
        <w:ind w:left="0" w:right="0" w:firstLine="0"/>
        <w:jc w:val="left"/>
      </w:pPr>
      <w:r>
        <w:rPr>
          <w:b/>
          <w:sz w:val="32"/>
        </w:rPr>
        <w:t xml:space="preserve"> </w:t>
      </w:r>
    </w:p>
    <w:p w14:paraId="5FF50510" w14:textId="77777777" w:rsidR="00B21156" w:rsidRDefault="00A50D94">
      <w:pPr>
        <w:spacing w:after="75" w:line="259" w:lineRule="auto"/>
        <w:ind w:left="0" w:right="0" w:firstLine="0"/>
        <w:jc w:val="left"/>
      </w:pPr>
      <w:r>
        <w:rPr>
          <w:b/>
          <w:sz w:val="17"/>
        </w:rPr>
        <w:t xml:space="preserve"> </w:t>
      </w:r>
    </w:p>
    <w:p w14:paraId="55D0276E" w14:textId="77777777" w:rsidR="00B21156" w:rsidRDefault="00A50D94">
      <w:pPr>
        <w:spacing w:after="0" w:line="259" w:lineRule="auto"/>
        <w:ind w:left="0" w:right="0" w:firstLine="0"/>
        <w:jc w:val="left"/>
      </w:pPr>
      <w:r>
        <w:rPr>
          <w:b/>
          <w:sz w:val="24"/>
        </w:rPr>
        <w:t xml:space="preserve"> </w:t>
      </w:r>
      <w:r>
        <w:rPr>
          <w:b/>
          <w:sz w:val="24"/>
        </w:rPr>
        <w:tab/>
        <w:t xml:space="preserve"> </w:t>
      </w:r>
    </w:p>
    <w:p w14:paraId="48994D81" w14:textId="77777777" w:rsidR="00FF6CA1" w:rsidRDefault="00FF6CA1" w:rsidP="00FF6CA1">
      <w:pPr>
        <w:spacing w:after="162" w:line="259" w:lineRule="auto"/>
        <w:ind w:left="0" w:right="3581" w:firstLine="0"/>
        <w:jc w:val="right"/>
        <w:rPr>
          <w:b/>
          <w:sz w:val="24"/>
        </w:rPr>
      </w:pPr>
    </w:p>
    <w:p w14:paraId="5C50882B" w14:textId="77777777" w:rsidR="00FF6CA1" w:rsidRDefault="00FF6CA1" w:rsidP="00FF6CA1">
      <w:pPr>
        <w:spacing w:after="162" w:line="259" w:lineRule="auto"/>
        <w:ind w:left="0" w:right="3581" w:firstLine="0"/>
        <w:jc w:val="right"/>
        <w:rPr>
          <w:b/>
          <w:sz w:val="24"/>
        </w:rPr>
      </w:pPr>
    </w:p>
    <w:p w14:paraId="360DC5BB" w14:textId="77777777" w:rsidR="00FF6CA1" w:rsidRDefault="00FF6CA1" w:rsidP="00FF6CA1">
      <w:pPr>
        <w:spacing w:after="162" w:line="259" w:lineRule="auto"/>
        <w:ind w:left="0" w:right="3581" w:firstLine="0"/>
        <w:jc w:val="right"/>
        <w:rPr>
          <w:b/>
          <w:sz w:val="24"/>
        </w:rPr>
      </w:pPr>
    </w:p>
    <w:p w14:paraId="1D674FBF" w14:textId="77777777" w:rsidR="00FF6CA1" w:rsidRDefault="00FF6CA1" w:rsidP="00FF6CA1">
      <w:pPr>
        <w:spacing w:after="162" w:line="259" w:lineRule="auto"/>
        <w:ind w:left="0" w:right="3581" w:firstLine="0"/>
        <w:jc w:val="right"/>
        <w:rPr>
          <w:b/>
          <w:sz w:val="24"/>
        </w:rPr>
      </w:pPr>
    </w:p>
    <w:p w14:paraId="69CC69EF" w14:textId="77777777" w:rsidR="00FF6CA1" w:rsidRDefault="00FF6CA1" w:rsidP="00FF6CA1">
      <w:pPr>
        <w:spacing w:after="162" w:line="259" w:lineRule="auto"/>
        <w:ind w:left="0" w:right="3581" w:firstLine="0"/>
        <w:jc w:val="right"/>
        <w:rPr>
          <w:b/>
          <w:sz w:val="24"/>
        </w:rPr>
      </w:pPr>
    </w:p>
    <w:p w14:paraId="0C0FC503" w14:textId="77777777" w:rsidR="00FF6CA1" w:rsidRDefault="00FF6CA1" w:rsidP="00FF6CA1">
      <w:pPr>
        <w:spacing w:after="162" w:line="259" w:lineRule="auto"/>
        <w:ind w:left="0" w:right="3581" w:firstLine="0"/>
        <w:jc w:val="right"/>
        <w:rPr>
          <w:b/>
          <w:sz w:val="24"/>
        </w:rPr>
      </w:pPr>
    </w:p>
    <w:p w14:paraId="7C0F33F2" w14:textId="77777777" w:rsidR="00FF6CA1" w:rsidRDefault="00FF6CA1" w:rsidP="00FF6CA1">
      <w:pPr>
        <w:spacing w:after="162" w:line="259" w:lineRule="auto"/>
        <w:ind w:left="0" w:right="3581" w:firstLine="0"/>
        <w:jc w:val="right"/>
        <w:rPr>
          <w:b/>
          <w:sz w:val="24"/>
        </w:rPr>
      </w:pPr>
    </w:p>
    <w:p w14:paraId="78ED17EB" w14:textId="77777777" w:rsidR="00FF6CA1" w:rsidRDefault="00FF6CA1" w:rsidP="00FF6CA1">
      <w:pPr>
        <w:spacing w:after="162" w:line="259" w:lineRule="auto"/>
        <w:ind w:left="0" w:right="3581" w:firstLine="0"/>
        <w:jc w:val="right"/>
        <w:rPr>
          <w:b/>
          <w:sz w:val="24"/>
        </w:rPr>
      </w:pPr>
    </w:p>
    <w:p w14:paraId="3FCE22AE" w14:textId="6E48C652" w:rsidR="00FF6CA1" w:rsidRDefault="00FF6CA1" w:rsidP="00FF6CA1">
      <w:pPr>
        <w:spacing w:after="162" w:line="259" w:lineRule="auto"/>
        <w:ind w:left="0" w:right="3581" w:firstLine="0"/>
        <w:jc w:val="right"/>
      </w:pPr>
      <w:r>
        <w:rPr>
          <w:b/>
          <w:sz w:val="24"/>
        </w:rPr>
        <w:t xml:space="preserve">Declaration of AI Use </w:t>
      </w:r>
    </w:p>
    <w:p w14:paraId="66D4BE10" w14:textId="77777777" w:rsidR="00FF6CA1" w:rsidRDefault="00FF6CA1">
      <w:pPr>
        <w:spacing w:after="157" w:line="259" w:lineRule="auto"/>
        <w:ind w:left="0" w:right="33" w:firstLine="0"/>
        <w:jc w:val="center"/>
        <w:rPr>
          <w:b/>
          <w:sz w:val="24"/>
        </w:rPr>
      </w:pPr>
    </w:p>
    <w:p w14:paraId="6D50C955" w14:textId="77777777" w:rsidR="00AC0A3A" w:rsidRDefault="00FF6CA1" w:rsidP="00AC0A3A">
      <w:pPr>
        <w:spacing w:after="160" w:line="278" w:lineRule="auto"/>
        <w:ind w:left="0" w:right="0" w:firstLine="0"/>
        <w:jc w:val="left"/>
        <w:rPr>
          <w:bCs/>
          <w:sz w:val="24"/>
        </w:rPr>
      </w:pPr>
      <w:r w:rsidRPr="00FF6CA1">
        <w:rPr>
          <w:bCs/>
          <w:sz w:val="24"/>
        </w:rPr>
        <w:t xml:space="preserve">Yes, I </w:t>
      </w:r>
      <w:r>
        <w:rPr>
          <w:bCs/>
          <w:sz w:val="24"/>
        </w:rPr>
        <w:t>used Grammarly (AI) to make several corrections, clarifications, and spelling corrections</w:t>
      </w:r>
      <w:r w:rsidRPr="00FF6CA1">
        <w:rPr>
          <w:bCs/>
          <w:sz w:val="24"/>
        </w:rPr>
        <w:t>.</w:t>
      </w:r>
    </w:p>
    <w:p w14:paraId="31C0FA0A" w14:textId="77777777" w:rsidR="00AC0A3A" w:rsidRDefault="00AC0A3A" w:rsidP="00AC0A3A">
      <w:pPr>
        <w:spacing w:after="160" w:line="278" w:lineRule="auto"/>
        <w:ind w:left="0" w:right="0" w:firstLine="0"/>
        <w:jc w:val="left"/>
        <w:rPr>
          <w:bCs/>
          <w:sz w:val="24"/>
        </w:rPr>
      </w:pPr>
    </w:p>
    <w:p w14:paraId="1EA1BE24" w14:textId="77777777" w:rsidR="00AC0A3A" w:rsidRDefault="00AC0A3A" w:rsidP="00AC0A3A">
      <w:pPr>
        <w:spacing w:after="160" w:line="278" w:lineRule="auto"/>
        <w:ind w:left="0" w:right="0" w:firstLine="0"/>
        <w:jc w:val="left"/>
        <w:rPr>
          <w:bCs/>
          <w:sz w:val="24"/>
        </w:rPr>
      </w:pPr>
    </w:p>
    <w:p w14:paraId="5BB0BAEA" w14:textId="77777777" w:rsidR="00AC0A3A" w:rsidRDefault="00AC0A3A" w:rsidP="00AC0A3A">
      <w:pPr>
        <w:spacing w:after="160" w:line="278" w:lineRule="auto"/>
        <w:ind w:left="0" w:right="0" w:firstLine="0"/>
        <w:jc w:val="left"/>
        <w:rPr>
          <w:bCs/>
          <w:sz w:val="24"/>
        </w:rPr>
      </w:pPr>
    </w:p>
    <w:p w14:paraId="5A02CD5A" w14:textId="77777777" w:rsidR="00AC0A3A" w:rsidRDefault="00AC0A3A" w:rsidP="00AC0A3A">
      <w:pPr>
        <w:spacing w:after="160" w:line="278" w:lineRule="auto"/>
        <w:ind w:left="0" w:right="0" w:firstLine="0"/>
        <w:jc w:val="left"/>
        <w:rPr>
          <w:bCs/>
          <w:sz w:val="24"/>
        </w:rPr>
      </w:pPr>
    </w:p>
    <w:p w14:paraId="0C13F72E" w14:textId="77777777" w:rsidR="00AC0A3A" w:rsidRDefault="00AC0A3A" w:rsidP="00AC0A3A">
      <w:pPr>
        <w:spacing w:after="160" w:line="278" w:lineRule="auto"/>
        <w:ind w:left="0" w:right="0" w:firstLine="0"/>
        <w:jc w:val="left"/>
        <w:rPr>
          <w:bCs/>
          <w:sz w:val="24"/>
        </w:rPr>
      </w:pPr>
    </w:p>
    <w:p w14:paraId="5B3D5072" w14:textId="77777777" w:rsidR="00AC0A3A" w:rsidRDefault="00AC0A3A" w:rsidP="00AC0A3A">
      <w:pPr>
        <w:spacing w:after="160" w:line="278" w:lineRule="auto"/>
        <w:ind w:left="0" w:right="0" w:firstLine="0"/>
        <w:jc w:val="left"/>
        <w:rPr>
          <w:bCs/>
          <w:sz w:val="24"/>
        </w:rPr>
      </w:pPr>
    </w:p>
    <w:p w14:paraId="7F19E178" w14:textId="77777777" w:rsidR="00AC0A3A" w:rsidRDefault="00AC0A3A" w:rsidP="00AC0A3A">
      <w:pPr>
        <w:spacing w:after="160" w:line="278" w:lineRule="auto"/>
        <w:ind w:left="0" w:right="0" w:firstLine="0"/>
        <w:jc w:val="left"/>
        <w:rPr>
          <w:bCs/>
          <w:sz w:val="24"/>
        </w:rPr>
      </w:pPr>
    </w:p>
    <w:p w14:paraId="543FBA4E" w14:textId="77777777" w:rsidR="00AC0A3A" w:rsidRDefault="00AC0A3A" w:rsidP="00AC0A3A">
      <w:pPr>
        <w:spacing w:after="160" w:line="278" w:lineRule="auto"/>
        <w:ind w:left="0" w:right="0" w:firstLine="0"/>
        <w:jc w:val="left"/>
        <w:rPr>
          <w:bCs/>
          <w:sz w:val="24"/>
        </w:rPr>
      </w:pPr>
    </w:p>
    <w:p w14:paraId="0F2563E9" w14:textId="77777777" w:rsidR="00AC0A3A" w:rsidRDefault="00AC0A3A" w:rsidP="00AC0A3A">
      <w:pPr>
        <w:spacing w:after="160" w:line="278" w:lineRule="auto"/>
        <w:ind w:left="0" w:right="0" w:firstLine="0"/>
        <w:jc w:val="left"/>
        <w:rPr>
          <w:bCs/>
          <w:sz w:val="24"/>
        </w:rPr>
      </w:pPr>
    </w:p>
    <w:p w14:paraId="6B5FD41C" w14:textId="77777777" w:rsidR="00AC0A3A" w:rsidRDefault="00AC0A3A" w:rsidP="00AC0A3A">
      <w:pPr>
        <w:spacing w:after="160" w:line="278" w:lineRule="auto"/>
        <w:ind w:left="0" w:right="0" w:firstLine="0"/>
        <w:jc w:val="left"/>
        <w:rPr>
          <w:bCs/>
          <w:sz w:val="24"/>
        </w:rPr>
      </w:pPr>
    </w:p>
    <w:p w14:paraId="331E2586" w14:textId="77777777" w:rsidR="00AC0A3A" w:rsidRDefault="00AC0A3A" w:rsidP="00AC0A3A">
      <w:pPr>
        <w:spacing w:after="160" w:line="278" w:lineRule="auto"/>
        <w:ind w:left="0" w:right="0" w:firstLine="0"/>
        <w:jc w:val="left"/>
        <w:rPr>
          <w:bCs/>
          <w:sz w:val="24"/>
        </w:rPr>
      </w:pPr>
    </w:p>
    <w:p w14:paraId="55EBFF91" w14:textId="77777777" w:rsidR="00AC0A3A" w:rsidRDefault="00AC0A3A" w:rsidP="00AC0A3A">
      <w:pPr>
        <w:spacing w:after="160" w:line="278" w:lineRule="auto"/>
        <w:ind w:left="0" w:right="0" w:firstLine="0"/>
        <w:jc w:val="left"/>
        <w:rPr>
          <w:bCs/>
          <w:sz w:val="24"/>
        </w:rPr>
      </w:pPr>
    </w:p>
    <w:p w14:paraId="0F66C464" w14:textId="77777777" w:rsidR="00AC0A3A" w:rsidRDefault="00AC0A3A" w:rsidP="00AC0A3A">
      <w:pPr>
        <w:spacing w:after="160" w:line="278" w:lineRule="auto"/>
        <w:ind w:left="0" w:right="0" w:firstLine="0"/>
        <w:jc w:val="left"/>
        <w:rPr>
          <w:bCs/>
          <w:sz w:val="24"/>
        </w:rPr>
      </w:pPr>
    </w:p>
    <w:p w14:paraId="42224CCF" w14:textId="77777777" w:rsidR="00AC0A3A" w:rsidRDefault="00AC0A3A" w:rsidP="00AC0A3A">
      <w:pPr>
        <w:spacing w:after="160" w:line="278" w:lineRule="auto"/>
        <w:ind w:left="0" w:right="0" w:firstLine="0"/>
        <w:jc w:val="left"/>
        <w:rPr>
          <w:bCs/>
          <w:sz w:val="24"/>
        </w:rPr>
      </w:pPr>
    </w:p>
    <w:p w14:paraId="7266A62E" w14:textId="77777777" w:rsidR="00AC0A3A" w:rsidRDefault="00AC0A3A" w:rsidP="00AC0A3A">
      <w:pPr>
        <w:spacing w:after="160" w:line="278" w:lineRule="auto"/>
        <w:ind w:left="0" w:right="0" w:firstLine="0"/>
        <w:jc w:val="left"/>
        <w:rPr>
          <w:bCs/>
          <w:sz w:val="24"/>
        </w:rPr>
      </w:pPr>
    </w:p>
    <w:p w14:paraId="5651BBD4" w14:textId="77777777" w:rsidR="00AC0A3A" w:rsidRDefault="00AC0A3A" w:rsidP="00AC0A3A">
      <w:pPr>
        <w:spacing w:after="160" w:line="278" w:lineRule="auto"/>
        <w:ind w:left="0" w:right="0" w:firstLine="0"/>
        <w:jc w:val="left"/>
        <w:rPr>
          <w:bCs/>
          <w:sz w:val="24"/>
        </w:rPr>
      </w:pPr>
    </w:p>
    <w:p w14:paraId="3DA16A41" w14:textId="77777777" w:rsidR="00AC0A3A" w:rsidRDefault="00AC0A3A" w:rsidP="00AC0A3A">
      <w:pPr>
        <w:spacing w:after="160" w:line="278" w:lineRule="auto"/>
        <w:ind w:left="0" w:right="0" w:firstLine="0"/>
        <w:jc w:val="left"/>
        <w:rPr>
          <w:bCs/>
          <w:sz w:val="24"/>
        </w:rPr>
      </w:pPr>
    </w:p>
    <w:p w14:paraId="7E138781" w14:textId="189F9846" w:rsidR="00B21156" w:rsidRPr="00AC0A3A" w:rsidRDefault="00A50D94" w:rsidP="00176FE6">
      <w:r>
        <w:t xml:space="preserve"> </w:t>
      </w:r>
    </w:p>
    <w:p w14:paraId="4E426CBA" w14:textId="77777777" w:rsidR="00B21156" w:rsidRDefault="00A50D94">
      <w:pPr>
        <w:spacing w:after="162" w:line="259" w:lineRule="auto"/>
        <w:ind w:left="0" w:right="33" w:firstLine="0"/>
        <w:jc w:val="center"/>
      </w:pPr>
      <w:r>
        <w:rPr>
          <w:b/>
          <w:sz w:val="24"/>
        </w:rPr>
        <w:t xml:space="preserve"> </w:t>
      </w:r>
    </w:p>
    <w:p w14:paraId="655207FD" w14:textId="77777777" w:rsidR="00B21156" w:rsidRDefault="00A50D94">
      <w:pPr>
        <w:spacing w:after="162" w:line="259" w:lineRule="auto"/>
        <w:ind w:left="0" w:right="33" w:firstLine="0"/>
        <w:jc w:val="center"/>
      </w:pPr>
      <w:r>
        <w:rPr>
          <w:b/>
          <w:sz w:val="24"/>
        </w:rPr>
        <w:t xml:space="preserve"> </w:t>
      </w:r>
    </w:p>
    <w:p w14:paraId="17096EBF" w14:textId="77777777" w:rsidR="00B21156" w:rsidRDefault="00A50D94">
      <w:pPr>
        <w:spacing w:after="157" w:line="259" w:lineRule="auto"/>
        <w:ind w:left="0" w:right="33" w:firstLine="0"/>
        <w:jc w:val="center"/>
      </w:pPr>
      <w:r>
        <w:rPr>
          <w:b/>
          <w:sz w:val="24"/>
        </w:rPr>
        <w:t xml:space="preserve"> </w:t>
      </w:r>
    </w:p>
    <w:p w14:paraId="1A6A30AC" w14:textId="3D768F21" w:rsidR="00B21156" w:rsidRDefault="00A50D94" w:rsidP="00FF6CA1">
      <w:pPr>
        <w:spacing w:after="162" w:line="259" w:lineRule="auto"/>
        <w:ind w:left="0" w:right="33" w:firstLine="0"/>
      </w:pPr>
      <w:r>
        <w:rPr>
          <w:b/>
          <w:sz w:val="24"/>
        </w:rPr>
        <w:lastRenderedPageBreak/>
        <w:t xml:space="preserve">Executive summary </w:t>
      </w:r>
    </w:p>
    <w:p w14:paraId="76D9FD10" w14:textId="77777777" w:rsidR="00B21156" w:rsidRDefault="00A50D94">
      <w:pPr>
        <w:ind w:left="-5" w:right="97"/>
      </w:pPr>
      <w:r>
        <w:t xml:space="preserve">This report critically examines Unilever’s organisational history, recent performance trajectory, </w:t>
      </w:r>
      <w:r>
        <w:t>and strategic change initiatives, with a particular focus on the interplay between leadership and organisational culture in managing transformation. In the context of a rapidly evolving global market, Unilever faces multifaceted challenges and opportunities</w:t>
      </w:r>
      <w:r>
        <w:t>—</w:t>
      </w:r>
      <w:r>
        <w:t>including digital disruption, the proliferation of artificial intelligence, the expansion of e-commerce, and increasing demands for sustainability. Addressing these factors is essential for sustaining competitive advantage and long-term organisational vi</w:t>
      </w:r>
      <w:r>
        <w:t xml:space="preserve">ability. </w:t>
      </w:r>
    </w:p>
    <w:p w14:paraId="23CE5310" w14:textId="77777777" w:rsidR="00B21156" w:rsidRDefault="00A50D94">
      <w:pPr>
        <w:ind w:left="-5" w:right="97"/>
      </w:pPr>
      <w:r>
        <w:t xml:space="preserve">The analysis identifies Unilever’s </w:t>
      </w:r>
      <w:r>
        <w:t xml:space="preserve">initiative-taking response through structured programmes such as Connected 4 Growth, which enhanced operational efficiency, decentralised decision-making, and organisational agility. Leadership has played a significant role in facilitating change, employing transformational, participative, and situational styles to foster innovation, motivate employees, and mitigate resistance. </w:t>
      </w:r>
    </w:p>
    <w:p w14:paraId="3D555737" w14:textId="77777777" w:rsidR="00B21156" w:rsidRDefault="00A50D94">
      <w:pPr>
        <w:ind w:left="-5" w:right="97"/>
      </w:pPr>
      <w:r>
        <w:t xml:space="preserve">Organisational culture has further reinforced change efforts, with its emphasis on sustainability, collaboration, and consumer-centricity enabling adaptability. However, cultural alignment may present challenges in markets characterised by hierarchical structures or slower digital adoption. </w:t>
      </w:r>
    </w:p>
    <w:p w14:paraId="0DFFC0FC" w14:textId="77777777" w:rsidR="00B21156" w:rsidRDefault="00A50D94">
      <w:pPr>
        <w:ind w:left="-5" w:right="97"/>
      </w:pPr>
      <w:r>
        <w:t>To contextualise Unilever’s approach, the report applies three prominent change management frameworks: Lewin’s Change Model, Kotter’s 8</w:t>
      </w:r>
      <w:r>
        <w:t xml:space="preserve">-Step Process, and the ADKAR model. These frameworks reveal how Unilever integrates both organisational and individual-level strategies to achieve successful transformation. The findings underscore the importance of coherent change methodologies, consistent leadership practices, and cultural reinforcement in advancing operational, digital, and sustainability objectives. </w:t>
      </w:r>
    </w:p>
    <w:p w14:paraId="279B3B85" w14:textId="77777777" w:rsidR="00B21156" w:rsidRDefault="00A50D94">
      <w:pPr>
        <w:ind w:left="-5" w:right="97"/>
      </w:pPr>
      <w:r>
        <w:t xml:space="preserve">Based on these insights, the report recommends strengthening digital capabilities, expanding sustainability initiatives, enhancing leadership development, investing in employee competencies, and deepening stakeholder engagement. </w:t>
      </w:r>
    </w:p>
    <w:p w14:paraId="09472B18" w14:textId="77777777" w:rsidR="00B21156" w:rsidRDefault="00A50D94">
      <w:pPr>
        <w:spacing w:after="347" w:line="259" w:lineRule="auto"/>
        <w:ind w:left="0" w:right="0" w:firstLine="0"/>
        <w:jc w:val="left"/>
      </w:pPr>
      <w:r>
        <w:t xml:space="preserve"> </w:t>
      </w:r>
    </w:p>
    <w:p w14:paraId="0A4D0007" w14:textId="77777777" w:rsidR="00B21156" w:rsidRDefault="00A50D94">
      <w:pPr>
        <w:spacing w:after="347" w:line="259" w:lineRule="auto"/>
        <w:ind w:left="0" w:right="39" w:firstLine="0"/>
        <w:jc w:val="center"/>
      </w:pPr>
      <w:r>
        <w:t xml:space="preserve"> </w:t>
      </w:r>
    </w:p>
    <w:p w14:paraId="4706CAE2" w14:textId="77777777" w:rsidR="00B21156" w:rsidRDefault="00A50D94">
      <w:pPr>
        <w:spacing w:after="122" w:line="259" w:lineRule="auto"/>
        <w:ind w:left="0" w:right="39" w:firstLine="0"/>
        <w:jc w:val="center"/>
      </w:pPr>
      <w:r>
        <w:t xml:space="preserve"> </w:t>
      </w:r>
    </w:p>
    <w:p w14:paraId="6AA21EBC" w14:textId="77777777" w:rsidR="00B21156" w:rsidRDefault="00A50D94">
      <w:pPr>
        <w:spacing w:after="272" w:line="259" w:lineRule="auto"/>
        <w:ind w:left="0" w:right="0" w:firstLine="0"/>
        <w:jc w:val="left"/>
      </w:pPr>
      <w:r>
        <w:rPr>
          <w:sz w:val="24"/>
        </w:rPr>
        <w:t xml:space="preserve"> </w:t>
      </w:r>
    </w:p>
    <w:p w14:paraId="6881FBF2" w14:textId="77777777" w:rsidR="00B21156" w:rsidRDefault="00A50D94">
      <w:pPr>
        <w:spacing w:after="358" w:line="259" w:lineRule="auto"/>
        <w:ind w:left="0" w:right="0" w:firstLine="0"/>
        <w:jc w:val="left"/>
      </w:pPr>
      <w:r>
        <w:rPr>
          <w:sz w:val="24"/>
        </w:rPr>
        <w:t xml:space="preserve"> </w:t>
      </w:r>
    </w:p>
    <w:p w14:paraId="5DAB5119" w14:textId="77777777" w:rsidR="00B21156" w:rsidRDefault="00A50D94">
      <w:pPr>
        <w:spacing w:after="432" w:line="259" w:lineRule="auto"/>
        <w:ind w:left="0" w:right="33" w:firstLine="0"/>
        <w:jc w:val="center"/>
      </w:pPr>
      <w:r>
        <w:rPr>
          <w:sz w:val="24"/>
        </w:rPr>
        <w:lastRenderedPageBreak/>
        <w:t xml:space="preserve"> </w:t>
      </w:r>
    </w:p>
    <w:p w14:paraId="7FC37331" w14:textId="77777777" w:rsidR="00C5534F" w:rsidRDefault="00C5534F">
      <w:pPr>
        <w:spacing w:after="78" w:line="259" w:lineRule="auto"/>
        <w:ind w:left="0" w:right="100" w:firstLine="0"/>
        <w:jc w:val="center"/>
        <w:rPr>
          <w:b/>
          <w:sz w:val="32"/>
        </w:rPr>
      </w:pPr>
    </w:p>
    <w:p w14:paraId="622ED05D" w14:textId="77777777" w:rsidR="00C5534F" w:rsidRDefault="00C5534F">
      <w:pPr>
        <w:spacing w:after="78" w:line="259" w:lineRule="auto"/>
        <w:ind w:left="0" w:right="100" w:firstLine="0"/>
        <w:jc w:val="center"/>
        <w:rPr>
          <w:b/>
          <w:sz w:val="32"/>
        </w:rPr>
      </w:pPr>
    </w:p>
    <w:p w14:paraId="492E8570" w14:textId="77777777" w:rsidR="00C5534F" w:rsidRDefault="00C5534F">
      <w:pPr>
        <w:spacing w:after="78" w:line="259" w:lineRule="auto"/>
        <w:ind w:left="0" w:right="100" w:firstLine="0"/>
        <w:jc w:val="center"/>
        <w:rPr>
          <w:b/>
          <w:sz w:val="32"/>
        </w:rPr>
      </w:pPr>
    </w:p>
    <w:p w14:paraId="61D3C8CB" w14:textId="77777777" w:rsidR="00C5534F" w:rsidRDefault="00C5534F">
      <w:pPr>
        <w:spacing w:after="78" w:line="259" w:lineRule="auto"/>
        <w:ind w:left="0" w:right="100" w:firstLine="0"/>
        <w:jc w:val="center"/>
        <w:rPr>
          <w:b/>
          <w:sz w:val="32"/>
        </w:rPr>
      </w:pPr>
    </w:p>
    <w:p w14:paraId="4AE66430" w14:textId="77777777" w:rsidR="00C5534F" w:rsidRDefault="00C5534F">
      <w:pPr>
        <w:spacing w:after="78" w:line="259" w:lineRule="auto"/>
        <w:ind w:left="0" w:right="100" w:firstLine="0"/>
        <w:jc w:val="center"/>
        <w:rPr>
          <w:b/>
          <w:sz w:val="32"/>
        </w:rPr>
      </w:pPr>
    </w:p>
    <w:p w14:paraId="1053124A" w14:textId="14CB00B2" w:rsidR="00B21156" w:rsidRDefault="00A50D94">
      <w:pPr>
        <w:spacing w:after="78" w:line="259" w:lineRule="auto"/>
        <w:ind w:left="0" w:right="100" w:firstLine="0"/>
        <w:jc w:val="center"/>
      </w:pPr>
      <w:r>
        <w:rPr>
          <w:b/>
          <w:sz w:val="32"/>
        </w:rPr>
        <w:t xml:space="preserve">Table of Contents </w:t>
      </w:r>
    </w:p>
    <w:p w14:paraId="5DF14B11" w14:textId="0DD12C9E" w:rsidR="00B21156" w:rsidRDefault="00A50D94">
      <w:pPr>
        <w:numPr>
          <w:ilvl w:val="0"/>
          <w:numId w:val="1"/>
        </w:numPr>
        <w:spacing w:after="215" w:line="259" w:lineRule="auto"/>
        <w:ind w:right="49" w:hanging="265"/>
        <w:jc w:val="left"/>
      </w:pPr>
      <w:r>
        <w:rPr>
          <w:sz w:val="24"/>
        </w:rPr>
        <w:t>Introduction ........................................</w:t>
      </w:r>
      <w:r>
        <w:rPr>
          <w:sz w:val="24"/>
        </w:rPr>
        <w:t>.......................................................................... 7</w:t>
      </w:r>
      <w:r>
        <w:t xml:space="preserve"> </w:t>
      </w:r>
    </w:p>
    <w:p w14:paraId="0CD9AF22" w14:textId="5207A4E3" w:rsidR="00B21156" w:rsidRDefault="00A50D94">
      <w:pPr>
        <w:numPr>
          <w:ilvl w:val="0"/>
          <w:numId w:val="1"/>
        </w:numPr>
        <w:spacing w:after="215" w:line="259" w:lineRule="auto"/>
        <w:ind w:right="49" w:hanging="265"/>
        <w:jc w:val="left"/>
      </w:pPr>
      <w:r>
        <w:rPr>
          <w:sz w:val="24"/>
        </w:rPr>
        <w:t>Analysis of Recent Organisational History and Environmental Changes .............</w:t>
      </w:r>
      <w:r>
        <w:rPr>
          <w:sz w:val="24"/>
        </w:rPr>
        <w:t>....... 8</w:t>
      </w:r>
      <w:r>
        <w:t xml:space="preserve"> </w:t>
      </w:r>
    </w:p>
    <w:p w14:paraId="16206AAB" w14:textId="41FAEA9F" w:rsidR="00B21156" w:rsidRDefault="00A50D94">
      <w:pPr>
        <w:numPr>
          <w:ilvl w:val="1"/>
          <w:numId w:val="1"/>
        </w:numPr>
        <w:spacing w:after="215" w:line="259" w:lineRule="auto"/>
        <w:ind w:right="49" w:hanging="400"/>
        <w:jc w:val="left"/>
      </w:pPr>
      <w:r>
        <w:rPr>
          <w:sz w:val="24"/>
        </w:rPr>
        <w:t>Recent Organisational History and Key Events .................................</w:t>
      </w:r>
      <w:r>
        <w:rPr>
          <w:sz w:val="24"/>
        </w:rPr>
        <w:t>.................... 8</w:t>
      </w:r>
      <w:r>
        <w:t xml:space="preserve"> </w:t>
      </w:r>
    </w:p>
    <w:p w14:paraId="74A8E840" w14:textId="7C7513E2" w:rsidR="00B21156" w:rsidRDefault="00A50D94">
      <w:pPr>
        <w:numPr>
          <w:ilvl w:val="1"/>
          <w:numId w:val="1"/>
        </w:numPr>
        <w:spacing w:after="215" w:line="259" w:lineRule="auto"/>
        <w:ind w:right="49" w:hanging="400"/>
        <w:jc w:val="left"/>
      </w:pPr>
      <w:r>
        <w:rPr>
          <w:sz w:val="24"/>
        </w:rPr>
        <w:t>Internal Environmental Changes .............................</w:t>
      </w:r>
      <w:r>
        <w:rPr>
          <w:sz w:val="24"/>
        </w:rPr>
        <w:t>............................................... 8</w:t>
      </w:r>
      <w:r>
        <w:t xml:space="preserve"> </w:t>
      </w:r>
    </w:p>
    <w:p w14:paraId="0EE2E00E" w14:textId="14F4583E" w:rsidR="00B21156" w:rsidRDefault="00A50D94">
      <w:pPr>
        <w:numPr>
          <w:ilvl w:val="1"/>
          <w:numId w:val="1"/>
        </w:numPr>
        <w:spacing w:after="215" w:line="259" w:lineRule="auto"/>
        <w:ind w:right="49" w:hanging="400"/>
        <w:jc w:val="left"/>
      </w:pPr>
      <w:r>
        <w:rPr>
          <w:sz w:val="24"/>
        </w:rPr>
        <w:t>External Environmental Changes..................................</w:t>
      </w:r>
      <w:r>
        <w:rPr>
          <w:sz w:val="24"/>
        </w:rPr>
        <w:t>.......................................... 9</w:t>
      </w:r>
      <w:r>
        <w:t xml:space="preserve"> </w:t>
      </w:r>
    </w:p>
    <w:p w14:paraId="30BA35DB" w14:textId="49B08BE9" w:rsidR="00B21156" w:rsidRDefault="00A50D94">
      <w:pPr>
        <w:numPr>
          <w:ilvl w:val="1"/>
          <w:numId w:val="1"/>
        </w:numPr>
        <w:spacing w:after="215" w:line="259" w:lineRule="auto"/>
        <w:ind w:right="49" w:hanging="400"/>
        <w:jc w:val="left"/>
      </w:pPr>
      <w:r>
        <w:rPr>
          <w:sz w:val="24"/>
        </w:rPr>
        <w:t xml:space="preserve">Impact on Organisational Performance </w:t>
      </w:r>
      <w:r>
        <w:rPr>
          <w:sz w:val="24"/>
        </w:rPr>
        <w:t>.....................................</w:t>
      </w:r>
      <w:r>
        <w:rPr>
          <w:sz w:val="24"/>
        </w:rPr>
        <w:t>........................... 10</w:t>
      </w:r>
      <w:r>
        <w:t xml:space="preserve"> </w:t>
      </w:r>
    </w:p>
    <w:p w14:paraId="72B0D1F2" w14:textId="50723D90" w:rsidR="00B21156" w:rsidRDefault="00A50D94">
      <w:pPr>
        <w:numPr>
          <w:ilvl w:val="0"/>
          <w:numId w:val="1"/>
        </w:numPr>
        <w:spacing w:after="215" w:line="259" w:lineRule="auto"/>
        <w:ind w:right="49" w:hanging="265"/>
        <w:jc w:val="left"/>
      </w:pPr>
      <w:r>
        <w:rPr>
          <w:sz w:val="24"/>
        </w:rPr>
        <w:t>Evaluation of Change Management Models and Strategic Change ..............</w:t>
      </w:r>
      <w:r>
        <w:rPr>
          <w:sz w:val="24"/>
        </w:rPr>
        <w:t>............ 11</w:t>
      </w:r>
      <w:r>
        <w:t xml:space="preserve"> </w:t>
      </w:r>
    </w:p>
    <w:p w14:paraId="04732462" w14:textId="20008EC7" w:rsidR="00B21156" w:rsidRDefault="00A50D94">
      <w:pPr>
        <w:numPr>
          <w:ilvl w:val="1"/>
          <w:numId w:val="1"/>
        </w:numPr>
        <w:spacing w:after="215" w:line="259" w:lineRule="auto"/>
        <w:ind w:right="49" w:hanging="400"/>
        <w:jc w:val="left"/>
      </w:pPr>
      <w:r>
        <w:rPr>
          <w:sz w:val="24"/>
        </w:rPr>
        <w:t>Introduction to Change Management Models .........................</w:t>
      </w:r>
      <w:r>
        <w:rPr>
          <w:sz w:val="24"/>
        </w:rPr>
        <w:t>.............................. 11</w:t>
      </w:r>
      <w:r>
        <w:t xml:space="preserve"> </w:t>
      </w:r>
    </w:p>
    <w:p w14:paraId="504773A1" w14:textId="0F3C8680" w:rsidR="00B21156" w:rsidRDefault="00A50D94">
      <w:pPr>
        <w:numPr>
          <w:ilvl w:val="1"/>
          <w:numId w:val="1"/>
        </w:numPr>
        <w:spacing w:after="215" w:line="259" w:lineRule="auto"/>
        <w:ind w:right="49" w:hanging="400"/>
        <w:jc w:val="left"/>
      </w:pPr>
      <w:r>
        <w:rPr>
          <w:sz w:val="24"/>
        </w:rPr>
        <w:t>Application of Lewin’s Change Model at Unilever</w:t>
      </w:r>
      <w:r>
        <w:rPr>
          <w:sz w:val="24"/>
        </w:rPr>
        <w:t xml:space="preserve"> ...............</w:t>
      </w:r>
      <w:r>
        <w:rPr>
          <w:sz w:val="24"/>
        </w:rPr>
        <w:t>................................. 11</w:t>
      </w:r>
      <w:r>
        <w:t xml:space="preserve"> </w:t>
      </w:r>
    </w:p>
    <w:p w14:paraId="602BD1E3" w14:textId="5791CB99" w:rsidR="00B21156" w:rsidRDefault="00A50D94">
      <w:pPr>
        <w:numPr>
          <w:ilvl w:val="1"/>
          <w:numId w:val="1"/>
        </w:numPr>
        <w:spacing w:after="215" w:line="259" w:lineRule="auto"/>
        <w:ind w:right="49" w:hanging="400"/>
        <w:jc w:val="left"/>
      </w:pPr>
      <w:r>
        <w:rPr>
          <w:sz w:val="24"/>
        </w:rPr>
        <w:t>Application of Kotter’s 8</w:t>
      </w:r>
      <w:r>
        <w:rPr>
          <w:sz w:val="24"/>
        </w:rPr>
        <w:t>-Step Model ...................</w:t>
      </w:r>
      <w:r>
        <w:rPr>
          <w:sz w:val="24"/>
        </w:rPr>
        <w:t>................................................. 12</w:t>
      </w:r>
      <w:r>
        <w:t xml:space="preserve"> </w:t>
      </w:r>
    </w:p>
    <w:p w14:paraId="0C1FC89C" w14:textId="52B9657D" w:rsidR="00B21156" w:rsidRDefault="00A50D94">
      <w:pPr>
        <w:numPr>
          <w:ilvl w:val="1"/>
          <w:numId w:val="1"/>
        </w:numPr>
        <w:spacing w:after="215" w:line="259" w:lineRule="auto"/>
        <w:ind w:right="49" w:hanging="400"/>
        <w:jc w:val="left"/>
      </w:pPr>
      <w:r>
        <w:rPr>
          <w:sz w:val="24"/>
        </w:rPr>
        <w:t>Application of ADKAR Model.................................</w:t>
      </w:r>
      <w:r>
        <w:rPr>
          <w:sz w:val="24"/>
        </w:rPr>
        <w:t>................................................ 14</w:t>
      </w:r>
      <w:r>
        <w:t xml:space="preserve"> </w:t>
      </w:r>
    </w:p>
    <w:p w14:paraId="3A5FC5AA" w14:textId="4853D258" w:rsidR="00B21156" w:rsidRDefault="00A50D94">
      <w:pPr>
        <w:numPr>
          <w:ilvl w:val="1"/>
          <w:numId w:val="1"/>
        </w:numPr>
        <w:spacing w:after="215" w:line="259" w:lineRule="auto"/>
        <w:ind w:right="49" w:hanging="400"/>
        <w:jc w:val="left"/>
      </w:pPr>
      <w:r>
        <w:rPr>
          <w:sz w:val="24"/>
        </w:rPr>
        <w:t>Strategic Change Management and Challenges ..................</w:t>
      </w:r>
      <w:r>
        <w:rPr>
          <w:sz w:val="24"/>
        </w:rPr>
        <w:t>............................... 15</w:t>
      </w:r>
      <w:r>
        <w:t xml:space="preserve"> </w:t>
      </w:r>
    </w:p>
    <w:p w14:paraId="072EDF0E" w14:textId="086F854F" w:rsidR="00B21156" w:rsidRDefault="00A50D94">
      <w:pPr>
        <w:numPr>
          <w:ilvl w:val="0"/>
          <w:numId w:val="1"/>
        </w:numPr>
        <w:spacing w:after="215" w:line="259" w:lineRule="auto"/>
        <w:ind w:right="49" w:hanging="265"/>
        <w:jc w:val="left"/>
      </w:pPr>
      <w:r>
        <w:rPr>
          <w:sz w:val="24"/>
        </w:rPr>
        <w:t>Leadership and Organisational Culture in Change ...............</w:t>
      </w:r>
      <w:r>
        <w:rPr>
          <w:sz w:val="24"/>
        </w:rPr>
        <w:t>..................................... 16</w:t>
      </w:r>
      <w:r>
        <w:t xml:space="preserve"> </w:t>
      </w:r>
    </w:p>
    <w:p w14:paraId="2C2FDCD3" w14:textId="14F4A520" w:rsidR="00B21156" w:rsidRDefault="00A50D94">
      <w:pPr>
        <w:numPr>
          <w:ilvl w:val="1"/>
          <w:numId w:val="1"/>
        </w:numPr>
        <w:spacing w:after="215" w:line="259" w:lineRule="auto"/>
        <w:ind w:right="49" w:hanging="400"/>
        <w:jc w:val="left"/>
      </w:pPr>
      <w:r>
        <w:rPr>
          <w:sz w:val="24"/>
        </w:rPr>
        <w:t>Role of Leadership in Change ...........................</w:t>
      </w:r>
      <w:r>
        <w:rPr>
          <w:sz w:val="24"/>
        </w:rPr>
        <w:t>................................................... 16</w:t>
      </w:r>
      <w:r>
        <w:t xml:space="preserve"> </w:t>
      </w:r>
    </w:p>
    <w:p w14:paraId="43376218" w14:textId="163F9213" w:rsidR="00B21156" w:rsidRDefault="00A50D94">
      <w:pPr>
        <w:numPr>
          <w:ilvl w:val="1"/>
          <w:numId w:val="1"/>
        </w:numPr>
        <w:spacing w:after="215" w:line="259" w:lineRule="auto"/>
        <w:ind w:right="49" w:hanging="400"/>
        <w:jc w:val="left"/>
      </w:pPr>
      <w:r>
        <w:rPr>
          <w:sz w:val="24"/>
        </w:rPr>
        <w:t>Organisational Culture and Change ............................</w:t>
      </w:r>
      <w:r>
        <w:rPr>
          <w:sz w:val="24"/>
        </w:rPr>
        <w:t>......................................... 16</w:t>
      </w:r>
      <w:r>
        <w:t xml:space="preserve"> </w:t>
      </w:r>
    </w:p>
    <w:p w14:paraId="3EBB0B96" w14:textId="5839BEE2" w:rsidR="00B21156" w:rsidRDefault="00A50D94">
      <w:pPr>
        <w:numPr>
          <w:ilvl w:val="1"/>
          <w:numId w:val="1"/>
        </w:numPr>
        <w:spacing w:after="215" w:line="259" w:lineRule="auto"/>
        <w:ind w:right="49" w:hanging="400"/>
        <w:jc w:val="left"/>
      </w:pPr>
      <w:r>
        <w:rPr>
          <w:sz w:val="24"/>
        </w:rPr>
        <w:t>Leadership-Culture Interaction ............................</w:t>
      </w:r>
      <w:r>
        <w:rPr>
          <w:sz w:val="24"/>
        </w:rPr>
        <w:t>................................................. 17</w:t>
      </w:r>
      <w:r>
        <w:t xml:space="preserve"> </w:t>
      </w:r>
    </w:p>
    <w:p w14:paraId="28B83D4E" w14:textId="6D2124C8" w:rsidR="00B21156" w:rsidRDefault="00A50D94">
      <w:pPr>
        <w:numPr>
          <w:ilvl w:val="0"/>
          <w:numId w:val="1"/>
        </w:numPr>
        <w:spacing w:after="215" w:line="259" w:lineRule="auto"/>
        <w:ind w:right="49" w:hanging="265"/>
        <w:jc w:val="left"/>
      </w:pPr>
      <w:r>
        <w:rPr>
          <w:sz w:val="24"/>
        </w:rPr>
        <w:t>Strategic Change Management Plan for Unilever ..........</w:t>
      </w:r>
      <w:r>
        <w:rPr>
          <w:sz w:val="24"/>
        </w:rPr>
        <w:t>........................................... 18</w:t>
      </w:r>
      <w:r>
        <w:t xml:space="preserve"> </w:t>
      </w:r>
    </w:p>
    <w:p w14:paraId="3F149B93" w14:textId="3BE9741D" w:rsidR="00B21156" w:rsidRDefault="00A50D94">
      <w:pPr>
        <w:numPr>
          <w:ilvl w:val="1"/>
          <w:numId w:val="1"/>
        </w:numPr>
        <w:spacing w:after="215" w:line="259" w:lineRule="auto"/>
        <w:ind w:right="49" w:hanging="400"/>
        <w:jc w:val="left"/>
      </w:pPr>
      <w:r>
        <w:rPr>
          <w:sz w:val="24"/>
        </w:rPr>
        <w:t>Objectives for Planned Change .........................</w:t>
      </w:r>
      <w:r>
        <w:rPr>
          <w:sz w:val="24"/>
        </w:rPr>
        <w:t>................................................... 18</w:t>
      </w:r>
      <w:r>
        <w:t xml:space="preserve"> </w:t>
      </w:r>
    </w:p>
    <w:p w14:paraId="14A11FC3" w14:textId="77777777" w:rsidR="00B21156" w:rsidRDefault="00A50D94">
      <w:pPr>
        <w:numPr>
          <w:ilvl w:val="1"/>
          <w:numId w:val="1"/>
        </w:numPr>
        <w:spacing w:after="215" w:line="259" w:lineRule="auto"/>
        <w:ind w:right="49" w:hanging="400"/>
        <w:jc w:val="left"/>
      </w:pPr>
      <w:r>
        <w:rPr>
          <w:sz w:val="24"/>
        </w:rPr>
        <w:lastRenderedPageBreak/>
        <w:t>Selection and Application of a Suitable Change Model ........................................ 18</w:t>
      </w:r>
      <w:r>
        <w:t xml:space="preserve"> </w:t>
      </w:r>
    </w:p>
    <w:p w14:paraId="044C28A7" w14:textId="1D4A0689" w:rsidR="00B21156" w:rsidRDefault="00A50D94">
      <w:pPr>
        <w:numPr>
          <w:ilvl w:val="1"/>
          <w:numId w:val="1"/>
        </w:numPr>
        <w:spacing w:after="215" w:line="259" w:lineRule="auto"/>
        <w:ind w:right="49" w:hanging="400"/>
        <w:jc w:val="left"/>
      </w:pPr>
      <w:r>
        <w:rPr>
          <w:sz w:val="24"/>
        </w:rPr>
        <w:t>Financial and Resource Planning ......................................</w:t>
      </w:r>
      <w:r>
        <w:rPr>
          <w:sz w:val="24"/>
        </w:rPr>
        <w:t>.................................. 19</w:t>
      </w:r>
      <w:r>
        <w:t xml:space="preserve"> </w:t>
      </w:r>
    </w:p>
    <w:p w14:paraId="78C0339B" w14:textId="773D3607" w:rsidR="00B21156" w:rsidRDefault="00A50D94">
      <w:pPr>
        <w:numPr>
          <w:ilvl w:val="1"/>
          <w:numId w:val="1"/>
        </w:numPr>
        <w:spacing w:after="215" w:line="259" w:lineRule="auto"/>
        <w:ind w:right="49" w:hanging="400"/>
        <w:jc w:val="left"/>
      </w:pPr>
      <w:r>
        <w:rPr>
          <w:sz w:val="24"/>
        </w:rPr>
        <w:t>Communication Plan for Stakeholders.......................</w:t>
      </w:r>
      <w:r>
        <w:rPr>
          <w:sz w:val="24"/>
        </w:rPr>
        <w:t>........................................... 20</w:t>
      </w:r>
      <w:r>
        <w:t xml:space="preserve"> </w:t>
      </w:r>
    </w:p>
    <w:p w14:paraId="0088B035" w14:textId="318028D7" w:rsidR="00B21156" w:rsidRDefault="00A50D94">
      <w:pPr>
        <w:numPr>
          <w:ilvl w:val="1"/>
          <w:numId w:val="1"/>
        </w:numPr>
        <w:spacing w:after="215" w:line="259" w:lineRule="auto"/>
        <w:ind w:right="49" w:hanging="400"/>
        <w:jc w:val="left"/>
      </w:pPr>
      <w:r>
        <w:rPr>
          <w:sz w:val="24"/>
        </w:rPr>
        <w:t>Evaluation and Monitoring Plan .............................</w:t>
      </w:r>
      <w:r>
        <w:rPr>
          <w:sz w:val="24"/>
        </w:rPr>
        <w:t xml:space="preserve">.............................................. </w:t>
      </w:r>
      <w:r w:rsidR="00236A4E">
        <w:rPr>
          <w:sz w:val="24"/>
        </w:rPr>
        <w:t>22.</w:t>
      </w:r>
      <w:r>
        <w:t xml:space="preserve"> </w:t>
      </w:r>
    </w:p>
    <w:p w14:paraId="16DC8E24" w14:textId="04CEA3B2" w:rsidR="00B21156" w:rsidRDefault="00A50D94">
      <w:pPr>
        <w:numPr>
          <w:ilvl w:val="0"/>
          <w:numId w:val="1"/>
        </w:numPr>
        <w:spacing w:after="215" w:line="259" w:lineRule="auto"/>
        <w:ind w:right="49" w:hanging="265"/>
        <w:jc w:val="left"/>
      </w:pPr>
      <w:r>
        <w:rPr>
          <w:sz w:val="24"/>
        </w:rPr>
        <w:t>Recommendation and Conclusion ............................</w:t>
      </w:r>
      <w:r>
        <w:rPr>
          <w:sz w:val="24"/>
        </w:rPr>
        <w:t>................................................. 22</w:t>
      </w:r>
      <w:r>
        <w:t xml:space="preserve"> </w:t>
      </w:r>
    </w:p>
    <w:p w14:paraId="2645A6FD" w14:textId="6621A8D5" w:rsidR="00B21156" w:rsidRDefault="00A50D94">
      <w:pPr>
        <w:spacing w:after="215" w:line="259" w:lineRule="auto"/>
        <w:ind w:left="235" w:right="49"/>
        <w:jc w:val="left"/>
      </w:pPr>
      <w:r>
        <w:rPr>
          <w:sz w:val="24"/>
        </w:rPr>
        <w:t xml:space="preserve">Recommendation </w:t>
      </w:r>
      <w:r>
        <w:rPr>
          <w:sz w:val="24"/>
        </w:rPr>
        <w:t>..........................................</w:t>
      </w:r>
      <w:r>
        <w:rPr>
          <w:sz w:val="24"/>
        </w:rPr>
        <w:t>............................................................. 22</w:t>
      </w:r>
      <w:r>
        <w:t xml:space="preserve"> </w:t>
      </w:r>
    </w:p>
    <w:p w14:paraId="592407D2" w14:textId="1B436346" w:rsidR="00B21156" w:rsidRDefault="00A50D94">
      <w:pPr>
        <w:spacing w:after="277" w:line="259" w:lineRule="auto"/>
        <w:ind w:left="235" w:right="49"/>
        <w:jc w:val="left"/>
      </w:pPr>
      <w:r>
        <w:rPr>
          <w:sz w:val="24"/>
        </w:rPr>
        <w:t>Conclusion ......................................................</w:t>
      </w:r>
      <w:r>
        <w:rPr>
          <w:sz w:val="24"/>
        </w:rPr>
        <w:t>............................................................ 23</w:t>
      </w:r>
      <w:r>
        <w:t xml:space="preserve"> </w:t>
      </w:r>
    </w:p>
    <w:p w14:paraId="564CE58E" w14:textId="77777777" w:rsidR="00B21156" w:rsidRDefault="00A50D94">
      <w:pPr>
        <w:spacing w:after="277" w:line="259" w:lineRule="auto"/>
        <w:ind w:left="235" w:right="49"/>
        <w:jc w:val="left"/>
      </w:pPr>
      <w:r>
        <w:rPr>
          <w:b/>
          <w:sz w:val="24"/>
        </w:rPr>
        <w:t xml:space="preserve">List of Figures </w:t>
      </w:r>
    </w:p>
    <w:p w14:paraId="5F0F6E12" w14:textId="4A9EE786" w:rsidR="00B21156" w:rsidRDefault="00A50D94">
      <w:pPr>
        <w:spacing w:after="117" w:line="259" w:lineRule="auto"/>
        <w:ind w:right="49"/>
        <w:jc w:val="left"/>
      </w:pPr>
      <w:r>
        <w:rPr>
          <w:sz w:val="24"/>
        </w:rPr>
        <w:t>Figure 1 Unilever .............................................................................................................</w:t>
      </w:r>
      <w:r w:rsidR="00C5534F">
        <w:rPr>
          <w:sz w:val="24"/>
        </w:rPr>
        <w:t>8</w:t>
      </w:r>
    </w:p>
    <w:p w14:paraId="6DFEA18C" w14:textId="4B9D500A" w:rsidR="00B21156" w:rsidRDefault="00A50D94">
      <w:pPr>
        <w:spacing w:after="112" w:line="259" w:lineRule="auto"/>
        <w:ind w:right="49"/>
        <w:jc w:val="left"/>
      </w:pPr>
      <w:r>
        <w:rPr>
          <w:sz w:val="24"/>
        </w:rPr>
        <w:t>Figure 2 Connected 4 Growth strategy! .................</w:t>
      </w:r>
      <w:r>
        <w:rPr>
          <w:sz w:val="24"/>
        </w:rPr>
        <w:t>........................................................ 10</w:t>
      </w:r>
      <w:r>
        <w:t xml:space="preserve"> </w:t>
      </w:r>
    </w:p>
    <w:p w14:paraId="5C885F1C" w14:textId="10D8C94D" w:rsidR="00B21156" w:rsidRDefault="00A50D94">
      <w:pPr>
        <w:spacing w:after="117" w:line="259" w:lineRule="auto"/>
        <w:ind w:right="49"/>
        <w:jc w:val="left"/>
      </w:pPr>
      <w:r>
        <w:rPr>
          <w:sz w:val="24"/>
        </w:rPr>
        <w:t>Figure 3 Lewin’s Change Model at Unilever</w:t>
      </w:r>
      <w:r>
        <w:rPr>
          <w:sz w:val="24"/>
        </w:rPr>
        <w:t xml:space="preserve"> .</w:t>
      </w:r>
      <w:r>
        <w:rPr>
          <w:sz w:val="24"/>
        </w:rPr>
        <w:t>.......</w:t>
      </w:r>
      <w:r>
        <w:rPr>
          <w:sz w:val="24"/>
        </w:rPr>
        <w:t>.......................................................... 14</w:t>
      </w:r>
      <w:r>
        <w:t xml:space="preserve"> </w:t>
      </w:r>
    </w:p>
    <w:p w14:paraId="76B59AB2" w14:textId="6655CA3B" w:rsidR="00B21156" w:rsidRDefault="00A50D94">
      <w:pPr>
        <w:spacing w:after="117" w:line="259" w:lineRule="auto"/>
        <w:ind w:right="49"/>
        <w:jc w:val="left"/>
      </w:pPr>
      <w:r>
        <w:rPr>
          <w:sz w:val="24"/>
        </w:rPr>
        <w:t>Figure 4 Kotter’s eight</w:t>
      </w:r>
      <w:r>
        <w:rPr>
          <w:sz w:val="24"/>
        </w:rPr>
        <w:t>-step change model! ......</w:t>
      </w:r>
      <w:r>
        <w:rPr>
          <w:sz w:val="24"/>
        </w:rPr>
        <w:t>............................................................. 16</w:t>
      </w:r>
      <w:r>
        <w:t xml:space="preserve"> </w:t>
      </w:r>
    </w:p>
    <w:p w14:paraId="2FFCA397" w14:textId="1CAA3F53" w:rsidR="00B21156" w:rsidRDefault="00A50D94">
      <w:pPr>
        <w:spacing w:after="118" w:line="259" w:lineRule="auto"/>
        <w:ind w:right="49"/>
        <w:jc w:val="left"/>
      </w:pPr>
      <w:r>
        <w:rPr>
          <w:sz w:val="24"/>
        </w:rPr>
        <w:t>Figure 5 ADKAR Model ..........................</w:t>
      </w:r>
      <w:r>
        <w:rPr>
          <w:sz w:val="24"/>
        </w:rPr>
        <w:t>....................................................................... 17</w:t>
      </w:r>
      <w:r>
        <w:t xml:space="preserve"> </w:t>
      </w:r>
    </w:p>
    <w:p w14:paraId="0A1C9454" w14:textId="525F9290" w:rsidR="00B21156" w:rsidRDefault="00A50D94">
      <w:pPr>
        <w:spacing w:after="117" w:line="259" w:lineRule="auto"/>
        <w:ind w:right="49"/>
        <w:jc w:val="left"/>
      </w:pPr>
      <w:r>
        <w:rPr>
          <w:sz w:val="24"/>
        </w:rPr>
        <w:t>Figure 6 Unilever Sustainable Living Plan ........</w:t>
      </w:r>
      <w:r>
        <w:rPr>
          <w:sz w:val="24"/>
        </w:rPr>
        <w:t>............................................................. 19</w:t>
      </w:r>
      <w:r>
        <w:t xml:space="preserve"> </w:t>
      </w:r>
    </w:p>
    <w:p w14:paraId="0572FE09" w14:textId="54EF7336" w:rsidR="00B21156" w:rsidRDefault="00A50D94">
      <w:pPr>
        <w:spacing w:after="117" w:line="259" w:lineRule="auto"/>
        <w:ind w:right="49"/>
        <w:jc w:val="left"/>
      </w:pPr>
      <w:r>
        <w:rPr>
          <w:sz w:val="24"/>
        </w:rPr>
        <w:t xml:space="preserve">Figure </w:t>
      </w:r>
      <w:r w:rsidR="00C5534F">
        <w:rPr>
          <w:sz w:val="24"/>
        </w:rPr>
        <w:t>7 Balance</w:t>
      </w:r>
      <w:r>
        <w:rPr>
          <w:sz w:val="24"/>
        </w:rPr>
        <w:t xml:space="preserve"> Scorecard .</w:t>
      </w:r>
      <w:r>
        <w:rPr>
          <w:sz w:val="24"/>
        </w:rPr>
        <w:t>........................................................................................ 24</w:t>
      </w:r>
      <w:r>
        <w:t xml:space="preserve"> </w:t>
      </w:r>
    </w:p>
    <w:p w14:paraId="2788567E" w14:textId="77777777" w:rsidR="00B21156" w:rsidRDefault="00A50D94">
      <w:pPr>
        <w:spacing w:after="162" w:line="259" w:lineRule="auto"/>
        <w:ind w:left="0" w:right="0" w:firstLine="0"/>
        <w:jc w:val="left"/>
      </w:pPr>
      <w:r>
        <w:rPr>
          <w:sz w:val="24"/>
        </w:rPr>
        <w:t xml:space="preserve"> </w:t>
      </w:r>
    </w:p>
    <w:p w14:paraId="346AF498" w14:textId="77777777" w:rsidR="00B21156" w:rsidRDefault="00A50D94">
      <w:pPr>
        <w:spacing w:after="205" w:line="259" w:lineRule="auto"/>
        <w:ind w:left="0" w:right="0" w:firstLine="0"/>
        <w:jc w:val="left"/>
      </w:pPr>
      <w:r>
        <w:rPr>
          <w:sz w:val="24"/>
        </w:rPr>
        <w:t xml:space="preserve"> </w:t>
      </w:r>
    </w:p>
    <w:p w14:paraId="68D0BB77" w14:textId="62626375" w:rsidR="00B21156" w:rsidRDefault="00A50D94" w:rsidP="00C5534F">
      <w:pPr>
        <w:numPr>
          <w:ilvl w:val="0"/>
          <w:numId w:val="7"/>
        </w:numPr>
        <w:spacing w:after="0" w:line="259" w:lineRule="auto"/>
        <w:ind w:right="0"/>
        <w:jc w:val="left"/>
      </w:pPr>
      <w:r>
        <w:rPr>
          <w:b/>
          <w:sz w:val="24"/>
        </w:rPr>
        <w:t xml:space="preserve">List of Tables </w:t>
      </w:r>
    </w:p>
    <w:p w14:paraId="2AB4C615" w14:textId="1B176ADD" w:rsidR="00B21156" w:rsidRDefault="00A50D94">
      <w:pPr>
        <w:spacing w:after="117" w:line="259" w:lineRule="auto"/>
        <w:ind w:right="49"/>
        <w:jc w:val="left"/>
      </w:pPr>
      <w:r>
        <w:rPr>
          <w:sz w:val="24"/>
        </w:rPr>
        <w:t xml:space="preserve">Table </w:t>
      </w:r>
      <w:r w:rsidR="00C5534F">
        <w:rPr>
          <w:sz w:val="24"/>
        </w:rPr>
        <w:t xml:space="preserve">1 </w:t>
      </w:r>
      <w:r w:rsidR="00236A4E">
        <w:rPr>
          <w:sz w:val="24"/>
        </w:rPr>
        <w:t>SWOT Analysis</w:t>
      </w:r>
      <w:r>
        <w:rPr>
          <w:sz w:val="24"/>
        </w:rPr>
        <w:t xml:space="preserve"> </w:t>
      </w:r>
      <w:r>
        <w:rPr>
          <w:sz w:val="24"/>
        </w:rPr>
        <w:t>........</w:t>
      </w:r>
      <w:r>
        <w:rPr>
          <w:sz w:val="24"/>
        </w:rPr>
        <w:t>........................................................................................ 11</w:t>
      </w:r>
      <w:r>
        <w:t xml:space="preserve"> </w:t>
      </w:r>
    </w:p>
    <w:p w14:paraId="741FE526" w14:textId="3CA965AC" w:rsidR="00B21156" w:rsidRDefault="00A50D94">
      <w:pPr>
        <w:spacing w:after="112" w:line="259" w:lineRule="auto"/>
        <w:ind w:right="49"/>
        <w:jc w:val="left"/>
      </w:pPr>
      <w:r>
        <w:rPr>
          <w:sz w:val="24"/>
        </w:rPr>
        <w:t>Table 2 Financial Plan ....</w:t>
      </w:r>
      <w:r>
        <w:rPr>
          <w:sz w:val="24"/>
        </w:rPr>
        <w:t>..............................................................................................</w:t>
      </w:r>
      <w:r>
        <w:rPr>
          <w:sz w:val="24"/>
        </w:rPr>
        <w:t>.</w:t>
      </w:r>
      <w:r>
        <w:rPr>
          <w:sz w:val="24"/>
        </w:rPr>
        <w:t xml:space="preserve"> </w:t>
      </w:r>
      <w:r>
        <w:rPr>
          <w:sz w:val="24"/>
        </w:rPr>
        <w:t>21</w:t>
      </w:r>
      <w:r>
        <w:t xml:space="preserve"> </w:t>
      </w:r>
    </w:p>
    <w:p w14:paraId="06A6D4A0" w14:textId="13A324F0" w:rsidR="00B21156" w:rsidRDefault="00A50D94">
      <w:pPr>
        <w:spacing w:after="187" w:line="361" w:lineRule="auto"/>
        <w:ind w:left="4682" w:right="49" w:hanging="4682"/>
        <w:jc w:val="left"/>
      </w:pPr>
      <w:r>
        <w:rPr>
          <w:sz w:val="24"/>
        </w:rPr>
        <w:t>Table 3 Communication Plan .......................................................................................</w:t>
      </w:r>
      <w:r>
        <w:rPr>
          <w:sz w:val="24"/>
        </w:rPr>
        <w:t xml:space="preserve"> </w:t>
      </w:r>
      <w:r>
        <w:rPr>
          <w:sz w:val="24"/>
        </w:rPr>
        <w:t>22</w:t>
      </w:r>
      <w:r>
        <w:t xml:space="preserve"> </w:t>
      </w:r>
      <w:r>
        <w:rPr>
          <w:sz w:val="24"/>
        </w:rPr>
        <w:t xml:space="preserve"> </w:t>
      </w:r>
    </w:p>
    <w:p w14:paraId="4937AE4E" w14:textId="77777777" w:rsidR="00B21156" w:rsidRDefault="00A50D94">
      <w:pPr>
        <w:spacing w:after="0" w:line="259" w:lineRule="auto"/>
        <w:ind w:left="0" w:right="0" w:firstLine="0"/>
        <w:jc w:val="left"/>
      </w:pPr>
      <w:r>
        <w:rPr>
          <w:sz w:val="24"/>
        </w:rPr>
        <w:t xml:space="preserve"> </w:t>
      </w:r>
      <w:r>
        <w:rPr>
          <w:sz w:val="24"/>
        </w:rPr>
        <w:tab/>
        <w:t xml:space="preserve"> </w:t>
      </w:r>
      <w:r>
        <w:br w:type="page"/>
      </w:r>
    </w:p>
    <w:p w14:paraId="7826B84E" w14:textId="77777777" w:rsidR="00B21156" w:rsidRDefault="00A50D94">
      <w:pPr>
        <w:spacing w:after="212" w:line="259" w:lineRule="auto"/>
        <w:ind w:left="0" w:right="139" w:firstLine="0"/>
        <w:jc w:val="right"/>
      </w:pPr>
      <w:r>
        <w:rPr>
          <w:noProof/>
        </w:rPr>
        <w:lastRenderedPageBreak/>
        <w:drawing>
          <wp:inline distT="0" distB="0" distL="0" distR="0" wp14:anchorId="4B2AC20F" wp14:editId="4263A2A6">
            <wp:extent cx="5810250" cy="3943350"/>
            <wp:effectExtent l="0" t="0" r="0" b="0"/>
            <wp:docPr id="579" name="Picture 579"/>
            <wp:cNvGraphicFramePr/>
            <a:graphic xmlns:a="http://schemas.openxmlformats.org/drawingml/2006/main">
              <a:graphicData uri="http://schemas.openxmlformats.org/drawingml/2006/picture">
                <pic:pic xmlns:pic="http://schemas.openxmlformats.org/drawingml/2006/picture">
                  <pic:nvPicPr>
                    <pic:cNvPr id="579" name="Picture 579"/>
                    <pic:cNvPicPr/>
                  </pic:nvPicPr>
                  <pic:blipFill>
                    <a:blip r:embed="rId11"/>
                    <a:stretch>
                      <a:fillRect/>
                    </a:stretch>
                  </pic:blipFill>
                  <pic:spPr>
                    <a:xfrm>
                      <a:off x="0" y="0"/>
                      <a:ext cx="5810250" cy="3943350"/>
                    </a:xfrm>
                    <a:prstGeom prst="rect">
                      <a:avLst/>
                    </a:prstGeom>
                  </pic:spPr>
                </pic:pic>
              </a:graphicData>
            </a:graphic>
          </wp:inline>
        </w:drawing>
      </w:r>
      <w:r>
        <w:rPr>
          <w:sz w:val="24"/>
        </w:rPr>
        <w:t xml:space="preserve"> </w:t>
      </w:r>
    </w:p>
    <w:p w14:paraId="00797D9A" w14:textId="77777777" w:rsidR="00B21156" w:rsidRDefault="00A50D94">
      <w:pPr>
        <w:spacing w:after="302" w:line="259" w:lineRule="auto"/>
        <w:ind w:left="3852" w:right="97"/>
      </w:pPr>
      <w:r>
        <w:t xml:space="preserve">Figure 1 Unilever </w:t>
      </w:r>
    </w:p>
    <w:p w14:paraId="4FD43AC3" w14:textId="77777777" w:rsidR="00B21156" w:rsidRDefault="00A50D94">
      <w:pPr>
        <w:spacing w:after="335" w:line="259" w:lineRule="auto"/>
        <w:ind w:left="3647" w:right="97"/>
      </w:pPr>
      <w:r>
        <w:t xml:space="preserve">(Source: trellis, 2025) </w:t>
      </w:r>
    </w:p>
    <w:p w14:paraId="1BDF1F10" w14:textId="77777777" w:rsidR="00B21156" w:rsidRDefault="00A50D94">
      <w:pPr>
        <w:spacing w:after="0" w:line="259" w:lineRule="auto"/>
        <w:ind w:left="4682" w:right="0" w:firstLine="0"/>
        <w:jc w:val="left"/>
      </w:pPr>
      <w:r>
        <w:rPr>
          <w:sz w:val="24"/>
        </w:rPr>
        <w:t xml:space="preserve"> </w:t>
      </w:r>
      <w:r>
        <w:rPr>
          <w:sz w:val="24"/>
        </w:rPr>
        <w:tab/>
      </w:r>
      <w:r>
        <w:rPr>
          <w:b/>
          <w:sz w:val="28"/>
        </w:rPr>
        <w:t xml:space="preserve"> </w:t>
      </w:r>
    </w:p>
    <w:p w14:paraId="59B76E0C" w14:textId="77777777" w:rsidR="00B21156" w:rsidRDefault="00A50D94">
      <w:pPr>
        <w:spacing w:after="364" w:line="265" w:lineRule="auto"/>
        <w:ind w:left="-5" w:right="0"/>
        <w:jc w:val="left"/>
      </w:pPr>
      <w:r>
        <w:rPr>
          <w:b/>
          <w:sz w:val="28"/>
        </w:rPr>
        <w:t xml:space="preserve">1. </w:t>
      </w:r>
      <w:r>
        <w:rPr>
          <w:b/>
          <w:sz w:val="24"/>
        </w:rPr>
        <w:t xml:space="preserve">Introduction  </w:t>
      </w:r>
    </w:p>
    <w:p w14:paraId="6D0595E7" w14:textId="76E210A1" w:rsidR="00B21156" w:rsidRDefault="00A50D94">
      <w:pPr>
        <w:spacing w:after="282"/>
        <w:ind w:left="-5" w:right="97"/>
      </w:pPr>
      <w:r>
        <w:t xml:space="preserve">This report explores organisational and environmental change responses of Unilever, specifically in leadership, organisational culture, and strategic transformation. Unilever operates within </w:t>
      </w:r>
      <w:r w:rsidR="00236A4E">
        <w:t>a competitive</w:t>
      </w:r>
      <w:r>
        <w:t xml:space="preserve"> environment in the global market of FMCG, which entails responding to the pace of digitalisation, development of e-commerce and increasing pressure related to sustainability. Such pressures have made the company reconsider their way of functioning in an attempt at safeguarding long-term performance and competitiveness (Stonehouse and Konina, 2020). The most notable reaction has been the Connected 4 Growth programme</w:t>
      </w:r>
      <w:r w:rsidR="00C5534F">
        <w:t>, where there has been a lessening of structures, line of management and the decision-making process has been made to go on at</w:t>
      </w:r>
      <w:r>
        <w:t xml:space="preserve"> a faster level with decisions that are made at local levels. This process has been influenced by leadership where managers have used a combination of transformational, </w:t>
      </w:r>
      <w:r w:rsidR="00236A4E">
        <w:t>participative,</w:t>
      </w:r>
      <w:r>
        <w:t xml:space="preserve"> and situational leadership styles to facilitate innovativeness, win devotion of </w:t>
      </w:r>
      <w:r>
        <w:lastRenderedPageBreak/>
        <w:t>employees and ensure that they do not resist change (Athreya et al., 2025). The report considers the most important models of change management, such as Lewin's Change model, Kotter's 8step process, and the ADKAR frameworks, to show how Unilever is combining the organisational and individual levels of change to achieve positive results. It has been found that structured change processes, harmonised leadership styles, and cultur</w:t>
      </w:r>
      <w:r>
        <w:t>al reinforcement are significant for maintaining transformation and fulfilling the operational, digital, and sustainability goals</w:t>
      </w:r>
      <w:r w:rsidR="00236A4E">
        <w:t xml:space="preserve">. </w:t>
      </w:r>
    </w:p>
    <w:p w14:paraId="0A54AD11" w14:textId="6B8F83B8" w:rsidR="00B21156" w:rsidRDefault="00A50D94">
      <w:pPr>
        <w:ind w:left="-5" w:right="97"/>
      </w:pPr>
      <w:r>
        <w:t xml:space="preserve">As </w:t>
      </w:r>
      <w:r w:rsidR="00FF6CA1">
        <w:t>this report reveals, a significant reason Unilever has remained competitive in the fast-paced global market is compelling</w:t>
      </w:r>
      <w:r>
        <w:t xml:space="preserve"> change management. The </w:t>
      </w:r>
      <w:r w:rsidR="00FF6CA1">
        <w:t>company's recent performance is driven by its interest in digital transformation, sustainability, and organisational restructuring, which have shaped</w:t>
      </w:r>
      <w:r>
        <w:t xml:space="preserve"> its operational flexibility and brand credibility. The behaviour of employees has been </w:t>
      </w:r>
      <w:r w:rsidR="00FF6CA1">
        <w:t>a critical focus for leadership, which has been crucial to aligning the organisational strategy with behaviour. In contrast, organisational culture has been a context that both enables and limits the speed of change</w:t>
      </w:r>
      <w:r w:rsidR="00236A4E">
        <w:t xml:space="preserve">. </w:t>
      </w:r>
    </w:p>
    <w:p w14:paraId="6D801940" w14:textId="77777777" w:rsidR="00B21156" w:rsidRDefault="00A50D94">
      <w:pPr>
        <w:pStyle w:val="Heading1"/>
        <w:ind w:left="-5"/>
      </w:pPr>
      <w:r>
        <w:t xml:space="preserve">2. Analysis of Recent Organisational History and Environmental Changes </w:t>
      </w:r>
    </w:p>
    <w:p w14:paraId="66558F4E" w14:textId="77777777" w:rsidR="00B21156" w:rsidRDefault="00A50D94">
      <w:pPr>
        <w:pStyle w:val="Heading3"/>
        <w:spacing w:after="366"/>
        <w:ind w:left="-5"/>
      </w:pPr>
      <w:r>
        <w:t>2.1 Recent Organisational History and Key Events</w:t>
      </w:r>
      <w:r>
        <w:rPr>
          <w:u w:val="none"/>
        </w:rPr>
        <w:t xml:space="preserve"> </w:t>
      </w:r>
    </w:p>
    <w:p w14:paraId="7B678244" w14:textId="7E0220BE" w:rsidR="00B21156" w:rsidRDefault="00A50D94">
      <w:pPr>
        <w:spacing w:after="244"/>
        <w:ind w:left="-5" w:right="97"/>
      </w:pPr>
      <w:r>
        <w:t xml:space="preserve">Unilever has undergone tremendous change over the past decade to remain a leader in the </w:t>
      </w:r>
      <w:r w:rsidR="00FF6CA1">
        <w:t>fast-moving</w:t>
      </w:r>
      <w:r>
        <w:t xml:space="preserve"> consumer goods (FMCG) market globally. Unilever reorganised its activities under the Connected 4 Growth strategy to simplify its organisational structure, enhance efficiency, and spur innovation. This plan aimed to minimise management levels and decentralise decision-making to adapt faster in accordance with market requirements </w:t>
      </w:r>
      <w:r w:rsidR="00FF6CA1">
        <w:t>(</w:t>
      </w:r>
      <w:r>
        <w:t xml:space="preserve">Tegon, </w:t>
      </w:r>
      <w:r>
        <w:t xml:space="preserve">2021). In 2016, Unilever faced a high-profile merger bid from Kraft Heinz, which it did not pursue, and the company stressed </w:t>
      </w:r>
      <w:r w:rsidR="00C5534F">
        <w:t>long-term</w:t>
      </w:r>
      <w:r>
        <w:t xml:space="preserve">, sustainable growth over short-term financial gains. About the same time, Unilever set </w:t>
      </w:r>
      <w:r w:rsidR="00C5534F">
        <w:t xml:space="preserve">sustainability targets for decision-making </w:t>
      </w:r>
      <w:r>
        <w:t xml:space="preserve">through the Unilever Sustainable Living Plan, in which the company has sought to decouple business expansion from environmental </w:t>
      </w:r>
      <w:r w:rsidR="00C5534F">
        <w:t>impacts</w:t>
      </w:r>
      <w:r>
        <w:t xml:space="preserve">. It has demonstrated resilience in its financial performance, driven by a steady increase in revenues resulting from strong brand portfolios and well-planned acquisitions </w:t>
      </w:r>
      <w:r>
        <w:t xml:space="preserve">Jules, </w:t>
      </w:r>
      <w:r w:rsidR="00C5534F">
        <w:t>(</w:t>
      </w:r>
      <w:r>
        <w:t xml:space="preserve">2022). Nonetheless, the company has not been immune, as it has </w:t>
      </w:r>
      <w:r w:rsidR="00C5534F">
        <w:t>faced its share of problems, including exchange rates, rising commodity costs, and slowing growth in developed markets such as</w:t>
      </w:r>
      <w:r>
        <w:t xml:space="preserve"> Europe. To overcome these issues, Unilever has started paying more attention to innovation and portfolio optimisation, selling off non-core brands, and investing in </w:t>
      </w:r>
      <w:r w:rsidR="00C5534F">
        <w:t>high-growth categories</w:t>
      </w:r>
      <w:r>
        <w:t xml:space="preserve">. </w:t>
      </w:r>
    </w:p>
    <w:p w14:paraId="4CFD703A" w14:textId="77777777" w:rsidR="00B21156" w:rsidRDefault="00A50D94">
      <w:pPr>
        <w:spacing w:after="348" w:line="259" w:lineRule="auto"/>
        <w:ind w:left="0" w:right="1519" w:firstLine="0"/>
        <w:jc w:val="right"/>
      </w:pPr>
      <w:r>
        <w:rPr>
          <w:noProof/>
        </w:rPr>
        <w:lastRenderedPageBreak/>
        <w:drawing>
          <wp:inline distT="0" distB="0" distL="0" distR="0" wp14:anchorId="0363950C" wp14:editId="1E599F90">
            <wp:extent cx="4057650" cy="1647825"/>
            <wp:effectExtent l="0" t="0" r="0" b="0"/>
            <wp:docPr id="735" name="Picture 735"/>
            <wp:cNvGraphicFramePr/>
            <a:graphic xmlns:a="http://schemas.openxmlformats.org/drawingml/2006/main">
              <a:graphicData uri="http://schemas.openxmlformats.org/drawingml/2006/picture">
                <pic:pic xmlns:pic="http://schemas.openxmlformats.org/drawingml/2006/picture">
                  <pic:nvPicPr>
                    <pic:cNvPr id="735" name="Picture 735"/>
                    <pic:cNvPicPr/>
                  </pic:nvPicPr>
                  <pic:blipFill>
                    <a:blip r:embed="rId12"/>
                    <a:stretch>
                      <a:fillRect/>
                    </a:stretch>
                  </pic:blipFill>
                  <pic:spPr>
                    <a:xfrm>
                      <a:off x="0" y="0"/>
                      <a:ext cx="4057650" cy="1647825"/>
                    </a:xfrm>
                    <a:prstGeom prst="rect">
                      <a:avLst/>
                    </a:prstGeom>
                  </pic:spPr>
                </pic:pic>
              </a:graphicData>
            </a:graphic>
          </wp:inline>
        </w:drawing>
      </w:r>
      <w:r>
        <w:rPr>
          <w:sz w:val="24"/>
        </w:rPr>
        <w:t xml:space="preserve"> </w:t>
      </w:r>
    </w:p>
    <w:p w14:paraId="31C72EEC" w14:textId="77777777" w:rsidR="00B21156" w:rsidRDefault="00A50D94">
      <w:pPr>
        <w:spacing w:after="177" w:line="259" w:lineRule="auto"/>
        <w:ind w:right="99"/>
        <w:jc w:val="center"/>
      </w:pPr>
      <w:r>
        <w:rPr>
          <w:sz w:val="24"/>
        </w:rPr>
        <w:t xml:space="preserve">Figure 2 Connected 4 Growth strategy! </w:t>
      </w:r>
    </w:p>
    <w:p w14:paraId="415FE302" w14:textId="77777777" w:rsidR="00B21156" w:rsidRDefault="00A50D94">
      <w:pPr>
        <w:spacing w:after="295" w:line="259" w:lineRule="auto"/>
        <w:ind w:right="95"/>
        <w:jc w:val="center"/>
      </w:pPr>
      <w:r>
        <w:rPr>
          <w:sz w:val="24"/>
        </w:rPr>
        <w:t xml:space="preserve">(Source: Unilever, 2025) </w:t>
      </w:r>
    </w:p>
    <w:p w14:paraId="1694A450" w14:textId="77777777" w:rsidR="00B21156" w:rsidRDefault="00A50D94">
      <w:pPr>
        <w:pStyle w:val="Heading3"/>
        <w:spacing w:after="381"/>
        <w:ind w:left="-5"/>
      </w:pPr>
      <w:r>
        <w:t>2.2 Internal Environmental Changes</w:t>
      </w:r>
      <w:r>
        <w:rPr>
          <w:u w:val="none"/>
        </w:rPr>
        <w:t xml:space="preserve"> </w:t>
      </w:r>
    </w:p>
    <w:p w14:paraId="5F7049B5" w14:textId="77777777" w:rsidR="00B21156" w:rsidRDefault="00A50D94">
      <w:pPr>
        <w:spacing w:after="215" w:line="259" w:lineRule="auto"/>
        <w:ind w:right="49"/>
        <w:jc w:val="left"/>
      </w:pPr>
      <w:r>
        <w:rPr>
          <w:sz w:val="24"/>
        </w:rPr>
        <w:t xml:space="preserve">. </w:t>
      </w:r>
    </w:p>
    <w:p w14:paraId="71C88AE1" w14:textId="43096403" w:rsidR="00B21156" w:rsidRDefault="00A50D94">
      <w:pPr>
        <w:spacing w:after="177" w:line="259" w:lineRule="auto"/>
        <w:ind w:right="101"/>
        <w:jc w:val="center"/>
      </w:pPr>
      <w:r>
        <w:rPr>
          <w:sz w:val="24"/>
        </w:rPr>
        <w:t xml:space="preserve">Table </w:t>
      </w:r>
      <w:r w:rsidR="00C5534F">
        <w:rPr>
          <w:sz w:val="24"/>
        </w:rPr>
        <w:t xml:space="preserve">1 </w:t>
      </w:r>
      <w:r w:rsidR="00236A4E">
        <w:rPr>
          <w:sz w:val="24"/>
        </w:rPr>
        <w:t>SWOT Analysis</w:t>
      </w:r>
      <w:r>
        <w:rPr>
          <w:sz w:val="24"/>
        </w:rPr>
        <w:t xml:space="preserve"> </w:t>
      </w:r>
    </w:p>
    <w:p w14:paraId="3584C9AF" w14:textId="77777777" w:rsidR="00B21156" w:rsidRDefault="00A50D94">
      <w:pPr>
        <w:spacing w:after="6" w:line="259" w:lineRule="auto"/>
        <w:ind w:right="96"/>
        <w:jc w:val="center"/>
      </w:pPr>
      <w:r>
        <w:rPr>
          <w:sz w:val="24"/>
        </w:rPr>
        <w:t xml:space="preserve">(Source: Self-generated) </w:t>
      </w:r>
    </w:p>
    <w:tbl>
      <w:tblPr>
        <w:tblStyle w:val="TableGrid"/>
        <w:tblW w:w="9354" w:type="dxa"/>
        <w:tblInd w:w="5" w:type="dxa"/>
        <w:tblCellMar>
          <w:top w:w="55" w:type="dxa"/>
          <w:left w:w="105" w:type="dxa"/>
          <w:bottom w:w="0" w:type="dxa"/>
          <w:right w:w="49" w:type="dxa"/>
        </w:tblCellMar>
        <w:tblLook w:val="04A0" w:firstRow="1" w:lastRow="0" w:firstColumn="1" w:lastColumn="0" w:noHBand="0" w:noVBand="1"/>
      </w:tblPr>
      <w:tblGrid>
        <w:gridCol w:w="1661"/>
        <w:gridCol w:w="7693"/>
      </w:tblGrid>
      <w:tr w:rsidR="00B21156" w14:paraId="7C5C44C8" w14:textId="77777777">
        <w:trPr>
          <w:trHeight w:val="770"/>
        </w:trPr>
        <w:tc>
          <w:tcPr>
            <w:tcW w:w="1661" w:type="dxa"/>
            <w:tcBorders>
              <w:top w:val="single" w:sz="4" w:space="0" w:color="000000"/>
              <w:left w:val="single" w:sz="4" w:space="0" w:color="000000"/>
              <w:bottom w:val="single" w:sz="4" w:space="0" w:color="000000"/>
              <w:right w:val="single" w:sz="4" w:space="0" w:color="000000"/>
            </w:tcBorders>
          </w:tcPr>
          <w:p w14:paraId="423A0070" w14:textId="77777777" w:rsidR="00B21156" w:rsidRDefault="00A50D94">
            <w:pPr>
              <w:spacing w:after="107" w:line="259" w:lineRule="auto"/>
              <w:ind w:left="5" w:right="0" w:firstLine="0"/>
              <w:jc w:val="left"/>
            </w:pPr>
            <w:r>
              <w:rPr>
                <w:b/>
              </w:rPr>
              <w:t xml:space="preserve">SWOT </w:t>
            </w:r>
          </w:p>
          <w:p w14:paraId="462F9590" w14:textId="77777777" w:rsidR="00B21156" w:rsidRDefault="00A50D94">
            <w:pPr>
              <w:spacing w:after="0" w:line="259" w:lineRule="auto"/>
              <w:ind w:left="5" w:right="0" w:firstLine="0"/>
              <w:jc w:val="left"/>
            </w:pPr>
            <w:r>
              <w:rPr>
                <w:b/>
              </w:rPr>
              <w:t xml:space="preserve">Element </w:t>
            </w:r>
          </w:p>
        </w:tc>
        <w:tc>
          <w:tcPr>
            <w:tcW w:w="7693" w:type="dxa"/>
            <w:tcBorders>
              <w:top w:val="single" w:sz="4" w:space="0" w:color="000000"/>
              <w:left w:val="single" w:sz="4" w:space="0" w:color="000000"/>
              <w:bottom w:val="single" w:sz="4" w:space="0" w:color="000000"/>
              <w:right w:val="single" w:sz="4" w:space="0" w:color="000000"/>
            </w:tcBorders>
          </w:tcPr>
          <w:p w14:paraId="2A899D17" w14:textId="77777777" w:rsidR="00B21156" w:rsidRDefault="00A50D94">
            <w:pPr>
              <w:spacing w:after="0" w:line="259" w:lineRule="auto"/>
              <w:ind w:left="0" w:right="0" w:firstLine="0"/>
              <w:jc w:val="left"/>
            </w:pPr>
            <w:r>
              <w:rPr>
                <w:b/>
              </w:rPr>
              <w:t xml:space="preserve">Description </w:t>
            </w:r>
          </w:p>
        </w:tc>
      </w:tr>
      <w:tr w:rsidR="00B21156" w14:paraId="7FEE0677" w14:textId="77777777">
        <w:trPr>
          <w:trHeight w:val="1906"/>
        </w:trPr>
        <w:tc>
          <w:tcPr>
            <w:tcW w:w="1661" w:type="dxa"/>
            <w:tcBorders>
              <w:top w:val="single" w:sz="4" w:space="0" w:color="000000"/>
              <w:left w:val="single" w:sz="4" w:space="0" w:color="000000"/>
              <w:bottom w:val="single" w:sz="4" w:space="0" w:color="000000"/>
              <w:right w:val="single" w:sz="4" w:space="0" w:color="000000"/>
            </w:tcBorders>
          </w:tcPr>
          <w:p w14:paraId="7AC7AD28" w14:textId="77777777" w:rsidR="00B21156" w:rsidRDefault="00A50D94">
            <w:pPr>
              <w:spacing w:after="0" w:line="259" w:lineRule="auto"/>
              <w:ind w:left="5" w:right="0" w:firstLine="0"/>
              <w:jc w:val="left"/>
            </w:pPr>
            <w:r>
              <w:rPr>
                <w:b/>
              </w:rPr>
              <w:t>Strengths</w:t>
            </w:r>
            <w:r>
              <w:t xml:space="preserve"> </w:t>
            </w:r>
          </w:p>
        </w:tc>
        <w:tc>
          <w:tcPr>
            <w:tcW w:w="7693" w:type="dxa"/>
            <w:tcBorders>
              <w:top w:val="single" w:sz="4" w:space="0" w:color="000000"/>
              <w:left w:val="single" w:sz="4" w:space="0" w:color="000000"/>
              <w:bottom w:val="single" w:sz="4" w:space="0" w:color="000000"/>
              <w:right w:val="single" w:sz="4" w:space="0" w:color="000000"/>
            </w:tcBorders>
          </w:tcPr>
          <w:p w14:paraId="594AC526" w14:textId="7F63618F" w:rsidR="00B21156" w:rsidRDefault="00FF6CA1">
            <w:pPr>
              <w:spacing w:after="0" w:line="361" w:lineRule="auto"/>
              <w:ind w:left="0" w:right="58" w:firstLine="0"/>
            </w:pPr>
            <w:r>
              <w:t>Substantial</w:t>
            </w:r>
            <w:r w:rsidR="00A50D94">
              <w:t xml:space="preserve"> digital transformation through AI, analytics, and automation has improved supply chain efficiency, inventory control, and decision-making. Investment in employee development, agile management, and cross-</w:t>
            </w:r>
          </w:p>
          <w:p w14:paraId="247A391E" w14:textId="5464B629" w:rsidR="00B21156" w:rsidRDefault="00FF6CA1">
            <w:pPr>
              <w:spacing w:after="0" w:line="259" w:lineRule="auto"/>
              <w:ind w:left="0" w:right="0" w:firstLine="0"/>
            </w:pPr>
            <w:r>
              <w:t>Functional</w:t>
            </w:r>
            <w:r w:rsidR="00A50D94">
              <w:t xml:space="preserve"> teamwork supports innovation and organisational flexibility (Zhao, 2025). </w:t>
            </w:r>
          </w:p>
        </w:tc>
      </w:tr>
      <w:tr w:rsidR="00B21156" w14:paraId="3F6EA47F" w14:textId="77777777">
        <w:trPr>
          <w:trHeight w:val="1150"/>
        </w:trPr>
        <w:tc>
          <w:tcPr>
            <w:tcW w:w="1661" w:type="dxa"/>
            <w:tcBorders>
              <w:top w:val="single" w:sz="4" w:space="0" w:color="000000"/>
              <w:left w:val="single" w:sz="4" w:space="0" w:color="000000"/>
              <w:bottom w:val="single" w:sz="4" w:space="0" w:color="000000"/>
              <w:right w:val="single" w:sz="4" w:space="0" w:color="000000"/>
            </w:tcBorders>
          </w:tcPr>
          <w:p w14:paraId="697B09E0" w14:textId="77777777" w:rsidR="00B21156" w:rsidRDefault="00A50D94">
            <w:pPr>
              <w:spacing w:after="0" w:line="259" w:lineRule="auto"/>
              <w:ind w:left="5" w:right="0" w:firstLine="0"/>
              <w:jc w:val="left"/>
            </w:pPr>
            <w:r>
              <w:rPr>
                <w:b/>
              </w:rPr>
              <w:t>Weaknesses</w:t>
            </w:r>
            <w:r>
              <w:t xml:space="preserve"> </w:t>
            </w:r>
          </w:p>
        </w:tc>
        <w:tc>
          <w:tcPr>
            <w:tcW w:w="7693" w:type="dxa"/>
            <w:tcBorders>
              <w:top w:val="single" w:sz="4" w:space="0" w:color="000000"/>
              <w:left w:val="single" w:sz="4" w:space="0" w:color="000000"/>
              <w:bottom w:val="single" w:sz="4" w:space="0" w:color="000000"/>
              <w:right w:val="single" w:sz="4" w:space="0" w:color="000000"/>
            </w:tcBorders>
          </w:tcPr>
          <w:p w14:paraId="3036BFF3" w14:textId="4E7CE195" w:rsidR="00B21156" w:rsidRDefault="00236A4E">
            <w:pPr>
              <w:spacing w:after="0" w:line="259" w:lineRule="auto"/>
              <w:ind w:left="0" w:right="70" w:firstLine="0"/>
            </w:pPr>
            <w:r>
              <w:t>Inflated costs</w:t>
            </w:r>
            <w:r w:rsidR="00A50D94">
              <w:t xml:space="preserve"> of digital technologies and continuous reskilling place pressure on resources. Uneven digital capabilities across regions may slow full implementation and consistency. </w:t>
            </w:r>
          </w:p>
        </w:tc>
      </w:tr>
      <w:tr w:rsidR="00B21156" w14:paraId="49AA5E46" w14:textId="77777777">
        <w:trPr>
          <w:trHeight w:val="1525"/>
        </w:trPr>
        <w:tc>
          <w:tcPr>
            <w:tcW w:w="1661" w:type="dxa"/>
            <w:tcBorders>
              <w:top w:val="single" w:sz="4" w:space="0" w:color="000000"/>
              <w:left w:val="single" w:sz="4" w:space="0" w:color="000000"/>
              <w:bottom w:val="single" w:sz="4" w:space="0" w:color="000000"/>
              <w:right w:val="single" w:sz="4" w:space="0" w:color="000000"/>
            </w:tcBorders>
          </w:tcPr>
          <w:p w14:paraId="12A9601A" w14:textId="77777777" w:rsidR="00B21156" w:rsidRDefault="00A50D94">
            <w:pPr>
              <w:spacing w:after="0" w:line="259" w:lineRule="auto"/>
              <w:ind w:left="5" w:right="0" w:firstLine="0"/>
              <w:jc w:val="left"/>
            </w:pPr>
            <w:r>
              <w:rPr>
                <w:b/>
              </w:rPr>
              <w:t>Opportunities</w:t>
            </w:r>
            <w:r>
              <w:t xml:space="preserve"> </w:t>
            </w:r>
          </w:p>
        </w:tc>
        <w:tc>
          <w:tcPr>
            <w:tcW w:w="7693" w:type="dxa"/>
            <w:tcBorders>
              <w:top w:val="single" w:sz="4" w:space="0" w:color="000000"/>
              <w:left w:val="single" w:sz="4" w:space="0" w:color="000000"/>
              <w:bottom w:val="single" w:sz="4" w:space="0" w:color="000000"/>
              <w:right w:val="single" w:sz="4" w:space="0" w:color="000000"/>
            </w:tcBorders>
          </w:tcPr>
          <w:p w14:paraId="06D86F42" w14:textId="77777777" w:rsidR="00B21156" w:rsidRDefault="00A50D94">
            <w:pPr>
              <w:spacing w:after="0" w:line="361" w:lineRule="auto"/>
              <w:ind w:left="0" w:right="61" w:firstLine="0"/>
            </w:pPr>
            <w:r>
              <w:t xml:space="preserve">Advanced analytics enable personalised marketing, faster product development, and further optimisation of global operations. Digital skills development can strengthen long-term competitiveness (Bresciani </w:t>
            </w:r>
            <w:r>
              <w:rPr>
                <w:i/>
              </w:rPr>
              <w:t>et.al.</w:t>
            </w:r>
            <w:r>
              <w:t xml:space="preserve"> </w:t>
            </w:r>
          </w:p>
          <w:p w14:paraId="3830F817" w14:textId="77777777" w:rsidR="00B21156" w:rsidRDefault="00A50D94">
            <w:pPr>
              <w:spacing w:after="0" w:line="259" w:lineRule="auto"/>
              <w:ind w:left="0" w:right="0" w:firstLine="0"/>
              <w:jc w:val="left"/>
            </w:pPr>
            <w:r>
              <w:t xml:space="preserve">2021). </w:t>
            </w:r>
          </w:p>
        </w:tc>
      </w:tr>
      <w:tr w:rsidR="00B21156" w14:paraId="4D71808F" w14:textId="77777777">
        <w:trPr>
          <w:trHeight w:val="770"/>
        </w:trPr>
        <w:tc>
          <w:tcPr>
            <w:tcW w:w="1661" w:type="dxa"/>
            <w:tcBorders>
              <w:top w:val="single" w:sz="4" w:space="0" w:color="000000"/>
              <w:left w:val="single" w:sz="4" w:space="0" w:color="000000"/>
              <w:bottom w:val="single" w:sz="4" w:space="0" w:color="000000"/>
              <w:right w:val="single" w:sz="4" w:space="0" w:color="000000"/>
            </w:tcBorders>
          </w:tcPr>
          <w:p w14:paraId="27EF8E0E" w14:textId="77777777" w:rsidR="00B21156" w:rsidRDefault="00A50D94">
            <w:pPr>
              <w:spacing w:after="0" w:line="259" w:lineRule="auto"/>
              <w:ind w:left="5" w:right="0" w:firstLine="0"/>
              <w:jc w:val="left"/>
            </w:pPr>
            <w:r>
              <w:rPr>
                <w:b/>
              </w:rPr>
              <w:t>Threats</w:t>
            </w:r>
            <w:r>
              <w:t xml:space="preserve"> </w:t>
            </w:r>
          </w:p>
        </w:tc>
        <w:tc>
          <w:tcPr>
            <w:tcW w:w="7693" w:type="dxa"/>
            <w:tcBorders>
              <w:top w:val="single" w:sz="4" w:space="0" w:color="000000"/>
              <w:left w:val="single" w:sz="4" w:space="0" w:color="000000"/>
              <w:bottom w:val="single" w:sz="4" w:space="0" w:color="000000"/>
              <w:right w:val="single" w:sz="4" w:space="0" w:color="000000"/>
            </w:tcBorders>
          </w:tcPr>
          <w:p w14:paraId="2C2974C5" w14:textId="77777777" w:rsidR="00B21156" w:rsidRDefault="00A50D94">
            <w:pPr>
              <w:spacing w:after="0" w:line="259" w:lineRule="auto"/>
              <w:ind w:left="0" w:right="0" w:firstLine="0"/>
            </w:pPr>
            <w:r>
              <w:t xml:space="preserve">Resistance to change among traditional teams and the risk of skills gaps if training does not keep pace with rapid technological advancements. </w:t>
            </w:r>
          </w:p>
        </w:tc>
      </w:tr>
    </w:tbl>
    <w:p w14:paraId="165DC35F" w14:textId="77777777" w:rsidR="00B21156" w:rsidRDefault="00A50D94">
      <w:pPr>
        <w:spacing w:after="422" w:line="259" w:lineRule="auto"/>
        <w:ind w:left="0" w:right="0" w:firstLine="0"/>
        <w:jc w:val="left"/>
      </w:pPr>
      <w:r>
        <w:t xml:space="preserve"> </w:t>
      </w:r>
    </w:p>
    <w:p w14:paraId="261CC9B0" w14:textId="77777777" w:rsidR="00B21156" w:rsidRDefault="00A50D94">
      <w:pPr>
        <w:pStyle w:val="Heading3"/>
        <w:spacing w:after="366"/>
        <w:ind w:left="-5"/>
      </w:pPr>
      <w:r>
        <w:lastRenderedPageBreak/>
        <w:t>2.3 External Environmental Changes</w:t>
      </w:r>
      <w:r>
        <w:rPr>
          <w:u w:val="none"/>
        </w:rPr>
        <w:t xml:space="preserve"> </w:t>
      </w:r>
    </w:p>
    <w:p w14:paraId="397224ED" w14:textId="77777777" w:rsidR="00B21156" w:rsidRPr="00FF6CA1" w:rsidRDefault="00A50D94">
      <w:pPr>
        <w:pStyle w:val="Heading5"/>
        <w:spacing w:after="381"/>
        <w:ind w:left="-5"/>
        <w:rPr>
          <w:color w:val="auto"/>
        </w:rPr>
      </w:pPr>
      <w:r>
        <w:t>Pe</w:t>
      </w:r>
      <w:r w:rsidRPr="00FF6CA1">
        <w:rPr>
          <w:color w:val="auto"/>
        </w:rPr>
        <w:t xml:space="preserve">stle Analysis </w:t>
      </w:r>
    </w:p>
    <w:p w14:paraId="6AFF7694" w14:textId="2EAD8334" w:rsidR="00B21156" w:rsidRPr="00FF6CA1" w:rsidRDefault="00A50D94">
      <w:pPr>
        <w:spacing w:after="279"/>
        <w:ind w:left="-5" w:right="97"/>
        <w:rPr>
          <w:color w:val="auto"/>
        </w:rPr>
      </w:pPr>
      <w:r w:rsidRPr="00FF6CA1">
        <w:rPr>
          <w:b/>
          <w:color w:val="auto"/>
        </w:rPr>
        <w:t>Political:</w:t>
      </w:r>
      <w:r w:rsidRPr="00FF6CA1">
        <w:rPr>
          <w:color w:val="auto"/>
        </w:rPr>
        <w:t xml:space="preserve"> </w:t>
      </w:r>
      <w:r w:rsidRPr="00FF6CA1">
        <w:rPr>
          <w:color w:val="auto"/>
        </w:rPr>
        <w:t xml:space="preserve">Unilever has </w:t>
      </w:r>
      <w:r w:rsidR="00FF6CA1">
        <w:rPr>
          <w:color w:val="auto"/>
        </w:rPr>
        <w:t>operations in several countries and is affected by government policies on</w:t>
      </w:r>
      <w:r w:rsidRPr="00FF6CA1">
        <w:rPr>
          <w:color w:val="auto"/>
        </w:rPr>
        <w:t xml:space="preserve"> trade regulations, taxation, sustainability, and labour laws. Political unrest, customs </w:t>
      </w:r>
      <w:r w:rsidR="00236A4E" w:rsidRPr="00FF6CA1">
        <w:rPr>
          <w:color w:val="auto"/>
        </w:rPr>
        <w:t>barriers,</w:t>
      </w:r>
      <w:r w:rsidRPr="00FF6CA1">
        <w:rPr>
          <w:color w:val="auto"/>
        </w:rPr>
        <w:t xml:space="preserve"> and geopolitical frictions may interfere with the supply chains and </w:t>
      </w:r>
      <w:r w:rsidR="00FF6CA1">
        <w:rPr>
          <w:color w:val="auto"/>
        </w:rPr>
        <w:t>increase</w:t>
      </w:r>
      <w:r w:rsidRPr="00FF6CA1">
        <w:rPr>
          <w:color w:val="auto"/>
        </w:rPr>
        <w:t xml:space="preserve"> operational danger, mostly in the emerging economies (Pandey </w:t>
      </w:r>
      <w:r w:rsidRPr="00FF6CA1">
        <w:rPr>
          <w:i/>
          <w:color w:val="auto"/>
        </w:rPr>
        <w:t>et.al</w:t>
      </w:r>
      <w:r w:rsidRPr="00FF6CA1">
        <w:rPr>
          <w:color w:val="auto"/>
        </w:rPr>
        <w:t xml:space="preserve">. 2021). </w:t>
      </w:r>
    </w:p>
    <w:p w14:paraId="65750DD7" w14:textId="77777777" w:rsidR="00B21156" w:rsidRPr="00FF6CA1" w:rsidRDefault="00A50D94">
      <w:pPr>
        <w:spacing w:after="279"/>
        <w:ind w:left="-5" w:right="97"/>
        <w:rPr>
          <w:color w:val="auto"/>
        </w:rPr>
      </w:pPr>
      <w:r w:rsidRPr="00FF6CA1">
        <w:rPr>
          <w:b/>
          <w:color w:val="auto"/>
        </w:rPr>
        <w:t>Economic:</w:t>
      </w:r>
      <w:r w:rsidRPr="00FF6CA1">
        <w:rPr>
          <w:color w:val="auto"/>
        </w:rPr>
        <w:t xml:space="preserve"> The economic environment in the world, including inflation, unstable exchange rates, and the increase in commodity prices and disruption of supply chains, has a serious impact on the cost structure and the pricing strategies of Unilever (Murray, 2023). Uncertainty in the economy can have an impact on the consumer purchasing power and the demand for products of FMCGs, as well. </w:t>
      </w:r>
    </w:p>
    <w:p w14:paraId="56A0D788" w14:textId="02B788C1" w:rsidR="00B21156" w:rsidRPr="00FF6CA1" w:rsidRDefault="00A50D94">
      <w:pPr>
        <w:spacing w:after="279"/>
        <w:ind w:left="-5" w:right="97"/>
        <w:rPr>
          <w:color w:val="auto"/>
        </w:rPr>
      </w:pPr>
      <w:r w:rsidRPr="00FF6CA1">
        <w:rPr>
          <w:b/>
          <w:color w:val="auto"/>
        </w:rPr>
        <w:t>Social:</w:t>
      </w:r>
      <w:r w:rsidRPr="00FF6CA1">
        <w:rPr>
          <w:color w:val="auto"/>
        </w:rPr>
        <w:t xml:space="preserve"> Shifting consumer behaviour has seen a rise in the demand for convenient, customised, and sustainable products. The </w:t>
      </w:r>
      <w:r w:rsidR="00236A4E" w:rsidRPr="00FF6CA1">
        <w:rPr>
          <w:color w:val="auto"/>
        </w:rPr>
        <w:t>latest changes</w:t>
      </w:r>
      <w:r w:rsidRPr="00FF6CA1">
        <w:rPr>
          <w:color w:val="auto"/>
        </w:rPr>
        <w:t xml:space="preserve"> in </w:t>
      </w:r>
      <w:r w:rsidR="00176FE6">
        <w:rPr>
          <w:color w:val="auto"/>
        </w:rPr>
        <w:t>post-COVID-19 online shopping and ethical consumption have emboldened Unilever to strengthen its position</w:t>
      </w:r>
      <w:r w:rsidRPr="00FF6CA1">
        <w:rPr>
          <w:color w:val="auto"/>
        </w:rPr>
        <w:t xml:space="preserve"> in e-commerce retailing and promote socially responsible branding. </w:t>
      </w:r>
    </w:p>
    <w:p w14:paraId="737961DB" w14:textId="0CB49BD2" w:rsidR="00B21156" w:rsidRPr="00FF6CA1" w:rsidRDefault="00A50D94">
      <w:pPr>
        <w:spacing w:after="279"/>
        <w:ind w:left="-5" w:right="97"/>
        <w:rPr>
          <w:color w:val="auto"/>
        </w:rPr>
      </w:pPr>
      <w:r w:rsidRPr="00FF6CA1">
        <w:rPr>
          <w:b/>
          <w:color w:val="auto"/>
        </w:rPr>
        <w:t>Technological:</w:t>
      </w:r>
      <w:r w:rsidRPr="00FF6CA1">
        <w:rPr>
          <w:color w:val="auto"/>
        </w:rPr>
        <w:t xml:space="preserve"> Digital disruption has </w:t>
      </w:r>
      <w:r w:rsidR="00176FE6">
        <w:rPr>
          <w:color w:val="auto"/>
        </w:rPr>
        <w:t>accelerated the adoption of AI, data analytics, and automation, altering</w:t>
      </w:r>
      <w:r w:rsidRPr="00FF6CA1">
        <w:rPr>
          <w:color w:val="auto"/>
        </w:rPr>
        <w:t xml:space="preserve"> marketing, </w:t>
      </w:r>
      <w:r w:rsidR="00236A4E" w:rsidRPr="00FF6CA1">
        <w:rPr>
          <w:color w:val="auto"/>
        </w:rPr>
        <w:t>innovation,</w:t>
      </w:r>
      <w:r w:rsidRPr="00FF6CA1">
        <w:rPr>
          <w:color w:val="auto"/>
        </w:rPr>
        <w:t xml:space="preserve"> and customer engagement. Although the technologies enhance efficiency and consumer understanding, they also </w:t>
      </w:r>
      <w:r w:rsidR="00176FE6">
        <w:rPr>
          <w:color w:val="auto"/>
        </w:rPr>
        <w:t xml:space="preserve">increase the intensity of competition with digital-native brands that can react quickly to market trends (Lieu et </w:t>
      </w:r>
      <w:r w:rsidRPr="00FF6CA1">
        <w:rPr>
          <w:i/>
          <w:color w:val="auto"/>
        </w:rPr>
        <w:t>al</w:t>
      </w:r>
      <w:r w:rsidRPr="00FF6CA1">
        <w:rPr>
          <w:color w:val="auto"/>
        </w:rPr>
        <w:t xml:space="preserve">. 2021). </w:t>
      </w:r>
    </w:p>
    <w:p w14:paraId="12AC0C84" w14:textId="0ACABC8D" w:rsidR="00B21156" w:rsidRPr="00FF6CA1" w:rsidRDefault="00A50D94">
      <w:pPr>
        <w:spacing w:after="279"/>
        <w:ind w:left="-5" w:right="97"/>
        <w:rPr>
          <w:color w:val="auto"/>
        </w:rPr>
      </w:pPr>
      <w:r w:rsidRPr="00FF6CA1">
        <w:rPr>
          <w:b/>
          <w:color w:val="auto"/>
        </w:rPr>
        <w:t>Environmental:</w:t>
      </w:r>
      <w:r w:rsidRPr="00FF6CA1">
        <w:rPr>
          <w:color w:val="auto"/>
        </w:rPr>
        <w:t xml:space="preserve"> The increasing emphasis on plastic waste, carbon reduction</w:t>
      </w:r>
      <w:r w:rsidR="00176FE6">
        <w:rPr>
          <w:color w:val="auto"/>
        </w:rPr>
        <w:t>, and sustainable packaging has been a factor in Unilever's environmental actions</w:t>
      </w:r>
      <w:r w:rsidRPr="00FF6CA1">
        <w:rPr>
          <w:color w:val="auto"/>
        </w:rPr>
        <w:t xml:space="preserve">. The issues of climate change and </w:t>
      </w:r>
      <w:r w:rsidR="00176FE6">
        <w:rPr>
          <w:color w:val="auto"/>
        </w:rPr>
        <w:t>ecological</w:t>
      </w:r>
      <w:r w:rsidRPr="00FF6CA1">
        <w:rPr>
          <w:color w:val="auto"/>
        </w:rPr>
        <w:t xml:space="preserve"> regulations raise compliance costs and open opportunities </w:t>
      </w:r>
      <w:r w:rsidR="00176FE6">
        <w:rPr>
          <w:color w:val="auto"/>
        </w:rPr>
        <w:t>for</w:t>
      </w:r>
      <w:r w:rsidRPr="00FF6CA1">
        <w:rPr>
          <w:color w:val="auto"/>
        </w:rPr>
        <w:t xml:space="preserve"> green innovation. </w:t>
      </w:r>
    </w:p>
    <w:p w14:paraId="6D68E477" w14:textId="2CA21988" w:rsidR="00B21156" w:rsidRPr="00FF6CA1" w:rsidRDefault="00A50D94">
      <w:pPr>
        <w:spacing w:after="316"/>
        <w:ind w:left="-5" w:right="97"/>
        <w:rPr>
          <w:color w:val="auto"/>
        </w:rPr>
      </w:pPr>
      <w:r w:rsidRPr="00FF6CA1">
        <w:rPr>
          <w:b/>
          <w:color w:val="auto"/>
        </w:rPr>
        <w:t>Legal:</w:t>
      </w:r>
      <w:r w:rsidRPr="00FF6CA1">
        <w:rPr>
          <w:color w:val="auto"/>
        </w:rPr>
        <w:t xml:space="preserve"> Unilever </w:t>
      </w:r>
      <w:r w:rsidR="00236A4E" w:rsidRPr="00FF6CA1">
        <w:rPr>
          <w:color w:val="auto"/>
        </w:rPr>
        <w:t>must</w:t>
      </w:r>
      <w:r w:rsidRPr="00FF6CA1">
        <w:rPr>
          <w:color w:val="auto"/>
        </w:rPr>
        <w:t xml:space="preserve"> adhere to various regulations </w:t>
      </w:r>
      <w:r w:rsidR="00176FE6">
        <w:rPr>
          <w:color w:val="auto"/>
        </w:rPr>
        <w:t>related to product safety and the environment, the protection of personal data, and corporate transparency, which affect the complexity of operations</w:t>
      </w:r>
      <w:r w:rsidRPr="00FF6CA1">
        <w:rPr>
          <w:color w:val="auto"/>
        </w:rPr>
        <w:t xml:space="preserve"> and approaches to strategic decision-making. </w:t>
      </w:r>
    </w:p>
    <w:p w14:paraId="6C119221" w14:textId="77777777" w:rsidR="00B21156" w:rsidRDefault="00A50D94">
      <w:pPr>
        <w:pStyle w:val="Heading3"/>
        <w:spacing w:after="366"/>
        <w:ind w:left="-5"/>
      </w:pPr>
      <w:r>
        <w:lastRenderedPageBreak/>
        <w:t>2.4 Impact on Organisational Performance</w:t>
      </w:r>
      <w:r>
        <w:rPr>
          <w:u w:val="none"/>
        </w:rPr>
        <w:t xml:space="preserve"> </w:t>
      </w:r>
    </w:p>
    <w:p w14:paraId="791FE137" w14:textId="22B60DC4" w:rsidR="00B21156" w:rsidRDefault="00A50D94">
      <w:pPr>
        <w:spacing w:after="336"/>
        <w:ind w:left="-5" w:right="97"/>
      </w:pPr>
      <w:r>
        <w:t xml:space="preserve">This is because </w:t>
      </w:r>
      <w:r w:rsidR="00FF6CA1">
        <w:t>internal and external changes have significantly affected Unilever's performance</w:t>
      </w:r>
      <w:r>
        <w:t xml:space="preserve">. The strategies of digitally driven marketing and the expansion of e-commerce have enhanced </w:t>
      </w:r>
      <w:r w:rsidR="00FF6CA1">
        <w:t>market access and increased revenue growth in</w:t>
      </w:r>
      <w:r>
        <w:t xml:space="preserve"> newly emerging markets. Artificial intelligence and automation have brought efficiency and </w:t>
      </w:r>
      <w:r>
        <w:t xml:space="preserve">reduced expenses, whereas sustainability efforts have built brand recognition and loyalty. </w:t>
      </w:r>
      <w:r w:rsidR="00FF6CA1">
        <w:t>However, there are several challenges</w:t>
      </w:r>
      <w:r>
        <w:t xml:space="preserve"> with these changes. The use of technology </w:t>
      </w:r>
      <w:r w:rsidR="00FF6CA1">
        <w:t xml:space="preserve">requires constant </w:t>
      </w:r>
      <w:r w:rsidR="00176FE6">
        <w:t>staff upskilling</w:t>
      </w:r>
      <w:r w:rsidR="00FF6CA1">
        <w:t xml:space="preserve"> and significant</w:t>
      </w:r>
      <w:r>
        <w:t xml:space="preserve"> investment. The need to balance </w:t>
      </w:r>
      <w:r w:rsidR="00FF6CA1">
        <w:t xml:space="preserve">growth and sustainability targets can introduce complexity to operations, and the ability to respond to changes in external factors can require quick decision-making </w:t>
      </w:r>
      <w:r>
        <w:t xml:space="preserve">and strategic vision (Kalaitzi and Tsolakis, 2022). Overall, </w:t>
      </w:r>
      <w:r w:rsidR="00FF6CA1">
        <w:t>Unilever's ability to combine internal and external opportunities has enabled the company to remain</w:t>
      </w:r>
      <w:r>
        <w:t xml:space="preserve"> competitive in the fast-changing global market. The history of the organisation has shown that it is resilient, adaptable, and strategically responds to changes </w:t>
      </w:r>
      <w:r w:rsidR="00FF6CA1">
        <w:t>in the environment, creating the basis for strategic transformation and structural transformation through leadership over</w:t>
      </w:r>
      <w:r>
        <w:t xml:space="preserve"> the next few years. </w:t>
      </w:r>
    </w:p>
    <w:p w14:paraId="570FE41B" w14:textId="77777777" w:rsidR="00B21156" w:rsidRDefault="00A50D94">
      <w:pPr>
        <w:pStyle w:val="Heading1"/>
        <w:ind w:left="-5"/>
      </w:pPr>
      <w:r>
        <w:t xml:space="preserve">3. Evaluation of Change Management Models and Strategic Change </w:t>
      </w:r>
    </w:p>
    <w:p w14:paraId="17AEB3A8" w14:textId="77777777" w:rsidR="00B21156" w:rsidRDefault="00A50D94">
      <w:pPr>
        <w:pStyle w:val="Heading4"/>
        <w:ind w:left="-5"/>
      </w:pPr>
      <w:r>
        <w:t>3.1 Introduction to Change Management Models</w:t>
      </w:r>
      <w:r>
        <w:rPr>
          <w:u w:val="none"/>
        </w:rPr>
        <w:t xml:space="preserve"> </w:t>
      </w:r>
    </w:p>
    <w:p w14:paraId="242EF153" w14:textId="6BA8690C" w:rsidR="00B21156" w:rsidRDefault="00A50D94">
      <w:pPr>
        <w:spacing w:after="197"/>
        <w:ind w:left="-5" w:right="97"/>
      </w:pPr>
      <w:r>
        <w:t>Change management is a discipline aimed at transitioning individuals, groups, and organisations from their current positions to their desired future positions, ensuring that change initiatives are effectively implemented and sustained (Errida and Lotfi, 2021). Several models have been commonly applied in organisational scenarios, such as the Change Management Model proposed by Lewin, the 8-Step Process offered by Kotter, and the ADKAR model. In each model, various perspectives and tools are also available t</w:t>
      </w:r>
      <w:r>
        <w:t xml:space="preserve">o enable the strategic change. According to Lewin, the model involves three phases: unfreezing, changing, and refreezing. The 8-step model developed by Kotter provides a roadmap </w:t>
      </w:r>
      <w:r w:rsidR="00176FE6">
        <w:t xml:space="preserve">for transformational change that significantly emphasises the need to establish urgency, build guiding coalitions, establish a </w:t>
      </w:r>
      <w:r>
        <w:t xml:space="preserve">vision, and embed changes into the corporate culture. The goal-based model of ADKAR considers change at the individual level by focusing on Awareness, Desire, Knowledge, Ability and Reinforcement, which guarantees an effective process of change adoption and maintenance by employees. </w:t>
      </w:r>
    </w:p>
    <w:p w14:paraId="37ECC6F5" w14:textId="77777777" w:rsidR="00B21156" w:rsidRDefault="00A50D94">
      <w:pPr>
        <w:pStyle w:val="Heading3"/>
        <w:spacing w:after="87" w:line="259" w:lineRule="auto"/>
        <w:ind w:left="-5"/>
      </w:pPr>
      <w:r>
        <w:t>3.2 Application of Lewin’s Change Model at Unilever</w:t>
      </w:r>
      <w:r>
        <w:rPr>
          <w:u w:val="none"/>
        </w:rPr>
        <w:t xml:space="preserve"> </w:t>
      </w:r>
    </w:p>
    <w:p w14:paraId="11997BA0" w14:textId="3A0F5DC4" w:rsidR="00B21156" w:rsidRDefault="00A50D94">
      <w:pPr>
        <w:ind w:left="-5" w:right="97"/>
      </w:pPr>
      <w:r>
        <w:t xml:space="preserve">In the past, Unilever used concepts </w:t>
      </w:r>
      <w:r w:rsidR="003441DB">
        <w:t>like</w:t>
      </w:r>
      <w:r>
        <w:t xml:space="preserve"> the Lewin model in the process of significant restructuring cycles. Indicatively, the unfreezing phase of the connected 4 Growth programme, where Unilever </w:t>
      </w:r>
      <w:r>
        <w:lastRenderedPageBreak/>
        <w:t xml:space="preserve">started with the bottom line of simplifying organisational structures and enhancing agility. The leaders brought to </w:t>
      </w:r>
      <w:r w:rsidR="00176FE6">
        <w:t xml:space="preserve">the forefront the inefficiencies, performance gaps, and </w:t>
      </w:r>
      <w:r>
        <w:t xml:space="preserve">market pressures to establish a common reason </w:t>
      </w:r>
      <w:r w:rsidR="00176FE6">
        <w:t>for change</w:t>
      </w:r>
      <w:r>
        <w:t xml:space="preserve">. The transformation period consisted of decentralisation of the decision-making process, minimising management hierarchies, and simplifying global operations. Cross-functional teamwork was promoted, and electronic tools were introduced to facilitate more agile processes (Sioshansi </w:t>
      </w:r>
      <w:r>
        <w:rPr>
          <w:i/>
        </w:rPr>
        <w:t>et.al</w:t>
      </w:r>
      <w:r>
        <w:t xml:space="preserve">. 2022). Lastly, during the refreezing phase, the new processes were </w:t>
      </w:r>
      <w:r w:rsidR="00176FE6">
        <w:t>embedded</w:t>
      </w:r>
      <w:r>
        <w:t xml:space="preserve"> </w:t>
      </w:r>
      <w:r w:rsidR="00176FE6">
        <w:t>within revised organisational policies, training requirements, and performance measures to ensure that changes were incorporated into</w:t>
      </w:r>
      <w:r>
        <w:t xml:space="preserve"> the organisational culture. This is the systematic </w:t>
      </w:r>
      <w:r w:rsidR="00176FE6">
        <w:t>approach that contributed to the maintenance of operational efficiency and Unilever's competitive advantage</w:t>
      </w:r>
      <w:r>
        <w:rPr>
          <w:sz w:val="24"/>
        </w:rPr>
        <w:t xml:space="preserve">. </w:t>
      </w:r>
    </w:p>
    <w:p w14:paraId="48285BB4" w14:textId="77777777" w:rsidR="00B21156" w:rsidRDefault="00A50D94">
      <w:pPr>
        <w:spacing w:after="227" w:line="259" w:lineRule="auto"/>
        <w:ind w:left="-1" w:right="33" w:firstLine="0"/>
        <w:jc w:val="right"/>
      </w:pPr>
      <w:r>
        <w:rPr>
          <w:noProof/>
        </w:rPr>
        <w:drawing>
          <wp:inline distT="0" distB="0" distL="0" distR="0" wp14:anchorId="6F4B259C" wp14:editId="30EECAC2">
            <wp:extent cx="5943600" cy="2795270"/>
            <wp:effectExtent l="0" t="0" r="0" b="0"/>
            <wp:docPr id="1193" name="Picture 1193"/>
            <wp:cNvGraphicFramePr/>
            <a:graphic xmlns:a="http://schemas.openxmlformats.org/drawingml/2006/main">
              <a:graphicData uri="http://schemas.openxmlformats.org/drawingml/2006/picture">
                <pic:pic xmlns:pic="http://schemas.openxmlformats.org/drawingml/2006/picture">
                  <pic:nvPicPr>
                    <pic:cNvPr id="1193" name="Picture 1193"/>
                    <pic:cNvPicPr/>
                  </pic:nvPicPr>
                  <pic:blipFill>
                    <a:blip r:embed="rId13"/>
                    <a:stretch>
                      <a:fillRect/>
                    </a:stretch>
                  </pic:blipFill>
                  <pic:spPr>
                    <a:xfrm>
                      <a:off x="0" y="0"/>
                      <a:ext cx="5943600" cy="2795270"/>
                    </a:xfrm>
                    <a:prstGeom prst="rect">
                      <a:avLst/>
                    </a:prstGeom>
                  </pic:spPr>
                </pic:pic>
              </a:graphicData>
            </a:graphic>
          </wp:inline>
        </w:drawing>
      </w:r>
      <w:r>
        <w:rPr>
          <w:sz w:val="24"/>
        </w:rPr>
        <w:t xml:space="preserve"> </w:t>
      </w:r>
    </w:p>
    <w:p w14:paraId="4F52D32B" w14:textId="77777777" w:rsidR="00B21156" w:rsidRDefault="00A50D94">
      <w:pPr>
        <w:spacing w:after="177" w:line="259" w:lineRule="auto"/>
        <w:ind w:left="0" w:right="100" w:firstLine="0"/>
        <w:jc w:val="center"/>
      </w:pPr>
      <w:r>
        <w:rPr>
          <w:sz w:val="24"/>
        </w:rPr>
        <w:t xml:space="preserve">Figure 3 </w:t>
      </w:r>
      <w:r>
        <w:rPr>
          <w:sz w:val="24"/>
        </w:rPr>
        <w:t>Lewin’s Change Model at Unilever</w:t>
      </w:r>
      <w:r>
        <w:rPr>
          <w:sz w:val="24"/>
        </w:rPr>
        <w:t xml:space="preserve"> </w:t>
      </w:r>
    </w:p>
    <w:p w14:paraId="377BFD1A" w14:textId="77777777" w:rsidR="00B21156" w:rsidRDefault="00A50D94">
      <w:pPr>
        <w:spacing w:after="295" w:line="259" w:lineRule="auto"/>
        <w:jc w:val="center"/>
      </w:pPr>
      <w:r>
        <w:rPr>
          <w:sz w:val="24"/>
        </w:rPr>
        <w:t xml:space="preserve">(Source: hrcoursesonline, 2025) </w:t>
      </w:r>
    </w:p>
    <w:p w14:paraId="2AA9982D" w14:textId="77777777" w:rsidR="00B21156" w:rsidRDefault="00A50D94">
      <w:pPr>
        <w:pStyle w:val="Heading3"/>
        <w:spacing w:after="87" w:line="259" w:lineRule="auto"/>
        <w:ind w:left="-5"/>
      </w:pPr>
      <w:r>
        <w:t>3.3 Application of Kotter’s 8</w:t>
      </w:r>
      <w:r>
        <w:t>-Step Model</w:t>
      </w:r>
      <w:r>
        <w:rPr>
          <w:u w:val="none"/>
        </w:rPr>
        <w:t xml:space="preserve"> </w:t>
      </w:r>
    </w:p>
    <w:p w14:paraId="473FC5FF" w14:textId="77777777" w:rsidR="00B21156" w:rsidRDefault="00A50D94">
      <w:pPr>
        <w:ind w:left="-5" w:right="97"/>
      </w:pPr>
      <w:r>
        <w:t>The 8-</w:t>
      </w:r>
      <w:r>
        <w:t xml:space="preserve">step process described by Kotter can also be observed in Unilever's response to digital disruption and sustainability initiatives. </w:t>
      </w:r>
    </w:p>
    <w:p w14:paraId="749BA4B2" w14:textId="77777777" w:rsidR="00B21156" w:rsidRDefault="00A50D94">
      <w:pPr>
        <w:numPr>
          <w:ilvl w:val="0"/>
          <w:numId w:val="2"/>
        </w:numPr>
        <w:ind w:right="97" w:hanging="360"/>
      </w:pPr>
      <w:r>
        <w:rPr>
          <w:b/>
        </w:rPr>
        <w:t>Create a Sense of Urgency:</w:t>
      </w:r>
      <w:r>
        <w:t xml:space="preserve"> Unilever also identified the increasing threats of digital native competitors and increased consumer demands for sustainable products. Leadership emphasised a drastic change because losing market share is impossible (Sarao and Sireli, 2025). </w:t>
      </w:r>
    </w:p>
    <w:p w14:paraId="120A316F" w14:textId="77777777" w:rsidR="00B21156" w:rsidRDefault="00A50D94">
      <w:pPr>
        <w:numPr>
          <w:ilvl w:val="0"/>
          <w:numId w:val="2"/>
        </w:numPr>
        <w:ind w:right="97" w:hanging="360"/>
      </w:pPr>
      <w:r>
        <w:rPr>
          <w:b/>
        </w:rPr>
        <w:lastRenderedPageBreak/>
        <w:t>Build a Guiding Coalition:</w:t>
      </w:r>
      <w:r>
        <w:t xml:space="preserve"> To generate cross-functional teams that led digital transformation and sustainability programs, senior executives and functional leaders worked together to implement the programs. </w:t>
      </w:r>
    </w:p>
    <w:p w14:paraId="2C17310A" w14:textId="77777777" w:rsidR="00B21156" w:rsidRDefault="00A50D94">
      <w:pPr>
        <w:numPr>
          <w:ilvl w:val="0"/>
          <w:numId w:val="2"/>
        </w:numPr>
        <w:ind w:right="97" w:hanging="360"/>
      </w:pPr>
      <w:r>
        <w:rPr>
          <w:b/>
        </w:rPr>
        <w:t>Develop a Vision and Strategy:</w:t>
      </w:r>
      <w:r>
        <w:t xml:space="preserve"> The company defined a clear mission of becoming a digital-first, sustainable FMCG leader and made strategic initiatives consistent with the long-term objectives. </w:t>
      </w:r>
    </w:p>
    <w:p w14:paraId="10C10B93" w14:textId="77777777" w:rsidR="00B21156" w:rsidRDefault="00A50D94">
      <w:pPr>
        <w:numPr>
          <w:ilvl w:val="0"/>
          <w:numId w:val="2"/>
        </w:numPr>
        <w:ind w:right="97" w:hanging="360"/>
      </w:pPr>
      <w:r>
        <w:rPr>
          <w:b/>
        </w:rPr>
        <w:t>Communicate the Change Vision:</w:t>
      </w:r>
      <w:r>
        <w:t xml:space="preserve"> Unilever explains why and the advantages of change through town halls, internal communications, and training of all employees, ensuring that the process achieves the desired results (Engmann </w:t>
      </w:r>
      <w:r>
        <w:rPr>
          <w:i/>
        </w:rPr>
        <w:t>et.al</w:t>
      </w:r>
      <w:r>
        <w:t xml:space="preserve">. 2024). </w:t>
      </w:r>
    </w:p>
    <w:p w14:paraId="58E5D00E" w14:textId="77777777" w:rsidR="00B21156" w:rsidRDefault="00A50D94">
      <w:pPr>
        <w:numPr>
          <w:ilvl w:val="0"/>
          <w:numId w:val="2"/>
        </w:numPr>
        <w:ind w:right="97" w:hanging="360"/>
      </w:pPr>
      <w:r>
        <w:rPr>
          <w:b/>
        </w:rPr>
        <w:t>Empower Employees for Broad-Based Action:</w:t>
      </w:r>
      <w:r>
        <w:t xml:space="preserve"> They eliminated the barriers by using new digital tools, versatile processes, and local authority to make decisions. </w:t>
      </w:r>
    </w:p>
    <w:p w14:paraId="036B9822" w14:textId="14B1A572" w:rsidR="00B21156" w:rsidRDefault="00A50D94">
      <w:pPr>
        <w:numPr>
          <w:ilvl w:val="0"/>
          <w:numId w:val="2"/>
        </w:numPr>
        <w:ind w:right="97" w:hanging="360"/>
      </w:pPr>
      <w:r>
        <w:rPr>
          <w:b/>
        </w:rPr>
        <w:t>Generate Short-Term Wins:</w:t>
      </w:r>
      <w:r>
        <w:t xml:space="preserve"> The launch of digital campaigns and e-commerce platforms, sustainable product lines, was successful and generated </w:t>
      </w:r>
      <w:r w:rsidR="00236A4E">
        <w:t>a</w:t>
      </w:r>
      <w:r>
        <w:t xml:space="preserve"> drive and encouraged workers. </w:t>
      </w:r>
    </w:p>
    <w:p w14:paraId="51B80B2B" w14:textId="77777777" w:rsidR="00B21156" w:rsidRDefault="00A50D94">
      <w:pPr>
        <w:numPr>
          <w:ilvl w:val="0"/>
          <w:numId w:val="2"/>
        </w:numPr>
        <w:ind w:right="97" w:hanging="360"/>
      </w:pPr>
      <w:r>
        <w:rPr>
          <w:b/>
        </w:rPr>
        <w:t>Consolidate Gains and Produce More Change:</w:t>
      </w:r>
      <w:r>
        <w:t xml:space="preserve"> Based on the preliminary achievements, Unilever increased its digital efforts in all the markets and included sustainability indicators in supply chain management. </w:t>
      </w:r>
    </w:p>
    <w:p w14:paraId="1C916104" w14:textId="6FDFC446" w:rsidR="00B21156" w:rsidRDefault="00A50D94">
      <w:pPr>
        <w:numPr>
          <w:ilvl w:val="0"/>
          <w:numId w:val="2"/>
        </w:numPr>
        <w:spacing w:after="2"/>
        <w:ind w:right="97" w:hanging="360"/>
      </w:pPr>
      <w:r>
        <w:rPr>
          <w:b/>
        </w:rPr>
        <w:t>Anchor New Approaches in the Culture:</w:t>
      </w:r>
      <w:r>
        <w:t xml:space="preserve"> The company integrated digital innovation and sustainability in the performance management, corporate strategy, and leadership de</w:t>
      </w:r>
      <w:r w:rsidRPr="00FF6CA1">
        <w:rPr>
          <w:color w:val="auto"/>
        </w:rPr>
        <w:t xml:space="preserve">velopment programmes. </w:t>
      </w:r>
      <w:r w:rsidRPr="00FF6CA1">
        <w:rPr>
          <w:color w:val="auto"/>
        </w:rPr>
        <w:t xml:space="preserve">The outcome of this was a quantifiable performance, where the clarity of </w:t>
      </w:r>
      <w:r w:rsidR="00FF6CA1">
        <w:rPr>
          <w:color w:val="auto"/>
        </w:rPr>
        <w:t>growth in</w:t>
      </w:r>
      <w:r w:rsidRPr="00FF6CA1">
        <w:rPr>
          <w:color w:val="auto"/>
        </w:rPr>
        <w:t xml:space="preserve"> sales in the e-commerce sector responded, a better supply-chain efficiency </w:t>
      </w:r>
      <w:r w:rsidR="00236A4E" w:rsidRPr="00FF6CA1">
        <w:rPr>
          <w:color w:val="auto"/>
        </w:rPr>
        <w:t>and</w:t>
      </w:r>
      <w:r w:rsidRPr="00FF6CA1">
        <w:rPr>
          <w:color w:val="auto"/>
        </w:rPr>
        <w:t xml:space="preserve"> the incorporation of sustainability KPIs in the managerial performance measurement. </w:t>
      </w:r>
      <w:r>
        <w:br w:type="page"/>
      </w:r>
    </w:p>
    <w:p w14:paraId="10439B9D" w14:textId="77777777" w:rsidR="00B21156" w:rsidRDefault="00A50D94">
      <w:pPr>
        <w:spacing w:after="227" w:line="259" w:lineRule="auto"/>
        <w:ind w:left="0" w:right="754" w:firstLine="0"/>
        <w:jc w:val="right"/>
      </w:pPr>
      <w:r>
        <w:rPr>
          <w:noProof/>
        </w:rPr>
        <w:lastRenderedPageBreak/>
        <w:drawing>
          <wp:inline distT="0" distB="0" distL="0" distR="0" wp14:anchorId="53E53C55" wp14:editId="1C486A23">
            <wp:extent cx="4791710" cy="4601210"/>
            <wp:effectExtent l="0" t="0" r="0" b="0"/>
            <wp:docPr id="1336" name="Picture 1336"/>
            <wp:cNvGraphicFramePr/>
            <a:graphic xmlns:a="http://schemas.openxmlformats.org/drawingml/2006/main">
              <a:graphicData uri="http://schemas.openxmlformats.org/drawingml/2006/picture">
                <pic:pic xmlns:pic="http://schemas.openxmlformats.org/drawingml/2006/picture">
                  <pic:nvPicPr>
                    <pic:cNvPr id="1336" name="Picture 1336"/>
                    <pic:cNvPicPr/>
                  </pic:nvPicPr>
                  <pic:blipFill>
                    <a:blip r:embed="rId14"/>
                    <a:stretch>
                      <a:fillRect/>
                    </a:stretch>
                  </pic:blipFill>
                  <pic:spPr>
                    <a:xfrm>
                      <a:off x="0" y="0"/>
                      <a:ext cx="4791710" cy="4601210"/>
                    </a:xfrm>
                    <a:prstGeom prst="rect">
                      <a:avLst/>
                    </a:prstGeom>
                  </pic:spPr>
                </pic:pic>
              </a:graphicData>
            </a:graphic>
          </wp:inline>
        </w:drawing>
      </w:r>
      <w:r>
        <w:rPr>
          <w:sz w:val="24"/>
        </w:rPr>
        <w:t xml:space="preserve"> </w:t>
      </w:r>
    </w:p>
    <w:p w14:paraId="0CB5A29E" w14:textId="77777777" w:rsidR="00B21156" w:rsidRDefault="00A50D94">
      <w:pPr>
        <w:spacing w:after="177" w:line="259" w:lineRule="auto"/>
        <w:ind w:right="104"/>
        <w:jc w:val="center"/>
      </w:pPr>
      <w:r>
        <w:rPr>
          <w:sz w:val="24"/>
        </w:rPr>
        <w:t xml:space="preserve">Figure 4 </w:t>
      </w:r>
      <w:r>
        <w:rPr>
          <w:sz w:val="24"/>
        </w:rPr>
        <w:t>Kotter’s eight</w:t>
      </w:r>
      <w:r>
        <w:rPr>
          <w:sz w:val="24"/>
        </w:rPr>
        <w:t xml:space="preserve">-step change model! </w:t>
      </w:r>
    </w:p>
    <w:p w14:paraId="2F2C2CF0" w14:textId="77777777" w:rsidR="00B21156" w:rsidRDefault="00A50D94">
      <w:pPr>
        <w:spacing w:after="295" w:line="259" w:lineRule="auto"/>
        <w:ind w:right="100"/>
        <w:jc w:val="center"/>
      </w:pPr>
      <w:r>
        <w:rPr>
          <w:sz w:val="24"/>
        </w:rPr>
        <w:t xml:space="preserve">(Source: open learn, 2025) </w:t>
      </w:r>
    </w:p>
    <w:p w14:paraId="4CC4CD1A" w14:textId="77777777" w:rsidR="00B21156" w:rsidRDefault="00A50D94">
      <w:pPr>
        <w:pStyle w:val="Heading3"/>
        <w:ind w:left="-5"/>
      </w:pPr>
      <w:r>
        <w:t>3.4 Application of ADKAR Model</w:t>
      </w:r>
      <w:r>
        <w:rPr>
          <w:u w:val="none"/>
        </w:rPr>
        <w:t xml:space="preserve"> </w:t>
      </w:r>
    </w:p>
    <w:p w14:paraId="34FD3716" w14:textId="77777777" w:rsidR="00B21156" w:rsidRDefault="00A50D94">
      <w:pPr>
        <w:spacing w:after="164" w:line="361" w:lineRule="auto"/>
        <w:ind w:left="0" w:right="0" w:firstLine="0"/>
        <w:jc w:val="left"/>
      </w:pPr>
      <w:r>
        <w:t xml:space="preserve">The ADKAR model can be useful in considering change at the individual level within Unilever. As an illustration, when implementing AI-driven analytics in marketing and supply chain management: </w:t>
      </w:r>
    </w:p>
    <w:p w14:paraId="71371C42" w14:textId="77777777" w:rsidR="00B21156" w:rsidRDefault="00A50D94">
      <w:pPr>
        <w:numPr>
          <w:ilvl w:val="0"/>
          <w:numId w:val="3"/>
        </w:numPr>
        <w:ind w:right="97" w:hanging="360"/>
      </w:pPr>
      <w:r>
        <w:rPr>
          <w:b/>
        </w:rPr>
        <w:t>Awareness:</w:t>
      </w:r>
      <w:r>
        <w:t xml:space="preserve"> The benefits of AI as a means of enhancing efficiency and decision-making were made known to the employees. </w:t>
      </w:r>
    </w:p>
    <w:p w14:paraId="6A4404F0" w14:textId="77777777" w:rsidR="00B21156" w:rsidRDefault="00A50D94">
      <w:pPr>
        <w:numPr>
          <w:ilvl w:val="0"/>
          <w:numId w:val="3"/>
        </w:numPr>
        <w:ind w:right="97" w:hanging="360"/>
      </w:pPr>
      <w:r>
        <w:rPr>
          <w:b/>
        </w:rPr>
        <w:t>Desire:</w:t>
      </w:r>
      <w:r>
        <w:t xml:space="preserve"> Rewards and testimonials were used to motivate employees to adopt digital devices. </w:t>
      </w:r>
    </w:p>
    <w:p w14:paraId="4E7E59DB" w14:textId="77777777" w:rsidR="00B21156" w:rsidRDefault="00A50D94">
      <w:pPr>
        <w:numPr>
          <w:ilvl w:val="0"/>
          <w:numId w:val="3"/>
        </w:numPr>
        <w:ind w:right="97" w:hanging="360"/>
      </w:pPr>
      <w:r>
        <w:rPr>
          <w:b/>
        </w:rPr>
        <w:t>Knowledge:</w:t>
      </w:r>
      <w:r>
        <w:t xml:space="preserve"> The employees were given the proper techniques needed through training and e-learning programs. </w:t>
      </w:r>
    </w:p>
    <w:p w14:paraId="604A0B43" w14:textId="77777777" w:rsidR="00B21156" w:rsidRDefault="00A50D94">
      <w:pPr>
        <w:numPr>
          <w:ilvl w:val="0"/>
          <w:numId w:val="3"/>
        </w:numPr>
        <w:ind w:right="97" w:hanging="360"/>
      </w:pPr>
      <w:r>
        <w:rPr>
          <w:b/>
        </w:rPr>
        <w:lastRenderedPageBreak/>
        <w:t>Ability:</w:t>
      </w:r>
      <w:r>
        <w:t xml:space="preserve"> Practical implementation and mentoring enabled the employees to implement new tools effectively. </w:t>
      </w:r>
    </w:p>
    <w:p w14:paraId="139EE7FA" w14:textId="77777777" w:rsidR="00B21156" w:rsidRDefault="00A50D94">
      <w:pPr>
        <w:numPr>
          <w:ilvl w:val="0"/>
          <w:numId w:val="3"/>
        </w:numPr>
        <w:spacing w:after="162"/>
        <w:ind w:right="97" w:hanging="360"/>
      </w:pPr>
      <w:r>
        <w:rPr>
          <w:b/>
        </w:rPr>
        <w:t>Reinforcement:</w:t>
      </w:r>
      <w:r>
        <w:t xml:space="preserve"> The continued use of AI tools was achieved through regular performance </w:t>
      </w:r>
      <w:r w:rsidRPr="00FF6CA1">
        <w:rPr>
          <w:color w:val="auto"/>
        </w:rPr>
        <w:t xml:space="preserve">reviews, recognition programs, and feedback loops (Ali </w:t>
      </w:r>
      <w:r w:rsidRPr="00FF6CA1">
        <w:rPr>
          <w:i/>
          <w:color w:val="auto"/>
        </w:rPr>
        <w:t>et.al.</w:t>
      </w:r>
      <w:r w:rsidRPr="00FF6CA1">
        <w:rPr>
          <w:color w:val="auto"/>
        </w:rPr>
        <w:t xml:space="preserve"> 2021). </w:t>
      </w:r>
      <w:r w:rsidRPr="00FF6CA1">
        <w:rPr>
          <w:color w:val="auto"/>
        </w:rPr>
        <w:t xml:space="preserve">These mechanisms of reinforcement enhanced the acceptance rates of individuals, ease in adopting digital tools, and productivity and decision-making. </w:t>
      </w:r>
    </w:p>
    <w:p w14:paraId="5236251B" w14:textId="77777777" w:rsidR="00B21156" w:rsidRDefault="00A50D94">
      <w:pPr>
        <w:spacing w:after="125"/>
        <w:ind w:left="-5" w:right="97"/>
      </w:pPr>
      <w:r>
        <w:t xml:space="preserve">This strategy helped prevent the failure of technological change due to employees' resistance, and in this case, human factors were integrated into organisational strategic processes. </w:t>
      </w:r>
    </w:p>
    <w:p w14:paraId="023A5AFF" w14:textId="77777777" w:rsidR="00B21156" w:rsidRDefault="00A50D94">
      <w:pPr>
        <w:spacing w:after="228" w:line="259" w:lineRule="auto"/>
        <w:ind w:left="-1" w:right="33" w:firstLine="0"/>
        <w:jc w:val="right"/>
      </w:pPr>
      <w:r>
        <w:rPr>
          <w:noProof/>
        </w:rPr>
        <w:drawing>
          <wp:inline distT="0" distB="0" distL="0" distR="0" wp14:anchorId="211C91B7" wp14:editId="600EDA84">
            <wp:extent cx="5943600" cy="4107815"/>
            <wp:effectExtent l="0" t="0" r="0" b="0"/>
            <wp:docPr id="1404" name="Picture 1404"/>
            <wp:cNvGraphicFramePr/>
            <a:graphic xmlns:a="http://schemas.openxmlformats.org/drawingml/2006/main">
              <a:graphicData uri="http://schemas.openxmlformats.org/drawingml/2006/picture">
                <pic:pic xmlns:pic="http://schemas.openxmlformats.org/drawingml/2006/picture">
                  <pic:nvPicPr>
                    <pic:cNvPr id="1404" name="Picture 1404"/>
                    <pic:cNvPicPr/>
                  </pic:nvPicPr>
                  <pic:blipFill>
                    <a:blip r:embed="rId15"/>
                    <a:stretch>
                      <a:fillRect/>
                    </a:stretch>
                  </pic:blipFill>
                  <pic:spPr>
                    <a:xfrm>
                      <a:off x="0" y="0"/>
                      <a:ext cx="5943600" cy="4107815"/>
                    </a:xfrm>
                    <a:prstGeom prst="rect">
                      <a:avLst/>
                    </a:prstGeom>
                  </pic:spPr>
                </pic:pic>
              </a:graphicData>
            </a:graphic>
          </wp:inline>
        </w:drawing>
      </w:r>
      <w:r>
        <w:rPr>
          <w:sz w:val="24"/>
        </w:rPr>
        <w:t xml:space="preserve"> </w:t>
      </w:r>
    </w:p>
    <w:p w14:paraId="13C1A87B" w14:textId="77777777" w:rsidR="00B21156" w:rsidRDefault="00A50D94">
      <w:pPr>
        <w:spacing w:after="317" w:line="259" w:lineRule="auto"/>
        <w:jc w:val="center"/>
      </w:pPr>
      <w:r>
        <w:rPr>
          <w:sz w:val="24"/>
        </w:rPr>
        <w:t xml:space="preserve">Figure 5 ADKAR Model </w:t>
      </w:r>
    </w:p>
    <w:p w14:paraId="076920E0" w14:textId="77777777" w:rsidR="00B21156" w:rsidRDefault="00A50D94">
      <w:pPr>
        <w:spacing w:after="295" w:line="259" w:lineRule="auto"/>
        <w:ind w:right="98"/>
        <w:jc w:val="center"/>
      </w:pPr>
      <w:r>
        <w:rPr>
          <w:sz w:val="24"/>
        </w:rPr>
        <w:t>Source: (</w:t>
      </w:r>
      <w:r>
        <w:rPr>
          <w:sz w:val="24"/>
        </w:rPr>
        <w:t xml:space="preserve">expertprogrammanagement, 2025) </w:t>
      </w:r>
    </w:p>
    <w:p w14:paraId="671EDF9B" w14:textId="77777777" w:rsidR="00B21156" w:rsidRDefault="00A50D94">
      <w:pPr>
        <w:pStyle w:val="Heading3"/>
        <w:ind w:left="-5"/>
      </w:pPr>
      <w:r>
        <w:t>3.5 Strategic Change Management and Challenges</w:t>
      </w:r>
      <w:r>
        <w:rPr>
          <w:u w:val="none"/>
        </w:rPr>
        <w:t xml:space="preserve"> </w:t>
      </w:r>
    </w:p>
    <w:p w14:paraId="267519EC" w14:textId="622AE35A" w:rsidR="00B21156" w:rsidRDefault="00A50D94">
      <w:pPr>
        <w:spacing w:after="297"/>
        <w:ind w:left="-5" w:right="97"/>
      </w:pPr>
      <w:r>
        <w:t xml:space="preserve">At Unilever, strategic change has frequently been fuelled by conglomerate forces, digital dissolution, and achievable sustainability objectives. The model's integration of change management has facilitated implementation at structured levels, though challenges remain. Some </w:t>
      </w:r>
      <w:r>
        <w:lastRenderedPageBreak/>
        <w:t xml:space="preserve">employee opposition, particularly in mature markets, has at times slowed the adoption of new processes. Also, bearing in mind the need to balance operational efficiency and sustainability, there is a possibility of developing tension between short-term financial goals and long-term strategic objectives (Sallam et al., 2023). The techniques that Unilever has used to alleviate these problems are decisive leadership, constant communication, and performance-based incentives. For example, throughout the digital </w:t>
      </w:r>
      <w:r>
        <w:t xml:space="preserve">transformation program, the leadership team actively engaged with middle managers to address their concerns and assist them, while modifying KPIs to incorporate not only efficiency but also sustainability parameters. This cohesive system demonstrates the company's ability to </w:t>
      </w:r>
      <w:r w:rsidR="00236A4E">
        <w:t>manage</w:t>
      </w:r>
      <w:r>
        <w:t xml:space="preserve"> complex change strategically, incorporating organisational, technological, and human factors. </w:t>
      </w:r>
    </w:p>
    <w:p w14:paraId="757039B0" w14:textId="77777777" w:rsidR="00B21156" w:rsidRDefault="00A50D94">
      <w:pPr>
        <w:pStyle w:val="Heading1"/>
        <w:ind w:left="-5"/>
      </w:pPr>
      <w:r>
        <w:t xml:space="preserve">4. Leadership and Organisational Culture in Change </w:t>
      </w:r>
    </w:p>
    <w:p w14:paraId="6D6215A9" w14:textId="77777777" w:rsidR="00B21156" w:rsidRDefault="00A50D94">
      <w:pPr>
        <w:pStyle w:val="Heading3"/>
        <w:ind w:left="-5"/>
      </w:pPr>
      <w:r>
        <w:t>4.1 Role of Leadership in Change</w:t>
      </w:r>
      <w:r>
        <w:rPr>
          <w:u w:val="none"/>
        </w:rPr>
        <w:t xml:space="preserve"> </w:t>
      </w:r>
    </w:p>
    <w:p w14:paraId="66E5F6FE" w14:textId="07BE2F07" w:rsidR="00B21156" w:rsidRDefault="00A50D94">
      <w:pPr>
        <w:spacing w:after="197"/>
        <w:ind w:left="-5" w:right="97"/>
      </w:pPr>
      <w:r>
        <w:t xml:space="preserve">At Unilever, leadership is crucial to organisational change. Good leaders are inspirational, motivational, and direct employees, and they also formulate and develop strategies to meet dynamic market demands. The management style exhibited by Unilever leadership over the last few years has been a combination of transformational, participative, and situational leadership to undertake complex change initiatives. Transformational leadership was observed during the </w:t>
      </w:r>
      <w:r>
        <w:rPr>
          <w:b/>
          <w:i/>
        </w:rPr>
        <w:t>Connected 4 Growth programme</w:t>
      </w:r>
      <w:r>
        <w:t xml:space="preserve">. Transformational leaders also promoted creativity, with people trying out digital, green, and operational innovations (Bagga et al., 2023). Participative leadership has featured prominently in initiatives such as digitalisation and AI adoption. It was approached because leaders actively engaged employees in the decision-making process, consulting cross-functional </w:t>
      </w:r>
      <w:r w:rsidR="00236A4E">
        <w:t>teams,</w:t>
      </w:r>
      <w:r>
        <w:t xml:space="preserve"> and local market managers. Through this strategy, it became easier to build resistance to change, ownership was encouraged, and the relevance of the solution was enhanced across different organisational levels (Gillmann </w:t>
      </w:r>
      <w:r>
        <w:rPr>
          <w:i/>
        </w:rPr>
        <w:t>et.al</w:t>
      </w:r>
      <w:r>
        <w:t>. 2022). Situational leadership has also been used in uncertain situations, such as in response to a market shakeup or a sustainability compliance issue</w:t>
      </w:r>
      <w:r w:rsidR="00236A4E">
        <w:t xml:space="preserve">. </w:t>
      </w:r>
    </w:p>
    <w:p w14:paraId="1F415F31" w14:textId="77777777" w:rsidR="00B21156" w:rsidRDefault="00A50D94">
      <w:pPr>
        <w:pStyle w:val="Heading3"/>
        <w:ind w:left="-5"/>
      </w:pPr>
      <w:r>
        <w:t>4.2 Organisational Culture and Change</w:t>
      </w:r>
      <w:r>
        <w:rPr>
          <w:u w:val="none"/>
        </w:rPr>
        <w:t xml:space="preserve"> </w:t>
      </w:r>
    </w:p>
    <w:p w14:paraId="29EDAA60" w14:textId="77777777" w:rsidR="00B21156" w:rsidRDefault="00A50D94">
      <w:pPr>
        <w:spacing w:after="126"/>
        <w:ind w:left="-5" w:right="97"/>
      </w:pPr>
      <w:r>
        <w:t xml:space="preserve">The organisational culture has a major influence on the performance of change management programs. Innovation, sustainability, collaboration, and consumer-centricity are the core values of Unilever's culture. The culture has helped drive change initiatives by enabling employees to become more receptive to experimentation, lifelong learning, and responsible business practices. Indicatively, the culture of promoting ethical practices and social responsibility supports the </w:t>
      </w:r>
      <w:r>
        <w:lastRenderedPageBreak/>
        <w:t xml:space="preserve">company's sustainability efforts through the </w:t>
      </w:r>
      <w:r>
        <w:rPr>
          <w:b/>
          <w:i/>
        </w:rPr>
        <w:t>Unilever Sustainable Living Plan</w:t>
      </w:r>
      <w:r>
        <w:t xml:space="preserve">. This cultural fit has enhanced employee involvement and brand image, supporting change initiatives that involve operational and behavioural modifications. Some of the more established markets are hierarchical in nature or resistant to adopting newer digital technologies, which has reduced the rate at which they adopt change (Akpa et al., 2021). To address this, leaders have incorporated cultural change into training, performance </w:t>
      </w:r>
      <w:r>
        <w:t xml:space="preserve">management, and internal communication, ensuring that corporate values align with the objectives of change. </w:t>
      </w:r>
    </w:p>
    <w:p w14:paraId="1DADFAF8" w14:textId="77777777" w:rsidR="00B21156" w:rsidRDefault="00A50D94">
      <w:pPr>
        <w:spacing w:after="227" w:line="259" w:lineRule="auto"/>
        <w:ind w:left="-1" w:right="213" w:firstLine="0"/>
        <w:jc w:val="right"/>
      </w:pPr>
      <w:r>
        <w:rPr>
          <w:noProof/>
        </w:rPr>
        <w:drawing>
          <wp:inline distT="0" distB="0" distL="0" distR="0" wp14:anchorId="34E1ED45" wp14:editId="5A583872">
            <wp:extent cx="5829300" cy="2390775"/>
            <wp:effectExtent l="0" t="0" r="0" b="0"/>
            <wp:docPr id="1606" name="Picture 1606"/>
            <wp:cNvGraphicFramePr/>
            <a:graphic xmlns:a="http://schemas.openxmlformats.org/drawingml/2006/main">
              <a:graphicData uri="http://schemas.openxmlformats.org/drawingml/2006/picture">
                <pic:pic xmlns:pic="http://schemas.openxmlformats.org/drawingml/2006/picture">
                  <pic:nvPicPr>
                    <pic:cNvPr id="1606" name="Picture 1606"/>
                    <pic:cNvPicPr/>
                  </pic:nvPicPr>
                  <pic:blipFill>
                    <a:blip r:embed="rId16"/>
                    <a:stretch>
                      <a:fillRect/>
                    </a:stretch>
                  </pic:blipFill>
                  <pic:spPr>
                    <a:xfrm>
                      <a:off x="0" y="0"/>
                      <a:ext cx="5829300" cy="2390775"/>
                    </a:xfrm>
                    <a:prstGeom prst="rect">
                      <a:avLst/>
                    </a:prstGeom>
                  </pic:spPr>
                </pic:pic>
              </a:graphicData>
            </a:graphic>
          </wp:inline>
        </w:drawing>
      </w:r>
      <w:r>
        <w:rPr>
          <w:sz w:val="24"/>
        </w:rPr>
        <w:t xml:space="preserve"> </w:t>
      </w:r>
    </w:p>
    <w:p w14:paraId="3681CA9F" w14:textId="77777777" w:rsidR="00B21156" w:rsidRDefault="00A50D94">
      <w:pPr>
        <w:spacing w:after="178" w:line="259" w:lineRule="auto"/>
        <w:ind w:right="101"/>
        <w:jc w:val="center"/>
      </w:pPr>
      <w:r>
        <w:rPr>
          <w:sz w:val="24"/>
        </w:rPr>
        <w:t xml:space="preserve">Figure 6 Unilever Sustainable Living Plan </w:t>
      </w:r>
    </w:p>
    <w:p w14:paraId="2C46F707" w14:textId="77777777" w:rsidR="00B21156" w:rsidRDefault="00A50D94">
      <w:pPr>
        <w:spacing w:after="295" w:line="259" w:lineRule="auto"/>
        <w:ind w:right="99"/>
        <w:jc w:val="center"/>
      </w:pPr>
      <w:r>
        <w:rPr>
          <w:sz w:val="24"/>
        </w:rPr>
        <w:t xml:space="preserve">Source: (globalcosmeticsnews, 2025) </w:t>
      </w:r>
    </w:p>
    <w:p w14:paraId="397F8309" w14:textId="77777777" w:rsidR="00B21156" w:rsidRDefault="00A50D94">
      <w:pPr>
        <w:pStyle w:val="Heading3"/>
        <w:ind w:left="-5"/>
      </w:pPr>
      <w:r>
        <w:t>4.3 Leadership-Culture Interaction</w:t>
      </w:r>
      <w:r>
        <w:rPr>
          <w:u w:val="none"/>
        </w:rPr>
        <w:t xml:space="preserve"> </w:t>
      </w:r>
    </w:p>
    <w:p w14:paraId="6BD2D2A6" w14:textId="442BFD52" w:rsidR="00B21156" w:rsidRDefault="00A50D94">
      <w:pPr>
        <w:spacing w:after="296"/>
        <w:ind w:left="-5" w:right="97"/>
      </w:pPr>
      <w:r>
        <w:t>It is the interaction between leadership and organisational culture that is essential to Unilever's change initiatives. Transformational leaders drive cultural change by exemplifying the desired behaviours, setting expectations, and celebrating accomplishments. For example, in the execution of AI-based marketing analytics, leaders showed a willingness to innovate digitally, which prompted workers to adopt modern technologies. Participative leaders use culture to promote cooperation (Müller et al., 2024). Le</w:t>
      </w:r>
      <w:r>
        <w:t>aders use Unilever's collaborative culture as a company-wide approach to make change initiatives real and acceptable through the establishment of cross-functional teams, knowledge sharing, and an emphasis on local insights. Also, culture serves as a buffer during periods of meaningful change. Employees who are well acquainted with Unilever's sustainability, responsibility, and innovation values will welcome the change, which will be in line with these ideals. Leaders can strategically reaffirm cultural elem</w:t>
      </w:r>
      <w:r>
        <w:t xml:space="preserve">ents </w:t>
      </w:r>
      <w:r>
        <w:lastRenderedPageBreak/>
        <w:t xml:space="preserve">through storytelling, recognition programs, and the instillation of values </w:t>
      </w:r>
      <w:r w:rsidR="00FF6CA1">
        <w:t>into business processes, which minimises opposition and increases the sustainability of change in the long term</w:t>
      </w:r>
      <w:r>
        <w:t xml:space="preserve">. </w:t>
      </w:r>
    </w:p>
    <w:p w14:paraId="11E8171B" w14:textId="77777777" w:rsidR="00B21156" w:rsidRDefault="00A50D94">
      <w:pPr>
        <w:pStyle w:val="Heading1"/>
        <w:ind w:left="-5"/>
      </w:pPr>
      <w:r>
        <w:t xml:space="preserve">5. Strategic Change Management Plan for Unilever </w:t>
      </w:r>
    </w:p>
    <w:p w14:paraId="0FCB1066" w14:textId="77777777" w:rsidR="00B21156" w:rsidRDefault="00A50D94">
      <w:pPr>
        <w:pStyle w:val="Heading2"/>
        <w:ind w:left="-5"/>
      </w:pPr>
      <w:r>
        <w:t>5.1 Objectives for Planned Change</w:t>
      </w:r>
      <w:r>
        <w:rPr>
          <w:u w:val="none"/>
        </w:rPr>
        <w:t xml:space="preserve"> </w:t>
      </w:r>
    </w:p>
    <w:p w14:paraId="7C40C542" w14:textId="4658667E" w:rsidR="00B21156" w:rsidRDefault="00A50D94">
      <w:pPr>
        <w:ind w:left="-5" w:right="97"/>
      </w:pPr>
      <w:r>
        <w:t xml:space="preserve">The </w:t>
      </w:r>
      <w:r w:rsidR="00FF6CA1">
        <w:t>proposed change plan for</w:t>
      </w:r>
      <w:r>
        <w:t xml:space="preserve"> Unilever aims to reaffirm the digital transformation process, improve sustainability activities, and increase operational agility. The following constitute specific objectives: </w:t>
      </w:r>
    </w:p>
    <w:p w14:paraId="5BDC7B9F" w14:textId="77777777" w:rsidR="00B21156" w:rsidRDefault="00A50D94">
      <w:pPr>
        <w:numPr>
          <w:ilvl w:val="0"/>
          <w:numId w:val="4"/>
        </w:numPr>
        <w:ind w:right="97" w:hanging="360"/>
      </w:pPr>
      <w:r>
        <w:rPr>
          <w:b/>
        </w:rPr>
        <w:t>Digital Integration:</w:t>
      </w:r>
      <w:r>
        <w:t xml:space="preserve"> Adopt advanced AI-based analytics in the supply chain, marketing, and product development to streamline decision-making and engagement with the customer (Alenezi </w:t>
      </w:r>
      <w:r>
        <w:rPr>
          <w:i/>
        </w:rPr>
        <w:t>et.al</w:t>
      </w:r>
      <w:r>
        <w:t xml:space="preserve">. 2023). </w:t>
      </w:r>
    </w:p>
    <w:p w14:paraId="347F6C56" w14:textId="531000AB" w:rsidR="00B21156" w:rsidRDefault="00A50D94">
      <w:pPr>
        <w:numPr>
          <w:ilvl w:val="0"/>
          <w:numId w:val="4"/>
        </w:numPr>
        <w:ind w:right="97" w:hanging="360"/>
      </w:pPr>
      <w:r>
        <w:rPr>
          <w:b/>
        </w:rPr>
        <w:t>Sustainability Enhancement:</w:t>
      </w:r>
      <w:r>
        <w:t xml:space="preserve"> Ensure 50% of products in the world are packaged in </w:t>
      </w:r>
      <w:r w:rsidR="00FF6CA1">
        <w:t>zero-waste</w:t>
      </w:r>
      <w:r>
        <w:t xml:space="preserve"> and cut down carbon emissions by 25% within 5 years. </w:t>
      </w:r>
    </w:p>
    <w:p w14:paraId="176BF676" w14:textId="346CD2A7" w:rsidR="00B21156" w:rsidRDefault="00A50D94">
      <w:pPr>
        <w:numPr>
          <w:ilvl w:val="0"/>
          <w:numId w:val="4"/>
        </w:numPr>
        <w:ind w:right="97" w:hanging="360"/>
      </w:pPr>
      <w:r>
        <w:rPr>
          <w:b/>
        </w:rPr>
        <w:t>Agility in Operations:</w:t>
      </w:r>
      <w:r>
        <w:t xml:space="preserve"> Automate the decision-making procedures and enhance </w:t>
      </w:r>
      <w:r w:rsidR="00FF6CA1">
        <w:t>cross-functional</w:t>
      </w:r>
      <w:r>
        <w:t xml:space="preserve"> working to shorten the product development cycle time by 20 per cent. </w:t>
      </w:r>
    </w:p>
    <w:p w14:paraId="23DAD0D4" w14:textId="77777777" w:rsidR="00B21156" w:rsidRDefault="00A50D94">
      <w:pPr>
        <w:numPr>
          <w:ilvl w:val="0"/>
          <w:numId w:val="4"/>
        </w:numPr>
        <w:ind w:right="97" w:hanging="360"/>
      </w:pPr>
      <w:r>
        <w:rPr>
          <w:b/>
        </w:rPr>
        <w:t>Employee Skill Development:</w:t>
      </w:r>
      <w:r>
        <w:t xml:space="preserve"> Reskill 70% of human resources in digital solutions, sustainability knowledge, and agile project management. </w:t>
      </w:r>
    </w:p>
    <w:p w14:paraId="1C8A2531" w14:textId="77777777" w:rsidR="00B21156" w:rsidRDefault="00A50D94">
      <w:pPr>
        <w:numPr>
          <w:ilvl w:val="0"/>
          <w:numId w:val="4"/>
        </w:numPr>
        <w:ind w:right="97" w:hanging="360"/>
      </w:pPr>
      <w:r>
        <w:rPr>
          <w:b/>
        </w:rPr>
        <w:t>Customer-Centric Innovation:</w:t>
      </w:r>
      <w:r>
        <w:t xml:space="preserve"> Introduce new products and new digital services that will meet the evolving consumer needs and aid in the rise of e-commerce (Nugroho, 2025). </w:t>
      </w:r>
    </w:p>
    <w:p w14:paraId="7AC189E9" w14:textId="77777777" w:rsidR="00B21156" w:rsidRDefault="00A50D94">
      <w:pPr>
        <w:spacing w:after="197"/>
        <w:ind w:left="-5" w:right="97"/>
      </w:pPr>
      <w:r>
        <w:t xml:space="preserve">These goals align with Unilever's long-term strategic priorities and will enable the company to survive competitively and sustainably in the fast-changing global market. </w:t>
      </w:r>
    </w:p>
    <w:p w14:paraId="6DD4A9ED" w14:textId="77777777" w:rsidR="00B21156" w:rsidRDefault="00A50D94">
      <w:pPr>
        <w:pStyle w:val="Heading4"/>
        <w:ind w:left="-5"/>
      </w:pPr>
      <w:r>
        <w:t>5.2 Selection and Application of a Suitable Change Model</w:t>
      </w:r>
      <w:r>
        <w:rPr>
          <w:u w:val="none"/>
        </w:rPr>
        <w:t xml:space="preserve"> </w:t>
      </w:r>
    </w:p>
    <w:p w14:paraId="1287D3B9" w14:textId="77777777" w:rsidR="00B21156" w:rsidRDefault="00A50D94">
      <w:pPr>
        <w:ind w:left="-5" w:right="97"/>
      </w:pPr>
      <w:r>
        <w:t xml:space="preserve">The suggested plan will embrace the 8-Step Model presented by Kotter with modifications with ADKAR that will be used to ensure alignment of organisational and the individual level change: </w:t>
      </w:r>
    </w:p>
    <w:p w14:paraId="7FD225F6" w14:textId="77777777" w:rsidR="00B21156" w:rsidRDefault="00A50D94">
      <w:pPr>
        <w:numPr>
          <w:ilvl w:val="0"/>
          <w:numId w:val="5"/>
        </w:numPr>
        <w:ind w:right="97" w:hanging="360"/>
      </w:pPr>
      <w:r>
        <w:rPr>
          <w:b/>
        </w:rPr>
        <w:t>Create Urgency:</w:t>
      </w:r>
      <w:r>
        <w:t xml:space="preserve"> Demonstrate marketing trends, sustainability imperatives, and threats of disruption through digitalisation as a way of creating a sense of urgency across all stakeholders. </w:t>
      </w:r>
    </w:p>
    <w:p w14:paraId="3C0752B1" w14:textId="77777777" w:rsidR="00B21156" w:rsidRDefault="00A50D94">
      <w:pPr>
        <w:numPr>
          <w:ilvl w:val="0"/>
          <w:numId w:val="5"/>
        </w:numPr>
        <w:ind w:right="97" w:hanging="360"/>
      </w:pPr>
      <w:r>
        <w:rPr>
          <w:b/>
        </w:rPr>
        <w:t>Form a Guiding Coalition:</w:t>
      </w:r>
      <w:r>
        <w:t xml:space="preserve"> Create cross-functional teams with executives, managers and digital experts who manage the change processes. </w:t>
      </w:r>
    </w:p>
    <w:p w14:paraId="7FFC21BF" w14:textId="77777777" w:rsidR="00B21156" w:rsidRDefault="00A50D94">
      <w:pPr>
        <w:numPr>
          <w:ilvl w:val="0"/>
          <w:numId w:val="5"/>
        </w:numPr>
        <w:ind w:right="97" w:hanging="360"/>
      </w:pPr>
      <w:r>
        <w:rPr>
          <w:b/>
        </w:rPr>
        <w:lastRenderedPageBreak/>
        <w:t>Develop Vision and Strategy:</w:t>
      </w:r>
      <w:r>
        <w:t xml:space="preserve"> Elaborate a strong vision of a digitally enabled, sustainable and nimble Unilever, with objectives being tied to the measurement of results (Nestorenko Koinash Maryna </w:t>
      </w:r>
      <w:r>
        <w:rPr>
          <w:i/>
        </w:rPr>
        <w:t>et.al</w:t>
      </w:r>
      <w:r>
        <w:t xml:space="preserve">. 2025). </w:t>
      </w:r>
    </w:p>
    <w:p w14:paraId="06A7873D" w14:textId="77777777" w:rsidR="00B21156" w:rsidRDefault="00A50D94">
      <w:pPr>
        <w:numPr>
          <w:ilvl w:val="0"/>
          <w:numId w:val="5"/>
        </w:numPr>
        <w:ind w:right="97" w:hanging="360"/>
      </w:pPr>
      <w:r>
        <w:rPr>
          <w:b/>
        </w:rPr>
        <w:t>Communicate Change Vision:</w:t>
      </w:r>
      <w:r>
        <w:t xml:space="preserve"> Use workshops, webinars, and internal communication tools to have every employee appreciate the benefits and objectives of the change. </w:t>
      </w:r>
    </w:p>
    <w:p w14:paraId="63FBE388" w14:textId="77777777" w:rsidR="00B21156" w:rsidRDefault="00A50D94">
      <w:pPr>
        <w:numPr>
          <w:ilvl w:val="0"/>
          <w:numId w:val="5"/>
        </w:numPr>
        <w:ind w:right="97" w:hanging="360"/>
      </w:pPr>
      <w:r>
        <w:rPr>
          <w:b/>
        </w:rPr>
        <w:t>Empower Broad-Based Action:</w:t>
      </w:r>
      <w:r>
        <w:t xml:space="preserve"> Train and empower teams to eliminate obstacles and initiate change successfully. </w:t>
      </w:r>
    </w:p>
    <w:p w14:paraId="5154D756" w14:textId="65A121C1" w:rsidR="00B21156" w:rsidRDefault="00A50D94">
      <w:pPr>
        <w:numPr>
          <w:ilvl w:val="0"/>
          <w:numId w:val="5"/>
        </w:numPr>
        <w:spacing w:after="162"/>
        <w:ind w:right="97" w:hanging="360"/>
      </w:pPr>
      <w:r>
        <w:rPr>
          <w:b/>
        </w:rPr>
        <w:t>Generate Short-Term Wins:</w:t>
      </w:r>
      <w:r>
        <w:t xml:space="preserve"> Pilot in digital marketing, AI adoption, and sustainable </w:t>
      </w:r>
      <w:r w:rsidRPr="00236A4E">
        <w:rPr>
          <w:color w:val="auto"/>
        </w:rPr>
        <w:t>package to show progress and gain momentum</w:t>
      </w:r>
      <w:r w:rsidRPr="00236A4E">
        <w:rPr>
          <w:color w:val="auto"/>
        </w:rPr>
        <w:t>. The KPI</w:t>
      </w:r>
      <w:r w:rsidR="00236A4E">
        <w:rPr>
          <w:color w:val="auto"/>
        </w:rPr>
        <w:t>s</w:t>
      </w:r>
      <w:r w:rsidRPr="00236A4E">
        <w:rPr>
          <w:color w:val="auto"/>
        </w:rPr>
        <w:t xml:space="preserve"> to be used to measure performance will include digital growth in revenue, rates of adoption </w:t>
      </w:r>
      <w:r w:rsidR="00236A4E">
        <w:rPr>
          <w:color w:val="auto"/>
        </w:rPr>
        <w:t xml:space="preserve">of </w:t>
      </w:r>
      <w:r w:rsidRPr="00236A4E">
        <w:rPr>
          <w:color w:val="auto"/>
        </w:rPr>
        <w:t xml:space="preserve">AI, carbon </w:t>
      </w:r>
      <w:r w:rsidR="00236A4E" w:rsidRPr="00236A4E">
        <w:rPr>
          <w:color w:val="auto"/>
        </w:rPr>
        <w:t>reduction,</w:t>
      </w:r>
      <w:r w:rsidRPr="00236A4E">
        <w:rPr>
          <w:color w:val="auto"/>
        </w:rPr>
        <w:t xml:space="preserve"> and the capabilities of employees (Sjödin </w:t>
      </w:r>
      <w:r w:rsidRPr="00236A4E">
        <w:rPr>
          <w:i/>
          <w:color w:val="auto"/>
        </w:rPr>
        <w:t>et.al.</w:t>
      </w:r>
      <w:r w:rsidRPr="00236A4E">
        <w:rPr>
          <w:color w:val="auto"/>
        </w:rPr>
        <w:t xml:space="preserve"> 2021)</w:t>
      </w:r>
      <w:r w:rsidR="00236A4E" w:rsidRPr="00236A4E">
        <w:rPr>
          <w:color w:val="auto"/>
        </w:rPr>
        <w:t xml:space="preserve">. </w:t>
      </w:r>
    </w:p>
    <w:p w14:paraId="3ED5CC8B" w14:textId="77777777" w:rsidR="00B21156" w:rsidRDefault="00A50D94">
      <w:pPr>
        <w:numPr>
          <w:ilvl w:val="0"/>
          <w:numId w:val="5"/>
        </w:numPr>
        <w:ind w:right="97" w:hanging="360"/>
      </w:pPr>
      <w:r>
        <w:rPr>
          <w:b/>
        </w:rPr>
        <w:t>Consolidate Gains:</w:t>
      </w:r>
      <w:r>
        <w:t xml:space="preserve"> Test successful projects across the world and apply learning to the standard practice. </w:t>
      </w:r>
    </w:p>
    <w:p w14:paraId="2B14C338" w14:textId="77777777" w:rsidR="00B21156" w:rsidRDefault="00A50D94">
      <w:pPr>
        <w:numPr>
          <w:ilvl w:val="0"/>
          <w:numId w:val="5"/>
        </w:numPr>
        <w:ind w:right="97" w:hanging="360"/>
      </w:pPr>
      <w:r>
        <w:rPr>
          <w:b/>
        </w:rPr>
        <w:t>Anchor Changes in Culture:</w:t>
      </w:r>
      <w:r>
        <w:t xml:space="preserve"> Make sustainability and digital innovation part of performance management, developing leadership processes, and corporate values. </w:t>
      </w:r>
    </w:p>
    <w:p w14:paraId="56920333" w14:textId="77777777" w:rsidR="00B21156" w:rsidRDefault="00A50D94">
      <w:pPr>
        <w:spacing w:after="196"/>
        <w:ind w:left="-5" w:right="97"/>
      </w:pPr>
      <w:r>
        <w:t xml:space="preserve">At the individual level, ADKAR will assess employees' awareness, needs, proficiency, capability, and commitment to implementing the change to reduce dissent and boost uptake rates. </w:t>
      </w:r>
    </w:p>
    <w:p w14:paraId="3A919CC9" w14:textId="77777777" w:rsidR="00B21156" w:rsidRDefault="00A50D94">
      <w:pPr>
        <w:pStyle w:val="Heading2"/>
        <w:ind w:left="-5"/>
      </w:pPr>
      <w:r>
        <w:t>5.3 Financial and Resource Planning</w:t>
      </w:r>
      <w:r>
        <w:rPr>
          <w:u w:val="none"/>
        </w:rPr>
        <w:t xml:space="preserve"> </w:t>
      </w:r>
    </w:p>
    <w:p w14:paraId="7F389C03" w14:textId="77777777" w:rsidR="00B21156" w:rsidRDefault="00A50D94">
      <w:pPr>
        <w:spacing w:after="180" w:line="259" w:lineRule="auto"/>
        <w:ind w:right="105"/>
        <w:jc w:val="center"/>
      </w:pPr>
      <w:r>
        <w:t xml:space="preserve">Table 2 Financial Plan </w:t>
      </w:r>
    </w:p>
    <w:p w14:paraId="39C62CDB" w14:textId="77777777" w:rsidR="00B21156" w:rsidRDefault="00A50D94">
      <w:pPr>
        <w:spacing w:after="16" w:line="259" w:lineRule="auto"/>
        <w:ind w:right="99"/>
        <w:jc w:val="center"/>
      </w:pPr>
      <w:r>
        <w:t xml:space="preserve">(Source: Self-generated) </w:t>
      </w:r>
    </w:p>
    <w:tbl>
      <w:tblPr>
        <w:tblStyle w:val="TableGrid"/>
        <w:tblW w:w="9354" w:type="dxa"/>
        <w:tblInd w:w="5" w:type="dxa"/>
        <w:tblCellMar>
          <w:top w:w="290" w:type="dxa"/>
          <w:left w:w="110" w:type="dxa"/>
          <w:bottom w:w="0" w:type="dxa"/>
          <w:right w:w="44" w:type="dxa"/>
        </w:tblCellMar>
        <w:tblLook w:val="04A0" w:firstRow="1" w:lastRow="0" w:firstColumn="1" w:lastColumn="0" w:noHBand="0" w:noVBand="1"/>
      </w:tblPr>
      <w:tblGrid>
        <w:gridCol w:w="2351"/>
        <w:gridCol w:w="3531"/>
        <w:gridCol w:w="2031"/>
        <w:gridCol w:w="1441"/>
      </w:tblGrid>
      <w:tr w:rsidR="00B21156" w14:paraId="5C7BC7CD" w14:textId="77777777">
        <w:trPr>
          <w:trHeight w:val="1000"/>
        </w:trPr>
        <w:tc>
          <w:tcPr>
            <w:tcW w:w="2351" w:type="dxa"/>
            <w:tcBorders>
              <w:top w:val="single" w:sz="4" w:space="0" w:color="000000"/>
              <w:left w:val="single" w:sz="4" w:space="0" w:color="000000"/>
              <w:bottom w:val="single" w:sz="4" w:space="0" w:color="000000"/>
              <w:right w:val="single" w:sz="4" w:space="0" w:color="000000"/>
            </w:tcBorders>
          </w:tcPr>
          <w:p w14:paraId="02B39A84" w14:textId="77777777" w:rsidR="00B21156" w:rsidRDefault="00A50D94">
            <w:pPr>
              <w:spacing w:after="0" w:line="259" w:lineRule="auto"/>
              <w:ind w:left="0" w:right="65" w:firstLine="0"/>
              <w:jc w:val="center"/>
            </w:pPr>
            <w:r>
              <w:rPr>
                <w:b/>
              </w:rPr>
              <w:t xml:space="preserve">Cost category </w:t>
            </w:r>
          </w:p>
        </w:tc>
        <w:tc>
          <w:tcPr>
            <w:tcW w:w="3531" w:type="dxa"/>
            <w:tcBorders>
              <w:top w:val="single" w:sz="4" w:space="0" w:color="000000"/>
              <w:left w:val="single" w:sz="4" w:space="0" w:color="000000"/>
              <w:bottom w:val="single" w:sz="4" w:space="0" w:color="000000"/>
              <w:right w:val="single" w:sz="4" w:space="0" w:color="000000"/>
            </w:tcBorders>
          </w:tcPr>
          <w:p w14:paraId="3F3B5BF9" w14:textId="77777777" w:rsidR="00B21156" w:rsidRDefault="00A50D94">
            <w:pPr>
              <w:spacing w:after="0" w:line="259" w:lineRule="auto"/>
              <w:ind w:left="0" w:right="75" w:firstLine="0"/>
              <w:jc w:val="center"/>
            </w:pPr>
            <w:r>
              <w:rPr>
                <w:b/>
              </w:rPr>
              <w:t xml:space="preserve">Description of spending </w:t>
            </w:r>
          </w:p>
        </w:tc>
        <w:tc>
          <w:tcPr>
            <w:tcW w:w="2031" w:type="dxa"/>
            <w:tcBorders>
              <w:top w:val="single" w:sz="4" w:space="0" w:color="000000"/>
              <w:left w:val="single" w:sz="4" w:space="0" w:color="000000"/>
              <w:bottom w:val="single" w:sz="4" w:space="0" w:color="000000"/>
              <w:right w:val="single" w:sz="4" w:space="0" w:color="000000"/>
            </w:tcBorders>
            <w:vAlign w:val="center"/>
          </w:tcPr>
          <w:p w14:paraId="634424C4" w14:textId="77777777" w:rsidR="00B21156" w:rsidRDefault="00A50D94">
            <w:pPr>
              <w:spacing w:after="0" w:line="259" w:lineRule="auto"/>
              <w:ind w:left="0" w:right="0" w:firstLine="0"/>
              <w:jc w:val="center"/>
            </w:pPr>
            <w:r>
              <w:rPr>
                <w:b/>
              </w:rPr>
              <w:t xml:space="preserve">Estimated cost (£ million) </w:t>
            </w:r>
          </w:p>
        </w:tc>
        <w:tc>
          <w:tcPr>
            <w:tcW w:w="1441" w:type="dxa"/>
            <w:tcBorders>
              <w:top w:val="single" w:sz="4" w:space="0" w:color="000000"/>
              <w:left w:val="single" w:sz="4" w:space="0" w:color="000000"/>
              <w:bottom w:val="single" w:sz="4" w:space="0" w:color="000000"/>
              <w:right w:val="single" w:sz="4" w:space="0" w:color="000000"/>
            </w:tcBorders>
            <w:vAlign w:val="center"/>
          </w:tcPr>
          <w:p w14:paraId="484364B8" w14:textId="77777777" w:rsidR="00B21156" w:rsidRDefault="00A50D94">
            <w:pPr>
              <w:spacing w:after="0" w:line="259" w:lineRule="auto"/>
              <w:ind w:left="0" w:right="0" w:firstLine="0"/>
              <w:jc w:val="center"/>
            </w:pPr>
            <w:r>
              <w:rPr>
                <w:b/>
              </w:rPr>
              <w:t xml:space="preserve">Share of total (%) </w:t>
            </w:r>
          </w:p>
        </w:tc>
      </w:tr>
      <w:tr w:rsidR="00B21156" w14:paraId="2152AF21" w14:textId="77777777">
        <w:trPr>
          <w:trHeight w:val="996"/>
        </w:trPr>
        <w:tc>
          <w:tcPr>
            <w:tcW w:w="2351" w:type="dxa"/>
            <w:tcBorders>
              <w:top w:val="single" w:sz="4" w:space="0" w:color="000000"/>
              <w:left w:val="single" w:sz="4" w:space="0" w:color="000000"/>
              <w:bottom w:val="single" w:sz="4" w:space="0" w:color="000000"/>
              <w:right w:val="single" w:sz="4" w:space="0" w:color="000000"/>
            </w:tcBorders>
          </w:tcPr>
          <w:p w14:paraId="13ACDEF7" w14:textId="77777777" w:rsidR="00B21156" w:rsidRDefault="00A50D94">
            <w:pPr>
              <w:spacing w:after="0" w:line="259" w:lineRule="auto"/>
              <w:ind w:left="0" w:right="0" w:firstLine="0"/>
              <w:jc w:val="left"/>
            </w:pPr>
            <w:r>
              <w:t xml:space="preserve">Technology/systems </w:t>
            </w:r>
          </w:p>
        </w:tc>
        <w:tc>
          <w:tcPr>
            <w:tcW w:w="3531" w:type="dxa"/>
            <w:tcBorders>
              <w:top w:val="single" w:sz="4" w:space="0" w:color="000000"/>
              <w:left w:val="single" w:sz="4" w:space="0" w:color="000000"/>
              <w:bottom w:val="single" w:sz="4" w:space="0" w:color="000000"/>
              <w:right w:val="single" w:sz="4" w:space="0" w:color="000000"/>
            </w:tcBorders>
            <w:vAlign w:val="center"/>
          </w:tcPr>
          <w:p w14:paraId="69F254E3" w14:textId="77777777" w:rsidR="00B21156" w:rsidRDefault="00A50D94">
            <w:pPr>
              <w:spacing w:after="0" w:line="259" w:lineRule="auto"/>
              <w:ind w:left="0" w:right="0" w:firstLine="0"/>
              <w:jc w:val="center"/>
            </w:pPr>
            <w:r>
              <w:t xml:space="preserve">AI platforms, analytics tools, licences </w:t>
            </w:r>
          </w:p>
        </w:tc>
        <w:tc>
          <w:tcPr>
            <w:tcW w:w="2031" w:type="dxa"/>
            <w:tcBorders>
              <w:top w:val="single" w:sz="4" w:space="0" w:color="000000"/>
              <w:left w:val="single" w:sz="4" w:space="0" w:color="000000"/>
              <w:bottom w:val="single" w:sz="4" w:space="0" w:color="000000"/>
              <w:right w:val="single" w:sz="4" w:space="0" w:color="000000"/>
            </w:tcBorders>
          </w:tcPr>
          <w:p w14:paraId="10AF7A49" w14:textId="77777777" w:rsidR="00B21156" w:rsidRDefault="00A50D94">
            <w:pPr>
              <w:spacing w:after="0" w:line="259" w:lineRule="auto"/>
              <w:ind w:left="0" w:right="64" w:firstLine="0"/>
              <w:jc w:val="center"/>
            </w:pPr>
            <w:r>
              <w:t xml:space="preserve">120 </w:t>
            </w:r>
          </w:p>
        </w:tc>
        <w:tc>
          <w:tcPr>
            <w:tcW w:w="1441" w:type="dxa"/>
            <w:tcBorders>
              <w:top w:val="single" w:sz="4" w:space="0" w:color="000000"/>
              <w:left w:val="single" w:sz="4" w:space="0" w:color="000000"/>
              <w:bottom w:val="single" w:sz="4" w:space="0" w:color="000000"/>
              <w:right w:val="single" w:sz="4" w:space="0" w:color="000000"/>
            </w:tcBorders>
          </w:tcPr>
          <w:p w14:paraId="36F2F2A0" w14:textId="77777777" w:rsidR="00B21156" w:rsidRDefault="00A50D94">
            <w:pPr>
              <w:spacing w:after="0" w:line="259" w:lineRule="auto"/>
              <w:ind w:left="0" w:right="59" w:firstLine="0"/>
              <w:jc w:val="center"/>
            </w:pPr>
            <w:r>
              <w:t xml:space="preserve">40 </w:t>
            </w:r>
          </w:p>
        </w:tc>
      </w:tr>
      <w:tr w:rsidR="00B21156" w14:paraId="3E87E117" w14:textId="77777777">
        <w:trPr>
          <w:trHeight w:val="996"/>
        </w:trPr>
        <w:tc>
          <w:tcPr>
            <w:tcW w:w="2351" w:type="dxa"/>
            <w:tcBorders>
              <w:top w:val="single" w:sz="4" w:space="0" w:color="000000"/>
              <w:left w:val="single" w:sz="4" w:space="0" w:color="000000"/>
              <w:bottom w:val="single" w:sz="4" w:space="0" w:color="000000"/>
              <w:right w:val="single" w:sz="4" w:space="0" w:color="000000"/>
            </w:tcBorders>
            <w:vAlign w:val="center"/>
          </w:tcPr>
          <w:p w14:paraId="7C155801" w14:textId="77777777" w:rsidR="00B21156" w:rsidRDefault="00A50D94">
            <w:pPr>
              <w:spacing w:after="0" w:line="259" w:lineRule="auto"/>
              <w:ind w:left="0" w:right="0" w:firstLine="0"/>
              <w:jc w:val="center"/>
            </w:pPr>
            <w:r>
              <w:t xml:space="preserve">Training &amp; development </w:t>
            </w:r>
          </w:p>
        </w:tc>
        <w:tc>
          <w:tcPr>
            <w:tcW w:w="3531" w:type="dxa"/>
            <w:tcBorders>
              <w:top w:val="single" w:sz="4" w:space="0" w:color="000000"/>
              <w:left w:val="single" w:sz="4" w:space="0" w:color="000000"/>
              <w:bottom w:val="single" w:sz="4" w:space="0" w:color="000000"/>
              <w:right w:val="single" w:sz="4" w:space="0" w:color="000000"/>
            </w:tcBorders>
            <w:vAlign w:val="center"/>
          </w:tcPr>
          <w:p w14:paraId="59DE2874" w14:textId="77777777" w:rsidR="00B21156" w:rsidRDefault="00A50D94">
            <w:pPr>
              <w:spacing w:after="0" w:line="259" w:lineRule="auto"/>
              <w:ind w:left="0" w:right="0" w:firstLine="0"/>
              <w:jc w:val="center"/>
            </w:pPr>
            <w:r>
              <w:t xml:space="preserve">Staff upskilling, workshops, e-learning </w:t>
            </w:r>
          </w:p>
        </w:tc>
        <w:tc>
          <w:tcPr>
            <w:tcW w:w="2031" w:type="dxa"/>
            <w:tcBorders>
              <w:top w:val="single" w:sz="4" w:space="0" w:color="000000"/>
              <w:left w:val="single" w:sz="4" w:space="0" w:color="000000"/>
              <w:bottom w:val="single" w:sz="4" w:space="0" w:color="000000"/>
              <w:right w:val="single" w:sz="4" w:space="0" w:color="000000"/>
            </w:tcBorders>
          </w:tcPr>
          <w:p w14:paraId="3AC2E15A" w14:textId="77777777" w:rsidR="00B21156" w:rsidRDefault="00A50D94">
            <w:pPr>
              <w:spacing w:after="0" w:line="259" w:lineRule="auto"/>
              <w:ind w:left="0" w:right="59" w:firstLine="0"/>
              <w:jc w:val="center"/>
            </w:pPr>
            <w:r>
              <w:t xml:space="preserve">45 </w:t>
            </w:r>
          </w:p>
        </w:tc>
        <w:tc>
          <w:tcPr>
            <w:tcW w:w="1441" w:type="dxa"/>
            <w:tcBorders>
              <w:top w:val="single" w:sz="4" w:space="0" w:color="000000"/>
              <w:left w:val="single" w:sz="4" w:space="0" w:color="000000"/>
              <w:bottom w:val="single" w:sz="4" w:space="0" w:color="000000"/>
              <w:right w:val="single" w:sz="4" w:space="0" w:color="000000"/>
            </w:tcBorders>
          </w:tcPr>
          <w:p w14:paraId="614C1328" w14:textId="77777777" w:rsidR="00B21156" w:rsidRDefault="00A50D94">
            <w:pPr>
              <w:spacing w:after="0" w:line="259" w:lineRule="auto"/>
              <w:ind w:left="0" w:right="59" w:firstLine="0"/>
              <w:jc w:val="center"/>
            </w:pPr>
            <w:r>
              <w:t xml:space="preserve">15 </w:t>
            </w:r>
          </w:p>
        </w:tc>
      </w:tr>
      <w:tr w:rsidR="00B21156" w14:paraId="552BE9BE" w14:textId="77777777">
        <w:trPr>
          <w:trHeight w:val="995"/>
        </w:trPr>
        <w:tc>
          <w:tcPr>
            <w:tcW w:w="2351" w:type="dxa"/>
            <w:tcBorders>
              <w:top w:val="single" w:sz="4" w:space="0" w:color="000000"/>
              <w:left w:val="single" w:sz="4" w:space="0" w:color="000000"/>
              <w:bottom w:val="single" w:sz="4" w:space="0" w:color="000000"/>
              <w:right w:val="single" w:sz="4" w:space="0" w:color="000000"/>
            </w:tcBorders>
            <w:vAlign w:val="center"/>
          </w:tcPr>
          <w:p w14:paraId="7DD2F6FC" w14:textId="77777777" w:rsidR="00B21156" w:rsidRDefault="00A50D94">
            <w:pPr>
              <w:spacing w:after="0" w:line="259" w:lineRule="auto"/>
              <w:ind w:left="0" w:right="0" w:firstLine="0"/>
              <w:jc w:val="center"/>
            </w:pPr>
            <w:r>
              <w:lastRenderedPageBreak/>
              <w:t xml:space="preserve">Sustainability initiatives </w:t>
            </w:r>
          </w:p>
        </w:tc>
        <w:tc>
          <w:tcPr>
            <w:tcW w:w="3531" w:type="dxa"/>
            <w:tcBorders>
              <w:top w:val="single" w:sz="4" w:space="0" w:color="000000"/>
              <w:left w:val="single" w:sz="4" w:space="0" w:color="000000"/>
              <w:bottom w:val="single" w:sz="4" w:space="0" w:color="000000"/>
              <w:right w:val="single" w:sz="4" w:space="0" w:color="000000"/>
            </w:tcBorders>
            <w:vAlign w:val="center"/>
          </w:tcPr>
          <w:p w14:paraId="215A1444" w14:textId="77777777" w:rsidR="00B21156" w:rsidRDefault="00A50D94">
            <w:pPr>
              <w:spacing w:after="0" w:line="259" w:lineRule="auto"/>
              <w:ind w:left="0" w:right="0" w:firstLine="0"/>
              <w:jc w:val="center"/>
            </w:pPr>
            <w:r>
              <w:t xml:space="preserve">New packaging, energy-efficient equipment </w:t>
            </w:r>
          </w:p>
        </w:tc>
        <w:tc>
          <w:tcPr>
            <w:tcW w:w="2031" w:type="dxa"/>
            <w:tcBorders>
              <w:top w:val="single" w:sz="4" w:space="0" w:color="000000"/>
              <w:left w:val="single" w:sz="4" w:space="0" w:color="000000"/>
              <w:bottom w:val="single" w:sz="4" w:space="0" w:color="000000"/>
              <w:right w:val="single" w:sz="4" w:space="0" w:color="000000"/>
            </w:tcBorders>
          </w:tcPr>
          <w:p w14:paraId="17C82BC7" w14:textId="77777777" w:rsidR="00B21156" w:rsidRDefault="00A50D94">
            <w:pPr>
              <w:spacing w:after="0" w:line="259" w:lineRule="auto"/>
              <w:ind w:left="0" w:right="59" w:firstLine="0"/>
              <w:jc w:val="center"/>
            </w:pPr>
            <w:r>
              <w:t xml:space="preserve">75 </w:t>
            </w:r>
          </w:p>
        </w:tc>
        <w:tc>
          <w:tcPr>
            <w:tcW w:w="1441" w:type="dxa"/>
            <w:tcBorders>
              <w:top w:val="single" w:sz="4" w:space="0" w:color="000000"/>
              <w:left w:val="single" w:sz="4" w:space="0" w:color="000000"/>
              <w:bottom w:val="single" w:sz="4" w:space="0" w:color="000000"/>
              <w:right w:val="single" w:sz="4" w:space="0" w:color="000000"/>
            </w:tcBorders>
          </w:tcPr>
          <w:p w14:paraId="7544382C" w14:textId="77777777" w:rsidR="00B21156" w:rsidRDefault="00A50D94">
            <w:pPr>
              <w:spacing w:after="0" w:line="259" w:lineRule="auto"/>
              <w:ind w:left="0" w:right="59" w:firstLine="0"/>
              <w:jc w:val="center"/>
            </w:pPr>
            <w:r>
              <w:t xml:space="preserve">25 </w:t>
            </w:r>
          </w:p>
        </w:tc>
      </w:tr>
      <w:tr w:rsidR="00B21156" w14:paraId="2052EEDC" w14:textId="77777777">
        <w:trPr>
          <w:trHeight w:val="995"/>
        </w:trPr>
        <w:tc>
          <w:tcPr>
            <w:tcW w:w="2351" w:type="dxa"/>
            <w:tcBorders>
              <w:top w:val="single" w:sz="4" w:space="0" w:color="000000"/>
              <w:left w:val="single" w:sz="4" w:space="0" w:color="000000"/>
              <w:bottom w:val="single" w:sz="4" w:space="0" w:color="000000"/>
              <w:right w:val="single" w:sz="4" w:space="0" w:color="000000"/>
            </w:tcBorders>
          </w:tcPr>
          <w:p w14:paraId="10B2FE4F" w14:textId="77777777" w:rsidR="00B21156" w:rsidRDefault="00A50D94">
            <w:pPr>
              <w:spacing w:after="0" w:line="259" w:lineRule="auto"/>
              <w:ind w:left="0" w:right="0" w:firstLine="0"/>
            </w:pPr>
            <w:r>
              <w:t xml:space="preserve">Change management </w:t>
            </w:r>
          </w:p>
        </w:tc>
        <w:tc>
          <w:tcPr>
            <w:tcW w:w="3531" w:type="dxa"/>
            <w:tcBorders>
              <w:top w:val="single" w:sz="4" w:space="0" w:color="000000"/>
              <w:left w:val="single" w:sz="4" w:space="0" w:color="000000"/>
              <w:bottom w:val="single" w:sz="4" w:space="0" w:color="000000"/>
              <w:right w:val="single" w:sz="4" w:space="0" w:color="000000"/>
            </w:tcBorders>
            <w:vAlign w:val="center"/>
          </w:tcPr>
          <w:p w14:paraId="3DD2DFD6" w14:textId="77777777" w:rsidR="00B21156" w:rsidRDefault="00A50D94">
            <w:pPr>
              <w:spacing w:after="0" w:line="259" w:lineRule="auto"/>
              <w:ind w:left="0" w:right="0" w:firstLine="0"/>
              <w:jc w:val="center"/>
            </w:pPr>
            <w:r>
              <w:t xml:space="preserve">Engagement events, materials, and external consultants </w:t>
            </w:r>
          </w:p>
        </w:tc>
        <w:tc>
          <w:tcPr>
            <w:tcW w:w="2031" w:type="dxa"/>
            <w:tcBorders>
              <w:top w:val="single" w:sz="4" w:space="0" w:color="000000"/>
              <w:left w:val="single" w:sz="4" w:space="0" w:color="000000"/>
              <w:bottom w:val="single" w:sz="4" w:space="0" w:color="000000"/>
              <w:right w:val="single" w:sz="4" w:space="0" w:color="000000"/>
            </w:tcBorders>
          </w:tcPr>
          <w:p w14:paraId="5DE1E4FD" w14:textId="77777777" w:rsidR="00B21156" w:rsidRDefault="00A50D94">
            <w:pPr>
              <w:spacing w:after="0" w:line="259" w:lineRule="auto"/>
              <w:ind w:left="0" w:right="59" w:firstLine="0"/>
              <w:jc w:val="center"/>
            </w:pPr>
            <w:r>
              <w:t xml:space="preserve">30 </w:t>
            </w:r>
          </w:p>
        </w:tc>
        <w:tc>
          <w:tcPr>
            <w:tcW w:w="1441" w:type="dxa"/>
            <w:tcBorders>
              <w:top w:val="single" w:sz="4" w:space="0" w:color="000000"/>
              <w:left w:val="single" w:sz="4" w:space="0" w:color="000000"/>
              <w:bottom w:val="single" w:sz="4" w:space="0" w:color="000000"/>
              <w:right w:val="single" w:sz="4" w:space="0" w:color="000000"/>
            </w:tcBorders>
          </w:tcPr>
          <w:p w14:paraId="3E1AAC5B" w14:textId="77777777" w:rsidR="00B21156" w:rsidRDefault="00A50D94">
            <w:pPr>
              <w:spacing w:after="0" w:line="259" w:lineRule="auto"/>
              <w:ind w:left="0" w:right="59" w:firstLine="0"/>
              <w:jc w:val="center"/>
            </w:pPr>
            <w:r>
              <w:t xml:space="preserve">10 </w:t>
            </w:r>
          </w:p>
        </w:tc>
      </w:tr>
      <w:tr w:rsidR="00B21156" w14:paraId="65C80449" w14:textId="77777777">
        <w:trPr>
          <w:trHeight w:val="1001"/>
        </w:trPr>
        <w:tc>
          <w:tcPr>
            <w:tcW w:w="2351" w:type="dxa"/>
            <w:tcBorders>
              <w:top w:val="single" w:sz="4" w:space="0" w:color="000000"/>
              <w:left w:val="single" w:sz="4" w:space="0" w:color="000000"/>
              <w:bottom w:val="single" w:sz="4" w:space="0" w:color="000000"/>
              <w:right w:val="single" w:sz="4" w:space="0" w:color="000000"/>
            </w:tcBorders>
            <w:vAlign w:val="center"/>
          </w:tcPr>
          <w:p w14:paraId="28A2328F" w14:textId="77777777" w:rsidR="00B21156" w:rsidRDefault="00A50D94">
            <w:pPr>
              <w:spacing w:after="0" w:line="259" w:lineRule="auto"/>
              <w:ind w:left="0" w:right="0" w:firstLine="0"/>
              <w:jc w:val="center"/>
            </w:pPr>
            <w:r>
              <w:t xml:space="preserve">Monitoring &amp; evaluation </w:t>
            </w:r>
          </w:p>
        </w:tc>
        <w:tc>
          <w:tcPr>
            <w:tcW w:w="3531" w:type="dxa"/>
            <w:tcBorders>
              <w:top w:val="single" w:sz="4" w:space="0" w:color="000000"/>
              <w:left w:val="single" w:sz="4" w:space="0" w:color="000000"/>
              <w:bottom w:val="single" w:sz="4" w:space="0" w:color="000000"/>
              <w:right w:val="single" w:sz="4" w:space="0" w:color="000000"/>
            </w:tcBorders>
          </w:tcPr>
          <w:p w14:paraId="717A5A1C" w14:textId="77777777" w:rsidR="00B21156" w:rsidRDefault="00A50D94">
            <w:pPr>
              <w:spacing w:after="0" w:line="259" w:lineRule="auto"/>
              <w:ind w:left="0" w:right="75" w:firstLine="0"/>
              <w:jc w:val="center"/>
            </w:pPr>
            <w:r>
              <w:t xml:space="preserve">Data collection, KPIs, audits </w:t>
            </w:r>
          </w:p>
        </w:tc>
        <w:tc>
          <w:tcPr>
            <w:tcW w:w="2031" w:type="dxa"/>
            <w:tcBorders>
              <w:top w:val="single" w:sz="4" w:space="0" w:color="000000"/>
              <w:left w:val="single" w:sz="4" w:space="0" w:color="000000"/>
              <w:bottom w:val="single" w:sz="4" w:space="0" w:color="000000"/>
              <w:right w:val="single" w:sz="4" w:space="0" w:color="000000"/>
            </w:tcBorders>
          </w:tcPr>
          <w:p w14:paraId="7DDFCCEB" w14:textId="77777777" w:rsidR="00B21156" w:rsidRDefault="00A50D94">
            <w:pPr>
              <w:spacing w:after="0" w:line="259" w:lineRule="auto"/>
              <w:ind w:left="0" w:right="59" w:firstLine="0"/>
              <w:jc w:val="center"/>
            </w:pPr>
            <w:r>
              <w:t xml:space="preserve">15 </w:t>
            </w:r>
          </w:p>
        </w:tc>
        <w:tc>
          <w:tcPr>
            <w:tcW w:w="1441" w:type="dxa"/>
            <w:tcBorders>
              <w:top w:val="single" w:sz="4" w:space="0" w:color="000000"/>
              <w:left w:val="single" w:sz="4" w:space="0" w:color="000000"/>
              <w:bottom w:val="single" w:sz="4" w:space="0" w:color="000000"/>
              <w:right w:val="single" w:sz="4" w:space="0" w:color="000000"/>
            </w:tcBorders>
          </w:tcPr>
          <w:p w14:paraId="0DC5512E" w14:textId="77777777" w:rsidR="00B21156" w:rsidRDefault="00A50D94">
            <w:pPr>
              <w:spacing w:after="0" w:line="259" w:lineRule="auto"/>
              <w:ind w:left="0" w:right="64" w:firstLine="0"/>
              <w:jc w:val="center"/>
            </w:pPr>
            <w:r>
              <w:t xml:space="preserve">5 </w:t>
            </w:r>
          </w:p>
        </w:tc>
      </w:tr>
      <w:tr w:rsidR="00B21156" w14:paraId="4D2CDFA4" w14:textId="77777777">
        <w:trPr>
          <w:trHeight w:val="995"/>
        </w:trPr>
        <w:tc>
          <w:tcPr>
            <w:tcW w:w="2351" w:type="dxa"/>
            <w:tcBorders>
              <w:top w:val="single" w:sz="4" w:space="0" w:color="000000"/>
              <w:left w:val="single" w:sz="4" w:space="0" w:color="000000"/>
              <w:bottom w:val="single" w:sz="4" w:space="0" w:color="000000"/>
              <w:right w:val="single" w:sz="4" w:space="0" w:color="000000"/>
            </w:tcBorders>
            <w:vAlign w:val="center"/>
          </w:tcPr>
          <w:p w14:paraId="455955A9" w14:textId="77777777" w:rsidR="00B21156" w:rsidRDefault="00A50D94">
            <w:pPr>
              <w:spacing w:after="0" w:line="259" w:lineRule="auto"/>
              <w:ind w:left="0" w:right="0" w:firstLine="0"/>
              <w:jc w:val="center"/>
            </w:pPr>
            <w:r>
              <w:rPr>
                <w:b/>
              </w:rPr>
              <w:t xml:space="preserve">Total Programme Budget </w:t>
            </w:r>
          </w:p>
        </w:tc>
        <w:tc>
          <w:tcPr>
            <w:tcW w:w="3531" w:type="dxa"/>
            <w:tcBorders>
              <w:top w:val="single" w:sz="4" w:space="0" w:color="000000"/>
              <w:left w:val="single" w:sz="4" w:space="0" w:color="000000"/>
              <w:bottom w:val="single" w:sz="4" w:space="0" w:color="000000"/>
              <w:right w:val="single" w:sz="4" w:space="0" w:color="000000"/>
            </w:tcBorders>
            <w:vAlign w:val="center"/>
          </w:tcPr>
          <w:p w14:paraId="0F3818E0" w14:textId="77777777" w:rsidR="00B21156" w:rsidRDefault="00A50D94">
            <w:pPr>
              <w:spacing w:after="0" w:line="259" w:lineRule="auto"/>
              <w:ind w:left="13" w:right="15" w:firstLine="0"/>
              <w:jc w:val="center"/>
            </w:pPr>
            <w:r>
              <w:rPr>
                <w:b/>
              </w:rPr>
              <w:t xml:space="preserve">Three-year implementation plan and support </w:t>
            </w:r>
          </w:p>
        </w:tc>
        <w:tc>
          <w:tcPr>
            <w:tcW w:w="2031" w:type="dxa"/>
            <w:tcBorders>
              <w:top w:val="single" w:sz="4" w:space="0" w:color="000000"/>
              <w:left w:val="single" w:sz="4" w:space="0" w:color="000000"/>
              <w:bottom w:val="single" w:sz="4" w:space="0" w:color="000000"/>
              <w:right w:val="single" w:sz="4" w:space="0" w:color="000000"/>
            </w:tcBorders>
          </w:tcPr>
          <w:p w14:paraId="761F131A" w14:textId="77777777" w:rsidR="00B21156" w:rsidRDefault="00A50D94">
            <w:pPr>
              <w:spacing w:after="0" w:line="259" w:lineRule="auto"/>
              <w:ind w:left="0" w:right="64" w:firstLine="0"/>
              <w:jc w:val="center"/>
            </w:pPr>
            <w:r>
              <w:rPr>
                <w:b/>
              </w:rPr>
              <w:t xml:space="preserve">285 </w:t>
            </w:r>
          </w:p>
        </w:tc>
        <w:tc>
          <w:tcPr>
            <w:tcW w:w="1441" w:type="dxa"/>
            <w:tcBorders>
              <w:top w:val="single" w:sz="4" w:space="0" w:color="000000"/>
              <w:left w:val="single" w:sz="4" w:space="0" w:color="000000"/>
              <w:bottom w:val="single" w:sz="4" w:space="0" w:color="000000"/>
              <w:right w:val="single" w:sz="4" w:space="0" w:color="000000"/>
            </w:tcBorders>
          </w:tcPr>
          <w:p w14:paraId="212CC276" w14:textId="77777777" w:rsidR="00B21156" w:rsidRDefault="00A50D94">
            <w:pPr>
              <w:spacing w:after="0" w:line="259" w:lineRule="auto"/>
              <w:ind w:left="0" w:right="69" w:firstLine="0"/>
              <w:jc w:val="center"/>
            </w:pPr>
            <w:r>
              <w:rPr>
                <w:b/>
              </w:rPr>
              <w:t xml:space="preserve">95  </w:t>
            </w:r>
          </w:p>
        </w:tc>
      </w:tr>
    </w:tbl>
    <w:p w14:paraId="4D8C67F3" w14:textId="77777777" w:rsidR="00B21156" w:rsidRDefault="00A50D94">
      <w:pPr>
        <w:spacing w:after="267" w:line="259" w:lineRule="auto"/>
        <w:ind w:left="0" w:right="0" w:firstLine="0"/>
        <w:jc w:val="left"/>
      </w:pPr>
      <w:r>
        <w:t xml:space="preserve"> </w:t>
      </w:r>
    </w:p>
    <w:p w14:paraId="1E7CB929" w14:textId="0E6F27B0" w:rsidR="00B21156" w:rsidRPr="00236A4E" w:rsidRDefault="00A50D94">
      <w:pPr>
        <w:spacing w:after="197"/>
        <w:ind w:left="-5" w:right="97"/>
        <w:rPr>
          <w:color w:val="auto"/>
        </w:rPr>
      </w:pPr>
      <w:r w:rsidRPr="00236A4E">
        <w:rPr>
          <w:color w:val="auto"/>
        </w:rPr>
        <w:t>The overall estimated cost of the organisational change is three years of budget estimation of around £285 million. A larger percentage goes to digital systems and sustainability programmes, but a smaller portion is used to train the staff and communicate changes to the staff, as well as constant monitoring to ensure the benefits are realised</w:t>
      </w:r>
      <w:r w:rsidR="00236A4E" w:rsidRPr="00236A4E">
        <w:rPr>
          <w:color w:val="auto"/>
        </w:rPr>
        <w:t xml:space="preserve">. </w:t>
      </w:r>
    </w:p>
    <w:p w14:paraId="31D8123E" w14:textId="77777777" w:rsidR="00B21156" w:rsidRDefault="00A50D94">
      <w:pPr>
        <w:spacing w:after="167" w:line="259" w:lineRule="auto"/>
        <w:ind w:left="0" w:right="0" w:firstLine="0"/>
        <w:jc w:val="left"/>
      </w:pPr>
      <w:r>
        <w:rPr>
          <w:sz w:val="26"/>
        </w:rPr>
        <w:t xml:space="preserve"> </w:t>
      </w:r>
    </w:p>
    <w:p w14:paraId="49409EC7" w14:textId="77777777" w:rsidR="00B21156" w:rsidRDefault="00A50D94">
      <w:pPr>
        <w:pStyle w:val="Heading2"/>
        <w:ind w:left="-5"/>
      </w:pPr>
      <w:r>
        <w:t>5.4 Communication Plan for Stakeholders</w:t>
      </w:r>
      <w:r>
        <w:rPr>
          <w:u w:val="none"/>
        </w:rPr>
        <w:t xml:space="preserve"> </w:t>
      </w:r>
    </w:p>
    <w:p w14:paraId="4F18125B" w14:textId="77777777" w:rsidR="00B21156" w:rsidRDefault="00A50D94">
      <w:pPr>
        <w:spacing w:after="180" w:line="259" w:lineRule="auto"/>
        <w:ind w:right="105"/>
        <w:jc w:val="center"/>
      </w:pPr>
      <w:r>
        <w:t xml:space="preserve">Table 3 Communication Plan </w:t>
      </w:r>
    </w:p>
    <w:p w14:paraId="698513A2" w14:textId="77777777" w:rsidR="00B21156" w:rsidRDefault="00A50D94">
      <w:pPr>
        <w:spacing w:after="15" w:line="259" w:lineRule="auto"/>
        <w:ind w:right="99"/>
        <w:jc w:val="center"/>
      </w:pPr>
      <w:r>
        <w:t xml:space="preserve">(Source: Self-generated) </w:t>
      </w:r>
    </w:p>
    <w:tbl>
      <w:tblPr>
        <w:tblStyle w:val="TableGrid"/>
        <w:tblW w:w="9354" w:type="dxa"/>
        <w:tblInd w:w="5" w:type="dxa"/>
        <w:tblCellMar>
          <w:top w:w="295" w:type="dxa"/>
          <w:left w:w="105" w:type="dxa"/>
          <w:bottom w:w="0" w:type="dxa"/>
          <w:right w:w="34" w:type="dxa"/>
        </w:tblCellMar>
        <w:tblLook w:val="04A0" w:firstRow="1" w:lastRow="0" w:firstColumn="1" w:lastColumn="0" w:noHBand="0" w:noVBand="1"/>
      </w:tblPr>
      <w:tblGrid>
        <w:gridCol w:w="463"/>
        <w:gridCol w:w="1212"/>
        <w:gridCol w:w="1473"/>
        <w:gridCol w:w="1148"/>
        <w:gridCol w:w="1252"/>
        <w:gridCol w:w="967"/>
        <w:gridCol w:w="1416"/>
        <w:gridCol w:w="1423"/>
      </w:tblGrid>
      <w:tr w:rsidR="00B21156" w14:paraId="3CCECF33" w14:textId="77777777">
        <w:trPr>
          <w:trHeight w:val="1630"/>
        </w:trPr>
        <w:tc>
          <w:tcPr>
            <w:tcW w:w="556" w:type="dxa"/>
            <w:tcBorders>
              <w:top w:val="single" w:sz="4" w:space="0" w:color="000000"/>
              <w:left w:val="single" w:sz="4" w:space="0" w:color="000000"/>
              <w:bottom w:val="single" w:sz="4" w:space="0" w:color="000000"/>
              <w:right w:val="single" w:sz="4" w:space="0" w:color="000000"/>
            </w:tcBorders>
          </w:tcPr>
          <w:p w14:paraId="314F213E" w14:textId="77777777" w:rsidR="00B21156" w:rsidRDefault="00A50D94">
            <w:pPr>
              <w:spacing w:after="0" w:line="259" w:lineRule="auto"/>
              <w:ind w:left="5" w:right="0" w:firstLine="0"/>
              <w:jc w:val="left"/>
            </w:pPr>
            <w:r>
              <w:rPr>
                <w:b/>
              </w:rPr>
              <w:t xml:space="preserve">ID </w:t>
            </w:r>
          </w:p>
        </w:tc>
        <w:tc>
          <w:tcPr>
            <w:tcW w:w="1266" w:type="dxa"/>
            <w:tcBorders>
              <w:top w:val="single" w:sz="4" w:space="0" w:color="000000"/>
              <w:left w:val="single" w:sz="4" w:space="0" w:color="000000"/>
              <w:bottom w:val="single" w:sz="4" w:space="0" w:color="000000"/>
              <w:right w:val="single" w:sz="4" w:space="0" w:color="000000"/>
            </w:tcBorders>
          </w:tcPr>
          <w:p w14:paraId="43BB16DF" w14:textId="77777777" w:rsidR="00B21156" w:rsidRDefault="00A50D94">
            <w:pPr>
              <w:spacing w:after="107" w:line="259" w:lineRule="auto"/>
              <w:ind w:left="0" w:right="0" w:firstLine="0"/>
            </w:pPr>
            <w:r>
              <w:rPr>
                <w:b/>
              </w:rPr>
              <w:t>Stakehold</w:t>
            </w:r>
          </w:p>
          <w:p w14:paraId="7B69508F" w14:textId="77777777" w:rsidR="00B21156" w:rsidRDefault="00A50D94">
            <w:pPr>
              <w:spacing w:after="0" w:line="259" w:lineRule="auto"/>
              <w:ind w:left="0" w:right="0" w:firstLine="0"/>
              <w:jc w:val="left"/>
            </w:pPr>
            <w:r>
              <w:rPr>
                <w:b/>
              </w:rPr>
              <w:t xml:space="preserve">er </w:t>
            </w:r>
          </w:p>
        </w:tc>
        <w:tc>
          <w:tcPr>
            <w:tcW w:w="1475" w:type="dxa"/>
            <w:tcBorders>
              <w:top w:val="single" w:sz="4" w:space="0" w:color="000000"/>
              <w:left w:val="single" w:sz="4" w:space="0" w:color="000000"/>
              <w:bottom w:val="single" w:sz="4" w:space="0" w:color="000000"/>
              <w:right w:val="single" w:sz="4" w:space="0" w:color="000000"/>
            </w:tcBorders>
          </w:tcPr>
          <w:p w14:paraId="12447F34" w14:textId="77777777" w:rsidR="00B21156" w:rsidRDefault="00A50D94">
            <w:pPr>
              <w:spacing w:after="0" w:line="259" w:lineRule="auto"/>
              <w:ind w:left="5" w:right="0" w:firstLine="0"/>
              <w:jc w:val="left"/>
            </w:pPr>
            <w:r>
              <w:rPr>
                <w:b/>
              </w:rPr>
              <w:t xml:space="preserve">Information  </w:t>
            </w:r>
          </w:p>
        </w:tc>
        <w:tc>
          <w:tcPr>
            <w:tcW w:w="1151" w:type="dxa"/>
            <w:tcBorders>
              <w:top w:val="single" w:sz="4" w:space="0" w:color="000000"/>
              <w:left w:val="single" w:sz="4" w:space="0" w:color="000000"/>
              <w:bottom w:val="single" w:sz="4" w:space="0" w:color="000000"/>
              <w:right w:val="single" w:sz="4" w:space="0" w:color="000000"/>
            </w:tcBorders>
          </w:tcPr>
          <w:p w14:paraId="68D0AE1A" w14:textId="77777777" w:rsidR="00B21156" w:rsidRDefault="00A50D94">
            <w:pPr>
              <w:spacing w:after="0" w:line="259" w:lineRule="auto"/>
              <w:ind w:left="5" w:right="0" w:firstLine="0"/>
              <w:jc w:val="left"/>
            </w:pPr>
            <w:r>
              <w:rPr>
                <w:b/>
              </w:rPr>
              <w:t xml:space="preserve">Method </w:t>
            </w:r>
          </w:p>
        </w:tc>
        <w:tc>
          <w:tcPr>
            <w:tcW w:w="1145" w:type="dxa"/>
            <w:tcBorders>
              <w:top w:val="single" w:sz="4" w:space="0" w:color="000000"/>
              <w:left w:val="single" w:sz="4" w:space="0" w:color="000000"/>
              <w:bottom w:val="single" w:sz="4" w:space="0" w:color="000000"/>
              <w:right w:val="single" w:sz="4" w:space="0" w:color="000000"/>
            </w:tcBorders>
            <w:vAlign w:val="center"/>
          </w:tcPr>
          <w:p w14:paraId="28B40ED6" w14:textId="7C5D089F" w:rsidR="00B21156" w:rsidRDefault="00A50D94">
            <w:pPr>
              <w:spacing w:after="0" w:line="259" w:lineRule="auto"/>
              <w:ind w:left="0" w:right="0" w:firstLine="0"/>
              <w:jc w:val="left"/>
            </w:pPr>
            <w:r>
              <w:rPr>
                <w:b/>
              </w:rPr>
              <w:t xml:space="preserve">Timing / </w:t>
            </w:r>
            <w:r w:rsidR="00236A4E">
              <w:rPr>
                <w:b/>
              </w:rPr>
              <w:t>Frequency</w:t>
            </w:r>
            <w:r>
              <w:rPr>
                <w:b/>
              </w:rPr>
              <w:t xml:space="preserve"> cy </w:t>
            </w:r>
          </w:p>
        </w:tc>
        <w:tc>
          <w:tcPr>
            <w:tcW w:w="1036" w:type="dxa"/>
            <w:tcBorders>
              <w:top w:val="single" w:sz="4" w:space="0" w:color="000000"/>
              <w:left w:val="single" w:sz="4" w:space="0" w:color="000000"/>
              <w:bottom w:val="single" w:sz="4" w:space="0" w:color="000000"/>
              <w:right w:val="single" w:sz="4" w:space="0" w:color="000000"/>
            </w:tcBorders>
          </w:tcPr>
          <w:p w14:paraId="1EA9F718" w14:textId="77777777" w:rsidR="00B21156" w:rsidRDefault="00A50D94">
            <w:pPr>
              <w:spacing w:after="0" w:line="259" w:lineRule="auto"/>
              <w:ind w:left="5" w:right="0" w:firstLine="0"/>
              <w:jc w:val="left"/>
            </w:pPr>
            <w:r>
              <w:rPr>
                <w:b/>
              </w:rPr>
              <w:t xml:space="preserve">Sender </w:t>
            </w:r>
          </w:p>
        </w:tc>
        <w:tc>
          <w:tcPr>
            <w:tcW w:w="1385" w:type="dxa"/>
            <w:tcBorders>
              <w:top w:val="single" w:sz="4" w:space="0" w:color="000000"/>
              <w:left w:val="single" w:sz="4" w:space="0" w:color="000000"/>
              <w:bottom w:val="single" w:sz="4" w:space="0" w:color="000000"/>
              <w:right w:val="single" w:sz="4" w:space="0" w:color="000000"/>
            </w:tcBorders>
          </w:tcPr>
          <w:p w14:paraId="797914E7" w14:textId="07059637" w:rsidR="00B21156" w:rsidRDefault="00236A4E">
            <w:pPr>
              <w:spacing w:after="0" w:line="259" w:lineRule="auto"/>
              <w:ind w:left="5" w:right="0" w:firstLine="0"/>
              <w:jc w:val="left"/>
            </w:pPr>
            <w:r>
              <w:rPr>
                <w:b/>
              </w:rPr>
              <w:t>Assumption</w:t>
            </w:r>
            <w:r w:rsidR="00A50D94">
              <w:rPr>
                <w:b/>
              </w:rPr>
              <w:t xml:space="preserve"> ns </w:t>
            </w:r>
          </w:p>
        </w:tc>
        <w:tc>
          <w:tcPr>
            <w:tcW w:w="1341" w:type="dxa"/>
            <w:tcBorders>
              <w:top w:val="single" w:sz="4" w:space="0" w:color="000000"/>
              <w:left w:val="single" w:sz="4" w:space="0" w:color="000000"/>
              <w:bottom w:val="single" w:sz="4" w:space="0" w:color="000000"/>
              <w:right w:val="single" w:sz="4" w:space="0" w:color="000000"/>
            </w:tcBorders>
          </w:tcPr>
          <w:p w14:paraId="3523E32C" w14:textId="77777777" w:rsidR="00B21156" w:rsidRDefault="00A50D94">
            <w:pPr>
              <w:spacing w:after="0" w:line="259" w:lineRule="auto"/>
              <w:ind w:left="0" w:right="0" w:firstLine="0"/>
              <w:jc w:val="left"/>
            </w:pPr>
            <w:r>
              <w:rPr>
                <w:b/>
              </w:rPr>
              <w:t xml:space="preserve">Constraint s </w:t>
            </w:r>
          </w:p>
        </w:tc>
      </w:tr>
      <w:tr w:rsidR="00B21156" w14:paraId="1AD2D06B" w14:textId="77777777">
        <w:trPr>
          <w:trHeight w:val="2766"/>
        </w:trPr>
        <w:tc>
          <w:tcPr>
            <w:tcW w:w="556" w:type="dxa"/>
            <w:tcBorders>
              <w:top w:val="single" w:sz="4" w:space="0" w:color="000000"/>
              <w:left w:val="single" w:sz="4" w:space="0" w:color="000000"/>
              <w:bottom w:val="single" w:sz="4" w:space="0" w:color="000000"/>
              <w:right w:val="single" w:sz="4" w:space="0" w:color="000000"/>
            </w:tcBorders>
          </w:tcPr>
          <w:p w14:paraId="64EFA48D" w14:textId="77777777" w:rsidR="00B21156" w:rsidRDefault="00A50D94">
            <w:pPr>
              <w:spacing w:after="107" w:line="259" w:lineRule="auto"/>
              <w:ind w:left="5" w:right="0" w:firstLine="0"/>
              <w:jc w:val="left"/>
            </w:pPr>
            <w:r>
              <w:lastRenderedPageBreak/>
              <w:t>C0</w:t>
            </w:r>
          </w:p>
          <w:p w14:paraId="5888AAEF" w14:textId="77777777" w:rsidR="00B21156" w:rsidRDefault="00A50D94">
            <w:pPr>
              <w:spacing w:after="0" w:line="259" w:lineRule="auto"/>
              <w:ind w:left="5" w:right="0" w:firstLine="0"/>
              <w:jc w:val="left"/>
            </w:pPr>
            <w:r>
              <w:t xml:space="preserve">1 </w:t>
            </w:r>
          </w:p>
        </w:tc>
        <w:tc>
          <w:tcPr>
            <w:tcW w:w="1266" w:type="dxa"/>
            <w:tcBorders>
              <w:top w:val="single" w:sz="4" w:space="0" w:color="000000"/>
              <w:left w:val="single" w:sz="4" w:space="0" w:color="000000"/>
              <w:bottom w:val="single" w:sz="4" w:space="0" w:color="000000"/>
              <w:right w:val="single" w:sz="4" w:space="0" w:color="000000"/>
            </w:tcBorders>
          </w:tcPr>
          <w:p w14:paraId="0E127A61" w14:textId="77777777" w:rsidR="00B21156" w:rsidRDefault="00A50D94">
            <w:pPr>
              <w:spacing w:after="0" w:line="259" w:lineRule="auto"/>
              <w:ind w:left="0" w:right="0" w:firstLine="0"/>
              <w:jc w:val="left"/>
            </w:pPr>
            <w:r>
              <w:t xml:space="preserve">Senior leadership </w:t>
            </w:r>
          </w:p>
        </w:tc>
        <w:tc>
          <w:tcPr>
            <w:tcW w:w="1475" w:type="dxa"/>
            <w:tcBorders>
              <w:top w:val="single" w:sz="4" w:space="0" w:color="000000"/>
              <w:left w:val="single" w:sz="4" w:space="0" w:color="000000"/>
              <w:bottom w:val="single" w:sz="4" w:space="0" w:color="000000"/>
              <w:right w:val="single" w:sz="4" w:space="0" w:color="000000"/>
            </w:tcBorders>
            <w:vAlign w:val="center"/>
          </w:tcPr>
          <w:p w14:paraId="75ED8FC3" w14:textId="36C6EC15" w:rsidR="00B21156" w:rsidRDefault="00A50D94">
            <w:pPr>
              <w:spacing w:after="0" w:line="259" w:lineRule="auto"/>
              <w:ind w:left="5" w:right="68" w:firstLine="0"/>
            </w:pPr>
            <w:r>
              <w:t xml:space="preserve">Progress on digital and </w:t>
            </w:r>
            <w:r w:rsidR="00236A4E">
              <w:t>sustainability</w:t>
            </w:r>
            <w:r>
              <w:t xml:space="preserve"> y initiatives and key decisions. </w:t>
            </w:r>
          </w:p>
        </w:tc>
        <w:tc>
          <w:tcPr>
            <w:tcW w:w="1151" w:type="dxa"/>
            <w:tcBorders>
              <w:top w:val="single" w:sz="4" w:space="0" w:color="000000"/>
              <w:left w:val="single" w:sz="4" w:space="0" w:color="000000"/>
              <w:bottom w:val="single" w:sz="4" w:space="0" w:color="000000"/>
              <w:right w:val="single" w:sz="4" w:space="0" w:color="000000"/>
            </w:tcBorders>
          </w:tcPr>
          <w:p w14:paraId="35B11258" w14:textId="77777777" w:rsidR="00B21156" w:rsidRDefault="00A50D94">
            <w:pPr>
              <w:spacing w:after="0" w:line="259" w:lineRule="auto"/>
              <w:ind w:left="5" w:right="0" w:firstLine="0"/>
              <w:jc w:val="left"/>
            </w:pPr>
            <w:r>
              <w:t xml:space="preserve">Email plus monthly review </w:t>
            </w:r>
          </w:p>
        </w:tc>
        <w:tc>
          <w:tcPr>
            <w:tcW w:w="1145" w:type="dxa"/>
            <w:tcBorders>
              <w:top w:val="single" w:sz="4" w:space="0" w:color="000000"/>
              <w:left w:val="single" w:sz="4" w:space="0" w:color="000000"/>
              <w:bottom w:val="single" w:sz="4" w:space="0" w:color="000000"/>
              <w:right w:val="single" w:sz="4" w:space="0" w:color="000000"/>
            </w:tcBorders>
          </w:tcPr>
          <w:p w14:paraId="65198006" w14:textId="77777777" w:rsidR="00B21156" w:rsidRDefault="00A50D94">
            <w:pPr>
              <w:spacing w:after="0" w:line="259" w:lineRule="auto"/>
              <w:ind w:left="0" w:right="0" w:firstLine="0"/>
              <w:jc w:val="left"/>
            </w:pPr>
            <w:r>
              <w:t xml:space="preserve">5 </w:t>
            </w:r>
          </w:p>
        </w:tc>
        <w:tc>
          <w:tcPr>
            <w:tcW w:w="1036" w:type="dxa"/>
            <w:tcBorders>
              <w:top w:val="single" w:sz="4" w:space="0" w:color="000000"/>
              <w:left w:val="single" w:sz="4" w:space="0" w:color="000000"/>
              <w:bottom w:val="single" w:sz="4" w:space="0" w:color="000000"/>
              <w:right w:val="single" w:sz="4" w:space="0" w:color="000000"/>
            </w:tcBorders>
          </w:tcPr>
          <w:p w14:paraId="1E516004" w14:textId="77777777" w:rsidR="00B21156" w:rsidRDefault="00A50D94">
            <w:pPr>
              <w:spacing w:after="0" w:line="361" w:lineRule="auto"/>
              <w:ind w:left="5" w:right="0" w:firstLine="0"/>
              <w:jc w:val="left"/>
            </w:pPr>
            <w:r>
              <w:t>Change Manage</w:t>
            </w:r>
          </w:p>
          <w:p w14:paraId="32DD3A44" w14:textId="77777777" w:rsidR="00B21156" w:rsidRDefault="00A50D94">
            <w:pPr>
              <w:spacing w:after="0" w:line="259" w:lineRule="auto"/>
              <w:ind w:left="5" w:right="0" w:firstLine="0"/>
              <w:jc w:val="left"/>
            </w:pPr>
            <w:r>
              <w:t xml:space="preserve">r </w:t>
            </w:r>
          </w:p>
        </w:tc>
        <w:tc>
          <w:tcPr>
            <w:tcW w:w="1385" w:type="dxa"/>
            <w:tcBorders>
              <w:top w:val="single" w:sz="4" w:space="0" w:color="000000"/>
              <w:left w:val="single" w:sz="4" w:space="0" w:color="000000"/>
              <w:bottom w:val="single" w:sz="4" w:space="0" w:color="000000"/>
              <w:right w:val="single" w:sz="4" w:space="0" w:color="000000"/>
            </w:tcBorders>
          </w:tcPr>
          <w:p w14:paraId="6C11211C" w14:textId="77777777" w:rsidR="00B21156" w:rsidRDefault="00A50D94">
            <w:pPr>
              <w:spacing w:after="0" w:line="259" w:lineRule="auto"/>
              <w:ind w:left="5" w:right="49" w:firstLine="0"/>
              <w:jc w:val="left"/>
            </w:pPr>
            <w:r>
              <w:t xml:space="preserve">Leaders are available for regular updates. </w:t>
            </w:r>
          </w:p>
        </w:tc>
        <w:tc>
          <w:tcPr>
            <w:tcW w:w="1341" w:type="dxa"/>
            <w:tcBorders>
              <w:top w:val="single" w:sz="4" w:space="0" w:color="000000"/>
              <w:left w:val="single" w:sz="4" w:space="0" w:color="000000"/>
              <w:bottom w:val="single" w:sz="4" w:space="0" w:color="000000"/>
              <w:right w:val="single" w:sz="4" w:space="0" w:color="000000"/>
            </w:tcBorders>
          </w:tcPr>
          <w:p w14:paraId="68302A47" w14:textId="77777777" w:rsidR="00B21156" w:rsidRDefault="00A50D94">
            <w:pPr>
              <w:spacing w:after="0" w:line="259" w:lineRule="auto"/>
              <w:ind w:left="0" w:right="0" w:firstLine="0"/>
              <w:jc w:val="left"/>
            </w:pPr>
            <w:r>
              <w:t xml:space="preserve">Limited meeting time. </w:t>
            </w:r>
          </w:p>
        </w:tc>
      </w:tr>
      <w:tr w:rsidR="00B21156" w14:paraId="5F381678" w14:textId="77777777">
        <w:trPr>
          <w:trHeight w:val="2766"/>
        </w:trPr>
        <w:tc>
          <w:tcPr>
            <w:tcW w:w="556" w:type="dxa"/>
            <w:tcBorders>
              <w:top w:val="single" w:sz="4" w:space="0" w:color="000000"/>
              <w:left w:val="single" w:sz="4" w:space="0" w:color="000000"/>
              <w:bottom w:val="single" w:sz="4" w:space="0" w:color="000000"/>
              <w:right w:val="single" w:sz="4" w:space="0" w:color="000000"/>
            </w:tcBorders>
          </w:tcPr>
          <w:p w14:paraId="24925E8E" w14:textId="77777777" w:rsidR="00B21156" w:rsidRDefault="00A50D94">
            <w:pPr>
              <w:spacing w:after="107" w:line="259" w:lineRule="auto"/>
              <w:ind w:left="5" w:right="0" w:firstLine="0"/>
              <w:jc w:val="left"/>
            </w:pPr>
            <w:r>
              <w:t>C0</w:t>
            </w:r>
          </w:p>
          <w:p w14:paraId="1E424494" w14:textId="77777777" w:rsidR="00B21156" w:rsidRDefault="00A50D94">
            <w:pPr>
              <w:spacing w:after="0" w:line="259" w:lineRule="auto"/>
              <w:ind w:left="5" w:right="0" w:firstLine="0"/>
              <w:jc w:val="left"/>
            </w:pPr>
            <w:r>
              <w:t xml:space="preserve">2 </w:t>
            </w:r>
          </w:p>
        </w:tc>
        <w:tc>
          <w:tcPr>
            <w:tcW w:w="1266" w:type="dxa"/>
            <w:tcBorders>
              <w:top w:val="single" w:sz="4" w:space="0" w:color="000000"/>
              <w:left w:val="single" w:sz="4" w:space="0" w:color="000000"/>
              <w:bottom w:val="single" w:sz="4" w:space="0" w:color="000000"/>
              <w:right w:val="single" w:sz="4" w:space="0" w:color="000000"/>
            </w:tcBorders>
          </w:tcPr>
          <w:p w14:paraId="6F4DB72E" w14:textId="77777777" w:rsidR="00B21156" w:rsidRDefault="00A50D94">
            <w:pPr>
              <w:spacing w:after="0" w:line="259" w:lineRule="auto"/>
              <w:ind w:left="0" w:right="0" w:firstLine="0"/>
              <w:jc w:val="left"/>
            </w:pPr>
            <w:r>
              <w:t xml:space="preserve">Middle managers </w:t>
            </w:r>
          </w:p>
        </w:tc>
        <w:tc>
          <w:tcPr>
            <w:tcW w:w="1475" w:type="dxa"/>
            <w:tcBorders>
              <w:top w:val="single" w:sz="4" w:space="0" w:color="000000"/>
              <w:left w:val="single" w:sz="4" w:space="0" w:color="000000"/>
              <w:bottom w:val="single" w:sz="4" w:space="0" w:color="000000"/>
              <w:right w:val="single" w:sz="4" w:space="0" w:color="000000"/>
            </w:tcBorders>
            <w:vAlign w:val="center"/>
          </w:tcPr>
          <w:p w14:paraId="1379629D" w14:textId="7D68A1C2" w:rsidR="00B21156" w:rsidRDefault="00236A4E">
            <w:pPr>
              <w:spacing w:after="0" w:line="361" w:lineRule="auto"/>
              <w:ind w:left="5" w:right="56" w:firstLine="0"/>
            </w:pPr>
            <w:r>
              <w:t>Implement at</w:t>
            </w:r>
            <w:r w:rsidR="00A50D94">
              <w:t xml:space="preserve"> ion steps, KPIs and </w:t>
            </w:r>
          </w:p>
          <w:p w14:paraId="32C8E11A" w14:textId="77777777" w:rsidR="00B21156" w:rsidRDefault="00A50D94">
            <w:pPr>
              <w:spacing w:after="0" w:line="259" w:lineRule="auto"/>
              <w:ind w:left="5" w:right="0" w:firstLine="0"/>
              <w:jc w:val="left"/>
            </w:pPr>
            <w:r>
              <w:t xml:space="preserve">local operational impacts. </w:t>
            </w:r>
          </w:p>
        </w:tc>
        <w:tc>
          <w:tcPr>
            <w:tcW w:w="1151" w:type="dxa"/>
            <w:tcBorders>
              <w:top w:val="single" w:sz="4" w:space="0" w:color="000000"/>
              <w:left w:val="single" w:sz="4" w:space="0" w:color="000000"/>
              <w:bottom w:val="single" w:sz="4" w:space="0" w:color="000000"/>
              <w:right w:val="single" w:sz="4" w:space="0" w:color="000000"/>
            </w:tcBorders>
          </w:tcPr>
          <w:p w14:paraId="5F706189" w14:textId="77777777" w:rsidR="00B21156" w:rsidRDefault="00A50D94">
            <w:pPr>
              <w:spacing w:after="0" w:line="259" w:lineRule="auto"/>
              <w:ind w:left="5" w:right="38" w:firstLine="0"/>
              <w:jc w:val="left"/>
            </w:pPr>
            <w:r>
              <w:t xml:space="preserve">Online meetings and email </w:t>
            </w:r>
          </w:p>
        </w:tc>
        <w:tc>
          <w:tcPr>
            <w:tcW w:w="1145" w:type="dxa"/>
            <w:tcBorders>
              <w:top w:val="single" w:sz="4" w:space="0" w:color="000000"/>
              <w:left w:val="single" w:sz="4" w:space="0" w:color="000000"/>
              <w:bottom w:val="single" w:sz="4" w:space="0" w:color="000000"/>
              <w:right w:val="single" w:sz="4" w:space="0" w:color="000000"/>
            </w:tcBorders>
          </w:tcPr>
          <w:p w14:paraId="755A9C5C" w14:textId="77777777" w:rsidR="00B21156" w:rsidRDefault="00A50D94">
            <w:pPr>
              <w:spacing w:after="0" w:line="259" w:lineRule="auto"/>
              <w:ind w:left="0" w:right="0" w:firstLine="0"/>
              <w:jc w:val="left"/>
            </w:pPr>
            <w:r>
              <w:t xml:space="preserve">4 </w:t>
            </w:r>
          </w:p>
        </w:tc>
        <w:tc>
          <w:tcPr>
            <w:tcW w:w="1036" w:type="dxa"/>
            <w:tcBorders>
              <w:top w:val="single" w:sz="4" w:space="0" w:color="000000"/>
              <w:left w:val="single" w:sz="4" w:space="0" w:color="000000"/>
              <w:bottom w:val="single" w:sz="4" w:space="0" w:color="000000"/>
              <w:right w:val="single" w:sz="4" w:space="0" w:color="000000"/>
            </w:tcBorders>
          </w:tcPr>
          <w:p w14:paraId="302D5C3A" w14:textId="77777777" w:rsidR="00B21156" w:rsidRDefault="00A50D94">
            <w:pPr>
              <w:spacing w:after="107" w:line="259" w:lineRule="auto"/>
              <w:ind w:left="5" w:right="0" w:firstLine="0"/>
              <w:jc w:val="left"/>
            </w:pPr>
            <w:r>
              <w:t xml:space="preserve">Project </w:t>
            </w:r>
          </w:p>
          <w:p w14:paraId="5737D8A3" w14:textId="77777777" w:rsidR="00B21156" w:rsidRDefault="00A50D94">
            <w:pPr>
              <w:spacing w:after="107" w:line="259" w:lineRule="auto"/>
              <w:ind w:left="5" w:right="0" w:firstLine="0"/>
            </w:pPr>
            <w:r>
              <w:t>Manage</w:t>
            </w:r>
          </w:p>
          <w:p w14:paraId="147ECE91" w14:textId="77777777" w:rsidR="00B21156" w:rsidRDefault="00A50D94">
            <w:pPr>
              <w:spacing w:after="0" w:line="259" w:lineRule="auto"/>
              <w:ind w:left="5" w:right="0" w:firstLine="0"/>
              <w:jc w:val="left"/>
            </w:pPr>
            <w:r>
              <w:t xml:space="preserve">r </w:t>
            </w:r>
          </w:p>
        </w:tc>
        <w:tc>
          <w:tcPr>
            <w:tcW w:w="1385" w:type="dxa"/>
            <w:tcBorders>
              <w:top w:val="single" w:sz="4" w:space="0" w:color="000000"/>
              <w:left w:val="single" w:sz="4" w:space="0" w:color="000000"/>
              <w:bottom w:val="single" w:sz="4" w:space="0" w:color="000000"/>
              <w:right w:val="single" w:sz="4" w:space="0" w:color="000000"/>
            </w:tcBorders>
            <w:vAlign w:val="center"/>
          </w:tcPr>
          <w:p w14:paraId="5FC752FC" w14:textId="77777777" w:rsidR="00B21156" w:rsidRDefault="00A50D94">
            <w:pPr>
              <w:spacing w:after="107" w:line="259" w:lineRule="auto"/>
              <w:ind w:left="5" w:right="0" w:firstLine="0"/>
              <w:jc w:val="left"/>
            </w:pPr>
            <w:r>
              <w:t xml:space="preserve">Managers </w:t>
            </w:r>
          </w:p>
          <w:p w14:paraId="7CC7843B" w14:textId="77777777" w:rsidR="00B21156" w:rsidRDefault="00A50D94">
            <w:pPr>
              <w:spacing w:after="107" w:line="259" w:lineRule="auto"/>
              <w:ind w:left="5" w:right="0" w:firstLine="0"/>
              <w:jc w:val="left"/>
            </w:pPr>
            <w:r>
              <w:t xml:space="preserve">will </w:t>
            </w:r>
          </w:p>
          <w:p w14:paraId="0D28C0DA" w14:textId="77777777" w:rsidR="00B21156" w:rsidRDefault="00A50D94">
            <w:pPr>
              <w:spacing w:after="0" w:line="259" w:lineRule="auto"/>
              <w:ind w:left="5" w:right="0" w:firstLine="0"/>
              <w:jc w:val="left"/>
            </w:pPr>
            <w:r>
              <w:t xml:space="preserve">cascade messages to </w:t>
            </w:r>
            <w:r>
              <w:tab/>
              <w:t xml:space="preserve">their teams. </w:t>
            </w:r>
          </w:p>
        </w:tc>
        <w:tc>
          <w:tcPr>
            <w:tcW w:w="1341" w:type="dxa"/>
            <w:tcBorders>
              <w:top w:val="single" w:sz="4" w:space="0" w:color="000000"/>
              <w:left w:val="single" w:sz="4" w:space="0" w:color="000000"/>
              <w:bottom w:val="single" w:sz="4" w:space="0" w:color="000000"/>
              <w:right w:val="single" w:sz="4" w:space="0" w:color="000000"/>
            </w:tcBorders>
          </w:tcPr>
          <w:p w14:paraId="6F7B1095" w14:textId="77777777" w:rsidR="00B21156" w:rsidRDefault="00A50D94">
            <w:pPr>
              <w:spacing w:after="0" w:line="259" w:lineRule="auto"/>
              <w:ind w:left="0" w:right="0" w:firstLine="0"/>
              <w:jc w:val="left"/>
            </w:pPr>
            <w:r>
              <w:t xml:space="preserve">Workload may delay responses. </w:t>
            </w:r>
          </w:p>
        </w:tc>
      </w:tr>
      <w:tr w:rsidR="00B21156" w14:paraId="108EA55E" w14:textId="77777777">
        <w:trPr>
          <w:trHeight w:val="3151"/>
        </w:trPr>
        <w:tc>
          <w:tcPr>
            <w:tcW w:w="556" w:type="dxa"/>
            <w:tcBorders>
              <w:top w:val="single" w:sz="4" w:space="0" w:color="000000"/>
              <w:left w:val="single" w:sz="4" w:space="0" w:color="000000"/>
              <w:bottom w:val="single" w:sz="4" w:space="0" w:color="000000"/>
              <w:right w:val="single" w:sz="4" w:space="0" w:color="000000"/>
            </w:tcBorders>
          </w:tcPr>
          <w:p w14:paraId="05C2DAA1" w14:textId="77777777" w:rsidR="00B21156" w:rsidRDefault="00A50D94">
            <w:pPr>
              <w:spacing w:after="107" w:line="259" w:lineRule="auto"/>
              <w:ind w:left="5" w:right="0" w:firstLine="0"/>
              <w:jc w:val="left"/>
            </w:pPr>
            <w:r>
              <w:t>C0</w:t>
            </w:r>
          </w:p>
          <w:p w14:paraId="1F4A0E95" w14:textId="77777777" w:rsidR="00B21156" w:rsidRDefault="00A50D94">
            <w:pPr>
              <w:spacing w:after="0" w:line="259" w:lineRule="auto"/>
              <w:ind w:left="5" w:right="0" w:firstLine="0"/>
              <w:jc w:val="left"/>
            </w:pPr>
            <w:r>
              <w:t xml:space="preserve">3 </w:t>
            </w:r>
          </w:p>
        </w:tc>
        <w:tc>
          <w:tcPr>
            <w:tcW w:w="1266" w:type="dxa"/>
            <w:tcBorders>
              <w:top w:val="single" w:sz="4" w:space="0" w:color="000000"/>
              <w:left w:val="single" w:sz="4" w:space="0" w:color="000000"/>
              <w:bottom w:val="single" w:sz="4" w:space="0" w:color="000000"/>
              <w:right w:val="single" w:sz="4" w:space="0" w:color="000000"/>
            </w:tcBorders>
          </w:tcPr>
          <w:p w14:paraId="771E3787" w14:textId="77777777" w:rsidR="00B21156" w:rsidRDefault="00A50D94">
            <w:pPr>
              <w:spacing w:after="107" w:line="259" w:lineRule="auto"/>
              <w:ind w:left="0" w:right="0" w:firstLine="0"/>
              <w:jc w:val="left"/>
            </w:pPr>
            <w:r>
              <w:t>Employee</w:t>
            </w:r>
          </w:p>
          <w:p w14:paraId="5D45283B" w14:textId="77777777" w:rsidR="00B21156" w:rsidRDefault="00A50D94">
            <w:pPr>
              <w:spacing w:after="0" w:line="259" w:lineRule="auto"/>
              <w:ind w:left="0" w:right="0" w:firstLine="0"/>
              <w:jc w:val="left"/>
            </w:pPr>
            <w:r>
              <w:t xml:space="preserve">s </w:t>
            </w:r>
          </w:p>
        </w:tc>
        <w:tc>
          <w:tcPr>
            <w:tcW w:w="1475" w:type="dxa"/>
            <w:tcBorders>
              <w:top w:val="single" w:sz="4" w:space="0" w:color="000000"/>
              <w:left w:val="single" w:sz="4" w:space="0" w:color="000000"/>
              <w:bottom w:val="single" w:sz="4" w:space="0" w:color="000000"/>
              <w:right w:val="single" w:sz="4" w:space="0" w:color="000000"/>
            </w:tcBorders>
            <w:vAlign w:val="center"/>
          </w:tcPr>
          <w:p w14:paraId="412558BE" w14:textId="77777777" w:rsidR="00B21156" w:rsidRDefault="00A50D94">
            <w:pPr>
              <w:spacing w:after="107" w:line="259" w:lineRule="auto"/>
              <w:ind w:left="5" w:right="0" w:firstLine="0"/>
              <w:jc w:val="left"/>
            </w:pPr>
            <w:r>
              <w:t xml:space="preserve">Changes to </w:t>
            </w:r>
          </w:p>
          <w:p w14:paraId="50CA4DC9" w14:textId="0198D7AB" w:rsidR="00B21156" w:rsidRDefault="00A50D94">
            <w:pPr>
              <w:spacing w:after="19" w:line="361" w:lineRule="auto"/>
              <w:ind w:left="5" w:right="0" w:firstLine="0"/>
              <w:jc w:val="left"/>
            </w:pPr>
            <w:r>
              <w:t xml:space="preserve">roles, training </w:t>
            </w:r>
            <w:r w:rsidR="00236A4E">
              <w:t>opportunities</w:t>
            </w:r>
          </w:p>
          <w:p w14:paraId="7C16ECE9" w14:textId="77777777" w:rsidR="00B21156" w:rsidRDefault="00A50D94">
            <w:pPr>
              <w:tabs>
                <w:tab w:val="right" w:pos="1337"/>
              </w:tabs>
              <w:spacing w:after="114" w:line="259" w:lineRule="auto"/>
              <w:ind w:left="0" w:right="0" w:firstLine="0"/>
              <w:jc w:val="left"/>
            </w:pPr>
            <w:r>
              <w:t xml:space="preserve">s </w:t>
            </w:r>
            <w:r>
              <w:tab/>
              <w:t xml:space="preserve">and </w:t>
            </w:r>
          </w:p>
          <w:p w14:paraId="168B9F22" w14:textId="77777777" w:rsidR="00B21156" w:rsidRDefault="00A50D94">
            <w:pPr>
              <w:spacing w:after="0" w:line="259" w:lineRule="auto"/>
              <w:ind w:left="5" w:right="0" w:firstLine="0"/>
              <w:jc w:val="left"/>
            </w:pPr>
            <w:r>
              <w:t xml:space="preserve">support available. </w:t>
            </w:r>
          </w:p>
        </w:tc>
        <w:tc>
          <w:tcPr>
            <w:tcW w:w="1151" w:type="dxa"/>
            <w:tcBorders>
              <w:top w:val="single" w:sz="4" w:space="0" w:color="000000"/>
              <w:left w:val="single" w:sz="4" w:space="0" w:color="000000"/>
              <w:bottom w:val="single" w:sz="4" w:space="0" w:color="000000"/>
              <w:right w:val="single" w:sz="4" w:space="0" w:color="000000"/>
            </w:tcBorders>
          </w:tcPr>
          <w:p w14:paraId="056491D4" w14:textId="6BE598FF" w:rsidR="00B21156" w:rsidRDefault="00A50D94">
            <w:pPr>
              <w:spacing w:after="0" w:line="259" w:lineRule="auto"/>
              <w:ind w:left="5" w:right="0" w:firstLine="0"/>
              <w:jc w:val="left"/>
            </w:pPr>
            <w:r>
              <w:t xml:space="preserve">Intranet, </w:t>
            </w:r>
            <w:r w:rsidR="00236A4E">
              <w:t>newsletter</w:t>
            </w:r>
            <w:r>
              <w:t xml:space="preserve"> rs </w:t>
            </w:r>
          </w:p>
        </w:tc>
        <w:tc>
          <w:tcPr>
            <w:tcW w:w="1145" w:type="dxa"/>
            <w:tcBorders>
              <w:top w:val="single" w:sz="4" w:space="0" w:color="000000"/>
              <w:left w:val="single" w:sz="4" w:space="0" w:color="000000"/>
              <w:bottom w:val="single" w:sz="4" w:space="0" w:color="000000"/>
              <w:right w:val="single" w:sz="4" w:space="0" w:color="000000"/>
            </w:tcBorders>
          </w:tcPr>
          <w:p w14:paraId="7E3B2783" w14:textId="77777777" w:rsidR="00B21156" w:rsidRDefault="00A50D94">
            <w:pPr>
              <w:spacing w:after="0" w:line="259" w:lineRule="auto"/>
              <w:ind w:left="0" w:right="0" w:firstLine="0"/>
              <w:jc w:val="left"/>
            </w:pPr>
            <w:r>
              <w:t xml:space="preserve">3 </w:t>
            </w:r>
          </w:p>
        </w:tc>
        <w:tc>
          <w:tcPr>
            <w:tcW w:w="1036" w:type="dxa"/>
            <w:tcBorders>
              <w:top w:val="single" w:sz="4" w:space="0" w:color="000000"/>
              <w:left w:val="single" w:sz="4" w:space="0" w:color="000000"/>
              <w:bottom w:val="single" w:sz="4" w:space="0" w:color="000000"/>
              <w:right w:val="single" w:sz="4" w:space="0" w:color="000000"/>
            </w:tcBorders>
          </w:tcPr>
          <w:p w14:paraId="3E67C0F4" w14:textId="77777777" w:rsidR="00B21156" w:rsidRDefault="00A50D94">
            <w:pPr>
              <w:tabs>
                <w:tab w:val="right" w:pos="897"/>
              </w:tabs>
              <w:spacing w:after="114" w:line="259" w:lineRule="auto"/>
              <w:ind w:left="0" w:right="0" w:firstLine="0"/>
              <w:jc w:val="left"/>
            </w:pPr>
            <w:r>
              <w:t xml:space="preserve">HR </w:t>
            </w:r>
            <w:r>
              <w:tab/>
              <w:t xml:space="preserve">/ </w:t>
            </w:r>
          </w:p>
          <w:p w14:paraId="2D622DEE" w14:textId="77777777" w:rsidR="00B21156" w:rsidRDefault="00A50D94">
            <w:pPr>
              <w:spacing w:after="107" w:line="259" w:lineRule="auto"/>
              <w:ind w:left="5" w:right="0" w:firstLine="0"/>
              <w:jc w:val="left"/>
            </w:pPr>
            <w:r>
              <w:t xml:space="preserve">Line </w:t>
            </w:r>
          </w:p>
          <w:p w14:paraId="2A88BC68" w14:textId="77777777" w:rsidR="00B21156" w:rsidRDefault="00A50D94">
            <w:pPr>
              <w:spacing w:after="107" w:line="259" w:lineRule="auto"/>
              <w:ind w:left="5" w:right="0" w:firstLine="0"/>
            </w:pPr>
            <w:r>
              <w:t>manage</w:t>
            </w:r>
          </w:p>
          <w:p w14:paraId="5AB0BD6B" w14:textId="5CDDDADA" w:rsidR="00B21156" w:rsidRDefault="00236A4E">
            <w:pPr>
              <w:spacing w:after="0" w:line="259" w:lineRule="auto"/>
              <w:ind w:left="5" w:right="0" w:firstLine="0"/>
              <w:jc w:val="left"/>
            </w:pPr>
            <w:r>
              <w:t>rds.</w:t>
            </w:r>
            <w:r w:rsidR="00A50D94">
              <w:t xml:space="preserve"> </w:t>
            </w:r>
          </w:p>
        </w:tc>
        <w:tc>
          <w:tcPr>
            <w:tcW w:w="1385" w:type="dxa"/>
            <w:tcBorders>
              <w:top w:val="single" w:sz="4" w:space="0" w:color="000000"/>
              <w:left w:val="single" w:sz="4" w:space="0" w:color="000000"/>
              <w:bottom w:val="single" w:sz="4" w:space="0" w:color="000000"/>
              <w:right w:val="single" w:sz="4" w:space="0" w:color="000000"/>
            </w:tcBorders>
          </w:tcPr>
          <w:p w14:paraId="495F9154" w14:textId="77777777" w:rsidR="00B21156" w:rsidRDefault="00A50D94">
            <w:pPr>
              <w:spacing w:after="0" w:line="361" w:lineRule="auto"/>
              <w:ind w:left="5" w:right="0" w:firstLine="0"/>
            </w:pPr>
            <w:r>
              <w:t xml:space="preserve">Staff have access to </w:t>
            </w:r>
          </w:p>
          <w:p w14:paraId="72572D16" w14:textId="77777777" w:rsidR="00B21156" w:rsidRDefault="00A50D94">
            <w:pPr>
              <w:spacing w:after="0" w:line="259" w:lineRule="auto"/>
              <w:ind w:left="5" w:right="0" w:firstLine="0"/>
              <w:jc w:val="left"/>
            </w:pPr>
            <w:r>
              <w:t xml:space="preserve">internal digital channels. </w:t>
            </w:r>
          </w:p>
        </w:tc>
        <w:tc>
          <w:tcPr>
            <w:tcW w:w="1341" w:type="dxa"/>
            <w:tcBorders>
              <w:top w:val="single" w:sz="4" w:space="0" w:color="000000"/>
              <w:left w:val="single" w:sz="4" w:space="0" w:color="000000"/>
              <w:bottom w:val="single" w:sz="4" w:space="0" w:color="000000"/>
              <w:right w:val="single" w:sz="4" w:space="0" w:color="000000"/>
            </w:tcBorders>
          </w:tcPr>
          <w:p w14:paraId="1569A293" w14:textId="77777777" w:rsidR="00B21156" w:rsidRDefault="00A50D94">
            <w:pPr>
              <w:spacing w:after="0" w:line="259" w:lineRule="auto"/>
              <w:ind w:left="0" w:right="0" w:firstLine="0"/>
              <w:jc w:val="left"/>
            </w:pPr>
            <w:r>
              <w:t xml:space="preserve">Different digital skills across staff. </w:t>
            </w:r>
          </w:p>
        </w:tc>
      </w:tr>
      <w:tr w:rsidR="00B21156" w14:paraId="5679CD77" w14:textId="77777777">
        <w:trPr>
          <w:trHeight w:val="3146"/>
        </w:trPr>
        <w:tc>
          <w:tcPr>
            <w:tcW w:w="556" w:type="dxa"/>
            <w:tcBorders>
              <w:top w:val="single" w:sz="4" w:space="0" w:color="000000"/>
              <w:left w:val="single" w:sz="4" w:space="0" w:color="000000"/>
              <w:bottom w:val="single" w:sz="4" w:space="0" w:color="000000"/>
              <w:right w:val="single" w:sz="4" w:space="0" w:color="000000"/>
            </w:tcBorders>
          </w:tcPr>
          <w:p w14:paraId="4B6AB0F5" w14:textId="77777777" w:rsidR="00B21156" w:rsidRDefault="00A50D94">
            <w:pPr>
              <w:spacing w:after="107" w:line="259" w:lineRule="auto"/>
              <w:ind w:left="5" w:right="0" w:firstLine="0"/>
              <w:jc w:val="left"/>
            </w:pPr>
            <w:r>
              <w:lastRenderedPageBreak/>
              <w:t>C0</w:t>
            </w:r>
          </w:p>
          <w:p w14:paraId="57138E7B" w14:textId="77777777" w:rsidR="00B21156" w:rsidRDefault="00A50D94">
            <w:pPr>
              <w:spacing w:after="0" w:line="259" w:lineRule="auto"/>
              <w:ind w:left="5" w:right="0" w:firstLine="0"/>
              <w:jc w:val="left"/>
            </w:pPr>
            <w:r>
              <w:t xml:space="preserve">4 </w:t>
            </w:r>
          </w:p>
        </w:tc>
        <w:tc>
          <w:tcPr>
            <w:tcW w:w="1266" w:type="dxa"/>
            <w:tcBorders>
              <w:top w:val="single" w:sz="4" w:space="0" w:color="000000"/>
              <w:left w:val="single" w:sz="4" w:space="0" w:color="000000"/>
              <w:bottom w:val="single" w:sz="4" w:space="0" w:color="000000"/>
              <w:right w:val="single" w:sz="4" w:space="0" w:color="000000"/>
            </w:tcBorders>
          </w:tcPr>
          <w:p w14:paraId="244DD89B" w14:textId="77777777" w:rsidR="00B21156" w:rsidRDefault="00A50D94">
            <w:pPr>
              <w:spacing w:after="0" w:line="259" w:lineRule="auto"/>
              <w:ind w:left="0" w:right="0" w:firstLine="0"/>
              <w:jc w:val="left"/>
            </w:pPr>
            <w:r>
              <w:t xml:space="preserve">Key customers </w:t>
            </w:r>
          </w:p>
        </w:tc>
        <w:tc>
          <w:tcPr>
            <w:tcW w:w="1475" w:type="dxa"/>
            <w:tcBorders>
              <w:top w:val="single" w:sz="4" w:space="0" w:color="000000"/>
              <w:left w:val="single" w:sz="4" w:space="0" w:color="000000"/>
              <w:bottom w:val="single" w:sz="4" w:space="0" w:color="000000"/>
              <w:right w:val="single" w:sz="4" w:space="0" w:color="000000"/>
            </w:tcBorders>
            <w:vAlign w:val="center"/>
          </w:tcPr>
          <w:p w14:paraId="597B7691" w14:textId="77777777" w:rsidR="00B21156" w:rsidRDefault="00A50D94">
            <w:pPr>
              <w:spacing w:after="3" w:line="358" w:lineRule="auto"/>
              <w:ind w:left="5" w:right="9" w:firstLine="0"/>
              <w:jc w:val="left"/>
            </w:pPr>
            <w:r>
              <w:t xml:space="preserve">New product launches and </w:t>
            </w:r>
          </w:p>
          <w:p w14:paraId="708084B8" w14:textId="341B887B" w:rsidR="00B21156" w:rsidRDefault="00236A4E">
            <w:pPr>
              <w:spacing w:after="0" w:line="361" w:lineRule="auto"/>
              <w:ind w:left="5" w:right="57" w:firstLine="0"/>
              <w:jc w:val="left"/>
            </w:pPr>
            <w:r>
              <w:t>sustainability</w:t>
            </w:r>
            <w:r w:rsidR="00A50D94">
              <w:t xml:space="preserve"> y </w:t>
            </w:r>
          </w:p>
          <w:p w14:paraId="0D708434" w14:textId="77777777" w:rsidR="00B21156" w:rsidRDefault="00A50D94">
            <w:pPr>
              <w:spacing w:after="107" w:line="259" w:lineRule="auto"/>
              <w:ind w:left="5" w:right="0" w:firstLine="0"/>
              <w:jc w:val="left"/>
            </w:pPr>
            <w:r>
              <w:t>commitment</w:t>
            </w:r>
          </w:p>
          <w:p w14:paraId="308C6E06" w14:textId="77777777" w:rsidR="00B21156" w:rsidRDefault="00A50D94">
            <w:pPr>
              <w:spacing w:after="0" w:line="259" w:lineRule="auto"/>
              <w:ind w:left="5" w:right="0" w:firstLine="0"/>
              <w:jc w:val="left"/>
            </w:pPr>
            <w:r>
              <w:t xml:space="preserve">s. </w:t>
            </w:r>
          </w:p>
        </w:tc>
        <w:tc>
          <w:tcPr>
            <w:tcW w:w="1151" w:type="dxa"/>
            <w:tcBorders>
              <w:top w:val="single" w:sz="4" w:space="0" w:color="000000"/>
              <w:left w:val="single" w:sz="4" w:space="0" w:color="000000"/>
              <w:bottom w:val="single" w:sz="4" w:space="0" w:color="000000"/>
              <w:right w:val="single" w:sz="4" w:space="0" w:color="000000"/>
            </w:tcBorders>
          </w:tcPr>
          <w:p w14:paraId="16659953" w14:textId="77777777" w:rsidR="00B21156" w:rsidRDefault="00A50D94">
            <w:pPr>
              <w:spacing w:after="0" w:line="259" w:lineRule="auto"/>
              <w:ind w:left="5" w:right="0" w:firstLine="0"/>
              <w:jc w:val="left"/>
            </w:pPr>
            <w:r>
              <w:t xml:space="preserve">Website, social media </w:t>
            </w:r>
          </w:p>
        </w:tc>
        <w:tc>
          <w:tcPr>
            <w:tcW w:w="1145" w:type="dxa"/>
            <w:tcBorders>
              <w:top w:val="single" w:sz="4" w:space="0" w:color="000000"/>
              <w:left w:val="single" w:sz="4" w:space="0" w:color="000000"/>
              <w:bottom w:val="single" w:sz="4" w:space="0" w:color="000000"/>
              <w:right w:val="single" w:sz="4" w:space="0" w:color="000000"/>
            </w:tcBorders>
          </w:tcPr>
          <w:p w14:paraId="52B7C105" w14:textId="77777777" w:rsidR="00B21156" w:rsidRDefault="00A50D94">
            <w:pPr>
              <w:spacing w:after="0" w:line="259" w:lineRule="auto"/>
              <w:ind w:left="0" w:right="0" w:firstLine="0"/>
              <w:jc w:val="left"/>
            </w:pPr>
            <w:r>
              <w:t xml:space="preserve">3 </w:t>
            </w:r>
          </w:p>
        </w:tc>
        <w:tc>
          <w:tcPr>
            <w:tcW w:w="1036" w:type="dxa"/>
            <w:tcBorders>
              <w:top w:val="single" w:sz="4" w:space="0" w:color="000000"/>
              <w:left w:val="single" w:sz="4" w:space="0" w:color="000000"/>
              <w:bottom w:val="single" w:sz="4" w:space="0" w:color="000000"/>
              <w:right w:val="single" w:sz="4" w:space="0" w:color="000000"/>
            </w:tcBorders>
          </w:tcPr>
          <w:p w14:paraId="6E74BBAC" w14:textId="4BF51BBA" w:rsidR="00B21156" w:rsidRDefault="00236A4E">
            <w:pPr>
              <w:spacing w:after="0" w:line="259" w:lineRule="auto"/>
              <w:ind w:left="5" w:right="0" w:firstLine="0"/>
              <w:jc w:val="left"/>
            </w:pPr>
            <w:r>
              <w:t>Market</w:t>
            </w:r>
            <w:r w:rsidR="00A50D94">
              <w:t xml:space="preserve"> ng team </w:t>
            </w:r>
          </w:p>
        </w:tc>
        <w:tc>
          <w:tcPr>
            <w:tcW w:w="1385" w:type="dxa"/>
            <w:tcBorders>
              <w:top w:val="single" w:sz="4" w:space="0" w:color="000000"/>
              <w:left w:val="single" w:sz="4" w:space="0" w:color="000000"/>
              <w:bottom w:val="single" w:sz="4" w:space="0" w:color="000000"/>
              <w:right w:val="single" w:sz="4" w:space="0" w:color="000000"/>
            </w:tcBorders>
          </w:tcPr>
          <w:p w14:paraId="0F50B40B" w14:textId="77777777" w:rsidR="00B21156" w:rsidRDefault="00A50D94">
            <w:pPr>
              <w:spacing w:after="107" w:line="259" w:lineRule="auto"/>
              <w:ind w:left="5" w:right="0" w:firstLine="0"/>
              <w:jc w:val="left"/>
            </w:pPr>
            <w:r>
              <w:t xml:space="preserve">Customers </w:t>
            </w:r>
          </w:p>
          <w:p w14:paraId="2617B588" w14:textId="77777777" w:rsidR="00B21156" w:rsidRDefault="00A50D94">
            <w:pPr>
              <w:spacing w:after="0" w:line="259" w:lineRule="auto"/>
              <w:ind w:left="5" w:right="0" w:firstLine="0"/>
              <w:jc w:val="left"/>
            </w:pPr>
            <w:r>
              <w:t xml:space="preserve">actively follow Unilever channels. </w:t>
            </w:r>
          </w:p>
        </w:tc>
        <w:tc>
          <w:tcPr>
            <w:tcW w:w="1341" w:type="dxa"/>
            <w:tcBorders>
              <w:top w:val="single" w:sz="4" w:space="0" w:color="000000"/>
              <w:left w:val="single" w:sz="4" w:space="0" w:color="000000"/>
              <w:bottom w:val="single" w:sz="4" w:space="0" w:color="000000"/>
              <w:right w:val="single" w:sz="4" w:space="0" w:color="000000"/>
            </w:tcBorders>
          </w:tcPr>
          <w:p w14:paraId="769BEA56" w14:textId="77777777" w:rsidR="00B21156" w:rsidRDefault="00A50D94">
            <w:pPr>
              <w:spacing w:after="0" w:line="259" w:lineRule="auto"/>
              <w:ind w:left="0" w:right="65" w:firstLine="0"/>
            </w:pPr>
            <w:r>
              <w:t xml:space="preserve">Message must align with brand policy. </w:t>
            </w:r>
          </w:p>
        </w:tc>
      </w:tr>
      <w:tr w:rsidR="00B21156" w14:paraId="47F4184C" w14:textId="77777777">
        <w:trPr>
          <w:trHeight w:val="2766"/>
        </w:trPr>
        <w:tc>
          <w:tcPr>
            <w:tcW w:w="556" w:type="dxa"/>
            <w:tcBorders>
              <w:top w:val="single" w:sz="4" w:space="0" w:color="000000"/>
              <w:left w:val="single" w:sz="4" w:space="0" w:color="000000"/>
              <w:bottom w:val="single" w:sz="4" w:space="0" w:color="000000"/>
              <w:right w:val="single" w:sz="4" w:space="0" w:color="000000"/>
            </w:tcBorders>
          </w:tcPr>
          <w:p w14:paraId="19CC418C" w14:textId="77777777" w:rsidR="00B21156" w:rsidRDefault="00A50D94">
            <w:pPr>
              <w:spacing w:after="107" w:line="259" w:lineRule="auto"/>
              <w:ind w:left="5" w:right="0" w:firstLine="0"/>
              <w:jc w:val="left"/>
            </w:pPr>
            <w:r>
              <w:t>C0</w:t>
            </w:r>
          </w:p>
          <w:p w14:paraId="4BFB603D" w14:textId="77777777" w:rsidR="00B21156" w:rsidRDefault="00A50D94">
            <w:pPr>
              <w:spacing w:after="0" w:line="259" w:lineRule="auto"/>
              <w:ind w:left="5" w:right="0" w:firstLine="0"/>
              <w:jc w:val="left"/>
            </w:pPr>
            <w:r>
              <w:t xml:space="preserve">5 </w:t>
            </w:r>
          </w:p>
        </w:tc>
        <w:tc>
          <w:tcPr>
            <w:tcW w:w="1266" w:type="dxa"/>
            <w:tcBorders>
              <w:top w:val="single" w:sz="4" w:space="0" w:color="000000"/>
              <w:left w:val="single" w:sz="4" w:space="0" w:color="000000"/>
              <w:bottom w:val="single" w:sz="4" w:space="0" w:color="000000"/>
              <w:right w:val="single" w:sz="4" w:space="0" w:color="000000"/>
            </w:tcBorders>
          </w:tcPr>
          <w:p w14:paraId="05A7EFD6" w14:textId="77777777" w:rsidR="00B21156" w:rsidRDefault="00A50D94">
            <w:pPr>
              <w:spacing w:after="0" w:line="259" w:lineRule="auto"/>
              <w:ind w:left="0" w:right="0" w:firstLine="0"/>
              <w:jc w:val="left"/>
            </w:pPr>
            <w:r>
              <w:t xml:space="preserve">Investors </w:t>
            </w:r>
          </w:p>
        </w:tc>
        <w:tc>
          <w:tcPr>
            <w:tcW w:w="1475" w:type="dxa"/>
            <w:tcBorders>
              <w:top w:val="single" w:sz="4" w:space="0" w:color="000000"/>
              <w:left w:val="single" w:sz="4" w:space="0" w:color="000000"/>
              <w:bottom w:val="single" w:sz="4" w:space="0" w:color="000000"/>
              <w:right w:val="single" w:sz="4" w:space="0" w:color="000000"/>
            </w:tcBorders>
            <w:vAlign w:val="center"/>
          </w:tcPr>
          <w:p w14:paraId="16A898E5" w14:textId="77777777" w:rsidR="00B21156" w:rsidRDefault="00A50D94">
            <w:pPr>
              <w:spacing w:after="1" w:line="361" w:lineRule="auto"/>
              <w:ind w:left="5" w:right="0" w:firstLine="0"/>
              <w:jc w:val="left"/>
            </w:pPr>
            <w:r>
              <w:t xml:space="preserve">Financial impact of the change and </w:t>
            </w:r>
          </w:p>
          <w:p w14:paraId="5CFE4CDA" w14:textId="77777777" w:rsidR="00B21156" w:rsidRDefault="00A50D94">
            <w:pPr>
              <w:spacing w:after="102" w:line="259" w:lineRule="auto"/>
              <w:ind w:left="5" w:right="0" w:firstLine="0"/>
              <w:jc w:val="left"/>
            </w:pPr>
            <w:r>
              <w:t xml:space="preserve">risk </w:t>
            </w:r>
          </w:p>
          <w:p w14:paraId="22D721DC" w14:textId="28963475" w:rsidR="00B21156" w:rsidRDefault="00236A4E">
            <w:pPr>
              <w:spacing w:after="0" w:line="259" w:lineRule="auto"/>
              <w:ind w:left="5" w:right="34" w:firstLine="0"/>
              <w:jc w:val="left"/>
            </w:pPr>
            <w:r>
              <w:t>management</w:t>
            </w:r>
            <w:r w:rsidR="00A50D94">
              <w:t xml:space="preserve"> t updates. </w:t>
            </w:r>
          </w:p>
        </w:tc>
        <w:tc>
          <w:tcPr>
            <w:tcW w:w="1151" w:type="dxa"/>
            <w:tcBorders>
              <w:top w:val="single" w:sz="4" w:space="0" w:color="000000"/>
              <w:left w:val="single" w:sz="4" w:space="0" w:color="000000"/>
              <w:bottom w:val="single" w:sz="4" w:space="0" w:color="000000"/>
              <w:right w:val="single" w:sz="4" w:space="0" w:color="000000"/>
            </w:tcBorders>
          </w:tcPr>
          <w:p w14:paraId="323AC685" w14:textId="77777777" w:rsidR="00B21156" w:rsidRDefault="00A50D94">
            <w:pPr>
              <w:spacing w:after="0" w:line="259" w:lineRule="auto"/>
              <w:ind w:left="5" w:right="0" w:firstLine="0"/>
              <w:jc w:val="left"/>
            </w:pPr>
            <w:r>
              <w:t xml:space="preserve">Quarterly reports, briefings </w:t>
            </w:r>
          </w:p>
        </w:tc>
        <w:tc>
          <w:tcPr>
            <w:tcW w:w="1145" w:type="dxa"/>
            <w:tcBorders>
              <w:top w:val="single" w:sz="4" w:space="0" w:color="000000"/>
              <w:left w:val="single" w:sz="4" w:space="0" w:color="000000"/>
              <w:bottom w:val="single" w:sz="4" w:space="0" w:color="000000"/>
              <w:right w:val="single" w:sz="4" w:space="0" w:color="000000"/>
            </w:tcBorders>
          </w:tcPr>
          <w:p w14:paraId="13DEAEBE" w14:textId="77777777" w:rsidR="00B21156" w:rsidRDefault="00A50D94">
            <w:pPr>
              <w:spacing w:after="0" w:line="259" w:lineRule="auto"/>
              <w:ind w:left="0" w:right="0" w:firstLine="0"/>
              <w:jc w:val="left"/>
            </w:pPr>
            <w:r>
              <w:t xml:space="preserve">4 </w:t>
            </w:r>
          </w:p>
        </w:tc>
        <w:tc>
          <w:tcPr>
            <w:tcW w:w="1036" w:type="dxa"/>
            <w:tcBorders>
              <w:top w:val="single" w:sz="4" w:space="0" w:color="000000"/>
              <w:left w:val="single" w:sz="4" w:space="0" w:color="000000"/>
              <w:bottom w:val="single" w:sz="4" w:space="0" w:color="000000"/>
              <w:right w:val="single" w:sz="4" w:space="0" w:color="000000"/>
            </w:tcBorders>
          </w:tcPr>
          <w:p w14:paraId="60E25B01" w14:textId="77777777" w:rsidR="00B21156" w:rsidRDefault="00A50D94">
            <w:pPr>
              <w:spacing w:after="107" w:line="259" w:lineRule="auto"/>
              <w:ind w:left="5" w:right="0" w:firstLine="0"/>
              <w:jc w:val="left"/>
            </w:pPr>
            <w:r>
              <w:t xml:space="preserve">Finance </w:t>
            </w:r>
          </w:p>
          <w:p w14:paraId="66CA271A" w14:textId="77777777" w:rsidR="00B21156" w:rsidRDefault="00A50D94">
            <w:pPr>
              <w:spacing w:after="0" w:line="259" w:lineRule="auto"/>
              <w:ind w:left="5" w:right="0" w:firstLine="0"/>
              <w:jc w:val="left"/>
            </w:pPr>
            <w:r>
              <w:t xml:space="preserve">Director </w:t>
            </w:r>
          </w:p>
        </w:tc>
        <w:tc>
          <w:tcPr>
            <w:tcW w:w="1385" w:type="dxa"/>
            <w:tcBorders>
              <w:top w:val="single" w:sz="4" w:space="0" w:color="000000"/>
              <w:left w:val="single" w:sz="4" w:space="0" w:color="000000"/>
              <w:bottom w:val="single" w:sz="4" w:space="0" w:color="000000"/>
              <w:right w:val="single" w:sz="4" w:space="0" w:color="000000"/>
            </w:tcBorders>
          </w:tcPr>
          <w:p w14:paraId="744B064E" w14:textId="77777777" w:rsidR="00B21156" w:rsidRDefault="00A50D94">
            <w:pPr>
              <w:spacing w:after="0" w:line="259" w:lineRule="auto"/>
              <w:ind w:left="5" w:right="0" w:firstLine="0"/>
              <w:jc w:val="left"/>
            </w:pPr>
            <w:r>
              <w:t xml:space="preserve">Investors expect transparent and timely information. </w:t>
            </w:r>
          </w:p>
        </w:tc>
        <w:tc>
          <w:tcPr>
            <w:tcW w:w="1341" w:type="dxa"/>
            <w:tcBorders>
              <w:top w:val="single" w:sz="4" w:space="0" w:color="000000"/>
              <w:left w:val="single" w:sz="4" w:space="0" w:color="000000"/>
              <w:bottom w:val="single" w:sz="4" w:space="0" w:color="000000"/>
              <w:right w:val="single" w:sz="4" w:space="0" w:color="000000"/>
            </w:tcBorders>
          </w:tcPr>
          <w:p w14:paraId="7D3DD3D2" w14:textId="7F40CB9E" w:rsidR="00B21156" w:rsidRDefault="00A50D94">
            <w:pPr>
              <w:spacing w:after="0" w:line="259" w:lineRule="auto"/>
              <w:ind w:left="0" w:right="0" w:firstLine="0"/>
              <w:jc w:val="left"/>
            </w:pPr>
            <w:r>
              <w:t xml:space="preserve">Regulatory disclosure </w:t>
            </w:r>
            <w:r w:rsidR="00236A4E">
              <w:t>requirements</w:t>
            </w:r>
            <w:r>
              <w:t xml:space="preserve"> ts. </w:t>
            </w:r>
          </w:p>
        </w:tc>
      </w:tr>
    </w:tbl>
    <w:p w14:paraId="7A5502EF" w14:textId="77777777" w:rsidR="00B21156" w:rsidRDefault="00A50D94">
      <w:pPr>
        <w:spacing w:after="0" w:line="259" w:lineRule="auto"/>
        <w:ind w:left="0" w:right="0" w:firstLine="0"/>
      </w:pPr>
      <w:r>
        <w:t xml:space="preserve"> </w:t>
      </w:r>
    </w:p>
    <w:p w14:paraId="2A5E772C" w14:textId="77777777" w:rsidR="00B21156" w:rsidRDefault="00A50D94">
      <w:pPr>
        <w:pStyle w:val="Heading2"/>
        <w:spacing w:after="135"/>
        <w:ind w:left="-5"/>
      </w:pPr>
      <w:r>
        <w:lastRenderedPageBreak/>
        <w:t>5.5 Evaluation and Monitoring Plan</w:t>
      </w:r>
      <w:r>
        <w:rPr>
          <w:u w:val="none"/>
        </w:rPr>
        <w:t xml:space="preserve"> </w:t>
      </w:r>
    </w:p>
    <w:p w14:paraId="050E9FA4" w14:textId="77777777" w:rsidR="00B21156" w:rsidRDefault="00A50D94">
      <w:pPr>
        <w:spacing w:after="123" w:line="259" w:lineRule="auto"/>
        <w:ind w:left="-1" w:right="0" w:firstLine="0"/>
        <w:jc w:val="right"/>
      </w:pPr>
      <w:r>
        <w:rPr>
          <w:noProof/>
        </w:rPr>
        <w:drawing>
          <wp:inline distT="0" distB="0" distL="0" distR="0" wp14:anchorId="057A5917" wp14:editId="41B87B81">
            <wp:extent cx="5943600" cy="3696335"/>
            <wp:effectExtent l="0" t="0" r="0" b="0"/>
            <wp:docPr id="2554" name="Picture 2554"/>
            <wp:cNvGraphicFramePr/>
            <a:graphic xmlns:a="http://schemas.openxmlformats.org/drawingml/2006/main">
              <a:graphicData uri="http://schemas.openxmlformats.org/drawingml/2006/picture">
                <pic:pic xmlns:pic="http://schemas.openxmlformats.org/drawingml/2006/picture">
                  <pic:nvPicPr>
                    <pic:cNvPr id="2554" name="Picture 2554"/>
                    <pic:cNvPicPr/>
                  </pic:nvPicPr>
                  <pic:blipFill>
                    <a:blip r:embed="rId17"/>
                    <a:stretch>
                      <a:fillRect/>
                    </a:stretch>
                  </pic:blipFill>
                  <pic:spPr>
                    <a:xfrm>
                      <a:off x="0" y="0"/>
                      <a:ext cx="5943600" cy="3696335"/>
                    </a:xfrm>
                    <a:prstGeom prst="rect">
                      <a:avLst/>
                    </a:prstGeom>
                  </pic:spPr>
                </pic:pic>
              </a:graphicData>
            </a:graphic>
          </wp:inline>
        </w:drawing>
      </w:r>
      <w:r>
        <w:rPr>
          <w:sz w:val="36"/>
        </w:rPr>
        <w:t xml:space="preserve"> </w:t>
      </w:r>
    </w:p>
    <w:p w14:paraId="1D0F0317" w14:textId="6623C1A6" w:rsidR="00B21156" w:rsidRDefault="00A50D94">
      <w:pPr>
        <w:spacing w:after="180" w:line="259" w:lineRule="auto"/>
        <w:ind w:right="100"/>
        <w:jc w:val="center"/>
      </w:pPr>
      <w:r>
        <w:t xml:space="preserve">Figure </w:t>
      </w:r>
      <w:r w:rsidR="00236A4E">
        <w:t>7 Balance</w:t>
      </w:r>
      <w:r>
        <w:t xml:space="preserve"> Scorecard </w:t>
      </w:r>
    </w:p>
    <w:p w14:paraId="63F638C9" w14:textId="77777777" w:rsidR="00B21156" w:rsidRDefault="00A50D94">
      <w:pPr>
        <w:spacing w:after="267" w:line="259" w:lineRule="auto"/>
        <w:ind w:right="99"/>
        <w:jc w:val="center"/>
      </w:pPr>
      <w:r>
        <w:t xml:space="preserve">(Source: Self-generated) </w:t>
      </w:r>
    </w:p>
    <w:p w14:paraId="77ED5008" w14:textId="0EF30D48" w:rsidR="00B21156" w:rsidRPr="00236A4E" w:rsidRDefault="00A50D94">
      <w:pPr>
        <w:spacing w:after="279"/>
        <w:ind w:left="-5" w:right="97"/>
        <w:rPr>
          <w:color w:val="auto"/>
        </w:rPr>
      </w:pPr>
      <w:r w:rsidRPr="00236A4E">
        <w:rPr>
          <w:color w:val="auto"/>
        </w:rPr>
        <w:t xml:space="preserve">The Balanced Scorecard is a systematic review model that can be used to track the strategic change processes in Unilever. It makes performance evaluation holistic, whereby financial performance is allocated to customer satisfaction, </w:t>
      </w:r>
      <w:r w:rsidR="00236A4E" w:rsidRPr="00236A4E">
        <w:rPr>
          <w:color w:val="auto"/>
        </w:rPr>
        <w:t>employee learning and development, and the</w:t>
      </w:r>
      <w:r w:rsidRPr="00236A4E">
        <w:rPr>
          <w:color w:val="auto"/>
        </w:rPr>
        <w:t xml:space="preserve"> efficiency of internal processes. Unilever can measure its </w:t>
      </w:r>
      <w:r w:rsidR="00236A4E" w:rsidRPr="00236A4E">
        <w:rPr>
          <w:color w:val="auto"/>
        </w:rPr>
        <w:t>progress, detect gaps, and respond promptly by following measurable KPIs tracked through the financial, customer, learning,</w:t>
      </w:r>
      <w:r w:rsidRPr="00236A4E">
        <w:rPr>
          <w:color w:val="auto"/>
        </w:rPr>
        <w:t xml:space="preserve"> and process lenses. The approach aids the sustainability of digital transformation and organisational change of strategic alignment and continuous improvement.</w:t>
      </w:r>
      <w:r w:rsidRPr="00236A4E">
        <w:rPr>
          <w:color w:val="auto"/>
          <w:sz w:val="24"/>
        </w:rPr>
        <w:t xml:space="preserve"> </w:t>
      </w:r>
    </w:p>
    <w:p w14:paraId="66243B04" w14:textId="77777777" w:rsidR="00B21156" w:rsidRPr="00236A4E" w:rsidRDefault="00A50D94">
      <w:pPr>
        <w:spacing w:after="155" w:line="259" w:lineRule="auto"/>
        <w:ind w:left="-5" w:right="0"/>
        <w:jc w:val="left"/>
        <w:rPr>
          <w:szCs w:val="22"/>
        </w:rPr>
      </w:pPr>
      <w:r>
        <w:rPr>
          <w:b/>
          <w:sz w:val="28"/>
        </w:rPr>
        <w:t xml:space="preserve">6. Recommendation and Conclusion </w:t>
      </w:r>
    </w:p>
    <w:p w14:paraId="16F8E8E3" w14:textId="77777777" w:rsidR="00B21156" w:rsidRDefault="00A50D94">
      <w:pPr>
        <w:pStyle w:val="Heading1"/>
        <w:spacing w:after="83" w:line="265" w:lineRule="auto"/>
        <w:ind w:left="-5"/>
      </w:pPr>
      <w:r>
        <w:rPr>
          <w:b w:val="0"/>
          <w:sz w:val="26"/>
          <w:u w:val="single" w:color="000000"/>
        </w:rPr>
        <w:t>Recommendation</w:t>
      </w:r>
      <w:r>
        <w:rPr>
          <w:b w:val="0"/>
          <w:sz w:val="26"/>
        </w:rPr>
        <w:t xml:space="preserve">  </w:t>
      </w:r>
    </w:p>
    <w:p w14:paraId="660B1D89" w14:textId="77777777" w:rsidR="00B21156" w:rsidRDefault="00A50D94">
      <w:pPr>
        <w:numPr>
          <w:ilvl w:val="0"/>
          <w:numId w:val="6"/>
        </w:numPr>
        <w:ind w:right="97"/>
      </w:pPr>
      <w:r>
        <w:rPr>
          <w:b/>
        </w:rPr>
        <w:t>Face the Future of AI:</w:t>
      </w:r>
      <w:r>
        <w:t xml:space="preserve"> Keep investing in AI, data analytics, and digital marketing platforms to enhance operational efficiency, consumer understanding, and market trend responsiveness. </w:t>
      </w:r>
    </w:p>
    <w:p w14:paraId="5378FF23" w14:textId="77777777" w:rsidR="00B21156" w:rsidRDefault="00A50D94">
      <w:pPr>
        <w:numPr>
          <w:ilvl w:val="0"/>
          <w:numId w:val="6"/>
        </w:numPr>
        <w:ind w:right="97"/>
      </w:pPr>
      <w:r>
        <w:rPr>
          <w:b/>
        </w:rPr>
        <w:lastRenderedPageBreak/>
        <w:t>Intensify Sustainable Projects:</w:t>
      </w:r>
      <w:r>
        <w:t xml:space="preserve"> Increase eco-friendly packaging, carbon minimisation policies, and ethical sourcing, and fit the corporate objectives with increasing consumer and regulatory requirements. </w:t>
      </w:r>
    </w:p>
    <w:p w14:paraId="63E0D0E8" w14:textId="6F7E246C" w:rsidR="00B21156" w:rsidRDefault="00A50D94">
      <w:pPr>
        <w:numPr>
          <w:ilvl w:val="0"/>
          <w:numId w:val="6"/>
        </w:numPr>
        <w:ind w:right="97"/>
      </w:pPr>
      <w:r>
        <w:rPr>
          <w:b/>
        </w:rPr>
        <w:t>Cultivate Leadership and Employee Capabilities:</w:t>
      </w:r>
      <w:r>
        <w:t xml:space="preserve"> The implementation of the digital literacy program can be achieved through continuous training to improve the ability to deal with change management and sustainability, and create a flexible workforce </w:t>
      </w:r>
      <w:r>
        <w:t>Ahsan,</w:t>
      </w:r>
      <w:r w:rsidR="00236A4E">
        <w:t xml:space="preserve"> (</w:t>
      </w:r>
      <w:r>
        <w:t xml:space="preserve">2025). </w:t>
      </w:r>
    </w:p>
    <w:p w14:paraId="42BB4366" w14:textId="77777777" w:rsidR="00B21156" w:rsidRDefault="00A50D94">
      <w:pPr>
        <w:numPr>
          <w:ilvl w:val="0"/>
          <w:numId w:val="6"/>
        </w:numPr>
        <w:ind w:right="97"/>
      </w:pPr>
      <w:r>
        <w:rPr>
          <w:b/>
        </w:rPr>
        <w:t>Enhance Stakeholder Engagement:</w:t>
      </w:r>
      <w:r>
        <w:t xml:space="preserve"> Opportunities to safeguard transparency of communication between the organisation and stakeholders, namely employees, customers, and partners, to ensure they provide feedback, a chance to address issues and rebuild the alignment between organisational goals and those of the stakeholders. </w:t>
      </w:r>
    </w:p>
    <w:p w14:paraId="25158835" w14:textId="26EB2D2F" w:rsidR="00B21156" w:rsidRDefault="00A50D94">
      <w:pPr>
        <w:spacing w:after="196"/>
        <w:ind w:left="-5" w:right="97"/>
      </w:pPr>
      <w:r>
        <w:t xml:space="preserve">All these recommendations will help achieve Unilever's long-term strategic growth, </w:t>
      </w:r>
      <w:r w:rsidR="00236A4E">
        <w:t>adapt to changes, and remain competitive in a dynamic</w:t>
      </w:r>
      <w:r>
        <w:t xml:space="preserve"> global market. </w:t>
      </w:r>
    </w:p>
    <w:p w14:paraId="46171F29" w14:textId="77777777" w:rsidR="00B21156" w:rsidRDefault="00A50D94">
      <w:pPr>
        <w:pStyle w:val="Heading1"/>
        <w:spacing w:after="83" w:line="265" w:lineRule="auto"/>
        <w:ind w:left="-5"/>
      </w:pPr>
      <w:r>
        <w:rPr>
          <w:b w:val="0"/>
          <w:sz w:val="26"/>
          <w:u w:val="single" w:color="000000"/>
        </w:rPr>
        <w:t>Conclusion</w:t>
      </w:r>
      <w:r>
        <w:rPr>
          <w:b w:val="0"/>
          <w:sz w:val="26"/>
        </w:rPr>
        <w:t xml:space="preserve">  </w:t>
      </w:r>
    </w:p>
    <w:p w14:paraId="001353CC" w14:textId="21D72898" w:rsidR="00B21156" w:rsidRDefault="00A50D94">
      <w:pPr>
        <w:spacing w:after="202"/>
        <w:ind w:left="-5" w:right="97"/>
      </w:pPr>
      <w:r>
        <w:t xml:space="preserve">The above report concluded that the Unilever case study indicates that change management is </w:t>
      </w:r>
      <w:r w:rsidR="00236A4E">
        <w:t>essential</w:t>
      </w:r>
      <w:r>
        <w:t xml:space="preserve"> for maintaining competitiveness in the fast-changing global market. Strategic efforts within the company focus on digital transformation, sustainability, and restructuring, which have been reflected in its recent history and have contributed to increased operational effectiveness, brand reputation, and market responsiveness. Unilever has been able to implement change, orient employee behaviour towards organisational objectives, and cultivate an organisational culture of innovation and collaboration through</w:t>
      </w:r>
      <w:r>
        <w:t xml:space="preserve"> leadership, especially in transformational, participative, and situational styles. Sustainability, innovation, and consumer-centricity symbolise organisational culture, which has enabled and, at times, hindered change processes by highlighting the need to align cultural values with strategic goals. The comparison of change management models, such as Lewin, Kotter, and ADKAR, demonstrates how these approaches were used to facilitate organisational and individual-level adoption of change through structured p</w:t>
      </w:r>
      <w:r>
        <w:t xml:space="preserve">rocesses. In general, the experience of Unilever highlights how leadership, culture, and systematic change processes work together to realise sustainable growth and resilience in any complex business environment. </w:t>
      </w:r>
    </w:p>
    <w:p w14:paraId="00825BCE" w14:textId="77777777" w:rsidR="00B21156" w:rsidRDefault="00A50D94">
      <w:pPr>
        <w:spacing w:after="0" w:line="259" w:lineRule="auto"/>
        <w:ind w:left="0" w:right="0" w:firstLine="0"/>
        <w:jc w:val="left"/>
      </w:pPr>
      <w:r>
        <w:rPr>
          <w:sz w:val="24"/>
        </w:rPr>
        <w:t xml:space="preserve"> </w:t>
      </w:r>
      <w:r>
        <w:rPr>
          <w:sz w:val="24"/>
        </w:rPr>
        <w:tab/>
        <w:t xml:space="preserve"> </w:t>
      </w:r>
    </w:p>
    <w:p w14:paraId="2408A523" w14:textId="77777777" w:rsidR="00B21156" w:rsidRDefault="00A50D94">
      <w:pPr>
        <w:spacing w:after="267" w:line="259" w:lineRule="auto"/>
        <w:ind w:left="0" w:right="0" w:firstLine="0"/>
        <w:jc w:val="left"/>
      </w:pPr>
      <w:r>
        <w:t xml:space="preserve"> </w:t>
      </w:r>
    </w:p>
    <w:p w14:paraId="7AB3F2CA" w14:textId="77777777" w:rsidR="00B21156" w:rsidRDefault="00A50D94">
      <w:pPr>
        <w:pStyle w:val="Heading5"/>
        <w:ind w:left="-5"/>
      </w:pPr>
      <w:r>
        <w:lastRenderedPageBreak/>
        <w:t xml:space="preserve">REFERENCES </w:t>
      </w:r>
      <w:r>
        <w:rPr>
          <w:b w:val="0"/>
        </w:rPr>
        <w:t xml:space="preserve"> </w:t>
      </w:r>
    </w:p>
    <w:p w14:paraId="647637CA" w14:textId="77777777" w:rsidR="00B21156" w:rsidRDefault="00A50D94">
      <w:pPr>
        <w:spacing w:after="158" w:line="360" w:lineRule="auto"/>
        <w:ind w:left="-5" w:right="96"/>
      </w:pPr>
      <w:r>
        <w:t>Ahsan, M.J. (2025) ‘Cultivating a culture of learning: the role of leadership in fostering lifelong development’, The Learning Organisation, 32(2), pp. 282–</w:t>
      </w:r>
      <w:r>
        <w:t xml:space="preserve">306. </w:t>
      </w:r>
    </w:p>
    <w:p w14:paraId="2647211E" w14:textId="77777777" w:rsidR="00B21156" w:rsidRDefault="00A50D94">
      <w:pPr>
        <w:spacing w:after="158" w:line="360" w:lineRule="auto"/>
        <w:ind w:left="-5" w:right="96"/>
      </w:pPr>
      <w:r>
        <w:t xml:space="preserve"> </w:t>
      </w:r>
      <w:r>
        <w:t xml:space="preserve">Akpa, V.O., Asikhia, O.U. and Nneji, N.E. (2021) ‘Organisational culture and organisational performance: A review of literature’, International Journal of Advances in Engineering and </w:t>
      </w:r>
      <w:r>
        <w:t>Management, 3(1), pp. 361</w:t>
      </w:r>
      <w:r>
        <w:t>–</w:t>
      </w:r>
      <w:r>
        <w:t xml:space="preserve">372. </w:t>
      </w:r>
    </w:p>
    <w:p w14:paraId="11CE427C" w14:textId="77777777" w:rsidR="00B21156" w:rsidRDefault="00A50D94">
      <w:pPr>
        <w:spacing w:after="158" w:line="360" w:lineRule="auto"/>
        <w:ind w:left="-5" w:right="96"/>
      </w:pPr>
      <w:r>
        <w:t>Alenezi, M., Wardat, S. and Akour, M. (2023) ‘The need for integrating digital education in higher education: Challenges and opportunities’, Sustainability, 15(6), p. 4782.</w:t>
      </w:r>
      <w:r>
        <w:t xml:space="preserve"> </w:t>
      </w:r>
    </w:p>
    <w:p w14:paraId="30D94692" w14:textId="77777777" w:rsidR="00B21156" w:rsidRDefault="00A50D94">
      <w:pPr>
        <w:spacing w:after="158" w:line="360" w:lineRule="auto"/>
        <w:ind w:left="-5" w:right="96"/>
      </w:pPr>
      <w:r>
        <w:t xml:space="preserve">Ali, M.A., Zafar, U., Mahmood, A. and Nazim, M. (2021) ‘The power of the ADKAR change model in innovative technology acceptance, moderated by culture and open innovation’, Log Forum, </w:t>
      </w:r>
      <w:r>
        <w:t xml:space="preserve">17(4). </w:t>
      </w:r>
    </w:p>
    <w:p w14:paraId="1A75195F" w14:textId="77777777" w:rsidR="00B21156" w:rsidRDefault="00A50D94">
      <w:pPr>
        <w:spacing w:after="158" w:line="360" w:lineRule="auto"/>
        <w:ind w:left="-5" w:right="96"/>
      </w:pPr>
      <w:r>
        <w:t xml:space="preserve"> Athreya, S., Ramya, G., </w:t>
      </w:r>
      <w:r>
        <w:t xml:space="preserve">and Azhar, M. (2025) ‘Business transformation in the era of digital disruption: Potential challenges and disruptive trends’, in Business Transformation in the Era of </w:t>
      </w:r>
      <w:r>
        <w:t>Digital Disruption, pp. 1</w:t>
      </w:r>
      <w:r>
        <w:t>–</w:t>
      </w:r>
      <w:r>
        <w:t xml:space="preserve">28. IGI Global. </w:t>
      </w:r>
    </w:p>
    <w:p w14:paraId="195B0C2F" w14:textId="299A5FDF" w:rsidR="00B21156" w:rsidRDefault="00A50D94">
      <w:pPr>
        <w:spacing w:after="1" w:line="360" w:lineRule="auto"/>
        <w:ind w:left="-5" w:right="96"/>
      </w:pPr>
      <w:r>
        <w:t xml:space="preserve"> Bagga, S.K., Gera, S., </w:t>
      </w:r>
      <w:r>
        <w:t xml:space="preserve">and Haque, S.N. (2023) </w:t>
      </w:r>
      <w:r w:rsidR="00FF6CA1">
        <w:t>‘The</w:t>
      </w:r>
      <w:r>
        <w:t xml:space="preserve"> mediating role of organisational culture: Transformational leadership and change management in virtual teams’, Asia Pacific Management </w:t>
      </w:r>
    </w:p>
    <w:p w14:paraId="54EF232A" w14:textId="77777777" w:rsidR="00B21156" w:rsidRDefault="00A50D94">
      <w:pPr>
        <w:spacing w:after="107" w:line="259" w:lineRule="auto"/>
        <w:ind w:left="-5" w:right="96"/>
      </w:pPr>
      <w:r>
        <w:t>Review, 28(2), pp. 120</w:t>
      </w:r>
      <w:r>
        <w:t>–</w:t>
      </w:r>
      <w:r>
        <w:t xml:space="preserve">131. </w:t>
      </w:r>
      <w:r>
        <w:t xml:space="preserve">(“Change Management and Organisational Development </w:t>
      </w:r>
      <w:r>
        <w:t xml:space="preserve">- </w:t>
      </w:r>
    </w:p>
    <w:p w14:paraId="7524F605" w14:textId="77777777" w:rsidR="00B21156" w:rsidRDefault="00A50D94">
      <w:pPr>
        <w:spacing w:after="267" w:line="259" w:lineRule="auto"/>
        <w:ind w:left="-5" w:right="96"/>
      </w:pPr>
      <w:r>
        <w:t>CliffsNotes”)</w:t>
      </w:r>
      <w:r>
        <w:t xml:space="preserve"> </w:t>
      </w:r>
    </w:p>
    <w:p w14:paraId="25FF1002" w14:textId="77777777" w:rsidR="00B21156" w:rsidRDefault="00A50D94">
      <w:pPr>
        <w:spacing w:after="158" w:line="360" w:lineRule="auto"/>
        <w:ind w:left="-5" w:right="96"/>
      </w:pPr>
      <w:r>
        <w:t xml:space="preserve">Bresciani, S., Ferraris, A., Romano, M., </w:t>
      </w:r>
      <w:r>
        <w:t xml:space="preserve">and Santoro, G. (2021) ‘Building a digital transformation strategy’, in Digital Transformation Management for Agile Organisations: A Compass to Sail the </w:t>
      </w:r>
      <w:r>
        <w:t>Digital World, pp. 5</w:t>
      </w:r>
      <w:r>
        <w:t>–</w:t>
      </w:r>
      <w:r>
        <w:t xml:space="preserve">27. Emerald Publishing Limited. </w:t>
      </w:r>
    </w:p>
    <w:p w14:paraId="4515EFAC" w14:textId="77777777" w:rsidR="00B21156" w:rsidRDefault="00A50D94">
      <w:pPr>
        <w:spacing w:after="158" w:line="360" w:lineRule="auto"/>
        <w:ind w:left="-5" w:right="96"/>
      </w:pPr>
      <w:r>
        <w:t xml:space="preserve">Engmann, A., Eluerkeh, E. and Ngwakwe, C. (2024) ‘Leading change by design: Integrating design thinking with Kotter’s 8 Step Process’, HOLISTICA Journal of Business and Public </w:t>
      </w:r>
      <w:r>
        <w:t>Administration, 15(2), pp. 127</w:t>
      </w:r>
      <w:r>
        <w:t>–</w:t>
      </w:r>
      <w:r>
        <w:t xml:space="preserve">141. </w:t>
      </w:r>
    </w:p>
    <w:p w14:paraId="7598763E" w14:textId="77777777" w:rsidR="00B21156" w:rsidRDefault="00A50D94">
      <w:pPr>
        <w:spacing w:after="158" w:line="360" w:lineRule="auto"/>
        <w:ind w:left="-5" w:right="96"/>
      </w:pPr>
      <w:r>
        <w:t xml:space="preserve"> </w:t>
      </w:r>
      <w:r>
        <w:t xml:space="preserve">Errida, A. and Lotfi, B. (2021) ‘The determinants of organisational change management success: Literature review and case study’, International Journal of Engineering Business Management, </w:t>
      </w:r>
      <w:r>
        <w:t xml:space="preserve">13, p. 18479790211016273. </w:t>
      </w:r>
    </w:p>
    <w:p w14:paraId="74FD23C7" w14:textId="77777777" w:rsidR="00B21156" w:rsidRDefault="00A50D94">
      <w:pPr>
        <w:ind w:left="-5" w:right="97"/>
      </w:pPr>
      <w:r>
        <w:t xml:space="preserve"> Expert Program Management (2025) ADKAR framework. Available at: https://expertprogrammanagement.com/2018/02/adkar-model-of-change/ (Accessed: 25 November 2025). </w:t>
      </w:r>
    </w:p>
    <w:p w14:paraId="2E5281DB" w14:textId="77777777" w:rsidR="00B21156" w:rsidRDefault="00A50D94">
      <w:pPr>
        <w:ind w:left="-5" w:right="97"/>
      </w:pPr>
      <w:r>
        <w:lastRenderedPageBreak/>
        <w:t xml:space="preserve">Gillmann, C., Way, M.J., Avice, G., Breuer, D., Golabek, G.J., Höning, D., Krissansen-Totton, J., </w:t>
      </w:r>
      <w:r>
        <w:t>Lammer, H., O’Rourke, J.G., Persson, M. and Plesa, A.C. (2022) ‘The long</w:t>
      </w:r>
      <w:r>
        <w:t>-term evolution of the atmosphere of Venus: Processes and feedback mechanisms: Interior-</w:t>
      </w:r>
      <w:r>
        <w:t xml:space="preserve">exterior exchanges’, Space </w:t>
      </w:r>
      <w:r>
        <w:t xml:space="preserve">Science Reviews, 218(7), p. 56. </w:t>
      </w:r>
    </w:p>
    <w:p w14:paraId="2E4C6C13" w14:textId="77777777" w:rsidR="00B21156" w:rsidRDefault="00A50D94">
      <w:pPr>
        <w:ind w:left="-5" w:right="97"/>
      </w:pPr>
      <w:r>
        <w:t xml:space="preserve"> Global Cosmetics News (2025) Unilever Sustainable Living Plan. Available at: https://www.globalcosmeticsnews.com/unilever-sustainable-living-brands-boost-company-sales/ (Accessed: 25 November 2025). </w:t>
      </w:r>
    </w:p>
    <w:p w14:paraId="44DAF39D" w14:textId="77777777" w:rsidR="00B21156" w:rsidRDefault="00A50D94">
      <w:pPr>
        <w:ind w:left="-5" w:right="97"/>
      </w:pPr>
      <w:r>
        <w:t xml:space="preserve">HR Courses Online (2025) Lewin Change Model. Available at: https://hrcoursesonline.com/lewins-change-management-model/ (Accessed: 25 November 2025). </w:t>
      </w:r>
    </w:p>
    <w:p w14:paraId="1EC0984B" w14:textId="5F28F761" w:rsidR="00B21156" w:rsidRDefault="00A50D94">
      <w:pPr>
        <w:ind w:left="-5" w:right="97"/>
      </w:pPr>
      <w:r>
        <w:t xml:space="preserve"> Jules, C. (2022). Building better organisations: </w:t>
      </w:r>
      <w:r w:rsidR="00236A4E">
        <w:t xml:space="preserve"> </w:t>
      </w:r>
      <w:r>
        <w:t xml:space="preserve">How to fuel growth and lead in a digital era. Berrett-Koehler Publishers. </w:t>
      </w:r>
    </w:p>
    <w:p w14:paraId="5D9F28F2" w14:textId="238CE78A" w:rsidR="00B21156" w:rsidRDefault="00A50D94">
      <w:pPr>
        <w:ind w:left="-5" w:right="97"/>
      </w:pPr>
      <w:r>
        <w:t>Kalaitzi, D. &amp; Tsolakis, N. (2022)</w:t>
      </w:r>
      <w:r w:rsidR="00FF6CA1">
        <w:t xml:space="preserve">. </w:t>
      </w:r>
      <w:r>
        <w:t xml:space="preserve">Supply chain analytics adoption: Determinants and impacts on organisational performance and competitive advantage. International Journal of Production Economics, 248, p.108466. </w:t>
      </w:r>
    </w:p>
    <w:p w14:paraId="3DF2B27E" w14:textId="3444096E" w:rsidR="00B21156" w:rsidRDefault="00A50D94">
      <w:pPr>
        <w:ind w:left="-5" w:right="97"/>
      </w:pPr>
      <w:r>
        <w:t>Lieu, P.T.H., Arunjit, N., Buapradabkul, S. &amp; Nathaniel, D. (2021). Unilever Company Strategic Business Analysis.Jules, C. 2022</w:t>
      </w:r>
      <w:r w:rsidR="00FF6CA1">
        <w:t xml:space="preserve">. </w:t>
      </w:r>
      <w:r>
        <w:t xml:space="preserve">Building Better Organisations: How to Fuel Growth and Lead in a Digital Era. </w:t>
      </w:r>
      <w:r>
        <w:t xml:space="preserve">(“[PDF] Building Better Organisations by Claudy Jules </w:t>
      </w:r>
      <w:r>
        <w:t xml:space="preserve">- </w:t>
      </w:r>
      <w:r>
        <w:t>Perlego”)</w:t>
      </w:r>
      <w:r>
        <w:t xml:space="preserve"> Berrett-Koehler Publishers. </w:t>
      </w:r>
    </w:p>
    <w:p w14:paraId="22B658CD" w14:textId="77777777" w:rsidR="00B21156" w:rsidRDefault="00A50D94">
      <w:pPr>
        <w:spacing w:after="158" w:line="360" w:lineRule="auto"/>
        <w:ind w:left="-5" w:right="96"/>
      </w:pPr>
      <w:r>
        <w:t xml:space="preserve"> Müller, S.D., Konzag, H., Nielsen, J.A., </w:t>
      </w:r>
      <w:r>
        <w:t xml:space="preserve">and Sandholt, H.B. (2024) ‘Digital transformation leadership competencies: A contingency approach’, International Journal of Information </w:t>
      </w:r>
      <w:r>
        <w:t xml:space="preserve">Management, 75, p. 102734. </w:t>
      </w:r>
    </w:p>
    <w:p w14:paraId="48797FD2" w14:textId="77777777" w:rsidR="00B21156" w:rsidRDefault="00A50D94">
      <w:pPr>
        <w:ind w:left="-5" w:right="97"/>
      </w:pPr>
      <w:r>
        <w:t xml:space="preserve">Murray, D.E. (2023) ‘Managing resources and financial planning’, in English Language Program </w:t>
      </w:r>
      <w:r>
        <w:t>Administration: Leadership and Management in the 21st Century, pp. 247</w:t>
      </w:r>
      <w:r>
        <w:t>–</w:t>
      </w:r>
      <w:r>
        <w:t xml:space="preserve">266. Cham: Springer International Publishing. </w:t>
      </w:r>
    </w:p>
    <w:p w14:paraId="782982D6" w14:textId="77777777" w:rsidR="00B21156" w:rsidRDefault="00A50D94">
      <w:pPr>
        <w:spacing w:after="158" w:line="360" w:lineRule="auto"/>
        <w:ind w:left="-5" w:right="96"/>
      </w:pPr>
      <w:r>
        <w:t>Musekiwa</w:t>
      </w:r>
      <w:r>
        <w:t xml:space="preserve">, M. (2023) ‘The role of leadership in managing change’, International Review of </w:t>
      </w:r>
      <w:r>
        <w:t xml:space="preserve">Management and Marketing, 13(6), p. 1. </w:t>
      </w:r>
    </w:p>
    <w:p w14:paraId="6B8D4CFE" w14:textId="77777777" w:rsidR="00B21156" w:rsidRDefault="00A50D94">
      <w:pPr>
        <w:ind w:left="-5" w:right="97"/>
      </w:pPr>
      <w:r>
        <w:t xml:space="preserve">Nestorenko, T.K.M., Kravchuk, Y., Nesterenko, O. &amp; Kotiash, M. 2025. Applying Kotter's 8-step model of change in the displaced university. </w:t>
      </w:r>
    </w:p>
    <w:p w14:paraId="26CF92DA" w14:textId="77777777" w:rsidR="00B21156" w:rsidRDefault="00A50D94">
      <w:pPr>
        <w:ind w:left="-5" w:right="97"/>
      </w:pPr>
      <w:r>
        <w:lastRenderedPageBreak/>
        <w:t xml:space="preserve">Nugroho, D.A. (2025). New product development with a customer-centric approach to meet dynamic market needs. Eduvest </w:t>
      </w:r>
      <w:r>
        <w:t>–</w:t>
      </w:r>
      <w:r>
        <w:t xml:space="preserve"> Journal of Universal Studies, 5(2), pp.1545</w:t>
      </w:r>
      <w:r>
        <w:t>–</w:t>
      </w:r>
      <w:r>
        <w:t xml:space="preserve">1557. </w:t>
      </w:r>
    </w:p>
    <w:p w14:paraId="0441824D" w14:textId="77777777" w:rsidR="00B21156" w:rsidRDefault="00A50D94">
      <w:pPr>
        <w:ind w:left="-5" w:right="97"/>
      </w:pPr>
      <w:r>
        <w:t>Open Learn 2025. Kotter’s eight</w:t>
      </w:r>
      <w:r>
        <w:t xml:space="preserve">-step change model [Online]. Available at: https://www.open.edu/openlearn/money-business/hybrid-working-change-management/contentsection-9.3 (Accessed: 25 October 2025). </w:t>
      </w:r>
    </w:p>
    <w:p w14:paraId="603073ED" w14:textId="77777777" w:rsidR="00B21156" w:rsidRDefault="00A50D94">
      <w:pPr>
        <w:ind w:left="-5" w:right="97"/>
      </w:pPr>
      <w:r>
        <w:t>Pandey, R., Massad, A., Mulya, V.T., Sin, L.G., Naresh, V.P., Zamara, F.B., Kee, D.M.H., Binti Zamri, S.K., Binti Azmi, N.A.S., Binti Mohd Hamdan, N.N., &amp; Aditi, A. (2021). The impacts of COVID-19 on Unilever. Journal of Community Development in Asia, 4(1), pp. 34</w:t>
      </w:r>
      <w:r>
        <w:t>–</w:t>
      </w:r>
      <w:r>
        <w:t xml:space="preserve">43. </w:t>
      </w:r>
    </w:p>
    <w:p w14:paraId="3DDC2E87" w14:textId="77777777" w:rsidR="00B21156" w:rsidRDefault="00A50D94">
      <w:pPr>
        <w:ind w:left="-5" w:right="97"/>
      </w:pPr>
      <w:r>
        <w:t xml:space="preserve">Sallam, K., Mohamed, M., and Mohamed, A.W. (2023). Internet of Things (IoT) in supply chain management: challenges, opportunities, and best practices. SMIJ, 2(2), p.32. </w:t>
      </w:r>
    </w:p>
    <w:p w14:paraId="42F1CC4E" w14:textId="77777777" w:rsidR="00B21156" w:rsidRDefault="00A50D94">
      <w:pPr>
        <w:ind w:left="-5" w:right="97"/>
      </w:pPr>
      <w:r>
        <w:t xml:space="preserve">Sarao, A. &amp; Sireli, Y. (2025). Implementing humanistic leadership in engineering firms: A </w:t>
      </w:r>
      <w:r>
        <w:t>structured framework based on Kotter’s 8</w:t>
      </w:r>
      <w:r>
        <w:t>-step change model. International Journal of Engineering, 9(1), pp.39</w:t>
      </w:r>
      <w:r>
        <w:t>–</w:t>
      </w:r>
      <w:r>
        <w:t xml:space="preserve">49. </w:t>
      </w:r>
    </w:p>
    <w:p w14:paraId="5137AF51" w14:textId="77777777" w:rsidR="00B21156" w:rsidRDefault="00A50D94">
      <w:pPr>
        <w:ind w:left="-5" w:right="97"/>
      </w:pPr>
      <w:r>
        <w:t>Sioshansi, F.P., Zamani, R. &amp; Moghaddam, M.P. (2022). Energy transformation and decentralisation in future power systems. In: Decentralised frameworks for future power systems. Academic Press, pp.1</w:t>
      </w:r>
      <w:r>
        <w:t>–</w:t>
      </w:r>
      <w:r>
        <w:t xml:space="preserve">18. </w:t>
      </w:r>
    </w:p>
    <w:p w14:paraId="604D8E3D" w14:textId="77777777" w:rsidR="00B21156" w:rsidRDefault="00A50D94">
      <w:pPr>
        <w:ind w:left="-5" w:right="97"/>
      </w:pPr>
      <w:r>
        <w:t>Sjödin, D., Parida, V., Palmié, M. &amp; Wincent, J. (2021). How AI capabilities enable business model innovation: Scaling AI through co-evolutionary processes and feedback loops. Journal of Business Research, 134, pp.574</w:t>
      </w:r>
      <w:r>
        <w:t>–</w:t>
      </w:r>
      <w:r>
        <w:t xml:space="preserve">587. </w:t>
      </w:r>
    </w:p>
    <w:p w14:paraId="1A56B5DF" w14:textId="77777777" w:rsidR="00B21156" w:rsidRDefault="00A50D94">
      <w:pPr>
        <w:ind w:left="-5" w:right="97"/>
      </w:pPr>
      <w:r>
        <w:t>Stonehouse, G.H. &amp; Konina, N.Y. (2020). Management challenges in the age of digital disruption. In: 1st International Conference on Emerging Trends and Challenges in the Management Theory and Practice (ETCMTP 2019). Atlantis Press, pp.1</w:t>
      </w:r>
      <w:r>
        <w:t>–</w:t>
      </w:r>
      <w:r>
        <w:t xml:space="preserve">6. </w:t>
      </w:r>
    </w:p>
    <w:p w14:paraId="0B8BDB38" w14:textId="77777777" w:rsidR="00B21156" w:rsidRDefault="00A50D94">
      <w:pPr>
        <w:ind w:left="-5" w:right="97"/>
      </w:pPr>
      <w:r>
        <w:t xml:space="preserve">Tegon, A. (2021). Corporate social responsibility: Business strategies, processes, and management control systems. </w:t>
      </w:r>
    </w:p>
    <w:p w14:paraId="0F65B775" w14:textId="77777777" w:rsidR="00B21156" w:rsidRDefault="00A50D94">
      <w:pPr>
        <w:spacing w:after="181"/>
        <w:ind w:left="-5" w:right="97"/>
      </w:pPr>
      <w:r>
        <w:t xml:space="preserve">Trellis (2025). Unilever [Online]. Available at: https://trellis.net/article/where-unilevers-productlabeling-initiative-could-have-huge-impact (Accessed: 25 October 2025). </w:t>
      </w:r>
    </w:p>
    <w:p w14:paraId="4C3BBB40" w14:textId="77777777" w:rsidR="00B21156" w:rsidRDefault="00A50D94">
      <w:pPr>
        <w:spacing w:after="0" w:line="259" w:lineRule="auto"/>
        <w:ind w:left="0" w:right="0" w:firstLine="0"/>
        <w:jc w:val="left"/>
      </w:pPr>
      <w:r>
        <w:rPr>
          <w:sz w:val="24"/>
        </w:rPr>
        <w:t xml:space="preserve"> </w:t>
      </w:r>
    </w:p>
    <w:sectPr w:rsidR="00B21156">
      <w:footerReference w:type="even" r:id="rId18"/>
      <w:footerReference w:type="default" r:id="rId19"/>
      <w:footerReference w:type="first" r:id="rId20"/>
      <w:pgSz w:w="12240" w:h="15840"/>
      <w:pgMar w:top="1440" w:right="1335" w:bottom="1449" w:left="1441" w:header="720" w:footer="713"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15D606" w14:textId="77777777" w:rsidR="00A50D94" w:rsidRDefault="00A50D94">
      <w:pPr>
        <w:spacing w:after="0" w:line="240" w:lineRule="auto"/>
      </w:pPr>
      <w:r>
        <w:separator/>
      </w:r>
    </w:p>
  </w:endnote>
  <w:endnote w:type="continuationSeparator" w:id="0">
    <w:p w14:paraId="7FF1A005" w14:textId="77777777" w:rsidR="00A50D94" w:rsidRDefault="00A50D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roman"/>
    <w:notTrueType/>
    <w:pitch w:val="default"/>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CCD3A1" w14:textId="77777777" w:rsidR="00B21156" w:rsidRDefault="00A50D94">
    <w:pPr>
      <w:spacing w:after="0" w:line="259" w:lineRule="auto"/>
      <w:ind w:left="0" w:right="100" w:firstLine="0"/>
      <w:jc w:val="center"/>
    </w:pP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p>
  <w:p w14:paraId="7ADF71E5" w14:textId="77777777" w:rsidR="00B21156" w:rsidRDefault="00A50D94">
    <w:pPr>
      <w:spacing w:after="0" w:line="259" w:lineRule="auto"/>
      <w:ind w:left="0" w:right="0" w:firstLine="0"/>
      <w:jc w:val="left"/>
    </w:pPr>
    <w:r>
      <w:rPr>
        <w:rFonts w:ascii="Times New Roman" w:eastAsia="Times New Roman" w:hAnsi="Times New Roman" w:cs="Times New Roman"/>
        <w:sz w:val="24"/>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15671D" w14:textId="77777777" w:rsidR="00B21156" w:rsidRDefault="00A50D94">
    <w:pPr>
      <w:spacing w:after="0" w:line="259" w:lineRule="auto"/>
      <w:ind w:left="0" w:right="100" w:firstLine="0"/>
      <w:jc w:val="center"/>
    </w:pP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p>
  <w:p w14:paraId="332191C3" w14:textId="77777777" w:rsidR="00B21156" w:rsidRDefault="00A50D94">
    <w:pPr>
      <w:spacing w:after="0" w:line="259" w:lineRule="auto"/>
      <w:ind w:left="0" w:right="0" w:firstLine="0"/>
      <w:jc w:val="left"/>
    </w:pPr>
    <w:r>
      <w:rPr>
        <w:rFonts w:ascii="Times New Roman" w:eastAsia="Times New Roman" w:hAnsi="Times New Roman" w:cs="Times New Roman"/>
        <w:sz w:val="24"/>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66E032" w14:textId="77777777" w:rsidR="00B21156" w:rsidRDefault="00A50D94">
    <w:pPr>
      <w:spacing w:after="0" w:line="259" w:lineRule="auto"/>
      <w:ind w:left="0" w:right="100" w:firstLine="0"/>
      <w:jc w:val="center"/>
    </w:pP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p>
  <w:p w14:paraId="4FB3BF0C" w14:textId="77777777" w:rsidR="00B21156" w:rsidRDefault="00A50D94">
    <w:pPr>
      <w:spacing w:after="0" w:line="259" w:lineRule="auto"/>
      <w:ind w:left="0" w:right="0" w:firstLine="0"/>
      <w:jc w:val="left"/>
    </w:pPr>
    <w:r>
      <w:rPr>
        <w:rFonts w:ascii="Times New Roman" w:eastAsia="Times New Roman" w:hAnsi="Times New Roman" w:cs="Times New Roman"/>
        <w:sz w:val="24"/>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916F42" w14:textId="77777777" w:rsidR="00A50D94" w:rsidRDefault="00A50D94">
      <w:pPr>
        <w:spacing w:after="0" w:line="240" w:lineRule="auto"/>
      </w:pPr>
      <w:r>
        <w:separator/>
      </w:r>
    </w:p>
  </w:footnote>
  <w:footnote w:type="continuationSeparator" w:id="0">
    <w:p w14:paraId="37C2C911" w14:textId="77777777" w:rsidR="00A50D94" w:rsidRDefault="00A50D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0710"/>
    <w:multiLevelType w:val="hybridMultilevel"/>
    <w:tmpl w:val="47A020B4"/>
    <w:lvl w:ilvl="0" w:tplc="EB4A1B42">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0C0C9AE6">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D53633B0">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50BA4332">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1F7E9424">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A9CC8E24">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A07E9C5C">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01880BA0">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37B2F6DC">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06302186"/>
    <w:multiLevelType w:val="hybridMultilevel"/>
    <w:tmpl w:val="9CBEAFBE"/>
    <w:lvl w:ilvl="0" w:tplc="08090001">
      <w:start w:val="1"/>
      <w:numFmt w:val="bullet"/>
      <w:lvlText w:val=""/>
      <w:lvlJc w:val="left"/>
      <w:pPr>
        <w:ind w:left="1520" w:hanging="360"/>
      </w:pPr>
      <w:rPr>
        <w:rFonts w:ascii="Symbol" w:hAnsi="Symbol" w:hint="default"/>
      </w:rPr>
    </w:lvl>
    <w:lvl w:ilvl="1" w:tplc="08090003" w:tentative="1">
      <w:start w:val="1"/>
      <w:numFmt w:val="bullet"/>
      <w:lvlText w:val="o"/>
      <w:lvlJc w:val="left"/>
      <w:pPr>
        <w:ind w:left="2240" w:hanging="360"/>
      </w:pPr>
      <w:rPr>
        <w:rFonts w:ascii="Courier New" w:hAnsi="Courier New" w:cs="Courier New" w:hint="default"/>
      </w:rPr>
    </w:lvl>
    <w:lvl w:ilvl="2" w:tplc="08090005" w:tentative="1">
      <w:start w:val="1"/>
      <w:numFmt w:val="bullet"/>
      <w:lvlText w:val=""/>
      <w:lvlJc w:val="left"/>
      <w:pPr>
        <w:ind w:left="2960" w:hanging="360"/>
      </w:pPr>
      <w:rPr>
        <w:rFonts w:ascii="Wingdings" w:hAnsi="Wingdings" w:hint="default"/>
      </w:rPr>
    </w:lvl>
    <w:lvl w:ilvl="3" w:tplc="08090001" w:tentative="1">
      <w:start w:val="1"/>
      <w:numFmt w:val="bullet"/>
      <w:lvlText w:val=""/>
      <w:lvlJc w:val="left"/>
      <w:pPr>
        <w:ind w:left="3680" w:hanging="360"/>
      </w:pPr>
      <w:rPr>
        <w:rFonts w:ascii="Symbol" w:hAnsi="Symbol" w:hint="default"/>
      </w:rPr>
    </w:lvl>
    <w:lvl w:ilvl="4" w:tplc="08090003" w:tentative="1">
      <w:start w:val="1"/>
      <w:numFmt w:val="bullet"/>
      <w:lvlText w:val="o"/>
      <w:lvlJc w:val="left"/>
      <w:pPr>
        <w:ind w:left="4400" w:hanging="360"/>
      </w:pPr>
      <w:rPr>
        <w:rFonts w:ascii="Courier New" w:hAnsi="Courier New" w:cs="Courier New" w:hint="default"/>
      </w:rPr>
    </w:lvl>
    <w:lvl w:ilvl="5" w:tplc="08090005" w:tentative="1">
      <w:start w:val="1"/>
      <w:numFmt w:val="bullet"/>
      <w:lvlText w:val=""/>
      <w:lvlJc w:val="left"/>
      <w:pPr>
        <w:ind w:left="5120" w:hanging="360"/>
      </w:pPr>
      <w:rPr>
        <w:rFonts w:ascii="Wingdings" w:hAnsi="Wingdings" w:hint="default"/>
      </w:rPr>
    </w:lvl>
    <w:lvl w:ilvl="6" w:tplc="08090001" w:tentative="1">
      <w:start w:val="1"/>
      <w:numFmt w:val="bullet"/>
      <w:lvlText w:val=""/>
      <w:lvlJc w:val="left"/>
      <w:pPr>
        <w:ind w:left="5840" w:hanging="360"/>
      </w:pPr>
      <w:rPr>
        <w:rFonts w:ascii="Symbol" w:hAnsi="Symbol" w:hint="default"/>
      </w:rPr>
    </w:lvl>
    <w:lvl w:ilvl="7" w:tplc="08090003" w:tentative="1">
      <w:start w:val="1"/>
      <w:numFmt w:val="bullet"/>
      <w:lvlText w:val="o"/>
      <w:lvlJc w:val="left"/>
      <w:pPr>
        <w:ind w:left="6560" w:hanging="360"/>
      </w:pPr>
      <w:rPr>
        <w:rFonts w:ascii="Courier New" w:hAnsi="Courier New" w:cs="Courier New" w:hint="default"/>
      </w:rPr>
    </w:lvl>
    <w:lvl w:ilvl="8" w:tplc="08090005" w:tentative="1">
      <w:start w:val="1"/>
      <w:numFmt w:val="bullet"/>
      <w:lvlText w:val=""/>
      <w:lvlJc w:val="left"/>
      <w:pPr>
        <w:ind w:left="7280" w:hanging="360"/>
      </w:pPr>
      <w:rPr>
        <w:rFonts w:ascii="Wingdings" w:hAnsi="Wingdings" w:hint="default"/>
      </w:rPr>
    </w:lvl>
  </w:abstractNum>
  <w:abstractNum w:abstractNumId="2" w15:restartNumberingAfterBreak="0">
    <w:nsid w:val="18022C3F"/>
    <w:multiLevelType w:val="hybridMultilevel"/>
    <w:tmpl w:val="49DCFA78"/>
    <w:lvl w:ilvl="0" w:tplc="66EA9A6E">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06DEB302">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CA98B962">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64660766">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439ABB1E">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FCD05E52">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F96AE46C">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C2F4BDF2">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67386774">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22346D30"/>
    <w:multiLevelType w:val="multilevel"/>
    <w:tmpl w:val="23221ABC"/>
    <w:lvl w:ilvl="0">
      <w:start w:val="1"/>
      <w:numFmt w:val="decimal"/>
      <w:lvlText w:val="%1."/>
      <w:lvlJc w:val="left"/>
      <w:pPr>
        <w:ind w:left="2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62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2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42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9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6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25927F1D"/>
    <w:multiLevelType w:val="hybridMultilevel"/>
    <w:tmpl w:val="82A6AC46"/>
    <w:lvl w:ilvl="0" w:tplc="93C0CCAA">
      <w:start w:val="1"/>
      <w:numFmt w:val="decimal"/>
      <w:lvlText w:val="%1."/>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526E71E">
      <w:start w:val="1"/>
      <w:numFmt w:val="lowerLetter"/>
      <w:lvlText w:val="%2"/>
      <w:lvlJc w:val="left"/>
      <w:pPr>
        <w:ind w:left="14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0AD4B30A">
      <w:start w:val="1"/>
      <w:numFmt w:val="lowerRoman"/>
      <w:lvlText w:val="%3"/>
      <w:lvlJc w:val="left"/>
      <w:pPr>
        <w:ind w:left="21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0852A2EE">
      <w:start w:val="1"/>
      <w:numFmt w:val="decimal"/>
      <w:lvlText w:val="%4"/>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FFC0C3C">
      <w:start w:val="1"/>
      <w:numFmt w:val="lowerLetter"/>
      <w:lvlText w:val="%5"/>
      <w:lvlJc w:val="left"/>
      <w:pPr>
        <w:ind w:left="36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A5A07FD4">
      <w:start w:val="1"/>
      <w:numFmt w:val="lowerRoman"/>
      <w:lvlText w:val="%6"/>
      <w:lvlJc w:val="left"/>
      <w:pPr>
        <w:ind w:left="43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908EFAA6">
      <w:start w:val="1"/>
      <w:numFmt w:val="decimal"/>
      <w:lvlText w:val="%7"/>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FAEDDFC">
      <w:start w:val="1"/>
      <w:numFmt w:val="lowerLetter"/>
      <w:lvlText w:val="%8"/>
      <w:lvlJc w:val="left"/>
      <w:pPr>
        <w:ind w:left="57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97B22E5E">
      <w:start w:val="1"/>
      <w:numFmt w:val="lowerRoman"/>
      <w:lvlText w:val="%9"/>
      <w:lvlJc w:val="left"/>
      <w:pPr>
        <w:ind w:left="64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29EF5EC0"/>
    <w:multiLevelType w:val="hybridMultilevel"/>
    <w:tmpl w:val="54F81F6C"/>
    <w:lvl w:ilvl="0" w:tplc="C9F4323E">
      <w:start w:val="1"/>
      <w:numFmt w:val="decimal"/>
      <w:lvlText w:val="%1."/>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BD2F6F2">
      <w:start w:val="1"/>
      <w:numFmt w:val="lowerLetter"/>
      <w:lvlText w:val="%2"/>
      <w:lvlJc w:val="left"/>
      <w:pPr>
        <w:ind w:left="12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3C529A4C">
      <w:start w:val="1"/>
      <w:numFmt w:val="lowerRoman"/>
      <w:lvlText w:val="%3"/>
      <w:lvlJc w:val="left"/>
      <w:pPr>
        <w:ind w:left="19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57AFC7A">
      <w:start w:val="1"/>
      <w:numFmt w:val="decimal"/>
      <w:lvlText w:val="%4"/>
      <w:lvlJc w:val="left"/>
      <w:pPr>
        <w:ind w:left="27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F8CD812">
      <w:start w:val="1"/>
      <w:numFmt w:val="lowerLetter"/>
      <w:lvlText w:val="%5"/>
      <w:lvlJc w:val="left"/>
      <w:pPr>
        <w:ind w:left="34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BC02436">
      <w:start w:val="1"/>
      <w:numFmt w:val="lowerRoman"/>
      <w:lvlText w:val="%6"/>
      <w:lvlJc w:val="left"/>
      <w:pPr>
        <w:ind w:left="41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92D21856">
      <w:start w:val="1"/>
      <w:numFmt w:val="decimal"/>
      <w:lvlText w:val="%7"/>
      <w:lvlJc w:val="left"/>
      <w:pPr>
        <w:ind w:left="48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09AFC36">
      <w:start w:val="1"/>
      <w:numFmt w:val="lowerLetter"/>
      <w:lvlText w:val="%8"/>
      <w:lvlJc w:val="left"/>
      <w:pPr>
        <w:ind w:left="55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B325368">
      <w:start w:val="1"/>
      <w:numFmt w:val="lowerRoman"/>
      <w:lvlText w:val="%9"/>
      <w:lvlJc w:val="left"/>
      <w:pPr>
        <w:ind w:left="63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36E7089A"/>
    <w:multiLevelType w:val="hybridMultilevel"/>
    <w:tmpl w:val="65E683C2"/>
    <w:lvl w:ilvl="0" w:tplc="43BE5186">
      <w:start w:val="1"/>
      <w:numFmt w:val="decimal"/>
      <w:lvlText w:val="%1."/>
      <w:lvlJc w:val="left"/>
      <w:pPr>
        <w:ind w:left="1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D8D292D8">
      <w:start w:val="1"/>
      <w:numFmt w:val="lowerLetter"/>
      <w:lvlText w:val="%2"/>
      <w:lvlJc w:val="left"/>
      <w:pPr>
        <w:ind w:left="10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F9C6B0B8">
      <w:start w:val="1"/>
      <w:numFmt w:val="lowerRoman"/>
      <w:lvlText w:val="%3"/>
      <w:lvlJc w:val="left"/>
      <w:pPr>
        <w:ind w:left="18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1EAABE0E">
      <w:start w:val="1"/>
      <w:numFmt w:val="decimal"/>
      <w:lvlText w:val="%4"/>
      <w:lvlJc w:val="left"/>
      <w:pPr>
        <w:ind w:left="25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8EB087F8">
      <w:start w:val="1"/>
      <w:numFmt w:val="lowerLetter"/>
      <w:lvlText w:val="%5"/>
      <w:lvlJc w:val="left"/>
      <w:pPr>
        <w:ind w:left="32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DBE8E2C8">
      <w:start w:val="1"/>
      <w:numFmt w:val="lowerRoman"/>
      <w:lvlText w:val="%6"/>
      <w:lvlJc w:val="left"/>
      <w:pPr>
        <w:ind w:left="39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C8AA94FA">
      <w:start w:val="1"/>
      <w:numFmt w:val="decimal"/>
      <w:lvlText w:val="%7"/>
      <w:lvlJc w:val="left"/>
      <w:pPr>
        <w:ind w:left="46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A9EAEECC">
      <w:start w:val="1"/>
      <w:numFmt w:val="lowerLetter"/>
      <w:lvlText w:val="%8"/>
      <w:lvlJc w:val="left"/>
      <w:pPr>
        <w:ind w:left="54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B9162A5E">
      <w:start w:val="1"/>
      <w:numFmt w:val="lowerRoman"/>
      <w:lvlText w:val="%9"/>
      <w:lvlJc w:val="left"/>
      <w:pPr>
        <w:ind w:left="61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num w:numId="1" w16cid:durableId="1978024834">
    <w:abstractNumId w:val="3"/>
  </w:num>
  <w:num w:numId="2" w16cid:durableId="653535505">
    <w:abstractNumId w:val="5"/>
  </w:num>
  <w:num w:numId="3" w16cid:durableId="1733505755">
    <w:abstractNumId w:val="2"/>
  </w:num>
  <w:num w:numId="4" w16cid:durableId="826366222">
    <w:abstractNumId w:val="4"/>
  </w:num>
  <w:num w:numId="5" w16cid:durableId="475725910">
    <w:abstractNumId w:val="0"/>
  </w:num>
  <w:num w:numId="6" w16cid:durableId="856312213">
    <w:abstractNumId w:val="6"/>
  </w:num>
  <w:num w:numId="7" w16cid:durableId="11481361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1156"/>
    <w:rsid w:val="00176FE6"/>
    <w:rsid w:val="00236A4E"/>
    <w:rsid w:val="003441DB"/>
    <w:rsid w:val="0067058A"/>
    <w:rsid w:val="00A50D94"/>
    <w:rsid w:val="00AC0A3A"/>
    <w:rsid w:val="00B21156"/>
    <w:rsid w:val="00C5534F"/>
    <w:rsid w:val="00F54B9C"/>
    <w:rsid w:val="00FF6C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50334"/>
  <w15:docId w15:val="{99316A49-8E59-40EE-B3A1-5287C6209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9" w:line="359" w:lineRule="auto"/>
      <w:ind w:left="10" w:right="103" w:hanging="10"/>
      <w:jc w:val="both"/>
    </w:pPr>
    <w:rPr>
      <w:rFonts w:ascii="Arial" w:eastAsia="Arial" w:hAnsi="Arial" w:cs="Arial"/>
      <w:color w:val="000000"/>
      <w:sz w:val="22"/>
    </w:rPr>
  </w:style>
  <w:style w:type="paragraph" w:styleId="Heading1">
    <w:name w:val="heading 1"/>
    <w:next w:val="Normal"/>
    <w:link w:val="Heading1Char"/>
    <w:uiPriority w:val="9"/>
    <w:qFormat/>
    <w:pPr>
      <w:keepNext/>
      <w:keepLines/>
      <w:spacing w:after="155" w:line="259" w:lineRule="auto"/>
      <w:ind w:left="10" w:hanging="10"/>
      <w:outlineLvl w:val="0"/>
    </w:pPr>
    <w:rPr>
      <w:rFonts w:ascii="Arial" w:eastAsia="Arial" w:hAnsi="Arial" w:cs="Arial"/>
      <w:b/>
      <w:color w:val="000000"/>
      <w:sz w:val="28"/>
    </w:rPr>
  </w:style>
  <w:style w:type="paragraph" w:styleId="Heading2">
    <w:name w:val="heading 2"/>
    <w:next w:val="Normal"/>
    <w:link w:val="Heading2Char"/>
    <w:uiPriority w:val="9"/>
    <w:unhideWhenUsed/>
    <w:qFormat/>
    <w:pPr>
      <w:keepNext/>
      <w:keepLines/>
      <w:spacing w:after="83" w:line="265" w:lineRule="auto"/>
      <w:ind w:left="10" w:hanging="10"/>
      <w:outlineLvl w:val="1"/>
    </w:pPr>
    <w:rPr>
      <w:rFonts w:ascii="Arial" w:eastAsia="Arial" w:hAnsi="Arial" w:cs="Arial"/>
      <w:color w:val="000000"/>
      <w:sz w:val="26"/>
      <w:u w:val="single" w:color="000000"/>
    </w:rPr>
  </w:style>
  <w:style w:type="paragraph" w:styleId="Heading3">
    <w:name w:val="heading 3"/>
    <w:next w:val="Normal"/>
    <w:link w:val="Heading3Char"/>
    <w:uiPriority w:val="9"/>
    <w:unhideWhenUsed/>
    <w:qFormat/>
    <w:pPr>
      <w:keepNext/>
      <w:keepLines/>
      <w:spacing w:after="83" w:line="265" w:lineRule="auto"/>
      <w:ind w:left="10" w:hanging="10"/>
      <w:outlineLvl w:val="2"/>
    </w:pPr>
    <w:rPr>
      <w:rFonts w:ascii="Arial" w:eastAsia="Arial" w:hAnsi="Arial" w:cs="Arial"/>
      <w:color w:val="000000"/>
      <w:sz w:val="26"/>
      <w:u w:val="single" w:color="000000"/>
    </w:rPr>
  </w:style>
  <w:style w:type="paragraph" w:styleId="Heading4">
    <w:name w:val="heading 4"/>
    <w:next w:val="Normal"/>
    <w:link w:val="Heading4Char"/>
    <w:uiPriority w:val="9"/>
    <w:unhideWhenUsed/>
    <w:qFormat/>
    <w:pPr>
      <w:keepNext/>
      <w:keepLines/>
      <w:spacing w:after="83" w:line="265" w:lineRule="auto"/>
      <w:ind w:left="10" w:hanging="10"/>
      <w:outlineLvl w:val="3"/>
    </w:pPr>
    <w:rPr>
      <w:rFonts w:ascii="Arial" w:eastAsia="Arial" w:hAnsi="Arial" w:cs="Arial"/>
      <w:color w:val="000000"/>
      <w:sz w:val="26"/>
      <w:u w:val="single" w:color="000000"/>
    </w:rPr>
  </w:style>
  <w:style w:type="paragraph" w:styleId="Heading5">
    <w:name w:val="heading 5"/>
    <w:next w:val="Normal"/>
    <w:link w:val="Heading5Char"/>
    <w:uiPriority w:val="9"/>
    <w:unhideWhenUsed/>
    <w:qFormat/>
    <w:pPr>
      <w:keepNext/>
      <w:keepLines/>
      <w:spacing w:after="152" w:line="265" w:lineRule="auto"/>
      <w:ind w:left="10" w:hanging="10"/>
      <w:outlineLvl w:val="4"/>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link w:val="Heading5"/>
    <w:rPr>
      <w:rFonts w:ascii="Arial" w:eastAsia="Arial" w:hAnsi="Arial" w:cs="Arial"/>
      <w:b/>
      <w:color w:val="000000"/>
      <w:sz w:val="22"/>
    </w:rPr>
  </w:style>
  <w:style w:type="character" w:customStyle="1" w:styleId="Heading4Char">
    <w:name w:val="Heading 4 Char"/>
    <w:link w:val="Heading4"/>
    <w:rPr>
      <w:rFonts w:ascii="Arial" w:eastAsia="Arial" w:hAnsi="Arial" w:cs="Arial"/>
      <w:color w:val="000000"/>
      <w:sz w:val="26"/>
      <w:u w:val="single" w:color="000000"/>
    </w:rPr>
  </w:style>
  <w:style w:type="character" w:customStyle="1" w:styleId="Heading1Char">
    <w:name w:val="Heading 1 Char"/>
    <w:link w:val="Heading1"/>
    <w:rPr>
      <w:rFonts w:ascii="Arial" w:eastAsia="Arial" w:hAnsi="Arial" w:cs="Arial"/>
      <w:b/>
      <w:color w:val="000000"/>
      <w:sz w:val="28"/>
    </w:rPr>
  </w:style>
  <w:style w:type="character" w:customStyle="1" w:styleId="Heading2Char">
    <w:name w:val="Heading 2 Char"/>
    <w:link w:val="Heading2"/>
    <w:rPr>
      <w:rFonts w:ascii="Arial" w:eastAsia="Arial" w:hAnsi="Arial" w:cs="Arial"/>
      <w:color w:val="000000"/>
      <w:sz w:val="26"/>
      <w:u w:val="single" w:color="000000"/>
    </w:rPr>
  </w:style>
  <w:style w:type="character" w:customStyle="1" w:styleId="Heading3Char">
    <w:name w:val="Heading 3 Char"/>
    <w:link w:val="Heading3"/>
    <w:rPr>
      <w:rFonts w:ascii="Arial" w:eastAsia="Arial" w:hAnsi="Arial" w:cs="Arial"/>
      <w:color w:val="000000"/>
      <w:sz w:val="26"/>
      <w:u w:val="single" w:color="00000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image" Target="media/image11.jp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jpe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26</Pages>
  <Words>5104</Words>
  <Characters>35020</Characters>
  <Application>Microsoft Office Word</Application>
  <DocSecurity>0</DocSecurity>
  <Lines>814</Lines>
  <Paragraphs>348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Petal Windeth (2243743)</dc:creator>
  <cp:keywords/>
  <cp:lastModifiedBy>Petal Windeth (2243743)</cp:lastModifiedBy>
  <cp:revision>2</cp:revision>
  <dcterms:created xsi:type="dcterms:W3CDTF">2025-12-16T18:33:00Z</dcterms:created>
  <dcterms:modified xsi:type="dcterms:W3CDTF">2025-12-16T18:33:00Z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a77fb944-9d3e-44c9-b8bf-363f735f6282</vt:lpwstr>
  </property>
</Properties>
</file>