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7D9F4852" w:rsidR="00255882" w:rsidRPr="00107E91" w:rsidRDefault="00255882" w:rsidP="00882525">
      <w:pPr>
        <w:rPr>
          <w:rFonts w:ascii="Avenir Next LT Pro Demi" w:hAnsi="Avenir Next LT Pro Demi"/>
          <w:sz w:val="44"/>
          <w:szCs w:val="44"/>
        </w:rPr>
      </w:pPr>
    </w:p>
    <w:p w14:paraId="081803EA" w14:textId="060919DD" w:rsidR="00B322B4" w:rsidRDefault="00B322B4">
      <w:pPr>
        <w:rPr>
          <w:sz w:val="52"/>
          <w:szCs w:val="52"/>
        </w:rPr>
      </w:pPr>
    </w:p>
    <w:p w14:paraId="2631DE39" w14:textId="6226E741" w:rsidR="00575A40" w:rsidRDefault="00575A40">
      <w:pPr>
        <w:rPr>
          <w:sz w:val="52"/>
          <w:szCs w:val="52"/>
        </w:rPr>
      </w:pPr>
    </w:p>
    <w:p w14:paraId="09828B73" w14:textId="77777777" w:rsidR="00575A40" w:rsidRDefault="00575A40">
      <w:pPr>
        <w:rPr>
          <w:sz w:val="52"/>
          <w:szCs w:val="52"/>
        </w:rPr>
      </w:pPr>
    </w:p>
    <w:p w14:paraId="3EFF9807" w14:textId="5B31A1E1" w:rsidR="00B322B4" w:rsidRPr="002A2A8F" w:rsidRDefault="00B322B4" w:rsidP="00F637A5">
      <w:pPr>
        <w:jc w:val="center"/>
        <w:rPr>
          <w:sz w:val="52"/>
          <w:szCs w:val="52"/>
          <w:lang w:val="en-US"/>
        </w:rPr>
      </w:pPr>
      <w:r w:rsidRPr="002A2A8F">
        <w:rPr>
          <w:sz w:val="52"/>
          <w:szCs w:val="52"/>
          <w:lang w:val="en-US"/>
        </w:rPr>
        <w:t>Business Plan</w:t>
      </w:r>
    </w:p>
    <w:p w14:paraId="5F8373B0" w14:textId="77777777" w:rsidR="00882525" w:rsidRPr="002A2A8F" w:rsidRDefault="00882525" w:rsidP="00F637A5">
      <w:pPr>
        <w:jc w:val="center"/>
        <w:rPr>
          <w:sz w:val="36"/>
          <w:szCs w:val="36"/>
          <w:lang w:val="en-US"/>
        </w:rPr>
      </w:pPr>
    </w:p>
    <w:p w14:paraId="7FF0FD61" w14:textId="2164C0FA" w:rsidR="00255882" w:rsidRPr="00702F16" w:rsidRDefault="00702F16" w:rsidP="00702F16">
      <w:pPr>
        <w:spacing w:line="360" w:lineRule="auto"/>
        <w:jc w:val="center"/>
        <w:rPr>
          <w:rFonts w:ascii="Arial" w:hAnsi="Arial" w:cs="Arial"/>
          <w:color w:val="3B3838" w:themeColor="background2" w:themeShade="40"/>
          <w:sz w:val="44"/>
          <w:szCs w:val="44"/>
          <w:lang w:val="en-US"/>
        </w:rPr>
      </w:pPr>
      <w:r w:rsidRPr="00702F16">
        <w:rPr>
          <w:rFonts w:ascii="Arial" w:hAnsi="Arial" w:cs="Arial"/>
          <w:color w:val="3B3838" w:themeColor="background2" w:themeShade="40"/>
          <w:sz w:val="44"/>
          <w:szCs w:val="44"/>
          <w:lang w:val="en-US"/>
        </w:rPr>
        <w:t>Enterprise and Entrepreneurship</w:t>
      </w:r>
    </w:p>
    <w:p w14:paraId="5765C818" w14:textId="77777777" w:rsidR="00FE5D32" w:rsidRDefault="00FE5D32" w:rsidP="00702F16">
      <w:pPr>
        <w:spacing w:line="360" w:lineRule="auto"/>
        <w:jc w:val="center"/>
        <w:rPr>
          <w:rFonts w:ascii="Arial" w:hAnsi="Arial" w:cs="Arial"/>
          <w:lang w:val="en-US"/>
        </w:rPr>
      </w:pPr>
    </w:p>
    <w:p w14:paraId="5B96FD42" w14:textId="77777777" w:rsidR="00FE5D32" w:rsidRDefault="00FE5D32" w:rsidP="00702F16">
      <w:pPr>
        <w:spacing w:line="360" w:lineRule="auto"/>
        <w:jc w:val="center"/>
        <w:rPr>
          <w:rFonts w:ascii="Arial" w:hAnsi="Arial" w:cs="Arial"/>
          <w:lang w:val="en-US"/>
        </w:rPr>
      </w:pPr>
    </w:p>
    <w:p w14:paraId="7B984624" w14:textId="77777777" w:rsidR="00FE5D32" w:rsidRDefault="00FE5D32" w:rsidP="00702F16">
      <w:pPr>
        <w:spacing w:line="360" w:lineRule="auto"/>
        <w:jc w:val="center"/>
        <w:rPr>
          <w:rFonts w:ascii="Arial" w:hAnsi="Arial" w:cs="Arial"/>
          <w:lang w:val="en-US"/>
        </w:rPr>
      </w:pPr>
    </w:p>
    <w:p w14:paraId="5B6609E3" w14:textId="77777777" w:rsidR="00FE5D32" w:rsidRDefault="00FE5D32" w:rsidP="00702F16">
      <w:pPr>
        <w:spacing w:line="360" w:lineRule="auto"/>
        <w:jc w:val="center"/>
        <w:rPr>
          <w:rFonts w:ascii="Arial" w:hAnsi="Arial" w:cs="Arial"/>
          <w:lang w:val="en-US"/>
        </w:rPr>
      </w:pPr>
    </w:p>
    <w:p w14:paraId="3EAA1AF3" w14:textId="77777777" w:rsidR="00FE5D32" w:rsidRDefault="00FE5D32" w:rsidP="00702F16">
      <w:pPr>
        <w:spacing w:line="360" w:lineRule="auto"/>
        <w:jc w:val="center"/>
        <w:rPr>
          <w:rFonts w:ascii="Arial" w:hAnsi="Arial" w:cs="Arial"/>
          <w:lang w:val="en-US"/>
        </w:rPr>
      </w:pPr>
    </w:p>
    <w:p w14:paraId="788508F3" w14:textId="77777777" w:rsidR="00FE5D32" w:rsidRDefault="00FE5D32" w:rsidP="00702F16">
      <w:pPr>
        <w:spacing w:line="360" w:lineRule="auto"/>
        <w:jc w:val="center"/>
        <w:rPr>
          <w:rFonts w:ascii="Arial" w:hAnsi="Arial" w:cs="Arial"/>
          <w:lang w:val="en-US"/>
        </w:rPr>
      </w:pPr>
    </w:p>
    <w:p w14:paraId="209A50E6" w14:textId="77777777" w:rsidR="00FE5D32" w:rsidRDefault="00FE5D32" w:rsidP="00702F16">
      <w:pPr>
        <w:spacing w:line="360" w:lineRule="auto"/>
        <w:jc w:val="center"/>
        <w:rPr>
          <w:rFonts w:ascii="Arial" w:hAnsi="Arial" w:cs="Arial"/>
          <w:lang w:val="en-US"/>
        </w:rPr>
      </w:pPr>
    </w:p>
    <w:p w14:paraId="34E7AFC1" w14:textId="77777777" w:rsidR="00FE5D32" w:rsidRDefault="00FE5D32" w:rsidP="00702F16">
      <w:pPr>
        <w:spacing w:line="360" w:lineRule="auto"/>
        <w:jc w:val="center"/>
        <w:rPr>
          <w:rFonts w:ascii="Arial" w:hAnsi="Arial" w:cs="Arial"/>
          <w:lang w:val="en-US"/>
        </w:rPr>
      </w:pPr>
    </w:p>
    <w:p w14:paraId="550D6AEC" w14:textId="77777777" w:rsidR="00FE5D32" w:rsidRDefault="00FE5D32" w:rsidP="00702F16">
      <w:pPr>
        <w:spacing w:line="360" w:lineRule="auto"/>
        <w:jc w:val="center"/>
        <w:rPr>
          <w:rFonts w:ascii="Arial" w:hAnsi="Arial" w:cs="Arial"/>
          <w:lang w:val="en-US"/>
        </w:rPr>
      </w:pPr>
    </w:p>
    <w:p w14:paraId="69C8E07E" w14:textId="77777777" w:rsidR="00FE5D32" w:rsidRDefault="00FE5D32" w:rsidP="00702F16">
      <w:pPr>
        <w:spacing w:line="360" w:lineRule="auto"/>
        <w:jc w:val="center"/>
        <w:rPr>
          <w:rFonts w:ascii="Arial" w:hAnsi="Arial" w:cs="Arial"/>
          <w:lang w:val="en-US"/>
        </w:rPr>
      </w:pPr>
    </w:p>
    <w:p w14:paraId="2B9B78A2" w14:textId="77777777" w:rsidR="00FE5D32" w:rsidRDefault="00FE5D32" w:rsidP="00702F16">
      <w:pPr>
        <w:spacing w:line="360" w:lineRule="auto"/>
        <w:jc w:val="center"/>
        <w:rPr>
          <w:rFonts w:ascii="Arial" w:hAnsi="Arial" w:cs="Arial"/>
          <w:lang w:val="en-US"/>
        </w:rPr>
      </w:pPr>
    </w:p>
    <w:p w14:paraId="0666777A" w14:textId="77777777" w:rsidR="00FE5D32" w:rsidRDefault="00FE5D32" w:rsidP="00702F16">
      <w:pPr>
        <w:spacing w:line="360" w:lineRule="auto"/>
        <w:jc w:val="center"/>
        <w:rPr>
          <w:rFonts w:ascii="Arial" w:hAnsi="Arial" w:cs="Arial"/>
          <w:lang w:val="en-US"/>
        </w:rPr>
      </w:pPr>
    </w:p>
    <w:p w14:paraId="053EF34D" w14:textId="77777777" w:rsidR="00FE5D32" w:rsidRDefault="00FE5D32" w:rsidP="00702F16">
      <w:pPr>
        <w:spacing w:line="360" w:lineRule="auto"/>
        <w:jc w:val="center"/>
        <w:rPr>
          <w:rFonts w:ascii="Arial" w:hAnsi="Arial" w:cs="Arial"/>
          <w:lang w:val="en-US"/>
        </w:rPr>
      </w:pPr>
    </w:p>
    <w:p w14:paraId="314BFCF4" w14:textId="24023F31" w:rsidR="00702F16" w:rsidRPr="00702F16" w:rsidRDefault="00702F16" w:rsidP="00FE5D32">
      <w:pPr>
        <w:spacing w:line="360" w:lineRule="auto"/>
        <w:rPr>
          <w:rFonts w:ascii="Arial" w:hAnsi="Arial" w:cs="Arial"/>
          <w:lang w:val="en-US"/>
        </w:rPr>
      </w:pPr>
      <w:r w:rsidRPr="00702F16">
        <w:rPr>
          <w:rFonts w:ascii="Arial" w:hAnsi="Arial" w:cs="Arial"/>
          <w:lang w:val="en-US"/>
        </w:rPr>
        <w:t xml:space="preserve">Name: Iryna </w:t>
      </w:r>
      <w:proofErr w:type="spellStart"/>
      <w:r w:rsidRPr="00702F16">
        <w:rPr>
          <w:rFonts w:ascii="Arial" w:hAnsi="Arial" w:cs="Arial"/>
          <w:lang w:val="en-US"/>
        </w:rPr>
        <w:t>Tyminska</w:t>
      </w:r>
      <w:proofErr w:type="spellEnd"/>
    </w:p>
    <w:p w14:paraId="13CAECEA" w14:textId="708EC44B" w:rsidR="00702F16" w:rsidRDefault="00702F16" w:rsidP="00FE5D32">
      <w:pPr>
        <w:spacing w:line="360" w:lineRule="auto"/>
        <w:rPr>
          <w:rFonts w:ascii="Arial" w:hAnsi="Arial" w:cs="Arial"/>
          <w:lang w:val="en-US"/>
        </w:rPr>
      </w:pPr>
      <w:r w:rsidRPr="00702F16">
        <w:rPr>
          <w:rFonts w:ascii="Arial" w:hAnsi="Arial" w:cs="Arial"/>
          <w:lang w:val="en-US"/>
        </w:rPr>
        <w:t>Student Name ID: 2442194</w:t>
      </w:r>
    </w:p>
    <w:p w14:paraId="300D5893" w14:textId="674607BE" w:rsidR="00FE5D32" w:rsidRPr="00702F16" w:rsidRDefault="00FE5D32" w:rsidP="00FE5D32">
      <w:pPr>
        <w:spacing w:line="360" w:lineRule="auto"/>
        <w:rPr>
          <w:rFonts w:ascii="Arial" w:hAnsi="Arial" w:cs="Arial"/>
          <w:lang w:val="en-US"/>
        </w:rPr>
      </w:pPr>
      <w:r w:rsidRPr="00FE5D32">
        <w:rPr>
          <w:rFonts w:ascii="Arial" w:hAnsi="Arial" w:cs="Arial"/>
          <w:lang w:val="en-US"/>
        </w:rPr>
        <w:t>Module code:</w:t>
      </w:r>
      <w:r>
        <w:rPr>
          <w:rFonts w:ascii="Arial" w:hAnsi="Arial" w:cs="Arial"/>
          <w:lang w:val="en-US"/>
        </w:rPr>
        <w:t xml:space="preserve"> </w:t>
      </w:r>
      <w:r w:rsidRPr="00FE5D32">
        <w:rPr>
          <w:rFonts w:ascii="Arial" w:hAnsi="Arial" w:cs="Arial"/>
          <w:lang w:val="en-US"/>
        </w:rPr>
        <w:t>LCLM4006</w:t>
      </w:r>
    </w:p>
    <w:p w14:paraId="47311C90" w14:textId="2EED6EB2" w:rsidR="00255882" w:rsidRPr="00FE5D32" w:rsidRDefault="00702F16" w:rsidP="00FE5D32">
      <w:pPr>
        <w:spacing w:line="360" w:lineRule="auto"/>
        <w:rPr>
          <w:rFonts w:ascii="Arial" w:hAnsi="Arial" w:cs="Arial"/>
          <w:lang w:val="en-US"/>
        </w:rPr>
      </w:pPr>
      <w:r w:rsidRPr="00702F16">
        <w:rPr>
          <w:rFonts w:ascii="Arial" w:hAnsi="Arial" w:cs="Arial"/>
          <w:lang w:val="en-US"/>
        </w:rPr>
        <w:t xml:space="preserve">Lecturer’s Name: Charles </w:t>
      </w:r>
      <w:proofErr w:type="spellStart"/>
      <w:r w:rsidRPr="00702F16">
        <w:rPr>
          <w:rFonts w:ascii="Arial" w:hAnsi="Arial" w:cs="Arial"/>
          <w:lang w:val="en-US"/>
        </w:rPr>
        <w:t>Obinwa</w:t>
      </w:r>
      <w:proofErr w:type="spellEnd"/>
    </w:p>
    <w:sdt>
      <w:sdtPr>
        <w:rPr>
          <w:rFonts w:eastAsiaTheme="minorEastAsia" w:cstheme="minorBidi"/>
          <w:b w:val="0"/>
          <w:color w:val="auto"/>
          <w:sz w:val="22"/>
          <w:szCs w:val="22"/>
          <w:lang w:val="en-GB" w:eastAsia="zh-CN"/>
        </w:rPr>
        <w:id w:val="-860738680"/>
        <w:docPartObj>
          <w:docPartGallery w:val="Table of Contents"/>
          <w:docPartUnique/>
        </w:docPartObj>
      </w:sdtPr>
      <w:sdtEndPr>
        <w:rPr>
          <w:rFonts w:ascii="Arial" w:eastAsia="Times New Roman" w:hAnsi="Arial" w:cs="Arial"/>
          <w:bCs/>
          <w:noProof/>
          <w:sz w:val="24"/>
          <w:szCs w:val="24"/>
          <w:lang w:val="ru-RU" w:eastAsia="ru-RU"/>
        </w:rPr>
      </w:sdtEndPr>
      <w:sdtContent>
        <w:p w14:paraId="706F2A36" w14:textId="57F4D343" w:rsidR="004B3A79" w:rsidRDefault="004B3A79">
          <w:pPr>
            <w:pStyle w:val="a4"/>
          </w:pPr>
          <w:r>
            <w:t>Table of Contents</w:t>
          </w:r>
        </w:p>
        <w:p w14:paraId="40475EE2" w14:textId="2B043B35" w:rsidR="00074E7C" w:rsidRDefault="004B3A79">
          <w:pPr>
            <w:pStyle w:val="11"/>
            <w:tabs>
              <w:tab w:val="right" w:leader="dot" w:pos="9016"/>
            </w:tabs>
            <w:rPr>
              <w:rFonts w:asciiTheme="minorHAnsi" w:eastAsiaTheme="minorEastAsia" w:hAnsiTheme="minorHAnsi" w:cstheme="minorBidi"/>
              <w:noProof/>
            </w:rPr>
          </w:pPr>
          <w:r w:rsidRPr="006800E7">
            <w:rPr>
              <w:rFonts w:ascii="Arial" w:hAnsi="Arial" w:cs="Arial"/>
            </w:rPr>
            <w:fldChar w:fldCharType="begin"/>
          </w:r>
          <w:r w:rsidRPr="006800E7">
            <w:rPr>
              <w:rFonts w:ascii="Arial" w:hAnsi="Arial" w:cs="Arial"/>
            </w:rPr>
            <w:instrText xml:space="preserve"> TOC \o "1-3" \h \z \u </w:instrText>
          </w:r>
          <w:r w:rsidRPr="006800E7">
            <w:rPr>
              <w:rFonts w:ascii="Arial" w:hAnsi="Arial" w:cs="Arial"/>
            </w:rPr>
            <w:fldChar w:fldCharType="separate"/>
          </w:r>
          <w:hyperlink w:anchor="_Toc225737796" w:history="1">
            <w:r w:rsidR="00074E7C" w:rsidRPr="00D37D36">
              <w:rPr>
                <w:rStyle w:val="a5"/>
                <w:rFonts w:ascii="Arial" w:hAnsi="Arial" w:cs="Arial"/>
                <w:noProof/>
                <w:lang w:val="en-US"/>
              </w:rPr>
              <w:t>Executive Summary</w:t>
            </w:r>
            <w:r w:rsidR="00074E7C">
              <w:rPr>
                <w:noProof/>
                <w:webHidden/>
              </w:rPr>
              <w:tab/>
            </w:r>
            <w:r w:rsidR="00074E7C">
              <w:rPr>
                <w:noProof/>
                <w:webHidden/>
              </w:rPr>
              <w:fldChar w:fldCharType="begin"/>
            </w:r>
            <w:r w:rsidR="00074E7C">
              <w:rPr>
                <w:noProof/>
                <w:webHidden/>
              </w:rPr>
              <w:instrText xml:space="preserve"> PAGEREF _Toc225737796 \h </w:instrText>
            </w:r>
            <w:r w:rsidR="00074E7C">
              <w:rPr>
                <w:noProof/>
                <w:webHidden/>
              </w:rPr>
            </w:r>
            <w:r w:rsidR="00074E7C">
              <w:rPr>
                <w:noProof/>
                <w:webHidden/>
              </w:rPr>
              <w:fldChar w:fldCharType="separate"/>
            </w:r>
            <w:r w:rsidR="00074E7C">
              <w:rPr>
                <w:noProof/>
                <w:webHidden/>
              </w:rPr>
              <w:t>3</w:t>
            </w:r>
            <w:r w:rsidR="00074E7C">
              <w:rPr>
                <w:noProof/>
                <w:webHidden/>
              </w:rPr>
              <w:fldChar w:fldCharType="end"/>
            </w:r>
          </w:hyperlink>
        </w:p>
        <w:p w14:paraId="0D0FD1E2" w14:textId="0D3AACF2" w:rsidR="00074E7C" w:rsidRDefault="00074E7C">
          <w:pPr>
            <w:pStyle w:val="11"/>
            <w:tabs>
              <w:tab w:val="right" w:leader="dot" w:pos="9016"/>
            </w:tabs>
            <w:rPr>
              <w:rFonts w:asciiTheme="minorHAnsi" w:eastAsiaTheme="minorEastAsia" w:hAnsiTheme="minorHAnsi" w:cstheme="minorBidi"/>
              <w:noProof/>
            </w:rPr>
          </w:pPr>
          <w:hyperlink w:anchor="_Toc225737797" w:history="1">
            <w:r w:rsidRPr="00D37D36">
              <w:rPr>
                <w:rStyle w:val="a5"/>
                <w:rFonts w:ascii="Arial" w:hAnsi="Arial" w:cs="Arial"/>
                <w:noProof/>
                <w:lang w:val="en-US"/>
              </w:rPr>
              <w:t>Business Concept</w:t>
            </w:r>
            <w:r>
              <w:rPr>
                <w:noProof/>
                <w:webHidden/>
              </w:rPr>
              <w:tab/>
            </w:r>
            <w:r>
              <w:rPr>
                <w:noProof/>
                <w:webHidden/>
              </w:rPr>
              <w:fldChar w:fldCharType="begin"/>
            </w:r>
            <w:r>
              <w:rPr>
                <w:noProof/>
                <w:webHidden/>
              </w:rPr>
              <w:instrText xml:space="preserve"> PAGEREF _Toc225737797 \h </w:instrText>
            </w:r>
            <w:r>
              <w:rPr>
                <w:noProof/>
                <w:webHidden/>
              </w:rPr>
            </w:r>
            <w:r>
              <w:rPr>
                <w:noProof/>
                <w:webHidden/>
              </w:rPr>
              <w:fldChar w:fldCharType="separate"/>
            </w:r>
            <w:r>
              <w:rPr>
                <w:noProof/>
                <w:webHidden/>
              </w:rPr>
              <w:t>3</w:t>
            </w:r>
            <w:r>
              <w:rPr>
                <w:noProof/>
                <w:webHidden/>
              </w:rPr>
              <w:fldChar w:fldCharType="end"/>
            </w:r>
          </w:hyperlink>
        </w:p>
        <w:p w14:paraId="32F37882" w14:textId="3254AA68" w:rsidR="00074E7C" w:rsidRDefault="00074E7C">
          <w:pPr>
            <w:pStyle w:val="21"/>
            <w:tabs>
              <w:tab w:val="right" w:leader="dot" w:pos="9016"/>
            </w:tabs>
            <w:rPr>
              <w:rFonts w:asciiTheme="minorHAnsi" w:eastAsiaTheme="minorEastAsia" w:hAnsiTheme="minorHAnsi" w:cstheme="minorBidi"/>
              <w:noProof/>
            </w:rPr>
          </w:pPr>
          <w:hyperlink w:anchor="_Toc225737798" w:history="1">
            <w:r w:rsidRPr="00D37D36">
              <w:rPr>
                <w:rStyle w:val="a5"/>
                <w:rFonts w:ascii="Arial" w:hAnsi="Arial" w:cs="Arial"/>
                <w:noProof/>
                <w:lang w:val="en-US"/>
              </w:rPr>
              <w:t>Business and Product Description</w:t>
            </w:r>
            <w:r>
              <w:rPr>
                <w:noProof/>
                <w:webHidden/>
              </w:rPr>
              <w:tab/>
            </w:r>
            <w:r>
              <w:rPr>
                <w:noProof/>
                <w:webHidden/>
              </w:rPr>
              <w:fldChar w:fldCharType="begin"/>
            </w:r>
            <w:r>
              <w:rPr>
                <w:noProof/>
                <w:webHidden/>
              </w:rPr>
              <w:instrText xml:space="preserve"> PAGEREF _Toc225737798 \h </w:instrText>
            </w:r>
            <w:r>
              <w:rPr>
                <w:noProof/>
                <w:webHidden/>
              </w:rPr>
            </w:r>
            <w:r>
              <w:rPr>
                <w:noProof/>
                <w:webHidden/>
              </w:rPr>
              <w:fldChar w:fldCharType="separate"/>
            </w:r>
            <w:r>
              <w:rPr>
                <w:noProof/>
                <w:webHidden/>
              </w:rPr>
              <w:t>3</w:t>
            </w:r>
            <w:r>
              <w:rPr>
                <w:noProof/>
                <w:webHidden/>
              </w:rPr>
              <w:fldChar w:fldCharType="end"/>
            </w:r>
          </w:hyperlink>
        </w:p>
        <w:p w14:paraId="4162EFEA" w14:textId="38BEA604" w:rsidR="00074E7C" w:rsidRDefault="00074E7C">
          <w:pPr>
            <w:pStyle w:val="21"/>
            <w:tabs>
              <w:tab w:val="right" w:leader="dot" w:pos="9016"/>
            </w:tabs>
            <w:rPr>
              <w:rFonts w:asciiTheme="minorHAnsi" w:eastAsiaTheme="minorEastAsia" w:hAnsiTheme="minorHAnsi" w:cstheme="minorBidi"/>
              <w:noProof/>
            </w:rPr>
          </w:pPr>
          <w:hyperlink w:anchor="_Toc225737799" w:history="1">
            <w:r w:rsidRPr="00D37D36">
              <w:rPr>
                <w:rStyle w:val="a5"/>
                <w:rFonts w:ascii="Arial" w:hAnsi="Arial" w:cs="Arial"/>
                <w:noProof/>
                <w:lang w:val="en-US"/>
              </w:rPr>
              <w:t>Business Objectives (SMART Objectives)</w:t>
            </w:r>
            <w:r>
              <w:rPr>
                <w:noProof/>
                <w:webHidden/>
              </w:rPr>
              <w:tab/>
            </w:r>
            <w:r>
              <w:rPr>
                <w:noProof/>
                <w:webHidden/>
              </w:rPr>
              <w:fldChar w:fldCharType="begin"/>
            </w:r>
            <w:r>
              <w:rPr>
                <w:noProof/>
                <w:webHidden/>
              </w:rPr>
              <w:instrText xml:space="preserve"> PAGEREF _Toc225737799 \h </w:instrText>
            </w:r>
            <w:r>
              <w:rPr>
                <w:noProof/>
                <w:webHidden/>
              </w:rPr>
            </w:r>
            <w:r>
              <w:rPr>
                <w:noProof/>
                <w:webHidden/>
              </w:rPr>
              <w:fldChar w:fldCharType="separate"/>
            </w:r>
            <w:r>
              <w:rPr>
                <w:noProof/>
                <w:webHidden/>
              </w:rPr>
              <w:t>4</w:t>
            </w:r>
            <w:r>
              <w:rPr>
                <w:noProof/>
                <w:webHidden/>
              </w:rPr>
              <w:fldChar w:fldCharType="end"/>
            </w:r>
          </w:hyperlink>
        </w:p>
        <w:p w14:paraId="0B9AB1F0" w14:textId="34CC1C92" w:rsidR="00074E7C" w:rsidRDefault="00074E7C">
          <w:pPr>
            <w:pStyle w:val="31"/>
            <w:tabs>
              <w:tab w:val="right" w:leader="dot" w:pos="9016"/>
            </w:tabs>
            <w:rPr>
              <w:rFonts w:asciiTheme="minorHAnsi" w:eastAsiaTheme="minorEastAsia" w:hAnsiTheme="minorHAnsi" w:cstheme="minorBidi"/>
              <w:noProof/>
            </w:rPr>
          </w:pPr>
          <w:hyperlink w:anchor="_Toc225737800" w:history="1">
            <w:r w:rsidRPr="00D37D36">
              <w:rPr>
                <w:rStyle w:val="a5"/>
                <w:rFonts w:ascii="Arial" w:hAnsi="Arial" w:cs="Arial"/>
                <w:noProof/>
                <w:lang w:val="en-US"/>
              </w:rPr>
              <w:t>Short-Term Objectives (less than a year)</w:t>
            </w:r>
            <w:r>
              <w:rPr>
                <w:noProof/>
                <w:webHidden/>
              </w:rPr>
              <w:tab/>
            </w:r>
            <w:r>
              <w:rPr>
                <w:noProof/>
                <w:webHidden/>
              </w:rPr>
              <w:fldChar w:fldCharType="begin"/>
            </w:r>
            <w:r>
              <w:rPr>
                <w:noProof/>
                <w:webHidden/>
              </w:rPr>
              <w:instrText xml:space="preserve"> PAGEREF _Toc225737800 \h </w:instrText>
            </w:r>
            <w:r>
              <w:rPr>
                <w:noProof/>
                <w:webHidden/>
              </w:rPr>
            </w:r>
            <w:r>
              <w:rPr>
                <w:noProof/>
                <w:webHidden/>
              </w:rPr>
              <w:fldChar w:fldCharType="separate"/>
            </w:r>
            <w:r>
              <w:rPr>
                <w:noProof/>
                <w:webHidden/>
              </w:rPr>
              <w:t>4</w:t>
            </w:r>
            <w:r>
              <w:rPr>
                <w:noProof/>
                <w:webHidden/>
              </w:rPr>
              <w:fldChar w:fldCharType="end"/>
            </w:r>
          </w:hyperlink>
        </w:p>
        <w:p w14:paraId="48A8F411" w14:textId="214741F4" w:rsidR="00074E7C" w:rsidRDefault="00074E7C">
          <w:pPr>
            <w:pStyle w:val="31"/>
            <w:tabs>
              <w:tab w:val="right" w:leader="dot" w:pos="9016"/>
            </w:tabs>
            <w:rPr>
              <w:rFonts w:asciiTheme="minorHAnsi" w:eastAsiaTheme="minorEastAsia" w:hAnsiTheme="minorHAnsi" w:cstheme="minorBidi"/>
              <w:noProof/>
            </w:rPr>
          </w:pPr>
          <w:hyperlink w:anchor="_Toc225737801" w:history="1">
            <w:r w:rsidRPr="00D37D36">
              <w:rPr>
                <w:rStyle w:val="a5"/>
                <w:rFonts w:ascii="Arial" w:hAnsi="Arial" w:cs="Arial"/>
                <w:noProof/>
                <w:lang w:val="en-US"/>
              </w:rPr>
              <w:t>Long-Term Objectives (More than a year)</w:t>
            </w:r>
            <w:r>
              <w:rPr>
                <w:noProof/>
                <w:webHidden/>
              </w:rPr>
              <w:tab/>
            </w:r>
            <w:r>
              <w:rPr>
                <w:noProof/>
                <w:webHidden/>
              </w:rPr>
              <w:fldChar w:fldCharType="begin"/>
            </w:r>
            <w:r>
              <w:rPr>
                <w:noProof/>
                <w:webHidden/>
              </w:rPr>
              <w:instrText xml:space="preserve"> PAGEREF _Toc225737801 \h </w:instrText>
            </w:r>
            <w:r>
              <w:rPr>
                <w:noProof/>
                <w:webHidden/>
              </w:rPr>
            </w:r>
            <w:r>
              <w:rPr>
                <w:noProof/>
                <w:webHidden/>
              </w:rPr>
              <w:fldChar w:fldCharType="separate"/>
            </w:r>
            <w:r>
              <w:rPr>
                <w:noProof/>
                <w:webHidden/>
              </w:rPr>
              <w:t>4</w:t>
            </w:r>
            <w:r>
              <w:rPr>
                <w:noProof/>
                <w:webHidden/>
              </w:rPr>
              <w:fldChar w:fldCharType="end"/>
            </w:r>
          </w:hyperlink>
        </w:p>
        <w:p w14:paraId="14A80CA4" w14:textId="0F7470F8" w:rsidR="00074E7C" w:rsidRDefault="00074E7C">
          <w:pPr>
            <w:pStyle w:val="11"/>
            <w:tabs>
              <w:tab w:val="right" w:leader="dot" w:pos="9016"/>
            </w:tabs>
            <w:rPr>
              <w:rFonts w:asciiTheme="minorHAnsi" w:eastAsiaTheme="minorEastAsia" w:hAnsiTheme="minorHAnsi" w:cstheme="minorBidi"/>
              <w:noProof/>
            </w:rPr>
          </w:pPr>
          <w:hyperlink w:anchor="_Toc225737802" w:history="1">
            <w:r w:rsidRPr="00D37D36">
              <w:rPr>
                <w:rStyle w:val="a5"/>
                <w:rFonts w:ascii="Arial" w:hAnsi="Arial" w:cs="Arial"/>
                <w:noProof/>
                <w:lang w:val="en-US"/>
              </w:rPr>
              <w:t>Market Analysis and Marketing Plan</w:t>
            </w:r>
            <w:r>
              <w:rPr>
                <w:noProof/>
                <w:webHidden/>
              </w:rPr>
              <w:tab/>
            </w:r>
            <w:r>
              <w:rPr>
                <w:noProof/>
                <w:webHidden/>
              </w:rPr>
              <w:fldChar w:fldCharType="begin"/>
            </w:r>
            <w:r>
              <w:rPr>
                <w:noProof/>
                <w:webHidden/>
              </w:rPr>
              <w:instrText xml:space="preserve"> PAGEREF _Toc225737802 \h </w:instrText>
            </w:r>
            <w:r>
              <w:rPr>
                <w:noProof/>
                <w:webHidden/>
              </w:rPr>
            </w:r>
            <w:r>
              <w:rPr>
                <w:noProof/>
                <w:webHidden/>
              </w:rPr>
              <w:fldChar w:fldCharType="separate"/>
            </w:r>
            <w:r>
              <w:rPr>
                <w:noProof/>
                <w:webHidden/>
              </w:rPr>
              <w:t>4</w:t>
            </w:r>
            <w:r>
              <w:rPr>
                <w:noProof/>
                <w:webHidden/>
              </w:rPr>
              <w:fldChar w:fldCharType="end"/>
            </w:r>
          </w:hyperlink>
        </w:p>
        <w:p w14:paraId="0DF9A89A" w14:textId="70D32649" w:rsidR="00074E7C" w:rsidRDefault="00074E7C">
          <w:pPr>
            <w:pStyle w:val="21"/>
            <w:tabs>
              <w:tab w:val="right" w:leader="dot" w:pos="9016"/>
            </w:tabs>
            <w:rPr>
              <w:rFonts w:asciiTheme="minorHAnsi" w:eastAsiaTheme="minorEastAsia" w:hAnsiTheme="minorHAnsi" w:cstheme="minorBidi"/>
              <w:noProof/>
            </w:rPr>
          </w:pPr>
          <w:hyperlink w:anchor="_Toc225737803" w:history="1">
            <w:r w:rsidRPr="00D37D36">
              <w:rPr>
                <w:rStyle w:val="a5"/>
                <w:rFonts w:ascii="Arial" w:hAnsi="Arial" w:cs="Arial"/>
                <w:noProof/>
                <w:lang w:val="en-US"/>
              </w:rPr>
              <w:t>Market Analysis (Competitors, Customers, Target Groups)</w:t>
            </w:r>
            <w:r>
              <w:rPr>
                <w:noProof/>
                <w:webHidden/>
              </w:rPr>
              <w:tab/>
            </w:r>
            <w:r>
              <w:rPr>
                <w:noProof/>
                <w:webHidden/>
              </w:rPr>
              <w:fldChar w:fldCharType="begin"/>
            </w:r>
            <w:r>
              <w:rPr>
                <w:noProof/>
                <w:webHidden/>
              </w:rPr>
              <w:instrText xml:space="preserve"> PAGEREF _Toc225737803 \h </w:instrText>
            </w:r>
            <w:r>
              <w:rPr>
                <w:noProof/>
                <w:webHidden/>
              </w:rPr>
            </w:r>
            <w:r>
              <w:rPr>
                <w:noProof/>
                <w:webHidden/>
              </w:rPr>
              <w:fldChar w:fldCharType="separate"/>
            </w:r>
            <w:r>
              <w:rPr>
                <w:noProof/>
                <w:webHidden/>
              </w:rPr>
              <w:t>4</w:t>
            </w:r>
            <w:r>
              <w:rPr>
                <w:noProof/>
                <w:webHidden/>
              </w:rPr>
              <w:fldChar w:fldCharType="end"/>
            </w:r>
          </w:hyperlink>
        </w:p>
        <w:p w14:paraId="3DC5D830" w14:textId="4817B66E" w:rsidR="00074E7C" w:rsidRDefault="00074E7C">
          <w:pPr>
            <w:pStyle w:val="21"/>
            <w:tabs>
              <w:tab w:val="right" w:leader="dot" w:pos="9016"/>
            </w:tabs>
            <w:rPr>
              <w:rFonts w:asciiTheme="minorHAnsi" w:eastAsiaTheme="minorEastAsia" w:hAnsiTheme="minorHAnsi" w:cstheme="minorBidi"/>
              <w:noProof/>
            </w:rPr>
          </w:pPr>
          <w:hyperlink w:anchor="_Toc225737804" w:history="1">
            <w:r w:rsidRPr="00D37D36">
              <w:rPr>
                <w:rStyle w:val="a5"/>
                <w:rFonts w:ascii="Arial" w:hAnsi="Arial" w:cs="Arial"/>
                <w:noProof/>
                <w:lang w:val="en-US"/>
              </w:rPr>
              <w:t>PESTEL Analysis</w:t>
            </w:r>
            <w:r>
              <w:rPr>
                <w:noProof/>
                <w:webHidden/>
              </w:rPr>
              <w:tab/>
            </w:r>
            <w:r>
              <w:rPr>
                <w:noProof/>
                <w:webHidden/>
              </w:rPr>
              <w:fldChar w:fldCharType="begin"/>
            </w:r>
            <w:r>
              <w:rPr>
                <w:noProof/>
                <w:webHidden/>
              </w:rPr>
              <w:instrText xml:space="preserve"> PAGEREF _Toc225737804 \h </w:instrText>
            </w:r>
            <w:r>
              <w:rPr>
                <w:noProof/>
                <w:webHidden/>
              </w:rPr>
            </w:r>
            <w:r>
              <w:rPr>
                <w:noProof/>
                <w:webHidden/>
              </w:rPr>
              <w:fldChar w:fldCharType="separate"/>
            </w:r>
            <w:r>
              <w:rPr>
                <w:noProof/>
                <w:webHidden/>
              </w:rPr>
              <w:t>5</w:t>
            </w:r>
            <w:r>
              <w:rPr>
                <w:noProof/>
                <w:webHidden/>
              </w:rPr>
              <w:fldChar w:fldCharType="end"/>
            </w:r>
          </w:hyperlink>
        </w:p>
        <w:p w14:paraId="6A0384C6" w14:textId="769D7438" w:rsidR="00074E7C" w:rsidRDefault="00074E7C">
          <w:pPr>
            <w:pStyle w:val="21"/>
            <w:tabs>
              <w:tab w:val="right" w:leader="dot" w:pos="9016"/>
            </w:tabs>
            <w:rPr>
              <w:rFonts w:asciiTheme="minorHAnsi" w:eastAsiaTheme="minorEastAsia" w:hAnsiTheme="minorHAnsi" w:cstheme="minorBidi"/>
              <w:noProof/>
            </w:rPr>
          </w:pPr>
          <w:hyperlink w:anchor="_Toc225737805" w:history="1">
            <w:r w:rsidRPr="00D37D36">
              <w:rPr>
                <w:rStyle w:val="a5"/>
                <w:rFonts w:ascii="Arial" w:hAnsi="Arial" w:cs="Arial"/>
                <w:noProof/>
                <w:lang w:val="en-US"/>
              </w:rPr>
              <w:t>SWOT Analysis</w:t>
            </w:r>
            <w:r>
              <w:rPr>
                <w:noProof/>
                <w:webHidden/>
              </w:rPr>
              <w:tab/>
            </w:r>
            <w:r>
              <w:rPr>
                <w:noProof/>
                <w:webHidden/>
              </w:rPr>
              <w:fldChar w:fldCharType="begin"/>
            </w:r>
            <w:r>
              <w:rPr>
                <w:noProof/>
                <w:webHidden/>
              </w:rPr>
              <w:instrText xml:space="preserve"> PAGEREF _Toc225737805 \h </w:instrText>
            </w:r>
            <w:r>
              <w:rPr>
                <w:noProof/>
                <w:webHidden/>
              </w:rPr>
            </w:r>
            <w:r>
              <w:rPr>
                <w:noProof/>
                <w:webHidden/>
              </w:rPr>
              <w:fldChar w:fldCharType="separate"/>
            </w:r>
            <w:r>
              <w:rPr>
                <w:noProof/>
                <w:webHidden/>
              </w:rPr>
              <w:t>5</w:t>
            </w:r>
            <w:r>
              <w:rPr>
                <w:noProof/>
                <w:webHidden/>
              </w:rPr>
              <w:fldChar w:fldCharType="end"/>
            </w:r>
          </w:hyperlink>
        </w:p>
        <w:p w14:paraId="240989E1" w14:textId="344FD1AA" w:rsidR="00074E7C" w:rsidRDefault="00074E7C">
          <w:pPr>
            <w:pStyle w:val="21"/>
            <w:tabs>
              <w:tab w:val="right" w:leader="dot" w:pos="9016"/>
            </w:tabs>
            <w:rPr>
              <w:rFonts w:asciiTheme="minorHAnsi" w:eastAsiaTheme="minorEastAsia" w:hAnsiTheme="minorHAnsi" w:cstheme="minorBidi"/>
              <w:noProof/>
            </w:rPr>
          </w:pPr>
          <w:hyperlink w:anchor="_Toc225737806" w:history="1">
            <w:r w:rsidRPr="00D37D36">
              <w:rPr>
                <w:rStyle w:val="a5"/>
                <w:rFonts w:ascii="Arial" w:hAnsi="Arial" w:cs="Arial"/>
                <w:noProof/>
                <w:lang w:val="en-US"/>
              </w:rPr>
              <w:t>Marketing Mix (4Ps)</w:t>
            </w:r>
            <w:r>
              <w:rPr>
                <w:noProof/>
                <w:webHidden/>
              </w:rPr>
              <w:tab/>
            </w:r>
            <w:r>
              <w:rPr>
                <w:noProof/>
                <w:webHidden/>
              </w:rPr>
              <w:fldChar w:fldCharType="begin"/>
            </w:r>
            <w:r>
              <w:rPr>
                <w:noProof/>
                <w:webHidden/>
              </w:rPr>
              <w:instrText xml:space="preserve"> PAGEREF _Toc225737806 \h </w:instrText>
            </w:r>
            <w:r>
              <w:rPr>
                <w:noProof/>
                <w:webHidden/>
              </w:rPr>
            </w:r>
            <w:r>
              <w:rPr>
                <w:noProof/>
                <w:webHidden/>
              </w:rPr>
              <w:fldChar w:fldCharType="separate"/>
            </w:r>
            <w:r>
              <w:rPr>
                <w:noProof/>
                <w:webHidden/>
              </w:rPr>
              <w:t>6</w:t>
            </w:r>
            <w:r>
              <w:rPr>
                <w:noProof/>
                <w:webHidden/>
              </w:rPr>
              <w:fldChar w:fldCharType="end"/>
            </w:r>
          </w:hyperlink>
        </w:p>
        <w:p w14:paraId="1CFB5070" w14:textId="70951962" w:rsidR="00074E7C" w:rsidRDefault="00074E7C">
          <w:pPr>
            <w:pStyle w:val="11"/>
            <w:tabs>
              <w:tab w:val="right" w:leader="dot" w:pos="9016"/>
            </w:tabs>
            <w:rPr>
              <w:rFonts w:asciiTheme="minorHAnsi" w:eastAsiaTheme="minorEastAsia" w:hAnsiTheme="minorHAnsi" w:cstheme="minorBidi"/>
              <w:noProof/>
            </w:rPr>
          </w:pPr>
          <w:hyperlink w:anchor="_Toc225737807" w:history="1">
            <w:r w:rsidRPr="00D37D36">
              <w:rPr>
                <w:rStyle w:val="a5"/>
                <w:rFonts w:ascii="Arial" w:hAnsi="Arial" w:cs="Arial"/>
                <w:noProof/>
              </w:rPr>
              <w:t>Management Team</w:t>
            </w:r>
            <w:r>
              <w:rPr>
                <w:noProof/>
                <w:webHidden/>
              </w:rPr>
              <w:tab/>
            </w:r>
            <w:r>
              <w:rPr>
                <w:noProof/>
                <w:webHidden/>
              </w:rPr>
              <w:fldChar w:fldCharType="begin"/>
            </w:r>
            <w:r>
              <w:rPr>
                <w:noProof/>
                <w:webHidden/>
              </w:rPr>
              <w:instrText xml:space="preserve"> PAGEREF _Toc225737807 \h </w:instrText>
            </w:r>
            <w:r>
              <w:rPr>
                <w:noProof/>
                <w:webHidden/>
              </w:rPr>
            </w:r>
            <w:r>
              <w:rPr>
                <w:noProof/>
                <w:webHidden/>
              </w:rPr>
              <w:fldChar w:fldCharType="separate"/>
            </w:r>
            <w:r>
              <w:rPr>
                <w:noProof/>
                <w:webHidden/>
              </w:rPr>
              <w:t>7</w:t>
            </w:r>
            <w:r>
              <w:rPr>
                <w:noProof/>
                <w:webHidden/>
              </w:rPr>
              <w:fldChar w:fldCharType="end"/>
            </w:r>
          </w:hyperlink>
        </w:p>
        <w:p w14:paraId="7049880A" w14:textId="3729292A" w:rsidR="00074E7C" w:rsidRDefault="00074E7C">
          <w:pPr>
            <w:pStyle w:val="21"/>
            <w:tabs>
              <w:tab w:val="right" w:leader="dot" w:pos="9016"/>
            </w:tabs>
            <w:rPr>
              <w:rFonts w:asciiTheme="minorHAnsi" w:eastAsiaTheme="minorEastAsia" w:hAnsiTheme="minorHAnsi" w:cstheme="minorBidi"/>
              <w:noProof/>
            </w:rPr>
          </w:pPr>
          <w:hyperlink w:anchor="_Toc225737808" w:history="1">
            <w:r w:rsidRPr="00D37D36">
              <w:rPr>
                <w:rStyle w:val="a5"/>
                <w:rFonts w:ascii="Arial" w:hAnsi="Arial" w:cs="Arial"/>
                <w:noProof/>
                <w:lang w:val="en-US"/>
              </w:rPr>
              <w:t>Management Team and Their Background</w:t>
            </w:r>
            <w:r>
              <w:rPr>
                <w:noProof/>
                <w:webHidden/>
              </w:rPr>
              <w:tab/>
            </w:r>
            <w:r>
              <w:rPr>
                <w:noProof/>
                <w:webHidden/>
              </w:rPr>
              <w:fldChar w:fldCharType="begin"/>
            </w:r>
            <w:r>
              <w:rPr>
                <w:noProof/>
                <w:webHidden/>
              </w:rPr>
              <w:instrText xml:space="preserve"> PAGEREF _Toc225737808 \h </w:instrText>
            </w:r>
            <w:r>
              <w:rPr>
                <w:noProof/>
                <w:webHidden/>
              </w:rPr>
            </w:r>
            <w:r>
              <w:rPr>
                <w:noProof/>
                <w:webHidden/>
              </w:rPr>
              <w:fldChar w:fldCharType="separate"/>
            </w:r>
            <w:r>
              <w:rPr>
                <w:noProof/>
                <w:webHidden/>
              </w:rPr>
              <w:t>7</w:t>
            </w:r>
            <w:r>
              <w:rPr>
                <w:noProof/>
                <w:webHidden/>
              </w:rPr>
              <w:fldChar w:fldCharType="end"/>
            </w:r>
          </w:hyperlink>
        </w:p>
        <w:p w14:paraId="4FF4E00B" w14:textId="427D098A" w:rsidR="00074E7C" w:rsidRDefault="00074E7C">
          <w:pPr>
            <w:pStyle w:val="21"/>
            <w:tabs>
              <w:tab w:val="right" w:leader="dot" w:pos="9016"/>
            </w:tabs>
            <w:rPr>
              <w:rFonts w:asciiTheme="minorHAnsi" w:eastAsiaTheme="minorEastAsia" w:hAnsiTheme="minorHAnsi" w:cstheme="minorBidi"/>
              <w:noProof/>
            </w:rPr>
          </w:pPr>
          <w:hyperlink w:anchor="_Toc225737809" w:history="1">
            <w:r w:rsidRPr="00D37D36">
              <w:rPr>
                <w:rStyle w:val="a5"/>
                <w:rFonts w:ascii="Arial" w:hAnsi="Arial" w:cs="Arial"/>
                <w:noProof/>
                <w:lang w:val="en-US"/>
              </w:rPr>
              <w:t>Organisational Chart</w:t>
            </w:r>
            <w:r>
              <w:rPr>
                <w:noProof/>
                <w:webHidden/>
              </w:rPr>
              <w:tab/>
            </w:r>
            <w:r>
              <w:rPr>
                <w:noProof/>
                <w:webHidden/>
              </w:rPr>
              <w:fldChar w:fldCharType="begin"/>
            </w:r>
            <w:r>
              <w:rPr>
                <w:noProof/>
                <w:webHidden/>
              </w:rPr>
              <w:instrText xml:space="preserve"> PAGEREF _Toc225737809 \h </w:instrText>
            </w:r>
            <w:r>
              <w:rPr>
                <w:noProof/>
                <w:webHidden/>
              </w:rPr>
            </w:r>
            <w:r>
              <w:rPr>
                <w:noProof/>
                <w:webHidden/>
              </w:rPr>
              <w:fldChar w:fldCharType="separate"/>
            </w:r>
            <w:r>
              <w:rPr>
                <w:noProof/>
                <w:webHidden/>
              </w:rPr>
              <w:t>7</w:t>
            </w:r>
            <w:r>
              <w:rPr>
                <w:noProof/>
                <w:webHidden/>
              </w:rPr>
              <w:fldChar w:fldCharType="end"/>
            </w:r>
          </w:hyperlink>
        </w:p>
        <w:p w14:paraId="0043DBF1" w14:textId="344C98A8" w:rsidR="00074E7C" w:rsidRDefault="00074E7C">
          <w:pPr>
            <w:pStyle w:val="21"/>
            <w:tabs>
              <w:tab w:val="right" w:leader="dot" w:pos="9016"/>
            </w:tabs>
            <w:rPr>
              <w:rFonts w:asciiTheme="minorHAnsi" w:eastAsiaTheme="minorEastAsia" w:hAnsiTheme="minorHAnsi" w:cstheme="minorBidi"/>
              <w:noProof/>
            </w:rPr>
          </w:pPr>
          <w:hyperlink w:anchor="_Toc225737810" w:history="1">
            <w:r w:rsidRPr="00D37D36">
              <w:rPr>
                <w:rStyle w:val="a5"/>
                <w:rFonts w:ascii="Arial" w:hAnsi="Arial" w:cs="Arial"/>
                <w:noProof/>
                <w:lang w:val="en-US"/>
              </w:rPr>
              <w:t>Key Milestones</w:t>
            </w:r>
            <w:r>
              <w:rPr>
                <w:noProof/>
                <w:webHidden/>
              </w:rPr>
              <w:tab/>
            </w:r>
            <w:r>
              <w:rPr>
                <w:noProof/>
                <w:webHidden/>
              </w:rPr>
              <w:fldChar w:fldCharType="begin"/>
            </w:r>
            <w:r>
              <w:rPr>
                <w:noProof/>
                <w:webHidden/>
              </w:rPr>
              <w:instrText xml:space="preserve"> PAGEREF _Toc225737810 \h </w:instrText>
            </w:r>
            <w:r>
              <w:rPr>
                <w:noProof/>
                <w:webHidden/>
              </w:rPr>
            </w:r>
            <w:r>
              <w:rPr>
                <w:noProof/>
                <w:webHidden/>
              </w:rPr>
              <w:fldChar w:fldCharType="separate"/>
            </w:r>
            <w:r>
              <w:rPr>
                <w:noProof/>
                <w:webHidden/>
              </w:rPr>
              <w:t>8</w:t>
            </w:r>
            <w:r>
              <w:rPr>
                <w:noProof/>
                <w:webHidden/>
              </w:rPr>
              <w:fldChar w:fldCharType="end"/>
            </w:r>
          </w:hyperlink>
        </w:p>
        <w:p w14:paraId="46596D24" w14:textId="2C0441DA" w:rsidR="00074E7C" w:rsidRDefault="00074E7C">
          <w:pPr>
            <w:pStyle w:val="11"/>
            <w:tabs>
              <w:tab w:val="right" w:leader="dot" w:pos="9016"/>
            </w:tabs>
            <w:rPr>
              <w:rFonts w:asciiTheme="minorHAnsi" w:eastAsiaTheme="minorEastAsia" w:hAnsiTheme="minorHAnsi" w:cstheme="minorBidi"/>
              <w:noProof/>
            </w:rPr>
          </w:pPr>
          <w:hyperlink w:anchor="_Toc225737811" w:history="1">
            <w:r w:rsidRPr="00D37D36">
              <w:rPr>
                <w:rStyle w:val="a5"/>
                <w:rFonts w:ascii="Arial" w:hAnsi="Arial" w:cs="Arial"/>
                <w:noProof/>
                <w:lang w:val="en-US"/>
              </w:rPr>
              <w:t>Financial Plan (One Year)</w:t>
            </w:r>
            <w:r>
              <w:rPr>
                <w:noProof/>
                <w:webHidden/>
              </w:rPr>
              <w:tab/>
            </w:r>
            <w:r>
              <w:rPr>
                <w:noProof/>
                <w:webHidden/>
              </w:rPr>
              <w:fldChar w:fldCharType="begin"/>
            </w:r>
            <w:r>
              <w:rPr>
                <w:noProof/>
                <w:webHidden/>
              </w:rPr>
              <w:instrText xml:space="preserve"> PAGEREF _Toc225737811 \h </w:instrText>
            </w:r>
            <w:r>
              <w:rPr>
                <w:noProof/>
                <w:webHidden/>
              </w:rPr>
            </w:r>
            <w:r>
              <w:rPr>
                <w:noProof/>
                <w:webHidden/>
              </w:rPr>
              <w:fldChar w:fldCharType="separate"/>
            </w:r>
            <w:r>
              <w:rPr>
                <w:noProof/>
                <w:webHidden/>
              </w:rPr>
              <w:t>8</w:t>
            </w:r>
            <w:r>
              <w:rPr>
                <w:noProof/>
                <w:webHidden/>
              </w:rPr>
              <w:fldChar w:fldCharType="end"/>
            </w:r>
          </w:hyperlink>
        </w:p>
        <w:p w14:paraId="6FBCC795" w14:textId="6471EE3A" w:rsidR="00074E7C" w:rsidRDefault="00074E7C">
          <w:pPr>
            <w:pStyle w:val="21"/>
            <w:tabs>
              <w:tab w:val="right" w:leader="dot" w:pos="9016"/>
            </w:tabs>
            <w:rPr>
              <w:rFonts w:asciiTheme="minorHAnsi" w:eastAsiaTheme="minorEastAsia" w:hAnsiTheme="minorHAnsi" w:cstheme="minorBidi"/>
              <w:noProof/>
            </w:rPr>
          </w:pPr>
          <w:hyperlink w:anchor="_Toc225737812" w:history="1">
            <w:r w:rsidRPr="00D37D36">
              <w:rPr>
                <w:rStyle w:val="a5"/>
                <w:rFonts w:ascii="Arial" w:hAnsi="Arial" w:cs="Arial"/>
                <w:noProof/>
                <w:lang w:val="en-US"/>
              </w:rPr>
              <w:t>Sources of Finance</w:t>
            </w:r>
            <w:r>
              <w:rPr>
                <w:noProof/>
                <w:webHidden/>
              </w:rPr>
              <w:tab/>
            </w:r>
            <w:r>
              <w:rPr>
                <w:noProof/>
                <w:webHidden/>
              </w:rPr>
              <w:fldChar w:fldCharType="begin"/>
            </w:r>
            <w:r>
              <w:rPr>
                <w:noProof/>
                <w:webHidden/>
              </w:rPr>
              <w:instrText xml:space="preserve"> PAGEREF _Toc225737812 \h </w:instrText>
            </w:r>
            <w:r>
              <w:rPr>
                <w:noProof/>
                <w:webHidden/>
              </w:rPr>
            </w:r>
            <w:r>
              <w:rPr>
                <w:noProof/>
                <w:webHidden/>
              </w:rPr>
              <w:fldChar w:fldCharType="separate"/>
            </w:r>
            <w:r>
              <w:rPr>
                <w:noProof/>
                <w:webHidden/>
              </w:rPr>
              <w:t>9</w:t>
            </w:r>
            <w:r>
              <w:rPr>
                <w:noProof/>
                <w:webHidden/>
              </w:rPr>
              <w:fldChar w:fldCharType="end"/>
            </w:r>
          </w:hyperlink>
        </w:p>
        <w:p w14:paraId="38418E9F" w14:textId="391A99F6" w:rsidR="00074E7C" w:rsidRDefault="00074E7C">
          <w:pPr>
            <w:pStyle w:val="21"/>
            <w:tabs>
              <w:tab w:val="right" w:leader="dot" w:pos="9016"/>
            </w:tabs>
            <w:rPr>
              <w:rFonts w:asciiTheme="minorHAnsi" w:eastAsiaTheme="minorEastAsia" w:hAnsiTheme="minorHAnsi" w:cstheme="minorBidi"/>
              <w:noProof/>
            </w:rPr>
          </w:pPr>
          <w:hyperlink w:anchor="_Toc225737813" w:history="1">
            <w:r w:rsidRPr="00D37D36">
              <w:rPr>
                <w:rStyle w:val="a5"/>
                <w:rFonts w:ascii="Arial" w:hAnsi="Arial" w:cs="Arial"/>
                <w:noProof/>
                <w:lang w:val="en-US"/>
              </w:rPr>
              <w:t>Cash Flow Forecast</w:t>
            </w:r>
            <w:r>
              <w:rPr>
                <w:noProof/>
                <w:webHidden/>
              </w:rPr>
              <w:tab/>
            </w:r>
            <w:r>
              <w:rPr>
                <w:noProof/>
                <w:webHidden/>
              </w:rPr>
              <w:fldChar w:fldCharType="begin"/>
            </w:r>
            <w:r>
              <w:rPr>
                <w:noProof/>
                <w:webHidden/>
              </w:rPr>
              <w:instrText xml:space="preserve"> PAGEREF _Toc225737813 \h </w:instrText>
            </w:r>
            <w:r>
              <w:rPr>
                <w:noProof/>
                <w:webHidden/>
              </w:rPr>
            </w:r>
            <w:r>
              <w:rPr>
                <w:noProof/>
                <w:webHidden/>
              </w:rPr>
              <w:fldChar w:fldCharType="separate"/>
            </w:r>
            <w:r>
              <w:rPr>
                <w:noProof/>
                <w:webHidden/>
              </w:rPr>
              <w:t>9</w:t>
            </w:r>
            <w:r>
              <w:rPr>
                <w:noProof/>
                <w:webHidden/>
              </w:rPr>
              <w:fldChar w:fldCharType="end"/>
            </w:r>
          </w:hyperlink>
        </w:p>
        <w:p w14:paraId="46094E64" w14:textId="308E6BC8" w:rsidR="00074E7C" w:rsidRDefault="00074E7C">
          <w:pPr>
            <w:pStyle w:val="21"/>
            <w:tabs>
              <w:tab w:val="right" w:leader="dot" w:pos="9016"/>
            </w:tabs>
            <w:rPr>
              <w:rFonts w:asciiTheme="minorHAnsi" w:eastAsiaTheme="minorEastAsia" w:hAnsiTheme="minorHAnsi" w:cstheme="minorBidi"/>
              <w:noProof/>
            </w:rPr>
          </w:pPr>
          <w:hyperlink w:anchor="_Toc225737814" w:history="1">
            <w:r w:rsidRPr="00D37D36">
              <w:rPr>
                <w:rStyle w:val="a5"/>
                <w:rFonts w:ascii="Arial" w:hAnsi="Arial" w:cs="Arial"/>
                <w:noProof/>
                <w:lang w:val="en-US"/>
              </w:rPr>
              <w:t>Sales Forecast</w:t>
            </w:r>
            <w:r>
              <w:rPr>
                <w:noProof/>
                <w:webHidden/>
              </w:rPr>
              <w:tab/>
            </w:r>
            <w:r>
              <w:rPr>
                <w:noProof/>
                <w:webHidden/>
              </w:rPr>
              <w:fldChar w:fldCharType="begin"/>
            </w:r>
            <w:r>
              <w:rPr>
                <w:noProof/>
                <w:webHidden/>
              </w:rPr>
              <w:instrText xml:space="preserve"> PAGEREF _Toc225737814 \h </w:instrText>
            </w:r>
            <w:r>
              <w:rPr>
                <w:noProof/>
                <w:webHidden/>
              </w:rPr>
            </w:r>
            <w:r>
              <w:rPr>
                <w:noProof/>
                <w:webHidden/>
              </w:rPr>
              <w:fldChar w:fldCharType="separate"/>
            </w:r>
            <w:r>
              <w:rPr>
                <w:noProof/>
                <w:webHidden/>
              </w:rPr>
              <w:t>10</w:t>
            </w:r>
            <w:r>
              <w:rPr>
                <w:noProof/>
                <w:webHidden/>
              </w:rPr>
              <w:fldChar w:fldCharType="end"/>
            </w:r>
          </w:hyperlink>
        </w:p>
        <w:p w14:paraId="6E1129FE" w14:textId="7A42B69A" w:rsidR="00074E7C" w:rsidRDefault="00074E7C">
          <w:pPr>
            <w:pStyle w:val="21"/>
            <w:tabs>
              <w:tab w:val="right" w:leader="dot" w:pos="9016"/>
            </w:tabs>
            <w:rPr>
              <w:rFonts w:asciiTheme="minorHAnsi" w:eastAsiaTheme="minorEastAsia" w:hAnsiTheme="minorHAnsi" w:cstheme="minorBidi"/>
              <w:noProof/>
            </w:rPr>
          </w:pPr>
          <w:hyperlink w:anchor="_Toc225737815" w:history="1">
            <w:r w:rsidRPr="00D37D36">
              <w:rPr>
                <w:rStyle w:val="a5"/>
                <w:rFonts w:ascii="Arial" w:hAnsi="Arial" w:cs="Arial"/>
                <w:noProof/>
                <w:lang w:val="en-US"/>
              </w:rPr>
              <w:t>Break Even Analy</w:t>
            </w:r>
            <w:r w:rsidRPr="00D37D36">
              <w:rPr>
                <w:rStyle w:val="a5"/>
                <w:rFonts w:ascii="Arial" w:hAnsi="Arial" w:cs="Arial"/>
                <w:noProof/>
                <w:lang w:val="en-US"/>
              </w:rPr>
              <w:t>s</w:t>
            </w:r>
            <w:r w:rsidRPr="00D37D36">
              <w:rPr>
                <w:rStyle w:val="a5"/>
                <w:rFonts w:ascii="Arial" w:hAnsi="Arial" w:cs="Arial"/>
                <w:noProof/>
                <w:lang w:val="en-US"/>
              </w:rPr>
              <w:t>is</w:t>
            </w:r>
            <w:r>
              <w:rPr>
                <w:noProof/>
                <w:webHidden/>
              </w:rPr>
              <w:tab/>
            </w:r>
            <w:r>
              <w:rPr>
                <w:noProof/>
                <w:webHidden/>
              </w:rPr>
              <w:fldChar w:fldCharType="begin"/>
            </w:r>
            <w:r>
              <w:rPr>
                <w:noProof/>
                <w:webHidden/>
              </w:rPr>
              <w:instrText xml:space="preserve"> PAGEREF _Toc225737815 \h </w:instrText>
            </w:r>
            <w:r>
              <w:rPr>
                <w:noProof/>
                <w:webHidden/>
              </w:rPr>
            </w:r>
            <w:r>
              <w:rPr>
                <w:noProof/>
                <w:webHidden/>
              </w:rPr>
              <w:fldChar w:fldCharType="separate"/>
            </w:r>
            <w:r>
              <w:rPr>
                <w:noProof/>
                <w:webHidden/>
              </w:rPr>
              <w:t>12</w:t>
            </w:r>
            <w:r>
              <w:rPr>
                <w:noProof/>
                <w:webHidden/>
              </w:rPr>
              <w:fldChar w:fldCharType="end"/>
            </w:r>
          </w:hyperlink>
        </w:p>
        <w:p w14:paraId="2384E30C" w14:textId="6B46480C" w:rsidR="00074E7C" w:rsidRDefault="00074E7C">
          <w:pPr>
            <w:pStyle w:val="21"/>
            <w:tabs>
              <w:tab w:val="right" w:leader="dot" w:pos="9016"/>
            </w:tabs>
            <w:rPr>
              <w:rFonts w:asciiTheme="minorHAnsi" w:eastAsiaTheme="minorEastAsia" w:hAnsiTheme="minorHAnsi" w:cstheme="minorBidi"/>
              <w:noProof/>
            </w:rPr>
          </w:pPr>
          <w:hyperlink w:anchor="_Toc225737816" w:history="1">
            <w:r w:rsidRPr="00D37D36">
              <w:rPr>
                <w:rStyle w:val="a5"/>
                <w:noProof/>
                <w:lang w:val="en-US"/>
              </w:rPr>
              <w:t>Reference List</w:t>
            </w:r>
            <w:r>
              <w:rPr>
                <w:noProof/>
                <w:webHidden/>
              </w:rPr>
              <w:tab/>
            </w:r>
            <w:r>
              <w:rPr>
                <w:noProof/>
                <w:webHidden/>
              </w:rPr>
              <w:fldChar w:fldCharType="begin"/>
            </w:r>
            <w:r>
              <w:rPr>
                <w:noProof/>
                <w:webHidden/>
              </w:rPr>
              <w:instrText xml:space="preserve"> PAGEREF _Toc225737816 \h </w:instrText>
            </w:r>
            <w:r>
              <w:rPr>
                <w:noProof/>
                <w:webHidden/>
              </w:rPr>
            </w:r>
            <w:r>
              <w:rPr>
                <w:noProof/>
                <w:webHidden/>
              </w:rPr>
              <w:fldChar w:fldCharType="separate"/>
            </w:r>
            <w:r>
              <w:rPr>
                <w:noProof/>
                <w:webHidden/>
              </w:rPr>
              <w:t>13</w:t>
            </w:r>
            <w:r>
              <w:rPr>
                <w:noProof/>
                <w:webHidden/>
              </w:rPr>
              <w:fldChar w:fldCharType="end"/>
            </w:r>
          </w:hyperlink>
        </w:p>
        <w:p w14:paraId="73B34476" w14:textId="0101E1FD" w:rsidR="004B3A79" w:rsidRPr="006800E7" w:rsidRDefault="004B3A79">
          <w:pPr>
            <w:rPr>
              <w:rFonts w:ascii="Arial" w:hAnsi="Arial" w:cs="Arial"/>
            </w:rPr>
          </w:pPr>
          <w:r w:rsidRPr="006800E7">
            <w:rPr>
              <w:rFonts w:ascii="Arial" w:hAnsi="Arial" w:cs="Arial"/>
              <w:b/>
              <w:bCs/>
              <w:noProof/>
            </w:rPr>
            <w:fldChar w:fldCharType="end"/>
          </w:r>
        </w:p>
      </w:sdtContent>
    </w:sdt>
    <w:p w14:paraId="080B12B7" w14:textId="41DA9FFC" w:rsidR="00255882" w:rsidRPr="006800E7" w:rsidRDefault="00255882">
      <w:pPr>
        <w:rPr>
          <w:rFonts w:ascii="Arial" w:hAnsi="Arial" w:cs="Arial"/>
          <w:sz w:val="40"/>
          <w:szCs w:val="40"/>
        </w:rPr>
      </w:pPr>
    </w:p>
    <w:p w14:paraId="7B385C30" w14:textId="3C358EE1" w:rsidR="00091E5F" w:rsidRDefault="00091E5F">
      <w:pPr>
        <w:rPr>
          <w:sz w:val="40"/>
          <w:szCs w:val="40"/>
        </w:rPr>
      </w:pPr>
    </w:p>
    <w:p w14:paraId="6DB727E0" w14:textId="2681A9EC" w:rsidR="00091E5F" w:rsidRDefault="00091E5F">
      <w:pPr>
        <w:rPr>
          <w:sz w:val="40"/>
          <w:szCs w:val="40"/>
        </w:rPr>
      </w:pPr>
    </w:p>
    <w:p w14:paraId="77585BC8" w14:textId="0B13AFFD" w:rsidR="00091E5F" w:rsidRDefault="00091E5F">
      <w:pPr>
        <w:rPr>
          <w:sz w:val="40"/>
          <w:szCs w:val="40"/>
        </w:rPr>
      </w:pPr>
    </w:p>
    <w:p w14:paraId="0D533542" w14:textId="77777777" w:rsidR="00074E7C" w:rsidRDefault="00074E7C">
      <w:pPr>
        <w:rPr>
          <w:sz w:val="40"/>
          <w:szCs w:val="40"/>
        </w:rPr>
      </w:pPr>
    </w:p>
    <w:p w14:paraId="59FD9ACB" w14:textId="71284345" w:rsidR="00255882" w:rsidRDefault="00255882">
      <w:pPr>
        <w:rPr>
          <w:sz w:val="40"/>
          <w:szCs w:val="40"/>
        </w:rPr>
      </w:pPr>
    </w:p>
    <w:p w14:paraId="30A9B2FE" w14:textId="3A4A7785" w:rsidR="00255882" w:rsidRDefault="00255882">
      <w:pPr>
        <w:rPr>
          <w:sz w:val="40"/>
          <w:szCs w:val="40"/>
        </w:rPr>
      </w:pPr>
    </w:p>
    <w:p w14:paraId="55D7EC87" w14:textId="5799CE42" w:rsidR="00622FF4" w:rsidRDefault="00622FF4">
      <w:pPr>
        <w:rPr>
          <w:sz w:val="40"/>
          <w:szCs w:val="40"/>
        </w:rPr>
      </w:pPr>
    </w:p>
    <w:p w14:paraId="428AA44D" w14:textId="77777777" w:rsidR="00622FF4" w:rsidRDefault="00622FF4">
      <w:pPr>
        <w:rPr>
          <w:sz w:val="40"/>
          <w:szCs w:val="40"/>
        </w:rPr>
      </w:pPr>
    </w:p>
    <w:p w14:paraId="5AED868C" w14:textId="77777777" w:rsidR="00747FD5" w:rsidRPr="00E13707" w:rsidRDefault="00747FD5" w:rsidP="004317EE">
      <w:pPr>
        <w:pStyle w:val="1"/>
        <w:spacing w:line="360" w:lineRule="auto"/>
        <w:rPr>
          <w:rFonts w:ascii="Arial" w:hAnsi="Arial" w:cs="Arial"/>
          <w:lang w:val="en-US"/>
        </w:rPr>
      </w:pPr>
      <w:bookmarkStart w:id="0" w:name="_Toc225737796"/>
      <w:r w:rsidRPr="00E13707">
        <w:rPr>
          <w:rFonts w:ascii="Arial" w:hAnsi="Arial" w:cs="Arial"/>
          <w:lang w:val="en-US"/>
        </w:rPr>
        <w:lastRenderedPageBreak/>
        <w:t>Executive Summary</w:t>
      </w:r>
      <w:bookmarkEnd w:id="0"/>
    </w:p>
    <w:p w14:paraId="796FD595" w14:textId="77777777" w:rsidR="00A26811" w:rsidRPr="00FE5D32" w:rsidRDefault="00A26811" w:rsidP="00FE5D32">
      <w:pPr>
        <w:spacing w:line="360" w:lineRule="auto"/>
        <w:jc w:val="both"/>
        <w:rPr>
          <w:rFonts w:ascii="Arial" w:hAnsi="Arial" w:cs="Arial"/>
          <w:lang w:val="en-US"/>
        </w:rPr>
      </w:pPr>
      <w:r w:rsidRPr="00FE5D32">
        <w:rPr>
          <w:rFonts w:ascii="Arial" w:hAnsi="Arial" w:cs="Arial"/>
          <w:lang w:val="en-US"/>
        </w:rPr>
        <w:t>This business plan outlines the development of</w:t>
      </w:r>
      <w:r w:rsidRPr="00FE5D32">
        <w:rPr>
          <w:rStyle w:val="apple-converted-space"/>
          <w:rFonts w:ascii="Arial" w:hAnsi="Arial" w:cs="Arial"/>
          <w:color w:val="000000"/>
          <w:lang w:val="en-US"/>
        </w:rPr>
        <w:t> </w:t>
      </w:r>
      <w:r w:rsidRPr="00FE5D32">
        <w:rPr>
          <w:rStyle w:val="ad"/>
          <w:rFonts w:ascii="Arial" w:hAnsi="Arial" w:cs="Arial"/>
          <w:color w:val="000000"/>
          <w:lang w:val="en-US"/>
        </w:rPr>
        <w:t>Sip &amp; Soul by Iren</w:t>
      </w:r>
      <w:r w:rsidRPr="00FE5D32">
        <w:rPr>
          <w:rFonts w:ascii="Arial" w:hAnsi="Arial" w:cs="Arial"/>
          <w:lang w:val="en-US"/>
        </w:rPr>
        <w:t xml:space="preserve">, a small independent organic coffee shop focused on high-quality beverages, healthy options and a </w:t>
      </w:r>
      <w:proofErr w:type="spellStart"/>
      <w:r w:rsidRPr="00FE5D32">
        <w:rPr>
          <w:rFonts w:ascii="Arial" w:hAnsi="Arial" w:cs="Arial"/>
          <w:lang w:val="en-US"/>
        </w:rPr>
        <w:t>cosy</w:t>
      </w:r>
      <w:proofErr w:type="spellEnd"/>
      <w:r w:rsidRPr="00FE5D32">
        <w:rPr>
          <w:rFonts w:ascii="Arial" w:hAnsi="Arial" w:cs="Arial"/>
          <w:lang w:val="en-US"/>
        </w:rPr>
        <w:t xml:space="preserve"> atmosphere. The café aims to provide a welcoming space for customers to relax, </w:t>
      </w:r>
      <w:proofErr w:type="spellStart"/>
      <w:r w:rsidRPr="00FE5D32">
        <w:rPr>
          <w:rFonts w:ascii="Arial" w:hAnsi="Arial" w:cs="Arial"/>
          <w:lang w:val="en-US"/>
        </w:rPr>
        <w:t>socialise</w:t>
      </w:r>
      <w:proofErr w:type="spellEnd"/>
      <w:r w:rsidRPr="00FE5D32">
        <w:rPr>
          <w:rFonts w:ascii="Arial" w:hAnsi="Arial" w:cs="Arial"/>
          <w:lang w:val="en-US"/>
        </w:rPr>
        <w:t xml:space="preserve"> or work.</w:t>
      </w:r>
    </w:p>
    <w:p w14:paraId="5261BBC6" w14:textId="77777777" w:rsidR="00A26811" w:rsidRPr="00FE5D32" w:rsidRDefault="00A26811" w:rsidP="00FE5D32">
      <w:pPr>
        <w:spacing w:line="360" w:lineRule="auto"/>
        <w:jc w:val="both"/>
        <w:rPr>
          <w:rFonts w:ascii="Arial" w:hAnsi="Arial" w:cs="Arial"/>
          <w:lang w:val="en-US"/>
        </w:rPr>
      </w:pPr>
      <w:r w:rsidRPr="00FE5D32">
        <w:rPr>
          <w:rFonts w:ascii="Arial" w:hAnsi="Arial" w:cs="Arial"/>
          <w:lang w:val="en-US"/>
        </w:rPr>
        <w:t xml:space="preserve">The business will offer </w:t>
      </w:r>
      <w:proofErr w:type="spellStart"/>
      <w:r w:rsidRPr="00FE5D32">
        <w:rPr>
          <w:rFonts w:ascii="Arial" w:hAnsi="Arial" w:cs="Arial"/>
          <w:lang w:val="en-US"/>
        </w:rPr>
        <w:t>speciality</w:t>
      </w:r>
      <w:proofErr w:type="spellEnd"/>
      <w:r w:rsidRPr="00FE5D32">
        <w:rPr>
          <w:rFonts w:ascii="Arial" w:hAnsi="Arial" w:cs="Arial"/>
          <w:lang w:val="en-US"/>
        </w:rPr>
        <w:t xml:space="preserve"> coffee, fresh juices and organic snacks, targeting local residents, students and professionals. A simple management structure will ensure efficient operations.</w:t>
      </w:r>
    </w:p>
    <w:p w14:paraId="0A6D8482" w14:textId="77777777" w:rsidR="00A26811" w:rsidRPr="00FE5D32" w:rsidRDefault="00A26811" w:rsidP="00FE5D32">
      <w:pPr>
        <w:spacing w:line="360" w:lineRule="auto"/>
        <w:jc w:val="both"/>
        <w:rPr>
          <w:rFonts w:ascii="Arial" w:hAnsi="Arial" w:cs="Arial"/>
          <w:lang w:val="en-US"/>
        </w:rPr>
      </w:pPr>
      <w:r w:rsidRPr="00FE5D32">
        <w:rPr>
          <w:rFonts w:ascii="Arial" w:hAnsi="Arial" w:cs="Arial"/>
          <w:lang w:val="en-US"/>
        </w:rPr>
        <w:t>Initial investment is required for setup and operational costs. Through strong customer service, effective marketing and product quality, the café aims to build a loyal customer base and achieve sustainable growth.</w:t>
      </w:r>
    </w:p>
    <w:p w14:paraId="6E23A6C2" w14:textId="1B52EA60" w:rsidR="0075517B" w:rsidRPr="002A2A8F" w:rsidRDefault="0075517B" w:rsidP="00747FD5">
      <w:pPr>
        <w:rPr>
          <w:sz w:val="40"/>
          <w:szCs w:val="40"/>
          <w:lang w:val="en-US"/>
        </w:rPr>
      </w:pPr>
    </w:p>
    <w:p w14:paraId="52F0C95E" w14:textId="7A69EE77" w:rsidR="0075517B" w:rsidRPr="002A2A8F" w:rsidRDefault="0075517B" w:rsidP="00747FD5">
      <w:pPr>
        <w:rPr>
          <w:sz w:val="40"/>
          <w:szCs w:val="40"/>
          <w:lang w:val="en-US"/>
        </w:rPr>
      </w:pPr>
    </w:p>
    <w:p w14:paraId="65CE10DE" w14:textId="77777777" w:rsidR="00F114BD" w:rsidRPr="002A2A8F" w:rsidRDefault="00F114BD" w:rsidP="00747FD5">
      <w:pPr>
        <w:rPr>
          <w:sz w:val="40"/>
          <w:szCs w:val="40"/>
          <w:lang w:val="en-US"/>
        </w:rPr>
      </w:pPr>
    </w:p>
    <w:p w14:paraId="4028FEF6" w14:textId="66AC9D00" w:rsidR="00F53214" w:rsidRPr="00E13707" w:rsidRDefault="00747FD5" w:rsidP="00CF0378">
      <w:pPr>
        <w:pStyle w:val="1"/>
        <w:spacing w:line="360" w:lineRule="auto"/>
        <w:rPr>
          <w:rFonts w:ascii="Arial" w:hAnsi="Arial" w:cs="Arial"/>
          <w:lang w:val="en-US"/>
        </w:rPr>
      </w:pPr>
      <w:bookmarkStart w:id="1" w:name="_Toc225737797"/>
      <w:r w:rsidRPr="00E13707">
        <w:rPr>
          <w:rFonts w:ascii="Arial" w:hAnsi="Arial" w:cs="Arial"/>
          <w:lang w:val="en-US"/>
        </w:rPr>
        <w:t>Business Concept</w:t>
      </w:r>
      <w:bookmarkEnd w:id="1"/>
    </w:p>
    <w:p w14:paraId="073B37AB" w14:textId="2D4B56D4" w:rsidR="0096798A" w:rsidRPr="00FE5D32" w:rsidRDefault="0096798A" w:rsidP="00FE5D32">
      <w:pPr>
        <w:pStyle w:val="2"/>
        <w:spacing w:line="360" w:lineRule="auto"/>
        <w:jc w:val="both"/>
        <w:rPr>
          <w:rFonts w:ascii="Arial" w:hAnsi="Arial" w:cs="Arial"/>
          <w:b w:val="0"/>
          <w:sz w:val="24"/>
          <w:szCs w:val="24"/>
          <w:lang w:val="en-US"/>
        </w:rPr>
      </w:pPr>
      <w:bookmarkStart w:id="2" w:name="_Toc225737798"/>
      <w:r w:rsidRPr="00FE5D32">
        <w:rPr>
          <w:rFonts w:ascii="Arial" w:hAnsi="Arial" w:cs="Arial"/>
          <w:b w:val="0"/>
          <w:sz w:val="24"/>
          <w:szCs w:val="24"/>
          <w:lang w:val="en-US"/>
        </w:rPr>
        <w:t>Business</w:t>
      </w:r>
      <w:r w:rsidR="00DA712D" w:rsidRPr="00FE5D32">
        <w:rPr>
          <w:rFonts w:ascii="Arial" w:hAnsi="Arial" w:cs="Arial"/>
          <w:b w:val="0"/>
          <w:sz w:val="24"/>
          <w:szCs w:val="24"/>
          <w:lang w:val="en-US"/>
        </w:rPr>
        <w:t xml:space="preserve"> and Product Description</w:t>
      </w:r>
      <w:bookmarkEnd w:id="2"/>
    </w:p>
    <w:p w14:paraId="7F3B9D48" w14:textId="77777777" w:rsidR="0060069A" w:rsidRPr="00FE5D32" w:rsidRDefault="0060069A" w:rsidP="00E13707">
      <w:pPr>
        <w:autoSpaceDE w:val="0"/>
        <w:autoSpaceDN w:val="0"/>
        <w:adjustRightInd w:val="0"/>
        <w:spacing w:line="360" w:lineRule="auto"/>
        <w:jc w:val="both"/>
        <w:rPr>
          <w:rFonts w:ascii="Arial" w:eastAsiaTheme="minorEastAsia" w:hAnsi="Arial" w:cs="Arial"/>
          <w:lang w:val="en-US" w:eastAsia="zh-CN"/>
        </w:rPr>
      </w:pPr>
      <w:r w:rsidRPr="00FE5D32">
        <w:rPr>
          <w:rFonts w:ascii="Arial" w:eastAsiaTheme="minorEastAsia" w:hAnsi="Arial" w:cs="Arial"/>
          <w:bCs/>
          <w:lang w:val="en-US" w:eastAsia="zh-CN"/>
        </w:rPr>
        <w:t>Concept:</w:t>
      </w:r>
    </w:p>
    <w:p w14:paraId="2D0DC74C" w14:textId="77777777" w:rsidR="0060069A" w:rsidRPr="00FE5D32" w:rsidRDefault="0060069A" w:rsidP="00E13707">
      <w:pPr>
        <w:autoSpaceDE w:val="0"/>
        <w:autoSpaceDN w:val="0"/>
        <w:adjustRightInd w:val="0"/>
        <w:spacing w:line="360" w:lineRule="auto"/>
        <w:jc w:val="both"/>
        <w:rPr>
          <w:rFonts w:ascii="Arial" w:eastAsiaTheme="minorEastAsia" w:hAnsi="Arial" w:cs="Arial"/>
          <w:lang w:val="en-US" w:eastAsia="zh-CN"/>
        </w:rPr>
      </w:pPr>
      <w:r w:rsidRPr="00FE5D32">
        <w:rPr>
          <w:rFonts w:ascii="Arial" w:eastAsiaTheme="minorEastAsia" w:hAnsi="Arial" w:cs="Arial"/>
          <w:lang w:val="en-US" w:eastAsia="zh-CN"/>
        </w:rPr>
        <w:t>A small independent organic coffee shop in London, offering premium beverages and healthy snacks in a cozy, welcoming environment. The cafe targets the growing UK demand for specialty coffee and organic products, providing a perfect space for relaxation, socializing, or remote work.</w:t>
      </w:r>
    </w:p>
    <w:p w14:paraId="04A37712" w14:textId="77777777" w:rsidR="0060069A" w:rsidRPr="00FE5D32" w:rsidRDefault="0060069A" w:rsidP="00E13707">
      <w:pPr>
        <w:autoSpaceDE w:val="0"/>
        <w:autoSpaceDN w:val="0"/>
        <w:adjustRightInd w:val="0"/>
        <w:spacing w:line="360" w:lineRule="auto"/>
        <w:jc w:val="both"/>
        <w:rPr>
          <w:rFonts w:ascii="Arial" w:eastAsiaTheme="minorEastAsia" w:hAnsi="Arial" w:cs="Arial"/>
          <w:lang w:val="en-US" w:eastAsia="zh-CN"/>
        </w:rPr>
      </w:pPr>
      <w:r w:rsidRPr="00FE5D32">
        <w:rPr>
          <w:rFonts w:ascii="Arial" w:eastAsiaTheme="minorEastAsia" w:hAnsi="Arial" w:cs="Arial"/>
          <w:bCs/>
          <w:lang w:val="en-US" w:eastAsia="zh-CN"/>
        </w:rPr>
        <w:t>Product Range:</w:t>
      </w:r>
    </w:p>
    <w:p w14:paraId="0E1B9375" w14:textId="3D3A6FE4" w:rsidR="0060069A" w:rsidRPr="00E13707" w:rsidRDefault="0060069A" w:rsidP="00E13707">
      <w:pPr>
        <w:pStyle w:val="ae"/>
        <w:numPr>
          <w:ilvl w:val="0"/>
          <w:numId w:val="16"/>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t>Specialty Coffee:</w:t>
      </w:r>
      <w:r w:rsidRPr="00E13707">
        <w:rPr>
          <w:rFonts w:ascii="Arial" w:eastAsiaTheme="minorEastAsia" w:hAnsi="Arial" w:cs="Arial"/>
          <w:lang w:val="en-US" w:eastAsia="zh-CN"/>
        </w:rPr>
        <w:t> High-quality beans prepared by trained baristas.</w:t>
      </w:r>
    </w:p>
    <w:p w14:paraId="52F49F88" w14:textId="77777777" w:rsidR="0060069A" w:rsidRPr="00E13707" w:rsidRDefault="0060069A" w:rsidP="00E13707">
      <w:pPr>
        <w:pStyle w:val="ae"/>
        <w:numPr>
          <w:ilvl w:val="0"/>
          <w:numId w:val="16"/>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t>Healthy Alternatives:</w:t>
      </w:r>
      <w:r w:rsidRPr="00E13707">
        <w:rPr>
          <w:rFonts w:ascii="Arial" w:eastAsiaTheme="minorEastAsia" w:hAnsi="Arial" w:cs="Arial"/>
          <w:lang w:val="en-US" w:eastAsia="zh-CN"/>
        </w:rPr>
        <w:t> Freshly squeezed juices (Orange, Apple) and organic light snacks/pastries.</w:t>
      </w:r>
    </w:p>
    <w:p w14:paraId="0D990ECF" w14:textId="77777777" w:rsidR="0060069A" w:rsidRPr="00E13707" w:rsidRDefault="0060069A" w:rsidP="00E13707">
      <w:pPr>
        <w:pStyle w:val="ae"/>
        <w:numPr>
          <w:ilvl w:val="0"/>
          <w:numId w:val="16"/>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t>Service:</w:t>
      </w:r>
      <w:r w:rsidRPr="00E13707">
        <w:rPr>
          <w:rFonts w:ascii="Arial" w:eastAsiaTheme="minorEastAsia" w:hAnsi="Arial" w:cs="Arial"/>
          <w:lang w:val="en-US" w:eastAsia="zh-CN"/>
        </w:rPr>
        <w:t> Optimized for both comfortable dine-in and convenient takeaway.</w:t>
      </w:r>
    </w:p>
    <w:p w14:paraId="43D9CBFA" w14:textId="77777777" w:rsidR="0060069A" w:rsidRPr="00FE5D32" w:rsidRDefault="0060069A" w:rsidP="00E13707">
      <w:pPr>
        <w:autoSpaceDE w:val="0"/>
        <w:autoSpaceDN w:val="0"/>
        <w:adjustRightInd w:val="0"/>
        <w:spacing w:line="360" w:lineRule="auto"/>
        <w:jc w:val="both"/>
        <w:rPr>
          <w:rFonts w:ascii="Arial" w:eastAsiaTheme="minorEastAsia" w:hAnsi="Arial" w:cs="Arial"/>
          <w:lang w:eastAsia="zh-CN"/>
        </w:rPr>
      </w:pPr>
      <w:proofErr w:type="spellStart"/>
      <w:r w:rsidRPr="00FE5D32">
        <w:rPr>
          <w:rFonts w:ascii="Arial" w:eastAsiaTheme="minorEastAsia" w:hAnsi="Arial" w:cs="Arial"/>
          <w:bCs/>
          <w:lang w:eastAsia="zh-CN"/>
        </w:rPr>
        <w:t>Management</w:t>
      </w:r>
      <w:proofErr w:type="spellEnd"/>
      <w:r w:rsidRPr="00FE5D32">
        <w:rPr>
          <w:rFonts w:ascii="Arial" w:eastAsiaTheme="minorEastAsia" w:hAnsi="Arial" w:cs="Arial"/>
          <w:bCs/>
          <w:lang w:eastAsia="zh-CN"/>
        </w:rPr>
        <w:t xml:space="preserve"> &amp; </w:t>
      </w:r>
      <w:proofErr w:type="spellStart"/>
      <w:r w:rsidRPr="00FE5D32">
        <w:rPr>
          <w:rFonts w:ascii="Arial" w:eastAsiaTheme="minorEastAsia" w:hAnsi="Arial" w:cs="Arial"/>
          <w:bCs/>
          <w:lang w:eastAsia="zh-CN"/>
        </w:rPr>
        <w:t>Operations</w:t>
      </w:r>
      <w:proofErr w:type="spellEnd"/>
      <w:r w:rsidRPr="00FE5D32">
        <w:rPr>
          <w:rFonts w:ascii="Arial" w:eastAsiaTheme="minorEastAsia" w:hAnsi="Arial" w:cs="Arial"/>
          <w:bCs/>
          <w:lang w:eastAsia="zh-CN"/>
        </w:rPr>
        <w:t>:</w:t>
      </w:r>
    </w:p>
    <w:p w14:paraId="1573192E" w14:textId="77777777" w:rsidR="0060069A" w:rsidRPr="00E13707" w:rsidRDefault="0060069A" w:rsidP="00E13707">
      <w:pPr>
        <w:pStyle w:val="ae"/>
        <w:numPr>
          <w:ilvl w:val="0"/>
          <w:numId w:val="17"/>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t>Structure:</w:t>
      </w:r>
      <w:r w:rsidRPr="00E13707">
        <w:rPr>
          <w:rFonts w:ascii="Arial" w:eastAsiaTheme="minorEastAsia" w:hAnsi="Arial" w:cs="Arial"/>
          <w:lang w:val="en-US" w:eastAsia="zh-CN"/>
        </w:rPr>
        <w:t> Operated as a </w:t>
      </w:r>
      <w:r w:rsidRPr="00E13707">
        <w:rPr>
          <w:rFonts w:ascii="Arial" w:eastAsiaTheme="minorEastAsia" w:hAnsi="Arial" w:cs="Arial"/>
          <w:bCs/>
          <w:lang w:val="en-US" w:eastAsia="zh-CN"/>
        </w:rPr>
        <w:t>Sole Trader</w:t>
      </w:r>
      <w:r w:rsidRPr="00E13707">
        <w:rPr>
          <w:rFonts w:ascii="Arial" w:eastAsiaTheme="minorEastAsia" w:hAnsi="Arial" w:cs="Arial"/>
          <w:lang w:val="en-US" w:eastAsia="zh-CN"/>
        </w:rPr>
        <w:t> by the owner-manager for full quality control and simplicity.</w:t>
      </w:r>
    </w:p>
    <w:p w14:paraId="7B99A7A4" w14:textId="77777777" w:rsidR="0060069A" w:rsidRPr="00E13707" w:rsidRDefault="0060069A" w:rsidP="00E13707">
      <w:pPr>
        <w:pStyle w:val="ae"/>
        <w:numPr>
          <w:ilvl w:val="0"/>
          <w:numId w:val="17"/>
        </w:numPr>
        <w:autoSpaceDE w:val="0"/>
        <w:autoSpaceDN w:val="0"/>
        <w:adjustRightInd w:val="0"/>
        <w:spacing w:line="360" w:lineRule="auto"/>
        <w:jc w:val="both"/>
        <w:rPr>
          <w:rFonts w:ascii="Arial" w:eastAsiaTheme="minorEastAsia" w:hAnsi="Arial" w:cs="Arial"/>
          <w:bCs/>
          <w:lang w:eastAsia="zh-CN"/>
        </w:rPr>
      </w:pPr>
      <w:proofErr w:type="spellStart"/>
      <w:r w:rsidRPr="00E13707">
        <w:rPr>
          <w:rFonts w:ascii="Arial" w:eastAsiaTheme="minorEastAsia" w:hAnsi="Arial" w:cs="Arial"/>
          <w:bCs/>
          <w:lang w:eastAsia="zh-CN"/>
        </w:rPr>
        <w:t>Team</w:t>
      </w:r>
      <w:proofErr w:type="spellEnd"/>
      <w:r w:rsidRPr="00E13707">
        <w:rPr>
          <w:rFonts w:ascii="Arial" w:eastAsiaTheme="minorEastAsia" w:hAnsi="Arial" w:cs="Arial"/>
          <w:bCs/>
          <w:lang w:eastAsia="zh-CN"/>
        </w:rPr>
        <w:t>:</w:t>
      </w:r>
    </w:p>
    <w:p w14:paraId="50C125AE" w14:textId="77777777" w:rsidR="0060069A" w:rsidRPr="00E13707" w:rsidRDefault="0060069A" w:rsidP="00E13707">
      <w:pPr>
        <w:pStyle w:val="ae"/>
        <w:numPr>
          <w:ilvl w:val="0"/>
          <w:numId w:val="18"/>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t>Core:</w:t>
      </w:r>
      <w:r w:rsidRPr="00E13707">
        <w:rPr>
          <w:rFonts w:ascii="Arial" w:eastAsiaTheme="minorEastAsia" w:hAnsi="Arial" w:cs="Arial"/>
          <w:lang w:val="en-US" w:eastAsia="zh-CN"/>
        </w:rPr>
        <w:t> Skilled Baristas and a Kitchen Assistant for daily operations.</w:t>
      </w:r>
    </w:p>
    <w:p w14:paraId="1CCF5BA8" w14:textId="77777777" w:rsidR="0060069A" w:rsidRPr="00E13707" w:rsidRDefault="0060069A" w:rsidP="00E13707">
      <w:pPr>
        <w:pStyle w:val="ae"/>
        <w:numPr>
          <w:ilvl w:val="0"/>
          <w:numId w:val="18"/>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t>Support:</w:t>
      </w:r>
      <w:r w:rsidRPr="00E13707">
        <w:rPr>
          <w:rFonts w:ascii="Arial" w:eastAsiaTheme="minorEastAsia" w:hAnsi="Arial" w:cs="Arial"/>
          <w:lang w:val="en-US" w:eastAsia="zh-CN"/>
        </w:rPr>
        <w:t> Part-time staff for peak hours and weekends to ensure efficiency.</w:t>
      </w:r>
    </w:p>
    <w:p w14:paraId="37490074" w14:textId="7AC62D08" w:rsidR="00004B5B" w:rsidRPr="00E13707" w:rsidRDefault="0060069A" w:rsidP="00E13707">
      <w:pPr>
        <w:pStyle w:val="ae"/>
        <w:numPr>
          <w:ilvl w:val="0"/>
          <w:numId w:val="17"/>
        </w:numPr>
        <w:autoSpaceDE w:val="0"/>
        <w:autoSpaceDN w:val="0"/>
        <w:adjustRightInd w:val="0"/>
        <w:spacing w:line="360" w:lineRule="auto"/>
        <w:jc w:val="both"/>
        <w:rPr>
          <w:rFonts w:ascii="Arial" w:eastAsiaTheme="minorEastAsia" w:hAnsi="Arial" w:cs="Arial"/>
          <w:lang w:val="en-US" w:eastAsia="zh-CN"/>
        </w:rPr>
      </w:pPr>
      <w:r w:rsidRPr="00E13707">
        <w:rPr>
          <w:rFonts w:ascii="Arial" w:eastAsiaTheme="minorEastAsia" w:hAnsi="Arial" w:cs="Arial"/>
          <w:bCs/>
          <w:lang w:val="en-US" w:eastAsia="zh-CN"/>
        </w:rPr>
        <w:lastRenderedPageBreak/>
        <w:t>Strategy:</w:t>
      </w:r>
      <w:r w:rsidRPr="00E13707">
        <w:rPr>
          <w:rFonts w:ascii="Arial" w:eastAsiaTheme="minorEastAsia" w:hAnsi="Arial" w:cs="Arial"/>
          <w:lang w:val="en-US" w:eastAsia="zh-CN"/>
        </w:rPr>
        <w:t> Located in a high-footfall area with a warm interior design to build a loyal local community.</w:t>
      </w:r>
    </w:p>
    <w:p w14:paraId="082FB300" w14:textId="4E0DE16E" w:rsidR="00FE5D32" w:rsidRDefault="00FE5D32" w:rsidP="00AD04A3">
      <w:pPr>
        <w:pStyle w:val="2"/>
        <w:rPr>
          <w:lang w:val="en-US"/>
        </w:rPr>
      </w:pPr>
    </w:p>
    <w:p w14:paraId="058E2576" w14:textId="77777777" w:rsidR="006800E7" w:rsidRPr="006800E7" w:rsidRDefault="006800E7" w:rsidP="006800E7">
      <w:pPr>
        <w:rPr>
          <w:lang w:val="en-US"/>
        </w:rPr>
      </w:pPr>
    </w:p>
    <w:p w14:paraId="682F2A7C" w14:textId="77777777" w:rsidR="00E13707" w:rsidRDefault="00E13707" w:rsidP="00AD04A3">
      <w:pPr>
        <w:pStyle w:val="2"/>
        <w:rPr>
          <w:lang w:val="en-US"/>
        </w:rPr>
      </w:pPr>
    </w:p>
    <w:p w14:paraId="26966230" w14:textId="4F937CFF" w:rsidR="0096798A" w:rsidRPr="00E13707" w:rsidRDefault="0096798A" w:rsidP="00AD04A3">
      <w:pPr>
        <w:pStyle w:val="2"/>
        <w:rPr>
          <w:rFonts w:ascii="Arial" w:hAnsi="Arial" w:cs="Arial"/>
          <w:lang w:val="en-US"/>
        </w:rPr>
      </w:pPr>
      <w:bookmarkStart w:id="3" w:name="_Toc225737799"/>
      <w:r w:rsidRPr="00E13707">
        <w:rPr>
          <w:rFonts w:ascii="Arial" w:hAnsi="Arial" w:cs="Arial"/>
          <w:lang w:val="en-US"/>
        </w:rPr>
        <w:t>Business Objectives (SMART Objectives)</w:t>
      </w:r>
      <w:bookmarkEnd w:id="3"/>
    </w:p>
    <w:p w14:paraId="597B7DCC" w14:textId="77777777" w:rsidR="00F53214" w:rsidRPr="00E13707" w:rsidRDefault="00F53214" w:rsidP="00F53214">
      <w:pPr>
        <w:rPr>
          <w:rFonts w:ascii="Arial" w:hAnsi="Arial" w:cs="Arial"/>
          <w:lang w:val="en-US"/>
        </w:rPr>
      </w:pPr>
    </w:p>
    <w:p w14:paraId="3DA30312" w14:textId="7B639048" w:rsidR="0096798A" w:rsidRPr="00E13707" w:rsidRDefault="0096798A" w:rsidP="00E13707">
      <w:pPr>
        <w:pStyle w:val="3"/>
        <w:spacing w:line="360" w:lineRule="auto"/>
        <w:jc w:val="both"/>
        <w:rPr>
          <w:rFonts w:ascii="Arial" w:hAnsi="Arial" w:cs="Arial"/>
          <w:lang w:val="en-US"/>
        </w:rPr>
      </w:pPr>
      <w:bookmarkStart w:id="4" w:name="_Toc225737800"/>
      <w:r w:rsidRPr="00E13707">
        <w:rPr>
          <w:rFonts w:ascii="Arial" w:hAnsi="Arial" w:cs="Arial"/>
          <w:lang w:val="en-US"/>
        </w:rPr>
        <w:t>Short-Term Objectives (</w:t>
      </w:r>
      <w:r w:rsidR="00AD04A3" w:rsidRPr="00E13707">
        <w:rPr>
          <w:rFonts w:ascii="Arial" w:hAnsi="Arial" w:cs="Arial"/>
          <w:lang w:val="en-US"/>
        </w:rPr>
        <w:t>less than a year)</w:t>
      </w:r>
      <w:bookmarkEnd w:id="4"/>
    </w:p>
    <w:p w14:paraId="117069EC" w14:textId="77777777" w:rsidR="00360A98" w:rsidRPr="00E13707" w:rsidRDefault="00360A98" w:rsidP="00E13707">
      <w:pPr>
        <w:spacing w:line="360" w:lineRule="auto"/>
        <w:jc w:val="both"/>
        <w:rPr>
          <w:rFonts w:ascii="Arial" w:hAnsi="Arial" w:cs="Arial"/>
        </w:rPr>
      </w:pPr>
      <w:r w:rsidRPr="00E13707">
        <w:rPr>
          <w:rFonts w:ascii="Arial" w:hAnsi="Arial" w:cs="Arial"/>
          <w:color w:val="000000"/>
          <w:lang w:val="en-US"/>
        </w:rPr>
        <w:t xml:space="preserve">The café aims to launch successfully, build brand awareness and reach stable monthly sales within the first year. </w:t>
      </w:r>
      <w:proofErr w:type="spellStart"/>
      <w:r w:rsidRPr="00E13707">
        <w:rPr>
          <w:rFonts w:ascii="Arial" w:hAnsi="Arial" w:cs="Arial"/>
          <w:color w:val="000000"/>
        </w:rPr>
        <w:t>Customer</w:t>
      </w:r>
      <w:proofErr w:type="spellEnd"/>
      <w:r w:rsidRPr="00E13707">
        <w:rPr>
          <w:rFonts w:ascii="Arial" w:hAnsi="Arial" w:cs="Arial"/>
          <w:color w:val="000000"/>
        </w:rPr>
        <w:t xml:space="preserve"> </w:t>
      </w:r>
      <w:proofErr w:type="spellStart"/>
      <w:r w:rsidRPr="00E13707">
        <w:rPr>
          <w:rFonts w:ascii="Arial" w:hAnsi="Arial" w:cs="Arial"/>
          <w:color w:val="000000"/>
        </w:rPr>
        <w:t>satisfaction</w:t>
      </w:r>
      <w:proofErr w:type="spellEnd"/>
      <w:r w:rsidRPr="00E13707">
        <w:rPr>
          <w:rFonts w:ascii="Arial" w:hAnsi="Arial" w:cs="Arial"/>
          <w:color w:val="000000"/>
        </w:rPr>
        <w:t xml:space="preserve"> </w:t>
      </w:r>
      <w:proofErr w:type="spellStart"/>
      <w:r w:rsidRPr="00E13707">
        <w:rPr>
          <w:rFonts w:ascii="Arial" w:hAnsi="Arial" w:cs="Arial"/>
          <w:color w:val="000000"/>
        </w:rPr>
        <w:t>and</w:t>
      </w:r>
      <w:proofErr w:type="spellEnd"/>
      <w:r w:rsidRPr="00E13707">
        <w:rPr>
          <w:rFonts w:ascii="Arial" w:hAnsi="Arial" w:cs="Arial"/>
          <w:color w:val="000000"/>
        </w:rPr>
        <w:t xml:space="preserve"> </w:t>
      </w:r>
      <w:proofErr w:type="spellStart"/>
      <w:r w:rsidRPr="00E13707">
        <w:rPr>
          <w:rFonts w:ascii="Arial" w:hAnsi="Arial" w:cs="Arial"/>
          <w:color w:val="000000"/>
        </w:rPr>
        <w:t>consistent</w:t>
      </w:r>
      <w:proofErr w:type="spellEnd"/>
      <w:r w:rsidRPr="00E13707">
        <w:rPr>
          <w:rFonts w:ascii="Arial" w:hAnsi="Arial" w:cs="Arial"/>
          <w:color w:val="000000"/>
        </w:rPr>
        <w:t xml:space="preserve"> </w:t>
      </w:r>
      <w:proofErr w:type="spellStart"/>
      <w:r w:rsidRPr="00E13707">
        <w:rPr>
          <w:rFonts w:ascii="Arial" w:hAnsi="Arial" w:cs="Arial"/>
          <w:color w:val="000000"/>
        </w:rPr>
        <w:t>service</w:t>
      </w:r>
      <w:proofErr w:type="spellEnd"/>
      <w:r w:rsidRPr="00E13707">
        <w:rPr>
          <w:rFonts w:ascii="Arial" w:hAnsi="Arial" w:cs="Arial"/>
          <w:color w:val="000000"/>
        </w:rPr>
        <w:t xml:space="preserve"> </w:t>
      </w:r>
      <w:proofErr w:type="spellStart"/>
      <w:r w:rsidRPr="00E13707">
        <w:rPr>
          <w:rFonts w:ascii="Arial" w:hAnsi="Arial" w:cs="Arial"/>
          <w:color w:val="000000"/>
        </w:rPr>
        <w:t>quality</w:t>
      </w:r>
      <w:proofErr w:type="spellEnd"/>
      <w:r w:rsidRPr="00E13707">
        <w:rPr>
          <w:rFonts w:ascii="Arial" w:hAnsi="Arial" w:cs="Arial"/>
          <w:color w:val="000000"/>
        </w:rPr>
        <w:t xml:space="preserve"> </w:t>
      </w:r>
      <w:proofErr w:type="spellStart"/>
      <w:r w:rsidRPr="00E13707">
        <w:rPr>
          <w:rFonts w:ascii="Arial" w:hAnsi="Arial" w:cs="Arial"/>
          <w:color w:val="000000"/>
        </w:rPr>
        <w:t>are</w:t>
      </w:r>
      <w:proofErr w:type="spellEnd"/>
      <w:r w:rsidRPr="00E13707">
        <w:rPr>
          <w:rFonts w:ascii="Arial" w:hAnsi="Arial" w:cs="Arial"/>
          <w:color w:val="000000"/>
        </w:rPr>
        <w:t xml:space="preserve"> </w:t>
      </w:r>
      <w:proofErr w:type="spellStart"/>
      <w:r w:rsidRPr="00E13707">
        <w:rPr>
          <w:rFonts w:ascii="Arial" w:hAnsi="Arial" w:cs="Arial"/>
          <w:color w:val="000000"/>
        </w:rPr>
        <w:t>key</w:t>
      </w:r>
      <w:proofErr w:type="spellEnd"/>
      <w:r w:rsidRPr="00E13707">
        <w:rPr>
          <w:rFonts w:ascii="Arial" w:hAnsi="Arial" w:cs="Arial"/>
          <w:color w:val="000000"/>
        </w:rPr>
        <w:t xml:space="preserve"> </w:t>
      </w:r>
      <w:proofErr w:type="spellStart"/>
      <w:r w:rsidRPr="00E13707">
        <w:rPr>
          <w:rFonts w:ascii="Arial" w:hAnsi="Arial" w:cs="Arial"/>
          <w:color w:val="000000"/>
        </w:rPr>
        <w:t>priorities</w:t>
      </w:r>
      <w:proofErr w:type="spellEnd"/>
      <w:r w:rsidRPr="00E13707">
        <w:rPr>
          <w:rFonts w:ascii="Arial" w:hAnsi="Arial" w:cs="Arial"/>
          <w:color w:val="000000"/>
        </w:rPr>
        <w:t>.</w:t>
      </w:r>
    </w:p>
    <w:p w14:paraId="6A8B5427" w14:textId="77777777" w:rsidR="00F53214" w:rsidRPr="00E13707" w:rsidRDefault="00F53214" w:rsidP="00E13707">
      <w:pPr>
        <w:spacing w:line="360" w:lineRule="auto"/>
        <w:jc w:val="both"/>
        <w:rPr>
          <w:rFonts w:ascii="Arial" w:hAnsi="Arial" w:cs="Arial"/>
          <w:lang w:val="en-US"/>
        </w:rPr>
      </w:pPr>
    </w:p>
    <w:p w14:paraId="2A9AF85B" w14:textId="63CCE78C" w:rsidR="00AD04A3" w:rsidRPr="00E13707" w:rsidRDefault="00AD04A3" w:rsidP="00E13707">
      <w:pPr>
        <w:pStyle w:val="3"/>
        <w:spacing w:line="360" w:lineRule="auto"/>
        <w:jc w:val="both"/>
        <w:rPr>
          <w:rFonts w:ascii="Arial" w:hAnsi="Arial" w:cs="Arial"/>
          <w:lang w:val="en-US"/>
        </w:rPr>
      </w:pPr>
      <w:bookmarkStart w:id="5" w:name="_Toc225737801"/>
      <w:r w:rsidRPr="00E13707">
        <w:rPr>
          <w:rFonts w:ascii="Arial" w:hAnsi="Arial" w:cs="Arial"/>
          <w:lang w:val="en-US"/>
        </w:rPr>
        <w:t>Long-Term Objectives (</w:t>
      </w:r>
      <w:r w:rsidR="00A257D3" w:rsidRPr="00E13707">
        <w:rPr>
          <w:rFonts w:ascii="Arial" w:hAnsi="Arial" w:cs="Arial"/>
          <w:lang w:val="en-US"/>
        </w:rPr>
        <w:t>More</w:t>
      </w:r>
      <w:r w:rsidRPr="00E13707">
        <w:rPr>
          <w:rFonts w:ascii="Arial" w:hAnsi="Arial" w:cs="Arial"/>
          <w:lang w:val="en-US"/>
        </w:rPr>
        <w:t xml:space="preserve"> than a year)</w:t>
      </w:r>
      <w:bookmarkEnd w:id="5"/>
    </w:p>
    <w:p w14:paraId="28C42C63" w14:textId="77777777" w:rsidR="00360A98" w:rsidRPr="00E13707" w:rsidRDefault="00360A98" w:rsidP="00E13707">
      <w:pPr>
        <w:spacing w:line="360" w:lineRule="auto"/>
        <w:jc w:val="both"/>
        <w:rPr>
          <w:rFonts w:ascii="Arial" w:hAnsi="Arial" w:cs="Arial"/>
          <w:lang w:val="en-US"/>
        </w:rPr>
      </w:pPr>
      <w:r w:rsidRPr="00E13707">
        <w:rPr>
          <w:rFonts w:ascii="Arial" w:hAnsi="Arial" w:cs="Arial"/>
          <w:color w:val="000000"/>
          <w:lang w:val="en-US"/>
        </w:rPr>
        <w:t>The business aims to expand its customer base, increase revenue and potentially grow operations. Maintaining product quality and strong supplier relationships will support long-term profitability.</w:t>
      </w:r>
    </w:p>
    <w:p w14:paraId="60C4298B" w14:textId="53EF1C2F" w:rsidR="00CF0378" w:rsidRPr="00E13707" w:rsidRDefault="00CF0378" w:rsidP="00E13707">
      <w:pPr>
        <w:autoSpaceDE w:val="0"/>
        <w:autoSpaceDN w:val="0"/>
        <w:adjustRightInd w:val="0"/>
        <w:spacing w:line="360" w:lineRule="auto"/>
        <w:jc w:val="both"/>
        <w:rPr>
          <w:rFonts w:ascii="Arial" w:hAnsi="Arial" w:cs="Arial"/>
          <w:bCs/>
          <w:lang w:val="en-US"/>
        </w:rPr>
      </w:pPr>
    </w:p>
    <w:p w14:paraId="3D9C5D88" w14:textId="496F21D0" w:rsidR="00CF0378" w:rsidRPr="002A2A8F" w:rsidRDefault="00CF0378" w:rsidP="00747FD5">
      <w:pPr>
        <w:rPr>
          <w:sz w:val="40"/>
          <w:szCs w:val="40"/>
          <w:lang w:val="en-US"/>
        </w:rPr>
      </w:pPr>
    </w:p>
    <w:p w14:paraId="477105A0" w14:textId="77777777" w:rsidR="00CF0378" w:rsidRPr="002A2A8F" w:rsidRDefault="00CF0378" w:rsidP="00747FD5">
      <w:pPr>
        <w:rPr>
          <w:sz w:val="40"/>
          <w:szCs w:val="40"/>
          <w:lang w:val="en-US"/>
        </w:rPr>
      </w:pPr>
    </w:p>
    <w:p w14:paraId="135D58EB" w14:textId="393FDF68" w:rsidR="00747FD5" w:rsidRPr="006800E7" w:rsidRDefault="00747FD5" w:rsidP="006800E7">
      <w:pPr>
        <w:pStyle w:val="1"/>
        <w:spacing w:line="360" w:lineRule="auto"/>
        <w:jc w:val="both"/>
        <w:rPr>
          <w:rFonts w:ascii="Arial" w:hAnsi="Arial" w:cs="Arial"/>
          <w:lang w:val="en-US"/>
        </w:rPr>
      </w:pPr>
      <w:bookmarkStart w:id="6" w:name="_Toc225737802"/>
      <w:r w:rsidRPr="006800E7">
        <w:rPr>
          <w:rFonts w:ascii="Arial" w:hAnsi="Arial" w:cs="Arial"/>
          <w:lang w:val="en-US"/>
        </w:rPr>
        <w:t>Market Analysis and Marketing Plan</w:t>
      </w:r>
      <w:bookmarkEnd w:id="6"/>
    </w:p>
    <w:p w14:paraId="608D59BE" w14:textId="0DE33ABE" w:rsidR="00747FD5" w:rsidRPr="006800E7" w:rsidRDefault="00F114BD" w:rsidP="006800E7">
      <w:pPr>
        <w:pStyle w:val="2"/>
        <w:spacing w:line="360" w:lineRule="auto"/>
        <w:jc w:val="both"/>
        <w:rPr>
          <w:rFonts w:ascii="Arial" w:hAnsi="Arial" w:cs="Arial"/>
          <w:lang w:val="en-US"/>
        </w:rPr>
      </w:pPr>
      <w:bookmarkStart w:id="7" w:name="_Toc225737803"/>
      <w:r w:rsidRPr="006800E7">
        <w:rPr>
          <w:rFonts w:ascii="Arial" w:hAnsi="Arial" w:cs="Arial"/>
          <w:lang w:val="en-US"/>
        </w:rPr>
        <w:t>Market Analysis (Competitors, Customers, Target Groups)</w:t>
      </w:r>
      <w:bookmarkEnd w:id="7"/>
    </w:p>
    <w:p w14:paraId="61514F6E" w14:textId="6B7396F0" w:rsidR="00F114BD" w:rsidRPr="006800E7" w:rsidRDefault="00F114BD" w:rsidP="006800E7">
      <w:pPr>
        <w:spacing w:line="360" w:lineRule="auto"/>
        <w:jc w:val="both"/>
        <w:rPr>
          <w:rFonts w:ascii="Arial" w:hAnsi="Arial" w:cs="Arial"/>
          <w:lang w:val="en-US"/>
        </w:rPr>
      </w:pPr>
    </w:p>
    <w:p w14:paraId="14CA6A77" w14:textId="77777777" w:rsidR="00360A98" w:rsidRPr="006800E7" w:rsidRDefault="00360A98" w:rsidP="006800E7">
      <w:pPr>
        <w:autoSpaceDE w:val="0"/>
        <w:autoSpaceDN w:val="0"/>
        <w:adjustRightInd w:val="0"/>
        <w:spacing w:line="360" w:lineRule="auto"/>
        <w:jc w:val="both"/>
        <w:rPr>
          <w:rFonts w:ascii="Arial" w:eastAsiaTheme="minorEastAsia" w:hAnsi="Arial" w:cs="Arial"/>
          <w:lang w:val="en-US" w:eastAsia="zh-CN"/>
        </w:rPr>
      </w:pPr>
      <w:r w:rsidRPr="006800E7">
        <w:rPr>
          <w:rFonts w:ascii="Arial" w:eastAsiaTheme="minorEastAsia" w:hAnsi="Arial" w:cs="Arial"/>
          <w:bCs/>
          <w:lang w:val="en-US" w:eastAsia="zh-CN"/>
        </w:rPr>
        <w:t>Market Outlook:</w:t>
      </w:r>
    </w:p>
    <w:p w14:paraId="34630935" w14:textId="77777777" w:rsidR="00360A98" w:rsidRPr="006800E7" w:rsidRDefault="00360A98" w:rsidP="006800E7">
      <w:pPr>
        <w:autoSpaceDE w:val="0"/>
        <w:autoSpaceDN w:val="0"/>
        <w:adjustRightInd w:val="0"/>
        <w:spacing w:line="360" w:lineRule="auto"/>
        <w:jc w:val="both"/>
        <w:rPr>
          <w:rFonts w:ascii="Arial" w:eastAsiaTheme="minorEastAsia" w:hAnsi="Arial" w:cs="Arial"/>
          <w:lang w:val="en-US" w:eastAsia="zh-CN"/>
        </w:rPr>
      </w:pPr>
      <w:r w:rsidRPr="006800E7">
        <w:rPr>
          <w:rFonts w:ascii="Arial" w:eastAsiaTheme="minorEastAsia" w:hAnsi="Arial" w:cs="Arial"/>
          <w:lang w:val="en-US" w:eastAsia="zh-CN"/>
        </w:rPr>
        <w:t>Growing demand for specialty coffee and healthier options provides a strong opportunity for independent cafes to compete with large chains.</w:t>
      </w:r>
    </w:p>
    <w:p w14:paraId="56651603" w14:textId="77777777" w:rsidR="00360A98" w:rsidRPr="006800E7" w:rsidRDefault="00360A98" w:rsidP="006800E7">
      <w:pPr>
        <w:autoSpaceDE w:val="0"/>
        <w:autoSpaceDN w:val="0"/>
        <w:adjustRightInd w:val="0"/>
        <w:spacing w:line="360" w:lineRule="auto"/>
        <w:jc w:val="both"/>
        <w:rPr>
          <w:rFonts w:ascii="Arial" w:eastAsiaTheme="minorEastAsia" w:hAnsi="Arial" w:cs="Arial"/>
          <w:lang w:val="en-US" w:eastAsia="zh-CN"/>
        </w:rPr>
      </w:pPr>
      <w:r w:rsidRPr="006800E7">
        <w:rPr>
          <w:rFonts w:ascii="Arial" w:eastAsiaTheme="minorEastAsia" w:hAnsi="Arial" w:cs="Arial"/>
          <w:bCs/>
          <w:lang w:val="en-US" w:eastAsia="zh-CN"/>
        </w:rPr>
        <w:t>Target Audience:</w:t>
      </w:r>
    </w:p>
    <w:p w14:paraId="7F0A502C" w14:textId="77777777" w:rsidR="00360A98" w:rsidRPr="006800E7" w:rsidRDefault="00360A98" w:rsidP="006800E7">
      <w:pPr>
        <w:autoSpaceDE w:val="0"/>
        <w:autoSpaceDN w:val="0"/>
        <w:adjustRightInd w:val="0"/>
        <w:spacing w:line="360" w:lineRule="auto"/>
        <w:jc w:val="both"/>
        <w:rPr>
          <w:rFonts w:ascii="Arial" w:eastAsiaTheme="minorEastAsia" w:hAnsi="Arial" w:cs="Arial"/>
          <w:lang w:val="en-US" w:eastAsia="zh-CN"/>
        </w:rPr>
      </w:pPr>
      <w:r w:rsidRPr="006800E7">
        <w:rPr>
          <w:rFonts w:ascii="Arial" w:eastAsiaTheme="minorEastAsia" w:hAnsi="Arial" w:cs="Arial"/>
          <w:lang w:val="en-US" w:eastAsia="zh-CN"/>
        </w:rPr>
        <w:t>Local residents, students, and professionals prioritizing quality, convenience, and atmosphere. Takeaway service is a key focus for peak morning traffic.</w:t>
      </w:r>
    </w:p>
    <w:p w14:paraId="49B29514" w14:textId="77777777" w:rsidR="00360A98" w:rsidRPr="006800E7" w:rsidRDefault="00360A98" w:rsidP="006800E7">
      <w:pPr>
        <w:autoSpaceDE w:val="0"/>
        <w:autoSpaceDN w:val="0"/>
        <w:adjustRightInd w:val="0"/>
        <w:spacing w:line="360" w:lineRule="auto"/>
        <w:jc w:val="both"/>
        <w:rPr>
          <w:rFonts w:ascii="Arial" w:eastAsiaTheme="minorEastAsia" w:hAnsi="Arial" w:cs="Arial"/>
          <w:lang w:val="en-US" w:eastAsia="zh-CN"/>
        </w:rPr>
      </w:pPr>
      <w:r w:rsidRPr="006800E7">
        <w:rPr>
          <w:rFonts w:ascii="Arial" w:eastAsiaTheme="minorEastAsia" w:hAnsi="Arial" w:cs="Arial"/>
          <w:bCs/>
          <w:lang w:val="en-US" w:eastAsia="zh-CN"/>
        </w:rPr>
        <w:t>Competitive Edge:</w:t>
      </w:r>
    </w:p>
    <w:p w14:paraId="61C92881" w14:textId="4C2EEF3B" w:rsidR="00622FF4" w:rsidRPr="00074E7C" w:rsidRDefault="00360A98" w:rsidP="00074E7C">
      <w:pPr>
        <w:autoSpaceDE w:val="0"/>
        <w:autoSpaceDN w:val="0"/>
        <w:adjustRightInd w:val="0"/>
        <w:spacing w:line="360" w:lineRule="auto"/>
        <w:jc w:val="both"/>
        <w:rPr>
          <w:rFonts w:ascii="Arial" w:eastAsiaTheme="minorEastAsia" w:hAnsi="Arial" w:cs="Arial"/>
          <w:lang w:val="en-US" w:eastAsia="zh-CN"/>
        </w:rPr>
      </w:pPr>
      <w:r w:rsidRPr="006800E7">
        <w:rPr>
          <w:rFonts w:ascii="Arial" w:eastAsiaTheme="minorEastAsia" w:hAnsi="Arial" w:cs="Arial"/>
          <w:lang w:val="en-US" w:eastAsia="zh-CN"/>
        </w:rPr>
        <w:t>While chains rely on brand recognition, this cafe differentiates itself through organic products, fresh juices, and personalized service to build long-term customer loyalty.</w:t>
      </w:r>
    </w:p>
    <w:p w14:paraId="356C9AAA" w14:textId="5D35534A" w:rsidR="00F114BD" w:rsidRPr="006800E7" w:rsidRDefault="00F114BD" w:rsidP="00604B53">
      <w:pPr>
        <w:pStyle w:val="2"/>
        <w:spacing w:line="360" w:lineRule="auto"/>
        <w:rPr>
          <w:rFonts w:ascii="Arial" w:hAnsi="Arial" w:cs="Arial"/>
          <w:lang w:val="en-US"/>
        </w:rPr>
      </w:pPr>
      <w:bookmarkStart w:id="8" w:name="_Toc225737804"/>
      <w:r w:rsidRPr="006800E7">
        <w:rPr>
          <w:rFonts w:ascii="Arial" w:hAnsi="Arial" w:cs="Arial"/>
          <w:lang w:val="en-US"/>
        </w:rPr>
        <w:lastRenderedPageBreak/>
        <w:t>PESTEL Analysis</w:t>
      </w:r>
      <w:bookmarkEnd w:id="8"/>
      <w:r w:rsidRPr="006800E7">
        <w:rPr>
          <w:rFonts w:ascii="Arial" w:hAnsi="Arial" w:cs="Arial"/>
          <w:lang w:val="en-US"/>
        </w:rPr>
        <w:t xml:space="preserve"> </w:t>
      </w:r>
    </w:p>
    <w:p w14:paraId="3CC21FEC" w14:textId="77777777" w:rsidR="00A26811" w:rsidRPr="006800E7" w:rsidRDefault="00A26811" w:rsidP="006800E7">
      <w:pPr>
        <w:spacing w:line="360" w:lineRule="auto"/>
        <w:jc w:val="both"/>
        <w:rPr>
          <w:rFonts w:ascii="Arial" w:hAnsi="Arial" w:cs="Arial"/>
          <w:lang w:val="en-US"/>
        </w:rPr>
      </w:pPr>
      <w:r w:rsidRPr="006800E7">
        <w:rPr>
          <w:rFonts w:ascii="Arial" w:hAnsi="Arial" w:cs="Arial"/>
          <w:color w:val="000000"/>
          <w:lang w:val="en-US"/>
        </w:rPr>
        <w:t>A PESTEL analysis was conducted to evaluate the external environment affecting the café and identify key opportunities and risks (Johnson et al., 2017).</w:t>
      </w:r>
    </w:p>
    <w:p w14:paraId="7F72434E" w14:textId="77777777" w:rsidR="00EF71A5" w:rsidRPr="00622FF4" w:rsidRDefault="00EF71A5" w:rsidP="00622FF4">
      <w:pPr>
        <w:spacing w:line="360" w:lineRule="auto"/>
        <w:jc w:val="both"/>
        <w:rPr>
          <w:rFonts w:ascii="Arial" w:hAnsi="Arial" w:cs="Arial"/>
          <w:color w:val="000000"/>
          <w:lang w:val="en-US"/>
        </w:rPr>
      </w:pPr>
    </w:p>
    <w:tbl>
      <w:tblPr>
        <w:tblStyle w:val="a3"/>
        <w:tblW w:w="0" w:type="auto"/>
        <w:tblLook w:val="04A0" w:firstRow="1" w:lastRow="0" w:firstColumn="1" w:lastColumn="0" w:noHBand="0" w:noVBand="1"/>
      </w:tblPr>
      <w:tblGrid>
        <w:gridCol w:w="1980"/>
        <w:gridCol w:w="3544"/>
        <w:gridCol w:w="3492"/>
      </w:tblGrid>
      <w:tr w:rsidR="00EF71A5" w:rsidRPr="00160DD5" w14:paraId="383E3133" w14:textId="77777777" w:rsidTr="00C255CE">
        <w:tc>
          <w:tcPr>
            <w:tcW w:w="1980" w:type="dxa"/>
          </w:tcPr>
          <w:p w14:paraId="025B41F1"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Factor</w:t>
            </w:r>
            <w:proofErr w:type="spellEnd"/>
          </w:p>
        </w:tc>
        <w:tc>
          <w:tcPr>
            <w:tcW w:w="3544" w:type="dxa"/>
          </w:tcPr>
          <w:p w14:paraId="01FD7034"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Key</w:t>
            </w:r>
            <w:proofErr w:type="spellEnd"/>
            <w:r w:rsidRPr="00160DD5">
              <w:rPr>
                <w:rFonts w:ascii="Arial" w:hAnsi="Arial" w:cs="Arial"/>
                <w:color w:val="000000"/>
              </w:rPr>
              <w:t xml:space="preserve"> </w:t>
            </w:r>
            <w:proofErr w:type="spellStart"/>
            <w:r w:rsidRPr="00160DD5">
              <w:rPr>
                <w:rFonts w:ascii="Arial" w:hAnsi="Arial" w:cs="Arial"/>
                <w:color w:val="000000"/>
              </w:rPr>
              <w:t>Point</w:t>
            </w:r>
            <w:proofErr w:type="spellEnd"/>
            <w:r w:rsidRPr="00160DD5">
              <w:rPr>
                <w:rFonts w:ascii="Arial" w:hAnsi="Arial" w:cs="Arial"/>
                <w:color w:val="000000"/>
              </w:rPr>
              <w:t xml:space="preserve"> 1</w:t>
            </w:r>
          </w:p>
        </w:tc>
        <w:tc>
          <w:tcPr>
            <w:tcW w:w="3492" w:type="dxa"/>
          </w:tcPr>
          <w:p w14:paraId="72C63077"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Key</w:t>
            </w:r>
            <w:proofErr w:type="spellEnd"/>
            <w:r w:rsidRPr="00160DD5">
              <w:rPr>
                <w:rFonts w:ascii="Arial" w:hAnsi="Arial" w:cs="Arial"/>
                <w:color w:val="000000"/>
              </w:rPr>
              <w:t xml:space="preserve"> </w:t>
            </w:r>
            <w:proofErr w:type="spellStart"/>
            <w:r w:rsidRPr="00160DD5">
              <w:rPr>
                <w:rFonts w:ascii="Arial" w:hAnsi="Arial" w:cs="Arial"/>
                <w:color w:val="000000"/>
              </w:rPr>
              <w:t>Point</w:t>
            </w:r>
            <w:proofErr w:type="spellEnd"/>
            <w:r w:rsidRPr="00160DD5">
              <w:rPr>
                <w:rFonts w:ascii="Arial" w:hAnsi="Arial" w:cs="Arial"/>
                <w:color w:val="000000"/>
              </w:rPr>
              <w:t xml:space="preserve"> 2</w:t>
            </w:r>
          </w:p>
        </w:tc>
      </w:tr>
      <w:tr w:rsidR="00EF71A5" w:rsidRPr="00443EDE" w14:paraId="4F737AD5" w14:textId="77777777" w:rsidTr="00C255CE">
        <w:tc>
          <w:tcPr>
            <w:tcW w:w="1980" w:type="dxa"/>
          </w:tcPr>
          <w:p w14:paraId="44F239FC"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Political</w:t>
            </w:r>
            <w:proofErr w:type="spellEnd"/>
          </w:p>
          <w:p w14:paraId="1BA744D4" w14:textId="77777777" w:rsidR="00EF71A5" w:rsidRPr="00160DD5" w:rsidRDefault="00EF71A5" w:rsidP="00C255CE">
            <w:pPr>
              <w:tabs>
                <w:tab w:val="left" w:pos="1008"/>
              </w:tabs>
              <w:spacing w:line="360" w:lineRule="auto"/>
              <w:rPr>
                <w:rFonts w:ascii="Arial" w:hAnsi="Arial" w:cs="Arial"/>
              </w:rPr>
            </w:pPr>
          </w:p>
        </w:tc>
        <w:tc>
          <w:tcPr>
            <w:tcW w:w="3544" w:type="dxa"/>
          </w:tcPr>
          <w:p w14:paraId="7B08290B"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Government support schemes for small businesses – opportunity to access funding</w:t>
            </w:r>
          </w:p>
        </w:tc>
        <w:tc>
          <w:tcPr>
            <w:tcW w:w="3492" w:type="dxa"/>
          </w:tcPr>
          <w:p w14:paraId="031B7566" w14:textId="77777777" w:rsidR="00EF71A5" w:rsidRPr="00EF71A5" w:rsidRDefault="00EF71A5" w:rsidP="00C255CE">
            <w:pPr>
              <w:spacing w:line="360" w:lineRule="auto"/>
              <w:rPr>
                <w:rFonts w:ascii="Arial" w:hAnsi="Arial" w:cs="Arial"/>
                <w:lang w:val="en-US"/>
              </w:rPr>
            </w:pPr>
            <w:r w:rsidRPr="00160DD5">
              <w:rPr>
                <w:rFonts w:ascii="Arial" w:hAnsi="Arial" w:cs="Arial"/>
                <w:color w:val="000000"/>
                <w:lang w:val="en-US"/>
              </w:rPr>
              <w:t>Strict food safety and licensing regulations – risk of penalties if non-compliant</w:t>
            </w:r>
          </w:p>
        </w:tc>
      </w:tr>
      <w:tr w:rsidR="00EF71A5" w:rsidRPr="00443EDE" w14:paraId="79F235E0" w14:textId="77777777" w:rsidTr="00C255CE">
        <w:tc>
          <w:tcPr>
            <w:tcW w:w="1980" w:type="dxa"/>
          </w:tcPr>
          <w:p w14:paraId="1C3C20BD"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Economic</w:t>
            </w:r>
            <w:proofErr w:type="spellEnd"/>
          </w:p>
        </w:tc>
        <w:tc>
          <w:tcPr>
            <w:tcW w:w="3544" w:type="dxa"/>
          </w:tcPr>
          <w:p w14:paraId="49C0B798"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Rising inflation and operational costs – threat to profit margins</w:t>
            </w:r>
          </w:p>
        </w:tc>
        <w:tc>
          <w:tcPr>
            <w:tcW w:w="3492" w:type="dxa"/>
          </w:tcPr>
          <w:p w14:paraId="01502042"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 xml:space="preserve">Changing consumer spending </w:t>
            </w:r>
            <w:proofErr w:type="spellStart"/>
            <w:r w:rsidRPr="00160DD5">
              <w:rPr>
                <w:rFonts w:ascii="Arial" w:hAnsi="Arial" w:cs="Arial"/>
                <w:color w:val="000000"/>
                <w:lang w:val="en-US"/>
              </w:rPr>
              <w:t>behaviour</w:t>
            </w:r>
            <w:proofErr w:type="spellEnd"/>
            <w:r w:rsidRPr="00160DD5">
              <w:rPr>
                <w:rFonts w:ascii="Arial" w:hAnsi="Arial" w:cs="Arial"/>
                <w:color w:val="000000"/>
                <w:lang w:val="en-US"/>
              </w:rPr>
              <w:t xml:space="preserve"> – need for affordable options</w:t>
            </w:r>
          </w:p>
        </w:tc>
      </w:tr>
      <w:tr w:rsidR="00EF71A5" w:rsidRPr="00443EDE" w14:paraId="6553B2DA" w14:textId="77777777" w:rsidTr="00C255CE">
        <w:tc>
          <w:tcPr>
            <w:tcW w:w="1980" w:type="dxa"/>
          </w:tcPr>
          <w:p w14:paraId="5C09D187"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Social</w:t>
            </w:r>
            <w:proofErr w:type="spellEnd"/>
          </w:p>
        </w:tc>
        <w:tc>
          <w:tcPr>
            <w:tcW w:w="3544" w:type="dxa"/>
          </w:tcPr>
          <w:p w14:paraId="7FB816DC"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Increasing demand for organic and healthy products – strong market opportunity</w:t>
            </w:r>
          </w:p>
        </w:tc>
        <w:tc>
          <w:tcPr>
            <w:tcW w:w="3492" w:type="dxa"/>
          </w:tcPr>
          <w:p w14:paraId="5451E890"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Popularity of café culture and “</w:t>
            </w:r>
            <w:proofErr w:type="spellStart"/>
            <w:r w:rsidRPr="00160DD5">
              <w:rPr>
                <w:rFonts w:ascii="Arial" w:hAnsi="Arial" w:cs="Arial"/>
                <w:color w:val="000000"/>
                <w:lang w:val="en-US"/>
              </w:rPr>
              <w:t>cosy</w:t>
            </w:r>
            <w:proofErr w:type="spellEnd"/>
            <w:r w:rsidRPr="00160DD5">
              <w:rPr>
                <w:rFonts w:ascii="Arial" w:hAnsi="Arial" w:cs="Arial"/>
                <w:color w:val="000000"/>
                <w:lang w:val="en-US"/>
              </w:rPr>
              <w:t xml:space="preserve"> spaces” – supports business concept</w:t>
            </w:r>
          </w:p>
        </w:tc>
      </w:tr>
      <w:tr w:rsidR="00EF71A5" w:rsidRPr="00443EDE" w14:paraId="698EBB39" w14:textId="77777777" w:rsidTr="00C255CE">
        <w:tc>
          <w:tcPr>
            <w:tcW w:w="1980" w:type="dxa"/>
          </w:tcPr>
          <w:p w14:paraId="57014D87"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Technological</w:t>
            </w:r>
            <w:proofErr w:type="spellEnd"/>
          </w:p>
          <w:p w14:paraId="6808294E" w14:textId="77777777" w:rsidR="00EF71A5" w:rsidRPr="00160DD5" w:rsidRDefault="00EF71A5" w:rsidP="00C255CE">
            <w:pPr>
              <w:tabs>
                <w:tab w:val="left" w:pos="1008"/>
              </w:tabs>
              <w:spacing w:line="360" w:lineRule="auto"/>
              <w:jc w:val="center"/>
              <w:rPr>
                <w:rFonts w:ascii="Arial" w:hAnsi="Arial" w:cs="Arial"/>
                <w:lang w:val="en-US"/>
              </w:rPr>
            </w:pPr>
          </w:p>
        </w:tc>
        <w:tc>
          <w:tcPr>
            <w:tcW w:w="3544" w:type="dxa"/>
          </w:tcPr>
          <w:p w14:paraId="1C257971"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Growth of delivery apps and online ordering – opportunity to expand customer reach</w:t>
            </w:r>
          </w:p>
        </w:tc>
        <w:tc>
          <w:tcPr>
            <w:tcW w:w="3492" w:type="dxa"/>
          </w:tcPr>
          <w:p w14:paraId="64B0B14D"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Use of social media for marketing – cost-effective promotion</w:t>
            </w:r>
          </w:p>
        </w:tc>
      </w:tr>
      <w:tr w:rsidR="00EF71A5" w:rsidRPr="00443EDE" w14:paraId="49060BEB" w14:textId="77777777" w:rsidTr="00C255CE">
        <w:tc>
          <w:tcPr>
            <w:tcW w:w="1980" w:type="dxa"/>
          </w:tcPr>
          <w:p w14:paraId="23B17B43"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Environmental</w:t>
            </w:r>
            <w:proofErr w:type="spellEnd"/>
          </w:p>
          <w:p w14:paraId="6AD26EFC" w14:textId="77777777" w:rsidR="00EF71A5" w:rsidRPr="00160DD5" w:rsidRDefault="00EF71A5" w:rsidP="00C255CE">
            <w:pPr>
              <w:tabs>
                <w:tab w:val="left" w:pos="1008"/>
              </w:tabs>
              <w:spacing w:line="360" w:lineRule="auto"/>
              <w:rPr>
                <w:rFonts w:ascii="Arial" w:hAnsi="Arial" w:cs="Arial"/>
                <w:lang w:val="en-US"/>
              </w:rPr>
            </w:pPr>
          </w:p>
        </w:tc>
        <w:tc>
          <w:tcPr>
            <w:tcW w:w="3544" w:type="dxa"/>
          </w:tcPr>
          <w:p w14:paraId="25F8BBD9"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Customer preference for sustainable and eco-friendly businesses – enhances brand image</w:t>
            </w:r>
          </w:p>
        </w:tc>
        <w:tc>
          <w:tcPr>
            <w:tcW w:w="3492" w:type="dxa"/>
          </w:tcPr>
          <w:p w14:paraId="524B48E0"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Pressure to reduce waste and use recyclable materials – may increase costs</w:t>
            </w:r>
          </w:p>
          <w:p w14:paraId="2D37996F" w14:textId="77777777" w:rsidR="00EF71A5" w:rsidRPr="00160DD5" w:rsidRDefault="00EF71A5" w:rsidP="00C255CE">
            <w:pPr>
              <w:spacing w:line="360" w:lineRule="auto"/>
              <w:rPr>
                <w:rFonts w:ascii="Arial" w:hAnsi="Arial" w:cs="Arial"/>
                <w:lang w:val="en-US"/>
              </w:rPr>
            </w:pPr>
          </w:p>
        </w:tc>
      </w:tr>
      <w:tr w:rsidR="00EF71A5" w:rsidRPr="00443EDE" w14:paraId="752A656F" w14:textId="77777777" w:rsidTr="00C255CE">
        <w:tc>
          <w:tcPr>
            <w:tcW w:w="1980" w:type="dxa"/>
          </w:tcPr>
          <w:p w14:paraId="080412FC"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Legal</w:t>
            </w:r>
            <w:proofErr w:type="spellEnd"/>
          </w:p>
          <w:p w14:paraId="1F591482" w14:textId="77777777" w:rsidR="00EF71A5" w:rsidRPr="00160DD5" w:rsidRDefault="00EF71A5" w:rsidP="00C255CE">
            <w:pPr>
              <w:tabs>
                <w:tab w:val="left" w:pos="1008"/>
              </w:tabs>
              <w:spacing w:line="360" w:lineRule="auto"/>
              <w:rPr>
                <w:rFonts w:ascii="Arial" w:hAnsi="Arial" w:cs="Arial"/>
                <w:lang w:val="en-US"/>
              </w:rPr>
            </w:pPr>
          </w:p>
        </w:tc>
        <w:tc>
          <w:tcPr>
            <w:tcW w:w="3544" w:type="dxa"/>
          </w:tcPr>
          <w:p w14:paraId="3774733A"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Compliance with food safety and hygiene laws – essential for operation</w:t>
            </w:r>
          </w:p>
        </w:tc>
        <w:tc>
          <w:tcPr>
            <w:tcW w:w="3492" w:type="dxa"/>
          </w:tcPr>
          <w:p w14:paraId="09755429"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Employment regulations (minimum wage, contracts) – increases staffing costs</w:t>
            </w:r>
          </w:p>
        </w:tc>
      </w:tr>
    </w:tbl>
    <w:p w14:paraId="28EA0D5E" w14:textId="77777777" w:rsidR="006800E7" w:rsidRDefault="006800E7" w:rsidP="00AF20C1">
      <w:pPr>
        <w:rPr>
          <w:rFonts w:ascii="-webkit-standard" w:hAnsi="-webkit-standard"/>
          <w:color w:val="000000"/>
          <w:sz w:val="27"/>
          <w:szCs w:val="27"/>
          <w:lang w:val="en-US"/>
        </w:rPr>
      </w:pPr>
    </w:p>
    <w:p w14:paraId="75ED1747" w14:textId="4E9A23CC" w:rsidR="00004B5B" w:rsidRPr="002E2B9B" w:rsidRDefault="00AF20C1" w:rsidP="002E2B9B">
      <w:pPr>
        <w:spacing w:line="360" w:lineRule="auto"/>
        <w:jc w:val="both"/>
        <w:rPr>
          <w:rFonts w:ascii="Arial" w:hAnsi="Arial" w:cs="Arial"/>
          <w:lang w:val="en-US"/>
        </w:rPr>
      </w:pPr>
      <w:r w:rsidRPr="006800E7">
        <w:rPr>
          <w:rFonts w:ascii="Arial" w:hAnsi="Arial" w:cs="Arial"/>
          <w:color w:val="000000"/>
          <w:lang w:val="en-US"/>
        </w:rPr>
        <w:t>The analysis shows that social and environmental trends create strong opportunities for the business, while economic pressures and legal requirements represent potential challenges.</w:t>
      </w:r>
    </w:p>
    <w:p w14:paraId="62049EC0" w14:textId="77777777" w:rsidR="00004B5B" w:rsidRDefault="00004B5B" w:rsidP="00604B53">
      <w:pPr>
        <w:autoSpaceDE w:val="0"/>
        <w:autoSpaceDN w:val="0"/>
        <w:adjustRightInd w:val="0"/>
        <w:spacing w:line="360" w:lineRule="auto"/>
        <w:jc w:val="both"/>
        <w:rPr>
          <w:rFonts w:cs="Arial"/>
          <w:sz w:val="28"/>
          <w:szCs w:val="28"/>
          <w:lang w:val="en-US"/>
        </w:rPr>
      </w:pPr>
    </w:p>
    <w:p w14:paraId="5B694AB8" w14:textId="77777777" w:rsidR="00004B5B" w:rsidRPr="006800E7" w:rsidRDefault="00004B5B" w:rsidP="00004B5B">
      <w:pPr>
        <w:pStyle w:val="2"/>
        <w:spacing w:line="360" w:lineRule="auto"/>
        <w:rPr>
          <w:rFonts w:ascii="Arial" w:hAnsi="Arial" w:cs="Arial"/>
          <w:lang w:val="en-US"/>
        </w:rPr>
      </w:pPr>
      <w:bookmarkStart w:id="9" w:name="_Toc225737805"/>
      <w:r w:rsidRPr="006800E7">
        <w:rPr>
          <w:rFonts w:ascii="Arial" w:hAnsi="Arial" w:cs="Arial"/>
          <w:lang w:val="en-US"/>
        </w:rPr>
        <w:t>SWOT Analysis</w:t>
      </w:r>
      <w:bookmarkEnd w:id="9"/>
    </w:p>
    <w:p w14:paraId="37492733" w14:textId="77777777" w:rsidR="00AF20C1" w:rsidRPr="006800E7" w:rsidRDefault="00AF20C1" w:rsidP="006800E7">
      <w:pPr>
        <w:spacing w:line="360" w:lineRule="auto"/>
        <w:jc w:val="both"/>
        <w:rPr>
          <w:rFonts w:ascii="Arial" w:hAnsi="Arial" w:cs="Arial"/>
          <w:lang w:val="en-US"/>
        </w:rPr>
      </w:pPr>
      <w:r w:rsidRPr="006800E7">
        <w:rPr>
          <w:rFonts w:ascii="Arial" w:hAnsi="Arial" w:cs="Arial"/>
          <w:color w:val="000000"/>
          <w:lang w:val="en-US"/>
        </w:rPr>
        <w:t>A SWOT analysis was carried out to assess the internal strengths and weaknesses of the café alongside external opportunities and threats (Kotler et al., 2019).</w:t>
      </w:r>
    </w:p>
    <w:p w14:paraId="713C886B" w14:textId="726DCD67" w:rsidR="00622FF4" w:rsidRPr="00622FF4" w:rsidRDefault="00622FF4" w:rsidP="00622FF4">
      <w:pPr>
        <w:spacing w:line="360" w:lineRule="auto"/>
        <w:jc w:val="both"/>
        <w:rPr>
          <w:lang w:val="en-US"/>
        </w:rPr>
      </w:pPr>
    </w:p>
    <w:tbl>
      <w:tblPr>
        <w:tblStyle w:val="a3"/>
        <w:tblW w:w="0" w:type="auto"/>
        <w:tblLook w:val="04A0" w:firstRow="1" w:lastRow="0" w:firstColumn="1" w:lastColumn="0" w:noHBand="0" w:noVBand="1"/>
      </w:tblPr>
      <w:tblGrid>
        <w:gridCol w:w="4508"/>
        <w:gridCol w:w="4508"/>
      </w:tblGrid>
      <w:tr w:rsidR="00EF71A5" w:rsidRPr="00160DD5" w14:paraId="7F25B266" w14:textId="77777777" w:rsidTr="00C255CE">
        <w:tc>
          <w:tcPr>
            <w:tcW w:w="4508" w:type="dxa"/>
          </w:tcPr>
          <w:p w14:paraId="341B5AC4"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lastRenderedPageBreak/>
              <w:t>Strengths</w:t>
            </w:r>
            <w:proofErr w:type="spellEnd"/>
          </w:p>
        </w:tc>
        <w:tc>
          <w:tcPr>
            <w:tcW w:w="4508" w:type="dxa"/>
          </w:tcPr>
          <w:p w14:paraId="1875ED84" w14:textId="77777777" w:rsidR="00EF71A5" w:rsidRPr="00160DD5" w:rsidRDefault="00EF71A5" w:rsidP="00C255CE">
            <w:pPr>
              <w:spacing w:line="360" w:lineRule="auto"/>
              <w:rPr>
                <w:rFonts w:ascii="Arial" w:hAnsi="Arial" w:cs="Arial"/>
              </w:rPr>
            </w:pPr>
            <w:r w:rsidRPr="00160DD5">
              <w:rPr>
                <w:rFonts w:ascii="Arial" w:hAnsi="Arial" w:cs="Arial"/>
                <w:lang w:val="en-US"/>
              </w:rPr>
              <w:tab/>
            </w:r>
            <w:proofErr w:type="spellStart"/>
            <w:r w:rsidRPr="00160DD5">
              <w:rPr>
                <w:rFonts w:ascii="Arial" w:hAnsi="Arial" w:cs="Arial"/>
                <w:color w:val="000000"/>
              </w:rPr>
              <w:t>Weaknesses</w:t>
            </w:r>
            <w:proofErr w:type="spellEnd"/>
          </w:p>
        </w:tc>
      </w:tr>
      <w:tr w:rsidR="00EF71A5" w:rsidRPr="00443EDE" w14:paraId="41EBD382" w14:textId="77777777" w:rsidTr="00C255CE">
        <w:tc>
          <w:tcPr>
            <w:tcW w:w="4508" w:type="dxa"/>
          </w:tcPr>
          <w:p w14:paraId="6439DDE7"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Unique value proposition (organic coffee + fresh orange juice) aligned with social trends</w:t>
            </w:r>
          </w:p>
          <w:p w14:paraId="1B02C1A9" w14:textId="77777777" w:rsidR="00EF71A5" w:rsidRPr="00160DD5" w:rsidRDefault="00EF71A5" w:rsidP="00C255CE">
            <w:pPr>
              <w:spacing w:line="360" w:lineRule="auto"/>
              <w:rPr>
                <w:rFonts w:ascii="Arial" w:hAnsi="Arial" w:cs="Arial"/>
                <w:lang w:val="en-US"/>
              </w:rPr>
            </w:pPr>
            <w:proofErr w:type="spellStart"/>
            <w:r w:rsidRPr="00160DD5">
              <w:rPr>
                <w:rFonts w:ascii="Arial" w:hAnsi="Arial" w:cs="Arial"/>
                <w:color w:val="000000"/>
                <w:lang w:val="en-US"/>
              </w:rPr>
              <w:t>Cosy</w:t>
            </w:r>
            <w:proofErr w:type="spellEnd"/>
            <w:r w:rsidRPr="00160DD5">
              <w:rPr>
                <w:rFonts w:ascii="Arial" w:hAnsi="Arial" w:cs="Arial"/>
                <w:color w:val="000000"/>
                <w:lang w:val="en-US"/>
              </w:rPr>
              <w:t xml:space="preserve"> and aesthetic atmosphere matching consumer preferences</w:t>
            </w:r>
          </w:p>
        </w:tc>
        <w:tc>
          <w:tcPr>
            <w:tcW w:w="4508" w:type="dxa"/>
          </w:tcPr>
          <w:p w14:paraId="53CC2298"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Higher costs due to organic sourcing (linked to Economic factors)</w:t>
            </w:r>
          </w:p>
          <w:p w14:paraId="595815E2" w14:textId="77777777" w:rsidR="00EF71A5" w:rsidRPr="00160DD5" w:rsidRDefault="00EF71A5" w:rsidP="00C255CE">
            <w:pPr>
              <w:spacing w:line="360" w:lineRule="auto"/>
              <w:rPr>
                <w:rFonts w:ascii="Arial" w:hAnsi="Arial" w:cs="Arial"/>
                <w:lang w:val="en-US"/>
              </w:rPr>
            </w:pPr>
          </w:p>
          <w:p w14:paraId="234C51D3"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New business with limited brand recognition</w:t>
            </w:r>
          </w:p>
        </w:tc>
      </w:tr>
      <w:tr w:rsidR="00EF71A5" w:rsidRPr="00160DD5" w14:paraId="6261F665" w14:textId="77777777" w:rsidTr="00C255CE">
        <w:tc>
          <w:tcPr>
            <w:tcW w:w="4508" w:type="dxa"/>
          </w:tcPr>
          <w:p w14:paraId="0F1E037D"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Opportunities</w:t>
            </w:r>
            <w:proofErr w:type="spellEnd"/>
          </w:p>
        </w:tc>
        <w:tc>
          <w:tcPr>
            <w:tcW w:w="4508" w:type="dxa"/>
          </w:tcPr>
          <w:p w14:paraId="0D787D0C" w14:textId="77777777" w:rsidR="00EF71A5" w:rsidRPr="00160DD5" w:rsidRDefault="00EF71A5" w:rsidP="00C255CE">
            <w:pPr>
              <w:spacing w:line="360" w:lineRule="auto"/>
              <w:rPr>
                <w:rFonts w:ascii="Arial" w:hAnsi="Arial" w:cs="Arial"/>
              </w:rPr>
            </w:pPr>
            <w:proofErr w:type="spellStart"/>
            <w:r w:rsidRPr="00160DD5">
              <w:rPr>
                <w:rFonts w:ascii="Arial" w:hAnsi="Arial" w:cs="Arial"/>
                <w:color w:val="000000"/>
              </w:rPr>
              <w:t>Threats</w:t>
            </w:r>
            <w:proofErr w:type="spellEnd"/>
          </w:p>
        </w:tc>
      </w:tr>
      <w:tr w:rsidR="00EF71A5" w:rsidRPr="00443EDE" w14:paraId="596A8119" w14:textId="77777777" w:rsidTr="00C255CE">
        <w:tc>
          <w:tcPr>
            <w:tcW w:w="4508" w:type="dxa"/>
          </w:tcPr>
          <w:p w14:paraId="63367401"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Growing demand for healthy and sustainable products (Social &amp; Environmental factors)</w:t>
            </w:r>
          </w:p>
          <w:p w14:paraId="3B0D391C"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Expansion through digital marketing and delivery platforms (Technological factors)</w:t>
            </w:r>
          </w:p>
        </w:tc>
        <w:tc>
          <w:tcPr>
            <w:tcW w:w="4508" w:type="dxa"/>
          </w:tcPr>
          <w:p w14:paraId="0554AC7C" w14:textId="77777777"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Economic instability reducing customer spending (Economic factor)</w:t>
            </w:r>
          </w:p>
          <w:p w14:paraId="4E6ACBD3" w14:textId="77777777" w:rsidR="006800E7" w:rsidRDefault="006800E7" w:rsidP="00C255CE">
            <w:pPr>
              <w:spacing w:line="360" w:lineRule="auto"/>
              <w:rPr>
                <w:rFonts w:ascii="Arial" w:hAnsi="Arial" w:cs="Arial"/>
                <w:color w:val="000000"/>
                <w:lang w:val="en-US"/>
              </w:rPr>
            </w:pPr>
          </w:p>
          <w:p w14:paraId="1C69C533" w14:textId="2D6D1FD4" w:rsidR="00EF71A5" w:rsidRPr="00160DD5" w:rsidRDefault="00EF71A5" w:rsidP="00C255CE">
            <w:pPr>
              <w:spacing w:line="360" w:lineRule="auto"/>
              <w:rPr>
                <w:rFonts w:ascii="Arial" w:hAnsi="Arial" w:cs="Arial"/>
                <w:lang w:val="en-US"/>
              </w:rPr>
            </w:pPr>
            <w:r w:rsidRPr="00160DD5">
              <w:rPr>
                <w:rFonts w:ascii="Arial" w:hAnsi="Arial" w:cs="Arial"/>
                <w:color w:val="000000"/>
                <w:lang w:val="en-US"/>
              </w:rPr>
              <w:t>Strong competition and strict regulations (Legal &amp; Political factors)</w:t>
            </w:r>
          </w:p>
          <w:p w14:paraId="20BEF931" w14:textId="77777777" w:rsidR="00EF71A5" w:rsidRPr="00160DD5" w:rsidRDefault="00EF71A5" w:rsidP="00C255CE">
            <w:pPr>
              <w:tabs>
                <w:tab w:val="left" w:pos="1008"/>
              </w:tabs>
              <w:spacing w:line="360" w:lineRule="auto"/>
              <w:rPr>
                <w:rFonts w:ascii="Arial" w:hAnsi="Arial" w:cs="Arial"/>
                <w:lang w:val="en-US"/>
              </w:rPr>
            </w:pPr>
          </w:p>
        </w:tc>
      </w:tr>
    </w:tbl>
    <w:p w14:paraId="547B4F0D" w14:textId="30106B1B" w:rsidR="00F114BD" w:rsidRPr="00622FF4" w:rsidRDefault="00F114BD" w:rsidP="00F114BD">
      <w:pPr>
        <w:rPr>
          <w:lang w:val="en-US"/>
        </w:rPr>
      </w:pPr>
    </w:p>
    <w:p w14:paraId="53BCF0D8" w14:textId="77777777" w:rsidR="00AF20C1" w:rsidRPr="006800E7" w:rsidRDefault="00AF20C1" w:rsidP="006800E7">
      <w:pPr>
        <w:spacing w:line="360" w:lineRule="auto"/>
        <w:jc w:val="both"/>
        <w:rPr>
          <w:rFonts w:ascii="Arial" w:hAnsi="Arial" w:cs="Arial"/>
          <w:lang w:val="en-US"/>
        </w:rPr>
      </w:pPr>
      <w:r w:rsidRPr="006800E7">
        <w:rPr>
          <w:rFonts w:ascii="Arial" w:hAnsi="Arial" w:cs="Arial"/>
          <w:color w:val="000000"/>
          <w:lang w:val="en-US"/>
        </w:rPr>
        <w:t>The results indicate that the café can achieve competitive advantage by leveraging its strengths while addressing cost-related weaknesses.</w:t>
      </w:r>
    </w:p>
    <w:p w14:paraId="00E9A542" w14:textId="734A8962" w:rsidR="00F53214" w:rsidRPr="00622FF4" w:rsidRDefault="00F53214" w:rsidP="00F114BD">
      <w:pPr>
        <w:rPr>
          <w:lang w:val="en-US"/>
        </w:rPr>
      </w:pPr>
    </w:p>
    <w:p w14:paraId="0D8560C4" w14:textId="50DDE724" w:rsidR="00F53214" w:rsidRPr="00622FF4" w:rsidRDefault="00F53214" w:rsidP="00F114BD">
      <w:pPr>
        <w:rPr>
          <w:lang w:val="en-US"/>
        </w:rPr>
      </w:pPr>
    </w:p>
    <w:p w14:paraId="6BF922CC" w14:textId="7807F706" w:rsidR="00F53214" w:rsidRPr="00622FF4" w:rsidRDefault="00F53214" w:rsidP="00F114BD">
      <w:pPr>
        <w:rPr>
          <w:lang w:val="en-US"/>
        </w:rPr>
      </w:pPr>
    </w:p>
    <w:p w14:paraId="649C99AA" w14:textId="66BFEB98" w:rsidR="00F53214" w:rsidRPr="00622FF4" w:rsidRDefault="00F53214" w:rsidP="00F114BD">
      <w:pPr>
        <w:rPr>
          <w:lang w:val="en-US"/>
        </w:rPr>
      </w:pPr>
    </w:p>
    <w:p w14:paraId="6BBE0214" w14:textId="5F2BBCBB" w:rsidR="00F53214" w:rsidRPr="00622FF4" w:rsidRDefault="00F53214" w:rsidP="00F114BD">
      <w:pPr>
        <w:rPr>
          <w:lang w:val="en-US"/>
        </w:rPr>
      </w:pPr>
    </w:p>
    <w:p w14:paraId="2BF4494C" w14:textId="55ACA9A5" w:rsidR="00604B53" w:rsidRPr="00622FF4" w:rsidRDefault="00604B53" w:rsidP="00F114BD">
      <w:pPr>
        <w:rPr>
          <w:lang w:val="en-US"/>
        </w:rPr>
      </w:pPr>
    </w:p>
    <w:p w14:paraId="5F942CBB" w14:textId="77777777" w:rsidR="00604B53" w:rsidRPr="00622FF4" w:rsidRDefault="00604B53" w:rsidP="00F114BD">
      <w:pPr>
        <w:rPr>
          <w:lang w:val="en-US"/>
        </w:rPr>
      </w:pPr>
    </w:p>
    <w:p w14:paraId="1A173AF3" w14:textId="083D43FD" w:rsidR="00F114BD" w:rsidRPr="00622FF4" w:rsidRDefault="00F114BD" w:rsidP="00F114BD">
      <w:pPr>
        <w:rPr>
          <w:lang w:val="en-US"/>
        </w:rPr>
      </w:pPr>
    </w:p>
    <w:p w14:paraId="3231F3D7" w14:textId="71645B6B" w:rsidR="00747FD5" w:rsidRPr="006800E7" w:rsidRDefault="00D82F48" w:rsidP="006800E7">
      <w:pPr>
        <w:pStyle w:val="2"/>
        <w:spacing w:line="360" w:lineRule="auto"/>
        <w:jc w:val="both"/>
        <w:rPr>
          <w:rFonts w:ascii="Arial" w:hAnsi="Arial" w:cs="Arial"/>
          <w:sz w:val="40"/>
          <w:szCs w:val="40"/>
          <w:lang w:val="en-US"/>
        </w:rPr>
      </w:pPr>
      <w:bookmarkStart w:id="10" w:name="_Toc225737806"/>
      <w:r w:rsidRPr="006800E7">
        <w:rPr>
          <w:rFonts w:ascii="Arial" w:hAnsi="Arial" w:cs="Arial"/>
          <w:lang w:val="en-US"/>
        </w:rPr>
        <w:t>Marketing Mix (4Ps)</w:t>
      </w:r>
      <w:bookmarkEnd w:id="10"/>
    </w:p>
    <w:p w14:paraId="0F3562F3" w14:textId="77777777" w:rsidR="00D02F8C" w:rsidRPr="00F13E55" w:rsidRDefault="00D02F8C" w:rsidP="00F13E55">
      <w:pPr>
        <w:spacing w:line="360" w:lineRule="auto"/>
        <w:jc w:val="both"/>
        <w:rPr>
          <w:rFonts w:ascii="Arial" w:hAnsi="Arial" w:cs="Arial"/>
          <w:lang w:val="en-US"/>
        </w:rPr>
      </w:pPr>
      <w:r w:rsidRPr="00F13E55">
        <w:rPr>
          <w:rFonts w:ascii="Arial" w:hAnsi="Arial" w:cs="Arial"/>
          <w:lang w:val="en-US"/>
        </w:rPr>
        <w:t>The marketing mix outlines how the café will position itself in the market (Dolan, 1997).</w:t>
      </w:r>
    </w:p>
    <w:p w14:paraId="398CC035" w14:textId="0D2B4524" w:rsidR="00F53214" w:rsidRPr="002E2B9B" w:rsidRDefault="00D02F8C" w:rsidP="002E2B9B">
      <w:pPr>
        <w:spacing w:line="360" w:lineRule="auto"/>
        <w:jc w:val="both"/>
        <w:rPr>
          <w:rFonts w:ascii="Arial" w:hAnsi="Arial" w:cs="Arial"/>
          <w:lang w:val="en-US"/>
        </w:rPr>
      </w:pPr>
      <w:r w:rsidRPr="00F13E55">
        <w:rPr>
          <w:rStyle w:val="ac"/>
          <w:rFonts w:ascii="Arial" w:hAnsi="Arial" w:cs="Arial"/>
          <w:b w:val="0"/>
          <w:color w:val="000000"/>
          <w:lang w:val="en-US"/>
        </w:rPr>
        <w:t>Product:</w:t>
      </w:r>
      <w:r w:rsidRPr="00F13E55">
        <w:rPr>
          <w:rStyle w:val="apple-converted-space"/>
          <w:rFonts w:ascii="Arial" w:hAnsi="Arial" w:cs="Arial"/>
          <w:color w:val="000000"/>
          <w:lang w:val="en-US"/>
        </w:rPr>
        <w:t> </w:t>
      </w:r>
      <w:proofErr w:type="spellStart"/>
      <w:r w:rsidRPr="00F13E55">
        <w:rPr>
          <w:rFonts w:ascii="Arial" w:hAnsi="Arial" w:cs="Arial"/>
          <w:lang w:val="en-US"/>
        </w:rPr>
        <w:t>Speciality</w:t>
      </w:r>
      <w:proofErr w:type="spellEnd"/>
      <w:r w:rsidRPr="00F13E55">
        <w:rPr>
          <w:rFonts w:ascii="Arial" w:hAnsi="Arial" w:cs="Arial"/>
          <w:lang w:val="en-US"/>
        </w:rPr>
        <w:t xml:space="preserve"> coffee, fresh juices and organic snacks focused on quality and health.</w:t>
      </w:r>
      <w:r w:rsidRPr="00F13E55">
        <w:rPr>
          <w:rFonts w:ascii="Arial" w:hAnsi="Arial" w:cs="Arial"/>
          <w:lang w:val="en-US"/>
        </w:rPr>
        <w:br/>
      </w:r>
      <w:r w:rsidRPr="00F13E55">
        <w:rPr>
          <w:rStyle w:val="ac"/>
          <w:rFonts w:ascii="Arial" w:hAnsi="Arial" w:cs="Arial"/>
          <w:b w:val="0"/>
          <w:color w:val="000000"/>
          <w:lang w:val="en-US"/>
        </w:rPr>
        <w:t>Price:</w:t>
      </w:r>
      <w:r w:rsidRPr="00F13E55">
        <w:rPr>
          <w:rStyle w:val="apple-converted-space"/>
          <w:rFonts w:ascii="Arial" w:hAnsi="Arial" w:cs="Arial"/>
          <w:color w:val="000000"/>
          <w:lang w:val="en-US"/>
        </w:rPr>
        <w:t> </w:t>
      </w:r>
      <w:r w:rsidRPr="00F13E55">
        <w:rPr>
          <w:rFonts w:ascii="Arial" w:hAnsi="Arial" w:cs="Arial"/>
          <w:lang w:val="en-US"/>
        </w:rPr>
        <w:t>Competitive pricing that reflects product quality while remaining accessible.</w:t>
      </w:r>
      <w:r w:rsidRPr="00F13E55">
        <w:rPr>
          <w:rFonts w:ascii="Arial" w:hAnsi="Arial" w:cs="Arial"/>
          <w:lang w:val="en-US"/>
        </w:rPr>
        <w:br/>
      </w:r>
      <w:r w:rsidRPr="00F13E55">
        <w:rPr>
          <w:rStyle w:val="ac"/>
          <w:rFonts w:ascii="Arial" w:hAnsi="Arial" w:cs="Arial"/>
          <w:b w:val="0"/>
          <w:color w:val="000000"/>
          <w:lang w:val="en-US"/>
        </w:rPr>
        <w:t>Place:</w:t>
      </w:r>
      <w:r w:rsidRPr="00F13E55">
        <w:rPr>
          <w:rStyle w:val="apple-converted-space"/>
          <w:rFonts w:ascii="Arial" w:hAnsi="Arial" w:cs="Arial"/>
          <w:color w:val="000000"/>
          <w:lang w:val="en-US"/>
        </w:rPr>
        <w:t> </w:t>
      </w:r>
      <w:r w:rsidRPr="00F13E55">
        <w:rPr>
          <w:rFonts w:ascii="Arial" w:hAnsi="Arial" w:cs="Arial"/>
          <w:lang w:val="en-US"/>
        </w:rPr>
        <w:t>A high-footfall location with both dine-in and takeaway options.</w:t>
      </w:r>
      <w:r w:rsidRPr="00F13E55">
        <w:rPr>
          <w:rFonts w:ascii="Arial" w:hAnsi="Arial" w:cs="Arial"/>
          <w:lang w:val="en-US"/>
        </w:rPr>
        <w:br/>
      </w:r>
      <w:r w:rsidRPr="00F13E55">
        <w:rPr>
          <w:rStyle w:val="ac"/>
          <w:rFonts w:ascii="Arial" w:hAnsi="Arial" w:cs="Arial"/>
          <w:b w:val="0"/>
          <w:color w:val="000000"/>
          <w:lang w:val="en-US"/>
        </w:rPr>
        <w:t>Promotion:</w:t>
      </w:r>
      <w:r w:rsidRPr="00F13E55">
        <w:rPr>
          <w:rStyle w:val="apple-converted-space"/>
          <w:rFonts w:ascii="Arial" w:hAnsi="Arial" w:cs="Arial"/>
          <w:color w:val="000000"/>
          <w:lang w:val="en-US"/>
        </w:rPr>
        <w:t> </w:t>
      </w:r>
      <w:r w:rsidRPr="00F13E55">
        <w:rPr>
          <w:rFonts w:ascii="Arial" w:hAnsi="Arial" w:cs="Arial"/>
          <w:lang w:val="en-US"/>
        </w:rPr>
        <w:t>Social media, local advertising and promotional offers to increase awareness.</w:t>
      </w:r>
    </w:p>
    <w:p w14:paraId="33297194" w14:textId="57F6FBF4" w:rsidR="00074E7C" w:rsidRDefault="00074E7C" w:rsidP="00F13E55">
      <w:pPr>
        <w:pStyle w:val="1"/>
        <w:spacing w:line="360" w:lineRule="auto"/>
        <w:jc w:val="both"/>
        <w:rPr>
          <w:rFonts w:ascii="Arial" w:hAnsi="Arial" w:cs="Arial"/>
        </w:rPr>
      </w:pPr>
    </w:p>
    <w:p w14:paraId="392C9A88" w14:textId="77777777" w:rsidR="00074E7C" w:rsidRPr="00074E7C" w:rsidRDefault="00074E7C" w:rsidP="00074E7C"/>
    <w:p w14:paraId="7F7A0D24" w14:textId="2E6D5382" w:rsidR="00217EC3" w:rsidRPr="00F13E55" w:rsidRDefault="00747FD5" w:rsidP="00F13E55">
      <w:pPr>
        <w:pStyle w:val="1"/>
        <w:spacing w:line="360" w:lineRule="auto"/>
        <w:jc w:val="both"/>
        <w:rPr>
          <w:rFonts w:ascii="Arial" w:hAnsi="Arial" w:cs="Arial"/>
        </w:rPr>
      </w:pPr>
      <w:bookmarkStart w:id="11" w:name="_Toc225737807"/>
      <w:proofErr w:type="spellStart"/>
      <w:r w:rsidRPr="00F13E55">
        <w:rPr>
          <w:rFonts w:ascii="Arial" w:hAnsi="Arial" w:cs="Arial"/>
        </w:rPr>
        <w:lastRenderedPageBreak/>
        <w:t>Management</w:t>
      </w:r>
      <w:proofErr w:type="spellEnd"/>
      <w:r w:rsidRPr="00F13E55">
        <w:rPr>
          <w:rFonts w:ascii="Arial" w:hAnsi="Arial" w:cs="Arial"/>
        </w:rPr>
        <w:t xml:space="preserve"> </w:t>
      </w:r>
      <w:proofErr w:type="spellStart"/>
      <w:r w:rsidRPr="00F13E55">
        <w:rPr>
          <w:rFonts w:ascii="Arial" w:hAnsi="Arial" w:cs="Arial"/>
        </w:rPr>
        <w:t>Team</w:t>
      </w:r>
      <w:bookmarkEnd w:id="11"/>
      <w:proofErr w:type="spellEnd"/>
      <w:r w:rsidRPr="00F13E55">
        <w:rPr>
          <w:rFonts w:ascii="Arial" w:hAnsi="Arial" w:cs="Arial"/>
        </w:rPr>
        <w:t xml:space="preserve"> </w:t>
      </w:r>
    </w:p>
    <w:p w14:paraId="22EE4BE9" w14:textId="2AE2F5B3" w:rsidR="00F13E55" w:rsidRDefault="00F13E55" w:rsidP="00F13E55"/>
    <w:p w14:paraId="5FF89583" w14:textId="77777777" w:rsidR="00F13E55" w:rsidRPr="00F13E55" w:rsidRDefault="00F13E55" w:rsidP="00F13E55"/>
    <w:p w14:paraId="0011E5F7" w14:textId="32570D02" w:rsidR="00217EC3" w:rsidRPr="00217EC3" w:rsidRDefault="00217EC3" w:rsidP="00217EC3">
      <w:r w:rsidRPr="00217EC3">
        <w:t> </w:t>
      </w:r>
      <w:r w:rsidR="00DA712D">
        <w:rPr>
          <w:noProof/>
        </w:rPr>
        <w:drawing>
          <wp:inline distT="0" distB="0" distL="0" distR="0" wp14:anchorId="15D4B44E" wp14:editId="4D46DB47">
            <wp:extent cx="5346700" cy="2959100"/>
            <wp:effectExtent l="0" t="0" r="0" b="0"/>
            <wp:docPr id="2" name="Рисунок 2" descr="/var/folders/x9/tcg9f8qx4_lclqlrslfd7dzh0000gq/T/com.microsoft.Word/Content.MSO/46C670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x9/tcg9f8qx4_lclqlrslfd7dzh0000gq/T/com.microsoft.Word/Content.MSO/46C670BD.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6700" cy="2959100"/>
                    </a:xfrm>
                    <a:prstGeom prst="rect">
                      <a:avLst/>
                    </a:prstGeom>
                    <a:noFill/>
                    <a:ln>
                      <a:noFill/>
                    </a:ln>
                  </pic:spPr>
                </pic:pic>
              </a:graphicData>
            </a:graphic>
          </wp:inline>
        </w:drawing>
      </w:r>
    </w:p>
    <w:p w14:paraId="4E8A3D79" w14:textId="77777777" w:rsidR="00217EC3" w:rsidRPr="002A2A8F" w:rsidRDefault="00217EC3" w:rsidP="00217EC3">
      <w:pPr>
        <w:rPr>
          <w:lang w:val="en-US"/>
        </w:rPr>
      </w:pPr>
      <w:r w:rsidRPr="002A2A8F">
        <w:rPr>
          <w:lang w:val="en-US"/>
        </w:rPr>
        <w:t> </w:t>
      </w:r>
    </w:p>
    <w:p w14:paraId="4A405538" w14:textId="584D565B" w:rsidR="00F53214" w:rsidRPr="002A2A8F" w:rsidRDefault="00F53214" w:rsidP="00217EC3">
      <w:pPr>
        <w:rPr>
          <w:lang w:val="en-US"/>
        </w:rPr>
      </w:pPr>
    </w:p>
    <w:p w14:paraId="57AF87B6" w14:textId="03F63F0A" w:rsidR="00F13E55" w:rsidRDefault="00F13E55" w:rsidP="00004B5B">
      <w:pPr>
        <w:pStyle w:val="2"/>
        <w:spacing w:line="360" w:lineRule="auto"/>
        <w:rPr>
          <w:rFonts w:eastAsia="Times New Roman" w:cs="Times New Roman"/>
          <w:b w:val="0"/>
          <w:color w:val="auto"/>
          <w:sz w:val="24"/>
          <w:szCs w:val="24"/>
          <w:lang w:val="en-US"/>
        </w:rPr>
      </w:pPr>
    </w:p>
    <w:p w14:paraId="18DD2805" w14:textId="29176A9C" w:rsidR="00F13E55" w:rsidRDefault="00F13E55" w:rsidP="00F13E55">
      <w:pPr>
        <w:rPr>
          <w:lang w:val="en-US"/>
        </w:rPr>
      </w:pPr>
    </w:p>
    <w:p w14:paraId="0261B0C0" w14:textId="77777777" w:rsidR="00F13E55" w:rsidRPr="00F13E55" w:rsidRDefault="00F13E55" w:rsidP="00F13E55">
      <w:pPr>
        <w:rPr>
          <w:lang w:val="en-US"/>
        </w:rPr>
      </w:pPr>
    </w:p>
    <w:p w14:paraId="13AA9CC6" w14:textId="5E8CB95A" w:rsidR="0046780A" w:rsidRPr="00F13E55" w:rsidRDefault="00934751" w:rsidP="00F13E55">
      <w:pPr>
        <w:pStyle w:val="2"/>
        <w:spacing w:line="360" w:lineRule="auto"/>
        <w:jc w:val="both"/>
        <w:rPr>
          <w:rFonts w:ascii="Arial" w:hAnsi="Arial" w:cs="Arial"/>
          <w:lang w:val="en-US"/>
        </w:rPr>
      </w:pPr>
      <w:bookmarkStart w:id="12" w:name="_Toc225737808"/>
      <w:r w:rsidRPr="00F13E55">
        <w:rPr>
          <w:rFonts w:ascii="Arial" w:hAnsi="Arial" w:cs="Arial"/>
          <w:lang w:val="en-US"/>
        </w:rPr>
        <w:t xml:space="preserve">Management Team and </w:t>
      </w:r>
      <w:r w:rsidR="0046780A" w:rsidRPr="00F13E55">
        <w:rPr>
          <w:rFonts w:ascii="Arial" w:hAnsi="Arial" w:cs="Arial"/>
          <w:lang w:val="en-US"/>
        </w:rPr>
        <w:t>Their Background</w:t>
      </w:r>
      <w:bookmarkEnd w:id="12"/>
    </w:p>
    <w:p w14:paraId="4EB7233D" w14:textId="77777777" w:rsidR="0030269D" w:rsidRPr="00F13E55" w:rsidRDefault="0030269D" w:rsidP="00F13E55">
      <w:pPr>
        <w:spacing w:line="360" w:lineRule="auto"/>
        <w:jc w:val="both"/>
        <w:rPr>
          <w:rFonts w:ascii="Arial" w:hAnsi="Arial" w:cs="Arial"/>
          <w:lang w:val="en-US"/>
        </w:rPr>
      </w:pPr>
      <w:r w:rsidRPr="00F13E55">
        <w:rPr>
          <w:rFonts w:ascii="Arial" w:hAnsi="Arial" w:cs="Arial"/>
          <w:lang w:val="en-US"/>
        </w:rPr>
        <w:t>The café will operate with a simple structure led by the owner-manager, responsible for operations, finance and marketing.</w:t>
      </w:r>
    </w:p>
    <w:p w14:paraId="62CFB4C6" w14:textId="77777777" w:rsidR="0030269D" w:rsidRPr="00F13E55" w:rsidRDefault="0030269D" w:rsidP="00F13E55">
      <w:pPr>
        <w:spacing w:line="360" w:lineRule="auto"/>
        <w:jc w:val="both"/>
        <w:rPr>
          <w:rFonts w:ascii="Arial" w:hAnsi="Arial" w:cs="Arial"/>
          <w:lang w:val="en-US"/>
        </w:rPr>
      </w:pPr>
      <w:r w:rsidRPr="00F13E55">
        <w:rPr>
          <w:rFonts w:ascii="Arial" w:hAnsi="Arial" w:cs="Arial"/>
          <w:lang w:val="en-US"/>
        </w:rPr>
        <w:t>Baristas will ensure product quality and customer service, supported by a part-time kitchen assistant. Additional staff will work during peak periods to maintain efficiency.</w:t>
      </w:r>
    </w:p>
    <w:p w14:paraId="379A2578" w14:textId="77777777" w:rsidR="00F53214" w:rsidRPr="00D02F8C" w:rsidRDefault="00F53214" w:rsidP="00F53214">
      <w:pPr>
        <w:pStyle w:val="aa"/>
        <w:rPr>
          <w:lang w:val="en-US"/>
        </w:rPr>
      </w:pPr>
    </w:p>
    <w:p w14:paraId="135E70BB" w14:textId="77777777" w:rsidR="00F13E55" w:rsidRDefault="00F13E55" w:rsidP="00004B5B">
      <w:pPr>
        <w:pStyle w:val="2"/>
        <w:spacing w:line="360" w:lineRule="auto"/>
        <w:rPr>
          <w:lang w:val="en-US"/>
        </w:rPr>
      </w:pPr>
    </w:p>
    <w:p w14:paraId="2BF9A895" w14:textId="775502EF" w:rsidR="00747FD5" w:rsidRPr="00F13E55" w:rsidRDefault="0046780A" w:rsidP="00F13E55">
      <w:pPr>
        <w:pStyle w:val="2"/>
        <w:spacing w:line="360" w:lineRule="auto"/>
        <w:jc w:val="both"/>
        <w:rPr>
          <w:rFonts w:ascii="Arial" w:hAnsi="Arial" w:cs="Arial"/>
          <w:lang w:val="en-US"/>
        </w:rPr>
      </w:pPr>
      <w:bookmarkStart w:id="13" w:name="_Toc225737809"/>
      <w:proofErr w:type="spellStart"/>
      <w:r w:rsidRPr="00F13E55">
        <w:rPr>
          <w:rFonts w:ascii="Arial" w:hAnsi="Arial" w:cs="Arial"/>
          <w:lang w:val="en-US"/>
        </w:rPr>
        <w:t>Organisational</w:t>
      </w:r>
      <w:proofErr w:type="spellEnd"/>
      <w:r w:rsidRPr="00F13E55">
        <w:rPr>
          <w:rFonts w:ascii="Arial" w:hAnsi="Arial" w:cs="Arial"/>
          <w:lang w:val="en-US"/>
        </w:rPr>
        <w:t xml:space="preserve"> Chart</w:t>
      </w:r>
      <w:bookmarkEnd w:id="13"/>
    </w:p>
    <w:p w14:paraId="73B0A2E2" w14:textId="65D5DC60" w:rsidR="00067366" w:rsidRPr="00F13E55" w:rsidRDefault="00004B5B" w:rsidP="00004B5B">
      <w:pPr>
        <w:autoSpaceDE w:val="0"/>
        <w:autoSpaceDN w:val="0"/>
        <w:adjustRightInd w:val="0"/>
        <w:spacing w:line="360" w:lineRule="auto"/>
        <w:jc w:val="both"/>
        <w:rPr>
          <w:rFonts w:ascii="Arial" w:hAnsi="Arial" w:cs="Arial"/>
          <w:lang w:val="en-US"/>
        </w:rPr>
      </w:pPr>
      <w:r w:rsidRPr="00F13E55">
        <w:rPr>
          <w:rFonts w:ascii="Arial" w:hAnsi="Arial" w:cs="Arial"/>
          <w:lang w:val="en-US"/>
        </w:rPr>
        <w:t>T</w:t>
      </w:r>
      <w:r w:rsidR="00067366" w:rsidRPr="00F13E55">
        <w:rPr>
          <w:rFonts w:ascii="Arial" w:hAnsi="Arial" w:cs="Arial"/>
          <w:lang w:val="en-US"/>
        </w:rPr>
        <w:t xml:space="preserve">he </w:t>
      </w:r>
      <w:r w:rsidRPr="00F13E55">
        <w:rPr>
          <w:rFonts w:ascii="Arial" w:hAnsi="Arial" w:cs="Arial"/>
          <w:lang w:val="en-US"/>
        </w:rPr>
        <w:t>organizational</w:t>
      </w:r>
      <w:r w:rsidR="00067366" w:rsidRPr="00F13E55">
        <w:rPr>
          <w:rFonts w:ascii="Arial" w:hAnsi="Arial" w:cs="Arial"/>
          <w:lang w:val="en-US"/>
        </w:rPr>
        <w:t xml:space="preserve"> structure of the caf</w:t>
      </w:r>
      <w:r w:rsidR="00091E5F" w:rsidRPr="00F13E55">
        <w:rPr>
          <w:rFonts w:ascii="Arial" w:hAnsi="Arial" w:cs="Arial"/>
          <w:lang w:val="en-US"/>
        </w:rPr>
        <w:t>e</w:t>
      </w:r>
      <w:r w:rsidR="00067366" w:rsidRPr="00F13E55">
        <w:rPr>
          <w:rFonts w:ascii="Arial" w:hAnsi="Arial" w:cs="Arial"/>
          <w:lang w:val="en-US"/>
        </w:rPr>
        <w:t xml:space="preserve"> will be simple in order to maintain efficient communication and smooth daily operations. At the top of the structure will be the owner-manager, who will be responsible for the strategic and operational management of the business.</w:t>
      </w:r>
    </w:p>
    <w:p w14:paraId="0706CC02" w14:textId="0846B8D4" w:rsidR="00067366" w:rsidRPr="00F13E55" w:rsidRDefault="00067366" w:rsidP="00004B5B">
      <w:pPr>
        <w:autoSpaceDE w:val="0"/>
        <w:autoSpaceDN w:val="0"/>
        <w:adjustRightInd w:val="0"/>
        <w:spacing w:line="360" w:lineRule="auto"/>
        <w:jc w:val="both"/>
        <w:rPr>
          <w:rFonts w:ascii="Arial" w:hAnsi="Arial" w:cs="Arial"/>
          <w:lang w:val="en-US"/>
        </w:rPr>
      </w:pPr>
      <w:r w:rsidRPr="00F13E55">
        <w:rPr>
          <w:rFonts w:ascii="Arial" w:hAnsi="Arial" w:cs="Arial"/>
          <w:lang w:val="en-US"/>
        </w:rPr>
        <w:t xml:space="preserve">Below the owner-manager will be the baristas who will handle the preparation of beverages and customer service. The part-time kitchen assistant will support the preparation of pastries and light snacks. During busy periods and weekends, </w:t>
      </w:r>
      <w:r w:rsidRPr="00F13E55">
        <w:rPr>
          <w:rFonts w:ascii="Arial" w:hAnsi="Arial" w:cs="Arial"/>
          <w:lang w:val="en-US"/>
        </w:rPr>
        <w:lastRenderedPageBreak/>
        <w:t>additional baristas will assist the team in order to maintain a high level of service and reduce waiting times for customers.</w:t>
      </w:r>
    </w:p>
    <w:p w14:paraId="2ACD0E31" w14:textId="543591AF" w:rsidR="00067366" w:rsidRPr="00F13E55" w:rsidRDefault="00067366" w:rsidP="00004B5B">
      <w:pPr>
        <w:autoSpaceDE w:val="0"/>
        <w:autoSpaceDN w:val="0"/>
        <w:adjustRightInd w:val="0"/>
        <w:spacing w:line="360" w:lineRule="auto"/>
        <w:jc w:val="both"/>
        <w:rPr>
          <w:rFonts w:ascii="Arial" w:hAnsi="Arial" w:cs="Arial"/>
          <w:lang w:val="en-US"/>
        </w:rPr>
      </w:pPr>
      <w:r w:rsidRPr="00F13E55">
        <w:rPr>
          <w:rFonts w:ascii="Arial" w:hAnsi="Arial" w:cs="Arial"/>
          <w:lang w:val="en-US"/>
        </w:rPr>
        <w:t xml:space="preserve">This simple </w:t>
      </w:r>
      <w:proofErr w:type="spellStart"/>
      <w:r w:rsidRPr="00F13E55">
        <w:rPr>
          <w:rFonts w:ascii="Arial" w:hAnsi="Arial" w:cs="Arial"/>
          <w:lang w:val="en-US"/>
        </w:rPr>
        <w:t>organisational</w:t>
      </w:r>
      <w:proofErr w:type="spellEnd"/>
      <w:r w:rsidRPr="00F13E55">
        <w:rPr>
          <w:rFonts w:ascii="Arial" w:hAnsi="Arial" w:cs="Arial"/>
          <w:lang w:val="en-US"/>
        </w:rPr>
        <w:t xml:space="preserve"> structure allows the caf</w:t>
      </w:r>
      <w:r w:rsidR="00E32071" w:rsidRPr="00F13E55">
        <w:rPr>
          <w:rFonts w:ascii="Arial" w:hAnsi="Arial" w:cs="Arial"/>
          <w:lang w:val="en-US"/>
        </w:rPr>
        <w:t>e</w:t>
      </w:r>
      <w:r w:rsidRPr="00F13E55">
        <w:rPr>
          <w:rFonts w:ascii="Arial" w:hAnsi="Arial" w:cs="Arial"/>
          <w:lang w:val="en-US"/>
        </w:rPr>
        <w:t xml:space="preserve"> to operate efficiently while maintaining flexibility during peak business hours.</w:t>
      </w:r>
    </w:p>
    <w:p w14:paraId="467EBA58" w14:textId="24959480" w:rsidR="00F53214" w:rsidRPr="00067366" w:rsidRDefault="00F53214" w:rsidP="00004B5B">
      <w:pPr>
        <w:spacing w:line="360" w:lineRule="auto"/>
        <w:jc w:val="both"/>
        <w:rPr>
          <w:lang w:val="en-US"/>
        </w:rPr>
      </w:pPr>
    </w:p>
    <w:p w14:paraId="196EBF4E" w14:textId="26D1AE05" w:rsidR="00F53214" w:rsidRPr="002A2A8F" w:rsidRDefault="00F53214" w:rsidP="00F53214">
      <w:pPr>
        <w:rPr>
          <w:lang w:val="en-US"/>
        </w:rPr>
      </w:pPr>
    </w:p>
    <w:p w14:paraId="550DC085" w14:textId="0B9F8BD5" w:rsidR="00F53214" w:rsidRPr="002A2A8F" w:rsidRDefault="00F53214" w:rsidP="00F53214">
      <w:pPr>
        <w:rPr>
          <w:lang w:val="en-US"/>
        </w:rPr>
      </w:pPr>
    </w:p>
    <w:p w14:paraId="09DBC3D2" w14:textId="77777777" w:rsidR="00924BAF" w:rsidRPr="002A2A8F" w:rsidRDefault="00924BAF" w:rsidP="00F53214">
      <w:pPr>
        <w:rPr>
          <w:lang w:val="en-US"/>
        </w:rPr>
      </w:pPr>
    </w:p>
    <w:p w14:paraId="3EE80EDE" w14:textId="77777777" w:rsidR="00F53214" w:rsidRPr="002A2A8F" w:rsidRDefault="00F53214" w:rsidP="00F53214">
      <w:pPr>
        <w:rPr>
          <w:lang w:val="en-US"/>
        </w:rPr>
      </w:pPr>
    </w:p>
    <w:p w14:paraId="6B6A440D" w14:textId="1B1FDB31" w:rsidR="00F53214" w:rsidRPr="00F13E55" w:rsidRDefault="001C65B2" w:rsidP="00924BAF">
      <w:pPr>
        <w:pStyle w:val="2"/>
        <w:spacing w:line="360" w:lineRule="auto"/>
        <w:jc w:val="both"/>
        <w:rPr>
          <w:rFonts w:ascii="Arial" w:hAnsi="Arial" w:cs="Arial"/>
          <w:szCs w:val="28"/>
          <w:lang w:val="en-US"/>
        </w:rPr>
      </w:pPr>
      <w:bookmarkStart w:id="14" w:name="_Toc225737810"/>
      <w:r w:rsidRPr="00F13E55">
        <w:rPr>
          <w:rFonts w:ascii="Arial" w:hAnsi="Arial" w:cs="Arial"/>
          <w:szCs w:val="28"/>
          <w:lang w:val="en-US"/>
        </w:rPr>
        <w:t>Key Milestones</w:t>
      </w:r>
      <w:bookmarkEnd w:id="14"/>
    </w:p>
    <w:p w14:paraId="55E4B803" w14:textId="77777777" w:rsidR="00822FA9" w:rsidRPr="00F13E55" w:rsidRDefault="00822FA9" w:rsidP="00F13E55">
      <w:pPr>
        <w:pStyle w:val="ae"/>
        <w:numPr>
          <w:ilvl w:val="0"/>
          <w:numId w:val="20"/>
        </w:numPr>
        <w:autoSpaceDE w:val="0"/>
        <w:autoSpaceDN w:val="0"/>
        <w:adjustRightInd w:val="0"/>
        <w:spacing w:line="360" w:lineRule="auto"/>
        <w:jc w:val="both"/>
        <w:rPr>
          <w:rFonts w:ascii="Arial" w:eastAsiaTheme="minorEastAsia" w:hAnsi="Arial" w:cs="Arial"/>
          <w:lang w:val="en-US" w:eastAsia="zh-CN"/>
        </w:rPr>
      </w:pPr>
      <w:r w:rsidRPr="00F13E55">
        <w:rPr>
          <w:rFonts w:ascii="Arial" w:eastAsiaTheme="minorEastAsia" w:hAnsi="Arial" w:cs="Arial"/>
          <w:bCs/>
          <w:lang w:val="en-US" w:eastAsia="zh-CN"/>
        </w:rPr>
        <w:t>Licensing &amp; Legal:</w:t>
      </w:r>
      <w:r w:rsidRPr="00F13E55">
        <w:rPr>
          <w:rFonts w:ascii="Arial" w:eastAsiaTheme="minorEastAsia" w:hAnsi="Arial" w:cs="Arial"/>
          <w:lang w:val="en-US" w:eastAsia="zh-CN"/>
        </w:rPr>
        <w:t> Secure premises and complete business registration, including food safety and licensing compliance.</w:t>
      </w:r>
    </w:p>
    <w:p w14:paraId="42742348" w14:textId="77777777" w:rsidR="00822FA9" w:rsidRPr="00F13E55" w:rsidRDefault="00822FA9" w:rsidP="00F13E55">
      <w:pPr>
        <w:pStyle w:val="ae"/>
        <w:numPr>
          <w:ilvl w:val="0"/>
          <w:numId w:val="20"/>
        </w:numPr>
        <w:autoSpaceDE w:val="0"/>
        <w:autoSpaceDN w:val="0"/>
        <w:adjustRightInd w:val="0"/>
        <w:spacing w:line="360" w:lineRule="auto"/>
        <w:jc w:val="both"/>
        <w:rPr>
          <w:rFonts w:ascii="Arial" w:eastAsiaTheme="minorEastAsia" w:hAnsi="Arial" w:cs="Arial"/>
          <w:lang w:val="en-US" w:eastAsia="zh-CN"/>
        </w:rPr>
      </w:pPr>
      <w:r w:rsidRPr="00F13E55">
        <w:rPr>
          <w:rFonts w:ascii="Arial" w:eastAsiaTheme="minorEastAsia" w:hAnsi="Arial" w:cs="Arial"/>
          <w:bCs/>
          <w:lang w:val="en-US" w:eastAsia="zh-CN"/>
        </w:rPr>
        <w:t>Infrastructure:</w:t>
      </w:r>
      <w:r w:rsidRPr="00F13E55">
        <w:rPr>
          <w:rFonts w:ascii="Arial" w:eastAsiaTheme="minorEastAsia" w:hAnsi="Arial" w:cs="Arial"/>
          <w:lang w:val="en-US" w:eastAsia="zh-CN"/>
        </w:rPr>
        <w:t> Procure professional coffee equipment, kitchen appliances, and interior furniture.</w:t>
      </w:r>
    </w:p>
    <w:p w14:paraId="7C7A52F9" w14:textId="77777777" w:rsidR="00822FA9" w:rsidRPr="00F13E55" w:rsidRDefault="00822FA9" w:rsidP="00F13E55">
      <w:pPr>
        <w:pStyle w:val="ae"/>
        <w:numPr>
          <w:ilvl w:val="0"/>
          <w:numId w:val="20"/>
        </w:numPr>
        <w:autoSpaceDE w:val="0"/>
        <w:autoSpaceDN w:val="0"/>
        <w:adjustRightInd w:val="0"/>
        <w:spacing w:line="360" w:lineRule="auto"/>
        <w:jc w:val="both"/>
        <w:rPr>
          <w:rFonts w:ascii="Arial" w:eastAsiaTheme="minorEastAsia" w:hAnsi="Arial" w:cs="Arial"/>
          <w:lang w:val="en-US" w:eastAsia="zh-CN"/>
        </w:rPr>
      </w:pPr>
      <w:r w:rsidRPr="00F13E55">
        <w:rPr>
          <w:rFonts w:ascii="Arial" w:eastAsiaTheme="minorEastAsia" w:hAnsi="Arial" w:cs="Arial"/>
          <w:bCs/>
          <w:lang w:val="en-US" w:eastAsia="zh-CN"/>
        </w:rPr>
        <w:t>Supply Chain:</w:t>
      </w:r>
      <w:r w:rsidRPr="00F13E55">
        <w:rPr>
          <w:rFonts w:ascii="Arial" w:eastAsiaTheme="minorEastAsia" w:hAnsi="Arial" w:cs="Arial"/>
          <w:lang w:val="en-US" w:eastAsia="zh-CN"/>
        </w:rPr>
        <w:t> Establish strategic partnerships with organic coffee and fresh produce suppliers.</w:t>
      </w:r>
    </w:p>
    <w:p w14:paraId="7BCE2825" w14:textId="77777777" w:rsidR="00822FA9" w:rsidRPr="00F13E55" w:rsidRDefault="00822FA9" w:rsidP="00F13E55">
      <w:pPr>
        <w:pStyle w:val="ae"/>
        <w:numPr>
          <w:ilvl w:val="0"/>
          <w:numId w:val="20"/>
        </w:numPr>
        <w:autoSpaceDE w:val="0"/>
        <w:autoSpaceDN w:val="0"/>
        <w:adjustRightInd w:val="0"/>
        <w:spacing w:line="360" w:lineRule="auto"/>
        <w:jc w:val="both"/>
        <w:rPr>
          <w:rFonts w:ascii="Arial" w:eastAsiaTheme="minorEastAsia" w:hAnsi="Arial" w:cs="Arial"/>
          <w:lang w:val="en-US" w:eastAsia="zh-CN"/>
        </w:rPr>
      </w:pPr>
      <w:r w:rsidRPr="00F13E55">
        <w:rPr>
          <w:rFonts w:ascii="Arial" w:eastAsiaTheme="minorEastAsia" w:hAnsi="Arial" w:cs="Arial"/>
          <w:bCs/>
          <w:lang w:val="en-US" w:eastAsia="zh-CN"/>
        </w:rPr>
        <w:t>Human Resources:</w:t>
      </w:r>
      <w:r w:rsidRPr="00F13E55">
        <w:rPr>
          <w:rFonts w:ascii="Arial" w:eastAsiaTheme="minorEastAsia" w:hAnsi="Arial" w:cs="Arial"/>
          <w:lang w:val="en-US" w:eastAsia="zh-CN"/>
        </w:rPr>
        <w:t> Recruit and train staff to maintain premium service standards.</w:t>
      </w:r>
    </w:p>
    <w:p w14:paraId="2EE6FFDD" w14:textId="77777777" w:rsidR="00822FA9" w:rsidRPr="00F13E55" w:rsidRDefault="00822FA9" w:rsidP="00F13E55">
      <w:pPr>
        <w:pStyle w:val="ae"/>
        <w:numPr>
          <w:ilvl w:val="0"/>
          <w:numId w:val="20"/>
        </w:numPr>
        <w:autoSpaceDE w:val="0"/>
        <w:autoSpaceDN w:val="0"/>
        <w:adjustRightInd w:val="0"/>
        <w:spacing w:line="360" w:lineRule="auto"/>
        <w:jc w:val="both"/>
        <w:rPr>
          <w:rFonts w:ascii="Arial" w:eastAsiaTheme="minorEastAsia" w:hAnsi="Arial" w:cs="Arial"/>
          <w:lang w:val="en-US" w:eastAsia="zh-CN"/>
        </w:rPr>
      </w:pPr>
      <w:r w:rsidRPr="00F13E55">
        <w:rPr>
          <w:rFonts w:ascii="Arial" w:eastAsiaTheme="minorEastAsia" w:hAnsi="Arial" w:cs="Arial"/>
          <w:bCs/>
          <w:lang w:val="en-US" w:eastAsia="zh-CN"/>
        </w:rPr>
        <w:t>Launch &amp; Marketing:</w:t>
      </w:r>
      <w:r w:rsidRPr="00F13E55">
        <w:rPr>
          <w:rFonts w:ascii="Arial" w:eastAsiaTheme="minorEastAsia" w:hAnsi="Arial" w:cs="Arial"/>
          <w:lang w:val="en-US" w:eastAsia="zh-CN"/>
        </w:rPr>
        <w:t> Execute the grand opening supported by local promotional campaigns to drive initial customer acquisition.</w:t>
      </w:r>
    </w:p>
    <w:p w14:paraId="3B674C1A" w14:textId="77777777" w:rsidR="00F53214" w:rsidRPr="002A2A8F" w:rsidRDefault="00F53214" w:rsidP="00F53214">
      <w:pPr>
        <w:rPr>
          <w:lang w:val="en-US"/>
        </w:rPr>
      </w:pPr>
    </w:p>
    <w:p w14:paraId="4D1CF3AD" w14:textId="77777777" w:rsidR="00F53214" w:rsidRPr="002A2A8F" w:rsidRDefault="00F53214" w:rsidP="00F53214">
      <w:pPr>
        <w:rPr>
          <w:lang w:val="en-US"/>
        </w:rPr>
      </w:pPr>
    </w:p>
    <w:p w14:paraId="4BC1D6D0" w14:textId="77777777" w:rsidR="00F13E55" w:rsidRDefault="00F13E55" w:rsidP="001858FB">
      <w:pPr>
        <w:pStyle w:val="1"/>
        <w:spacing w:line="360" w:lineRule="auto"/>
        <w:jc w:val="both"/>
        <w:rPr>
          <w:rFonts w:ascii="Arial" w:hAnsi="Arial" w:cs="Arial"/>
          <w:szCs w:val="28"/>
          <w:lang w:val="en-US"/>
        </w:rPr>
      </w:pPr>
    </w:p>
    <w:p w14:paraId="45112C73" w14:textId="70544253" w:rsidR="00747FD5" w:rsidRPr="00F13E55" w:rsidRDefault="00747FD5" w:rsidP="001858FB">
      <w:pPr>
        <w:pStyle w:val="1"/>
        <w:spacing w:line="360" w:lineRule="auto"/>
        <w:jc w:val="both"/>
        <w:rPr>
          <w:rFonts w:ascii="Arial" w:hAnsi="Arial" w:cs="Arial"/>
          <w:szCs w:val="28"/>
          <w:lang w:val="en-US"/>
        </w:rPr>
      </w:pPr>
      <w:bookmarkStart w:id="15" w:name="_Toc225737811"/>
      <w:r w:rsidRPr="00F13E55">
        <w:rPr>
          <w:rFonts w:ascii="Arial" w:hAnsi="Arial" w:cs="Arial"/>
          <w:szCs w:val="28"/>
          <w:lang w:val="en-US"/>
        </w:rPr>
        <w:t>Financial Plan</w:t>
      </w:r>
      <w:r w:rsidR="00640B87" w:rsidRPr="00F13E55">
        <w:rPr>
          <w:rFonts w:ascii="Arial" w:hAnsi="Arial" w:cs="Arial"/>
          <w:szCs w:val="28"/>
          <w:lang w:val="en-US"/>
        </w:rPr>
        <w:t xml:space="preserve"> (One Year)</w:t>
      </w:r>
      <w:bookmarkEnd w:id="15"/>
    </w:p>
    <w:p w14:paraId="0ADBC37B" w14:textId="77777777" w:rsidR="00F8621E" w:rsidRPr="00F13E55" w:rsidRDefault="00F8621E" w:rsidP="00F13E55">
      <w:pPr>
        <w:spacing w:line="360" w:lineRule="auto"/>
        <w:jc w:val="both"/>
        <w:rPr>
          <w:rFonts w:ascii="Arial" w:hAnsi="Arial" w:cs="Arial"/>
          <w:lang w:val="en-US"/>
        </w:rPr>
      </w:pPr>
      <w:r w:rsidRPr="00F13E55">
        <w:rPr>
          <w:rFonts w:ascii="Arial" w:hAnsi="Arial" w:cs="Arial"/>
          <w:lang w:val="en-US"/>
        </w:rPr>
        <w:t>The financial plan outlines the expected performance of the café during its first year of operation. The business requires an initial investment of £44,000 to cover equipment, furniture and setup costs.</w:t>
      </w:r>
    </w:p>
    <w:p w14:paraId="2BE6F8C9" w14:textId="77777777" w:rsidR="00F8621E" w:rsidRPr="00F13E55" w:rsidRDefault="00F8621E" w:rsidP="00F13E55">
      <w:pPr>
        <w:spacing w:line="360" w:lineRule="auto"/>
        <w:jc w:val="both"/>
        <w:rPr>
          <w:rFonts w:ascii="Arial" w:hAnsi="Arial" w:cs="Arial"/>
          <w:lang w:val="en-US"/>
        </w:rPr>
      </w:pPr>
      <w:r w:rsidRPr="00F13E55">
        <w:rPr>
          <w:rFonts w:ascii="Arial" w:hAnsi="Arial" w:cs="Arial"/>
          <w:lang w:val="en-US"/>
        </w:rPr>
        <w:t>The café is expected to experience gradual growth, with lower sales in the first months as brand awareness develops, followed by steady increases in revenue. Maintaining control of costs and ensuring consistent customer demand will be essential for achieving profitability.</w:t>
      </w:r>
    </w:p>
    <w:p w14:paraId="56E30C36" w14:textId="77777777" w:rsidR="00F8621E" w:rsidRPr="00F13E55" w:rsidRDefault="00F8621E" w:rsidP="00F13E55">
      <w:pPr>
        <w:spacing w:line="360" w:lineRule="auto"/>
        <w:jc w:val="both"/>
        <w:rPr>
          <w:rFonts w:ascii="Arial" w:hAnsi="Arial" w:cs="Arial"/>
          <w:lang w:val="en-US"/>
        </w:rPr>
      </w:pPr>
      <w:r w:rsidRPr="00F13E55">
        <w:rPr>
          <w:rFonts w:ascii="Arial" w:hAnsi="Arial" w:cs="Arial"/>
          <w:lang w:val="en-US"/>
        </w:rPr>
        <w:t>Overall, the business is expected to reach break-even within the first months and generate positive cash flow as sales increase.</w:t>
      </w:r>
    </w:p>
    <w:p w14:paraId="3420B344" w14:textId="77777777" w:rsidR="00F53214" w:rsidRPr="002A2A8F" w:rsidRDefault="00F53214" w:rsidP="001858FB">
      <w:pPr>
        <w:spacing w:line="360" w:lineRule="auto"/>
        <w:jc w:val="both"/>
        <w:rPr>
          <w:rFonts w:cs="Arial"/>
          <w:sz w:val="28"/>
          <w:szCs w:val="28"/>
          <w:lang w:val="en-US"/>
        </w:rPr>
      </w:pPr>
    </w:p>
    <w:p w14:paraId="771D1D6E" w14:textId="32FF06D0" w:rsidR="001654EA" w:rsidRPr="00F13E55" w:rsidRDefault="00502B0C" w:rsidP="001654EA">
      <w:pPr>
        <w:pStyle w:val="2"/>
        <w:spacing w:line="360" w:lineRule="auto"/>
        <w:jc w:val="both"/>
        <w:rPr>
          <w:rFonts w:ascii="Arial" w:hAnsi="Arial" w:cs="Arial"/>
          <w:szCs w:val="28"/>
          <w:lang w:val="en-US"/>
        </w:rPr>
      </w:pPr>
      <w:bookmarkStart w:id="16" w:name="_Toc225737812"/>
      <w:r w:rsidRPr="00F13E55">
        <w:rPr>
          <w:rFonts w:ascii="Arial" w:hAnsi="Arial" w:cs="Arial"/>
          <w:szCs w:val="28"/>
          <w:lang w:val="en-US"/>
        </w:rPr>
        <w:lastRenderedPageBreak/>
        <w:t>Sources of Finance</w:t>
      </w:r>
      <w:bookmarkEnd w:id="16"/>
      <w:r w:rsidRPr="00F13E55">
        <w:rPr>
          <w:rFonts w:ascii="Arial" w:hAnsi="Arial" w:cs="Arial"/>
          <w:szCs w:val="28"/>
          <w:lang w:val="en-US"/>
        </w:rPr>
        <w:t xml:space="preserve"> </w:t>
      </w:r>
    </w:p>
    <w:p w14:paraId="2F0F0FF0" w14:textId="77777777" w:rsidR="00A81B40" w:rsidRPr="00F13E55" w:rsidRDefault="00A81B40" w:rsidP="00F13E55">
      <w:pPr>
        <w:spacing w:line="360" w:lineRule="auto"/>
        <w:jc w:val="both"/>
        <w:rPr>
          <w:rFonts w:ascii="Arial" w:hAnsi="Arial" w:cs="Arial"/>
          <w:lang w:val="en-US"/>
        </w:rPr>
      </w:pPr>
      <w:r w:rsidRPr="00F13E55">
        <w:rPr>
          <w:rFonts w:ascii="Arial" w:hAnsi="Arial" w:cs="Arial"/>
          <w:lang w:val="en-US"/>
        </w:rPr>
        <w:t>The main source of finance for the business will be the owner’s personal savings. This allows full control of decision-making and avoids external financial obligations.</w:t>
      </w:r>
    </w:p>
    <w:p w14:paraId="6FE33B55" w14:textId="1270744D" w:rsidR="00A81B40" w:rsidRPr="00F13E55" w:rsidRDefault="00A81B40" w:rsidP="00F13E55">
      <w:pPr>
        <w:spacing w:line="360" w:lineRule="auto"/>
        <w:jc w:val="both"/>
        <w:rPr>
          <w:rFonts w:ascii="Arial" w:hAnsi="Arial" w:cs="Arial"/>
          <w:lang w:val="en-US"/>
        </w:rPr>
      </w:pPr>
      <w:r w:rsidRPr="00F13E55">
        <w:rPr>
          <w:rFonts w:ascii="Arial" w:hAnsi="Arial" w:cs="Arial"/>
          <w:lang w:val="en-US"/>
        </w:rPr>
        <w:t>If required, a small business loan may be used to support initial expenses or equipment purchases. This combination of funding ensures that the café has sufficient capital to operate during the early stages.</w:t>
      </w:r>
    </w:p>
    <w:p w14:paraId="0E1FDAE1" w14:textId="77777777" w:rsidR="00AF20C1" w:rsidRPr="00F13E55" w:rsidRDefault="00AF20C1" w:rsidP="00F13E55">
      <w:pPr>
        <w:spacing w:line="360" w:lineRule="auto"/>
        <w:jc w:val="both"/>
        <w:rPr>
          <w:rFonts w:ascii="Arial" w:hAnsi="Arial" w:cs="Arial"/>
          <w:lang w:val="en-US"/>
        </w:rPr>
      </w:pPr>
      <w:r w:rsidRPr="00F13E55">
        <w:rPr>
          <w:rFonts w:ascii="Arial" w:hAnsi="Arial" w:cs="Arial"/>
          <w:lang w:val="en-US"/>
        </w:rPr>
        <w:t>The following table presents the estimated startup costs required to launch the business.</w:t>
      </w:r>
    </w:p>
    <w:p w14:paraId="326AF9CD" w14:textId="768EBB2A" w:rsidR="00454FEE" w:rsidRDefault="00454FEE" w:rsidP="001858FB">
      <w:pPr>
        <w:autoSpaceDE w:val="0"/>
        <w:autoSpaceDN w:val="0"/>
        <w:adjustRightInd w:val="0"/>
        <w:spacing w:line="360" w:lineRule="auto"/>
        <w:jc w:val="both"/>
        <w:rPr>
          <w:rFonts w:cs="Arial"/>
          <w:sz w:val="28"/>
          <w:szCs w:val="28"/>
          <w:lang w:val="en-US"/>
        </w:rPr>
      </w:pPr>
    </w:p>
    <w:tbl>
      <w:tblPr>
        <w:tblStyle w:val="a3"/>
        <w:tblW w:w="0" w:type="auto"/>
        <w:tblInd w:w="378" w:type="dxa"/>
        <w:tblLook w:val="04A0" w:firstRow="1" w:lastRow="0" w:firstColumn="1" w:lastColumn="0" w:noHBand="0" w:noVBand="1"/>
      </w:tblPr>
      <w:tblGrid>
        <w:gridCol w:w="4128"/>
        <w:gridCol w:w="4128"/>
      </w:tblGrid>
      <w:tr w:rsidR="006B1DF7" w:rsidRPr="002E2B9B" w14:paraId="1EA92B74" w14:textId="77777777" w:rsidTr="00E35D77">
        <w:trPr>
          <w:trHeight w:val="473"/>
        </w:trPr>
        <w:tc>
          <w:tcPr>
            <w:tcW w:w="8256" w:type="dxa"/>
            <w:gridSpan w:val="2"/>
            <w:tcBorders>
              <w:top w:val="single" w:sz="4" w:space="0" w:color="auto"/>
              <w:left w:val="single" w:sz="4" w:space="0" w:color="auto"/>
              <w:bottom w:val="single" w:sz="4" w:space="0" w:color="auto"/>
              <w:right w:val="single" w:sz="4" w:space="0" w:color="auto"/>
            </w:tcBorders>
          </w:tcPr>
          <w:p w14:paraId="759B8ECE" w14:textId="4257CD68" w:rsidR="006B1DF7" w:rsidRPr="002E2B9B" w:rsidRDefault="006B1DF7" w:rsidP="002053C5">
            <w:pPr>
              <w:autoSpaceDE w:val="0"/>
              <w:autoSpaceDN w:val="0"/>
              <w:adjustRightInd w:val="0"/>
              <w:spacing w:line="360" w:lineRule="auto"/>
              <w:jc w:val="center"/>
              <w:rPr>
                <w:rFonts w:ascii="Arial" w:hAnsi="Arial" w:cs="Arial"/>
                <w:lang w:val="en-US"/>
              </w:rPr>
            </w:pPr>
            <w:r w:rsidRPr="002E2B9B">
              <w:rPr>
                <w:rFonts w:ascii="Arial" w:hAnsi="Arial" w:cs="Arial"/>
                <w:lang w:val="en-US"/>
              </w:rPr>
              <w:t>Startup Cost</w:t>
            </w:r>
          </w:p>
        </w:tc>
      </w:tr>
      <w:tr w:rsidR="002053C5" w:rsidRPr="002E2B9B" w14:paraId="3AFFE24F" w14:textId="77777777" w:rsidTr="00E81319">
        <w:trPr>
          <w:trHeight w:val="453"/>
        </w:trPr>
        <w:tc>
          <w:tcPr>
            <w:tcW w:w="4128" w:type="dxa"/>
            <w:tcBorders>
              <w:top w:val="single" w:sz="4" w:space="0" w:color="auto"/>
            </w:tcBorders>
            <w:vAlign w:val="center"/>
          </w:tcPr>
          <w:p w14:paraId="5AF4C001" w14:textId="03556D27"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Furniture</w:t>
            </w:r>
          </w:p>
        </w:tc>
        <w:tc>
          <w:tcPr>
            <w:tcW w:w="4128" w:type="dxa"/>
            <w:tcBorders>
              <w:top w:val="single" w:sz="4" w:space="0" w:color="auto"/>
            </w:tcBorders>
            <w:vAlign w:val="center"/>
          </w:tcPr>
          <w:p w14:paraId="7A76CF69" w14:textId="734CB84C" w:rsidR="002053C5" w:rsidRPr="002E2B9B" w:rsidRDefault="009E0B4A" w:rsidP="00E81319">
            <w:pPr>
              <w:autoSpaceDE w:val="0"/>
              <w:autoSpaceDN w:val="0"/>
              <w:adjustRightInd w:val="0"/>
              <w:spacing w:line="360" w:lineRule="auto"/>
              <w:rPr>
                <w:rFonts w:ascii="Arial" w:hAnsi="Arial" w:cs="Arial"/>
                <w:lang w:val="en-US"/>
              </w:rPr>
            </w:pPr>
            <w:r w:rsidRPr="002E2B9B">
              <w:rPr>
                <w:rFonts w:ascii="Arial" w:hAnsi="Arial" w:cs="Arial"/>
                <w:lang w:val="en-US"/>
              </w:rPr>
              <w:t>20,000</w:t>
            </w:r>
          </w:p>
        </w:tc>
      </w:tr>
      <w:tr w:rsidR="002053C5" w:rsidRPr="002E2B9B" w14:paraId="12ED56F3" w14:textId="77777777" w:rsidTr="00E81319">
        <w:trPr>
          <w:trHeight w:val="473"/>
        </w:trPr>
        <w:tc>
          <w:tcPr>
            <w:tcW w:w="4128" w:type="dxa"/>
            <w:vAlign w:val="center"/>
          </w:tcPr>
          <w:p w14:paraId="0599D196" w14:textId="5A8EDFA1"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Coffee machine</w:t>
            </w:r>
          </w:p>
        </w:tc>
        <w:tc>
          <w:tcPr>
            <w:tcW w:w="4128" w:type="dxa"/>
            <w:vAlign w:val="center"/>
          </w:tcPr>
          <w:p w14:paraId="790A15A5" w14:textId="525420E0"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4,000</w:t>
            </w:r>
          </w:p>
        </w:tc>
      </w:tr>
      <w:tr w:rsidR="002053C5" w:rsidRPr="002E2B9B" w14:paraId="3518C9DC" w14:textId="77777777" w:rsidTr="00E81319">
        <w:trPr>
          <w:trHeight w:val="473"/>
        </w:trPr>
        <w:tc>
          <w:tcPr>
            <w:tcW w:w="4128" w:type="dxa"/>
            <w:vAlign w:val="center"/>
          </w:tcPr>
          <w:p w14:paraId="362D736E" w14:textId="7BD110A6" w:rsidR="002053C5" w:rsidRPr="002E2B9B" w:rsidRDefault="002053C5" w:rsidP="00E81319">
            <w:pPr>
              <w:autoSpaceDE w:val="0"/>
              <w:autoSpaceDN w:val="0"/>
              <w:adjustRightInd w:val="0"/>
              <w:spacing w:line="360" w:lineRule="auto"/>
              <w:rPr>
                <w:rFonts w:ascii="Arial" w:hAnsi="Arial" w:cs="Arial"/>
                <w:lang w:val="en-US"/>
              </w:rPr>
            </w:pPr>
            <w:proofErr w:type="spellStart"/>
            <w:r w:rsidRPr="002E2B9B">
              <w:rPr>
                <w:rFonts w:ascii="Arial" w:hAnsi="Arial" w:cs="Arial"/>
                <w:lang w:val="en-US"/>
              </w:rPr>
              <w:t>Fridge+equipment</w:t>
            </w:r>
            <w:proofErr w:type="spellEnd"/>
          </w:p>
        </w:tc>
        <w:tc>
          <w:tcPr>
            <w:tcW w:w="4128" w:type="dxa"/>
            <w:vAlign w:val="center"/>
          </w:tcPr>
          <w:p w14:paraId="08B223EC" w14:textId="3598B307" w:rsidR="002053C5" w:rsidRPr="002E2B9B" w:rsidRDefault="009E0B4A" w:rsidP="00E81319">
            <w:pPr>
              <w:autoSpaceDE w:val="0"/>
              <w:autoSpaceDN w:val="0"/>
              <w:adjustRightInd w:val="0"/>
              <w:spacing w:line="360" w:lineRule="auto"/>
              <w:rPr>
                <w:rFonts w:ascii="Arial" w:hAnsi="Arial" w:cs="Arial"/>
                <w:lang w:val="en-US"/>
              </w:rPr>
            </w:pPr>
            <w:r w:rsidRPr="002E2B9B">
              <w:rPr>
                <w:rFonts w:ascii="Arial" w:hAnsi="Arial" w:cs="Arial"/>
                <w:lang w:val="en-US"/>
              </w:rPr>
              <w:t>12,000</w:t>
            </w:r>
          </w:p>
        </w:tc>
      </w:tr>
      <w:tr w:rsidR="002053C5" w:rsidRPr="002E2B9B" w14:paraId="1124391E" w14:textId="77777777" w:rsidTr="00E81319">
        <w:trPr>
          <w:trHeight w:val="453"/>
        </w:trPr>
        <w:tc>
          <w:tcPr>
            <w:tcW w:w="4128" w:type="dxa"/>
            <w:vAlign w:val="center"/>
          </w:tcPr>
          <w:p w14:paraId="1304CE72" w14:textId="106C3B5C"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Accessories</w:t>
            </w:r>
          </w:p>
        </w:tc>
        <w:tc>
          <w:tcPr>
            <w:tcW w:w="4128" w:type="dxa"/>
            <w:vAlign w:val="center"/>
          </w:tcPr>
          <w:p w14:paraId="3A70B6DE" w14:textId="2F4736A3"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1,500</w:t>
            </w:r>
          </w:p>
        </w:tc>
      </w:tr>
      <w:tr w:rsidR="002053C5" w:rsidRPr="002E2B9B" w14:paraId="1DC0F8EB" w14:textId="77777777" w:rsidTr="00E81319">
        <w:trPr>
          <w:trHeight w:val="453"/>
        </w:trPr>
        <w:tc>
          <w:tcPr>
            <w:tcW w:w="4128" w:type="dxa"/>
            <w:vAlign w:val="center"/>
          </w:tcPr>
          <w:p w14:paraId="35AFFEE7" w14:textId="39BBE481"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Renovation</w:t>
            </w:r>
          </w:p>
        </w:tc>
        <w:tc>
          <w:tcPr>
            <w:tcW w:w="4128" w:type="dxa"/>
            <w:vAlign w:val="center"/>
          </w:tcPr>
          <w:p w14:paraId="3BD2B6F0" w14:textId="328560D4" w:rsidR="002053C5" w:rsidRPr="002E2B9B" w:rsidRDefault="002053C5" w:rsidP="00E81319">
            <w:pPr>
              <w:autoSpaceDE w:val="0"/>
              <w:autoSpaceDN w:val="0"/>
              <w:adjustRightInd w:val="0"/>
              <w:spacing w:line="360" w:lineRule="auto"/>
              <w:rPr>
                <w:rFonts w:ascii="Arial" w:hAnsi="Arial" w:cs="Arial"/>
                <w:lang w:val="en-US"/>
              </w:rPr>
            </w:pPr>
            <w:r w:rsidRPr="002E2B9B">
              <w:rPr>
                <w:rFonts w:ascii="Arial" w:hAnsi="Arial" w:cs="Arial"/>
                <w:lang w:val="en-US"/>
              </w:rPr>
              <w:t>5,000</w:t>
            </w:r>
          </w:p>
        </w:tc>
      </w:tr>
      <w:tr w:rsidR="002053C5" w:rsidRPr="002E2B9B" w14:paraId="7BCCA154" w14:textId="77777777" w:rsidTr="00E81319">
        <w:trPr>
          <w:trHeight w:val="453"/>
        </w:trPr>
        <w:tc>
          <w:tcPr>
            <w:tcW w:w="4128" w:type="dxa"/>
            <w:vAlign w:val="center"/>
          </w:tcPr>
          <w:p w14:paraId="6FF238CE" w14:textId="7AA5356F" w:rsidR="002053C5" w:rsidRPr="002E2B9B" w:rsidRDefault="00E35D77" w:rsidP="00E81319">
            <w:pPr>
              <w:autoSpaceDE w:val="0"/>
              <w:autoSpaceDN w:val="0"/>
              <w:adjustRightInd w:val="0"/>
              <w:spacing w:line="360" w:lineRule="auto"/>
              <w:rPr>
                <w:rFonts w:ascii="Arial" w:hAnsi="Arial" w:cs="Arial"/>
                <w:lang w:val="en-US"/>
              </w:rPr>
            </w:pPr>
            <w:r w:rsidRPr="002E2B9B">
              <w:rPr>
                <w:rFonts w:ascii="Arial" w:hAnsi="Arial" w:cs="Arial"/>
                <w:lang w:val="en-US"/>
              </w:rPr>
              <w:t>Insurance, permits</w:t>
            </w:r>
          </w:p>
        </w:tc>
        <w:tc>
          <w:tcPr>
            <w:tcW w:w="4128" w:type="dxa"/>
            <w:vAlign w:val="center"/>
          </w:tcPr>
          <w:p w14:paraId="3A7A2AE7" w14:textId="18CB9DDE" w:rsidR="002053C5" w:rsidRPr="002E2B9B" w:rsidRDefault="00E35D77" w:rsidP="00E81319">
            <w:pPr>
              <w:autoSpaceDE w:val="0"/>
              <w:autoSpaceDN w:val="0"/>
              <w:adjustRightInd w:val="0"/>
              <w:spacing w:line="360" w:lineRule="auto"/>
              <w:rPr>
                <w:rFonts w:ascii="Arial" w:hAnsi="Arial" w:cs="Arial"/>
                <w:lang w:val="en-US"/>
              </w:rPr>
            </w:pPr>
            <w:r w:rsidRPr="002E2B9B">
              <w:rPr>
                <w:rFonts w:ascii="Arial" w:hAnsi="Arial" w:cs="Arial"/>
                <w:lang w:val="en-US"/>
              </w:rPr>
              <w:t>1,500</w:t>
            </w:r>
          </w:p>
        </w:tc>
      </w:tr>
      <w:tr w:rsidR="00E35D77" w:rsidRPr="002E2B9B" w14:paraId="6646C4BF" w14:textId="77777777" w:rsidTr="00E81319">
        <w:trPr>
          <w:trHeight w:val="453"/>
        </w:trPr>
        <w:tc>
          <w:tcPr>
            <w:tcW w:w="4128" w:type="dxa"/>
            <w:vAlign w:val="center"/>
          </w:tcPr>
          <w:p w14:paraId="6FC07477" w14:textId="4E007518" w:rsidR="00E35D77" w:rsidRPr="002E2B9B" w:rsidRDefault="00E35D77" w:rsidP="00E81319">
            <w:pPr>
              <w:autoSpaceDE w:val="0"/>
              <w:autoSpaceDN w:val="0"/>
              <w:adjustRightInd w:val="0"/>
              <w:spacing w:line="360" w:lineRule="auto"/>
              <w:rPr>
                <w:rFonts w:ascii="Arial" w:hAnsi="Arial" w:cs="Arial"/>
                <w:lang w:val="en-US"/>
              </w:rPr>
            </w:pPr>
            <w:r w:rsidRPr="002E2B9B">
              <w:rPr>
                <w:rFonts w:ascii="Arial" w:hAnsi="Arial" w:cs="Arial"/>
                <w:lang w:val="en-US"/>
              </w:rPr>
              <w:t>Total</w:t>
            </w:r>
          </w:p>
        </w:tc>
        <w:tc>
          <w:tcPr>
            <w:tcW w:w="4128" w:type="dxa"/>
            <w:vAlign w:val="center"/>
          </w:tcPr>
          <w:p w14:paraId="4540E966" w14:textId="64622387" w:rsidR="00E35D77" w:rsidRPr="002E2B9B" w:rsidRDefault="00E81319" w:rsidP="00E81319">
            <w:pPr>
              <w:autoSpaceDE w:val="0"/>
              <w:autoSpaceDN w:val="0"/>
              <w:adjustRightInd w:val="0"/>
              <w:spacing w:line="360" w:lineRule="auto"/>
              <w:rPr>
                <w:rFonts w:ascii="Arial" w:hAnsi="Arial" w:cs="Arial"/>
                <w:lang w:val="en-US"/>
              </w:rPr>
            </w:pPr>
            <w:r w:rsidRPr="002E2B9B">
              <w:rPr>
                <w:rFonts w:ascii="Arial" w:hAnsi="Arial" w:cs="Arial"/>
                <w:lang w:val="en-US"/>
              </w:rPr>
              <w:t>44,000</w:t>
            </w:r>
          </w:p>
        </w:tc>
      </w:tr>
    </w:tbl>
    <w:p w14:paraId="0BF017B4" w14:textId="77777777" w:rsidR="00F13E55" w:rsidRDefault="00F13E55" w:rsidP="00F13E55">
      <w:pPr>
        <w:spacing w:line="360" w:lineRule="auto"/>
        <w:jc w:val="both"/>
        <w:rPr>
          <w:rFonts w:ascii="Arial" w:hAnsi="Arial" w:cs="Arial"/>
          <w:color w:val="000000"/>
          <w:lang w:val="en-US"/>
        </w:rPr>
      </w:pPr>
    </w:p>
    <w:p w14:paraId="7207FE13" w14:textId="77B23D8C" w:rsidR="00AF20C1" w:rsidRPr="00F13E55" w:rsidRDefault="00AF20C1" w:rsidP="00F13E55">
      <w:pPr>
        <w:spacing w:line="360" w:lineRule="auto"/>
        <w:jc w:val="both"/>
        <w:rPr>
          <w:rFonts w:ascii="Arial" w:hAnsi="Arial" w:cs="Arial"/>
          <w:lang w:val="en-US"/>
        </w:rPr>
      </w:pPr>
      <w:r w:rsidRPr="00F13E55">
        <w:rPr>
          <w:rFonts w:ascii="Arial" w:hAnsi="Arial" w:cs="Arial"/>
          <w:color w:val="000000"/>
          <w:lang w:val="en-US"/>
        </w:rPr>
        <w:t>The data shows that the largest proportion of investment is allocated to equipment and furniture, which are essential for operations.</w:t>
      </w:r>
    </w:p>
    <w:p w14:paraId="5CAF2A93" w14:textId="77777777" w:rsidR="002053C5" w:rsidRPr="00F13E55" w:rsidRDefault="002053C5" w:rsidP="00F13E55">
      <w:pPr>
        <w:autoSpaceDE w:val="0"/>
        <w:autoSpaceDN w:val="0"/>
        <w:adjustRightInd w:val="0"/>
        <w:spacing w:line="360" w:lineRule="auto"/>
        <w:jc w:val="both"/>
        <w:rPr>
          <w:rFonts w:ascii="Arial" w:hAnsi="Arial" w:cs="Arial"/>
          <w:lang w:val="en-US"/>
        </w:rPr>
      </w:pPr>
    </w:p>
    <w:p w14:paraId="2500E1BE" w14:textId="0CDD8B56" w:rsidR="00502B0C" w:rsidRPr="00AF20C1" w:rsidRDefault="00502B0C" w:rsidP="00F53214">
      <w:pPr>
        <w:rPr>
          <w:lang w:val="en-US"/>
        </w:rPr>
      </w:pPr>
    </w:p>
    <w:p w14:paraId="2A372D19" w14:textId="3DE22775" w:rsidR="00F53214" w:rsidRPr="00AF20C1" w:rsidRDefault="00F53214" w:rsidP="00F53214">
      <w:pPr>
        <w:rPr>
          <w:lang w:val="en-US"/>
        </w:rPr>
      </w:pPr>
    </w:p>
    <w:p w14:paraId="28108D0C" w14:textId="1F437D83" w:rsidR="00F53214" w:rsidRPr="00AF20C1" w:rsidRDefault="00F53214" w:rsidP="00F53214">
      <w:pPr>
        <w:rPr>
          <w:lang w:val="en-US"/>
        </w:rPr>
      </w:pPr>
    </w:p>
    <w:p w14:paraId="7B32BE10" w14:textId="77777777" w:rsidR="00F53214" w:rsidRPr="00AF20C1" w:rsidRDefault="00F53214" w:rsidP="00F53214">
      <w:pPr>
        <w:rPr>
          <w:lang w:val="en-US"/>
        </w:rPr>
      </w:pPr>
    </w:p>
    <w:p w14:paraId="18779EF9" w14:textId="292840A2" w:rsidR="00502B0C" w:rsidRPr="002E2B9B" w:rsidRDefault="00502B0C" w:rsidP="001858FB">
      <w:pPr>
        <w:pStyle w:val="2"/>
        <w:spacing w:line="360" w:lineRule="auto"/>
        <w:jc w:val="both"/>
        <w:rPr>
          <w:rFonts w:ascii="Arial" w:hAnsi="Arial" w:cs="Arial"/>
          <w:szCs w:val="28"/>
          <w:lang w:val="en-US"/>
        </w:rPr>
      </w:pPr>
      <w:bookmarkStart w:id="17" w:name="_Toc225737813"/>
      <w:r w:rsidRPr="002E2B9B">
        <w:rPr>
          <w:rFonts w:ascii="Arial" w:hAnsi="Arial" w:cs="Arial"/>
          <w:szCs w:val="28"/>
          <w:lang w:val="en-US"/>
        </w:rPr>
        <w:t>Cash Flow Forecast</w:t>
      </w:r>
      <w:bookmarkEnd w:id="17"/>
      <w:r w:rsidRPr="002E2B9B">
        <w:rPr>
          <w:rFonts w:ascii="Arial" w:hAnsi="Arial" w:cs="Arial"/>
          <w:szCs w:val="28"/>
          <w:lang w:val="en-US"/>
        </w:rPr>
        <w:t xml:space="preserve">  </w:t>
      </w:r>
    </w:p>
    <w:p w14:paraId="5C3EBE05" w14:textId="77777777" w:rsidR="00A81B40" w:rsidRPr="002E2B9B" w:rsidRDefault="00A81B40" w:rsidP="002E2B9B">
      <w:pPr>
        <w:spacing w:line="360" w:lineRule="auto"/>
        <w:jc w:val="both"/>
        <w:rPr>
          <w:rFonts w:ascii="Arial" w:hAnsi="Arial" w:cs="Arial"/>
          <w:lang w:val="en-US"/>
        </w:rPr>
      </w:pPr>
      <w:r w:rsidRPr="002E2B9B">
        <w:rPr>
          <w:rFonts w:ascii="Arial" w:hAnsi="Arial" w:cs="Arial"/>
          <w:lang w:val="en-US"/>
        </w:rPr>
        <w:t>Cash flow management is essential to ensure that the café can meet its daily expenses. The business will generate revenue from coffee, fresh juices and light food items.</w:t>
      </w:r>
    </w:p>
    <w:p w14:paraId="6E0CA4F9" w14:textId="77777777" w:rsidR="00A81B40" w:rsidRPr="002E2B9B" w:rsidRDefault="00A81B40" w:rsidP="002E2B9B">
      <w:pPr>
        <w:spacing w:line="360" w:lineRule="auto"/>
        <w:jc w:val="both"/>
        <w:rPr>
          <w:rFonts w:ascii="Arial" w:hAnsi="Arial" w:cs="Arial"/>
          <w:lang w:val="en-US"/>
        </w:rPr>
      </w:pPr>
      <w:r w:rsidRPr="002E2B9B">
        <w:rPr>
          <w:rFonts w:ascii="Arial" w:hAnsi="Arial" w:cs="Arial"/>
          <w:lang w:val="en-US"/>
        </w:rPr>
        <w:t>Fixed costs remain stable at approximately £3,750 per month, while variable costs increase as sales grow, reflecting higher demand for ingredients, utilities and staff.</w:t>
      </w:r>
    </w:p>
    <w:p w14:paraId="401A63CA" w14:textId="37AB1CDC" w:rsidR="00502B0C" w:rsidRPr="002E2B9B" w:rsidRDefault="00A81B40" w:rsidP="002E2B9B">
      <w:pPr>
        <w:spacing w:line="360" w:lineRule="auto"/>
        <w:jc w:val="both"/>
        <w:rPr>
          <w:rFonts w:ascii="Arial" w:hAnsi="Arial" w:cs="Arial"/>
          <w:lang w:val="en-US"/>
        </w:rPr>
      </w:pPr>
      <w:r w:rsidRPr="002E2B9B">
        <w:rPr>
          <w:rFonts w:ascii="Arial" w:hAnsi="Arial" w:cs="Arial"/>
          <w:lang w:val="en-US"/>
        </w:rPr>
        <w:t>During the first months, cash flow may be limited; however, as customer numbers increase, the café is expected to achieve stable and positive cash flow.</w:t>
      </w:r>
    </w:p>
    <w:p w14:paraId="3A7EE470" w14:textId="64517CB4" w:rsidR="00AF20C1" w:rsidRDefault="00AF20C1" w:rsidP="002E2B9B">
      <w:pPr>
        <w:spacing w:line="360" w:lineRule="auto"/>
        <w:jc w:val="both"/>
        <w:rPr>
          <w:rFonts w:ascii="Arial" w:hAnsi="Arial" w:cs="Arial"/>
          <w:lang w:val="en-US"/>
        </w:rPr>
      </w:pPr>
      <w:r w:rsidRPr="002E2B9B">
        <w:rPr>
          <w:rFonts w:ascii="Arial" w:hAnsi="Arial" w:cs="Arial"/>
          <w:lang w:val="en-US"/>
        </w:rPr>
        <w:lastRenderedPageBreak/>
        <w:t>The following cash flow forecast outlines expected monthly income and expenses for the first year.</w:t>
      </w:r>
    </w:p>
    <w:p w14:paraId="2529FA0E" w14:textId="77777777" w:rsidR="002E2B9B" w:rsidRPr="002E2B9B" w:rsidRDefault="002E2B9B" w:rsidP="002E2B9B">
      <w:pPr>
        <w:spacing w:line="360" w:lineRule="auto"/>
        <w:jc w:val="both"/>
        <w:rPr>
          <w:rFonts w:ascii="Arial" w:hAnsi="Arial" w:cs="Arial"/>
          <w:lang w:val="en-US"/>
        </w:rPr>
      </w:pPr>
    </w:p>
    <w:tbl>
      <w:tblPr>
        <w:tblStyle w:val="a3"/>
        <w:tblW w:w="9154" w:type="dxa"/>
        <w:tblLook w:val="04A0" w:firstRow="1" w:lastRow="0" w:firstColumn="1" w:lastColumn="0" w:noHBand="0" w:noVBand="1"/>
      </w:tblPr>
      <w:tblGrid>
        <w:gridCol w:w="4577"/>
        <w:gridCol w:w="4577"/>
      </w:tblGrid>
      <w:tr w:rsidR="006B1DF7" w:rsidRPr="002E2B9B" w14:paraId="59D03916" w14:textId="77777777" w:rsidTr="00E81319">
        <w:trPr>
          <w:trHeight w:val="505"/>
        </w:trPr>
        <w:tc>
          <w:tcPr>
            <w:tcW w:w="4577" w:type="dxa"/>
            <w:vAlign w:val="center"/>
          </w:tcPr>
          <w:p w14:paraId="14B19021" w14:textId="3A78C328" w:rsidR="006B1DF7" w:rsidRPr="002E2B9B" w:rsidRDefault="007657F6" w:rsidP="00E81319">
            <w:pPr>
              <w:spacing w:line="360" w:lineRule="auto"/>
              <w:rPr>
                <w:rFonts w:ascii="Arial" w:hAnsi="Arial" w:cs="Arial"/>
                <w:lang w:val="en-US"/>
              </w:rPr>
            </w:pPr>
            <w:r w:rsidRPr="002E2B9B">
              <w:rPr>
                <w:rFonts w:ascii="Arial" w:hAnsi="Arial" w:cs="Arial"/>
                <w:lang w:val="en-US"/>
              </w:rPr>
              <w:t>Fixed Costs</w:t>
            </w:r>
          </w:p>
        </w:tc>
        <w:tc>
          <w:tcPr>
            <w:tcW w:w="4577" w:type="dxa"/>
            <w:vAlign w:val="center"/>
          </w:tcPr>
          <w:p w14:paraId="7AF31096" w14:textId="6FD8BB6B" w:rsidR="006B1DF7" w:rsidRPr="002E2B9B" w:rsidRDefault="009E0B4A" w:rsidP="00E81319">
            <w:pPr>
              <w:spacing w:line="360" w:lineRule="auto"/>
              <w:rPr>
                <w:rFonts w:ascii="Arial" w:hAnsi="Arial" w:cs="Arial"/>
                <w:lang w:val="en-US"/>
              </w:rPr>
            </w:pPr>
            <w:r w:rsidRPr="002E2B9B">
              <w:rPr>
                <w:rFonts w:ascii="Arial" w:hAnsi="Arial" w:cs="Arial"/>
                <w:lang w:val="en-US"/>
              </w:rPr>
              <w:t>per month</w:t>
            </w:r>
          </w:p>
        </w:tc>
      </w:tr>
      <w:tr w:rsidR="006B1DF7" w:rsidRPr="002E2B9B" w14:paraId="3342216D" w14:textId="77777777" w:rsidTr="00E81319">
        <w:trPr>
          <w:trHeight w:val="484"/>
        </w:trPr>
        <w:tc>
          <w:tcPr>
            <w:tcW w:w="4577" w:type="dxa"/>
            <w:vAlign w:val="center"/>
          </w:tcPr>
          <w:p w14:paraId="242ADEBB" w14:textId="2D10F243" w:rsidR="006B1DF7" w:rsidRPr="002E2B9B" w:rsidRDefault="007657F6" w:rsidP="00E81319">
            <w:pPr>
              <w:spacing w:line="360" w:lineRule="auto"/>
              <w:rPr>
                <w:rFonts w:ascii="Arial" w:hAnsi="Arial" w:cs="Arial"/>
                <w:lang w:val="en-US"/>
              </w:rPr>
            </w:pPr>
            <w:r w:rsidRPr="002E2B9B">
              <w:rPr>
                <w:rFonts w:ascii="Arial" w:hAnsi="Arial" w:cs="Arial"/>
                <w:lang w:val="en-US"/>
              </w:rPr>
              <w:t>Rent</w:t>
            </w:r>
          </w:p>
        </w:tc>
        <w:tc>
          <w:tcPr>
            <w:tcW w:w="4577" w:type="dxa"/>
            <w:vAlign w:val="center"/>
          </w:tcPr>
          <w:p w14:paraId="1BAF6854" w14:textId="24A83B51" w:rsidR="006B1DF7" w:rsidRPr="002E2B9B" w:rsidRDefault="003260F2" w:rsidP="00E81319">
            <w:pPr>
              <w:spacing w:line="360" w:lineRule="auto"/>
              <w:rPr>
                <w:rFonts w:ascii="Arial" w:hAnsi="Arial" w:cs="Arial"/>
                <w:lang w:val="en-US"/>
              </w:rPr>
            </w:pPr>
            <w:r w:rsidRPr="002E2B9B">
              <w:rPr>
                <w:rFonts w:ascii="Arial" w:hAnsi="Arial" w:cs="Arial"/>
                <w:lang w:val="en-US"/>
              </w:rPr>
              <w:t>2,000</w:t>
            </w:r>
          </w:p>
        </w:tc>
      </w:tr>
      <w:tr w:rsidR="006B1DF7" w:rsidRPr="002E2B9B" w14:paraId="58488F54" w14:textId="77777777" w:rsidTr="00E81319">
        <w:trPr>
          <w:trHeight w:val="505"/>
        </w:trPr>
        <w:tc>
          <w:tcPr>
            <w:tcW w:w="4577" w:type="dxa"/>
            <w:vAlign w:val="center"/>
          </w:tcPr>
          <w:p w14:paraId="0B09344F" w14:textId="29636730" w:rsidR="006B1DF7" w:rsidRPr="002E2B9B" w:rsidRDefault="007657F6" w:rsidP="00E81319">
            <w:pPr>
              <w:spacing w:line="360" w:lineRule="auto"/>
              <w:rPr>
                <w:rFonts w:ascii="Arial" w:hAnsi="Arial" w:cs="Arial"/>
                <w:lang w:val="en-US"/>
              </w:rPr>
            </w:pPr>
            <w:r w:rsidRPr="002E2B9B">
              <w:rPr>
                <w:rFonts w:ascii="Arial" w:hAnsi="Arial" w:cs="Arial"/>
                <w:lang w:val="en-US"/>
              </w:rPr>
              <w:t>Business rates</w:t>
            </w:r>
          </w:p>
        </w:tc>
        <w:tc>
          <w:tcPr>
            <w:tcW w:w="4577" w:type="dxa"/>
            <w:vAlign w:val="center"/>
          </w:tcPr>
          <w:p w14:paraId="7B2868C7" w14:textId="78BF7761" w:rsidR="006B1DF7" w:rsidRPr="002E2B9B" w:rsidRDefault="007657F6" w:rsidP="00E81319">
            <w:pPr>
              <w:spacing w:line="360" w:lineRule="auto"/>
              <w:rPr>
                <w:rFonts w:ascii="Arial" w:hAnsi="Arial" w:cs="Arial"/>
                <w:lang w:val="en-US"/>
              </w:rPr>
            </w:pPr>
            <w:r w:rsidRPr="002E2B9B">
              <w:rPr>
                <w:rFonts w:ascii="Arial" w:hAnsi="Arial" w:cs="Arial"/>
                <w:lang w:val="en-US"/>
              </w:rPr>
              <w:t>250</w:t>
            </w:r>
          </w:p>
        </w:tc>
      </w:tr>
      <w:tr w:rsidR="006B1DF7" w:rsidRPr="002E2B9B" w14:paraId="041A9DCE" w14:textId="77777777" w:rsidTr="00E81319">
        <w:trPr>
          <w:trHeight w:val="505"/>
        </w:trPr>
        <w:tc>
          <w:tcPr>
            <w:tcW w:w="4577" w:type="dxa"/>
            <w:vAlign w:val="center"/>
          </w:tcPr>
          <w:p w14:paraId="72AF7F3A" w14:textId="68A5360A" w:rsidR="002A2A8F" w:rsidRPr="002E2B9B" w:rsidRDefault="007657F6" w:rsidP="00E81319">
            <w:pPr>
              <w:spacing w:line="360" w:lineRule="auto"/>
              <w:rPr>
                <w:rFonts w:ascii="Arial" w:hAnsi="Arial" w:cs="Arial"/>
                <w:lang w:val="en-US"/>
              </w:rPr>
            </w:pPr>
            <w:r w:rsidRPr="002E2B9B">
              <w:rPr>
                <w:rFonts w:ascii="Arial" w:hAnsi="Arial" w:cs="Arial"/>
                <w:lang w:val="en-US"/>
              </w:rPr>
              <w:t>Bills</w:t>
            </w:r>
          </w:p>
        </w:tc>
        <w:tc>
          <w:tcPr>
            <w:tcW w:w="4577" w:type="dxa"/>
            <w:vAlign w:val="center"/>
          </w:tcPr>
          <w:p w14:paraId="51B0BB9F" w14:textId="7C346948" w:rsidR="006B1DF7" w:rsidRPr="002E2B9B" w:rsidRDefault="00DE41E5" w:rsidP="00E81319">
            <w:pPr>
              <w:spacing w:line="360" w:lineRule="auto"/>
              <w:rPr>
                <w:rFonts w:ascii="Arial" w:hAnsi="Arial" w:cs="Arial"/>
                <w:lang w:val="en-US"/>
              </w:rPr>
            </w:pPr>
            <w:r w:rsidRPr="002E2B9B">
              <w:rPr>
                <w:rFonts w:ascii="Arial" w:hAnsi="Arial" w:cs="Arial"/>
                <w:lang w:val="en-US"/>
              </w:rPr>
              <w:t>9</w:t>
            </w:r>
            <w:r w:rsidR="007657F6" w:rsidRPr="002E2B9B">
              <w:rPr>
                <w:rFonts w:ascii="Arial" w:hAnsi="Arial" w:cs="Arial"/>
                <w:lang w:val="en-US"/>
              </w:rPr>
              <w:t>00</w:t>
            </w:r>
          </w:p>
        </w:tc>
      </w:tr>
      <w:tr w:rsidR="00884061" w:rsidRPr="002E2B9B" w14:paraId="38D41F00" w14:textId="77777777" w:rsidTr="00E81319">
        <w:trPr>
          <w:trHeight w:val="484"/>
        </w:trPr>
        <w:tc>
          <w:tcPr>
            <w:tcW w:w="4577" w:type="dxa"/>
            <w:vAlign w:val="center"/>
          </w:tcPr>
          <w:p w14:paraId="67410F1A" w14:textId="370C7814" w:rsidR="00884061" w:rsidRPr="002E2B9B" w:rsidRDefault="00884061" w:rsidP="00E81319">
            <w:pPr>
              <w:spacing w:line="360" w:lineRule="auto"/>
              <w:rPr>
                <w:rFonts w:ascii="Arial" w:hAnsi="Arial" w:cs="Arial"/>
                <w:lang w:val="en-US"/>
              </w:rPr>
            </w:pPr>
            <w:r w:rsidRPr="002E2B9B">
              <w:rPr>
                <w:rFonts w:ascii="Arial" w:hAnsi="Arial" w:cs="Arial"/>
                <w:lang w:val="en-US"/>
              </w:rPr>
              <w:t>Marketing/Advertising</w:t>
            </w:r>
          </w:p>
        </w:tc>
        <w:tc>
          <w:tcPr>
            <w:tcW w:w="4577" w:type="dxa"/>
            <w:vAlign w:val="center"/>
          </w:tcPr>
          <w:p w14:paraId="45ED39ED" w14:textId="5FE09BDC" w:rsidR="00884061" w:rsidRPr="002E2B9B" w:rsidRDefault="00884061" w:rsidP="00E81319">
            <w:pPr>
              <w:spacing w:line="360" w:lineRule="auto"/>
              <w:rPr>
                <w:rFonts w:ascii="Arial" w:hAnsi="Arial" w:cs="Arial"/>
                <w:lang w:val="en-US"/>
              </w:rPr>
            </w:pPr>
            <w:r w:rsidRPr="002E2B9B">
              <w:rPr>
                <w:rFonts w:ascii="Arial" w:hAnsi="Arial" w:cs="Arial"/>
                <w:lang w:val="en-US"/>
              </w:rPr>
              <w:t>500</w:t>
            </w:r>
          </w:p>
        </w:tc>
      </w:tr>
      <w:tr w:rsidR="006B1DF7" w:rsidRPr="002E2B9B" w14:paraId="34BD9DDA" w14:textId="77777777" w:rsidTr="00E81319">
        <w:trPr>
          <w:trHeight w:val="505"/>
        </w:trPr>
        <w:tc>
          <w:tcPr>
            <w:tcW w:w="4577" w:type="dxa"/>
            <w:vAlign w:val="center"/>
          </w:tcPr>
          <w:p w14:paraId="0C248F8D" w14:textId="3657D69A" w:rsidR="006B1DF7" w:rsidRPr="002E2B9B" w:rsidRDefault="007657F6" w:rsidP="00E81319">
            <w:pPr>
              <w:spacing w:line="360" w:lineRule="auto"/>
              <w:rPr>
                <w:rFonts w:ascii="Arial" w:hAnsi="Arial" w:cs="Arial"/>
                <w:lang w:val="en-US"/>
              </w:rPr>
            </w:pPr>
            <w:r w:rsidRPr="002E2B9B">
              <w:rPr>
                <w:rFonts w:ascii="Arial" w:hAnsi="Arial" w:cs="Arial"/>
                <w:lang w:val="en-US"/>
              </w:rPr>
              <w:t>Accountant</w:t>
            </w:r>
          </w:p>
        </w:tc>
        <w:tc>
          <w:tcPr>
            <w:tcW w:w="4577" w:type="dxa"/>
            <w:vAlign w:val="center"/>
          </w:tcPr>
          <w:p w14:paraId="71A3D209" w14:textId="30536FD3" w:rsidR="006B1DF7" w:rsidRPr="002E2B9B" w:rsidRDefault="007657F6" w:rsidP="00E81319">
            <w:pPr>
              <w:spacing w:line="360" w:lineRule="auto"/>
              <w:rPr>
                <w:rFonts w:ascii="Arial" w:hAnsi="Arial" w:cs="Arial"/>
                <w:lang w:val="en-US"/>
              </w:rPr>
            </w:pPr>
            <w:r w:rsidRPr="002E2B9B">
              <w:rPr>
                <w:rFonts w:ascii="Arial" w:hAnsi="Arial" w:cs="Arial"/>
                <w:lang w:val="en-US"/>
              </w:rPr>
              <w:t>100</w:t>
            </w:r>
          </w:p>
        </w:tc>
      </w:tr>
      <w:tr w:rsidR="007657F6" w:rsidRPr="002E2B9B" w14:paraId="1651A77B" w14:textId="77777777" w:rsidTr="00E81319">
        <w:trPr>
          <w:trHeight w:val="484"/>
        </w:trPr>
        <w:tc>
          <w:tcPr>
            <w:tcW w:w="4577" w:type="dxa"/>
            <w:vAlign w:val="center"/>
          </w:tcPr>
          <w:p w14:paraId="5F4B01EC" w14:textId="37A33D23" w:rsidR="007657F6" w:rsidRPr="002E2B9B" w:rsidRDefault="007657F6" w:rsidP="00E81319">
            <w:pPr>
              <w:spacing w:line="360" w:lineRule="auto"/>
              <w:rPr>
                <w:rFonts w:ascii="Arial" w:hAnsi="Arial" w:cs="Arial"/>
                <w:lang w:val="en-US"/>
              </w:rPr>
            </w:pPr>
            <w:r w:rsidRPr="002E2B9B">
              <w:rPr>
                <w:rFonts w:ascii="Arial" w:hAnsi="Arial" w:cs="Arial"/>
                <w:lang w:val="en-US"/>
              </w:rPr>
              <w:t>Total</w:t>
            </w:r>
          </w:p>
        </w:tc>
        <w:tc>
          <w:tcPr>
            <w:tcW w:w="4577" w:type="dxa"/>
            <w:vAlign w:val="center"/>
          </w:tcPr>
          <w:p w14:paraId="5B95A116" w14:textId="435ECA09" w:rsidR="007657F6" w:rsidRPr="002E2B9B" w:rsidRDefault="006A716D" w:rsidP="00E81319">
            <w:pPr>
              <w:spacing w:line="360" w:lineRule="auto"/>
              <w:rPr>
                <w:rFonts w:ascii="Arial" w:hAnsi="Arial" w:cs="Arial"/>
                <w:lang w:val="en-US"/>
              </w:rPr>
            </w:pPr>
            <w:r w:rsidRPr="002E2B9B">
              <w:rPr>
                <w:rFonts w:ascii="Arial" w:hAnsi="Arial" w:cs="Arial"/>
                <w:lang w:val="en-US"/>
              </w:rPr>
              <w:t>3,750</w:t>
            </w:r>
          </w:p>
        </w:tc>
      </w:tr>
    </w:tbl>
    <w:p w14:paraId="5E67255B" w14:textId="700D899C" w:rsidR="00F53214" w:rsidRDefault="00F53214" w:rsidP="00F53214"/>
    <w:p w14:paraId="5265256C" w14:textId="09DA81A7" w:rsidR="00F53214" w:rsidRDefault="00F53214" w:rsidP="00F53214"/>
    <w:tbl>
      <w:tblPr>
        <w:tblStyle w:val="a3"/>
        <w:tblW w:w="11095" w:type="dxa"/>
        <w:tblInd w:w="-1002" w:type="dxa"/>
        <w:tblLook w:val="04A0" w:firstRow="1" w:lastRow="0" w:firstColumn="1" w:lastColumn="0" w:noHBand="0" w:noVBand="1"/>
      </w:tblPr>
      <w:tblGrid>
        <w:gridCol w:w="1358"/>
        <w:gridCol w:w="761"/>
        <w:gridCol w:w="761"/>
        <w:gridCol w:w="761"/>
        <w:gridCol w:w="761"/>
        <w:gridCol w:w="761"/>
        <w:gridCol w:w="761"/>
        <w:gridCol w:w="761"/>
        <w:gridCol w:w="882"/>
        <w:gridCol w:w="882"/>
        <w:gridCol w:w="882"/>
        <w:gridCol w:w="882"/>
        <w:gridCol w:w="882"/>
      </w:tblGrid>
      <w:tr w:rsidR="006A716D" w:rsidRPr="002E2B9B" w14:paraId="12B6DDE7" w14:textId="77A7B3DB" w:rsidTr="00E81319">
        <w:trPr>
          <w:trHeight w:val="624"/>
        </w:trPr>
        <w:tc>
          <w:tcPr>
            <w:tcW w:w="1358" w:type="dxa"/>
            <w:vAlign w:val="center"/>
          </w:tcPr>
          <w:p w14:paraId="636CC13E" w14:textId="77777777" w:rsidR="002A2A8F" w:rsidRPr="002E2B9B" w:rsidRDefault="002A2A8F" w:rsidP="00E81319">
            <w:pPr>
              <w:rPr>
                <w:rFonts w:ascii="Arial" w:hAnsi="Arial" w:cs="Arial"/>
                <w:sz w:val="21"/>
                <w:szCs w:val="21"/>
                <w:lang w:val="en-US"/>
              </w:rPr>
            </w:pPr>
            <w:proofErr w:type="spellStart"/>
            <w:r w:rsidRPr="002E2B9B">
              <w:rPr>
                <w:rFonts w:ascii="Arial" w:hAnsi="Arial" w:cs="Arial"/>
                <w:sz w:val="21"/>
                <w:szCs w:val="21"/>
                <w:lang w:val="en-US"/>
              </w:rPr>
              <w:t>Varible</w:t>
            </w:r>
            <w:proofErr w:type="spellEnd"/>
          </w:p>
          <w:p w14:paraId="754B6B5E" w14:textId="0BA23C02" w:rsidR="002A2A8F" w:rsidRPr="002E2B9B" w:rsidRDefault="002A2A8F" w:rsidP="00E81319">
            <w:pPr>
              <w:rPr>
                <w:rFonts w:ascii="Arial" w:hAnsi="Arial" w:cs="Arial"/>
                <w:sz w:val="21"/>
                <w:szCs w:val="21"/>
                <w:lang w:val="en-US"/>
              </w:rPr>
            </w:pPr>
            <w:r w:rsidRPr="002E2B9B">
              <w:rPr>
                <w:rFonts w:ascii="Arial" w:hAnsi="Arial" w:cs="Arial"/>
                <w:sz w:val="21"/>
                <w:szCs w:val="21"/>
                <w:lang w:val="en-US"/>
              </w:rPr>
              <w:t>Costs</w:t>
            </w:r>
          </w:p>
        </w:tc>
        <w:tc>
          <w:tcPr>
            <w:tcW w:w="761" w:type="dxa"/>
            <w:vAlign w:val="center"/>
          </w:tcPr>
          <w:p w14:paraId="6962E3BE" w14:textId="1064101F"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Jan</w:t>
            </w:r>
          </w:p>
        </w:tc>
        <w:tc>
          <w:tcPr>
            <w:tcW w:w="761" w:type="dxa"/>
            <w:vAlign w:val="center"/>
          </w:tcPr>
          <w:p w14:paraId="11C7CDC3" w14:textId="18F45941"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Feb</w:t>
            </w:r>
          </w:p>
        </w:tc>
        <w:tc>
          <w:tcPr>
            <w:tcW w:w="761" w:type="dxa"/>
            <w:vAlign w:val="center"/>
          </w:tcPr>
          <w:p w14:paraId="392D6E3C" w14:textId="22391DF9"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Mar</w:t>
            </w:r>
          </w:p>
        </w:tc>
        <w:tc>
          <w:tcPr>
            <w:tcW w:w="761" w:type="dxa"/>
            <w:vAlign w:val="center"/>
          </w:tcPr>
          <w:p w14:paraId="1EEAB6B6" w14:textId="1938678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Apr</w:t>
            </w:r>
          </w:p>
        </w:tc>
        <w:tc>
          <w:tcPr>
            <w:tcW w:w="761" w:type="dxa"/>
            <w:vAlign w:val="center"/>
          </w:tcPr>
          <w:p w14:paraId="2D701F76" w14:textId="2E82A4C9"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May</w:t>
            </w:r>
          </w:p>
        </w:tc>
        <w:tc>
          <w:tcPr>
            <w:tcW w:w="761" w:type="dxa"/>
            <w:vAlign w:val="center"/>
          </w:tcPr>
          <w:p w14:paraId="4173C650" w14:textId="07193759"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June</w:t>
            </w:r>
          </w:p>
        </w:tc>
        <w:tc>
          <w:tcPr>
            <w:tcW w:w="761" w:type="dxa"/>
            <w:vAlign w:val="center"/>
          </w:tcPr>
          <w:p w14:paraId="118BB9BE" w14:textId="46E6C0E1"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July</w:t>
            </w:r>
          </w:p>
        </w:tc>
        <w:tc>
          <w:tcPr>
            <w:tcW w:w="882" w:type="dxa"/>
            <w:vAlign w:val="center"/>
          </w:tcPr>
          <w:p w14:paraId="386156DC" w14:textId="3AC4F049"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Aug</w:t>
            </w:r>
          </w:p>
        </w:tc>
        <w:tc>
          <w:tcPr>
            <w:tcW w:w="882" w:type="dxa"/>
            <w:vAlign w:val="center"/>
          </w:tcPr>
          <w:p w14:paraId="094E0F8A" w14:textId="1D7F75A1"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Sept</w:t>
            </w:r>
          </w:p>
        </w:tc>
        <w:tc>
          <w:tcPr>
            <w:tcW w:w="882" w:type="dxa"/>
            <w:vAlign w:val="center"/>
          </w:tcPr>
          <w:p w14:paraId="2DC53B10" w14:textId="24E19B6A"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Oct</w:t>
            </w:r>
          </w:p>
        </w:tc>
        <w:tc>
          <w:tcPr>
            <w:tcW w:w="882" w:type="dxa"/>
            <w:vAlign w:val="center"/>
          </w:tcPr>
          <w:p w14:paraId="02779A93" w14:textId="19D513B5"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Nov</w:t>
            </w:r>
          </w:p>
        </w:tc>
        <w:tc>
          <w:tcPr>
            <w:tcW w:w="882" w:type="dxa"/>
            <w:vAlign w:val="center"/>
          </w:tcPr>
          <w:p w14:paraId="77ABCA39" w14:textId="007D62E3"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Dec</w:t>
            </w:r>
          </w:p>
        </w:tc>
      </w:tr>
      <w:tr w:rsidR="006A716D" w:rsidRPr="002E2B9B" w14:paraId="3E762F21" w14:textId="1479DBAE" w:rsidTr="00E81319">
        <w:trPr>
          <w:trHeight w:val="298"/>
        </w:trPr>
        <w:tc>
          <w:tcPr>
            <w:tcW w:w="1358" w:type="dxa"/>
            <w:vAlign w:val="center"/>
          </w:tcPr>
          <w:p w14:paraId="0C6BA650" w14:textId="507F1FB2" w:rsidR="002A2A8F" w:rsidRPr="002E2B9B" w:rsidRDefault="002A2A8F" w:rsidP="00E81319">
            <w:pPr>
              <w:rPr>
                <w:rFonts w:ascii="Arial" w:hAnsi="Arial" w:cs="Arial"/>
                <w:sz w:val="21"/>
                <w:szCs w:val="21"/>
                <w:lang w:val="en-US"/>
              </w:rPr>
            </w:pPr>
            <w:r w:rsidRPr="002E2B9B">
              <w:rPr>
                <w:rFonts w:ascii="Arial" w:hAnsi="Arial" w:cs="Arial"/>
                <w:sz w:val="21"/>
                <w:szCs w:val="21"/>
                <w:lang w:val="en-US"/>
              </w:rPr>
              <w:t>Electricity</w:t>
            </w:r>
          </w:p>
        </w:tc>
        <w:tc>
          <w:tcPr>
            <w:tcW w:w="761" w:type="dxa"/>
            <w:vAlign w:val="center"/>
          </w:tcPr>
          <w:p w14:paraId="18D7F1CE" w14:textId="08B6367E"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300</w:t>
            </w:r>
          </w:p>
        </w:tc>
        <w:tc>
          <w:tcPr>
            <w:tcW w:w="761" w:type="dxa"/>
            <w:vAlign w:val="center"/>
          </w:tcPr>
          <w:p w14:paraId="2F641BCB" w14:textId="61ACD48A"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350</w:t>
            </w:r>
          </w:p>
        </w:tc>
        <w:tc>
          <w:tcPr>
            <w:tcW w:w="761" w:type="dxa"/>
            <w:vAlign w:val="center"/>
          </w:tcPr>
          <w:p w14:paraId="2E8AF7D0" w14:textId="7DD88F5C"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400</w:t>
            </w:r>
          </w:p>
        </w:tc>
        <w:tc>
          <w:tcPr>
            <w:tcW w:w="761" w:type="dxa"/>
            <w:vAlign w:val="center"/>
          </w:tcPr>
          <w:p w14:paraId="2451C1D4" w14:textId="4E0AEC50"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500</w:t>
            </w:r>
          </w:p>
        </w:tc>
        <w:tc>
          <w:tcPr>
            <w:tcW w:w="761" w:type="dxa"/>
            <w:vAlign w:val="center"/>
          </w:tcPr>
          <w:p w14:paraId="6F859EA1" w14:textId="6D47FE6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500</w:t>
            </w:r>
          </w:p>
        </w:tc>
        <w:tc>
          <w:tcPr>
            <w:tcW w:w="761" w:type="dxa"/>
            <w:vAlign w:val="center"/>
          </w:tcPr>
          <w:p w14:paraId="742384AA" w14:textId="418C34E6"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600</w:t>
            </w:r>
          </w:p>
        </w:tc>
        <w:tc>
          <w:tcPr>
            <w:tcW w:w="761" w:type="dxa"/>
            <w:vAlign w:val="center"/>
          </w:tcPr>
          <w:p w14:paraId="11A56978" w14:textId="66C73782"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600</w:t>
            </w:r>
          </w:p>
        </w:tc>
        <w:tc>
          <w:tcPr>
            <w:tcW w:w="882" w:type="dxa"/>
            <w:vAlign w:val="center"/>
          </w:tcPr>
          <w:p w14:paraId="11CBCFE0" w14:textId="0806F4D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700</w:t>
            </w:r>
          </w:p>
        </w:tc>
        <w:tc>
          <w:tcPr>
            <w:tcW w:w="882" w:type="dxa"/>
            <w:vAlign w:val="center"/>
          </w:tcPr>
          <w:p w14:paraId="52F28F74" w14:textId="738238BB"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800</w:t>
            </w:r>
          </w:p>
        </w:tc>
        <w:tc>
          <w:tcPr>
            <w:tcW w:w="882" w:type="dxa"/>
            <w:vAlign w:val="center"/>
          </w:tcPr>
          <w:p w14:paraId="41A01E4D" w14:textId="23B6B5F3"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900</w:t>
            </w:r>
          </w:p>
        </w:tc>
        <w:tc>
          <w:tcPr>
            <w:tcW w:w="882" w:type="dxa"/>
            <w:vAlign w:val="center"/>
          </w:tcPr>
          <w:p w14:paraId="36B73D86" w14:textId="6F451A66"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900</w:t>
            </w:r>
          </w:p>
        </w:tc>
        <w:tc>
          <w:tcPr>
            <w:tcW w:w="882" w:type="dxa"/>
            <w:vAlign w:val="center"/>
          </w:tcPr>
          <w:p w14:paraId="21ED5623" w14:textId="6040D77F"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800</w:t>
            </w:r>
          </w:p>
        </w:tc>
      </w:tr>
      <w:tr w:rsidR="006A716D" w:rsidRPr="002E2B9B" w14:paraId="657D0B1B" w14:textId="290E51D6" w:rsidTr="00E81319">
        <w:trPr>
          <w:trHeight w:val="624"/>
        </w:trPr>
        <w:tc>
          <w:tcPr>
            <w:tcW w:w="1358" w:type="dxa"/>
            <w:vAlign w:val="center"/>
          </w:tcPr>
          <w:p w14:paraId="56FAE499" w14:textId="685AB899" w:rsidR="002A2A8F" w:rsidRPr="002E2B9B" w:rsidRDefault="002A2A8F" w:rsidP="00E81319">
            <w:pPr>
              <w:rPr>
                <w:rFonts w:ascii="Arial" w:hAnsi="Arial" w:cs="Arial"/>
                <w:sz w:val="21"/>
                <w:szCs w:val="21"/>
                <w:lang w:val="en-US"/>
              </w:rPr>
            </w:pPr>
            <w:r w:rsidRPr="002E2B9B">
              <w:rPr>
                <w:rFonts w:ascii="Arial" w:hAnsi="Arial" w:cs="Arial"/>
                <w:sz w:val="21"/>
                <w:szCs w:val="21"/>
                <w:lang w:val="en-US"/>
              </w:rPr>
              <w:t>Raw materials</w:t>
            </w:r>
          </w:p>
        </w:tc>
        <w:tc>
          <w:tcPr>
            <w:tcW w:w="761" w:type="dxa"/>
            <w:vAlign w:val="center"/>
          </w:tcPr>
          <w:p w14:paraId="722092BA" w14:textId="2FD28F83"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3,000</w:t>
            </w:r>
          </w:p>
        </w:tc>
        <w:tc>
          <w:tcPr>
            <w:tcW w:w="761" w:type="dxa"/>
            <w:vAlign w:val="center"/>
          </w:tcPr>
          <w:p w14:paraId="66A9DEE8" w14:textId="59980218"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3,400</w:t>
            </w:r>
          </w:p>
        </w:tc>
        <w:tc>
          <w:tcPr>
            <w:tcW w:w="761" w:type="dxa"/>
            <w:vAlign w:val="center"/>
          </w:tcPr>
          <w:p w14:paraId="1DD95582" w14:textId="5CEFD702"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4,000</w:t>
            </w:r>
          </w:p>
        </w:tc>
        <w:tc>
          <w:tcPr>
            <w:tcW w:w="761" w:type="dxa"/>
            <w:vAlign w:val="center"/>
          </w:tcPr>
          <w:p w14:paraId="35B20CEE" w14:textId="182925FF"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5,000</w:t>
            </w:r>
          </w:p>
        </w:tc>
        <w:tc>
          <w:tcPr>
            <w:tcW w:w="761" w:type="dxa"/>
            <w:vAlign w:val="center"/>
          </w:tcPr>
          <w:p w14:paraId="0AA6E2DA" w14:textId="2FE84436"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5,000</w:t>
            </w:r>
          </w:p>
        </w:tc>
        <w:tc>
          <w:tcPr>
            <w:tcW w:w="761" w:type="dxa"/>
            <w:vAlign w:val="center"/>
          </w:tcPr>
          <w:p w14:paraId="3F59773F" w14:textId="02F73A0C"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6,000</w:t>
            </w:r>
          </w:p>
        </w:tc>
        <w:tc>
          <w:tcPr>
            <w:tcW w:w="761" w:type="dxa"/>
            <w:vAlign w:val="center"/>
          </w:tcPr>
          <w:p w14:paraId="6640929D" w14:textId="541DA137"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6,000</w:t>
            </w:r>
          </w:p>
        </w:tc>
        <w:tc>
          <w:tcPr>
            <w:tcW w:w="882" w:type="dxa"/>
            <w:vAlign w:val="center"/>
          </w:tcPr>
          <w:p w14:paraId="56456BFF" w14:textId="3BC9AE1A"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7,000</w:t>
            </w:r>
          </w:p>
        </w:tc>
        <w:tc>
          <w:tcPr>
            <w:tcW w:w="882" w:type="dxa"/>
            <w:vAlign w:val="center"/>
          </w:tcPr>
          <w:p w14:paraId="404D031B" w14:textId="649F06B9"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8,000</w:t>
            </w:r>
          </w:p>
        </w:tc>
        <w:tc>
          <w:tcPr>
            <w:tcW w:w="882" w:type="dxa"/>
            <w:vAlign w:val="center"/>
          </w:tcPr>
          <w:p w14:paraId="1A503B1F" w14:textId="3AF20707"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9,000</w:t>
            </w:r>
          </w:p>
        </w:tc>
        <w:tc>
          <w:tcPr>
            <w:tcW w:w="882" w:type="dxa"/>
            <w:vAlign w:val="center"/>
          </w:tcPr>
          <w:p w14:paraId="12F8CB69" w14:textId="5E7B4D45"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9,000</w:t>
            </w:r>
          </w:p>
        </w:tc>
        <w:tc>
          <w:tcPr>
            <w:tcW w:w="882" w:type="dxa"/>
            <w:vAlign w:val="center"/>
          </w:tcPr>
          <w:p w14:paraId="25663F68" w14:textId="41DB8A5D"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8,000</w:t>
            </w:r>
          </w:p>
        </w:tc>
      </w:tr>
      <w:tr w:rsidR="006A716D" w:rsidRPr="002E2B9B" w14:paraId="774427C6" w14:textId="5E9B4941" w:rsidTr="00E81319">
        <w:trPr>
          <w:trHeight w:val="647"/>
        </w:trPr>
        <w:tc>
          <w:tcPr>
            <w:tcW w:w="1358" w:type="dxa"/>
            <w:vAlign w:val="center"/>
          </w:tcPr>
          <w:p w14:paraId="09200505" w14:textId="7A0ACA66" w:rsidR="002A2A8F" w:rsidRPr="002E2B9B" w:rsidRDefault="002A2A8F" w:rsidP="00E81319">
            <w:pPr>
              <w:rPr>
                <w:rFonts w:ascii="Arial" w:hAnsi="Arial" w:cs="Arial"/>
                <w:sz w:val="21"/>
                <w:szCs w:val="21"/>
                <w:lang w:val="en-US"/>
              </w:rPr>
            </w:pPr>
            <w:r w:rsidRPr="002E2B9B">
              <w:rPr>
                <w:rFonts w:ascii="Arial" w:hAnsi="Arial" w:cs="Arial"/>
                <w:sz w:val="21"/>
                <w:szCs w:val="21"/>
                <w:lang w:val="en-US"/>
              </w:rPr>
              <w:t xml:space="preserve">Hourly paid </w:t>
            </w:r>
            <w:proofErr w:type="spellStart"/>
            <w:r w:rsidRPr="002E2B9B">
              <w:rPr>
                <w:rFonts w:ascii="Arial" w:hAnsi="Arial" w:cs="Arial"/>
                <w:sz w:val="21"/>
                <w:szCs w:val="21"/>
                <w:lang w:val="en-US"/>
              </w:rPr>
              <w:t>emp</w:t>
            </w:r>
            <w:proofErr w:type="spellEnd"/>
          </w:p>
        </w:tc>
        <w:tc>
          <w:tcPr>
            <w:tcW w:w="761" w:type="dxa"/>
            <w:vAlign w:val="center"/>
          </w:tcPr>
          <w:p w14:paraId="2C6D4E1C" w14:textId="3B502E5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0</w:t>
            </w:r>
          </w:p>
        </w:tc>
        <w:tc>
          <w:tcPr>
            <w:tcW w:w="761" w:type="dxa"/>
            <w:vAlign w:val="center"/>
          </w:tcPr>
          <w:p w14:paraId="785A51F9" w14:textId="4C49C918"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500</w:t>
            </w:r>
          </w:p>
        </w:tc>
        <w:tc>
          <w:tcPr>
            <w:tcW w:w="761" w:type="dxa"/>
            <w:vAlign w:val="center"/>
          </w:tcPr>
          <w:p w14:paraId="3C07BA70" w14:textId="1C03E90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500</w:t>
            </w:r>
          </w:p>
        </w:tc>
        <w:tc>
          <w:tcPr>
            <w:tcW w:w="761" w:type="dxa"/>
            <w:vAlign w:val="center"/>
          </w:tcPr>
          <w:p w14:paraId="0F8833A1" w14:textId="50184E7F"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1,000</w:t>
            </w:r>
          </w:p>
        </w:tc>
        <w:tc>
          <w:tcPr>
            <w:tcW w:w="761" w:type="dxa"/>
            <w:vAlign w:val="center"/>
          </w:tcPr>
          <w:p w14:paraId="77317244" w14:textId="6C067DE3"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1,000</w:t>
            </w:r>
          </w:p>
        </w:tc>
        <w:tc>
          <w:tcPr>
            <w:tcW w:w="761" w:type="dxa"/>
            <w:vAlign w:val="center"/>
          </w:tcPr>
          <w:p w14:paraId="3EF97F2F" w14:textId="46016A0C"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1,500</w:t>
            </w:r>
          </w:p>
        </w:tc>
        <w:tc>
          <w:tcPr>
            <w:tcW w:w="761" w:type="dxa"/>
            <w:vAlign w:val="center"/>
          </w:tcPr>
          <w:p w14:paraId="0490F7E2" w14:textId="0D59E5A8"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2,000</w:t>
            </w:r>
          </w:p>
        </w:tc>
        <w:tc>
          <w:tcPr>
            <w:tcW w:w="882" w:type="dxa"/>
            <w:vAlign w:val="center"/>
          </w:tcPr>
          <w:p w14:paraId="4882495B" w14:textId="4BC310F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2,000</w:t>
            </w:r>
          </w:p>
        </w:tc>
        <w:tc>
          <w:tcPr>
            <w:tcW w:w="882" w:type="dxa"/>
            <w:vAlign w:val="center"/>
          </w:tcPr>
          <w:p w14:paraId="49450100" w14:textId="2E90E894"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2,000</w:t>
            </w:r>
          </w:p>
        </w:tc>
        <w:tc>
          <w:tcPr>
            <w:tcW w:w="882" w:type="dxa"/>
            <w:vAlign w:val="center"/>
          </w:tcPr>
          <w:p w14:paraId="391D2DE9" w14:textId="35FF6471"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2,000</w:t>
            </w:r>
          </w:p>
        </w:tc>
        <w:tc>
          <w:tcPr>
            <w:tcW w:w="882" w:type="dxa"/>
            <w:vAlign w:val="center"/>
          </w:tcPr>
          <w:p w14:paraId="2F772461" w14:textId="1681F7EB"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2,000</w:t>
            </w:r>
          </w:p>
        </w:tc>
        <w:tc>
          <w:tcPr>
            <w:tcW w:w="882" w:type="dxa"/>
            <w:vAlign w:val="center"/>
          </w:tcPr>
          <w:p w14:paraId="06561F9A" w14:textId="4A151F97" w:rsidR="002A2A8F" w:rsidRPr="002E2B9B" w:rsidRDefault="002A2A8F" w:rsidP="00E81319">
            <w:pPr>
              <w:jc w:val="center"/>
              <w:rPr>
                <w:rFonts w:ascii="Arial" w:hAnsi="Arial" w:cs="Arial"/>
                <w:sz w:val="21"/>
                <w:szCs w:val="21"/>
                <w:lang w:val="en-US"/>
              </w:rPr>
            </w:pPr>
            <w:r w:rsidRPr="002E2B9B">
              <w:rPr>
                <w:rFonts w:ascii="Arial" w:hAnsi="Arial" w:cs="Arial"/>
                <w:sz w:val="21"/>
                <w:szCs w:val="21"/>
                <w:lang w:val="en-US"/>
              </w:rPr>
              <w:t>1,500</w:t>
            </w:r>
          </w:p>
        </w:tc>
      </w:tr>
      <w:tr w:rsidR="006A716D" w:rsidRPr="002E2B9B" w14:paraId="0E63B8E0" w14:textId="31071A62" w:rsidTr="00E81319">
        <w:trPr>
          <w:trHeight w:val="298"/>
        </w:trPr>
        <w:tc>
          <w:tcPr>
            <w:tcW w:w="1358" w:type="dxa"/>
            <w:vAlign w:val="center"/>
          </w:tcPr>
          <w:p w14:paraId="0CB6E1C6" w14:textId="7B560644" w:rsidR="002A2A8F" w:rsidRPr="002E2B9B" w:rsidRDefault="00884061" w:rsidP="00E81319">
            <w:pPr>
              <w:rPr>
                <w:rFonts w:ascii="Arial" w:hAnsi="Arial" w:cs="Arial"/>
                <w:sz w:val="21"/>
                <w:szCs w:val="21"/>
                <w:lang w:val="en-US"/>
              </w:rPr>
            </w:pPr>
            <w:proofErr w:type="spellStart"/>
            <w:r w:rsidRPr="002E2B9B">
              <w:rPr>
                <w:rFonts w:ascii="Arial" w:hAnsi="Arial" w:cs="Arial"/>
                <w:sz w:val="21"/>
                <w:szCs w:val="21"/>
                <w:lang w:val="en-US"/>
              </w:rPr>
              <w:t>Pack&amp;Ship</w:t>
            </w:r>
            <w:proofErr w:type="spellEnd"/>
          </w:p>
        </w:tc>
        <w:tc>
          <w:tcPr>
            <w:tcW w:w="761" w:type="dxa"/>
            <w:vAlign w:val="center"/>
          </w:tcPr>
          <w:p w14:paraId="5F0032BC" w14:textId="33A3488F"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100</w:t>
            </w:r>
          </w:p>
        </w:tc>
        <w:tc>
          <w:tcPr>
            <w:tcW w:w="761" w:type="dxa"/>
            <w:vAlign w:val="center"/>
          </w:tcPr>
          <w:p w14:paraId="25A72CEA" w14:textId="57881E6F"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150</w:t>
            </w:r>
          </w:p>
        </w:tc>
        <w:tc>
          <w:tcPr>
            <w:tcW w:w="761" w:type="dxa"/>
            <w:vAlign w:val="center"/>
          </w:tcPr>
          <w:p w14:paraId="1972E5F3" w14:textId="5E1B2EA5"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67EC660E" w14:textId="04728DDD"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73140B90" w14:textId="0237D09E"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300</w:t>
            </w:r>
          </w:p>
        </w:tc>
        <w:tc>
          <w:tcPr>
            <w:tcW w:w="761" w:type="dxa"/>
            <w:vAlign w:val="center"/>
          </w:tcPr>
          <w:p w14:paraId="630C8367" w14:textId="13FCD6EB"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400</w:t>
            </w:r>
          </w:p>
        </w:tc>
        <w:tc>
          <w:tcPr>
            <w:tcW w:w="761" w:type="dxa"/>
            <w:vAlign w:val="center"/>
          </w:tcPr>
          <w:p w14:paraId="7219FC6D" w14:textId="135C5A85"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400</w:t>
            </w:r>
          </w:p>
        </w:tc>
        <w:tc>
          <w:tcPr>
            <w:tcW w:w="882" w:type="dxa"/>
            <w:vAlign w:val="center"/>
          </w:tcPr>
          <w:p w14:paraId="69F5E505" w14:textId="5CF033DD"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500</w:t>
            </w:r>
          </w:p>
        </w:tc>
        <w:tc>
          <w:tcPr>
            <w:tcW w:w="882" w:type="dxa"/>
            <w:vAlign w:val="center"/>
          </w:tcPr>
          <w:p w14:paraId="195FE1BC" w14:textId="428E43EE"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500</w:t>
            </w:r>
          </w:p>
        </w:tc>
        <w:tc>
          <w:tcPr>
            <w:tcW w:w="882" w:type="dxa"/>
            <w:vAlign w:val="center"/>
          </w:tcPr>
          <w:p w14:paraId="17F14D2D" w14:textId="77104AE3"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600</w:t>
            </w:r>
          </w:p>
        </w:tc>
        <w:tc>
          <w:tcPr>
            <w:tcW w:w="882" w:type="dxa"/>
            <w:vAlign w:val="center"/>
          </w:tcPr>
          <w:p w14:paraId="1F2A81AE" w14:textId="65DA68A7"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600</w:t>
            </w:r>
          </w:p>
        </w:tc>
        <w:tc>
          <w:tcPr>
            <w:tcW w:w="882" w:type="dxa"/>
            <w:vAlign w:val="center"/>
          </w:tcPr>
          <w:p w14:paraId="788BE75B" w14:textId="633A7331" w:rsidR="002A2A8F" w:rsidRPr="002E2B9B" w:rsidRDefault="00884061" w:rsidP="00E81319">
            <w:pPr>
              <w:jc w:val="center"/>
              <w:rPr>
                <w:rFonts w:ascii="Arial" w:hAnsi="Arial" w:cs="Arial"/>
                <w:sz w:val="21"/>
                <w:szCs w:val="21"/>
                <w:lang w:val="en-US"/>
              </w:rPr>
            </w:pPr>
            <w:r w:rsidRPr="002E2B9B">
              <w:rPr>
                <w:rFonts w:ascii="Arial" w:hAnsi="Arial" w:cs="Arial"/>
                <w:sz w:val="21"/>
                <w:szCs w:val="21"/>
                <w:lang w:val="en-US"/>
              </w:rPr>
              <w:t>500</w:t>
            </w:r>
          </w:p>
        </w:tc>
      </w:tr>
      <w:tr w:rsidR="006A716D" w:rsidRPr="002E2B9B" w14:paraId="2CF2ABF2" w14:textId="2A379262" w:rsidTr="00E81319">
        <w:trPr>
          <w:trHeight w:val="298"/>
        </w:trPr>
        <w:tc>
          <w:tcPr>
            <w:tcW w:w="1358" w:type="dxa"/>
            <w:vAlign w:val="center"/>
          </w:tcPr>
          <w:p w14:paraId="22B8191B" w14:textId="2F128FE1" w:rsidR="002A2A8F" w:rsidRPr="002E2B9B" w:rsidRDefault="00FB1BDE" w:rsidP="00E81319">
            <w:pPr>
              <w:rPr>
                <w:rFonts w:ascii="Arial" w:hAnsi="Arial" w:cs="Arial"/>
                <w:sz w:val="21"/>
                <w:szCs w:val="21"/>
                <w:lang w:val="en-US"/>
              </w:rPr>
            </w:pPr>
            <w:r w:rsidRPr="002E2B9B">
              <w:rPr>
                <w:rFonts w:ascii="Arial" w:hAnsi="Arial" w:cs="Arial"/>
                <w:sz w:val="21"/>
                <w:szCs w:val="21"/>
                <w:lang w:val="en-US"/>
              </w:rPr>
              <w:t>Transaction fees</w:t>
            </w:r>
          </w:p>
        </w:tc>
        <w:tc>
          <w:tcPr>
            <w:tcW w:w="761" w:type="dxa"/>
            <w:vAlign w:val="center"/>
          </w:tcPr>
          <w:p w14:paraId="0BA7EF56" w14:textId="4A37E872"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150</w:t>
            </w:r>
          </w:p>
        </w:tc>
        <w:tc>
          <w:tcPr>
            <w:tcW w:w="761" w:type="dxa"/>
            <w:vAlign w:val="center"/>
          </w:tcPr>
          <w:p w14:paraId="44957781" w14:textId="15973E7F"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150</w:t>
            </w:r>
          </w:p>
        </w:tc>
        <w:tc>
          <w:tcPr>
            <w:tcW w:w="761" w:type="dxa"/>
            <w:vAlign w:val="center"/>
          </w:tcPr>
          <w:p w14:paraId="351671B8" w14:textId="273CB1FE"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3915823A" w14:textId="1C8CEDCD"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0931B182" w14:textId="1F549C7B"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300</w:t>
            </w:r>
          </w:p>
        </w:tc>
        <w:tc>
          <w:tcPr>
            <w:tcW w:w="761" w:type="dxa"/>
            <w:vAlign w:val="center"/>
          </w:tcPr>
          <w:p w14:paraId="527371D0" w14:textId="0D4FB81A"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400</w:t>
            </w:r>
          </w:p>
        </w:tc>
        <w:tc>
          <w:tcPr>
            <w:tcW w:w="761" w:type="dxa"/>
            <w:vAlign w:val="center"/>
          </w:tcPr>
          <w:p w14:paraId="31E20B22" w14:textId="0FB35D35"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400</w:t>
            </w:r>
          </w:p>
        </w:tc>
        <w:tc>
          <w:tcPr>
            <w:tcW w:w="882" w:type="dxa"/>
            <w:vAlign w:val="center"/>
          </w:tcPr>
          <w:p w14:paraId="47D1F7A2" w14:textId="41BFA7DC"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500</w:t>
            </w:r>
          </w:p>
        </w:tc>
        <w:tc>
          <w:tcPr>
            <w:tcW w:w="882" w:type="dxa"/>
            <w:vAlign w:val="center"/>
          </w:tcPr>
          <w:p w14:paraId="5D15EB59" w14:textId="0C7B67A9"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500</w:t>
            </w:r>
          </w:p>
        </w:tc>
        <w:tc>
          <w:tcPr>
            <w:tcW w:w="882" w:type="dxa"/>
            <w:vAlign w:val="center"/>
          </w:tcPr>
          <w:p w14:paraId="53515C31" w14:textId="787595AC"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600</w:t>
            </w:r>
          </w:p>
        </w:tc>
        <w:tc>
          <w:tcPr>
            <w:tcW w:w="882" w:type="dxa"/>
            <w:vAlign w:val="center"/>
          </w:tcPr>
          <w:p w14:paraId="734AB790" w14:textId="653A8D5A"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500</w:t>
            </w:r>
          </w:p>
        </w:tc>
        <w:tc>
          <w:tcPr>
            <w:tcW w:w="882" w:type="dxa"/>
            <w:vAlign w:val="center"/>
          </w:tcPr>
          <w:p w14:paraId="30F78B0D" w14:textId="2829CD29" w:rsidR="002A2A8F"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400</w:t>
            </w:r>
          </w:p>
        </w:tc>
      </w:tr>
      <w:tr w:rsidR="006A716D" w:rsidRPr="002E2B9B" w14:paraId="22DDC373" w14:textId="77777777" w:rsidTr="00E81319">
        <w:trPr>
          <w:trHeight w:val="298"/>
        </w:trPr>
        <w:tc>
          <w:tcPr>
            <w:tcW w:w="1358" w:type="dxa"/>
            <w:vAlign w:val="center"/>
          </w:tcPr>
          <w:p w14:paraId="5DE1A6C4" w14:textId="74566420" w:rsidR="00FB1BDE" w:rsidRPr="002E2B9B" w:rsidRDefault="00FB1BDE" w:rsidP="00E81319">
            <w:pPr>
              <w:rPr>
                <w:rFonts w:ascii="Arial" w:hAnsi="Arial" w:cs="Arial"/>
                <w:sz w:val="21"/>
                <w:szCs w:val="21"/>
                <w:lang w:val="en-US"/>
              </w:rPr>
            </w:pPr>
            <w:r w:rsidRPr="002E2B9B">
              <w:rPr>
                <w:rFonts w:ascii="Arial" w:hAnsi="Arial" w:cs="Arial"/>
                <w:sz w:val="21"/>
                <w:szCs w:val="21"/>
                <w:lang w:val="en-US"/>
              </w:rPr>
              <w:t>Delivery</w:t>
            </w:r>
          </w:p>
        </w:tc>
        <w:tc>
          <w:tcPr>
            <w:tcW w:w="761" w:type="dxa"/>
            <w:vAlign w:val="center"/>
          </w:tcPr>
          <w:p w14:paraId="34C79BA6" w14:textId="191FEEC6"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100</w:t>
            </w:r>
          </w:p>
        </w:tc>
        <w:tc>
          <w:tcPr>
            <w:tcW w:w="761" w:type="dxa"/>
            <w:vAlign w:val="center"/>
          </w:tcPr>
          <w:p w14:paraId="68AAFF1A" w14:textId="190C96B2"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150</w:t>
            </w:r>
          </w:p>
        </w:tc>
        <w:tc>
          <w:tcPr>
            <w:tcW w:w="761" w:type="dxa"/>
            <w:vAlign w:val="center"/>
          </w:tcPr>
          <w:p w14:paraId="03097372" w14:textId="7B5925E0"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1C9E9E94" w14:textId="2324D792"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0C365628" w14:textId="7DA7259B"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200</w:t>
            </w:r>
          </w:p>
        </w:tc>
        <w:tc>
          <w:tcPr>
            <w:tcW w:w="761" w:type="dxa"/>
            <w:vAlign w:val="center"/>
          </w:tcPr>
          <w:p w14:paraId="1B940477" w14:textId="2D093EE6"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300</w:t>
            </w:r>
          </w:p>
        </w:tc>
        <w:tc>
          <w:tcPr>
            <w:tcW w:w="761" w:type="dxa"/>
            <w:vAlign w:val="center"/>
          </w:tcPr>
          <w:p w14:paraId="187C0B18" w14:textId="03EF2690"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350</w:t>
            </w:r>
          </w:p>
        </w:tc>
        <w:tc>
          <w:tcPr>
            <w:tcW w:w="882" w:type="dxa"/>
            <w:vAlign w:val="center"/>
          </w:tcPr>
          <w:p w14:paraId="69C26498" w14:textId="0C9BD879"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350</w:t>
            </w:r>
          </w:p>
        </w:tc>
        <w:tc>
          <w:tcPr>
            <w:tcW w:w="882" w:type="dxa"/>
            <w:vAlign w:val="center"/>
          </w:tcPr>
          <w:p w14:paraId="619A02FE" w14:textId="7A3604FC"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400</w:t>
            </w:r>
          </w:p>
        </w:tc>
        <w:tc>
          <w:tcPr>
            <w:tcW w:w="882" w:type="dxa"/>
            <w:vAlign w:val="center"/>
          </w:tcPr>
          <w:p w14:paraId="6C71BA10" w14:textId="344BE237"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400</w:t>
            </w:r>
          </w:p>
        </w:tc>
        <w:tc>
          <w:tcPr>
            <w:tcW w:w="882" w:type="dxa"/>
            <w:vAlign w:val="center"/>
          </w:tcPr>
          <w:p w14:paraId="61FBF850" w14:textId="7E4CFA50"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4</w:t>
            </w:r>
            <w:r w:rsidR="00FB1BDE" w:rsidRPr="002E2B9B">
              <w:rPr>
                <w:rFonts w:ascii="Arial" w:hAnsi="Arial" w:cs="Arial"/>
                <w:sz w:val="21"/>
                <w:szCs w:val="21"/>
                <w:lang w:val="en-US"/>
              </w:rPr>
              <w:t>00</w:t>
            </w:r>
          </w:p>
        </w:tc>
        <w:tc>
          <w:tcPr>
            <w:tcW w:w="882" w:type="dxa"/>
            <w:vAlign w:val="center"/>
          </w:tcPr>
          <w:p w14:paraId="1A7202AF" w14:textId="255AFBF9" w:rsidR="00FB1BDE" w:rsidRPr="002E2B9B" w:rsidRDefault="00FB1BDE" w:rsidP="00E81319">
            <w:pPr>
              <w:jc w:val="center"/>
              <w:rPr>
                <w:rFonts w:ascii="Arial" w:hAnsi="Arial" w:cs="Arial"/>
                <w:sz w:val="21"/>
                <w:szCs w:val="21"/>
                <w:lang w:val="en-US"/>
              </w:rPr>
            </w:pPr>
            <w:r w:rsidRPr="002E2B9B">
              <w:rPr>
                <w:rFonts w:ascii="Arial" w:hAnsi="Arial" w:cs="Arial"/>
                <w:sz w:val="21"/>
                <w:szCs w:val="21"/>
                <w:lang w:val="en-US"/>
              </w:rPr>
              <w:t>500</w:t>
            </w:r>
          </w:p>
        </w:tc>
      </w:tr>
      <w:tr w:rsidR="006A716D" w:rsidRPr="002E2B9B" w14:paraId="452F7FEA" w14:textId="77777777" w:rsidTr="00E81319">
        <w:trPr>
          <w:trHeight w:val="298"/>
        </w:trPr>
        <w:tc>
          <w:tcPr>
            <w:tcW w:w="1358" w:type="dxa"/>
            <w:vAlign w:val="center"/>
          </w:tcPr>
          <w:p w14:paraId="3F7C6FD1" w14:textId="26FBF1A3" w:rsidR="00FB1BDE" w:rsidRPr="002E2B9B" w:rsidRDefault="00FB1BDE" w:rsidP="00E81319">
            <w:pPr>
              <w:rPr>
                <w:rFonts w:ascii="Arial" w:hAnsi="Arial" w:cs="Arial"/>
                <w:sz w:val="21"/>
                <w:szCs w:val="21"/>
                <w:lang w:val="en-US"/>
              </w:rPr>
            </w:pPr>
            <w:r w:rsidRPr="002E2B9B">
              <w:rPr>
                <w:rFonts w:ascii="Arial" w:hAnsi="Arial" w:cs="Arial"/>
                <w:sz w:val="21"/>
                <w:szCs w:val="21"/>
                <w:lang w:val="en-US"/>
              </w:rPr>
              <w:t>Total</w:t>
            </w:r>
          </w:p>
        </w:tc>
        <w:tc>
          <w:tcPr>
            <w:tcW w:w="761" w:type="dxa"/>
            <w:vAlign w:val="center"/>
          </w:tcPr>
          <w:p w14:paraId="23DA855C" w14:textId="4A7D2F97"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3,650</w:t>
            </w:r>
          </w:p>
        </w:tc>
        <w:tc>
          <w:tcPr>
            <w:tcW w:w="761" w:type="dxa"/>
            <w:vAlign w:val="center"/>
          </w:tcPr>
          <w:p w14:paraId="113AEB7F" w14:textId="5A681A22"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4,700</w:t>
            </w:r>
          </w:p>
        </w:tc>
        <w:tc>
          <w:tcPr>
            <w:tcW w:w="761" w:type="dxa"/>
            <w:vAlign w:val="center"/>
          </w:tcPr>
          <w:p w14:paraId="1C692F25" w14:textId="3FF73BE3"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5,400</w:t>
            </w:r>
          </w:p>
        </w:tc>
        <w:tc>
          <w:tcPr>
            <w:tcW w:w="761" w:type="dxa"/>
            <w:vAlign w:val="center"/>
          </w:tcPr>
          <w:p w14:paraId="0A426746" w14:textId="6C4FD0A0"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7,100</w:t>
            </w:r>
          </w:p>
        </w:tc>
        <w:tc>
          <w:tcPr>
            <w:tcW w:w="761" w:type="dxa"/>
            <w:vAlign w:val="center"/>
          </w:tcPr>
          <w:p w14:paraId="3080B130" w14:textId="4343E148"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7,300</w:t>
            </w:r>
          </w:p>
        </w:tc>
        <w:tc>
          <w:tcPr>
            <w:tcW w:w="761" w:type="dxa"/>
            <w:vAlign w:val="center"/>
          </w:tcPr>
          <w:p w14:paraId="541A4039" w14:textId="62D6C2E0"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9,200</w:t>
            </w:r>
          </w:p>
        </w:tc>
        <w:tc>
          <w:tcPr>
            <w:tcW w:w="761" w:type="dxa"/>
            <w:vAlign w:val="center"/>
          </w:tcPr>
          <w:p w14:paraId="0E1EB6FB" w14:textId="25C73120"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8,750</w:t>
            </w:r>
          </w:p>
        </w:tc>
        <w:tc>
          <w:tcPr>
            <w:tcW w:w="882" w:type="dxa"/>
            <w:vAlign w:val="center"/>
          </w:tcPr>
          <w:p w14:paraId="4B5E80B7" w14:textId="1FF8580A"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11,050</w:t>
            </w:r>
          </w:p>
        </w:tc>
        <w:tc>
          <w:tcPr>
            <w:tcW w:w="882" w:type="dxa"/>
            <w:vAlign w:val="center"/>
          </w:tcPr>
          <w:p w14:paraId="037CDBE7" w14:textId="63A31C8B"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12,200</w:t>
            </w:r>
          </w:p>
        </w:tc>
        <w:tc>
          <w:tcPr>
            <w:tcW w:w="882" w:type="dxa"/>
            <w:vAlign w:val="center"/>
          </w:tcPr>
          <w:p w14:paraId="680CE437" w14:textId="10AC7D84"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13,500</w:t>
            </w:r>
          </w:p>
        </w:tc>
        <w:tc>
          <w:tcPr>
            <w:tcW w:w="882" w:type="dxa"/>
            <w:vAlign w:val="center"/>
          </w:tcPr>
          <w:p w14:paraId="519BEDC4" w14:textId="12E20C6D"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13,400</w:t>
            </w:r>
          </w:p>
        </w:tc>
        <w:tc>
          <w:tcPr>
            <w:tcW w:w="882" w:type="dxa"/>
            <w:vAlign w:val="center"/>
          </w:tcPr>
          <w:p w14:paraId="65FD6599" w14:textId="3F6B20D9" w:rsidR="00FB1BDE" w:rsidRPr="002E2B9B" w:rsidRDefault="006A716D" w:rsidP="00E81319">
            <w:pPr>
              <w:jc w:val="center"/>
              <w:rPr>
                <w:rFonts w:ascii="Arial" w:hAnsi="Arial" w:cs="Arial"/>
                <w:sz w:val="21"/>
                <w:szCs w:val="21"/>
                <w:lang w:val="en-US"/>
              </w:rPr>
            </w:pPr>
            <w:r w:rsidRPr="002E2B9B">
              <w:rPr>
                <w:rFonts w:ascii="Arial" w:hAnsi="Arial" w:cs="Arial"/>
                <w:sz w:val="21"/>
                <w:szCs w:val="21"/>
                <w:lang w:val="en-US"/>
              </w:rPr>
              <w:t>11,700</w:t>
            </w:r>
          </w:p>
        </w:tc>
      </w:tr>
    </w:tbl>
    <w:p w14:paraId="5800760E" w14:textId="77777777" w:rsidR="002E2B9B" w:rsidRDefault="002E2B9B" w:rsidP="00AF20C1">
      <w:pPr>
        <w:rPr>
          <w:rFonts w:ascii="-webkit-standard" w:hAnsi="-webkit-standard"/>
          <w:color w:val="000000"/>
          <w:sz w:val="27"/>
          <w:szCs w:val="27"/>
          <w:lang w:val="en-US"/>
        </w:rPr>
      </w:pPr>
    </w:p>
    <w:p w14:paraId="24AAE011" w14:textId="566ABDCE" w:rsidR="00AF20C1" w:rsidRPr="002E2B9B" w:rsidRDefault="00AF20C1" w:rsidP="002E2B9B">
      <w:pPr>
        <w:spacing w:line="360" w:lineRule="auto"/>
        <w:jc w:val="both"/>
        <w:rPr>
          <w:rFonts w:ascii="Arial" w:hAnsi="Arial" w:cs="Arial"/>
          <w:lang w:val="en-US"/>
        </w:rPr>
      </w:pPr>
      <w:r w:rsidRPr="002E2B9B">
        <w:rPr>
          <w:rFonts w:ascii="Arial" w:hAnsi="Arial" w:cs="Arial"/>
          <w:color w:val="000000"/>
          <w:lang w:val="en-US"/>
        </w:rPr>
        <w:t>The forecast indicates that cash flow improves over time as sales increase and the business becomes more established</w:t>
      </w:r>
      <w:r w:rsidRPr="002E2B9B">
        <w:rPr>
          <w:rFonts w:ascii="Arial" w:hAnsi="Arial" w:cs="Arial"/>
          <w:color w:val="000000"/>
          <w:sz w:val="27"/>
          <w:szCs w:val="27"/>
          <w:lang w:val="en-US"/>
        </w:rPr>
        <w:t>.</w:t>
      </w:r>
    </w:p>
    <w:p w14:paraId="1EAC9E90" w14:textId="77777777" w:rsidR="00F53214" w:rsidRPr="002E2B9B" w:rsidRDefault="00F53214" w:rsidP="00F53214">
      <w:pPr>
        <w:rPr>
          <w:rFonts w:ascii="Arial" w:hAnsi="Arial" w:cs="Arial"/>
          <w:lang w:val="en-US"/>
        </w:rPr>
      </w:pPr>
    </w:p>
    <w:p w14:paraId="4F73121A" w14:textId="7489C3E0" w:rsidR="00502B0C" w:rsidRPr="002E2B9B" w:rsidRDefault="00502B0C" w:rsidP="0093435A">
      <w:pPr>
        <w:pStyle w:val="2"/>
        <w:spacing w:line="360" w:lineRule="auto"/>
        <w:jc w:val="both"/>
        <w:rPr>
          <w:rFonts w:ascii="Arial" w:hAnsi="Arial" w:cs="Arial"/>
          <w:szCs w:val="28"/>
          <w:lang w:val="en-US"/>
        </w:rPr>
      </w:pPr>
      <w:bookmarkStart w:id="18" w:name="_Toc225737814"/>
      <w:r w:rsidRPr="002E2B9B">
        <w:rPr>
          <w:rFonts w:ascii="Arial" w:hAnsi="Arial" w:cs="Arial"/>
          <w:szCs w:val="28"/>
          <w:lang w:val="en-US"/>
        </w:rPr>
        <w:t>Sal</w:t>
      </w:r>
      <w:r w:rsidR="00640B87" w:rsidRPr="002E2B9B">
        <w:rPr>
          <w:rFonts w:ascii="Arial" w:hAnsi="Arial" w:cs="Arial"/>
          <w:szCs w:val="28"/>
          <w:lang w:val="en-US"/>
        </w:rPr>
        <w:t xml:space="preserve">es </w:t>
      </w:r>
      <w:r w:rsidRPr="002E2B9B">
        <w:rPr>
          <w:rFonts w:ascii="Arial" w:hAnsi="Arial" w:cs="Arial"/>
          <w:szCs w:val="28"/>
          <w:lang w:val="en-US"/>
        </w:rPr>
        <w:t>Forecast</w:t>
      </w:r>
      <w:bookmarkEnd w:id="18"/>
    </w:p>
    <w:p w14:paraId="7DA8DE6E" w14:textId="77777777" w:rsidR="00A81B40" w:rsidRPr="002E2B9B" w:rsidRDefault="00A81B40" w:rsidP="00A81B40">
      <w:pPr>
        <w:spacing w:line="360" w:lineRule="auto"/>
        <w:jc w:val="both"/>
        <w:rPr>
          <w:rFonts w:ascii="Arial" w:hAnsi="Arial" w:cs="Arial"/>
          <w:lang w:val="en-US"/>
        </w:rPr>
      </w:pPr>
      <w:r w:rsidRPr="002E2B9B">
        <w:rPr>
          <w:rFonts w:ascii="Arial" w:hAnsi="Arial" w:cs="Arial"/>
          <w:lang w:val="en-US"/>
        </w:rPr>
        <w:t>The sales forecast estimates the expected revenue generated by the café. It is expected that the café will serve approximately 100–200 customers per day during the first year of operation.</w:t>
      </w:r>
    </w:p>
    <w:p w14:paraId="526A0ADC" w14:textId="77777777" w:rsidR="00A81B40" w:rsidRPr="00A81B40" w:rsidRDefault="00A81B40" w:rsidP="00A81B40">
      <w:pPr>
        <w:spacing w:line="360" w:lineRule="auto"/>
        <w:jc w:val="both"/>
        <w:rPr>
          <w:rFonts w:ascii="Arial" w:hAnsi="Arial" w:cs="Arial"/>
          <w:b/>
          <w:lang w:val="en-US"/>
        </w:rPr>
      </w:pPr>
      <w:r w:rsidRPr="00A81B40">
        <w:rPr>
          <w:rFonts w:ascii="Arial" w:hAnsi="Arial" w:cs="Arial"/>
          <w:lang w:val="en-US"/>
        </w:rPr>
        <w:t xml:space="preserve">Customer spending is expected to vary depending on purchasing </w:t>
      </w:r>
      <w:proofErr w:type="spellStart"/>
      <w:r w:rsidRPr="00A81B40">
        <w:rPr>
          <w:rFonts w:ascii="Arial" w:hAnsi="Arial" w:cs="Arial"/>
          <w:lang w:val="en-US"/>
        </w:rPr>
        <w:t>behaviour</w:t>
      </w:r>
      <w:proofErr w:type="spellEnd"/>
      <w:r w:rsidRPr="00A81B40">
        <w:rPr>
          <w:rFonts w:ascii="Arial" w:hAnsi="Arial" w:cs="Arial"/>
          <w:lang w:val="en-US"/>
        </w:rPr>
        <w:t>. While some customers may only purchase a coffee, others are likely to buy additional items such as fresh juices, pastries or snacks. Therefore, the average customer spend is estimated at approximately</w:t>
      </w:r>
      <w:r w:rsidRPr="00A81B40">
        <w:rPr>
          <w:rStyle w:val="apple-converted-space"/>
          <w:rFonts w:ascii="Arial" w:hAnsi="Arial" w:cs="Arial"/>
          <w:color w:val="000000"/>
          <w:lang w:val="en-US"/>
        </w:rPr>
        <w:t> </w:t>
      </w:r>
      <w:r w:rsidRPr="00A81B40">
        <w:rPr>
          <w:rStyle w:val="ac"/>
          <w:rFonts w:ascii="Arial" w:hAnsi="Arial" w:cs="Arial"/>
          <w:b w:val="0"/>
          <w:color w:val="000000"/>
          <w:lang w:val="en-US"/>
        </w:rPr>
        <w:t>£7–£10 per visit</w:t>
      </w:r>
      <w:r w:rsidRPr="00A81B40">
        <w:rPr>
          <w:rFonts w:ascii="Arial" w:hAnsi="Arial" w:cs="Arial"/>
          <w:b/>
          <w:lang w:val="en-US"/>
        </w:rPr>
        <w:t>.</w:t>
      </w:r>
    </w:p>
    <w:p w14:paraId="492F7F26" w14:textId="77777777" w:rsidR="00A81B40" w:rsidRPr="00A81B40" w:rsidRDefault="00A81B40" w:rsidP="00A81B40">
      <w:pPr>
        <w:spacing w:line="360" w:lineRule="auto"/>
        <w:jc w:val="both"/>
        <w:rPr>
          <w:rFonts w:ascii="Arial" w:hAnsi="Arial" w:cs="Arial"/>
          <w:lang w:val="en-US"/>
        </w:rPr>
      </w:pPr>
      <w:r w:rsidRPr="00A81B40">
        <w:rPr>
          <w:rFonts w:ascii="Arial" w:hAnsi="Arial" w:cs="Arial"/>
          <w:lang w:val="en-US"/>
        </w:rPr>
        <w:lastRenderedPageBreak/>
        <w:t>Based on this, the café could generate daily revenue between</w:t>
      </w:r>
      <w:r w:rsidRPr="00A81B40">
        <w:rPr>
          <w:rStyle w:val="apple-converted-space"/>
          <w:rFonts w:ascii="Arial" w:hAnsi="Arial" w:cs="Arial"/>
          <w:color w:val="000000"/>
          <w:lang w:val="en-US"/>
        </w:rPr>
        <w:t> </w:t>
      </w:r>
      <w:r w:rsidRPr="00A81B40">
        <w:rPr>
          <w:rStyle w:val="ac"/>
          <w:rFonts w:ascii="Arial" w:hAnsi="Arial" w:cs="Arial"/>
          <w:b w:val="0"/>
          <w:color w:val="000000"/>
          <w:lang w:val="en-US"/>
        </w:rPr>
        <w:t>£700 and £2,000</w:t>
      </w:r>
      <w:r w:rsidRPr="00A81B40">
        <w:rPr>
          <w:rFonts w:ascii="Arial" w:hAnsi="Arial" w:cs="Arial"/>
          <w:b/>
          <w:lang w:val="en-US"/>
        </w:rPr>
        <w:t>,</w:t>
      </w:r>
      <w:r w:rsidRPr="00A81B40">
        <w:rPr>
          <w:rFonts w:ascii="Arial" w:hAnsi="Arial" w:cs="Arial"/>
          <w:lang w:val="en-US"/>
        </w:rPr>
        <w:t xml:space="preserve"> depending on customer volume and purchasing patterns.</w:t>
      </w:r>
    </w:p>
    <w:p w14:paraId="3E2DBDDB" w14:textId="77777777" w:rsidR="00A81B40" w:rsidRPr="00A81B40" w:rsidRDefault="00A81B40" w:rsidP="00A81B40">
      <w:pPr>
        <w:spacing w:line="360" w:lineRule="auto"/>
        <w:jc w:val="both"/>
        <w:rPr>
          <w:rFonts w:ascii="Arial" w:hAnsi="Arial" w:cs="Arial"/>
          <w:lang w:val="en-US"/>
        </w:rPr>
      </w:pPr>
      <w:r w:rsidRPr="00A81B40">
        <w:rPr>
          <w:rFonts w:ascii="Arial" w:hAnsi="Arial" w:cs="Arial"/>
          <w:lang w:val="en-US"/>
        </w:rPr>
        <w:t>As the business becomes more established and customer loyalty increases, sales are expected to grow steadily. Seasonal trends, weekends and promotional activities are also likely to positively influence revenue.</w:t>
      </w:r>
    </w:p>
    <w:p w14:paraId="047B25C3" w14:textId="77777777" w:rsidR="009677AA" w:rsidRPr="00443EDE" w:rsidRDefault="009677AA" w:rsidP="00A81B40">
      <w:pPr>
        <w:spacing w:line="360" w:lineRule="auto"/>
        <w:jc w:val="both"/>
        <w:rPr>
          <w:rFonts w:ascii="Arial" w:hAnsi="Arial" w:cs="Arial"/>
          <w:lang w:val="en-US"/>
        </w:rPr>
      </w:pPr>
    </w:p>
    <w:p w14:paraId="2D5C85B7" w14:textId="0B2AD006" w:rsidR="00A81B40" w:rsidRPr="002E2B9B" w:rsidRDefault="00A81B40" w:rsidP="002E2B9B">
      <w:pPr>
        <w:spacing w:line="360" w:lineRule="auto"/>
        <w:jc w:val="both"/>
        <w:rPr>
          <w:rFonts w:ascii="Arial" w:hAnsi="Arial" w:cs="Arial"/>
          <w:lang w:val="en-US"/>
        </w:rPr>
      </w:pPr>
      <w:r w:rsidRPr="002E2B9B">
        <w:rPr>
          <w:rFonts w:ascii="Arial" w:hAnsi="Arial" w:cs="Arial"/>
          <w:lang w:val="en-US"/>
        </w:rPr>
        <w:t>Revenue Forecast (Year 1)</w:t>
      </w:r>
    </w:p>
    <w:p w14:paraId="4960407E" w14:textId="483E31E5" w:rsidR="00C255CE" w:rsidRPr="002E2B9B" w:rsidRDefault="00AF20C1" w:rsidP="002E2B9B">
      <w:pPr>
        <w:spacing w:line="360" w:lineRule="auto"/>
        <w:jc w:val="both"/>
        <w:rPr>
          <w:rFonts w:ascii="Arial" w:hAnsi="Arial" w:cs="Arial"/>
          <w:lang w:val="en-US"/>
        </w:rPr>
      </w:pPr>
      <w:r w:rsidRPr="002E2B9B">
        <w:rPr>
          <w:rFonts w:ascii="Arial" w:hAnsi="Arial" w:cs="Arial"/>
          <w:color w:val="000000"/>
          <w:lang w:val="en-US"/>
        </w:rPr>
        <w:t>The table below presents the projected revenue based on expected customer numbers and average spending.</w:t>
      </w:r>
    </w:p>
    <w:p w14:paraId="3943FAA8" w14:textId="77777777" w:rsidR="00C255CE" w:rsidRPr="002E2B9B" w:rsidRDefault="00C255CE" w:rsidP="002E2B9B">
      <w:pPr>
        <w:spacing w:line="360" w:lineRule="auto"/>
        <w:jc w:val="both"/>
        <w:rPr>
          <w:rFonts w:ascii="Arial" w:hAnsi="Arial" w:cs="Arial"/>
          <w:lang w:val="en-US"/>
        </w:rPr>
      </w:pPr>
    </w:p>
    <w:tbl>
      <w:tblPr>
        <w:tblStyle w:val="a3"/>
        <w:tblW w:w="0" w:type="auto"/>
        <w:tblLook w:val="04A0" w:firstRow="1" w:lastRow="0" w:firstColumn="1" w:lastColumn="0" w:noHBand="0" w:noVBand="1"/>
      </w:tblPr>
      <w:tblGrid>
        <w:gridCol w:w="2253"/>
        <w:gridCol w:w="2262"/>
        <w:gridCol w:w="2253"/>
        <w:gridCol w:w="2248"/>
      </w:tblGrid>
      <w:tr w:rsidR="00C255CE" w:rsidRPr="009677AA" w14:paraId="0AE31AF3" w14:textId="1009A3A0" w:rsidTr="00C255CE">
        <w:trPr>
          <w:trHeight w:val="497"/>
        </w:trPr>
        <w:tc>
          <w:tcPr>
            <w:tcW w:w="2253" w:type="dxa"/>
          </w:tcPr>
          <w:p w14:paraId="3178CD40" w14:textId="50284DA1" w:rsidR="00C255CE" w:rsidRPr="009677AA" w:rsidRDefault="00C255CE" w:rsidP="0093435A">
            <w:pPr>
              <w:spacing w:line="360" w:lineRule="auto"/>
              <w:jc w:val="both"/>
              <w:rPr>
                <w:rFonts w:ascii="Arial" w:hAnsi="Arial" w:cs="Arial"/>
                <w:lang w:val="en-US"/>
              </w:rPr>
            </w:pPr>
            <w:r w:rsidRPr="009677AA">
              <w:rPr>
                <w:rFonts w:ascii="Arial" w:hAnsi="Arial" w:cs="Arial"/>
                <w:lang w:val="en-US"/>
              </w:rPr>
              <w:t>Month</w:t>
            </w:r>
          </w:p>
        </w:tc>
        <w:tc>
          <w:tcPr>
            <w:tcW w:w="2262" w:type="dxa"/>
          </w:tcPr>
          <w:p w14:paraId="0266E12D" w14:textId="76DE733E" w:rsidR="00C255CE" w:rsidRPr="009677AA" w:rsidRDefault="00C255CE" w:rsidP="0093435A">
            <w:pPr>
              <w:spacing w:line="360" w:lineRule="auto"/>
              <w:jc w:val="both"/>
              <w:rPr>
                <w:rFonts w:ascii="Arial" w:hAnsi="Arial" w:cs="Arial"/>
                <w:lang w:val="en-US"/>
              </w:rPr>
            </w:pPr>
            <w:r w:rsidRPr="009677AA">
              <w:rPr>
                <w:rFonts w:ascii="Arial" w:hAnsi="Arial" w:cs="Arial"/>
                <w:lang w:val="en-US"/>
              </w:rPr>
              <w:t>Customers/day</w:t>
            </w:r>
          </w:p>
        </w:tc>
        <w:tc>
          <w:tcPr>
            <w:tcW w:w="2253" w:type="dxa"/>
          </w:tcPr>
          <w:p w14:paraId="3FD9356B" w14:textId="060D6A1F" w:rsidR="00C255CE" w:rsidRPr="009677AA" w:rsidRDefault="00C255CE" w:rsidP="0093435A">
            <w:pPr>
              <w:spacing w:line="360" w:lineRule="auto"/>
              <w:jc w:val="both"/>
              <w:rPr>
                <w:rFonts w:ascii="Arial" w:hAnsi="Arial" w:cs="Arial"/>
                <w:lang w:val="en-US"/>
              </w:rPr>
            </w:pPr>
            <w:proofErr w:type="spellStart"/>
            <w:r w:rsidRPr="009677AA">
              <w:rPr>
                <w:rFonts w:ascii="Arial" w:hAnsi="Arial" w:cs="Arial"/>
                <w:lang w:val="en-US"/>
              </w:rPr>
              <w:t>Avg</w:t>
            </w:r>
            <w:proofErr w:type="spellEnd"/>
            <w:r w:rsidRPr="009677AA">
              <w:rPr>
                <w:rFonts w:ascii="Arial" w:hAnsi="Arial" w:cs="Arial"/>
                <w:lang w:val="en-US"/>
              </w:rPr>
              <w:t xml:space="preserve"> spend</w:t>
            </w:r>
          </w:p>
        </w:tc>
        <w:tc>
          <w:tcPr>
            <w:tcW w:w="2248" w:type="dxa"/>
          </w:tcPr>
          <w:p w14:paraId="5CD6FC5A" w14:textId="6FADAAFD" w:rsidR="00C255CE" w:rsidRPr="009677AA" w:rsidRDefault="00C255CE" w:rsidP="0093435A">
            <w:pPr>
              <w:spacing w:line="360" w:lineRule="auto"/>
              <w:jc w:val="both"/>
              <w:rPr>
                <w:rFonts w:ascii="Arial" w:hAnsi="Arial" w:cs="Arial"/>
                <w:lang w:val="en-US"/>
              </w:rPr>
            </w:pPr>
            <w:r w:rsidRPr="009677AA">
              <w:rPr>
                <w:rFonts w:ascii="Arial" w:hAnsi="Arial" w:cs="Arial"/>
                <w:lang w:val="en-US"/>
              </w:rPr>
              <w:t>Revenue/month</w:t>
            </w:r>
          </w:p>
        </w:tc>
      </w:tr>
      <w:tr w:rsidR="00C255CE" w:rsidRPr="009677AA" w14:paraId="35E4705D" w14:textId="3E9BF09F" w:rsidTr="00C255CE">
        <w:trPr>
          <w:trHeight w:val="476"/>
        </w:trPr>
        <w:tc>
          <w:tcPr>
            <w:tcW w:w="2253" w:type="dxa"/>
          </w:tcPr>
          <w:p w14:paraId="458D94EC" w14:textId="5BE3AFEF" w:rsidR="00C255CE" w:rsidRPr="009677AA" w:rsidRDefault="00C255CE" w:rsidP="0093435A">
            <w:pPr>
              <w:spacing w:line="360" w:lineRule="auto"/>
              <w:jc w:val="both"/>
              <w:rPr>
                <w:rFonts w:ascii="Arial" w:hAnsi="Arial" w:cs="Arial"/>
                <w:lang w:val="en-US"/>
              </w:rPr>
            </w:pPr>
            <w:r w:rsidRPr="009677AA">
              <w:rPr>
                <w:rFonts w:ascii="Arial" w:hAnsi="Arial" w:cs="Arial"/>
                <w:lang w:val="en-US"/>
              </w:rPr>
              <w:t>January</w:t>
            </w:r>
          </w:p>
        </w:tc>
        <w:tc>
          <w:tcPr>
            <w:tcW w:w="2262" w:type="dxa"/>
          </w:tcPr>
          <w:p w14:paraId="639707DC" w14:textId="07914BF7"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100</w:t>
            </w:r>
          </w:p>
        </w:tc>
        <w:tc>
          <w:tcPr>
            <w:tcW w:w="2253" w:type="dxa"/>
          </w:tcPr>
          <w:p w14:paraId="341572DE" w14:textId="48553A60" w:rsidR="00C255CE" w:rsidRPr="009677AA" w:rsidRDefault="00C255CE" w:rsidP="00C255CE">
            <w:pPr>
              <w:rPr>
                <w:rFonts w:ascii="Arial" w:hAnsi="Arial" w:cs="Arial"/>
                <w:lang w:val="en-US"/>
              </w:rPr>
            </w:pPr>
            <w:r w:rsidRPr="009677AA">
              <w:rPr>
                <w:rFonts w:ascii="Arial" w:hAnsi="Arial" w:cs="Arial"/>
                <w:color w:val="000000"/>
              </w:rPr>
              <w:t>£</w:t>
            </w:r>
            <w:r w:rsidRPr="009677AA">
              <w:rPr>
                <w:rFonts w:ascii="Arial" w:hAnsi="Arial" w:cs="Arial"/>
                <w:color w:val="000000"/>
                <w:lang w:val="en-US"/>
              </w:rPr>
              <w:t>7,5</w:t>
            </w:r>
          </w:p>
        </w:tc>
        <w:tc>
          <w:tcPr>
            <w:tcW w:w="2248" w:type="dxa"/>
          </w:tcPr>
          <w:p w14:paraId="7F6ADB20" w14:textId="00F6A00E"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Pr="009677AA">
              <w:rPr>
                <w:rFonts w:ascii="Arial" w:hAnsi="Arial" w:cs="Arial"/>
                <w:color w:val="000000"/>
                <w:lang w:val="en-US"/>
              </w:rPr>
              <w:t>23,000</w:t>
            </w:r>
          </w:p>
        </w:tc>
      </w:tr>
      <w:tr w:rsidR="00C255CE" w:rsidRPr="009677AA" w14:paraId="42A32315" w14:textId="416552E3" w:rsidTr="00C255CE">
        <w:trPr>
          <w:trHeight w:val="497"/>
        </w:trPr>
        <w:tc>
          <w:tcPr>
            <w:tcW w:w="2253" w:type="dxa"/>
          </w:tcPr>
          <w:p w14:paraId="17B75EBA" w14:textId="2F6D335E" w:rsidR="00C255CE" w:rsidRPr="009677AA" w:rsidRDefault="00C255CE" w:rsidP="0093435A">
            <w:pPr>
              <w:spacing w:line="360" w:lineRule="auto"/>
              <w:jc w:val="both"/>
              <w:rPr>
                <w:rFonts w:ascii="Arial" w:hAnsi="Arial" w:cs="Arial"/>
                <w:lang w:val="en-US"/>
              </w:rPr>
            </w:pPr>
            <w:r w:rsidRPr="009677AA">
              <w:rPr>
                <w:rFonts w:ascii="Arial" w:hAnsi="Arial" w:cs="Arial"/>
                <w:lang w:val="en-US"/>
              </w:rPr>
              <w:t>February</w:t>
            </w:r>
          </w:p>
        </w:tc>
        <w:tc>
          <w:tcPr>
            <w:tcW w:w="2262" w:type="dxa"/>
          </w:tcPr>
          <w:p w14:paraId="70B9CF39" w14:textId="01339E9D"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110</w:t>
            </w:r>
          </w:p>
        </w:tc>
        <w:tc>
          <w:tcPr>
            <w:tcW w:w="2253" w:type="dxa"/>
          </w:tcPr>
          <w:p w14:paraId="234FACC1" w14:textId="54CBB852" w:rsidR="00C255CE" w:rsidRPr="009677AA" w:rsidRDefault="00C255CE" w:rsidP="00C255CE">
            <w:pPr>
              <w:rPr>
                <w:rFonts w:ascii="Arial" w:hAnsi="Arial" w:cs="Arial"/>
                <w:lang w:val="en-US"/>
              </w:rPr>
            </w:pPr>
            <w:r w:rsidRPr="009677AA">
              <w:rPr>
                <w:rFonts w:ascii="Arial" w:hAnsi="Arial" w:cs="Arial"/>
                <w:color w:val="000000"/>
              </w:rPr>
              <w:t>£</w:t>
            </w:r>
            <w:r w:rsidR="009677AA" w:rsidRPr="009677AA">
              <w:rPr>
                <w:rFonts w:ascii="Arial" w:hAnsi="Arial" w:cs="Arial"/>
                <w:color w:val="000000"/>
                <w:lang w:val="en-US"/>
              </w:rPr>
              <w:t>7,5</w:t>
            </w:r>
          </w:p>
        </w:tc>
        <w:tc>
          <w:tcPr>
            <w:tcW w:w="2248" w:type="dxa"/>
          </w:tcPr>
          <w:p w14:paraId="67299678" w14:textId="470BE389"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009677AA" w:rsidRPr="009677AA">
              <w:rPr>
                <w:rFonts w:ascii="Arial" w:hAnsi="Arial" w:cs="Arial"/>
                <w:color w:val="000000"/>
                <w:lang w:val="en-US"/>
              </w:rPr>
              <w:t>23,100</w:t>
            </w:r>
          </w:p>
        </w:tc>
      </w:tr>
      <w:tr w:rsidR="00C255CE" w:rsidRPr="009677AA" w14:paraId="24CBB6E0" w14:textId="417E68CA" w:rsidTr="00C255CE">
        <w:trPr>
          <w:trHeight w:val="476"/>
        </w:trPr>
        <w:tc>
          <w:tcPr>
            <w:tcW w:w="2253" w:type="dxa"/>
          </w:tcPr>
          <w:p w14:paraId="0785B499" w14:textId="70B5DFC8" w:rsidR="00C255CE" w:rsidRPr="009677AA" w:rsidRDefault="00C255CE" w:rsidP="0093435A">
            <w:pPr>
              <w:spacing w:line="360" w:lineRule="auto"/>
              <w:jc w:val="both"/>
              <w:rPr>
                <w:rFonts w:ascii="Arial" w:hAnsi="Arial" w:cs="Arial"/>
                <w:lang w:val="en-US"/>
              </w:rPr>
            </w:pPr>
            <w:r w:rsidRPr="009677AA">
              <w:rPr>
                <w:rFonts w:ascii="Arial" w:hAnsi="Arial" w:cs="Arial"/>
                <w:lang w:val="en-US"/>
              </w:rPr>
              <w:t>March</w:t>
            </w:r>
          </w:p>
        </w:tc>
        <w:tc>
          <w:tcPr>
            <w:tcW w:w="2262" w:type="dxa"/>
          </w:tcPr>
          <w:p w14:paraId="2F6E0E80" w14:textId="51BE2B21"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120</w:t>
            </w:r>
          </w:p>
        </w:tc>
        <w:tc>
          <w:tcPr>
            <w:tcW w:w="2253" w:type="dxa"/>
          </w:tcPr>
          <w:p w14:paraId="2C2F11D4" w14:textId="266AFABB" w:rsidR="00C255CE" w:rsidRPr="009677AA" w:rsidRDefault="00C255CE" w:rsidP="00C255CE">
            <w:pPr>
              <w:rPr>
                <w:rFonts w:ascii="Arial" w:hAnsi="Arial" w:cs="Arial"/>
                <w:lang w:val="en-US"/>
              </w:rPr>
            </w:pPr>
            <w:r w:rsidRPr="009677AA">
              <w:rPr>
                <w:rFonts w:ascii="Arial" w:hAnsi="Arial" w:cs="Arial"/>
                <w:color w:val="000000"/>
              </w:rPr>
              <w:t>£</w:t>
            </w:r>
            <w:r w:rsidR="009677AA" w:rsidRPr="009677AA">
              <w:rPr>
                <w:rFonts w:ascii="Arial" w:hAnsi="Arial" w:cs="Arial"/>
                <w:color w:val="000000"/>
                <w:lang w:val="en-US"/>
              </w:rPr>
              <w:t>8</w:t>
            </w:r>
          </w:p>
        </w:tc>
        <w:tc>
          <w:tcPr>
            <w:tcW w:w="2248" w:type="dxa"/>
          </w:tcPr>
          <w:p w14:paraId="2986D624" w14:textId="1A40339F"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009677AA" w:rsidRPr="009677AA">
              <w:rPr>
                <w:rFonts w:ascii="Arial" w:hAnsi="Arial" w:cs="Arial"/>
                <w:color w:val="000000"/>
                <w:lang w:val="en-US"/>
              </w:rPr>
              <w:t>29,700</w:t>
            </w:r>
          </w:p>
        </w:tc>
      </w:tr>
      <w:tr w:rsidR="00C255CE" w:rsidRPr="009677AA" w14:paraId="5AAF4A2C" w14:textId="34D1E4DE" w:rsidTr="00C255CE">
        <w:trPr>
          <w:trHeight w:val="497"/>
        </w:trPr>
        <w:tc>
          <w:tcPr>
            <w:tcW w:w="2253" w:type="dxa"/>
          </w:tcPr>
          <w:p w14:paraId="36338671" w14:textId="1961D86A" w:rsidR="00C255CE" w:rsidRPr="009677AA" w:rsidRDefault="00C255CE" w:rsidP="0093435A">
            <w:pPr>
              <w:spacing w:line="360" w:lineRule="auto"/>
              <w:jc w:val="both"/>
              <w:rPr>
                <w:rFonts w:ascii="Arial" w:hAnsi="Arial" w:cs="Arial"/>
                <w:lang w:val="en-US"/>
              </w:rPr>
            </w:pPr>
            <w:r w:rsidRPr="009677AA">
              <w:rPr>
                <w:rFonts w:ascii="Arial" w:hAnsi="Arial" w:cs="Arial"/>
                <w:lang w:val="en-US"/>
              </w:rPr>
              <w:t>April</w:t>
            </w:r>
          </w:p>
        </w:tc>
        <w:tc>
          <w:tcPr>
            <w:tcW w:w="2262" w:type="dxa"/>
          </w:tcPr>
          <w:p w14:paraId="71B9796F" w14:textId="5D8A1567"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140</w:t>
            </w:r>
          </w:p>
        </w:tc>
        <w:tc>
          <w:tcPr>
            <w:tcW w:w="2253" w:type="dxa"/>
          </w:tcPr>
          <w:p w14:paraId="7374961A" w14:textId="7121A2B6" w:rsidR="00C255CE" w:rsidRPr="009677AA" w:rsidRDefault="00C255CE" w:rsidP="00C255CE">
            <w:pPr>
              <w:rPr>
                <w:rFonts w:ascii="Arial" w:hAnsi="Arial" w:cs="Arial"/>
                <w:lang w:val="en-US"/>
              </w:rPr>
            </w:pPr>
            <w:r w:rsidRPr="009677AA">
              <w:rPr>
                <w:rFonts w:ascii="Arial" w:hAnsi="Arial" w:cs="Arial"/>
                <w:color w:val="000000"/>
              </w:rPr>
              <w:t>£</w:t>
            </w:r>
            <w:r w:rsidR="009677AA" w:rsidRPr="009677AA">
              <w:rPr>
                <w:rFonts w:ascii="Arial" w:hAnsi="Arial" w:cs="Arial"/>
                <w:color w:val="000000"/>
                <w:lang w:val="en-US"/>
              </w:rPr>
              <w:t>8</w:t>
            </w:r>
          </w:p>
        </w:tc>
        <w:tc>
          <w:tcPr>
            <w:tcW w:w="2248" w:type="dxa"/>
          </w:tcPr>
          <w:p w14:paraId="7345DE8E" w14:textId="6E7398F5"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009677AA" w:rsidRPr="009677AA">
              <w:rPr>
                <w:rFonts w:ascii="Arial" w:hAnsi="Arial" w:cs="Arial"/>
                <w:color w:val="000000"/>
                <w:lang w:val="en-US"/>
              </w:rPr>
              <w:t>33,600</w:t>
            </w:r>
          </w:p>
        </w:tc>
      </w:tr>
      <w:tr w:rsidR="00C255CE" w:rsidRPr="009677AA" w14:paraId="480AB9F7" w14:textId="5A77D97B" w:rsidTr="00C255CE">
        <w:trPr>
          <w:trHeight w:val="497"/>
        </w:trPr>
        <w:tc>
          <w:tcPr>
            <w:tcW w:w="2253" w:type="dxa"/>
          </w:tcPr>
          <w:p w14:paraId="11BD5507" w14:textId="296D127C" w:rsidR="00C255CE" w:rsidRPr="009677AA" w:rsidRDefault="00C255CE" w:rsidP="0093435A">
            <w:pPr>
              <w:spacing w:line="360" w:lineRule="auto"/>
              <w:jc w:val="both"/>
              <w:rPr>
                <w:rFonts w:ascii="Arial" w:hAnsi="Arial" w:cs="Arial"/>
                <w:lang w:val="en-US"/>
              </w:rPr>
            </w:pPr>
            <w:r w:rsidRPr="009677AA">
              <w:rPr>
                <w:rFonts w:ascii="Arial" w:hAnsi="Arial" w:cs="Arial"/>
                <w:lang w:val="en-US"/>
              </w:rPr>
              <w:t>May</w:t>
            </w:r>
          </w:p>
        </w:tc>
        <w:tc>
          <w:tcPr>
            <w:tcW w:w="2262" w:type="dxa"/>
          </w:tcPr>
          <w:p w14:paraId="27739542" w14:textId="5288940C"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150</w:t>
            </w:r>
          </w:p>
        </w:tc>
        <w:tc>
          <w:tcPr>
            <w:tcW w:w="2253" w:type="dxa"/>
          </w:tcPr>
          <w:p w14:paraId="1831C2CC" w14:textId="16024B96" w:rsidR="00C255CE" w:rsidRPr="009677AA" w:rsidRDefault="00C255CE" w:rsidP="00C255CE">
            <w:pPr>
              <w:rPr>
                <w:rFonts w:ascii="Arial" w:hAnsi="Arial" w:cs="Arial"/>
                <w:lang w:val="en-US"/>
              </w:rPr>
            </w:pPr>
            <w:r w:rsidRPr="009677AA">
              <w:rPr>
                <w:rFonts w:ascii="Arial" w:hAnsi="Arial" w:cs="Arial"/>
                <w:color w:val="000000"/>
              </w:rPr>
              <w:t>£</w:t>
            </w:r>
            <w:r w:rsidR="009677AA" w:rsidRPr="009677AA">
              <w:rPr>
                <w:rFonts w:ascii="Arial" w:hAnsi="Arial" w:cs="Arial"/>
                <w:color w:val="000000"/>
                <w:lang w:val="en-US"/>
              </w:rPr>
              <w:t>8,5</w:t>
            </w:r>
          </w:p>
        </w:tc>
        <w:tc>
          <w:tcPr>
            <w:tcW w:w="2248" w:type="dxa"/>
          </w:tcPr>
          <w:p w14:paraId="42DF331A" w14:textId="2204E9D4"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009677AA" w:rsidRPr="009677AA">
              <w:rPr>
                <w:rFonts w:ascii="Arial" w:hAnsi="Arial" w:cs="Arial"/>
                <w:color w:val="000000"/>
                <w:lang w:val="en-US"/>
              </w:rPr>
              <w:t>39,500</w:t>
            </w:r>
          </w:p>
        </w:tc>
      </w:tr>
      <w:tr w:rsidR="00C255CE" w:rsidRPr="009677AA" w14:paraId="20D0F97C" w14:textId="07B84A1C" w:rsidTr="00C255CE">
        <w:trPr>
          <w:trHeight w:val="476"/>
        </w:trPr>
        <w:tc>
          <w:tcPr>
            <w:tcW w:w="2253" w:type="dxa"/>
          </w:tcPr>
          <w:p w14:paraId="5E8D18DD" w14:textId="317A7155" w:rsidR="00C255CE" w:rsidRPr="009677AA" w:rsidRDefault="00C255CE" w:rsidP="0093435A">
            <w:pPr>
              <w:spacing w:line="360" w:lineRule="auto"/>
              <w:jc w:val="both"/>
              <w:rPr>
                <w:rFonts w:ascii="Arial" w:hAnsi="Arial" w:cs="Arial"/>
                <w:lang w:val="en-US"/>
              </w:rPr>
            </w:pPr>
            <w:r w:rsidRPr="009677AA">
              <w:rPr>
                <w:rFonts w:ascii="Arial" w:hAnsi="Arial" w:cs="Arial"/>
                <w:lang w:val="en-US"/>
              </w:rPr>
              <w:t>June</w:t>
            </w:r>
          </w:p>
        </w:tc>
        <w:tc>
          <w:tcPr>
            <w:tcW w:w="2262" w:type="dxa"/>
          </w:tcPr>
          <w:p w14:paraId="65FFB1D8" w14:textId="1E68C599"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160</w:t>
            </w:r>
          </w:p>
        </w:tc>
        <w:tc>
          <w:tcPr>
            <w:tcW w:w="2253" w:type="dxa"/>
          </w:tcPr>
          <w:p w14:paraId="1D56AA53" w14:textId="1FC23D0F" w:rsidR="00C255CE" w:rsidRPr="009677AA" w:rsidRDefault="00C255CE" w:rsidP="00C255CE">
            <w:pPr>
              <w:rPr>
                <w:rFonts w:ascii="Arial" w:hAnsi="Arial" w:cs="Arial"/>
                <w:lang w:val="en-US"/>
              </w:rPr>
            </w:pPr>
            <w:r w:rsidRPr="009677AA">
              <w:rPr>
                <w:rFonts w:ascii="Arial" w:hAnsi="Arial" w:cs="Arial"/>
                <w:color w:val="000000"/>
              </w:rPr>
              <w:t>£</w:t>
            </w:r>
            <w:r w:rsidR="009677AA" w:rsidRPr="009677AA">
              <w:rPr>
                <w:rFonts w:ascii="Arial" w:hAnsi="Arial" w:cs="Arial"/>
                <w:color w:val="000000"/>
                <w:lang w:val="en-US"/>
              </w:rPr>
              <w:t>8,5</w:t>
            </w:r>
          </w:p>
        </w:tc>
        <w:tc>
          <w:tcPr>
            <w:tcW w:w="2248" w:type="dxa"/>
          </w:tcPr>
          <w:p w14:paraId="43FFC999" w14:textId="100BD648"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009677AA" w:rsidRPr="009677AA">
              <w:rPr>
                <w:rFonts w:ascii="Arial" w:hAnsi="Arial" w:cs="Arial"/>
                <w:color w:val="000000"/>
                <w:lang w:val="en-US"/>
              </w:rPr>
              <w:t>40,800</w:t>
            </w:r>
          </w:p>
        </w:tc>
      </w:tr>
      <w:tr w:rsidR="00C255CE" w:rsidRPr="009677AA" w14:paraId="70627EFF" w14:textId="46E5B99D" w:rsidTr="00C255CE">
        <w:trPr>
          <w:trHeight w:val="476"/>
        </w:trPr>
        <w:tc>
          <w:tcPr>
            <w:tcW w:w="2253" w:type="dxa"/>
          </w:tcPr>
          <w:p w14:paraId="0BFFE0E4" w14:textId="1ED3C18D" w:rsidR="00C255CE" w:rsidRPr="009677AA" w:rsidRDefault="00C255CE" w:rsidP="0093435A">
            <w:pPr>
              <w:spacing w:line="360" w:lineRule="auto"/>
              <w:jc w:val="both"/>
              <w:rPr>
                <w:rFonts w:ascii="Arial" w:hAnsi="Arial" w:cs="Arial"/>
                <w:lang w:val="en-US"/>
              </w:rPr>
            </w:pPr>
            <w:r w:rsidRPr="009677AA">
              <w:rPr>
                <w:rFonts w:ascii="Arial" w:hAnsi="Arial" w:cs="Arial"/>
                <w:lang w:val="en-US"/>
              </w:rPr>
              <w:t>July</w:t>
            </w:r>
          </w:p>
        </w:tc>
        <w:tc>
          <w:tcPr>
            <w:tcW w:w="2262" w:type="dxa"/>
          </w:tcPr>
          <w:p w14:paraId="7263524F" w14:textId="0D8DF6F7" w:rsidR="00C255CE" w:rsidRPr="009677AA" w:rsidRDefault="00C255CE" w:rsidP="0093435A">
            <w:pPr>
              <w:spacing w:line="360" w:lineRule="auto"/>
              <w:jc w:val="both"/>
              <w:rPr>
                <w:rFonts w:ascii="Arial" w:hAnsi="Arial" w:cs="Arial"/>
                <w:lang w:val="en-US"/>
              </w:rPr>
            </w:pPr>
            <w:r w:rsidRPr="009677AA">
              <w:rPr>
                <w:rFonts w:ascii="Arial" w:hAnsi="Arial" w:cs="Arial"/>
                <w:lang w:val="en-US"/>
              </w:rPr>
              <w:t>170</w:t>
            </w:r>
          </w:p>
        </w:tc>
        <w:tc>
          <w:tcPr>
            <w:tcW w:w="2253" w:type="dxa"/>
          </w:tcPr>
          <w:p w14:paraId="6759857A" w14:textId="79AD19C0" w:rsidR="00C255CE" w:rsidRPr="009677AA" w:rsidRDefault="00C255CE" w:rsidP="00C255CE">
            <w:pPr>
              <w:rPr>
                <w:rFonts w:ascii="Arial" w:hAnsi="Arial" w:cs="Arial"/>
                <w:lang w:val="en-US"/>
              </w:rPr>
            </w:pPr>
            <w:r w:rsidRPr="009677AA">
              <w:rPr>
                <w:rFonts w:ascii="Arial" w:hAnsi="Arial" w:cs="Arial"/>
                <w:color w:val="000000"/>
              </w:rPr>
              <w:t>£</w:t>
            </w:r>
            <w:r w:rsidR="009677AA" w:rsidRPr="009677AA">
              <w:rPr>
                <w:rFonts w:ascii="Arial" w:hAnsi="Arial" w:cs="Arial"/>
                <w:color w:val="000000"/>
                <w:lang w:val="en-US"/>
              </w:rPr>
              <w:t>9</w:t>
            </w:r>
          </w:p>
        </w:tc>
        <w:tc>
          <w:tcPr>
            <w:tcW w:w="2248" w:type="dxa"/>
          </w:tcPr>
          <w:p w14:paraId="760E9D5D" w14:textId="61473FDF" w:rsidR="00C255CE" w:rsidRPr="009677AA" w:rsidRDefault="00C255CE" w:rsidP="00C255CE">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009677AA" w:rsidRPr="009677AA">
              <w:rPr>
                <w:rFonts w:ascii="Arial" w:hAnsi="Arial" w:cs="Arial"/>
                <w:color w:val="000000"/>
                <w:lang w:val="en-US"/>
              </w:rPr>
              <w:t>47,400</w:t>
            </w:r>
          </w:p>
        </w:tc>
      </w:tr>
      <w:tr w:rsidR="009677AA" w:rsidRPr="009677AA" w14:paraId="2E06214B" w14:textId="77777777" w:rsidTr="00C255CE">
        <w:trPr>
          <w:trHeight w:val="476"/>
        </w:trPr>
        <w:tc>
          <w:tcPr>
            <w:tcW w:w="2253" w:type="dxa"/>
          </w:tcPr>
          <w:p w14:paraId="04550395" w14:textId="58B9A4A8" w:rsidR="009677AA" w:rsidRPr="009677AA" w:rsidRDefault="009677AA" w:rsidP="009677AA">
            <w:pPr>
              <w:spacing w:line="360" w:lineRule="auto"/>
              <w:jc w:val="both"/>
              <w:rPr>
                <w:rFonts w:ascii="Arial" w:hAnsi="Arial" w:cs="Arial"/>
                <w:lang w:val="en-US"/>
              </w:rPr>
            </w:pPr>
            <w:r w:rsidRPr="009677AA">
              <w:rPr>
                <w:rFonts w:ascii="Arial" w:hAnsi="Arial" w:cs="Arial"/>
                <w:lang w:val="en-US"/>
              </w:rPr>
              <w:t>August</w:t>
            </w:r>
          </w:p>
        </w:tc>
        <w:tc>
          <w:tcPr>
            <w:tcW w:w="2262" w:type="dxa"/>
          </w:tcPr>
          <w:p w14:paraId="4C772054" w14:textId="7F2D9F13" w:rsidR="009677AA" w:rsidRPr="009677AA" w:rsidRDefault="009677AA" w:rsidP="009677AA">
            <w:pPr>
              <w:spacing w:line="360" w:lineRule="auto"/>
              <w:jc w:val="both"/>
              <w:rPr>
                <w:rFonts w:ascii="Arial" w:hAnsi="Arial" w:cs="Arial"/>
                <w:lang w:val="en-US"/>
              </w:rPr>
            </w:pPr>
            <w:r w:rsidRPr="009677AA">
              <w:rPr>
                <w:rFonts w:ascii="Arial" w:hAnsi="Arial" w:cs="Arial"/>
                <w:lang w:val="en-US"/>
              </w:rPr>
              <w:t>180</w:t>
            </w:r>
          </w:p>
        </w:tc>
        <w:tc>
          <w:tcPr>
            <w:tcW w:w="2253" w:type="dxa"/>
          </w:tcPr>
          <w:p w14:paraId="11200F02" w14:textId="4B091BE1" w:rsidR="009677AA" w:rsidRPr="009677AA" w:rsidRDefault="009677AA" w:rsidP="009677AA">
            <w:pPr>
              <w:rPr>
                <w:rFonts w:ascii="Arial" w:hAnsi="Arial" w:cs="Arial"/>
                <w:color w:val="000000"/>
              </w:rPr>
            </w:pPr>
            <w:r w:rsidRPr="009677AA">
              <w:rPr>
                <w:rFonts w:ascii="Arial" w:hAnsi="Arial" w:cs="Arial"/>
                <w:color w:val="000000"/>
              </w:rPr>
              <w:t>£</w:t>
            </w:r>
            <w:r w:rsidRPr="009677AA">
              <w:rPr>
                <w:rFonts w:ascii="Arial" w:hAnsi="Arial" w:cs="Arial"/>
                <w:color w:val="000000"/>
                <w:lang w:val="en-US"/>
              </w:rPr>
              <w:t>9</w:t>
            </w:r>
          </w:p>
        </w:tc>
        <w:tc>
          <w:tcPr>
            <w:tcW w:w="2248" w:type="dxa"/>
          </w:tcPr>
          <w:p w14:paraId="15EC8710" w14:textId="46F6F53C" w:rsidR="009677AA" w:rsidRPr="009677AA" w:rsidRDefault="009677AA" w:rsidP="009677AA">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Pr="009677AA">
              <w:rPr>
                <w:rFonts w:ascii="Arial" w:hAnsi="Arial" w:cs="Arial"/>
                <w:color w:val="000000"/>
                <w:lang w:val="en-US"/>
              </w:rPr>
              <w:t>50,200</w:t>
            </w:r>
          </w:p>
        </w:tc>
      </w:tr>
      <w:tr w:rsidR="009677AA" w:rsidRPr="009677AA" w14:paraId="730009CA" w14:textId="77777777" w:rsidTr="00C255CE">
        <w:trPr>
          <w:trHeight w:val="476"/>
        </w:trPr>
        <w:tc>
          <w:tcPr>
            <w:tcW w:w="2253" w:type="dxa"/>
          </w:tcPr>
          <w:p w14:paraId="20037142" w14:textId="3624373E" w:rsidR="009677AA" w:rsidRPr="009677AA" w:rsidRDefault="009677AA" w:rsidP="009677AA">
            <w:pPr>
              <w:spacing w:line="360" w:lineRule="auto"/>
              <w:jc w:val="both"/>
              <w:rPr>
                <w:rFonts w:ascii="Arial" w:hAnsi="Arial" w:cs="Arial"/>
                <w:lang w:val="en-US"/>
              </w:rPr>
            </w:pPr>
            <w:r w:rsidRPr="009677AA">
              <w:rPr>
                <w:rFonts w:ascii="Arial" w:hAnsi="Arial" w:cs="Arial"/>
                <w:lang w:val="en-US"/>
              </w:rPr>
              <w:t>September</w:t>
            </w:r>
          </w:p>
        </w:tc>
        <w:tc>
          <w:tcPr>
            <w:tcW w:w="2262" w:type="dxa"/>
          </w:tcPr>
          <w:p w14:paraId="3F1CAD4B" w14:textId="547BFDF6" w:rsidR="009677AA" w:rsidRPr="009677AA" w:rsidRDefault="009677AA" w:rsidP="009677AA">
            <w:pPr>
              <w:spacing w:line="360" w:lineRule="auto"/>
              <w:jc w:val="both"/>
              <w:rPr>
                <w:rFonts w:ascii="Arial" w:hAnsi="Arial" w:cs="Arial"/>
                <w:lang w:val="en-US"/>
              </w:rPr>
            </w:pPr>
            <w:r w:rsidRPr="009677AA">
              <w:rPr>
                <w:rFonts w:ascii="Arial" w:hAnsi="Arial" w:cs="Arial"/>
                <w:lang w:val="en-US"/>
              </w:rPr>
              <w:t>190</w:t>
            </w:r>
          </w:p>
        </w:tc>
        <w:tc>
          <w:tcPr>
            <w:tcW w:w="2253" w:type="dxa"/>
          </w:tcPr>
          <w:p w14:paraId="4A30F88D" w14:textId="23ADDBF9" w:rsidR="009677AA" w:rsidRPr="009677AA" w:rsidRDefault="009677AA" w:rsidP="009677AA">
            <w:pPr>
              <w:rPr>
                <w:rFonts w:ascii="Arial" w:hAnsi="Arial" w:cs="Arial"/>
                <w:color w:val="000000"/>
              </w:rPr>
            </w:pPr>
            <w:r w:rsidRPr="009677AA">
              <w:rPr>
                <w:rFonts w:ascii="Arial" w:hAnsi="Arial" w:cs="Arial"/>
                <w:color w:val="000000"/>
              </w:rPr>
              <w:t>£</w:t>
            </w:r>
            <w:r w:rsidRPr="009677AA">
              <w:rPr>
                <w:rFonts w:ascii="Arial" w:hAnsi="Arial" w:cs="Arial"/>
                <w:color w:val="000000"/>
                <w:lang w:val="en-US"/>
              </w:rPr>
              <w:t>9</w:t>
            </w:r>
          </w:p>
        </w:tc>
        <w:tc>
          <w:tcPr>
            <w:tcW w:w="2248" w:type="dxa"/>
          </w:tcPr>
          <w:p w14:paraId="53BC1F0D" w14:textId="0463D887" w:rsidR="009677AA" w:rsidRPr="009677AA" w:rsidRDefault="009677AA" w:rsidP="009677AA">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Pr="009677AA">
              <w:rPr>
                <w:rFonts w:ascii="Arial" w:hAnsi="Arial" w:cs="Arial"/>
                <w:color w:val="000000"/>
                <w:lang w:val="en-US"/>
              </w:rPr>
              <w:t>51,300</w:t>
            </w:r>
          </w:p>
        </w:tc>
      </w:tr>
      <w:tr w:rsidR="009677AA" w:rsidRPr="009677AA" w14:paraId="4E687694" w14:textId="77777777" w:rsidTr="00C255CE">
        <w:trPr>
          <w:trHeight w:val="476"/>
        </w:trPr>
        <w:tc>
          <w:tcPr>
            <w:tcW w:w="2253" w:type="dxa"/>
          </w:tcPr>
          <w:p w14:paraId="123BDD4F" w14:textId="42E95A00" w:rsidR="009677AA" w:rsidRPr="009677AA" w:rsidRDefault="009677AA" w:rsidP="009677AA">
            <w:pPr>
              <w:spacing w:line="360" w:lineRule="auto"/>
              <w:jc w:val="both"/>
              <w:rPr>
                <w:rFonts w:ascii="Arial" w:hAnsi="Arial" w:cs="Arial"/>
                <w:lang w:val="en-US"/>
              </w:rPr>
            </w:pPr>
            <w:r w:rsidRPr="009677AA">
              <w:rPr>
                <w:rFonts w:ascii="Arial" w:hAnsi="Arial" w:cs="Arial"/>
                <w:lang w:val="en-US"/>
              </w:rPr>
              <w:t>October</w:t>
            </w:r>
          </w:p>
        </w:tc>
        <w:tc>
          <w:tcPr>
            <w:tcW w:w="2262" w:type="dxa"/>
          </w:tcPr>
          <w:p w14:paraId="1DA5CE62" w14:textId="1CD8AAAE" w:rsidR="009677AA" w:rsidRPr="009677AA" w:rsidRDefault="009677AA" w:rsidP="009677AA">
            <w:pPr>
              <w:spacing w:line="360" w:lineRule="auto"/>
              <w:jc w:val="both"/>
              <w:rPr>
                <w:rFonts w:ascii="Arial" w:hAnsi="Arial" w:cs="Arial"/>
                <w:lang w:val="en-US"/>
              </w:rPr>
            </w:pPr>
            <w:r w:rsidRPr="009677AA">
              <w:rPr>
                <w:rFonts w:ascii="Arial" w:hAnsi="Arial" w:cs="Arial"/>
                <w:lang w:val="en-US"/>
              </w:rPr>
              <w:t>200</w:t>
            </w:r>
          </w:p>
        </w:tc>
        <w:tc>
          <w:tcPr>
            <w:tcW w:w="2253" w:type="dxa"/>
          </w:tcPr>
          <w:p w14:paraId="7CEB3F4B" w14:textId="671D215B" w:rsidR="009677AA" w:rsidRPr="009677AA" w:rsidRDefault="009677AA" w:rsidP="009677AA">
            <w:pPr>
              <w:rPr>
                <w:rFonts w:ascii="Arial" w:hAnsi="Arial" w:cs="Arial"/>
                <w:color w:val="000000"/>
              </w:rPr>
            </w:pPr>
            <w:r w:rsidRPr="009677AA">
              <w:rPr>
                <w:rFonts w:ascii="Arial" w:hAnsi="Arial" w:cs="Arial"/>
                <w:color w:val="000000"/>
              </w:rPr>
              <w:t>£9,5</w:t>
            </w:r>
          </w:p>
        </w:tc>
        <w:tc>
          <w:tcPr>
            <w:tcW w:w="2248" w:type="dxa"/>
          </w:tcPr>
          <w:p w14:paraId="67E81B34" w14:textId="3684D611" w:rsidR="009677AA" w:rsidRPr="009677AA" w:rsidRDefault="009677AA" w:rsidP="009677AA">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Pr="009677AA">
              <w:rPr>
                <w:rFonts w:ascii="Arial" w:hAnsi="Arial" w:cs="Arial"/>
                <w:color w:val="000000"/>
                <w:lang w:val="en-US"/>
              </w:rPr>
              <w:t>58,900</w:t>
            </w:r>
          </w:p>
        </w:tc>
      </w:tr>
      <w:tr w:rsidR="009677AA" w:rsidRPr="009677AA" w14:paraId="0C545B93" w14:textId="77777777" w:rsidTr="00C255CE">
        <w:trPr>
          <w:trHeight w:val="476"/>
        </w:trPr>
        <w:tc>
          <w:tcPr>
            <w:tcW w:w="2253" w:type="dxa"/>
          </w:tcPr>
          <w:p w14:paraId="1899D9B2" w14:textId="726FB1BF" w:rsidR="009677AA" w:rsidRPr="009677AA" w:rsidRDefault="009677AA" w:rsidP="009677AA">
            <w:pPr>
              <w:spacing w:line="360" w:lineRule="auto"/>
              <w:jc w:val="both"/>
              <w:rPr>
                <w:rFonts w:ascii="Arial" w:hAnsi="Arial" w:cs="Arial"/>
                <w:lang w:val="en-US"/>
              </w:rPr>
            </w:pPr>
            <w:r w:rsidRPr="009677AA">
              <w:rPr>
                <w:rFonts w:ascii="Arial" w:hAnsi="Arial" w:cs="Arial"/>
                <w:lang w:val="en-US"/>
              </w:rPr>
              <w:t>November</w:t>
            </w:r>
          </w:p>
        </w:tc>
        <w:tc>
          <w:tcPr>
            <w:tcW w:w="2262" w:type="dxa"/>
          </w:tcPr>
          <w:p w14:paraId="6141318B" w14:textId="56791BD8" w:rsidR="009677AA" w:rsidRPr="009677AA" w:rsidRDefault="009677AA" w:rsidP="009677AA">
            <w:pPr>
              <w:spacing w:line="360" w:lineRule="auto"/>
              <w:jc w:val="both"/>
              <w:rPr>
                <w:rFonts w:ascii="Arial" w:hAnsi="Arial" w:cs="Arial"/>
                <w:lang w:val="en-US"/>
              </w:rPr>
            </w:pPr>
            <w:r w:rsidRPr="009677AA">
              <w:rPr>
                <w:rFonts w:ascii="Arial" w:hAnsi="Arial" w:cs="Arial"/>
                <w:lang w:val="en-US"/>
              </w:rPr>
              <w:t>190</w:t>
            </w:r>
          </w:p>
        </w:tc>
        <w:tc>
          <w:tcPr>
            <w:tcW w:w="2253" w:type="dxa"/>
          </w:tcPr>
          <w:p w14:paraId="1D167DF6" w14:textId="59B8BFF4" w:rsidR="009677AA" w:rsidRPr="009677AA" w:rsidRDefault="009677AA" w:rsidP="009677AA">
            <w:pPr>
              <w:rPr>
                <w:rFonts w:ascii="Arial" w:hAnsi="Arial" w:cs="Arial"/>
                <w:color w:val="000000"/>
              </w:rPr>
            </w:pPr>
            <w:r w:rsidRPr="009677AA">
              <w:rPr>
                <w:rFonts w:ascii="Arial" w:hAnsi="Arial" w:cs="Arial"/>
                <w:color w:val="000000"/>
              </w:rPr>
              <w:t>£</w:t>
            </w:r>
            <w:r w:rsidRPr="009677AA">
              <w:rPr>
                <w:rFonts w:ascii="Arial" w:hAnsi="Arial" w:cs="Arial"/>
                <w:color w:val="000000"/>
                <w:lang w:val="en-US"/>
              </w:rPr>
              <w:t>9</w:t>
            </w:r>
          </w:p>
        </w:tc>
        <w:tc>
          <w:tcPr>
            <w:tcW w:w="2248" w:type="dxa"/>
          </w:tcPr>
          <w:p w14:paraId="02EAFF64" w14:textId="17F0AF0B" w:rsidR="009677AA" w:rsidRPr="009677AA" w:rsidRDefault="009677AA" w:rsidP="009677AA">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Pr="009677AA">
              <w:rPr>
                <w:rFonts w:ascii="Arial" w:hAnsi="Arial" w:cs="Arial"/>
                <w:color w:val="000000"/>
                <w:lang w:val="en-US"/>
              </w:rPr>
              <w:t>51,300</w:t>
            </w:r>
          </w:p>
        </w:tc>
      </w:tr>
      <w:tr w:rsidR="009677AA" w:rsidRPr="009677AA" w14:paraId="47869A4E" w14:textId="77777777" w:rsidTr="00C255CE">
        <w:trPr>
          <w:trHeight w:val="476"/>
        </w:trPr>
        <w:tc>
          <w:tcPr>
            <w:tcW w:w="2253" w:type="dxa"/>
          </w:tcPr>
          <w:p w14:paraId="40424DB9" w14:textId="2A79AC8B" w:rsidR="009677AA" w:rsidRPr="009677AA" w:rsidRDefault="009677AA" w:rsidP="009677AA">
            <w:pPr>
              <w:spacing w:line="360" w:lineRule="auto"/>
              <w:jc w:val="both"/>
              <w:rPr>
                <w:rFonts w:ascii="Arial" w:hAnsi="Arial" w:cs="Arial"/>
                <w:lang w:val="en-US"/>
              </w:rPr>
            </w:pPr>
            <w:r w:rsidRPr="009677AA">
              <w:rPr>
                <w:rFonts w:ascii="Arial" w:hAnsi="Arial" w:cs="Arial"/>
                <w:lang w:val="en-US"/>
              </w:rPr>
              <w:t>December</w:t>
            </w:r>
          </w:p>
        </w:tc>
        <w:tc>
          <w:tcPr>
            <w:tcW w:w="2262" w:type="dxa"/>
          </w:tcPr>
          <w:p w14:paraId="4AAC98C9" w14:textId="0D70FFD8" w:rsidR="009677AA" w:rsidRPr="009677AA" w:rsidRDefault="009677AA" w:rsidP="009677AA">
            <w:pPr>
              <w:spacing w:line="360" w:lineRule="auto"/>
              <w:jc w:val="both"/>
              <w:rPr>
                <w:rFonts w:ascii="Arial" w:hAnsi="Arial" w:cs="Arial"/>
                <w:lang w:val="en-US"/>
              </w:rPr>
            </w:pPr>
            <w:r w:rsidRPr="009677AA">
              <w:rPr>
                <w:rFonts w:ascii="Arial" w:hAnsi="Arial" w:cs="Arial"/>
                <w:lang w:val="en-US"/>
              </w:rPr>
              <w:t>180</w:t>
            </w:r>
          </w:p>
        </w:tc>
        <w:tc>
          <w:tcPr>
            <w:tcW w:w="2253" w:type="dxa"/>
          </w:tcPr>
          <w:p w14:paraId="5A6E240B" w14:textId="5604B4C2" w:rsidR="009677AA" w:rsidRPr="009677AA" w:rsidRDefault="009677AA" w:rsidP="009677AA">
            <w:pPr>
              <w:rPr>
                <w:rFonts w:ascii="Arial" w:hAnsi="Arial" w:cs="Arial"/>
                <w:color w:val="000000"/>
              </w:rPr>
            </w:pPr>
            <w:r w:rsidRPr="009677AA">
              <w:rPr>
                <w:rFonts w:ascii="Arial" w:hAnsi="Arial" w:cs="Arial"/>
                <w:color w:val="000000"/>
              </w:rPr>
              <w:t>£</w:t>
            </w:r>
            <w:r w:rsidRPr="009677AA">
              <w:rPr>
                <w:rFonts w:ascii="Arial" w:hAnsi="Arial" w:cs="Arial"/>
                <w:color w:val="000000"/>
                <w:lang w:val="en-US"/>
              </w:rPr>
              <w:t>9</w:t>
            </w:r>
          </w:p>
        </w:tc>
        <w:tc>
          <w:tcPr>
            <w:tcW w:w="2248" w:type="dxa"/>
          </w:tcPr>
          <w:p w14:paraId="4E69AFB5" w14:textId="38B91F3E" w:rsidR="009677AA" w:rsidRPr="009677AA" w:rsidRDefault="009677AA" w:rsidP="009677AA">
            <w:pPr>
              <w:rPr>
                <w:rFonts w:ascii="Arial" w:hAnsi="Arial" w:cs="Arial"/>
                <w:lang w:val="en-US"/>
              </w:rPr>
            </w:pPr>
            <w:r w:rsidRPr="009677AA">
              <w:rPr>
                <w:rFonts w:ascii="Arial" w:hAnsi="Arial" w:cs="Arial"/>
                <w:lang w:val="en-US"/>
              </w:rPr>
              <w:t>~</w:t>
            </w:r>
            <w:r w:rsidRPr="009677AA">
              <w:rPr>
                <w:rFonts w:ascii="Arial" w:hAnsi="Arial" w:cs="Arial"/>
                <w:color w:val="000000"/>
              </w:rPr>
              <w:t xml:space="preserve"> £</w:t>
            </w:r>
            <w:r w:rsidRPr="009677AA">
              <w:rPr>
                <w:rFonts w:ascii="Arial" w:hAnsi="Arial" w:cs="Arial"/>
                <w:color w:val="000000"/>
                <w:lang w:val="en-US"/>
              </w:rPr>
              <w:t>50,200</w:t>
            </w:r>
          </w:p>
        </w:tc>
      </w:tr>
    </w:tbl>
    <w:p w14:paraId="36B69D44" w14:textId="77777777" w:rsidR="00C255CE" w:rsidRDefault="00C255CE" w:rsidP="00C255CE">
      <w:pPr>
        <w:rPr>
          <w:rFonts w:ascii="-webkit-standard" w:hAnsi="-webkit-standard"/>
          <w:color w:val="000000"/>
          <w:sz w:val="27"/>
          <w:szCs w:val="27"/>
          <w:lang w:val="en-US"/>
        </w:rPr>
      </w:pPr>
    </w:p>
    <w:p w14:paraId="61D656C3" w14:textId="77777777" w:rsidR="00AF20C1" w:rsidRPr="002E2B9B" w:rsidRDefault="00AF20C1" w:rsidP="002E2B9B">
      <w:pPr>
        <w:spacing w:line="360" w:lineRule="auto"/>
        <w:jc w:val="both"/>
        <w:rPr>
          <w:rFonts w:ascii="Arial" w:hAnsi="Arial" w:cs="Arial"/>
          <w:lang w:val="en-US"/>
        </w:rPr>
      </w:pPr>
      <w:r w:rsidRPr="002E2B9B">
        <w:rPr>
          <w:rFonts w:ascii="Arial" w:hAnsi="Arial" w:cs="Arial"/>
          <w:color w:val="000000"/>
          <w:lang w:val="en-US"/>
        </w:rPr>
        <w:t>The forecast demonstrates steady growth driven by increasing customer demand and higher average spending per visit.</w:t>
      </w:r>
    </w:p>
    <w:p w14:paraId="5187C00C" w14:textId="7EAAFA07" w:rsidR="00F53214" w:rsidRPr="002E2B9B" w:rsidRDefault="00F53214" w:rsidP="002E2B9B">
      <w:pPr>
        <w:spacing w:line="360" w:lineRule="auto"/>
        <w:jc w:val="both"/>
        <w:rPr>
          <w:rFonts w:ascii="Arial" w:hAnsi="Arial" w:cs="Arial"/>
          <w:lang w:val="en-US"/>
        </w:rPr>
      </w:pPr>
    </w:p>
    <w:p w14:paraId="4BA4257D" w14:textId="24BDD858" w:rsidR="00EB70F7" w:rsidRDefault="00EB70F7" w:rsidP="00F53214">
      <w:pPr>
        <w:rPr>
          <w:rFonts w:ascii="Arial" w:hAnsi="Arial" w:cs="Arial"/>
          <w:lang w:val="en-US"/>
        </w:rPr>
      </w:pPr>
    </w:p>
    <w:p w14:paraId="222178F8" w14:textId="5AFB9D4B" w:rsidR="002E2B9B" w:rsidRDefault="002E2B9B" w:rsidP="00F53214">
      <w:pPr>
        <w:rPr>
          <w:rFonts w:ascii="Arial" w:hAnsi="Arial" w:cs="Arial"/>
          <w:lang w:val="en-US"/>
        </w:rPr>
      </w:pPr>
    </w:p>
    <w:p w14:paraId="01CE26E8" w14:textId="77777777" w:rsidR="002E2B9B" w:rsidRPr="002E2B9B" w:rsidRDefault="002E2B9B" w:rsidP="00F53214">
      <w:pPr>
        <w:rPr>
          <w:rFonts w:ascii="Arial" w:hAnsi="Arial" w:cs="Arial"/>
          <w:lang w:val="en-US"/>
        </w:rPr>
      </w:pPr>
    </w:p>
    <w:p w14:paraId="51B908B9" w14:textId="77777777" w:rsidR="00EB70F7" w:rsidRPr="002A2A8F" w:rsidRDefault="00EB70F7" w:rsidP="00F53214">
      <w:pPr>
        <w:rPr>
          <w:lang w:val="en-US"/>
        </w:rPr>
      </w:pPr>
    </w:p>
    <w:p w14:paraId="7F5E7075" w14:textId="77777777" w:rsidR="00502B0C" w:rsidRPr="002E2B9B" w:rsidRDefault="00502B0C" w:rsidP="00D85BF9">
      <w:pPr>
        <w:pStyle w:val="2"/>
        <w:spacing w:line="360" w:lineRule="auto"/>
        <w:jc w:val="both"/>
        <w:rPr>
          <w:rFonts w:ascii="Arial" w:hAnsi="Arial" w:cs="Arial"/>
          <w:szCs w:val="28"/>
          <w:lang w:val="en-US"/>
        </w:rPr>
      </w:pPr>
      <w:bookmarkStart w:id="19" w:name="_Toc225737815"/>
      <w:bookmarkStart w:id="20" w:name="_GoBack"/>
      <w:bookmarkEnd w:id="20"/>
      <w:r w:rsidRPr="002E2B9B">
        <w:rPr>
          <w:rFonts w:ascii="Arial" w:hAnsi="Arial" w:cs="Arial"/>
          <w:szCs w:val="28"/>
          <w:lang w:val="en-US"/>
        </w:rPr>
        <w:lastRenderedPageBreak/>
        <w:t>Break Even Analysis</w:t>
      </w:r>
      <w:bookmarkEnd w:id="19"/>
      <w:r w:rsidRPr="002E2B9B">
        <w:rPr>
          <w:rFonts w:ascii="Arial" w:hAnsi="Arial" w:cs="Arial"/>
          <w:szCs w:val="28"/>
          <w:lang w:val="en-US"/>
        </w:rPr>
        <w:t xml:space="preserve"> </w:t>
      </w:r>
    </w:p>
    <w:p w14:paraId="50A829A3" w14:textId="77777777" w:rsidR="00AF20C1" w:rsidRPr="002E2B9B" w:rsidRDefault="00AF20C1" w:rsidP="002E2B9B">
      <w:pPr>
        <w:spacing w:line="360" w:lineRule="auto"/>
        <w:jc w:val="both"/>
        <w:rPr>
          <w:rFonts w:ascii="Arial" w:hAnsi="Arial" w:cs="Arial"/>
          <w:lang w:val="en-US"/>
        </w:rPr>
      </w:pPr>
      <w:r w:rsidRPr="002E2B9B">
        <w:rPr>
          <w:rFonts w:ascii="Arial" w:hAnsi="Arial" w:cs="Arial"/>
          <w:lang w:val="en-US"/>
        </w:rPr>
        <w:t>Break-even analysis identifies the sales level required to cover costs.</w:t>
      </w:r>
    </w:p>
    <w:p w14:paraId="5E5227C8" w14:textId="77777777" w:rsidR="00AF20C1" w:rsidRPr="002E2B9B" w:rsidRDefault="00AF20C1" w:rsidP="002E2B9B">
      <w:pPr>
        <w:spacing w:line="360" w:lineRule="auto"/>
        <w:jc w:val="both"/>
        <w:rPr>
          <w:rFonts w:ascii="Arial" w:hAnsi="Arial" w:cs="Arial"/>
          <w:lang w:val="en-US"/>
        </w:rPr>
      </w:pPr>
      <w:r w:rsidRPr="002E2B9B">
        <w:rPr>
          <w:rFonts w:ascii="Arial" w:hAnsi="Arial" w:cs="Arial"/>
          <w:lang w:val="en-US"/>
        </w:rPr>
        <w:t>By maintaining steady sales and controlling expenses, the café aims to reach break-even within the first year.</w:t>
      </w:r>
    </w:p>
    <w:p w14:paraId="10CD0E22" w14:textId="77777777" w:rsidR="00AF20C1" w:rsidRPr="002E2B9B" w:rsidRDefault="00AF20C1" w:rsidP="002E2B9B">
      <w:pPr>
        <w:spacing w:line="360" w:lineRule="auto"/>
        <w:jc w:val="both"/>
        <w:rPr>
          <w:rFonts w:ascii="Arial" w:hAnsi="Arial" w:cs="Arial"/>
          <w:lang w:val="en-US"/>
        </w:rPr>
      </w:pPr>
      <w:r w:rsidRPr="002E2B9B">
        <w:rPr>
          <w:rFonts w:ascii="Arial" w:hAnsi="Arial" w:cs="Arial"/>
          <w:lang w:val="en-US"/>
        </w:rPr>
        <w:t>This helps set realistic financial targets and monitor performance.</w:t>
      </w:r>
    </w:p>
    <w:p w14:paraId="7030F4E5" w14:textId="48F309A8" w:rsidR="00747FD5" w:rsidRPr="002E2B9B" w:rsidRDefault="00747FD5" w:rsidP="002E2B9B">
      <w:pPr>
        <w:spacing w:line="360" w:lineRule="auto"/>
        <w:jc w:val="both"/>
        <w:rPr>
          <w:rFonts w:ascii="Arial" w:hAnsi="Arial" w:cs="Arial"/>
          <w:sz w:val="28"/>
          <w:szCs w:val="28"/>
          <w:lang w:val="en-US"/>
        </w:rPr>
      </w:pPr>
    </w:p>
    <w:p w14:paraId="2EC65CE1" w14:textId="0AE5FE55" w:rsidR="00F53214" w:rsidRPr="002A2A8F" w:rsidRDefault="00F53214" w:rsidP="00F53214">
      <w:pPr>
        <w:rPr>
          <w:lang w:val="en-US"/>
        </w:rPr>
      </w:pPr>
    </w:p>
    <w:p w14:paraId="345AA725" w14:textId="14CB0CFD" w:rsidR="00F53214" w:rsidRPr="002A2A8F" w:rsidRDefault="00F53214" w:rsidP="00F53214">
      <w:pPr>
        <w:rPr>
          <w:lang w:val="en-US"/>
        </w:rPr>
      </w:pPr>
    </w:p>
    <w:p w14:paraId="4CBDF185" w14:textId="2DE74A38" w:rsidR="00F53214" w:rsidRPr="002A2A8F" w:rsidRDefault="00F53214" w:rsidP="00F53214">
      <w:pPr>
        <w:rPr>
          <w:lang w:val="en-US"/>
        </w:rPr>
      </w:pPr>
    </w:p>
    <w:p w14:paraId="1D170416" w14:textId="088D429B" w:rsidR="00F53214" w:rsidRPr="002A2A8F" w:rsidRDefault="00F53214" w:rsidP="00F53214">
      <w:pPr>
        <w:rPr>
          <w:lang w:val="en-US"/>
        </w:rPr>
      </w:pPr>
    </w:p>
    <w:p w14:paraId="2E40E2FE" w14:textId="77777777" w:rsidR="00F53214" w:rsidRPr="002A2A8F" w:rsidRDefault="00F53214" w:rsidP="00F53214">
      <w:pPr>
        <w:rPr>
          <w:lang w:val="en-US"/>
        </w:rPr>
      </w:pPr>
    </w:p>
    <w:p w14:paraId="325C9902" w14:textId="77777777" w:rsidR="00747FD5" w:rsidRPr="002A2A8F" w:rsidRDefault="00747FD5" w:rsidP="00747FD5">
      <w:pPr>
        <w:rPr>
          <w:sz w:val="40"/>
          <w:szCs w:val="40"/>
          <w:lang w:val="en-US"/>
        </w:rPr>
      </w:pPr>
    </w:p>
    <w:p w14:paraId="24AB67C8" w14:textId="77777777" w:rsidR="00F53214" w:rsidRPr="002A2A8F" w:rsidRDefault="00F53214" w:rsidP="00F53214">
      <w:pPr>
        <w:rPr>
          <w:lang w:val="en-US"/>
        </w:rPr>
      </w:pPr>
    </w:p>
    <w:p w14:paraId="2037BCC8" w14:textId="77777777" w:rsidR="00255882" w:rsidRPr="002A2A8F" w:rsidRDefault="00255882">
      <w:pPr>
        <w:rPr>
          <w:lang w:val="en-US"/>
        </w:rPr>
      </w:pPr>
    </w:p>
    <w:p w14:paraId="07BC9E98" w14:textId="77777777" w:rsidR="00255882" w:rsidRPr="002A2A8F" w:rsidRDefault="00255882">
      <w:pPr>
        <w:rPr>
          <w:lang w:val="en-US"/>
        </w:rPr>
      </w:pPr>
    </w:p>
    <w:p w14:paraId="6E557BD2" w14:textId="792A8321" w:rsidR="00255882" w:rsidRDefault="00255882">
      <w:pPr>
        <w:rPr>
          <w:lang w:val="en-US"/>
        </w:rPr>
      </w:pPr>
    </w:p>
    <w:p w14:paraId="6EF57C4D" w14:textId="5AAE84CA" w:rsidR="002E2B9B" w:rsidRDefault="002E2B9B">
      <w:pPr>
        <w:rPr>
          <w:lang w:val="en-US"/>
        </w:rPr>
      </w:pPr>
    </w:p>
    <w:p w14:paraId="74292C18" w14:textId="06760232" w:rsidR="002E2B9B" w:rsidRDefault="002E2B9B">
      <w:pPr>
        <w:rPr>
          <w:lang w:val="en-US"/>
        </w:rPr>
      </w:pPr>
    </w:p>
    <w:p w14:paraId="783EFAB3" w14:textId="0DB7643C" w:rsidR="002E2B9B" w:rsidRDefault="002E2B9B">
      <w:pPr>
        <w:rPr>
          <w:lang w:val="en-US"/>
        </w:rPr>
      </w:pPr>
    </w:p>
    <w:p w14:paraId="4F8D01AD" w14:textId="49771D31" w:rsidR="002E2B9B" w:rsidRDefault="002E2B9B">
      <w:pPr>
        <w:rPr>
          <w:lang w:val="en-US"/>
        </w:rPr>
      </w:pPr>
    </w:p>
    <w:p w14:paraId="79A7B4F1" w14:textId="3268F25A" w:rsidR="002E2B9B" w:rsidRDefault="002E2B9B">
      <w:pPr>
        <w:rPr>
          <w:lang w:val="en-US"/>
        </w:rPr>
      </w:pPr>
    </w:p>
    <w:p w14:paraId="7F262542" w14:textId="54C3180F" w:rsidR="002E2B9B" w:rsidRDefault="002E2B9B">
      <w:pPr>
        <w:rPr>
          <w:lang w:val="en-US"/>
        </w:rPr>
      </w:pPr>
    </w:p>
    <w:p w14:paraId="5B7ED662" w14:textId="78EBD426" w:rsidR="002E2B9B" w:rsidRDefault="002E2B9B">
      <w:pPr>
        <w:rPr>
          <w:lang w:val="en-US"/>
        </w:rPr>
      </w:pPr>
    </w:p>
    <w:p w14:paraId="0A36A2FB" w14:textId="683261FD" w:rsidR="002E2B9B" w:rsidRDefault="002E2B9B">
      <w:pPr>
        <w:rPr>
          <w:lang w:val="en-US"/>
        </w:rPr>
      </w:pPr>
    </w:p>
    <w:p w14:paraId="6FE60A1D" w14:textId="7D92A256" w:rsidR="002E2B9B" w:rsidRDefault="002E2B9B">
      <w:pPr>
        <w:rPr>
          <w:lang w:val="en-US"/>
        </w:rPr>
      </w:pPr>
    </w:p>
    <w:p w14:paraId="7D6AA58A" w14:textId="4BEE6A7B" w:rsidR="002E2B9B" w:rsidRDefault="002E2B9B">
      <w:pPr>
        <w:rPr>
          <w:lang w:val="en-US"/>
        </w:rPr>
      </w:pPr>
    </w:p>
    <w:p w14:paraId="1477DEAE" w14:textId="098808D7" w:rsidR="002E2B9B" w:rsidRDefault="002E2B9B">
      <w:pPr>
        <w:rPr>
          <w:lang w:val="en-US"/>
        </w:rPr>
      </w:pPr>
    </w:p>
    <w:p w14:paraId="42C7E2A4" w14:textId="6C4CCA23" w:rsidR="002E2B9B" w:rsidRDefault="002E2B9B">
      <w:pPr>
        <w:rPr>
          <w:lang w:val="en-US"/>
        </w:rPr>
      </w:pPr>
    </w:p>
    <w:p w14:paraId="58F3A0EA" w14:textId="326F59EF" w:rsidR="002E2B9B" w:rsidRDefault="002E2B9B">
      <w:pPr>
        <w:rPr>
          <w:lang w:val="en-US"/>
        </w:rPr>
      </w:pPr>
    </w:p>
    <w:p w14:paraId="74D9F219" w14:textId="65797F86" w:rsidR="002E2B9B" w:rsidRDefault="002E2B9B">
      <w:pPr>
        <w:rPr>
          <w:lang w:val="en-US"/>
        </w:rPr>
      </w:pPr>
    </w:p>
    <w:p w14:paraId="011E1B43" w14:textId="3105F006" w:rsidR="002E2B9B" w:rsidRDefault="002E2B9B">
      <w:pPr>
        <w:rPr>
          <w:lang w:val="en-US"/>
        </w:rPr>
      </w:pPr>
    </w:p>
    <w:p w14:paraId="4BD5F1D1" w14:textId="60AB1B63" w:rsidR="002E2B9B" w:rsidRDefault="002E2B9B">
      <w:pPr>
        <w:rPr>
          <w:lang w:val="en-US"/>
        </w:rPr>
      </w:pPr>
    </w:p>
    <w:p w14:paraId="1F468C71" w14:textId="7BBF7C72" w:rsidR="002E2B9B" w:rsidRDefault="002E2B9B">
      <w:pPr>
        <w:rPr>
          <w:lang w:val="en-US"/>
        </w:rPr>
      </w:pPr>
    </w:p>
    <w:p w14:paraId="7C162090" w14:textId="7889050C" w:rsidR="002E2B9B" w:rsidRDefault="002E2B9B">
      <w:pPr>
        <w:rPr>
          <w:lang w:val="en-US"/>
        </w:rPr>
      </w:pPr>
    </w:p>
    <w:p w14:paraId="3B9398FE" w14:textId="617E50C3" w:rsidR="002E2B9B" w:rsidRDefault="002E2B9B">
      <w:pPr>
        <w:rPr>
          <w:lang w:val="en-US"/>
        </w:rPr>
      </w:pPr>
    </w:p>
    <w:p w14:paraId="45ED27B3" w14:textId="72673AB1" w:rsidR="002E2B9B" w:rsidRDefault="002E2B9B">
      <w:pPr>
        <w:rPr>
          <w:lang w:val="en-US"/>
        </w:rPr>
      </w:pPr>
    </w:p>
    <w:p w14:paraId="7D437F79" w14:textId="761EBD53" w:rsidR="002E2B9B" w:rsidRDefault="002E2B9B">
      <w:pPr>
        <w:rPr>
          <w:lang w:val="en-US"/>
        </w:rPr>
      </w:pPr>
    </w:p>
    <w:p w14:paraId="14520367" w14:textId="5CB751E5" w:rsidR="002E2B9B" w:rsidRDefault="002E2B9B">
      <w:pPr>
        <w:rPr>
          <w:lang w:val="en-US"/>
        </w:rPr>
      </w:pPr>
    </w:p>
    <w:p w14:paraId="7FCDA032" w14:textId="0E87A57D" w:rsidR="002E2B9B" w:rsidRDefault="002E2B9B">
      <w:pPr>
        <w:rPr>
          <w:lang w:val="en-US"/>
        </w:rPr>
      </w:pPr>
    </w:p>
    <w:p w14:paraId="04E461B0" w14:textId="48845608" w:rsidR="002E2B9B" w:rsidRDefault="002E2B9B">
      <w:pPr>
        <w:rPr>
          <w:lang w:val="en-US"/>
        </w:rPr>
      </w:pPr>
    </w:p>
    <w:p w14:paraId="17E55A7C" w14:textId="54CCF7E6" w:rsidR="002E2B9B" w:rsidRDefault="002E2B9B">
      <w:pPr>
        <w:rPr>
          <w:lang w:val="en-US"/>
        </w:rPr>
      </w:pPr>
    </w:p>
    <w:p w14:paraId="564F1CE0" w14:textId="3413B3EA" w:rsidR="002E2B9B" w:rsidRDefault="002E2B9B">
      <w:pPr>
        <w:rPr>
          <w:lang w:val="en-US"/>
        </w:rPr>
      </w:pPr>
    </w:p>
    <w:p w14:paraId="4E332555" w14:textId="7F31138B" w:rsidR="002E2B9B" w:rsidRDefault="002E2B9B" w:rsidP="002E2B9B">
      <w:pPr>
        <w:pStyle w:val="2"/>
        <w:rPr>
          <w:rFonts w:eastAsia="Times New Roman" w:cs="Times New Roman"/>
          <w:b w:val="0"/>
          <w:color w:val="auto"/>
          <w:sz w:val="24"/>
          <w:szCs w:val="24"/>
          <w:lang w:val="en-US"/>
        </w:rPr>
      </w:pPr>
    </w:p>
    <w:p w14:paraId="18C7A7EC" w14:textId="77777777" w:rsidR="00074E7C" w:rsidRPr="00074E7C" w:rsidRDefault="00074E7C" w:rsidP="00074E7C">
      <w:pPr>
        <w:rPr>
          <w:lang w:val="en-US"/>
        </w:rPr>
      </w:pPr>
    </w:p>
    <w:p w14:paraId="2D498504" w14:textId="103B4E2F" w:rsidR="00255882" w:rsidRPr="002E2B9B" w:rsidRDefault="00070E9B" w:rsidP="002E2B9B">
      <w:pPr>
        <w:pStyle w:val="2"/>
        <w:rPr>
          <w:lang w:val="en-US"/>
        </w:rPr>
      </w:pPr>
      <w:bookmarkStart w:id="21" w:name="_Toc225737816"/>
      <w:r w:rsidRPr="002E2B9B">
        <w:rPr>
          <w:lang w:val="en-US"/>
        </w:rPr>
        <w:lastRenderedPageBreak/>
        <w:t>Reference List</w:t>
      </w:r>
      <w:bookmarkEnd w:id="21"/>
    </w:p>
    <w:p w14:paraId="6FBCBACB" w14:textId="77777777" w:rsidR="00070E9B" w:rsidRPr="00DA712D" w:rsidRDefault="00070E9B">
      <w:pPr>
        <w:rPr>
          <w:lang w:val="en-US"/>
        </w:rPr>
      </w:pPr>
    </w:p>
    <w:p w14:paraId="5C20C21B" w14:textId="77777777" w:rsidR="00DA712D" w:rsidRPr="002E2B9B" w:rsidRDefault="00DA712D" w:rsidP="002E2B9B">
      <w:pPr>
        <w:pStyle w:val="ae"/>
        <w:numPr>
          <w:ilvl w:val="0"/>
          <w:numId w:val="10"/>
        </w:numPr>
        <w:spacing w:line="360" w:lineRule="auto"/>
        <w:jc w:val="both"/>
        <w:rPr>
          <w:rFonts w:ascii="Arial" w:hAnsi="Arial" w:cs="Arial"/>
          <w:lang w:val="en-US"/>
        </w:rPr>
      </w:pPr>
      <w:r w:rsidRPr="002E2B9B">
        <w:rPr>
          <w:rFonts w:ascii="Arial" w:hAnsi="Arial" w:cs="Arial"/>
          <w:lang w:val="en-US"/>
        </w:rPr>
        <w:t>Burns, P. (2016)</w:t>
      </w:r>
      <w:r w:rsidRPr="002E2B9B">
        <w:rPr>
          <w:rStyle w:val="apple-converted-space"/>
          <w:rFonts w:ascii="Arial" w:hAnsi="Arial" w:cs="Arial"/>
          <w:color w:val="000000"/>
          <w:lang w:val="en-US"/>
        </w:rPr>
        <w:t> </w:t>
      </w:r>
      <w:r w:rsidRPr="002E2B9B">
        <w:rPr>
          <w:rStyle w:val="ad"/>
          <w:rFonts w:ascii="Arial" w:hAnsi="Arial" w:cs="Arial"/>
          <w:color w:val="000000"/>
          <w:lang w:val="en-US"/>
        </w:rPr>
        <w:t>Entrepreneurship and Small Business: Start-up, Growth and Maturity</w:t>
      </w:r>
      <w:r w:rsidRPr="002E2B9B">
        <w:rPr>
          <w:rFonts w:ascii="Arial" w:hAnsi="Arial" w:cs="Arial"/>
          <w:lang w:val="en-US"/>
        </w:rPr>
        <w:t xml:space="preserve">. 4th </w:t>
      </w:r>
      <w:proofErr w:type="spellStart"/>
      <w:r w:rsidRPr="002E2B9B">
        <w:rPr>
          <w:rFonts w:ascii="Arial" w:hAnsi="Arial" w:cs="Arial"/>
          <w:lang w:val="en-US"/>
        </w:rPr>
        <w:t>edn</w:t>
      </w:r>
      <w:proofErr w:type="spellEnd"/>
      <w:r w:rsidRPr="002E2B9B">
        <w:rPr>
          <w:rFonts w:ascii="Arial" w:hAnsi="Arial" w:cs="Arial"/>
          <w:lang w:val="en-US"/>
        </w:rPr>
        <w:t>. London: Palgrave Macmillan.</w:t>
      </w:r>
    </w:p>
    <w:p w14:paraId="6FC36EDC" w14:textId="77777777" w:rsidR="00DA712D" w:rsidRPr="002E2B9B" w:rsidRDefault="00DA712D" w:rsidP="002E2B9B">
      <w:pPr>
        <w:pStyle w:val="ae"/>
        <w:numPr>
          <w:ilvl w:val="0"/>
          <w:numId w:val="10"/>
        </w:numPr>
        <w:spacing w:line="360" w:lineRule="auto"/>
        <w:jc w:val="both"/>
        <w:rPr>
          <w:rFonts w:ascii="Arial" w:hAnsi="Arial" w:cs="Arial"/>
          <w:lang w:val="en-US"/>
        </w:rPr>
      </w:pPr>
      <w:r w:rsidRPr="002E2B9B">
        <w:rPr>
          <w:rFonts w:ascii="Arial" w:hAnsi="Arial" w:cs="Arial"/>
          <w:lang w:val="en-US"/>
        </w:rPr>
        <w:t>Dolan, R.J. (1997)</w:t>
      </w:r>
      <w:r w:rsidRPr="002E2B9B">
        <w:rPr>
          <w:rStyle w:val="apple-converted-space"/>
          <w:rFonts w:ascii="Arial" w:hAnsi="Arial" w:cs="Arial"/>
          <w:color w:val="000000"/>
          <w:lang w:val="en-US"/>
        </w:rPr>
        <w:t> </w:t>
      </w:r>
      <w:r w:rsidRPr="002E2B9B">
        <w:rPr>
          <w:rStyle w:val="ad"/>
          <w:rFonts w:ascii="Arial" w:hAnsi="Arial" w:cs="Arial"/>
          <w:color w:val="000000"/>
          <w:lang w:val="en-US"/>
        </w:rPr>
        <w:t>Note on Marketing Strategy</w:t>
      </w:r>
      <w:r w:rsidRPr="002E2B9B">
        <w:rPr>
          <w:rFonts w:ascii="Arial" w:hAnsi="Arial" w:cs="Arial"/>
          <w:lang w:val="en-US"/>
        </w:rPr>
        <w:t>. Boston, MA: Harvard Business School Publishing.</w:t>
      </w:r>
    </w:p>
    <w:p w14:paraId="3780D1BA" w14:textId="77777777" w:rsidR="00DA712D" w:rsidRPr="002E2B9B" w:rsidRDefault="00DA712D" w:rsidP="002E2B9B">
      <w:pPr>
        <w:pStyle w:val="ae"/>
        <w:numPr>
          <w:ilvl w:val="0"/>
          <w:numId w:val="10"/>
        </w:numPr>
        <w:spacing w:line="360" w:lineRule="auto"/>
        <w:jc w:val="both"/>
        <w:rPr>
          <w:rFonts w:ascii="Arial" w:hAnsi="Arial" w:cs="Arial"/>
        </w:rPr>
      </w:pPr>
      <w:r w:rsidRPr="002E2B9B">
        <w:rPr>
          <w:rFonts w:ascii="Arial" w:hAnsi="Arial" w:cs="Arial"/>
          <w:lang w:val="en-US"/>
        </w:rPr>
        <w:t>Johnson, G., Scholes, K. and Whittington, R. (2017)</w:t>
      </w:r>
      <w:r w:rsidRPr="002E2B9B">
        <w:rPr>
          <w:rStyle w:val="apple-converted-space"/>
          <w:rFonts w:ascii="Arial" w:hAnsi="Arial" w:cs="Arial"/>
          <w:color w:val="000000"/>
          <w:lang w:val="en-US"/>
        </w:rPr>
        <w:t> </w:t>
      </w:r>
      <w:r w:rsidRPr="002E2B9B">
        <w:rPr>
          <w:rStyle w:val="ad"/>
          <w:rFonts w:ascii="Arial" w:hAnsi="Arial" w:cs="Arial"/>
          <w:color w:val="000000"/>
          <w:lang w:val="en-US"/>
        </w:rPr>
        <w:t>Exploring Corporate Strategy</w:t>
      </w:r>
      <w:r w:rsidRPr="002E2B9B">
        <w:rPr>
          <w:rFonts w:ascii="Arial" w:hAnsi="Arial" w:cs="Arial"/>
          <w:lang w:val="en-US"/>
        </w:rPr>
        <w:t xml:space="preserve">. </w:t>
      </w:r>
      <w:r w:rsidRPr="002E2B9B">
        <w:rPr>
          <w:rFonts w:ascii="Arial" w:hAnsi="Arial" w:cs="Arial"/>
        </w:rPr>
        <w:t xml:space="preserve">11th </w:t>
      </w:r>
      <w:proofErr w:type="spellStart"/>
      <w:r w:rsidRPr="002E2B9B">
        <w:rPr>
          <w:rFonts w:ascii="Arial" w:hAnsi="Arial" w:cs="Arial"/>
        </w:rPr>
        <w:t>edn</w:t>
      </w:r>
      <w:proofErr w:type="spellEnd"/>
      <w:r w:rsidRPr="002E2B9B">
        <w:rPr>
          <w:rFonts w:ascii="Arial" w:hAnsi="Arial" w:cs="Arial"/>
        </w:rPr>
        <w:t xml:space="preserve">. </w:t>
      </w:r>
      <w:proofErr w:type="spellStart"/>
      <w:r w:rsidRPr="002E2B9B">
        <w:rPr>
          <w:rFonts w:ascii="Arial" w:hAnsi="Arial" w:cs="Arial"/>
        </w:rPr>
        <w:t>Harlow</w:t>
      </w:r>
      <w:proofErr w:type="spellEnd"/>
      <w:r w:rsidRPr="002E2B9B">
        <w:rPr>
          <w:rFonts w:ascii="Arial" w:hAnsi="Arial" w:cs="Arial"/>
        </w:rPr>
        <w:t xml:space="preserve">: </w:t>
      </w:r>
      <w:proofErr w:type="spellStart"/>
      <w:r w:rsidRPr="002E2B9B">
        <w:rPr>
          <w:rFonts w:ascii="Arial" w:hAnsi="Arial" w:cs="Arial"/>
        </w:rPr>
        <w:t>Pearson</w:t>
      </w:r>
      <w:proofErr w:type="spellEnd"/>
      <w:r w:rsidRPr="002E2B9B">
        <w:rPr>
          <w:rFonts w:ascii="Arial" w:hAnsi="Arial" w:cs="Arial"/>
        </w:rPr>
        <w:t>.</w:t>
      </w:r>
    </w:p>
    <w:p w14:paraId="30332232" w14:textId="77777777" w:rsidR="00DA712D" w:rsidRPr="002E2B9B" w:rsidRDefault="00DA712D" w:rsidP="002E2B9B">
      <w:pPr>
        <w:pStyle w:val="ae"/>
        <w:numPr>
          <w:ilvl w:val="0"/>
          <w:numId w:val="10"/>
        </w:numPr>
        <w:spacing w:line="360" w:lineRule="auto"/>
        <w:jc w:val="both"/>
        <w:rPr>
          <w:rFonts w:ascii="Arial" w:hAnsi="Arial" w:cs="Arial"/>
          <w:lang w:val="en-US"/>
        </w:rPr>
      </w:pPr>
      <w:r w:rsidRPr="002E2B9B">
        <w:rPr>
          <w:rFonts w:ascii="Arial" w:hAnsi="Arial" w:cs="Arial"/>
          <w:lang w:val="en-US"/>
        </w:rPr>
        <w:t>Kotler, P., Armstrong, G., Harris, L.C. and He, H. (2019)</w:t>
      </w:r>
      <w:r w:rsidRPr="002E2B9B">
        <w:rPr>
          <w:rStyle w:val="apple-converted-space"/>
          <w:rFonts w:ascii="Arial" w:hAnsi="Arial" w:cs="Arial"/>
          <w:color w:val="000000"/>
          <w:lang w:val="en-US"/>
        </w:rPr>
        <w:t> </w:t>
      </w:r>
      <w:r w:rsidRPr="002E2B9B">
        <w:rPr>
          <w:rStyle w:val="ad"/>
          <w:rFonts w:ascii="Arial" w:hAnsi="Arial" w:cs="Arial"/>
          <w:color w:val="000000"/>
          <w:lang w:val="en-US"/>
        </w:rPr>
        <w:t>Principles of Marketing</w:t>
      </w:r>
      <w:r w:rsidRPr="002E2B9B">
        <w:rPr>
          <w:rFonts w:ascii="Arial" w:hAnsi="Arial" w:cs="Arial"/>
          <w:lang w:val="en-US"/>
        </w:rPr>
        <w:t xml:space="preserve">. 8th European </w:t>
      </w:r>
      <w:proofErr w:type="spellStart"/>
      <w:r w:rsidRPr="002E2B9B">
        <w:rPr>
          <w:rFonts w:ascii="Arial" w:hAnsi="Arial" w:cs="Arial"/>
          <w:lang w:val="en-US"/>
        </w:rPr>
        <w:t>edn</w:t>
      </w:r>
      <w:proofErr w:type="spellEnd"/>
      <w:r w:rsidRPr="002E2B9B">
        <w:rPr>
          <w:rFonts w:ascii="Arial" w:hAnsi="Arial" w:cs="Arial"/>
          <w:lang w:val="en-US"/>
        </w:rPr>
        <w:t>. Harlow: Pearson.</w:t>
      </w:r>
    </w:p>
    <w:p w14:paraId="34B3B23B" w14:textId="77777777" w:rsidR="00DA712D" w:rsidRPr="002E2B9B" w:rsidRDefault="00DA712D" w:rsidP="002E2B9B">
      <w:pPr>
        <w:pStyle w:val="ae"/>
        <w:numPr>
          <w:ilvl w:val="0"/>
          <w:numId w:val="10"/>
        </w:numPr>
        <w:spacing w:line="360" w:lineRule="auto"/>
        <w:jc w:val="both"/>
        <w:rPr>
          <w:rFonts w:ascii="Arial" w:hAnsi="Arial" w:cs="Arial"/>
        </w:rPr>
      </w:pPr>
      <w:proofErr w:type="spellStart"/>
      <w:r w:rsidRPr="002E2B9B">
        <w:rPr>
          <w:rFonts w:ascii="Arial" w:hAnsi="Arial" w:cs="Arial"/>
          <w:lang w:val="en-US"/>
        </w:rPr>
        <w:t>Mariotti</w:t>
      </w:r>
      <w:proofErr w:type="spellEnd"/>
      <w:r w:rsidRPr="002E2B9B">
        <w:rPr>
          <w:rFonts w:ascii="Arial" w:hAnsi="Arial" w:cs="Arial"/>
          <w:lang w:val="en-US"/>
        </w:rPr>
        <w:t xml:space="preserve">, S. and </w:t>
      </w:r>
      <w:proofErr w:type="spellStart"/>
      <w:r w:rsidRPr="002E2B9B">
        <w:rPr>
          <w:rFonts w:ascii="Arial" w:hAnsi="Arial" w:cs="Arial"/>
          <w:lang w:val="en-US"/>
        </w:rPr>
        <w:t>Glackin</w:t>
      </w:r>
      <w:proofErr w:type="spellEnd"/>
      <w:r w:rsidRPr="002E2B9B">
        <w:rPr>
          <w:rFonts w:ascii="Arial" w:hAnsi="Arial" w:cs="Arial"/>
          <w:lang w:val="en-US"/>
        </w:rPr>
        <w:t>, C. (2017)</w:t>
      </w:r>
      <w:r w:rsidRPr="002E2B9B">
        <w:rPr>
          <w:rStyle w:val="apple-converted-space"/>
          <w:rFonts w:ascii="Arial" w:hAnsi="Arial" w:cs="Arial"/>
          <w:color w:val="000000"/>
          <w:lang w:val="en-US"/>
        </w:rPr>
        <w:t> </w:t>
      </w:r>
      <w:r w:rsidRPr="002E2B9B">
        <w:rPr>
          <w:rStyle w:val="ad"/>
          <w:rFonts w:ascii="Arial" w:hAnsi="Arial" w:cs="Arial"/>
          <w:color w:val="000000"/>
          <w:lang w:val="en-US"/>
        </w:rPr>
        <w:t>Entrepreneurship: Starting and Operating a Small Business</w:t>
      </w:r>
      <w:r w:rsidRPr="002E2B9B">
        <w:rPr>
          <w:rFonts w:ascii="Arial" w:hAnsi="Arial" w:cs="Arial"/>
          <w:lang w:val="en-US"/>
        </w:rPr>
        <w:t xml:space="preserve">. </w:t>
      </w:r>
      <w:r w:rsidRPr="002E2B9B">
        <w:rPr>
          <w:rFonts w:ascii="Arial" w:hAnsi="Arial" w:cs="Arial"/>
        </w:rPr>
        <w:t xml:space="preserve">4th </w:t>
      </w:r>
      <w:proofErr w:type="spellStart"/>
      <w:r w:rsidRPr="002E2B9B">
        <w:rPr>
          <w:rFonts w:ascii="Arial" w:hAnsi="Arial" w:cs="Arial"/>
        </w:rPr>
        <w:t>edn</w:t>
      </w:r>
      <w:proofErr w:type="spellEnd"/>
      <w:r w:rsidRPr="002E2B9B">
        <w:rPr>
          <w:rFonts w:ascii="Arial" w:hAnsi="Arial" w:cs="Arial"/>
        </w:rPr>
        <w:t xml:space="preserve">. </w:t>
      </w:r>
      <w:proofErr w:type="spellStart"/>
      <w:r w:rsidRPr="002E2B9B">
        <w:rPr>
          <w:rFonts w:ascii="Arial" w:hAnsi="Arial" w:cs="Arial"/>
        </w:rPr>
        <w:t>Harlow</w:t>
      </w:r>
      <w:proofErr w:type="spellEnd"/>
      <w:r w:rsidRPr="002E2B9B">
        <w:rPr>
          <w:rFonts w:ascii="Arial" w:hAnsi="Arial" w:cs="Arial"/>
        </w:rPr>
        <w:t xml:space="preserve">: </w:t>
      </w:r>
      <w:proofErr w:type="spellStart"/>
      <w:r w:rsidRPr="002E2B9B">
        <w:rPr>
          <w:rFonts w:ascii="Arial" w:hAnsi="Arial" w:cs="Arial"/>
        </w:rPr>
        <w:t>Pearson</w:t>
      </w:r>
      <w:proofErr w:type="spellEnd"/>
      <w:r w:rsidRPr="002E2B9B">
        <w:rPr>
          <w:rFonts w:ascii="Arial" w:hAnsi="Arial" w:cs="Arial"/>
        </w:rPr>
        <w:t>.</w:t>
      </w:r>
    </w:p>
    <w:p w14:paraId="6CC941A5" w14:textId="77777777" w:rsidR="00DA712D" w:rsidRPr="002E2B9B" w:rsidRDefault="00DA712D" w:rsidP="002E2B9B">
      <w:pPr>
        <w:pStyle w:val="ae"/>
        <w:numPr>
          <w:ilvl w:val="0"/>
          <w:numId w:val="10"/>
        </w:numPr>
        <w:spacing w:line="360" w:lineRule="auto"/>
        <w:jc w:val="both"/>
        <w:rPr>
          <w:rFonts w:ascii="Arial" w:hAnsi="Arial" w:cs="Arial"/>
        </w:rPr>
      </w:pPr>
      <w:r w:rsidRPr="002E2B9B">
        <w:rPr>
          <w:rFonts w:ascii="Arial" w:hAnsi="Arial" w:cs="Arial"/>
          <w:lang w:val="en-US"/>
        </w:rPr>
        <w:t>Office for National Statistics (ONS) (2025)</w:t>
      </w:r>
      <w:r w:rsidRPr="002E2B9B">
        <w:rPr>
          <w:rStyle w:val="apple-converted-space"/>
          <w:rFonts w:ascii="Arial" w:hAnsi="Arial" w:cs="Arial"/>
          <w:color w:val="000000"/>
          <w:lang w:val="en-US"/>
        </w:rPr>
        <w:t> </w:t>
      </w:r>
      <w:r w:rsidRPr="002E2B9B">
        <w:rPr>
          <w:rStyle w:val="ad"/>
          <w:rFonts w:ascii="Arial" w:hAnsi="Arial" w:cs="Arial"/>
          <w:color w:val="000000"/>
          <w:lang w:val="en-US"/>
        </w:rPr>
        <w:t>Inflation and consumer spending in the UK</w:t>
      </w:r>
      <w:r w:rsidRPr="002E2B9B">
        <w:rPr>
          <w:rFonts w:ascii="Arial" w:hAnsi="Arial" w:cs="Arial"/>
          <w:lang w:val="en-US"/>
        </w:rPr>
        <w:t xml:space="preserve">. </w:t>
      </w:r>
      <w:proofErr w:type="spellStart"/>
      <w:r w:rsidRPr="002E2B9B">
        <w:rPr>
          <w:rFonts w:ascii="Arial" w:hAnsi="Arial" w:cs="Arial"/>
        </w:rPr>
        <w:t>Available</w:t>
      </w:r>
      <w:proofErr w:type="spellEnd"/>
      <w:r w:rsidRPr="002E2B9B">
        <w:rPr>
          <w:rFonts w:ascii="Arial" w:hAnsi="Arial" w:cs="Arial"/>
        </w:rPr>
        <w:t xml:space="preserve"> </w:t>
      </w:r>
      <w:proofErr w:type="spellStart"/>
      <w:r w:rsidRPr="002E2B9B">
        <w:rPr>
          <w:rFonts w:ascii="Arial" w:hAnsi="Arial" w:cs="Arial"/>
        </w:rPr>
        <w:t>at</w:t>
      </w:r>
      <w:proofErr w:type="spellEnd"/>
      <w:r w:rsidRPr="002E2B9B">
        <w:rPr>
          <w:rFonts w:ascii="Arial" w:hAnsi="Arial" w:cs="Arial"/>
        </w:rPr>
        <w:t>:</w:t>
      </w:r>
      <w:r w:rsidRPr="002E2B9B">
        <w:rPr>
          <w:rStyle w:val="apple-converted-space"/>
          <w:rFonts w:ascii="Arial" w:hAnsi="Arial" w:cs="Arial"/>
          <w:color w:val="000000"/>
        </w:rPr>
        <w:t> </w:t>
      </w:r>
      <w:hyperlink r:id="rId10" w:tgtFrame="_new" w:history="1">
        <w:r w:rsidRPr="002E2B9B">
          <w:rPr>
            <w:rStyle w:val="a5"/>
            <w:rFonts w:ascii="Arial" w:hAnsi="Arial" w:cs="Arial"/>
          </w:rPr>
          <w:t>https://www.ons.gov.uk</w:t>
        </w:r>
      </w:hyperlink>
      <w:r w:rsidRPr="002E2B9B">
        <w:rPr>
          <w:rStyle w:val="apple-converted-space"/>
          <w:rFonts w:ascii="Arial" w:hAnsi="Arial" w:cs="Arial"/>
          <w:color w:val="000000"/>
        </w:rPr>
        <w:t> </w:t>
      </w:r>
      <w:r w:rsidRPr="002E2B9B">
        <w:rPr>
          <w:rFonts w:ascii="Arial" w:hAnsi="Arial" w:cs="Arial"/>
        </w:rPr>
        <w:t>(</w:t>
      </w:r>
      <w:proofErr w:type="spellStart"/>
      <w:r w:rsidRPr="002E2B9B">
        <w:rPr>
          <w:rFonts w:ascii="Arial" w:hAnsi="Arial" w:cs="Arial"/>
        </w:rPr>
        <w:t>Accessed</w:t>
      </w:r>
      <w:proofErr w:type="spellEnd"/>
      <w:r w:rsidRPr="002E2B9B">
        <w:rPr>
          <w:rFonts w:ascii="Arial" w:hAnsi="Arial" w:cs="Arial"/>
        </w:rPr>
        <w:t xml:space="preserve">: 29 </w:t>
      </w:r>
      <w:proofErr w:type="spellStart"/>
      <w:r w:rsidRPr="002E2B9B">
        <w:rPr>
          <w:rFonts w:ascii="Arial" w:hAnsi="Arial" w:cs="Arial"/>
        </w:rPr>
        <w:t>March</w:t>
      </w:r>
      <w:proofErr w:type="spellEnd"/>
      <w:r w:rsidRPr="002E2B9B">
        <w:rPr>
          <w:rFonts w:ascii="Arial" w:hAnsi="Arial" w:cs="Arial"/>
        </w:rPr>
        <w:t xml:space="preserve"> 2026).</w:t>
      </w:r>
    </w:p>
    <w:p w14:paraId="7FE84A54" w14:textId="77777777" w:rsidR="00DA712D" w:rsidRPr="002E2B9B" w:rsidRDefault="00DA712D" w:rsidP="002E2B9B">
      <w:pPr>
        <w:pStyle w:val="ae"/>
        <w:numPr>
          <w:ilvl w:val="0"/>
          <w:numId w:val="10"/>
        </w:numPr>
        <w:spacing w:line="360" w:lineRule="auto"/>
        <w:jc w:val="both"/>
        <w:rPr>
          <w:rFonts w:ascii="Arial" w:hAnsi="Arial" w:cs="Arial"/>
          <w:lang w:val="en-US"/>
        </w:rPr>
      </w:pPr>
      <w:r w:rsidRPr="002E2B9B">
        <w:rPr>
          <w:rFonts w:ascii="Arial" w:hAnsi="Arial" w:cs="Arial"/>
          <w:lang w:val="en-US"/>
        </w:rPr>
        <w:t>Statista (2024)</w:t>
      </w:r>
      <w:r w:rsidRPr="002E2B9B">
        <w:rPr>
          <w:rStyle w:val="apple-converted-space"/>
          <w:rFonts w:ascii="Arial" w:hAnsi="Arial" w:cs="Arial"/>
          <w:color w:val="000000"/>
          <w:lang w:val="en-US"/>
        </w:rPr>
        <w:t> </w:t>
      </w:r>
      <w:r w:rsidRPr="002E2B9B">
        <w:rPr>
          <w:rStyle w:val="ad"/>
          <w:rFonts w:ascii="Arial" w:hAnsi="Arial" w:cs="Arial"/>
          <w:color w:val="000000"/>
          <w:lang w:val="en-US"/>
        </w:rPr>
        <w:t>Coffee consumption trends in the UK</w:t>
      </w:r>
      <w:r w:rsidRPr="002E2B9B">
        <w:rPr>
          <w:rFonts w:ascii="Arial" w:hAnsi="Arial" w:cs="Arial"/>
          <w:lang w:val="en-US"/>
        </w:rPr>
        <w:t>. Available at:</w:t>
      </w:r>
      <w:r w:rsidRPr="002E2B9B">
        <w:rPr>
          <w:rStyle w:val="apple-converted-space"/>
          <w:rFonts w:ascii="Arial" w:hAnsi="Arial" w:cs="Arial"/>
          <w:color w:val="000000"/>
          <w:lang w:val="en-US"/>
        </w:rPr>
        <w:t> </w:t>
      </w:r>
      <w:hyperlink r:id="rId11" w:tgtFrame="_new" w:history="1">
        <w:r w:rsidRPr="002E2B9B">
          <w:rPr>
            <w:rStyle w:val="a5"/>
            <w:rFonts w:ascii="Arial" w:hAnsi="Arial" w:cs="Arial"/>
            <w:lang w:val="en-US"/>
          </w:rPr>
          <w:t>https://www.statista.com</w:t>
        </w:r>
      </w:hyperlink>
      <w:r w:rsidRPr="002E2B9B">
        <w:rPr>
          <w:rStyle w:val="apple-converted-space"/>
          <w:rFonts w:ascii="Arial" w:hAnsi="Arial" w:cs="Arial"/>
          <w:color w:val="000000"/>
          <w:lang w:val="en-US"/>
        </w:rPr>
        <w:t> </w:t>
      </w:r>
      <w:r w:rsidRPr="002E2B9B">
        <w:rPr>
          <w:rFonts w:ascii="Arial" w:hAnsi="Arial" w:cs="Arial"/>
          <w:lang w:val="en-US"/>
        </w:rPr>
        <w:t>(Accessed: 29 March 2026).</w:t>
      </w:r>
    </w:p>
    <w:p w14:paraId="28A796A2" w14:textId="77777777" w:rsidR="00255882" w:rsidRPr="002E2B9B" w:rsidRDefault="00255882" w:rsidP="002E2B9B">
      <w:pPr>
        <w:spacing w:line="360" w:lineRule="auto"/>
        <w:jc w:val="both"/>
        <w:rPr>
          <w:rFonts w:ascii="Arial" w:hAnsi="Arial" w:cs="Arial"/>
          <w:lang w:val="en-US"/>
        </w:rPr>
      </w:pPr>
    </w:p>
    <w:p w14:paraId="07807774" w14:textId="77777777" w:rsidR="00255882" w:rsidRPr="002E2B9B" w:rsidRDefault="00255882" w:rsidP="002E2B9B">
      <w:pPr>
        <w:spacing w:line="360" w:lineRule="auto"/>
        <w:jc w:val="both"/>
        <w:rPr>
          <w:rFonts w:ascii="Arial" w:hAnsi="Arial" w:cs="Arial"/>
          <w:lang w:val="en-US"/>
        </w:rPr>
      </w:pPr>
    </w:p>
    <w:p w14:paraId="71C5E51C" w14:textId="77777777" w:rsidR="00255882" w:rsidRPr="002E2B9B" w:rsidRDefault="00255882" w:rsidP="002E2B9B">
      <w:pPr>
        <w:spacing w:line="360" w:lineRule="auto"/>
        <w:jc w:val="both"/>
        <w:rPr>
          <w:rFonts w:ascii="Arial" w:hAnsi="Arial" w:cs="Arial"/>
          <w:lang w:val="en-US"/>
        </w:rPr>
      </w:pPr>
    </w:p>
    <w:p w14:paraId="5B23F1D0" w14:textId="75CCA574" w:rsidR="00CF1E14" w:rsidRPr="002E2B9B" w:rsidRDefault="00CF1E14" w:rsidP="002E2B9B">
      <w:pPr>
        <w:spacing w:line="360" w:lineRule="auto"/>
        <w:jc w:val="both"/>
        <w:rPr>
          <w:rFonts w:ascii="Arial" w:hAnsi="Arial" w:cs="Arial"/>
          <w:lang w:val="en-US"/>
        </w:rPr>
      </w:pPr>
    </w:p>
    <w:p w14:paraId="46F44AF3" w14:textId="77777777" w:rsidR="00CF1E14" w:rsidRPr="002E2B9B" w:rsidRDefault="00CF1E14" w:rsidP="002E2B9B">
      <w:pPr>
        <w:spacing w:line="360" w:lineRule="auto"/>
        <w:jc w:val="both"/>
        <w:rPr>
          <w:rFonts w:ascii="Arial" w:hAnsi="Arial" w:cs="Arial"/>
          <w:lang w:val="en-US"/>
        </w:rPr>
      </w:pPr>
    </w:p>
    <w:p w14:paraId="7E8146C6" w14:textId="4BFD5494" w:rsidR="00142707" w:rsidRPr="002E2B9B" w:rsidRDefault="00142707" w:rsidP="002E2B9B">
      <w:pPr>
        <w:tabs>
          <w:tab w:val="left" w:pos="1008"/>
        </w:tabs>
        <w:spacing w:line="360" w:lineRule="auto"/>
        <w:jc w:val="both"/>
        <w:rPr>
          <w:rFonts w:ascii="Arial" w:hAnsi="Arial" w:cs="Arial"/>
          <w:lang w:val="en-US"/>
        </w:rPr>
      </w:pPr>
    </w:p>
    <w:p w14:paraId="566B63D4" w14:textId="77777777" w:rsidR="00EF71A5" w:rsidRPr="002E2B9B" w:rsidRDefault="00EF71A5" w:rsidP="002E2B9B">
      <w:pPr>
        <w:spacing w:line="360" w:lineRule="auto"/>
        <w:jc w:val="both"/>
        <w:rPr>
          <w:rFonts w:ascii="Arial" w:hAnsi="Arial" w:cs="Arial"/>
          <w:color w:val="000000"/>
          <w:lang w:val="en-US"/>
        </w:rPr>
      </w:pPr>
    </w:p>
    <w:p w14:paraId="1C8BDE36" w14:textId="77777777" w:rsidR="00EF71A5" w:rsidRPr="002E2B9B" w:rsidRDefault="00EF71A5" w:rsidP="002E2B9B">
      <w:pPr>
        <w:spacing w:line="360" w:lineRule="auto"/>
        <w:jc w:val="both"/>
        <w:rPr>
          <w:rFonts w:ascii="Arial" w:hAnsi="Arial" w:cs="Arial"/>
          <w:color w:val="000000"/>
          <w:lang w:val="en-US"/>
        </w:rPr>
      </w:pPr>
    </w:p>
    <w:p w14:paraId="58CD5C7D" w14:textId="77777777" w:rsidR="00EF71A5" w:rsidRPr="00443EDE" w:rsidRDefault="00EF71A5" w:rsidP="00160DD5">
      <w:pPr>
        <w:spacing w:line="360" w:lineRule="auto"/>
        <w:rPr>
          <w:rFonts w:ascii="Arial" w:hAnsi="Arial" w:cs="Arial"/>
          <w:color w:val="000000"/>
          <w:lang w:val="en-US"/>
        </w:rPr>
      </w:pPr>
    </w:p>
    <w:p w14:paraId="68531CCF" w14:textId="77777777" w:rsidR="00160DD5" w:rsidRPr="00160DD5" w:rsidRDefault="00160DD5" w:rsidP="00160DD5">
      <w:pPr>
        <w:tabs>
          <w:tab w:val="left" w:pos="1008"/>
        </w:tabs>
        <w:spacing w:line="360" w:lineRule="auto"/>
        <w:rPr>
          <w:rFonts w:ascii="Arial" w:hAnsi="Arial" w:cs="Arial"/>
          <w:lang w:val="en-US"/>
        </w:rPr>
      </w:pPr>
    </w:p>
    <w:sectPr w:rsidR="00160DD5" w:rsidRPr="00160DD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A86E4D" w14:textId="77777777" w:rsidR="009B03AC" w:rsidRDefault="009B03AC" w:rsidP="00904688">
      <w:r>
        <w:separator/>
      </w:r>
    </w:p>
  </w:endnote>
  <w:endnote w:type="continuationSeparator" w:id="0">
    <w:p w14:paraId="0CE10CC0" w14:textId="77777777" w:rsidR="009B03AC" w:rsidRDefault="009B03AC"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venir Next LT Pro Demi">
    <w:altName w:val="Calibri"/>
    <w:panose1 w:val="020B0703020202020204"/>
    <w:charset w:val="00"/>
    <w:family w:val="swiss"/>
    <w:pitch w:val="variable"/>
    <w:sig w:usb0="800000EF" w:usb1="5000204A" w:usb2="00000000" w:usb3="00000000" w:csb0="0000009B"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F13E55" w:rsidRDefault="00F13E55">
        <w:pPr>
          <w:pStyle w:val="a8"/>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F13E55" w:rsidRDefault="00F13E5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38CA2" w14:textId="77777777" w:rsidR="009B03AC" w:rsidRDefault="009B03AC" w:rsidP="00904688">
      <w:r>
        <w:separator/>
      </w:r>
    </w:p>
  </w:footnote>
  <w:footnote w:type="continuationSeparator" w:id="0">
    <w:p w14:paraId="1C96676E" w14:textId="77777777" w:rsidR="009B03AC" w:rsidRDefault="009B03AC"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00000066">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FE04874"/>
    <w:multiLevelType w:val="hybridMultilevel"/>
    <w:tmpl w:val="8F58B3C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1C9C516C"/>
    <w:multiLevelType w:val="multilevel"/>
    <w:tmpl w:val="A4026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367E3F"/>
    <w:multiLevelType w:val="multilevel"/>
    <w:tmpl w:val="03CAB8F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1E457C"/>
    <w:multiLevelType w:val="multilevel"/>
    <w:tmpl w:val="E854660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40C83"/>
    <w:multiLevelType w:val="multilevel"/>
    <w:tmpl w:val="3FB0C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7C48EF"/>
    <w:multiLevelType w:val="multilevel"/>
    <w:tmpl w:val="58D2E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FB22B9"/>
    <w:multiLevelType w:val="hybridMultilevel"/>
    <w:tmpl w:val="A502BB9E"/>
    <w:lvl w:ilvl="0" w:tplc="00000001">
      <w:start w:val="1"/>
      <w:numFmt w:val="bullet"/>
      <w:lvlText w:val="•"/>
      <w:lvlJc w:val="left"/>
      <w:pPr>
        <w:ind w:left="720" w:hanging="360"/>
      </w:p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3D1918BE"/>
    <w:multiLevelType w:val="multilevel"/>
    <w:tmpl w:val="DD0004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046DAA"/>
    <w:multiLevelType w:val="multilevel"/>
    <w:tmpl w:val="E31C4E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BE1340"/>
    <w:multiLevelType w:val="multilevel"/>
    <w:tmpl w:val="73C6E5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A6502C"/>
    <w:multiLevelType w:val="multilevel"/>
    <w:tmpl w:val="B87055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1F6517"/>
    <w:multiLevelType w:val="hybridMultilevel"/>
    <w:tmpl w:val="CE9CD090"/>
    <w:lvl w:ilvl="0" w:tplc="00000001">
      <w:start w:val="1"/>
      <w:numFmt w:val="bullet"/>
      <w:lvlText w:val="•"/>
      <w:lvlJc w:val="left"/>
      <w:pPr>
        <w:ind w:left="720" w:hanging="360"/>
      </w:p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4A475C6E"/>
    <w:multiLevelType w:val="hybridMultilevel"/>
    <w:tmpl w:val="7DC8C4BA"/>
    <w:lvl w:ilvl="0" w:tplc="00000001">
      <w:start w:val="1"/>
      <w:numFmt w:val="bullet"/>
      <w:lvlText w:val="•"/>
      <w:lvlJc w:val="left"/>
      <w:pPr>
        <w:ind w:left="720" w:hanging="360"/>
      </w:p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15:restartNumberingAfterBreak="0">
    <w:nsid w:val="54092E4F"/>
    <w:multiLevelType w:val="hybridMultilevel"/>
    <w:tmpl w:val="A37C6B0A"/>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15:restartNumberingAfterBreak="0">
    <w:nsid w:val="565127DC"/>
    <w:multiLevelType w:val="hybridMultilevel"/>
    <w:tmpl w:val="021ADDB0"/>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7" w15:restartNumberingAfterBreak="0">
    <w:nsid w:val="56F82339"/>
    <w:multiLevelType w:val="multilevel"/>
    <w:tmpl w:val="09A6A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EF140E"/>
    <w:multiLevelType w:val="multilevel"/>
    <w:tmpl w:val="30DA83B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8C5704B"/>
    <w:multiLevelType w:val="hybridMultilevel"/>
    <w:tmpl w:val="770EE350"/>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9"/>
  </w:num>
  <w:num w:numId="4">
    <w:abstractNumId w:val="12"/>
  </w:num>
  <w:num w:numId="5">
    <w:abstractNumId w:val="11"/>
  </w:num>
  <w:num w:numId="6">
    <w:abstractNumId w:val="4"/>
  </w:num>
  <w:num w:numId="7">
    <w:abstractNumId w:val="5"/>
  </w:num>
  <w:num w:numId="8">
    <w:abstractNumId w:val="18"/>
  </w:num>
  <w:num w:numId="9">
    <w:abstractNumId w:val="2"/>
  </w:num>
  <w:num w:numId="10">
    <w:abstractNumId w:val="15"/>
  </w:num>
  <w:num w:numId="11">
    <w:abstractNumId w:val="6"/>
  </w:num>
  <w:num w:numId="12">
    <w:abstractNumId w:val="0"/>
  </w:num>
  <w:num w:numId="13">
    <w:abstractNumId w:val="1"/>
  </w:num>
  <w:num w:numId="14">
    <w:abstractNumId w:val="17"/>
  </w:num>
  <w:num w:numId="15">
    <w:abstractNumId w:val="3"/>
  </w:num>
  <w:num w:numId="16">
    <w:abstractNumId w:val="13"/>
  </w:num>
  <w:num w:numId="17">
    <w:abstractNumId w:val="14"/>
  </w:num>
  <w:num w:numId="18">
    <w:abstractNumId w:val="16"/>
  </w:num>
  <w:num w:numId="19">
    <w:abstractNumId w:val="19"/>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4B5B"/>
    <w:rsid w:val="00011ADD"/>
    <w:rsid w:val="00067366"/>
    <w:rsid w:val="00070E9B"/>
    <w:rsid w:val="00072390"/>
    <w:rsid w:val="00074E7C"/>
    <w:rsid w:val="00091E5F"/>
    <w:rsid w:val="000E675F"/>
    <w:rsid w:val="000F4209"/>
    <w:rsid w:val="00107E91"/>
    <w:rsid w:val="00127ED5"/>
    <w:rsid w:val="00127FCC"/>
    <w:rsid w:val="00142707"/>
    <w:rsid w:val="00160DD5"/>
    <w:rsid w:val="001654EA"/>
    <w:rsid w:val="00175CC5"/>
    <w:rsid w:val="001858FB"/>
    <w:rsid w:val="001A63D4"/>
    <w:rsid w:val="001C2708"/>
    <w:rsid w:val="001C65B2"/>
    <w:rsid w:val="002053C5"/>
    <w:rsid w:val="0021579B"/>
    <w:rsid w:val="00217EC3"/>
    <w:rsid w:val="00255882"/>
    <w:rsid w:val="002A2A8F"/>
    <w:rsid w:val="002A6197"/>
    <w:rsid w:val="002B7D60"/>
    <w:rsid w:val="002E2B9B"/>
    <w:rsid w:val="002E3CCA"/>
    <w:rsid w:val="002F651E"/>
    <w:rsid w:val="003025D5"/>
    <w:rsid w:val="0030269D"/>
    <w:rsid w:val="0032376E"/>
    <w:rsid w:val="003260F2"/>
    <w:rsid w:val="003323B6"/>
    <w:rsid w:val="00356578"/>
    <w:rsid w:val="00360A98"/>
    <w:rsid w:val="003A731C"/>
    <w:rsid w:val="003F3472"/>
    <w:rsid w:val="004317EE"/>
    <w:rsid w:val="00443EDE"/>
    <w:rsid w:val="00454FEE"/>
    <w:rsid w:val="0046780A"/>
    <w:rsid w:val="0048530F"/>
    <w:rsid w:val="004B00C8"/>
    <w:rsid w:val="004B3A79"/>
    <w:rsid w:val="00502B0C"/>
    <w:rsid w:val="0050733E"/>
    <w:rsid w:val="00524D77"/>
    <w:rsid w:val="005274A8"/>
    <w:rsid w:val="00561003"/>
    <w:rsid w:val="00575A40"/>
    <w:rsid w:val="005A144F"/>
    <w:rsid w:val="005A206F"/>
    <w:rsid w:val="005A3683"/>
    <w:rsid w:val="005B4C73"/>
    <w:rsid w:val="005D6579"/>
    <w:rsid w:val="0060069A"/>
    <w:rsid w:val="00604B53"/>
    <w:rsid w:val="006223BF"/>
    <w:rsid w:val="00622FF4"/>
    <w:rsid w:val="00640B87"/>
    <w:rsid w:val="006800E7"/>
    <w:rsid w:val="006A716D"/>
    <w:rsid w:val="006B1DF7"/>
    <w:rsid w:val="006D3E0F"/>
    <w:rsid w:val="006F113F"/>
    <w:rsid w:val="00702F16"/>
    <w:rsid w:val="007156A3"/>
    <w:rsid w:val="00717CDA"/>
    <w:rsid w:val="00722572"/>
    <w:rsid w:val="00741099"/>
    <w:rsid w:val="00747FD5"/>
    <w:rsid w:val="0075517B"/>
    <w:rsid w:val="007657F6"/>
    <w:rsid w:val="00793C84"/>
    <w:rsid w:val="007F34A5"/>
    <w:rsid w:val="007F79DF"/>
    <w:rsid w:val="0082037F"/>
    <w:rsid w:val="00822FA9"/>
    <w:rsid w:val="00882525"/>
    <w:rsid w:val="00884061"/>
    <w:rsid w:val="008A4217"/>
    <w:rsid w:val="008C37C7"/>
    <w:rsid w:val="008E7701"/>
    <w:rsid w:val="00904688"/>
    <w:rsid w:val="00924BAF"/>
    <w:rsid w:val="0093435A"/>
    <w:rsid w:val="00934751"/>
    <w:rsid w:val="009677AA"/>
    <w:rsid w:val="0096798A"/>
    <w:rsid w:val="009A3C14"/>
    <w:rsid w:val="009B03AC"/>
    <w:rsid w:val="009C3866"/>
    <w:rsid w:val="009C54F9"/>
    <w:rsid w:val="009E0B4A"/>
    <w:rsid w:val="00A257D3"/>
    <w:rsid w:val="00A26811"/>
    <w:rsid w:val="00A81B40"/>
    <w:rsid w:val="00A90C3D"/>
    <w:rsid w:val="00AC0003"/>
    <w:rsid w:val="00AD04A3"/>
    <w:rsid w:val="00AF20C1"/>
    <w:rsid w:val="00B322B4"/>
    <w:rsid w:val="00B3404C"/>
    <w:rsid w:val="00B752ED"/>
    <w:rsid w:val="00BC5AD4"/>
    <w:rsid w:val="00BC5B73"/>
    <w:rsid w:val="00BE568C"/>
    <w:rsid w:val="00C255CE"/>
    <w:rsid w:val="00C409A5"/>
    <w:rsid w:val="00C5762E"/>
    <w:rsid w:val="00CF0378"/>
    <w:rsid w:val="00CF1E14"/>
    <w:rsid w:val="00D02D2D"/>
    <w:rsid w:val="00D02F8C"/>
    <w:rsid w:val="00D16068"/>
    <w:rsid w:val="00D3239F"/>
    <w:rsid w:val="00D82F48"/>
    <w:rsid w:val="00D85BF9"/>
    <w:rsid w:val="00DA712D"/>
    <w:rsid w:val="00DE41E5"/>
    <w:rsid w:val="00E13707"/>
    <w:rsid w:val="00E32071"/>
    <w:rsid w:val="00E35D77"/>
    <w:rsid w:val="00E5625E"/>
    <w:rsid w:val="00E808EC"/>
    <w:rsid w:val="00E81319"/>
    <w:rsid w:val="00EB0CC5"/>
    <w:rsid w:val="00EB70F7"/>
    <w:rsid w:val="00EF71A5"/>
    <w:rsid w:val="00F076AB"/>
    <w:rsid w:val="00F114BD"/>
    <w:rsid w:val="00F13E55"/>
    <w:rsid w:val="00F53214"/>
    <w:rsid w:val="00F637A5"/>
    <w:rsid w:val="00F8621E"/>
    <w:rsid w:val="00F94589"/>
    <w:rsid w:val="00F96788"/>
    <w:rsid w:val="00FB1BDE"/>
    <w:rsid w:val="00FD6C18"/>
    <w:rsid w:val="00FE5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738821F5-C2F4-6947-B458-CDFC35FBA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F1E14"/>
    <w:pPr>
      <w:spacing w:after="0" w:line="240" w:lineRule="auto"/>
    </w:pPr>
    <w:rPr>
      <w:rFonts w:ascii="Times New Roman" w:eastAsia="Times New Roman" w:hAnsi="Times New Roman" w:cs="Times New Roman"/>
      <w:sz w:val="24"/>
      <w:szCs w:val="24"/>
      <w:lang w:val="ru-RU" w:eastAsia="ru-RU"/>
    </w:rPr>
  </w:style>
  <w:style w:type="paragraph" w:styleId="1">
    <w:name w:val="heading 1"/>
    <w:basedOn w:val="a"/>
    <w:next w:val="a"/>
    <w:link w:val="10"/>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2">
    <w:name w:val="heading 2"/>
    <w:basedOn w:val="a"/>
    <w:next w:val="a"/>
    <w:link w:val="20"/>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3">
    <w:name w:val="heading 3"/>
    <w:basedOn w:val="a"/>
    <w:next w:val="a"/>
    <w:link w:val="30"/>
    <w:uiPriority w:val="9"/>
    <w:unhideWhenUsed/>
    <w:qFormat/>
    <w:rsid w:val="00AD04A3"/>
    <w:pPr>
      <w:keepNext/>
      <w:keepLines/>
      <w:spacing w:before="40"/>
      <w:outlineLvl w:val="2"/>
    </w:pPr>
    <w:rPr>
      <w:rFonts w:eastAsiaTheme="majorEastAsia" w:cstheme="majorBidi"/>
      <w:b/>
      <w:color w:val="385623" w:themeColor="accent6"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D04A3"/>
    <w:rPr>
      <w:rFonts w:ascii="Arial" w:eastAsiaTheme="majorEastAsia" w:hAnsi="Arial" w:cstheme="majorBidi"/>
      <w:b/>
      <w:color w:val="2F5496" w:themeColor="accent1" w:themeShade="BF"/>
      <w:sz w:val="28"/>
      <w:szCs w:val="32"/>
    </w:rPr>
  </w:style>
  <w:style w:type="table" w:styleId="a3">
    <w:name w:val="Table Grid"/>
    <w:basedOn w:val="a1"/>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TOC Heading"/>
    <w:basedOn w:val="1"/>
    <w:next w:val="a"/>
    <w:uiPriority w:val="39"/>
    <w:unhideWhenUsed/>
    <w:qFormat/>
    <w:rsid w:val="004B3A79"/>
    <w:pPr>
      <w:outlineLvl w:val="9"/>
    </w:pPr>
    <w:rPr>
      <w:lang w:val="en-US" w:eastAsia="en-US"/>
    </w:rPr>
  </w:style>
  <w:style w:type="paragraph" w:styleId="11">
    <w:name w:val="toc 1"/>
    <w:basedOn w:val="a"/>
    <w:next w:val="a"/>
    <w:autoRedefine/>
    <w:uiPriority w:val="39"/>
    <w:unhideWhenUsed/>
    <w:rsid w:val="004B3A79"/>
    <w:pPr>
      <w:spacing w:after="100"/>
    </w:pPr>
  </w:style>
  <w:style w:type="character" w:styleId="a5">
    <w:name w:val="Hyperlink"/>
    <w:basedOn w:val="a0"/>
    <w:uiPriority w:val="99"/>
    <w:unhideWhenUsed/>
    <w:rsid w:val="004B3A79"/>
    <w:rPr>
      <w:color w:val="0563C1" w:themeColor="hyperlink"/>
      <w:u w:val="single"/>
    </w:rPr>
  </w:style>
  <w:style w:type="character" w:customStyle="1" w:styleId="20">
    <w:name w:val="Заголовок 2 Знак"/>
    <w:basedOn w:val="a0"/>
    <w:link w:val="2"/>
    <w:uiPriority w:val="9"/>
    <w:rsid w:val="00AD04A3"/>
    <w:rPr>
      <w:rFonts w:ascii="Arial" w:eastAsiaTheme="majorEastAsia" w:hAnsi="Arial" w:cstheme="majorBidi"/>
      <w:b/>
      <w:color w:val="833C0B" w:themeColor="accent2" w:themeShade="80"/>
      <w:sz w:val="28"/>
      <w:szCs w:val="26"/>
    </w:rPr>
  </w:style>
  <w:style w:type="character" w:customStyle="1" w:styleId="30">
    <w:name w:val="Заголовок 3 Знак"/>
    <w:basedOn w:val="a0"/>
    <w:link w:val="3"/>
    <w:uiPriority w:val="9"/>
    <w:rsid w:val="00AD04A3"/>
    <w:rPr>
      <w:rFonts w:ascii="Arial" w:eastAsiaTheme="majorEastAsia" w:hAnsi="Arial" w:cstheme="majorBidi"/>
      <w:b/>
      <w:color w:val="385623" w:themeColor="accent6" w:themeShade="80"/>
      <w:sz w:val="24"/>
      <w:szCs w:val="24"/>
    </w:rPr>
  </w:style>
  <w:style w:type="paragraph" w:styleId="a6">
    <w:name w:val="header"/>
    <w:basedOn w:val="a"/>
    <w:link w:val="a7"/>
    <w:uiPriority w:val="99"/>
    <w:unhideWhenUsed/>
    <w:rsid w:val="00904688"/>
    <w:pPr>
      <w:tabs>
        <w:tab w:val="center" w:pos="4513"/>
        <w:tab w:val="right" w:pos="9026"/>
      </w:tabs>
    </w:pPr>
  </w:style>
  <w:style w:type="character" w:customStyle="1" w:styleId="a7">
    <w:name w:val="Верхний колонтитул Знак"/>
    <w:basedOn w:val="a0"/>
    <w:link w:val="a6"/>
    <w:uiPriority w:val="99"/>
    <w:rsid w:val="00904688"/>
    <w:rPr>
      <w:rFonts w:ascii="Arial" w:hAnsi="Arial"/>
    </w:rPr>
  </w:style>
  <w:style w:type="paragraph" w:styleId="a8">
    <w:name w:val="footer"/>
    <w:basedOn w:val="a"/>
    <w:link w:val="a9"/>
    <w:uiPriority w:val="99"/>
    <w:unhideWhenUsed/>
    <w:rsid w:val="00904688"/>
    <w:pPr>
      <w:tabs>
        <w:tab w:val="center" w:pos="4513"/>
        <w:tab w:val="right" w:pos="9026"/>
      </w:tabs>
    </w:pPr>
  </w:style>
  <w:style w:type="character" w:customStyle="1" w:styleId="a9">
    <w:name w:val="Нижний колонтитул Знак"/>
    <w:basedOn w:val="a0"/>
    <w:link w:val="a8"/>
    <w:uiPriority w:val="99"/>
    <w:rsid w:val="00904688"/>
    <w:rPr>
      <w:rFonts w:ascii="Arial" w:hAnsi="Arial"/>
    </w:rPr>
  </w:style>
  <w:style w:type="paragraph" w:styleId="21">
    <w:name w:val="toc 2"/>
    <w:basedOn w:val="a"/>
    <w:next w:val="a"/>
    <w:autoRedefine/>
    <w:uiPriority w:val="39"/>
    <w:unhideWhenUsed/>
    <w:rsid w:val="001C2708"/>
    <w:pPr>
      <w:spacing w:after="100"/>
      <w:ind w:left="220"/>
    </w:pPr>
  </w:style>
  <w:style w:type="paragraph" w:styleId="31">
    <w:name w:val="toc 3"/>
    <w:basedOn w:val="a"/>
    <w:next w:val="a"/>
    <w:autoRedefine/>
    <w:uiPriority w:val="39"/>
    <w:unhideWhenUsed/>
    <w:rsid w:val="001C2708"/>
    <w:pPr>
      <w:spacing w:after="100"/>
      <w:ind w:left="440"/>
    </w:pPr>
  </w:style>
  <w:style w:type="paragraph" w:styleId="aa">
    <w:name w:val="No Spacing"/>
    <w:uiPriority w:val="1"/>
    <w:qFormat/>
    <w:rsid w:val="00F53214"/>
    <w:pPr>
      <w:spacing w:after="0" w:line="240" w:lineRule="auto"/>
    </w:pPr>
    <w:rPr>
      <w:rFonts w:ascii="Arial" w:hAnsi="Arial"/>
    </w:rPr>
  </w:style>
  <w:style w:type="character" w:customStyle="1" w:styleId="apple-converted-space">
    <w:name w:val="apple-converted-space"/>
    <w:basedOn w:val="a0"/>
    <w:rsid w:val="005D6579"/>
  </w:style>
  <w:style w:type="paragraph" w:styleId="ab">
    <w:name w:val="Normal (Web)"/>
    <w:basedOn w:val="a"/>
    <w:uiPriority w:val="99"/>
    <w:unhideWhenUsed/>
    <w:rsid w:val="00622FF4"/>
    <w:pPr>
      <w:spacing w:before="100" w:beforeAutospacing="1" w:after="100" w:afterAutospacing="1"/>
    </w:pPr>
  </w:style>
  <w:style w:type="character" w:styleId="ac">
    <w:name w:val="Strong"/>
    <w:basedOn w:val="a0"/>
    <w:uiPriority w:val="22"/>
    <w:qFormat/>
    <w:rsid w:val="00622FF4"/>
    <w:rPr>
      <w:b/>
      <w:bCs/>
    </w:rPr>
  </w:style>
  <w:style w:type="paragraph" w:customStyle="1" w:styleId="paragraph">
    <w:name w:val="paragraph"/>
    <w:basedOn w:val="a"/>
    <w:rsid w:val="00622FF4"/>
    <w:pPr>
      <w:spacing w:before="100" w:beforeAutospacing="1" w:after="100" w:afterAutospacing="1"/>
    </w:pPr>
  </w:style>
  <w:style w:type="character" w:customStyle="1" w:styleId="normaltextrun">
    <w:name w:val="normaltextrun"/>
    <w:basedOn w:val="a0"/>
    <w:rsid w:val="00622FF4"/>
  </w:style>
  <w:style w:type="character" w:customStyle="1" w:styleId="eop">
    <w:name w:val="eop"/>
    <w:basedOn w:val="a0"/>
    <w:rsid w:val="00622FF4"/>
  </w:style>
  <w:style w:type="character" w:styleId="ad">
    <w:name w:val="Emphasis"/>
    <w:basedOn w:val="a0"/>
    <w:uiPriority w:val="20"/>
    <w:qFormat/>
    <w:rsid w:val="00622FF4"/>
    <w:rPr>
      <w:i/>
      <w:iCs/>
    </w:rPr>
  </w:style>
  <w:style w:type="paragraph" w:styleId="ae">
    <w:name w:val="List Paragraph"/>
    <w:basedOn w:val="a"/>
    <w:uiPriority w:val="34"/>
    <w:qFormat/>
    <w:rsid w:val="00DA712D"/>
    <w:pPr>
      <w:ind w:left="720"/>
      <w:contextualSpacing/>
    </w:pPr>
  </w:style>
  <w:style w:type="paragraph" w:customStyle="1" w:styleId="df3vjf">
    <w:name w:val="df3vjf"/>
    <w:basedOn w:val="a"/>
    <w:rsid w:val="0032376E"/>
    <w:pPr>
      <w:spacing w:before="100" w:beforeAutospacing="1" w:after="100" w:afterAutospacing="1"/>
    </w:pPr>
  </w:style>
  <w:style w:type="character" w:customStyle="1" w:styleId="t286pc">
    <w:name w:val="t286pc"/>
    <w:basedOn w:val="a0"/>
    <w:rsid w:val="003237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7213">
      <w:bodyDiv w:val="1"/>
      <w:marLeft w:val="0"/>
      <w:marRight w:val="0"/>
      <w:marTop w:val="0"/>
      <w:marBottom w:val="0"/>
      <w:divBdr>
        <w:top w:val="none" w:sz="0" w:space="0" w:color="auto"/>
        <w:left w:val="none" w:sz="0" w:space="0" w:color="auto"/>
        <w:bottom w:val="none" w:sz="0" w:space="0" w:color="auto"/>
        <w:right w:val="none" w:sz="0" w:space="0" w:color="auto"/>
      </w:divBdr>
    </w:div>
    <w:div w:id="27033378">
      <w:bodyDiv w:val="1"/>
      <w:marLeft w:val="0"/>
      <w:marRight w:val="0"/>
      <w:marTop w:val="0"/>
      <w:marBottom w:val="0"/>
      <w:divBdr>
        <w:top w:val="none" w:sz="0" w:space="0" w:color="auto"/>
        <w:left w:val="none" w:sz="0" w:space="0" w:color="auto"/>
        <w:bottom w:val="none" w:sz="0" w:space="0" w:color="auto"/>
        <w:right w:val="none" w:sz="0" w:space="0" w:color="auto"/>
      </w:divBdr>
    </w:div>
    <w:div w:id="30540554">
      <w:bodyDiv w:val="1"/>
      <w:marLeft w:val="0"/>
      <w:marRight w:val="0"/>
      <w:marTop w:val="0"/>
      <w:marBottom w:val="0"/>
      <w:divBdr>
        <w:top w:val="none" w:sz="0" w:space="0" w:color="auto"/>
        <w:left w:val="none" w:sz="0" w:space="0" w:color="auto"/>
        <w:bottom w:val="none" w:sz="0" w:space="0" w:color="auto"/>
        <w:right w:val="none" w:sz="0" w:space="0" w:color="auto"/>
      </w:divBdr>
    </w:div>
    <w:div w:id="50427674">
      <w:bodyDiv w:val="1"/>
      <w:marLeft w:val="0"/>
      <w:marRight w:val="0"/>
      <w:marTop w:val="0"/>
      <w:marBottom w:val="0"/>
      <w:divBdr>
        <w:top w:val="none" w:sz="0" w:space="0" w:color="auto"/>
        <w:left w:val="none" w:sz="0" w:space="0" w:color="auto"/>
        <w:bottom w:val="none" w:sz="0" w:space="0" w:color="auto"/>
        <w:right w:val="none" w:sz="0" w:space="0" w:color="auto"/>
      </w:divBdr>
    </w:div>
    <w:div w:id="65610626">
      <w:bodyDiv w:val="1"/>
      <w:marLeft w:val="0"/>
      <w:marRight w:val="0"/>
      <w:marTop w:val="0"/>
      <w:marBottom w:val="0"/>
      <w:divBdr>
        <w:top w:val="none" w:sz="0" w:space="0" w:color="auto"/>
        <w:left w:val="none" w:sz="0" w:space="0" w:color="auto"/>
        <w:bottom w:val="none" w:sz="0" w:space="0" w:color="auto"/>
        <w:right w:val="none" w:sz="0" w:space="0" w:color="auto"/>
      </w:divBdr>
    </w:div>
    <w:div w:id="81488113">
      <w:bodyDiv w:val="1"/>
      <w:marLeft w:val="0"/>
      <w:marRight w:val="0"/>
      <w:marTop w:val="0"/>
      <w:marBottom w:val="0"/>
      <w:divBdr>
        <w:top w:val="none" w:sz="0" w:space="0" w:color="auto"/>
        <w:left w:val="none" w:sz="0" w:space="0" w:color="auto"/>
        <w:bottom w:val="none" w:sz="0" w:space="0" w:color="auto"/>
        <w:right w:val="none" w:sz="0" w:space="0" w:color="auto"/>
      </w:divBdr>
    </w:div>
    <w:div w:id="105274016">
      <w:bodyDiv w:val="1"/>
      <w:marLeft w:val="0"/>
      <w:marRight w:val="0"/>
      <w:marTop w:val="0"/>
      <w:marBottom w:val="0"/>
      <w:divBdr>
        <w:top w:val="none" w:sz="0" w:space="0" w:color="auto"/>
        <w:left w:val="none" w:sz="0" w:space="0" w:color="auto"/>
        <w:bottom w:val="none" w:sz="0" w:space="0" w:color="auto"/>
        <w:right w:val="none" w:sz="0" w:space="0" w:color="auto"/>
      </w:divBdr>
    </w:div>
    <w:div w:id="105319250">
      <w:bodyDiv w:val="1"/>
      <w:marLeft w:val="0"/>
      <w:marRight w:val="0"/>
      <w:marTop w:val="0"/>
      <w:marBottom w:val="0"/>
      <w:divBdr>
        <w:top w:val="none" w:sz="0" w:space="0" w:color="auto"/>
        <w:left w:val="none" w:sz="0" w:space="0" w:color="auto"/>
        <w:bottom w:val="none" w:sz="0" w:space="0" w:color="auto"/>
        <w:right w:val="none" w:sz="0" w:space="0" w:color="auto"/>
      </w:divBdr>
    </w:div>
    <w:div w:id="105933221">
      <w:bodyDiv w:val="1"/>
      <w:marLeft w:val="0"/>
      <w:marRight w:val="0"/>
      <w:marTop w:val="0"/>
      <w:marBottom w:val="0"/>
      <w:divBdr>
        <w:top w:val="none" w:sz="0" w:space="0" w:color="auto"/>
        <w:left w:val="none" w:sz="0" w:space="0" w:color="auto"/>
        <w:bottom w:val="none" w:sz="0" w:space="0" w:color="auto"/>
        <w:right w:val="none" w:sz="0" w:space="0" w:color="auto"/>
      </w:divBdr>
    </w:div>
    <w:div w:id="151332239">
      <w:bodyDiv w:val="1"/>
      <w:marLeft w:val="0"/>
      <w:marRight w:val="0"/>
      <w:marTop w:val="0"/>
      <w:marBottom w:val="0"/>
      <w:divBdr>
        <w:top w:val="none" w:sz="0" w:space="0" w:color="auto"/>
        <w:left w:val="none" w:sz="0" w:space="0" w:color="auto"/>
        <w:bottom w:val="none" w:sz="0" w:space="0" w:color="auto"/>
        <w:right w:val="none" w:sz="0" w:space="0" w:color="auto"/>
      </w:divBdr>
    </w:div>
    <w:div w:id="181239424">
      <w:bodyDiv w:val="1"/>
      <w:marLeft w:val="0"/>
      <w:marRight w:val="0"/>
      <w:marTop w:val="0"/>
      <w:marBottom w:val="0"/>
      <w:divBdr>
        <w:top w:val="none" w:sz="0" w:space="0" w:color="auto"/>
        <w:left w:val="none" w:sz="0" w:space="0" w:color="auto"/>
        <w:bottom w:val="none" w:sz="0" w:space="0" w:color="auto"/>
        <w:right w:val="none" w:sz="0" w:space="0" w:color="auto"/>
      </w:divBdr>
    </w:div>
    <w:div w:id="191067074">
      <w:bodyDiv w:val="1"/>
      <w:marLeft w:val="0"/>
      <w:marRight w:val="0"/>
      <w:marTop w:val="0"/>
      <w:marBottom w:val="0"/>
      <w:divBdr>
        <w:top w:val="none" w:sz="0" w:space="0" w:color="auto"/>
        <w:left w:val="none" w:sz="0" w:space="0" w:color="auto"/>
        <w:bottom w:val="none" w:sz="0" w:space="0" w:color="auto"/>
        <w:right w:val="none" w:sz="0" w:space="0" w:color="auto"/>
      </w:divBdr>
    </w:div>
    <w:div w:id="200896097">
      <w:bodyDiv w:val="1"/>
      <w:marLeft w:val="0"/>
      <w:marRight w:val="0"/>
      <w:marTop w:val="0"/>
      <w:marBottom w:val="0"/>
      <w:divBdr>
        <w:top w:val="none" w:sz="0" w:space="0" w:color="auto"/>
        <w:left w:val="none" w:sz="0" w:space="0" w:color="auto"/>
        <w:bottom w:val="none" w:sz="0" w:space="0" w:color="auto"/>
        <w:right w:val="none" w:sz="0" w:space="0" w:color="auto"/>
      </w:divBdr>
    </w:div>
    <w:div w:id="204027722">
      <w:bodyDiv w:val="1"/>
      <w:marLeft w:val="0"/>
      <w:marRight w:val="0"/>
      <w:marTop w:val="0"/>
      <w:marBottom w:val="0"/>
      <w:divBdr>
        <w:top w:val="none" w:sz="0" w:space="0" w:color="auto"/>
        <w:left w:val="none" w:sz="0" w:space="0" w:color="auto"/>
        <w:bottom w:val="none" w:sz="0" w:space="0" w:color="auto"/>
        <w:right w:val="none" w:sz="0" w:space="0" w:color="auto"/>
      </w:divBdr>
    </w:div>
    <w:div w:id="250550181">
      <w:bodyDiv w:val="1"/>
      <w:marLeft w:val="0"/>
      <w:marRight w:val="0"/>
      <w:marTop w:val="0"/>
      <w:marBottom w:val="0"/>
      <w:divBdr>
        <w:top w:val="none" w:sz="0" w:space="0" w:color="auto"/>
        <w:left w:val="none" w:sz="0" w:space="0" w:color="auto"/>
        <w:bottom w:val="none" w:sz="0" w:space="0" w:color="auto"/>
        <w:right w:val="none" w:sz="0" w:space="0" w:color="auto"/>
      </w:divBdr>
    </w:div>
    <w:div w:id="254098589">
      <w:bodyDiv w:val="1"/>
      <w:marLeft w:val="0"/>
      <w:marRight w:val="0"/>
      <w:marTop w:val="0"/>
      <w:marBottom w:val="0"/>
      <w:divBdr>
        <w:top w:val="none" w:sz="0" w:space="0" w:color="auto"/>
        <w:left w:val="none" w:sz="0" w:space="0" w:color="auto"/>
        <w:bottom w:val="none" w:sz="0" w:space="0" w:color="auto"/>
        <w:right w:val="none" w:sz="0" w:space="0" w:color="auto"/>
      </w:divBdr>
    </w:div>
    <w:div w:id="269362492">
      <w:bodyDiv w:val="1"/>
      <w:marLeft w:val="0"/>
      <w:marRight w:val="0"/>
      <w:marTop w:val="0"/>
      <w:marBottom w:val="0"/>
      <w:divBdr>
        <w:top w:val="none" w:sz="0" w:space="0" w:color="auto"/>
        <w:left w:val="none" w:sz="0" w:space="0" w:color="auto"/>
        <w:bottom w:val="none" w:sz="0" w:space="0" w:color="auto"/>
        <w:right w:val="none" w:sz="0" w:space="0" w:color="auto"/>
      </w:divBdr>
    </w:div>
    <w:div w:id="272710815">
      <w:bodyDiv w:val="1"/>
      <w:marLeft w:val="0"/>
      <w:marRight w:val="0"/>
      <w:marTop w:val="0"/>
      <w:marBottom w:val="0"/>
      <w:divBdr>
        <w:top w:val="none" w:sz="0" w:space="0" w:color="auto"/>
        <w:left w:val="none" w:sz="0" w:space="0" w:color="auto"/>
        <w:bottom w:val="none" w:sz="0" w:space="0" w:color="auto"/>
        <w:right w:val="none" w:sz="0" w:space="0" w:color="auto"/>
      </w:divBdr>
    </w:div>
    <w:div w:id="279192162">
      <w:bodyDiv w:val="1"/>
      <w:marLeft w:val="0"/>
      <w:marRight w:val="0"/>
      <w:marTop w:val="0"/>
      <w:marBottom w:val="0"/>
      <w:divBdr>
        <w:top w:val="none" w:sz="0" w:space="0" w:color="auto"/>
        <w:left w:val="none" w:sz="0" w:space="0" w:color="auto"/>
        <w:bottom w:val="none" w:sz="0" w:space="0" w:color="auto"/>
        <w:right w:val="none" w:sz="0" w:space="0" w:color="auto"/>
      </w:divBdr>
    </w:div>
    <w:div w:id="279266541">
      <w:bodyDiv w:val="1"/>
      <w:marLeft w:val="0"/>
      <w:marRight w:val="0"/>
      <w:marTop w:val="0"/>
      <w:marBottom w:val="0"/>
      <w:divBdr>
        <w:top w:val="none" w:sz="0" w:space="0" w:color="auto"/>
        <w:left w:val="none" w:sz="0" w:space="0" w:color="auto"/>
        <w:bottom w:val="none" w:sz="0" w:space="0" w:color="auto"/>
        <w:right w:val="none" w:sz="0" w:space="0" w:color="auto"/>
      </w:divBdr>
    </w:div>
    <w:div w:id="280772735">
      <w:bodyDiv w:val="1"/>
      <w:marLeft w:val="0"/>
      <w:marRight w:val="0"/>
      <w:marTop w:val="0"/>
      <w:marBottom w:val="0"/>
      <w:divBdr>
        <w:top w:val="none" w:sz="0" w:space="0" w:color="auto"/>
        <w:left w:val="none" w:sz="0" w:space="0" w:color="auto"/>
        <w:bottom w:val="none" w:sz="0" w:space="0" w:color="auto"/>
        <w:right w:val="none" w:sz="0" w:space="0" w:color="auto"/>
      </w:divBdr>
    </w:div>
    <w:div w:id="302851125">
      <w:bodyDiv w:val="1"/>
      <w:marLeft w:val="0"/>
      <w:marRight w:val="0"/>
      <w:marTop w:val="0"/>
      <w:marBottom w:val="0"/>
      <w:divBdr>
        <w:top w:val="none" w:sz="0" w:space="0" w:color="auto"/>
        <w:left w:val="none" w:sz="0" w:space="0" w:color="auto"/>
        <w:bottom w:val="none" w:sz="0" w:space="0" w:color="auto"/>
        <w:right w:val="none" w:sz="0" w:space="0" w:color="auto"/>
      </w:divBdr>
    </w:div>
    <w:div w:id="317537331">
      <w:bodyDiv w:val="1"/>
      <w:marLeft w:val="0"/>
      <w:marRight w:val="0"/>
      <w:marTop w:val="0"/>
      <w:marBottom w:val="0"/>
      <w:divBdr>
        <w:top w:val="none" w:sz="0" w:space="0" w:color="auto"/>
        <w:left w:val="none" w:sz="0" w:space="0" w:color="auto"/>
        <w:bottom w:val="none" w:sz="0" w:space="0" w:color="auto"/>
        <w:right w:val="none" w:sz="0" w:space="0" w:color="auto"/>
      </w:divBdr>
    </w:div>
    <w:div w:id="335813514">
      <w:bodyDiv w:val="1"/>
      <w:marLeft w:val="0"/>
      <w:marRight w:val="0"/>
      <w:marTop w:val="0"/>
      <w:marBottom w:val="0"/>
      <w:divBdr>
        <w:top w:val="none" w:sz="0" w:space="0" w:color="auto"/>
        <w:left w:val="none" w:sz="0" w:space="0" w:color="auto"/>
        <w:bottom w:val="none" w:sz="0" w:space="0" w:color="auto"/>
        <w:right w:val="none" w:sz="0" w:space="0" w:color="auto"/>
      </w:divBdr>
    </w:div>
    <w:div w:id="387462343">
      <w:bodyDiv w:val="1"/>
      <w:marLeft w:val="0"/>
      <w:marRight w:val="0"/>
      <w:marTop w:val="0"/>
      <w:marBottom w:val="0"/>
      <w:divBdr>
        <w:top w:val="none" w:sz="0" w:space="0" w:color="auto"/>
        <w:left w:val="none" w:sz="0" w:space="0" w:color="auto"/>
        <w:bottom w:val="none" w:sz="0" w:space="0" w:color="auto"/>
        <w:right w:val="none" w:sz="0" w:space="0" w:color="auto"/>
      </w:divBdr>
    </w:div>
    <w:div w:id="401685074">
      <w:bodyDiv w:val="1"/>
      <w:marLeft w:val="0"/>
      <w:marRight w:val="0"/>
      <w:marTop w:val="0"/>
      <w:marBottom w:val="0"/>
      <w:divBdr>
        <w:top w:val="none" w:sz="0" w:space="0" w:color="auto"/>
        <w:left w:val="none" w:sz="0" w:space="0" w:color="auto"/>
        <w:bottom w:val="none" w:sz="0" w:space="0" w:color="auto"/>
        <w:right w:val="none" w:sz="0" w:space="0" w:color="auto"/>
      </w:divBdr>
    </w:div>
    <w:div w:id="416169079">
      <w:bodyDiv w:val="1"/>
      <w:marLeft w:val="0"/>
      <w:marRight w:val="0"/>
      <w:marTop w:val="0"/>
      <w:marBottom w:val="0"/>
      <w:divBdr>
        <w:top w:val="none" w:sz="0" w:space="0" w:color="auto"/>
        <w:left w:val="none" w:sz="0" w:space="0" w:color="auto"/>
        <w:bottom w:val="none" w:sz="0" w:space="0" w:color="auto"/>
        <w:right w:val="none" w:sz="0" w:space="0" w:color="auto"/>
      </w:divBdr>
    </w:div>
    <w:div w:id="418059411">
      <w:bodyDiv w:val="1"/>
      <w:marLeft w:val="0"/>
      <w:marRight w:val="0"/>
      <w:marTop w:val="0"/>
      <w:marBottom w:val="0"/>
      <w:divBdr>
        <w:top w:val="none" w:sz="0" w:space="0" w:color="auto"/>
        <w:left w:val="none" w:sz="0" w:space="0" w:color="auto"/>
        <w:bottom w:val="none" w:sz="0" w:space="0" w:color="auto"/>
        <w:right w:val="none" w:sz="0" w:space="0" w:color="auto"/>
      </w:divBdr>
    </w:div>
    <w:div w:id="424957870">
      <w:bodyDiv w:val="1"/>
      <w:marLeft w:val="0"/>
      <w:marRight w:val="0"/>
      <w:marTop w:val="0"/>
      <w:marBottom w:val="0"/>
      <w:divBdr>
        <w:top w:val="none" w:sz="0" w:space="0" w:color="auto"/>
        <w:left w:val="none" w:sz="0" w:space="0" w:color="auto"/>
        <w:bottom w:val="none" w:sz="0" w:space="0" w:color="auto"/>
        <w:right w:val="none" w:sz="0" w:space="0" w:color="auto"/>
      </w:divBdr>
    </w:div>
    <w:div w:id="434328830">
      <w:bodyDiv w:val="1"/>
      <w:marLeft w:val="0"/>
      <w:marRight w:val="0"/>
      <w:marTop w:val="0"/>
      <w:marBottom w:val="0"/>
      <w:divBdr>
        <w:top w:val="none" w:sz="0" w:space="0" w:color="auto"/>
        <w:left w:val="none" w:sz="0" w:space="0" w:color="auto"/>
        <w:bottom w:val="none" w:sz="0" w:space="0" w:color="auto"/>
        <w:right w:val="none" w:sz="0" w:space="0" w:color="auto"/>
      </w:divBdr>
    </w:div>
    <w:div w:id="449976180">
      <w:bodyDiv w:val="1"/>
      <w:marLeft w:val="0"/>
      <w:marRight w:val="0"/>
      <w:marTop w:val="0"/>
      <w:marBottom w:val="0"/>
      <w:divBdr>
        <w:top w:val="none" w:sz="0" w:space="0" w:color="auto"/>
        <w:left w:val="none" w:sz="0" w:space="0" w:color="auto"/>
        <w:bottom w:val="none" w:sz="0" w:space="0" w:color="auto"/>
        <w:right w:val="none" w:sz="0" w:space="0" w:color="auto"/>
      </w:divBdr>
    </w:div>
    <w:div w:id="457526754">
      <w:bodyDiv w:val="1"/>
      <w:marLeft w:val="0"/>
      <w:marRight w:val="0"/>
      <w:marTop w:val="0"/>
      <w:marBottom w:val="0"/>
      <w:divBdr>
        <w:top w:val="none" w:sz="0" w:space="0" w:color="auto"/>
        <w:left w:val="none" w:sz="0" w:space="0" w:color="auto"/>
        <w:bottom w:val="none" w:sz="0" w:space="0" w:color="auto"/>
        <w:right w:val="none" w:sz="0" w:space="0" w:color="auto"/>
      </w:divBdr>
    </w:div>
    <w:div w:id="467362918">
      <w:bodyDiv w:val="1"/>
      <w:marLeft w:val="0"/>
      <w:marRight w:val="0"/>
      <w:marTop w:val="0"/>
      <w:marBottom w:val="0"/>
      <w:divBdr>
        <w:top w:val="none" w:sz="0" w:space="0" w:color="auto"/>
        <w:left w:val="none" w:sz="0" w:space="0" w:color="auto"/>
        <w:bottom w:val="none" w:sz="0" w:space="0" w:color="auto"/>
        <w:right w:val="none" w:sz="0" w:space="0" w:color="auto"/>
      </w:divBdr>
    </w:div>
    <w:div w:id="500896132">
      <w:bodyDiv w:val="1"/>
      <w:marLeft w:val="0"/>
      <w:marRight w:val="0"/>
      <w:marTop w:val="0"/>
      <w:marBottom w:val="0"/>
      <w:divBdr>
        <w:top w:val="none" w:sz="0" w:space="0" w:color="auto"/>
        <w:left w:val="none" w:sz="0" w:space="0" w:color="auto"/>
        <w:bottom w:val="none" w:sz="0" w:space="0" w:color="auto"/>
        <w:right w:val="none" w:sz="0" w:space="0" w:color="auto"/>
      </w:divBdr>
    </w:div>
    <w:div w:id="508102709">
      <w:bodyDiv w:val="1"/>
      <w:marLeft w:val="0"/>
      <w:marRight w:val="0"/>
      <w:marTop w:val="0"/>
      <w:marBottom w:val="0"/>
      <w:divBdr>
        <w:top w:val="none" w:sz="0" w:space="0" w:color="auto"/>
        <w:left w:val="none" w:sz="0" w:space="0" w:color="auto"/>
        <w:bottom w:val="none" w:sz="0" w:space="0" w:color="auto"/>
        <w:right w:val="none" w:sz="0" w:space="0" w:color="auto"/>
      </w:divBdr>
      <w:divsChild>
        <w:div w:id="1540823253">
          <w:marLeft w:val="0"/>
          <w:marRight w:val="0"/>
          <w:marTop w:val="0"/>
          <w:marBottom w:val="0"/>
          <w:divBdr>
            <w:top w:val="none" w:sz="0" w:space="0" w:color="auto"/>
            <w:left w:val="none" w:sz="0" w:space="0" w:color="auto"/>
            <w:bottom w:val="none" w:sz="0" w:space="0" w:color="auto"/>
            <w:right w:val="none" w:sz="0" w:space="0" w:color="auto"/>
          </w:divBdr>
        </w:div>
        <w:div w:id="663902058">
          <w:marLeft w:val="0"/>
          <w:marRight w:val="0"/>
          <w:marTop w:val="0"/>
          <w:marBottom w:val="0"/>
          <w:divBdr>
            <w:top w:val="none" w:sz="0" w:space="0" w:color="auto"/>
            <w:left w:val="none" w:sz="0" w:space="0" w:color="auto"/>
            <w:bottom w:val="none" w:sz="0" w:space="0" w:color="auto"/>
            <w:right w:val="none" w:sz="0" w:space="0" w:color="auto"/>
          </w:divBdr>
        </w:div>
      </w:divsChild>
    </w:div>
    <w:div w:id="568269727">
      <w:bodyDiv w:val="1"/>
      <w:marLeft w:val="0"/>
      <w:marRight w:val="0"/>
      <w:marTop w:val="0"/>
      <w:marBottom w:val="0"/>
      <w:divBdr>
        <w:top w:val="none" w:sz="0" w:space="0" w:color="auto"/>
        <w:left w:val="none" w:sz="0" w:space="0" w:color="auto"/>
        <w:bottom w:val="none" w:sz="0" w:space="0" w:color="auto"/>
        <w:right w:val="none" w:sz="0" w:space="0" w:color="auto"/>
      </w:divBdr>
    </w:div>
    <w:div w:id="572201484">
      <w:bodyDiv w:val="1"/>
      <w:marLeft w:val="0"/>
      <w:marRight w:val="0"/>
      <w:marTop w:val="0"/>
      <w:marBottom w:val="0"/>
      <w:divBdr>
        <w:top w:val="none" w:sz="0" w:space="0" w:color="auto"/>
        <w:left w:val="none" w:sz="0" w:space="0" w:color="auto"/>
        <w:bottom w:val="none" w:sz="0" w:space="0" w:color="auto"/>
        <w:right w:val="none" w:sz="0" w:space="0" w:color="auto"/>
      </w:divBdr>
    </w:div>
    <w:div w:id="581139112">
      <w:bodyDiv w:val="1"/>
      <w:marLeft w:val="0"/>
      <w:marRight w:val="0"/>
      <w:marTop w:val="0"/>
      <w:marBottom w:val="0"/>
      <w:divBdr>
        <w:top w:val="none" w:sz="0" w:space="0" w:color="auto"/>
        <w:left w:val="none" w:sz="0" w:space="0" w:color="auto"/>
        <w:bottom w:val="none" w:sz="0" w:space="0" w:color="auto"/>
        <w:right w:val="none" w:sz="0" w:space="0" w:color="auto"/>
      </w:divBdr>
    </w:div>
    <w:div w:id="589044706">
      <w:bodyDiv w:val="1"/>
      <w:marLeft w:val="0"/>
      <w:marRight w:val="0"/>
      <w:marTop w:val="0"/>
      <w:marBottom w:val="0"/>
      <w:divBdr>
        <w:top w:val="none" w:sz="0" w:space="0" w:color="auto"/>
        <w:left w:val="none" w:sz="0" w:space="0" w:color="auto"/>
        <w:bottom w:val="none" w:sz="0" w:space="0" w:color="auto"/>
        <w:right w:val="none" w:sz="0" w:space="0" w:color="auto"/>
      </w:divBdr>
    </w:div>
    <w:div w:id="592739270">
      <w:bodyDiv w:val="1"/>
      <w:marLeft w:val="0"/>
      <w:marRight w:val="0"/>
      <w:marTop w:val="0"/>
      <w:marBottom w:val="0"/>
      <w:divBdr>
        <w:top w:val="none" w:sz="0" w:space="0" w:color="auto"/>
        <w:left w:val="none" w:sz="0" w:space="0" w:color="auto"/>
        <w:bottom w:val="none" w:sz="0" w:space="0" w:color="auto"/>
        <w:right w:val="none" w:sz="0" w:space="0" w:color="auto"/>
      </w:divBdr>
    </w:div>
    <w:div w:id="606233217">
      <w:bodyDiv w:val="1"/>
      <w:marLeft w:val="0"/>
      <w:marRight w:val="0"/>
      <w:marTop w:val="0"/>
      <w:marBottom w:val="0"/>
      <w:divBdr>
        <w:top w:val="none" w:sz="0" w:space="0" w:color="auto"/>
        <w:left w:val="none" w:sz="0" w:space="0" w:color="auto"/>
        <w:bottom w:val="none" w:sz="0" w:space="0" w:color="auto"/>
        <w:right w:val="none" w:sz="0" w:space="0" w:color="auto"/>
      </w:divBdr>
    </w:div>
    <w:div w:id="637148905">
      <w:bodyDiv w:val="1"/>
      <w:marLeft w:val="0"/>
      <w:marRight w:val="0"/>
      <w:marTop w:val="0"/>
      <w:marBottom w:val="0"/>
      <w:divBdr>
        <w:top w:val="none" w:sz="0" w:space="0" w:color="auto"/>
        <w:left w:val="none" w:sz="0" w:space="0" w:color="auto"/>
        <w:bottom w:val="none" w:sz="0" w:space="0" w:color="auto"/>
        <w:right w:val="none" w:sz="0" w:space="0" w:color="auto"/>
      </w:divBdr>
    </w:div>
    <w:div w:id="665715329">
      <w:bodyDiv w:val="1"/>
      <w:marLeft w:val="0"/>
      <w:marRight w:val="0"/>
      <w:marTop w:val="0"/>
      <w:marBottom w:val="0"/>
      <w:divBdr>
        <w:top w:val="none" w:sz="0" w:space="0" w:color="auto"/>
        <w:left w:val="none" w:sz="0" w:space="0" w:color="auto"/>
        <w:bottom w:val="none" w:sz="0" w:space="0" w:color="auto"/>
        <w:right w:val="none" w:sz="0" w:space="0" w:color="auto"/>
      </w:divBdr>
    </w:div>
    <w:div w:id="667631869">
      <w:bodyDiv w:val="1"/>
      <w:marLeft w:val="0"/>
      <w:marRight w:val="0"/>
      <w:marTop w:val="0"/>
      <w:marBottom w:val="0"/>
      <w:divBdr>
        <w:top w:val="none" w:sz="0" w:space="0" w:color="auto"/>
        <w:left w:val="none" w:sz="0" w:space="0" w:color="auto"/>
        <w:bottom w:val="none" w:sz="0" w:space="0" w:color="auto"/>
        <w:right w:val="none" w:sz="0" w:space="0" w:color="auto"/>
      </w:divBdr>
    </w:div>
    <w:div w:id="755441485">
      <w:bodyDiv w:val="1"/>
      <w:marLeft w:val="0"/>
      <w:marRight w:val="0"/>
      <w:marTop w:val="0"/>
      <w:marBottom w:val="0"/>
      <w:divBdr>
        <w:top w:val="none" w:sz="0" w:space="0" w:color="auto"/>
        <w:left w:val="none" w:sz="0" w:space="0" w:color="auto"/>
        <w:bottom w:val="none" w:sz="0" w:space="0" w:color="auto"/>
        <w:right w:val="none" w:sz="0" w:space="0" w:color="auto"/>
      </w:divBdr>
    </w:div>
    <w:div w:id="773019188">
      <w:bodyDiv w:val="1"/>
      <w:marLeft w:val="0"/>
      <w:marRight w:val="0"/>
      <w:marTop w:val="0"/>
      <w:marBottom w:val="0"/>
      <w:divBdr>
        <w:top w:val="none" w:sz="0" w:space="0" w:color="auto"/>
        <w:left w:val="none" w:sz="0" w:space="0" w:color="auto"/>
        <w:bottom w:val="none" w:sz="0" w:space="0" w:color="auto"/>
        <w:right w:val="none" w:sz="0" w:space="0" w:color="auto"/>
      </w:divBdr>
    </w:div>
    <w:div w:id="786893651">
      <w:bodyDiv w:val="1"/>
      <w:marLeft w:val="0"/>
      <w:marRight w:val="0"/>
      <w:marTop w:val="0"/>
      <w:marBottom w:val="0"/>
      <w:divBdr>
        <w:top w:val="none" w:sz="0" w:space="0" w:color="auto"/>
        <w:left w:val="none" w:sz="0" w:space="0" w:color="auto"/>
        <w:bottom w:val="none" w:sz="0" w:space="0" w:color="auto"/>
        <w:right w:val="none" w:sz="0" w:space="0" w:color="auto"/>
      </w:divBdr>
    </w:div>
    <w:div w:id="797450320">
      <w:bodyDiv w:val="1"/>
      <w:marLeft w:val="0"/>
      <w:marRight w:val="0"/>
      <w:marTop w:val="0"/>
      <w:marBottom w:val="0"/>
      <w:divBdr>
        <w:top w:val="none" w:sz="0" w:space="0" w:color="auto"/>
        <w:left w:val="none" w:sz="0" w:space="0" w:color="auto"/>
        <w:bottom w:val="none" w:sz="0" w:space="0" w:color="auto"/>
        <w:right w:val="none" w:sz="0" w:space="0" w:color="auto"/>
      </w:divBdr>
    </w:div>
    <w:div w:id="848065522">
      <w:bodyDiv w:val="1"/>
      <w:marLeft w:val="0"/>
      <w:marRight w:val="0"/>
      <w:marTop w:val="0"/>
      <w:marBottom w:val="0"/>
      <w:divBdr>
        <w:top w:val="none" w:sz="0" w:space="0" w:color="auto"/>
        <w:left w:val="none" w:sz="0" w:space="0" w:color="auto"/>
        <w:bottom w:val="none" w:sz="0" w:space="0" w:color="auto"/>
        <w:right w:val="none" w:sz="0" w:space="0" w:color="auto"/>
      </w:divBdr>
    </w:div>
    <w:div w:id="851653208">
      <w:bodyDiv w:val="1"/>
      <w:marLeft w:val="0"/>
      <w:marRight w:val="0"/>
      <w:marTop w:val="0"/>
      <w:marBottom w:val="0"/>
      <w:divBdr>
        <w:top w:val="none" w:sz="0" w:space="0" w:color="auto"/>
        <w:left w:val="none" w:sz="0" w:space="0" w:color="auto"/>
        <w:bottom w:val="none" w:sz="0" w:space="0" w:color="auto"/>
        <w:right w:val="none" w:sz="0" w:space="0" w:color="auto"/>
      </w:divBdr>
    </w:div>
    <w:div w:id="883558683">
      <w:bodyDiv w:val="1"/>
      <w:marLeft w:val="0"/>
      <w:marRight w:val="0"/>
      <w:marTop w:val="0"/>
      <w:marBottom w:val="0"/>
      <w:divBdr>
        <w:top w:val="none" w:sz="0" w:space="0" w:color="auto"/>
        <w:left w:val="none" w:sz="0" w:space="0" w:color="auto"/>
        <w:bottom w:val="none" w:sz="0" w:space="0" w:color="auto"/>
        <w:right w:val="none" w:sz="0" w:space="0" w:color="auto"/>
      </w:divBdr>
    </w:div>
    <w:div w:id="890922630">
      <w:bodyDiv w:val="1"/>
      <w:marLeft w:val="0"/>
      <w:marRight w:val="0"/>
      <w:marTop w:val="0"/>
      <w:marBottom w:val="0"/>
      <w:divBdr>
        <w:top w:val="none" w:sz="0" w:space="0" w:color="auto"/>
        <w:left w:val="none" w:sz="0" w:space="0" w:color="auto"/>
        <w:bottom w:val="none" w:sz="0" w:space="0" w:color="auto"/>
        <w:right w:val="none" w:sz="0" w:space="0" w:color="auto"/>
      </w:divBdr>
    </w:div>
    <w:div w:id="912862142">
      <w:bodyDiv w:val="1"/>
      <w:marLeft w:val="0"/>
      <w:marRight w:val="0"/>
      <w:marTop w:val="0"/>
      <w:marBottom w:val="0"/>
      <w:divBdr>
        <w:top w:val="none" w:sz="0" w:space="0" w:color="auto"/>
        <w:left w:val="none" w:sz="0" w:space="0" w:color="auto"/>
        <w:bottom w:val="none" w:sz="0" w:space="0" w:color="auto"/>
        <w:right w:val="none" w:sz="0" w:space="0" w:color="auto"/>
      </w:divBdr>
    </w:div>
    <w:div w:id="916285011">
      <w:bodyDiv w:val="1"/>
      <w:marLeft w:val="0"/>
      <w:marRight w:val="0"/>
      <w:marTop w:val="0"/>
      <w:marBottom w:val="0"/>
      <w:divBdr>
        <w:top w:val="none" w:sz="0" w:space="0" w:color="auto"/>
        <w:left w:val="none" w:sz="0" w:space="0" w:color="auto"/>
        <w:bottom w:val="none" w:sz="0" w:space="0" w:color="auto"/>
        <w:right w:val="none" w:sz="0" w:space="0" w:color="auto"/>
      </w:divBdr>
    </w:div>
    <w:div w:id="919289689">
      <w:bodyDiv w:val="1"/>
      <w:marLeft w:val="0"/>
      <w:marRight w:val="0"/>
      <w:marTop w:val="0"/>
      <w:marBottom w:val="0"/>
      <w:divBdr>
        <w:top w:val="none" w:sz="0" w:space="0" w:color="auto"/>
        <w:left w:val="none" w:sz="0" w:space="0" w:color="auto"/>
        <w:bottom w:val="none" w:sz="0" w:space="0" w:color="auto"/>
        <w:right w:val="none" w:sz="0" w:space="0" w:color="auto"/>
      </w:divBdr>
    </w:div>
    <w:div w:id="941838341">
      <w:bodyDiv w:val="1"/>
      <w:marLeft w:val="0"/>
      <w:marRight w:val="0"/>
      <w:marTop w:val="0"/>
      <w:marBottom w:val="0"/>
      <w:divBdr>
        <w:top w:val="none" w:sz="0" w:space="0" w:color="auto"/>
        <w:left w:val="none" w:sz="0" w:space="0" w:color="auto"/>
        <w:bottom w:val="none" w:sz="0" w:space="0" w:color="auto"/>
        <w:right w:val="none" w:sz="0" w:space="0" w:color="auto"/>
      </w:divBdr>
    </w:div>
    <w:div w:id="947664902">
      <w:bodyDiv w:val="1"/>
      <w:marLeft w:val="0"/>
      <w:marRight w:val="0"/>
      <w:marTop w:val="0"/>
      <w:marBottom w:val="0"/>
      <w:divBdr>
        <w:top w:val="none" w:sz="0" w:space="0" w:color="auto"/>
        <w:left w:val="none" w:sz="0" w:space="0" w:color="auto"/>
        <w:bottom w:val="none" w:sz="0" w:space="0" w:color="auto"/>
        <w:right w:val="none" w:sz="0" w:space="0" w:color="auto"/>
      </w:divBdr>
    </w:div>
    <w:div w:id="955406284">
      <w:bodyDiv w:val="1"/>
      <w:marLeft w:val="0"/>
      <w:marRight w:val="0"/>
      <w:marTop w:val="0"/>
      <w:marBottom w:val="0"/>
      <w:divBdr>
        <w:top w:val="none" w:sz="0" w:space="0" w:color="auto"/>
        <w:left w:val="none" w:sz="0" w:space="0" w:color="auto"/>
        <w:bottom w:val="none" w:sz="0" w:space="0" w:color="auto"/>
        <w:right w:val="none" w:sz="0" w:space="0" w:color="auto"/>
      </w:divBdr>
    </w:div>
    <w:div w:id="977536256">
      <w:bodyDiv w:val="1"/>
      <w:marLeft w:val="0"/>
      <w:marRight w:val="0"/>
      <w:marTop w:val="0"/>
      <w:marBottom w:val="0"/>
      <w:divBdr>
        <w:top w:val="none" w:sz="0" w:space="0" w:color="auto"/>
        <w:left w:val="none" w:sz="0" w:space="0" w:color="auto"/>
        <w:bottom w:val="none" w:sz="0" w:space="0" w:color="auto"/>
        <w:right w:val="none" w:sz="0" w:space="0" w:color="auto"/>
      </w:divBdr>
    </w:div>
    <w:div w:id="989746548">
      <w:bodyDiv w:val="1"/>
      <w:marLeft w:val="0"/>
      <w:marRight w:val="0"/>
      <w:marTop w:val="0"/>
      <w:marBottom w:val="0"/>
      <w:divBdr>
        <w:top w:val="none" w:sz="0" w:space="0" w:color="auto"/>
        <w:left w:val="none" w:sz="0" w:space="0" w:color="auto"/>
        <w:bottom w:val="none" w:sz="0" w:space="0" w:color="auto"/>
        <w:right w:val="none" w:sz="0" w:space="0" w:color="auto"/>
      </w:divBdr>
    </w:div>
    <w:div w:id="1015156925">
      <w:bodyDiv w:val="1"/>
      <w:marLeft w:val="0"/>
      <w:marRight w:val="0"/>
      <w:marTop w:val="0"/>
      <w:marBottom w:val="0"/>
      <w:divBdr>
        <w:top w:val="none" w:sz="0" w:space="0" w:color="auto"/>
        <w:left w:val="none" w:sz="0" w:space="0" w:color="auto"/>
        <w:bottom w:val="none" w:sz="0" w:space="0" w:color="auto"/>
        <w:right w:val="none" w:sz="0" w:space="0" w:color="auto"/>
      </w:divBdr>
    </w:div>
    <w:div w:id="1023677585">
      <w:bodyDiv w:val="1"/>
      <w:marLeft w:val="0"/>
      <w:marRight w:val="0"/>
      <w:marTop w:val="0"/>
      <w:marBottom w:val="0"/>
      <w:divBdr>
        <w:top w:val="none" w:sz="0" w:space="0" w:color="auto"/>
        <w:left w:val="none" w:sz="0" w:space="0" w:color="auto"/>
        <w:bottom w:val="none" w:sz="0" w:space="0" w:color="auto"/>
        <w:right w:val="none" w:sz="0" w:space="0" w:color="auto"/>
      </w:divBdr>
    </w:div>
    <w:div w:id="1059867495">
      <w:bodyDiv w:val="1"/>
      <w:marLeft w:val="0"/>
      <w:marRight w:val="0"/>
      <w:marTop w:val="0"/>
      <w:marBottom w:val="0"/>
      <w:divBdr>
        <w:top w:val="none" w:sz="0" w:space="0" w:color="auto"/>
        <w:left w:val="none" w:sz="0" w:space="0" w:color="auto"/>
        <w:bottom w:val="none" w:sz="0" w:space="0" w:color="auto"/>
        <w:right w:val="none" w:sz="0" w:space="0" w:color="auto"/>
      </w:divBdr>
    </w:div>
    <w:div w:id="1121268534">
      <w:bodyDiv w:val="1"/>
      <w:marLeft w:val="0"/>
      <w:marRight w:val="0"/>
      <w:marTop w:val="0"/>
      <w:marBottom w:val="0"/>
      <w:divBdr>
        <w:top w:val="none" w:sz="0" w:space="0" w:color="auto"/>
        <w:left w:val="none" w:sz="0" w:space="0" w:color="auto"/>
        <w:bottom w:val="none" w:sz="0" w:space="0" w:color="auto"/>
        <w:right w:val="none" w:sz="0" w:space="0" w:color="auto"/>
      </w:divBdr>
    </w:div>
    <w:div w:id="1128426941">
      <w:bodyDiv w:val="1"/>
      <w:marLeft w:val="0"/>
      <w:marRight w:val="0"/>
      <w:marTop w:val="0"/>
      <w:marBottom w:val="0"/>
      <w:divBdr>
        <w:top w:val="none" w:sz="0" w:space="0" w:color="auto"/>
        <w:left w:val="none" w:sz="0" w:space="0" w:color="auto"/>
        <w:bottom w:val="none" w:sz="0" w:space="0" w:color="auto"/>
        <w:right w:val="none" w:sz="0" w:space="0" w:color="auto"/>
      </w:divBdr>
    </w:div>
    <w:div w:id="1144009014">
      <w:bodyDiv w:val="1"/>
      <w:marLeft w:val="0"/>
      <w:marRight w:val="0"/>
      <w:marTop w:val="0"/>
      <w:marBottom w:val="0"/>
      <w:divBdr>
        <w:top w:val="none" w:sz="0" w:space="0" w:color="auto"/>
        <w:left w:val="none" w:sz="0" w:space="0" w:color="auto"/>
        <w:bottom w:val="none" w:sz="0" w:space="0" w:color="auto"/>
        <w:right w:val="none" w:sz="0" w:space="0" w:color="auto"/>
      </w:divBdr>
    </w:div>
    <w:div w:id="1179857907">
      <w:bodyDiv w:val="1"/>
      <w:marLeft w:val="0"/>
      <w:marRight w:val="0"/>
      <w:marTop w:val="0"/>
      <w:marBottom w:val="0"/>
      <w:divBdr>
        <w:top w:val="none" w:sz="0" w:space="0" w:color="auto"/>
        <w:left w:val="none" w:sz="0" w:space="0" w:color="auto"/>
        <w:bottom w:val="none" w:sz="0" w:space="0" w:color="auto"/>
        <w:right w:val="none" w:sz="0" w:space="0" w:color="auto"/>
      </w:divBdr>
    </w:div>
    <w:div w:id="1194229632">
      <w:bodyDiv w:val="1"/>
      <w:marLeft w:val="0"/>
      <w:marRight w:val="0"/>
      <w:marTop w:val="0"/>
      <w:marBottom w:val="0"/>
      <w:divBdr>
        <w:top w:val="none" w:sz="0" w:space="0" w:color="auto"/>
        <w:left w:val="none" w:sz="0" w:space="0" w:color="auto"/>
        <w:bottom w:val="none" w:sz="0" w:space="0" w:color="auto"/>
        <w:right w:val="none" w:sz="0" w:space="0" w:color="auto"/>
      </w:divBdr>
    </w:div>
    <w:div w:id="1199393742">
      <w:bodyDiv w:val="1"/>
      <w:marLeft w:val="0"/>
      <w:marRight w:val="0"/>
      <w:marTop w:val="0"/>
      <w:marBottom w:val="0"/>
      <w:divBdr>
        <w:top w:val="none" w:sz="0" w:space="0" w:color="auto"/>
        <w:left w:val="none" w:sz="0" w:space="0" w:color="auto"/>
        <w:bottom w:val="none" w:sz="0" w:space="0" w:color="auto"/>
        <w:right w:val="none" w:sz="0" w:space="0" w:color="auto"/>
      </w:divBdr>
    </w:div>
    <w:div w:id="1203707037">
      <w:bodyDiv w:val="1"/>
      <w:marLeft w:val="0"/>
      <w:marRight w:val="0"/>
      <w:marTop w:val="0"/>
      <w:marBottom w:val="0"/>
      <w:divBdr>
        <w:top w:val="none" w:sz="0" w:space="0" w:color="auto"/>
        <w:left w:val="none" w:sz="0" w:space="0" w:color="auto"/>
        <w:bottom w:val="none" w:sz="0" w:space="0" w:color="auto"/>
        <w:right w:val="none" w:sz="0" w:space="0" w:color="auto"/>
      </w:divBdr>
    </w:div>
    <w:div w:id="1243832106">
      <w:bodyDiv w:val="1"/>
      <w:marLeft w:val="0"/>
      <w:marRight w:val="0"/>
      <w:marTop w:val="0"/>
      <w:marBottom w:val="0"/>
      <w:divBdr>
        <w:top w:val="none" w:sz="0" w:space="0" w:color="auto"/>
        <w:left w:val="none" w:sz="0" w:space="0" w:color="auto"/>
        <w:bottom w:val="none" w:sz="0" w:space="0" w:color="auto"/>
        <w:right w:val="none" w:sz="0" w:space="0" w:color="auto"/>
      </w:divBdr>
    </w:div>
    <w:div w:id="1265961316">
      <w:bodyDiv w:val="1"/>
      <w:marLeft w:val="0"/>
      <w:marRight w:val="0"/>
      <w:marTop w:val="0"/>
      <w:marBottom w:val="0"/>
      <w:divBdr>
        <w:top w:val="none" w:sz="0" w:space="0" w:color="auto"/>
        <w:left w:val="none" w:sz="0" w:space="0" w:color="auto"/>
        <w:bottom w:val="none" w:sz="0" w:space="0" w:color="auto"/>
        <w:right w:val="none" w:sz="0" w:space="0" w:color="auto"/>
      </w:divBdr>
    </w:div>
    <w:div w:id="1275017707">
      <w:bodyDiv w:val="1"/>
      <w:marLeft w:val="0"/>
      <w:marRight w:val="0"/>
      <w:marTop w:val="0"/>
      <w:marBottom w:val="0"/>
      <w:divBdr>
        <w:top w:val="none" w:sz="0" w:space="0" w:color="auto"/>
        <w:left w:val="none" w:sz="0" w:space="0" w:color="auto"/>
        <w:bottom w:val="none" w:sz="0" w:space="0" w:color="auto"/>
        <w:right w:val="none" w:sz="0" w:space="0" w:color="auto"/>
      </w:divBdr>
    </w:div>
    <w:div w:id="1289513168">
      <w:bodyDiv w:val="1"/>
      <w:marLeft w:val="0"/>
      <w:marRight w:val="0"/>
      <w:marTop w:val="0"/>
      <w:marBottom w:val="0"/>
      <w:divBdr>
        <w:top w:val="none" w:sz="0" w:space="0" w:color="auto"/>
        <w:left w:val="none" w:sz="0" w:space="0" w:color="auto"/>
        <w:bottom w:val="none" w:sz="0" w:space="0" w:color="auto"/>
        <w:right w:val="none" w:sz="0" w:space="0" w:color="auto"/>
      </w:divBdr>
    </w:div>
    <w:div w:id="1332677863">
      <w:bodyDiv w:val="1"/>
      <w:marLeft w:val="0"/>
      <w:marRight w:val="0"/>
      <w:marTop w:val="0"/>
      <w:marBottom w:val="0"/>
      <w:divBdr>
        <w:top w:val="none" w:sz="0" w:space="0" w:color="auto"/>
        <w:left w:val="none" w:sz="0" w:space="0" w:color="auto"/>
        <w:bottom w:val="none" w:sz="0" w:space="0" w:color="auto"/>
        <w:right w:val="none" w:sz="0" w:space="0" w:color="auto"/>
      </w:divBdr>
    </w:div>
    <w:div w:id="1333485929">
      <w:bodyDiv w:val="1"/>
      <w:marLeft w:val="0"/>
      <w:marRight w:val="0"/>
      <w:marTop w:val="0"/>
      <w:marBottom w:val="0"/>
      <w:divBdr>
        <w:top w:val="none" w:sz="0" w:space="0" w:color="auto"/>
        <w:left w:val="none" w:sz="0" w:space="0" w:color="auto"/>
        <w:bottom w:val="none" w:sz="0" w:space="0" w:color="auto"/>
        <w:right w:val="none" w:sz="0" w:space="0" w:color="auto"/>
      </w:divBdr>
    </w:div>
    <w:div w:id="1363747792">
      <w:bodyDiv w:val="1"/>
      <w:marLeft w:val="0"/>
      <w:marRight w:val="0"/>
      <w:marTop w:val="0"/>
      <w:marBottom w:val="0"/>
      <w:divBdr>
        <w:top w:val="none" w:sz="0" w:space="0" w:color="auto"/>
        <w:left w:val="none" w:sz="0" w:space="0" w:color="auto"/>
        <w:bottom w:val="none" w:sz="0" w:space="0" w:color="auto"/>
        <w:right w:val="none" w:sz="0" w:space="0" w:color="auto"/>
      </w:divBdr>
    </w:div>
    <w:div w:id="1375036910">
      <w:bodyDiv w:val="1"/>
      <w:marLeft w:val="0"/>
      <w:marRight w:val="0"/>
      <w:marTop w:val="0"/>
      <w:marBottom w:val="0"/>
      <w:divBdr>
        <w:top w:val="none" w:sz="0" w:space="0" w:color="auto"/>
        <w:left w:val="none" w:sz="0" w:space="0" w:color="auto"/>
        <w:bottom w:val="none" w:sz="0" w:space="0" w:color="auto"/>
        <w:right w:val="none" w:sz="0" w:space="0" w:color="auto"/>
      </w:divBdr>
    </w:div>
    <w:div w:id="1377924670">
      <w:bodyDiv w:val="1"/>
      <w:marLeft w:val="0"/>
      <w:marRight w:val="0"/>
      <w:marTop w:val="0"/>
      <w:marBottom w:val="0"/>
      <w:divBdr>
        <w:top w:val="none" w:sz="0" w:space="0" w:color="auto"/>
        <w:left w:val="none" w:sz="0" w:space="0" w:color="auto"/>
        <w:bottom w:val="none" w:sz="0" w:space="0" w:color="auto"/>
        <w:right w:val="none" w:sz="0" w:space="0" w:color="auto"/>
      </w:divBdr>
    </w:div>
    <w:div w:id="1379625398">
      <w:bodyDiv w:val="1"/>
      <w:marLeft w:val="0"/>
      <w:marRight w:val="0"/>
      <w:marTop w:val="0"/>
      <w:marBottom w:val="0"/>
      <w:divBdr>
        <w:top w:val="none" w:sz="0" w:space="0" w:color="auto"/>
        <w:left w:val="none" w:sz="0" w:space="0" w:color="auto"/>
        <w:bottom w:val="none" w:sz="0" w:space="0" w:color="auto"/>
        <w:right w:val="none" w:sz="0" w:space="0" w:color="auto"/>
      </w:divBdr>
      <w:divsChild>
        <w:div w:id="1779373840">
          <w:marLeft w:val="0"/>
          <w:marRight w:val="0"/>
          <w:marTop w:val="0"/>
          <w:marBottom w:val="0"/>
          <w:divBdr>
            <w:top w:val="none" w:sz="0" w:space="0" w:color="auto"/>
            <w:left w:val="none" w:sz="0" w:space="0" w:color="auto"/>
            <w:bottom w:val="none" w:sz="0" w:space="0" w:color="auto"/>
            <w:right w:val="none" w:sz="0" w:space="0" w:color="auto"/>
          </w:divBdr>
        </w:div>
        <w:div w:id="1350719806">
          <w:marLeft w:val="0"/>
          <w:marRight w:val="0"/>
          <w:marTop w:val="0"/>
          <w:marBottom w:val="0"/>
          <w:divBdr>
            <w:top w:val="none" w:sz="0" w:space="0" w:color="auto"/>
            <w:left w:val="none" w:sz="0" w:space="0" w:color="auto"/>
            <w:bottom w:val="none" w:sz="0" w:space="0" w:color="auto"/>
            <w:right w:val="none" w:sz="0" w:space="0" w:color="auto"/>
          </w:divBdr>
        </w:div>
        <w:div w:id="623970553">
          <w:marLeft w:val="0"/>
          <w:marRight w:val="0"/>
          <w:marTop w:val="0"/>
          <w:marBottom w:val="0"/>
          <w:divBdr>
            <w:top w:val="none" w:sz="0" w:space="0" w:color="auto"/>
            <w:left w:val="none" w:sz="0" w:space="0" w:color="auto"/>
            <w:bottom w:val="none" w:sz="0" w:space="0" w:color="auto"/>
            <w:right w:val="none" w:sz="0" w:space="0" w:color="auto"/>
          </w:divBdr>
        </w:div>
        <w:div w:id="1167479525">
          <w:marLeft w:val="0"/>
          <w:marRight w:val="0"/>
          <w:marTop w:val="0"/>
          <w:marBottom w:val="0"/>
          <w:divBdr>
            <w:top w:val="none" w:sz="0" w:space="0" w:color="auto"/>
            <w:left w:val="none" w:sz="0" w:space="0" w:color="auto"/>
            <w:bottom w:val="none" w:sz="0" w:space="0" w:color="auto"/>
            <w:right w:val="none" w:sz="0" w:space="0" w:color="auto"/>
          </w:divBdr>
        </w:div>
        <w:div w:id="928126551">
          <w:marLeft w:val="0"/>
          <w:marRight w:val="0"/>
          <w:marTop w:val="0"/>
          <w:marBottom w:val="0"/>
          <w:divBdr>
            <w:top w:val="none" w:sz="0" w:space="0" w:color="auto"/>
            <w:left w:val="none" w:sz="0" w:space="0" w:color="auto"/>
            <w:bottom w:val="none" w:sz="0" w:space="0" w:color="auto"/>
            <w:right w:val="none" w:sz="0" w:space="0" w:color="auto"/>
          </w:divBdr>
        </w:div>
        <w:div w:id="1703549294">
          <w:marLeft w:val="0"/>
          <w:marRight w:val="0"/>
          <w:marTop w:val="0"/>
          <w:marBottom w:val="0"/>
          <w:divBdr>
            <w:top w:val="none" w:sz="0" w:space="0" w:color="auto"/>
            <w:left w:val="none" w:sz="0" w:space="0" w:color="auto"/>
            <w:bottom w:val="none" w:sz="0" w:space="0" w:color="auto"/>
            <w:right w:val="none" w:sz="0" w:space="0" w:color="auto"/>
          </w:divBdr>
        </w:div>
        <w:div w:id="1276133263">
          <w:marLeft w:val="0"/>
          <w:marRight w:val="0"/>
          <w:marTop w:val="0"/>
          <w:marBottom w:val="0"/>
          <w:divBdr>
            <w:top w:val="none" w:sz="0" w:space="0" w:color="auto"/>
            <w:left w:val="none" w:sz="0" w:space="0" w:color="auto"/>
            <w:bottom w:val="none" w:sz="0" w:space="0" w:color="auto"/>
            <w:right w:val="none" w:sz="0" w:space="0" w:color="auto"/>
          </w:divBdr>
        </w:div>
        <w:div w:id="958292626">
          <w:marLeft w:val="0"/>
          <w:marRight w:val="0"/>
          <w:marTop w:val="0"/>
          <w:marBottom w:val="0"/>
          <w:divBdr>
            <w:top w:val="none" w:sz="0" w:space="0" w:color="auto"/>
            <w:left w:val="none" w:sz="0" w:space="0" w:color="auto"/>
            <w:bottom w:val="none" w:sz="0" w:space="0" w:color="auto"/>
            <w:right w:val="none" w:sz="0" w:space="0" w:color="auto"/>
          </w:divBdr>
        </w:div>
        <w:div w:id="267323571">
          <w:marLeft w:val="0"/>
          <w:marRight w:val="0"/>
          <w:marTop w:val="0"/>
          <w:marBottom w:val="0"/>
          <w:divBdr>
            <w:top w:val="none" w:sz="0" w:space="0" w:color="auto"/>
            <w:left w:val="none" w:sz="0" w:space="0" w:color="auto"/>
            <w:bottom w:val="none" w:sz="0" w:space="0" w:color="auto"/>
            <w:right w:val="none" w:sz="0" w:space="0" w:color="auto"/>
          </w:divBdr>
        </w:div>
      </w:divsChild>
    </w:div>
    <w:div w:id="1379939870">
      <w:bodyDiv w:val="1"/>
      <w:marLeft w:val="0"/>
      <w:marRight w:val="0"/>
      <w:marTop w:val="0"/>
      <w:marBottom w:val="0"/>
      <w:divBdr>
        <w:top w:val="none" w:sz="0" w:space="0" w:color="auto"/>
        <w:left w:val="none" w:sz="0" w:space="0" w:color="auto"/>
        <w:bottom w:val="none" w:sz="0" w:space="0" w:color="auto"/>
        <w:right w:val="none" w:sz="0" w:space="0" w:color="auto"/>
      </w:divBdr>
      <w:divsChild>
        <w:div w:id="1207134978">
          <w:marLeft w:val="0"/>
          <w:marRight w:val="0"/>
          <w:marTop w:val="0"/>
          <w:marBottom w:val="0"/>
          <w:divBdr>
            <w:top w:val="none" w:sz="0" w:space="0" w:color="auto"/>
            <w:left w:val="none" w:sz="0" w:space="0" w:color="auto"/>
            <w:bottom w:val="none" w:sz="0" w:space="0" w:color="auto"/>
            <w:right w:val="none" w:sz="0" w:space="0" w:color="auto"/>
          </w:divBdr>
        </w:div>
      </w:divsChild>
    </w:div>
    <w:div w:id="1383364976">
      <w:bodyDiv w:val="1"/>
      <w:marLeft w:val="0"/>
      <w:marRight w:val="0"/>
      <w:marTop w:val="0"/>
      <w:marBottom w:val="0"/>
      <w:divBdr>
        <w:top w:val="none" w:sz="0" w:space="0" w:color="auto"/>
        <w:left w:val="none" w:sz="0" w:space="0" w:color="auto"/>
        <w:bottom w:val="none" w:sz="0" w:space="0" w:color="auto"/>
        <w:right w:val="none" w:sz="0" w:space="0" w:color="auto"/>
      </w:divBdr>
    </w:div>
    <w:div w:id="1389305529">
      <w:bodyDiv w:val="1"/>
      <w:marLeft w:val="0"/>
      <w:marRight w:val="0"/>
      <w:marTop w:val="0"/>
      <w:marBottom w:val="0"/>
      <w:divBdr>
        <w:top w:val="none" w:sz="0" w:space="0" w:color="auto"/>
        <w:left w:val="none" w:sz="0" w:space="0" w:color="auto"/>
        <w:bottom w:val="none" w:sz="0" w:space="0" w:color="auto"/>
        <w:right w:val="none" w:sz="0" w:space="0" w:color="auto"/>
      </w:divBdr>
    </w:div>
    <w:div w:id="1396009180">
      <w:bodyDiv w:val="1"/>
      <w:marLeft w:val="0"/>
      <w:marRight w:val="0"/>
      <w:marTop w:val="0"/>
      <w:marBottom w:val="0"/>
      <w:divBdr>
        <w:top w:val="none" w:sz="0" w:space="0" w:color="auto"/>
        <w:left w:val="none" w:sz="0" w:space="0" w:color="auto"/>
        <w:bottom w:val="none" w:sz="0" w:space="0" w:color="auto"/>
        <w:right w:val="none" w:sz="0" w:space="0" w:color="auto"/>
      </w:divBdr>
    </w:div>
    <w:div w:id="1428579464">
      <w:bodyDiv w:val="1"/>
      <w:marLeft w:val="0"/>
      <w:marRight w:val="0"/>
      <w:marTop w:val="0"/>
      <w:marBottom w:val="0"/>
      <w:divBdr>
        <w:top w:val="none" w:sz="0" w:space="0" w:color="auto"/>
        <w:left w:val="none" w:sz="0" w:space="0" w:color="auto"/>
        <w:bottom w:val="none" w:sz="0" w:space="0" w:color="auto"/>
        <w:right w:val="none" w:sz="0" w:space="0" w:color="auto"/>
      </w:divBdr>
    </w:div>
    <w:div w:id="1495953627">
      <w:bodyDiv w:val="1"/>
      <w:marLeft w:val="0"/>
      <w:marRight w:val="0"/>
      <w:marTop w:val="0"/>
      <w:marBottom w:val="0"/>
      <w:divBdr>
        <w:top w:val="none" w:sz="0" w:space="0" w:color="auto"/>
        <w:left w:val="none" w:sz="0" w:space="0" w:color="auto"/>
        <w:bottom w:val="none" w:sz="0" w:space="0" w:color="auto"/>
        <w:right w:val="none" w:sz="0" w:space="0" w:color="auto"/>
      </w:divBdr>
    </w:div>
    <w:div w:id="1500776820">
      <w:bodyDiv w:val="1"/>
      <w:marLeft w:val="0"/>
      <w:marRight w:val="0"/>
      <w:marTop w:val="0"/>
      <w:marBottom w:val="0"/>
      <w:divBdr>
        <w:top w:val="none" w:sz="0" w:space="0" w:color="auto"/>
        <w:left w:val="none" w:sz="0" w:space="0" w:color="auto"/>
        <w:bottom w:val="none" w:sz="0" w:space="0" w:color="auto"/>
        <w:right w:val="none" w:sz="0" w:space="0" w:color="auto"/>
      </w:divBdr>
    </w:div>
    <w:div w:id="1516384921">
      <w:bodyDiv w:val="1"/>
      <w:marLeft w:val="0"/>
      <w:marRight w:val="0"/>
      <w:marTop w:val="0"/>
      <w:marBottom w:val="0"/>
      <w:divBdr>
        <w:top w:val="none" w:sz="0" w:space="0" w:color="auto"/>
        <w:left w:val="none" w:sz="0" w:space="0" w:color="auto"/>
        <w:bottom w:val="none" w:sz="0" w:space="0" w:color="auto"/>
        <w:right w:val="none" w:sz="0" w:space="0" w:color="auto"/>
      </w:divBdr>
    </w:div>
    <w:div w:id="1532836246">
      <w:bodyDiv w:val="1"/>
      <w:marLeft w:val="0"/>
      <w:marRight w:val="0"/>
      <w:marTop w:val="0"/>
      <w:marBottom w:val="0"/>
      <w:divBdr>
        <w:top w:val="none" w:sz="0" w:space="0" w:color="auto"/>
        <w:left w:val="none" w:sz="0" w:space="0" w:color="auto"/>
        <w:bottom w:val="none" w:sz="0" w:space="0" w:color="auto"/>
        <w:right w:val="none" w:sz="0" w:space="0" w:color="auto"/>
      </w:divBdr>
    </w:div>
    <w:div w:id="1532957563">
      <w:bodyDiv w:val="1"/>
      <w:marLeft w:val="0"/>
      <w:marRight w:val="0"/>
      <w:marTop w:val="0"/>
      <w:marBottom w:val="0"/>
      <w:divBdr>
        <w:top w:val="none" w:sz="0" w:space="0" w:color="auto"/>
        <w:left w:val="none" w:sz="0" w:space="0" w:color="auto"/>
        <w:bottom w:val="none" w:sz="0" w:space="0" w:color="auto"/>
        <w:right w:val="none" w:sz="0" w:space="0" w:color="auto"/>
      </w:divBdr>
    </w:div>
    <w:div w:id="1569419839">
      <w:bodyDiv w:val="1"/>
      <w:marLeft w:val="0"/>
      <w:marRight w:val="0"/>
      <w:marTop w:val="0"/>
      <w:marBottom w:val="0"/>
      <w:divBdr>
        <w:top w:val="none" w:sz="0" w:space="0" w:color="auto"/>
        <w:left w:val="none" w:sz="0" w:space="0" w:color="auto"/>
        <w:bottom w:val="none" w:sz="0" w:space="0" w:color="auto"/>
        <w:right w:val="none" w:sz="0" w:space="0" w:color="auto"/>
      </w:divBdr>
    </w:div>
    <w:div w:id="1574852233">
      <w:bodyDiv w:val="1"/>
      <w:marLeft w:val="0"/>
      <w:marRight w:val="0"/>
      <w:marTop w:val="0"/>
      <w:marBottom w:val="0"/>
      <w:divBdr>
        <w:top w:val="none" w:sz="0" w:space="0" w:color="auto"/>
        <w:left w:val="none" w:sz="0" w:space="0" w:color="auto"/>
        <w:bottom w:val="none" w:sz="0" w:space="0" w:color="auto"/>
        <w:right w:val="none" w:sz="0" w:space="0" w:color="auto"/>
      </w:divBdr>
    </w:div>
    <w:div w:id="1580826322">
      <w:bodyDiv w:val="1"/>
      <w:marLeft w:val="0"/>
      <w:marRight w:val="0"/>
      <w:marTop w:val="0"/>
      <w:marBottom w:val="0"/>
      <w:divBdr>
        <w:top w:val="none" w:sz="0" w:space="0" w:color="auto"/>
        <w:left w:val="none" w:sz="0" w:space="0" w:color="auto"/>
        <w:bottom w:val="none" w:sz="0" w:space="0" w:color="auto"/>
        <w:right w:val="none" w:sz="0" w:space="0" w:color="auto"/>
      </w:divBdr>
    </w:div>
    <w:div w:id="1590263589">
      <w:bodyDiv w:val="1"/>
      <w:marLeft w:val="0"/>
      <w:marRight w:val="0"/>
      <w:marTop w:val="0"/>
      <w:marBottom w:val="0"/>
      <w:divBdr>
        <w:top w:val="none" w:sz="0" w:space="0" w:color="auto"/>
        <w:left w:val="none" w:sz="0" w:space="0" w:color="auto"/>
        <w:bottom w:val="none" w:sz="0" w:space="0" w:color="auto"/>
        <w:right w:val="none" w:sz="0" w:space="0" w:color="auto"/>
      </w:divBdr>
    </w:div>
    <w:div w:id="1653407768">
      <w:bodyDiv w:val="1"/>
      <w:marLeft w:val="0"/>
      <w:marRight w:val="0"/>
      <w:marTop w:val="0"/>
      <w:marBottom w:val="0"/>
      <w:divBdr>
        <w:top w:val="none" w:sz="0" w:space="0" w:color="auto"/>
        <w:left w:val="none" w:sz="0" w:space="0" w:color="auto"/>
        <w:bottom w:val="none" w:sz="0" w:space="0" w:color="auto"/>
        <w:right w:val="none" w:sz="0" w:space="0" w:color="auto"/>
      </w:divBdr>
    </w:div>
    <w:div w:id="1666740785">
      <w:bodyDiv w:val="1"/>
      <w:marLeft w:val="0"/>
      <w:marRight w:val="0"/>
      <w:marTop w:val="0"/>
      <w:marBottom w:val="0"/>
      <w:divBdr>
        <w:top w:val="none" w:sz="0" w:space="0" w:color="auto"/>
        <w:left w:val="none" w:sz="0" w:space="0" w:color="auto"/>
        <w:bottom w:val="none" w:sz="0" w:space="0" w:color="auto"/>
        <w:right w:val="none" w:sz="0" w:space="0" w:color="auto"/>
      </w:divBdr>
    </w:div>
    <w:div w:id="1721779330">
      <w:bodyDiv w:val="1"/>
      <w:marLeft w:val="0"/>
      <w:marRight w:val="0"/>
      <w:marTop w:val="0"/>
      <w:marBottom w:val="0"/>
      <w:divBdr>
        <w:top w:val="none" w:sz="0" w:space="0" w:color="auto"/>
        <w:left w:val="none" w:sz="0" w:space="0" w:color="auto"/>
        <w:bottom w:val="none" w:sz="0" w:space="0" w:color="auto"/>
        <w:right w:val="none" w:sz="0" w:space="0" w:color="auto"/>
      </w:divBdr>
    </w:div>
    <w:div w:id="1773432155">
      <w:bodyDiv w:val="1"/>
      <w:marLeft w:val="0"/>
      <w:marRight w:val="0"/>
      <w:marTop w:val="0"/>
      <w:marBottom w:val="0"/>
      <w:divBdr>
        <w:top w:val="none" w:sz="0" w:space="0" w:color="auto"/>
        <w:left w:val="none" w:sz="0" w:space="0" w:color="auto"/>
        <w:bottom w:val="none" w:sz="0" w:space="0" w:color="auto"/>
        <w:right w:val="none" w:sz="0" w:space="0" w:color="auto"/>
      </w:divBdr>
    </w:div>
    <w:div w:id="1788885728">
      <w:bodyDiv w:val="1"/>
      <w:marLeft w:val="0"/>
      <w:marRight w:val="0"/>
      <w:marTop w:val="0"/>
      <w:marBottom w:val="0"/>
      <w:divBdr>
        <w:top w:val="none" w:sz="0" w:space="0" w:color="auto"/>
        <w:left w:val="none" w:sz="0" w:space="0" w:color="auto"/>
        <w:bottom w:val="none" w:sz="0" w:space="0" w:color="auto"/>
        <w:right w:val="none" w:sz="0" w:space="0" w:color="auto"/>
      </w:divBdr>
    </w:div>
    <w:div w:id="1813983407">
      <w:bodyDiv w:val="1"/>
      <w:marLeft w:val="0"/>
      <w:marRight w:val="0"/>
      <w:marTop w:val="0"/>
      <w:marBottom w:val="0"/>
      <w:divBdr>
        <w:top w:val="none" w:sz="0" w:space="0" w:color="auto"/>
        <w:left w:val="none" w:sz="0" w:space="0" w:color="auto"/>
        <w:bottom w:val="none" w:sz="0" w:space="0" w:color="auto"/>
        <w:right w:val="none" w:sz="0" w:space="0" w:color="auto"/>
      </w:divBdr>
    </w:div>
    <w:div w:id="1844778142">
      <w:bodyDiv w:val="1"/>
      <w:marLeft w:val="0"/>
      <w:marRight w:val="0"/>
      <w:marTop w:val="0"/>
      <w:marBottom w:val="0"/>
      <w:divBdr>
        <w:top w:val="none" w:sz="0" w:space="0" w:color="auto"/>
        <w:left w:val="none" w:sz="0" w:space="0" w:color="auto"/>
        <w:bottom w:val="none" w:sz="0" w:space="0" w:color="auto"/>
        <w:right w:val="none" w:sz="0" w:space="0" w:color="auto"/>
      </w:divBdr>
    </w:div>
    <w:div w:id="1860509373">
      <w:bodyDiv w:val="1"/>
      <w:marLeft w:val="0"/>
      <w:marRight w:val="0"/>
      <w:marTop w:val="0"/>
      <w:marBottom w:val="0"/>
      <w:divBdr>
        <w:top w:val="none" w:sz="0" w:space="0" w:color="auto"/>
        <w:left w:val="none" w:sz="0" w:space="0" w:color="auto"/>
        <w:bottom w:val="none" w:sz="0" w:space="0" w:color="auto"/>
        <w:right w:val="none" w:sz="0" w:space="0" w:color="auto"/>
      </w:divBdr>
    </w:div>
    <w:div w:id="1861315812">
      <w:bodyDiv w:val="1"/>
      <w:marLeft w:val="0"/>
      <w:marRight w:val="0"/>
      <w:marTop w:val="0"/>
      <w:marBottom w:val="0"/>
      <w:divBdr>
        <w:top w:val="none" w:sz="0" w:space="0" w:color="auto"/>
        <w:left w:val="none" w:sz="0" w:space="0" w:color="auto"/>
        <w:bottom w:val="none" w:sz="0" w:space="0" w:color="auto"/>
        <w:right w:val="none" w:sz="0" w:space="0" w:color="auto"/>
      </w:divBdr>
    </w:div>
    <w:div w:id="1874227277">
      <w:bodyDiv w:val="1"/>
      <w:marLeft w:val="0"/>
      <w:marRight w:val="0"/>
      <w:marTop w:val="0"/>
      <w:marBottom w:val="0"/>
      <w:divBdr>
        <w:top w:val="none" w:sz="0" w:space="0" w:color="auto"/>
        <w:left w:val="none" w:sz="0" w:space="0" w:color="auto"/>
        <w:bottom w:val="none" w:sz="0" w:space="0" w:color="auto"/>
        <w:right w:val="none" w:sz="0" w:space="0" w:color="auto"/>
      </w:divBdr>
    </w:div>
    <w:div w:id="1879051395">
      <w:bodyDiv w:val="1"/>
      <w:marLeft w:val="0"/>
      <w:marRight w:val="0"/>
      <w:marTop w:val="0"/>
      <w:marBottom w:val="0"/>
      <w:divBdr>
        <w:top w:val="none" w:sz="0" w:space="0" w:color="auto"/>
        <w:left w:val="none" w:sz="0" w:space="0" w:color="auto"/>
        <w:bottom w:val="none" w:sz="0" w:space="0" w:color="auto"/>
        <w:right w:val="none" w:sz="0" w:space="0" w:color="auto"/>
      </w:divBdr>
    </w:div>
    <w:div w:id="1899508886">
      <w:bodyDiv w:val="1"/>
      <w:marLeft w:val="0"/>
      <w:marRight w:val="0"/>
      <w:marTop w:val="0"/>
      <w:marBottom w:val="0"/>
      <w:divBdr>
        <w:top w:val="none" w:sz="0" w:space="0" w:color="auto"/>
        <w:left w:val="none" w:sz="0" w:space="0" w:color="auto"/>
        <w:bottom w:val="none" w:sz="0" w:space="0" w:color="auto"/>
        <w:right w:val="none" w:sz="0" w:space="0" w:color="auto"/>
      </w:divBdr>
    </w:div>
    <w:div w:id="1903176084">
      <w:bodyDiv w:val="1"/>
      <w:marLeft w:val="0"/>
      <w:marRight w:val="0"/>
      <w:marTop w:val="0"/>
      <w:marBottom w:val="0"/>
      <w:divBdr>
        <w:top w:val="none" w:sz="0" w:space="0" w:color="auto"/>
        <w:left w:val="none" w:sz="0" w:space="0" w:color="auto"/>
        <w:bottom w:val="none" w:sz="0" w:space="0" w:color="auto"/>
        <w:right w:val="none" w:sz="0" w:space="0" w:color="auto"/>
      </w:divBdr>
    </w:div>
    <w:div w:id="1919903404">
      <w:bodyDiv w:val="1"/>
      <w:marLeft w:val="0"/>
      <w:marRight w:val="0"/>
      <w:marTop w:val="0"/>
      <w:marBottom w:val="0"/>
      <w:divBdr>
        <w:top w:val="none" w:sz="0" w:space="0" w:color="auto"/>
        <w:left w:val="none" w:sz="0" w:space="0" w:color="auto"/>
        <w:bottom w:val="none" w:sz="0" w:space="0" w:color="auto"/>
        <w:right w:val="none" w:sz="0" w:space="0" w:color="auto"/>
      </w:divBdr>
    </w:div>
    <w:div w:id="1956979799">
      <w:bodyDiv w:val="1"/>
      <w:marLeft w:val="0"/>
      <w:marRight w:val="0"/>
      <w:marTop w:val="0"/>
      <w:marBottom w:val="0"/>
      <w:divBdr>
        <w:top w:val="none" w:sz="0" w:space="0" w:color="auto"/>
        <w:left w:val="none" w:sz="0" w:space="0" w:color="auto"/>
        <w:bottom w:val="none" w:sz="0" w:space="0" w:color="auto"/>
        <w:right w:val="none" w:sz="0" w:space="0" w:color="auto"/>
      </w:divBdr>
    </w:div>
    <w:div w:id="1958217170">
      <w:bodyDiv w:val="1"/>
      <w:marLeft w:val="0"/>
      <w:marRight w:val="0"/>
      <w:marTop w:val="0"/>
      <w:marBottom w:val="0"/>
      <w:divBdr>
        <w:top w:val="none" w:sz="0" w:space="0" w:color="auto"/>
        <w:left w:val="none" w:sz="0" w:space="0" w:color="auto"/>
        <w:bottom w:val="none" w:sz="0" w:space="0" w:color="auto"/>
        <w:right w:val="none" w:sz="0" w:space="0" w:color="auto"/>
      </w:divBdr>
    </w:div>
    <w:div w:id="1980382471">
      <w:bodyDiv w:val="1"/>
      <w:marLeft w:val="0"/>
      <w:marRight w:val="0"/>
      <w:marTop w:val="0"/>
      <w:marBottom w:val="0"/>
      <w:divBdr>
        <w:top w:val="none" w:sz="0" w:space="0" w:color="auto"/>
        <w:left w:val="none" w:sz="0" w:space="0" w:color="auto"/>
        <w:bottom w:val="none" w:sz="0" w:space="0" w:color="auto"/>
        <w:right w:val="none" w:sz="0" w:space="0" w:color="auto"/>
      </w:divBdr>
    </w:div>
    <w:div w:id="2013290946">
      <w:bodyDiv w:val="1"/>
      <w:marLeft w:val="0"/>
      <w:marRight w:val="0"/>
      <w:marTop w:val="0"/>
      <w:marBottom w:val="0"/>
      <w:divBdr>
        <w:top w:val="none" w:sz="0" w:space="0" w:color="auto"/>
        <w:left w:val="none" w:sz="0" w:space="0" w:color="auto"/>
        <w:bottom w:val="none" w:sz="0" w:space="0" w:color="auto"/>
        <w:right w:val="none" w:sz="0" w:space="0" w:color="auto"/>
      </w:divBdr>
    </w:div>
    <w:div w:id="2027246595">
      <w:bodyDiv w:val="1"/>
      <w:marLeft w:val="0"/>
      <w:marRight w:val="0"/>
      <w:marTop w:val="0"/>
      <w:marBottom w:val="0"/>
      <w:divBdr>
        <w:top w:val="none" w:sz="0" w:space="0" w:color="auto"/>
        <w:left w:val="none" w:sz="0" w:space="0" w:color="auto"/>
        <w:bottom w:val="none" w:sz="0" w:space="0" w:color="auto"/>
        <w:right w:val="none" w:sz="0" w:space="0" w:color="auto"/>
      </w:divBdr>
    </w:div>
    <w:div w:id="2029984419">
      <w:bodyDiv w:val="1"/>
      <w:marLeft w:val="0"/>
      <w:marRight w:val="0"/>
      <w:marTop w:val="0"/>
      <w:marBottom w:val="0"/>
      <w:divBdr>
        <w:top w:val="none" w:sz="0" w:space="0" w:color="auto"/>
        <w:left w:val="none" w:sz="0" w:space="0" w:color="auto"/>
        <w:bottom w:val="none" w:sz="0" w:space="0" w:color="auto"/>
        <w:right w:val="none" w:sz="0" w:space="0" w:color="auto"/>
      </w:divBdr>
    </w:div>
    <w:div w:id="2062096714">
      <w:bodyDiv w:val="1"/>
      <w:marLeft w:val="0"/>
      <w:marRight w:val="0"/>
      <w:marTop w:val="0"/>
      <w:marBottom w:val="0"/>
      <w:divBdr>
        <w:top w:val="none" w:sz="0" w:space="0" w:color="auto"/>
        <w:left w:val="none" w:sz="0" w:space="0" w:color="auto"/>
        <w:bottom w:val="none" w:sz="0" w:space="0" w:color="auto"/>
        <w:right w:val="none" w:sz="0" w:space="0" w:color="auto"/>
      </w:divBdr>
    </w:div>
    <w:div w:id="2074966951">
      <w:bodyDiv w:val="1"/>
      <w:marLeft w:val="0"/>
      <w:marRight w:val="0"/>
      <w:marTop w:val="0"/>
      <w:marBottom w:val="0"/>
      <w:divBdr>
        <w:top w:val="none" w:sz="0" w:space="0" w:color="auto"/>
        <w:left w:val="none" w:sz="0" w:space="0" w:color="auto"/>
        <w:bottom w:val="none" w:sz="0" w:space="0" w:color="auto"/>
        <w:right w:val="none" w:sz="0" w:space="0" w:color="auto"/>
      </w:divBdr>
    </w:div>
    <w:div w:id="2108109914">
      <w:bodyDiv w:val="1"/>
      <w:marLeft w:val="0"/>
      <w:marRight w:val="0"/>
      <w:marTop w:val="0"/>
      <w:marBottom w:val="0"/>
      <w:divBdr>
        <w:top w:val="none" w:sz="0" w:space="0" w:color="auto"/>
        <w:left w:val="none" w:sz="0" w:space="0" w:color="auto"/>
        <w:bottom w:val="none" w:sz="0" w:space="0" w:color="auto"/>
        <w:right w:val="none" w:sz="0" w:space="0" w:color="auto"/>
      </w:divBdr>
    </w:div>
    <w:div w:id="2131851385">
      <w:bodyDiv w:val="1"/>
      <w:marLeft w:val="0"/>
      <w:marRight w:val="0"/>
      <w:marTop w:val="0"/>
      <w:marBottom w:val="0"/>
      <w:divBdr>
        <w:top w:val="none" w:sz="0" w:space="0" w:color="auto"/>
        <w:left w:val="none" w:sz="0" w:space="0" w:color="auto"/>
        <w:bottom w:val="none" w:sz="0" w:space="0" w:color="auto"/>
        <w:right w:val="none" w:sz="0" w:space="0" w:color="auto"/>
      </w:divBdr>
    </w:div>
    <w:div w:id="2133666372">
      <w:bodyDiv w:val="1"/>
      <w:marLeft w:val="0"/>
      <w:marRight w:val="0"/>
      <w:marTop w:val="0"/>
      <w:marBottom w:val="0"/>
      <w:divBdr>
        <w:top w:val="none" w:sz="0" w:space="0" w:color="auto"/>
        <w:left w:val="none" w:sz="0" w:space="0" w:color="auto"/>
        <w:bottom w:val="none" w:sz="0" w:space="0" w:color="auto"/>
        <w:right w:val="none" w:sz="0" w:space="0" w:color="auto"/>
      </w:divBdr>
    </w:div>
    <w:div w:id="2136867011">
      <w:bodyDiv w:val="1"/>
      <w:marLeft w:val="0"/>
      <w:marRight w:val="0"/>
      <w:marTop w:val="0"/>
      <w:marBottom w:val="0"/>
      <w:divBdr>
        <w:top w:val="none" w:sz="0" w:space="0" w:color="auto"/>
        <w:left w:val="none" w:sz="0" w:space="0" w:color="auto"/>
        <w:bottom w:val="none" w:sz="0" w:space="0" w:color="auto"/>
        <w:right w:val="none" w:sz="0" w:space="0" w:color="auto"/>
      </w:divBdr>
    </w:div>
    <w:div w:id="213721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5B437-4DC7-2143-9CB8-952AA49E5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1403</TotalTime>
  <Pages>13</Pages>
  <Words>2229</Words>
  <Characters>12711</Characters>
  <Application>Microsoft Office Word</Application>
  <DocSecurity>0</DocSecurity>
  <Lines>105</Lines>
  <Paragraphs>29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Iryna Tyminska (2442194)</cp:lastModifiedBy>
  <cp:revision>6</cp:revision>
  <dcterms:created xsi:type="dcterms:W3CDTF">2026-03-06T19:42:00Z</dcterms:created>
  <dcterms:modified xsi:type="dcterms:W3CDTF">2026-03-30T03:36:00Z</dcterms:modified>
</cp:coreProperties>
</file>