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5942C" w14:textId="023B4E67" w:rsidR="4E0D3CDE" w:rsidRDefault="4E0D3CDE" w:rsidP="37FB3E16">
      <w:pPr>
        <w:rPr>
          <w:rFonts w:ascii="Calibri" w:eastAsia="Calibri" w:hAnsi="Calibri" w:cs="Calibri"/>
        </w:rPr>
      </w:pPr>
      <w:r w:rsidRPr="37FB3E16">
        <w:rPr>
          <w:rFonts w:ascii="Calibri" w:eastAsia="Calibri" w:hAnsi="Calibri" w:cs="Calibri"/>
        </w:rPr>
        <w:t xml:space="preserve">                                          Ways of perceiving (ADDA4023) </w:t>
      </w:r>
    </w:p>
    <w:p w14:paraId="284D6F8B" w14:textId="40A92F0D" w:rsidR="4E0D3CDE" w:rsidRDefault="53ED471C" w:rsidP="37FB3E16">
      <w:pPr>
        <w:rPr>
          <w:rFonts w:ascii="Calibri" w:eastAsia="Calibri" w:hAnsi="Calibri" w:cs="Calibri"/>
        </w:rPr>
      </w:pPr>
      <w:r w:rsidRPr="391ED01E">
        <w:rPr>
          <w:rFonts w:ascii="Calibri" w:eastAsia="Calibri" w:hAnsi="Calibri" w:cs="Calibri"/>
        </w:rPr>
        <w:t xml:space="preserve">                     </w:t>
      </w:r>
      <w:r w:rsidR="4E0D3CDE" w:rsidRPr="391ED01E">
        <w:rPr>
          <w:rFonts w:ascii="Calibri" w:eastAsia="Calibri" w:hAnsi="Calibri" w:cs="Calibri"/>
        </w:rPr>
        <w:t xml:space="preserve">Essay: Imaginary Exhibition. </w:t>
      </w:r>
      <w:r w:rsidR="6DCA81E9" w:rsidRPr="391ED01E">
        <w:rPr>
          <w:rFonts w:ascii="Calibri" w:eastAsia="Calibri" w:hAnsi="Calibri" w:cs="Calibri"/>
        </w:rPr>
        <w:t xml:space="preserve">Feminism </w:t>
      </w:r>
      <w:r w:rsidR="7CCFB414" w:rsidRPr="391ED01E">
        <w:rPr>
          <w:rFonts w:ascii="Calibri" w:eastAsia="Calibri" w:hAnsi="Calibri" w:cs="Calibri"/>
        </w:rPr>
        <w:t xml:space="preserve">through </w:t>
      </w:r>
      <w:r w:rsidR="214F38C5" w:rsidRPr="391ED01E">
        <w:rPr>
          <w:rFonts w:ascii="Calibri" w:eastAsia="Calibri" w:hAnsi="Calibri" w:cs="Calibri"/>
        </w:rPr>
        <w:t>artworks.</w:t>
      </w:r>
    </w:p>
    <w:p w14:paraId="1DCAAAAD" w14:textId="1BCC3F55" w:rsidR="1F92C5A4" w:rsidRDefault="1F92C5A4" w:rsidP="391ED01E">
      <w:pPr>
        <w:rPr>
          <w:rFonts w:ascii="Calibri" w:eastAsia="Calibri" w:hAnsi="Calibri" w:cs="Calibri"/>
        </w:rPr>
      </w:pPr>
      <w:r w:rsidRPr="391ED01E">
        <w:rPr>
          <w:rFonts w:ascii="Calibri" w:eastAsia="Calibri" w:hAnsi="Calibri" w:cs="Calibri"/>
        </w:rPr>
        <w:t xml:space="preserve">                                             Tara Evans </w:t>
      </w:r>
    </w:p>
    <w:p w14:paraId="6606058F" w14:textId="5B9E3583" w:rsidR="37FB3E16" w:rsidRDefault="37FB3E16" w:rsidP="37FB3E16">
      <w:pPr>
        <w:rPr>
          <w:rFonts w:ascii="Calibri" w:eastAsia="Calibri" w:hAnsi="Calibri" w:cs="Calibri"/>
          <w:b/>
          <w:bCs/>
          <w:sz w:val="48"/>
          <w:szCs w:val="48"/>
        </w:rPr>
      </w:pPr>
    </w:p>
    <w:p w14:paraId="3A4237D0" w14:textId="49FF607E" w:rsidR="214F38C5" w:rsidRDefault="214F38C5" w:rsidP="37FB3E16">
      <w:pPr>
        <w:rPr>
          <w:rFonts w:ascii="Calibri" w:eastAsia="Calibri" w:hAnsi="Calibri" w:cs="Calibri"/>
          <w:b/>
          <w:bCs/>
          <w:sz w:val="36"/>
          <w:szCs w:val="36"/>
        </w:rPr>
      </w:pPr>
      <w:r w:rsidRPr="137B955E">
        <w:rPr>
          <w:rFonts w:ascii="Calibri" w:eastAsia="Calibri" w:hAnsi="Calibri" w:cs="Calibri"/>
          <w:b/>
          <w:bCs/>
          <w:sz w:val="36"/>
          <w:szCs w:val="36"/>
        </w:rPr>
        <w:t xml:space="preserve"> </w:t>
      </w:r>
      <w:r w:rsidR="7CCFB414" w:rsidRPr="137B955E">
        <w:rPr>
          <w:rFonts w:ascii="Calibri" w:eastAsia="Calibri" w:hAnsi="Calibri" w:cs="Calibri"/>
          <w:b/>
          <w:bCs/>
          <w:sz w:val="36"/>
          <w:szCs w:val="36"/>
        </w:rPr>
        <w:t xml:space="preserve"> </w:t>
      </w:r>
      <w:r w:rsidR="56490494" w:rsidRPr="137B955E">
        <w:rPr>
          <w:rFonts w:ascii="Calibri" w:eastAsia="Calibri" w:hAnsi="Calibri" w:cs="Calibri"/>
          <w:b/>
          <w:bCs/>
          <w:sz w:val="36"/>
          <w:szCs w:val="36"/>
        </w:rPr>
        <w:t>‘</w:t>
      </w:r>
      <w:r w:rsidR="74800F19" w:rsidRPr="137B955E">
        <w:rPr>
          <w:rFonts w:ascii="Calibri" w:eastAsia="Calibri" w:hAnsi="Calibri" w:cs="Calibri"/>
          <w:b/>
          <w:bCs/>
          <w:sz w:val="36"/>
          <w:szCs w:val="36"/>
        </w:rPr>
        <w:t>What does i</w:t>
      </w:r>
      <w:r w:rsidR="34FE5EC8" w:rsidRPr="137B955E">
        <w:rPr>
          <w:rFonts w:ascii="Calibri" w:eastAsia="Calibri" w:hAnsi="Calibri" w:cs="Calibri"/>
          <w:b/>
          <w:bCs/>
          <w:sz w:val="36"/>
          <w:szCs w:val="36"/>
        </w:rPr>
        <w:t xml:space="preserve">t feel like to be </w:t>
      </w:r>
      <w:r w:rsidR="4630C0D2" w:rsidRPr="137B955E">
        <w:rPr>
          <w:rFonts w:ascii="Calibri" w:eastAsia="Calibri" w:hAnsi="Calibri" w:cs="Calibri"/>
          <w:b/>
          <w:bCs/>
          <w:sz w:val="36"/>
          <w:szCs w:val="36"/>
        </w:rPr>
        <w:t>W</w:t>
      </w:r>
      <w:r w:rsidR="34FE5EC8" w:rsidRPr="137B955E">
        <w:rPr>
          <w:rFonts w:ascii="Calibri" w:eastAsia="Calibri" w:hAnsi="Calibri" w:cs="Calibri"/>
          <w:b/>
          <w:bCs/>
          <w:sz w:val="36"/>
          <w:szCs w:val="36"/>
        </w:rPr>
        <w:t>om</w:t>
      </w:r>
      <w:r w:rsidR="03341E09" w:rsidRPr="137B955E">
        <w:rPr>
          <w:rFonts w:ascii="Calibri" w:eastAsia="Calibri" w:hAnsi="Calibri" w:cs="Calibri"/>
          <w:b/>
          <w:bCs/>
          <w:sz w:val="36"/>
          <w:szCs w:val="36"/>
        </w:rPr>
        <w:t>a</w:t>
      </w:r>
      <w:r w:rsidR="34FE5EC8" w:rsidRPr="137B955E">
        <w:rPr>
          <w:rFonts w:ascii="Calibri" w:eastAsia="Calibri" w:hAnsi="Calibri" w:cs="Calibri"/>
          <w:b/>
          <w:bCs/>
          <w:sz w:val="36"/>
          <w:szCs w:val="36"/>
        </w:rPr>
        <w:t>n</w:t>
      </w:r>
      <w:r w:rsidR="74800F19" w:rsidRPr="137B955E">
        <w:rPr>
          <w:rFonts w:ascii="Calibri" w:eastAsia="Calibri" w:hAnsi="Calibri" w:cs="Calibri"/>
          <w:b/>
          <w:bCs/>
          <w:sz w:val="36"/>
          <w:szCs w:val="36"/>
        </w:rPr>
        <w:t>?</w:t>
      </w:r>
      <w:r w:rsidR="01D03433" w:rsidRPr="137B955E">
        <w:rPr>
          <w:rFonts w:ascii="Calibri" w:eastAsia="Calibri" w:hAnsi="Calibri" w:cs="Calibri"/>
          <w:b/>
          <w:bCs/>
          <w:sz w:val="36"/>
          <w:szCs w:val="36"/>
        </w:rPr>
        <w:t>’</w:t>
      </w:r>
    </w:p>
    <w:p w14:paraId="1C5A3DAA" w14:textId="1EB3CBEA" w:rsidR="37FB3E16" w:rsidRDefault="37FB3E16" w:rsidP="37FB3E16">
      <w:pPr>
        <w:rPr>
          <w:b/>
          <w:bCs/>
          <w:sz w:val="48"/>
          <w:szCs w:val="48"/>
        </w:rPr>
      </w:pPr>
    </w:p>
    <w:p w14:paraId="30A64B24" w14:textId="4B0B5182" w:rsidR="01D03433" w:rsidRDefault="01D03433" w:rsidP="29548FB0">
      <w:pPr>
        <w:rPr>
          <w:b/>
          <w:bCs/>
          <w:sz w:val="20"/>
          <w:szCs w:val="20"/>
        </w:rPr>
      </w:pPr>
      <w:r w:rsidRPr="29548FB0">
        <w:rPr>
          <w:b/>
          <w:bCs/>
          <w:sz w:val="20"/>
          <w:szCs w:val="20"/>
        </w:rPr>
        <w:t>Introduction:</w:t>
      </w:r>
    </w:p>
    <w:p w14:paraId="6C975DE4" w14:textId="4E925901" w:rsidR="17553C18" w:rsidRDefault="17553C18" w:rsidP="37FB3E16">
      <w:pPr>
        <w:rPr>
          <w:sz w:val="20"/>
          <w:szCs w:val="20"/>
        </w:rPr>
      </w:pPr>
      <w:r w:rsidRPr="137B955E">
        <w:rPr>
          <w:sz w:val="20"/>
          <w:szCs w:val="20"/>
        </w:rPr>
        <w:t>This exhibition is</w:t>
      </w:r>
      <w:r w:rsidR="46A08CAC" w:rsidRPr="137B955E">
        <w:rPr>
          <w:sz w:val="20"/>
          <w:szCs w:val="20"/>
        </w:rPr>
        <w:t xml:space="preserve"> about </w:t>
      </w:r>
      <w:r w:rsidR="77522202" w:rsidRPr="137B955E">
        <w:rPr>
          <w:sz w:val="20"/>
          <w:szCs w:val="20"/>
        </w:rPr>
        <w:t xml:space="preserve">feminism and what it is like to be a </w:t>
      </w:r>
      <w:r w:rsidR="79BAF1C4" w:rsidRPr="137B955E">
        <w:rPr>
          <w:sz w:val="20"/>
          <w:szCs w:val="20"/>
        </w:rPr>
        <w:t>W</w:t>
      </w:r>
      <w:r w:rsidR="77522202" w:rsidRPr="137B955E">
        <w:rPr>
          <w:sz w:val="20"/>
          <w:szCs w:val="20"/>
        </w:rPr>
        <w:t>om</w:t>
      </w:r>
      <w:r w:rsidR="1E030014" w:rsidRPr="137B955E">
        <w:rPr>
          <w:sz w:val="20"/>
          <w:szCs w:val="20"/>
        </w:rPr>
        <w:t>a</w:t>
      </w:r>
      <w:r w:rsidR="77522202" w:rsidRPr="137B955E">
        <w:rPr>
          <w:sz w:val="20"/>
          <w:szCs w:val="20"/>
        </w:rPr>
        <w:t xml:space="preserve">n. </w:t>
      </w:r>
    </w:p>
    <w:p w14:paraId="79F3D301" w14:textId="24F45FC7" w:rsidR="46A08CAC" w:rsidRDefault="46A08CAC" w:rsidP="37FB3E16">
      <w:pPr>
        <w:rPr>
          <w:sz w:val="20"/>
          <w:szCs w:val="20"/>
        </w:rPr>
      </w:pPr>
      <w:r w:rsidRPr="137B955E">
        <w:rPr>
          <w:sz w:val="20"/>
          <w:szCs w:val="20"/>
        </w:rPr>
        <w:t xml:space="preserve">Throughout this exhibition, I aim to help the audience feel a sense </w:t>
      </w:r>
      <w:r w:rsidR="5FE3A8D1" w:rsidRPr="137B955E">
        <w:rPr>
          <w:sz w:val="20"/>
          <w:szCs w:val="20"/>
        </w:rPr>
        <w:t xml:space="preserve">of what it is to be like </w:t>
      </w:r>
      <w:r w:rsidR="00380726">
        <w:rPr>
          <w:sz w:val="20"/>
          <w:szCs w:val="20"/>
        </w:rPr>
        <w:t xml:space="preserve">a </w:t>
      </w:r>
      <w:r w:rsidR="5FE3A8D1" w:rsidRPr="137B955E">
        <w:rPr>
          <w:sz w:val="20"/>
          <w:szCs w:val="20"/>
        </w:rPr>
        <w:t>wom</w:t>
      </w:r>
      <w:r w:rsidR="56771A69" w:rsidRPr="137B955E">
        <w:rPr>
          <w:sz w:val="20"/>
          <w:szCs w:val="20"/>
        </w:rPr>
        <w:t>a</w:t>
      </w:r>
      <w:r w:rsidR="5FE3A8D1" w:rsidRPr="137B955E">
        <w:rPr>
          <w:sz w:val="20"/>
          <w:szCs w:val="20"/>
        </w:rPr>
        <w:t>n</w:t>
      </w:r>
      <w:r w:rsidR="6C42ECF1" w:rsidRPr="137B955E">
        <w:rPr>
          <w:sz w:val="20"/>
          <w:szCs w:val="20"/>
        </w:rPr>
        <w:t>.</w:t>
      </w:r>
      <w:r w:rsidR="2C929601" w:rsidRPr="137B955E">
        <w:rPr>
          <w:sz w:val="20"/>
          <w:szCs w:val="20"/>
        </w:rPr>
        <w:t xml:space="preserve"> </w:t>
      </w:r>
    </w:p>
    <w:p w14:paraId="30BE1F37" w14:textId="44CBB830" w:rsidR="016800C2" w:rsidRDefault="016800C2" w:rsidP="29548FB0">
      <w:pPr>
        <w:rPr>
          <w:rFonts w:ascii="Calibri" w:eastAsia="Calibri" w:hAnsi="Calibri" w:cs="Calibri"/>
          <w:sz w:val="22"/>
          <w:szCs w:val="22"/>
        </w:rPr>
      </w:pPr>
      <w:r w:rsidRPr="29548FB0">
        <w:rPr>
          <w:rFonts w:ascii="Calibri" w:eastAsia="Calibri" w:hAnsi="Calibri" w:cs="Calibri"/>
          <w:i/>
          <w:iCs/>
          <w:sz w:val="22"/>
          <w:szCs w:val="22"/>
        </w:rPr>
        <w:t>‘</w:t>
      </w:r>
      <w:r w:rsidRPr="29548FB0">
        <w:rPr>
          <w:rFonts w:ascii="Calibri" w:eastAsia="Calibri" w:hAnsi="Calibri" w:cs="Calibri"/>
          <w:i/>
          <w:iCs/>
          <w:color w:val="141618"/>
          <w:sz w:val="22"/>
          <w:szCs w:val="22"/>
        </w:rPr>
        <w:t>Feminism, the first wave of which began with the suffrage movement in the mid-1800s, looks vastly different today than it did generations ago</w:t>
      </w:r>
      <w:r w:rsidR="3759EDE5" w:rsidRPr="29548FB0">
        <w:rPr>
          <w:rFonts w:ascii="Calibri" w:eastAsia="Calibri" w:hAnsi="Calibri" w:cs="Calibri"/>
          <w:color w:val="141618"/>
          <w:sz w:val="22"/>
          <w:szCs w:val="22"/>
        </w:rPr>
        <w:t>’ (</w:t>
      </w:r>
      <w:r w:rsidR="465070E8" w:rsidRPr="29548FB0">
        <w:rPr>
          <w:rFonts w:ascii="Calibri" w:eastAsia="Calibri" w:hAnsi="Calibri" w:cs="Calibri"/>
          <w:color w:val="141618"/>
          <w:sz w:val="22"/>
          <w:szCs w:val="22"/>
        </w:rPr>
        <w:t>Alfonseca.P1, 2023</w:t>
      </w:r>
      <w:r w:rsidR="23B8BDCB" w:rsidRPr="29548FB0">
        <w:rPr>
          <w:rFonts w:ascii="Calibri" w:eastAsia="Calibri" w:hAnsi="Calibri" w:cs="Calibri"/>
          <w:color w:val="141618"/>
          <w:sz w:val="22"/>
          <w:szCs w:val="22"/>
        </w:rPr>
        <w:t xml:space="preserve">) </w:t>
      </w:r>
    </w:p>
    <w:p w14:paraId="3F0687CF" w14:textId="0B42B6FC" w:rsidR="23B8BDCB" w:rsidRDefault="23B8BDCB" w:rsidP="29548FB0">
      <w:pPr>
        <w:rPr>
          <w:rFonts w:ascii="Calibri" w:eastAsia="Calibri" w:hAnsi="Calibri" w:cs="Calibri"/>
          <w:sz w:val="22"/>
          <w:szCs w:val="22"/>
        </w:rPr>
      </w:pPr>
      <w:r w:rsidRPr="29548FB0">
        <w:rPr>
          <w:rFonts w:ascii="Calibri" w:eastAsia="Calibri" w:hAnsi="Calibri" w:cs="Calibri"/>
          <w:color w:val="141618"/>
          <w:sz w:val="22"/>
          <w:szCs w:val="22"/>
        </w:rPr>
        <w:t>Feminism</w:t>
      </w:r>
      <w:r w:rsidR="13A6E369" w:rsidRPr="29548FB0">
        <w:rPr>
          <w:rFonts w:ascii="Calibri" w:eastAsia="Calibri" w:hAnsi="Calibri" w:cs="Calibri"/>
          <w:sz w:val="22"/>
          <w:szCs w:val="22"/>
        </w:rPr>
        <w:t xml:space="preserve"> over the past few years has turned onto equality for all genders and Identi</w:t>
      </w:r>
      <w:r w:rsidR="7AC2FEC2" w:rsidRPr="29548FB0">
        <w:rPr>
          <w:rFonts w:ascii="Calibri" w:eastAsia="Calibri" w:hAnsi="Calibri" w:cs="Calibri"/>
          <w:sz w:val="22"/>
          <w:szCs w:val="22"/>
        </w:rPr>
        <w:t xml:space="preserve">ties. For this exhibition I will be focusing on what it is like to be Woman and how it feels to be one </w:t>
      </w:r>
      <w:r w:rsidR="0F7DD4FB" w:rsidRPr="29548FB0">
        <w:rPr>
          <w:rFonts w:ascii="Calibri" w:eastAsia="Calibri" w:hAnsi="Calibri" w:cs="Calibri"/>
          <w:sz w:val="22"/>
          <w:szCs w:val="22"/>
        </w:rPr>
        <w:t>today</w:t>
      </w:r>
      <w:r w:rsidR="50671267" w:rsidRPr="29548FB0">
        <w:rPr>
          <w:rFonts w:ascii="Calibri" w:eastAsia="Calibri" w:hAnsi="Calibri" w:cs="Calibri"/>
          <w:sz w:val="22"/>
          <w:szCs w:val="22"/>
        </w:rPr>
        <w:t>, we are still fighting for women to be in ‘male-Dominated’ fields</w:t>
      </w:r>
      <w:r w:rsidR="50671267" w:rsidRPr="29548FB0">
        <w:rPr>
          <w:rFonts w:ascii="Calibri" w:eastAsia="Calibri" w:hAnsi="Calibri" w:cs="Calibri"/>
          <w:i/>
          <w:iCs/>
          <w:sz w:val="22"/>
          <w:szCs w:val="22"/>
        </w:rPr>
        <w:t>.</w:t>
      </w:r>
    </w:p>
    <w:p w14:paraId="11F16AEE" w14:textId="6C55C196" w:rsidR="50671267" w:rsidRDefault="50671267" w:rsidP="29548FB0">
      <w:pPr>
        <w:rPr>
          <w:rFonts w:ascii="Calibri" w:eastAsia="Calibri" w:hAnsi="Calibri" w:cs="Calibri"/>
          <w:sz w:val="22"/>
          <w:szCs w:val="22"/>
        </w:rPr>
      </w:pPr>
      <w:r w:rsidRPr="29548FB0">
        <w:rPr>
          <w:rFonts w:ascii="Calibri" w:eastAsia="Calibri" w:hAnsi="Calibri" w:cs="Calibri"/>
          <w:i/>
          <w:iCs/>
          <w:color w:val="141618"/>
          <w:sz w:val="22"/>
          <w:szCs w:val="22"/>
        </w:rPr>
        <w:t xml:space="preserve"> “We're seeing more women leaders, we're seeing more women scholars, we're seeing more activists, we're just seeing women really go out in their own authenticity in their own identities and live more truly and authentically.</w:t>
      </w:r>
      <w:r w:rsidRPr="29548FB0">
        <w:rPr>
          <w:rFonts w:ascii="Helvetica" w:eastAsia="Helvetica" w:hAnsi="Helvetica" w:cs="Helvetica"/>
          <w:i/>
          <w:iCs/>
          <w:color w:val="141618"/>
        </w:rPr>
        <w:t>”</w:t>
      </w:r>
      <w:r w:rsidR="4724F96D" w:rsidRPr="29548FB0">
        <w:rPr>
          <w:rFonts w:ascii="Calibri" w:eastAsia="Calibri" w:hAnsi="Calibri" w:cs="Calibri"/>
          <w:color w:val="141618"/>
          <w:sz w:val="22"/>
          <w:szCs w:val="22"/>
        </w:rPr>
        <w:t xml:space="preserve"> (Alfonseca.P1, 2023) </w:t>
      </w:r>
      <w:r w:rsidR="7AC2FEC2" w:rsidRPr="29548FB0">
        <w:rPr>
          <w:rFonts w:ascii="Calibri" w:eastAsia="Calibri" w:hAnsi="Calibri" w:cs="Calibri"/>
          <w:sz w:val="22"/>
          <w:szCs w:val="22"/>
        </w:rPr>
        <w:t xml:space="preserve">. </w:t>
      </w:r>
      <w:r w:rsidR="11E7B14F" w:rsidRPr="29548FB0">
        <w:rPr>
          <w:rFonts w:ascii="Calibri" w:eastAsia="Calibri" w:hAnsi="Calibri" w:cs="Calibri"/>
          <w:sz w:val="22"/>
          <w:szCs w:val="22"/>
        </w:rPr>
        <w:t xml:space="preserve">There is a lot of misogyny and taboo against women when it comes to Periods, sexual health and reproductive rights. </w:t>
      </w:r>
    </w:p>
    <w:p w14:paraId="6F065083" w14:textId="4EFFFFEF" w:rsidR="4E493ADD" w:rsidRDefault="4E493ADD" w:rsidP="29548FB0">
      <w:pPr>
        <w:rPr>
          <w:rFonts w:ascii="Calibri" w:eastAsia="Calibri" w:hAnsi="Calibri" w:cs="Calibri"/>
          <w:sz w:val="22"/>
          <w:szCs w:val="22"/>
        </w:rPr>
      </w:pPr>
      <w:r w:rsidRPr="29548FB0">
        <w:rPr>
          <w:rFonts w:ascii="Calibri" w:eastAsia="Calibri" w:hAnsi="Calibri" w:cs="Calibri"/>
          <w:sz w:val="22"/>
          <w:szCs w:val="22"/>
        </w:rPr>
        <w:t xml:space="preserve">Throughout this exhibition, I would like to portray all of these </w:t>
      </w:r>
      <w:r w:rsidR="2A662F82" w:rsidRPr="29548FB0">
        <w:rPr>
          <w:rFonts w:ascii="Calibri" w:eastAsia="Calibri" w:hAnsi="Calibri" w:cs="Calibri"/>
          <w:sz w:val="22"/>
          <w:szCs w:val="22"/>
        </w:rPr>
        <w:t>in my selective artworks chosen to exhibit, these artworks will be a range of medi</w:t>
      </w:r>
      <w:r w:rsidR="375ADE20" w:rsidRPr="29548FB0">
        <w:rPr>
          <w:rFonts w:ascii="Calibri" w:eastAsia="Calibri" w:hAnsi="Calibri" w:cs="Calibri"/>
          <w:sz w:val="22"/>
          <w:szCs w:val="22"/>
        </w:rPr>
        <w:t xml:space="preserve">as and techniques. I will be explorative with the flow of </w:t>
      </w:r>
      <w:r w:rsidR="649BA777" w:rsidRPr="29548FB0">
        <w:rPr>
          <w:rFonts w:ascii="Calibri" w:eastAsia="Calibri" w:hAnsi="Calibri" w:cs="Calibri"/>
          <w:sz w:val="22"/>
          <w:szCs w:val="22"/>
        </w:rPr>
        <w:t>range of media</w:t>
      </w:r>
      <w:r w:rsidR="3B662C41" w:rsidRPr="29548FB0">
        <w:rPr>
          <w:rFonts w:ascii="Calibri" w:eastAsia="Calibri" w:hAnsi="Calibri" w:cs="Calibri"/>
          <w:sz w:val="22"/>
          <w:szCs w:val="22"/>
        </w:rPr>
        <w:t xml:space="preserve">. </w:t>
      </w:r>
      <w:r w:rsidR="1272BB92" w:rsidRPr="29548FB0">
        <w:rPr>
          <w:rFonts w:ascii="Calibri" w:eastAsia="Calibri" w:hAnsi="Calibri" w:cs="Calibri"/>
          <w:sz w:val="22"/>
          <w:szCs w:val="22"/>
        </w:rPr>
        <w:t xml:space="preserve">I explore how it </w:t>
      </w:r>
      <w:r w:rsidR="1272BB92" w:rsidRPr="29548FB0">
        <w:rPr>
          <w:rFonts w:ascii="Calibri" w:eastAsia="Calibri" w:hAnsi="Calibri" w:cs="Calibri"/>
          <w:i/>
          <w:iCs/>
          <w:sz w:val="22"/>
          <w:szCs w:val="22"/>
        </w:rPr>
        <w:t>‘feel’s to be a wom</w:t>
      </w:r>
      <w:r w:rsidR="04A00018" w:rsidRPr="29548FB0">
        <w:rPr>
          <w:rFonts w:ascii="Calibri" w:eastAsia="Calibri" w:hAnsi="Calibri" w:cs="Calibri"/>
          <w:i/>
          <w:iCs/>
          <w:sz w:val="22"/>
          <w:szCs w:val="22"/>
        </w:rPr>
        <w:t>an’</w:t>
      </w:r>
      <w:r w:rsidR="04A00018" w:rsidRPr="29548FB0">
        <w:rPr>
          <w:rFonts w:ascii="Calibri" w:eastAsia="Calibri" w:hAnsi="Calibri" w:cs="Calibri"/>
          <w:sz w:val="22"/>
          <w:szCs w:val="22"/>
        </w:rPr>
        <w:t xml:space="preserve"> </w:t>
      </w:r>
      <w:r w:rsidR="1272BB92" w:rsidRPr="29548FB0">
        <w:rPr>
          <w:rFonts w:ascii="Calibri" w:eastAsia="Calibri" w:hAnsi="Calibri" w:cs="Calibri"/>
          <w:sz w:val="22"/>
          <w:szCs w:val="22"/>
        </w:rPr>
        <w:t>in today</w:t>
      </w:r>
      <w:r w:rsidR="7DE9C918" w:rsidRPr="29548FB0">
        <w:rPr>
          <w:rFonts w:ascii="Calibri" w:eastAsia="Calibri" w:hAnsi="Calibri" w:cs="Calibri"/>
          <w:sz w:val="22"/>
          <w:szCs w:val="22"/>
        </w:rPr>
        <w:t>’</w:t>
      </w:r>
      <w:r w:rsidR="1272BB92" w:rsidRPr="29548FB0">
        <w:rPr>
          <w:rFonts w:ascii="Calibri" w:eastAsia="Calibri" w:hAnsi="Calibri" w:cs="Calibri"/>
          <w:sz w:val="22"/>
          <w:szCs w:val="22"/>
        </w:rPr>
        <w:t>s society where misogyny is very much still present and are skyrocketing h</w:t>
      </w:r>
      <w:r w:rsidR="7202B57D" w:rsidRPr="29548FB0">
        <w:rPr>
          <w:rFonts w:ascii="Calibri" w:eastAsia="Calibri" w:hAnsi="Calibri" w:cs="Calibri"/>
          <w:sz w:val="22"/>
          <w:szCs w:val="22"/>
        </w:rPr>
        <w:t xml:space="preserve">igher each month. </w:t>
      </w:r>
    </w:p>
    <w:p w14:paraId="59B50BDC" w14:textId="75FBA786" w:rsidR="12630973" w:rsidRDefault="12630973" w:rsidP="29548FB0">
      <w:pPr>
        <w:rPr>
          <w:rFonts w:ascii="Calibri" w:eastAsia="Calibri" w:hAnsi="Calibri" w:cs="Calibri"/>
          <w:sz w:val="22"/>
          <w:szCs w:val="22"/>
        </w:rPr>
      </w:pPr>
      <w:r w:rsidRPr="29548FB0">
        <w:rPr>
          <w:rFonts w:ascii="Calibri" w:eastAsia="Calibri" w:hAnsi="Calibri" w:cs="Calibri"/>
          <w:sz w:val="22"/>
          <w:szCs w:val="22"/>
        </w:rPr>
        <w:t>Through</w:t>
      </w:r>
      <w:r w:rsidR="149EB8C9" w:rsidRPr="29548FB0">
        <w:rPr>
          <w:rFonts w:ascii="Calibri" w:eastAsia="Calibri" w:hAnsi="Calibri" w:cs="Calibri"/>
          <w:sz w:val="22"/>
          <w:szCs w:val="22"/>
        </w:rPr>
        <w:t xml:space="preserve"> a collection of mixed media work, I aim to perfectly capture the pros and cons of being a woman. </w:t>
      </w:r>
      <w:r w:rsidR="212A1E85" w:rsidRPr="29548FB0">
        <w:rPr>
          <w:rFonts w:ascii="Calibri" w:eastAsia="Calibri" w:hAnsi="Calibri" w:cs="Calibri"/>
          <w:sz w:val="22"/>
          <w:szCs w:val="22"/>
        </w:rPr>
        <w:t xml:space="preserve">I </w:t>
      </w:r>
      <w:r w:rsidR="4BC5E51B" w:rsidRPr="29548FB0">
        <w:rPr>
          <w:rFonts w:ascii="Calibri" w:eastAsia="Calibri" w:hAnsi="Calibri" w:cs="Calibri"/>
          <w:sz w:val="22"/>
          <w:szCs w:val="22"/>
        </w:rPr>
        <w:t>will try and explore these works representing and protesting for women, I will seek to break down these ster</w:t>
      </w:r>
      <w:r w:rsidR="29BB1C4B" w:rsidRPr="29548FB0">
        <w:rPr>
          <w:rFonts w:ascii="Calibri" w:eastAsia="Calibri" w:hAnsi="Calibri" w:cs="Calibri"/>
          <w:sz w:val="22"/>
          <w:szCs w:val="22"/>
        </w:rPr>
        <w:t>e</w:t>
      </w:r>
      <w:r w:rsidR="4BC5E51B" w:rsidRPr="29548FB0">
        <w:rPr>
          <w:rFonts w:ascii="Calibri" w:eastAsia="Calibri" w:hAnsi="Calibri" w:cs="Calibri"/>
          <w:sz w:val="22"/>
          <w:szCs w:val="22"/>
        </w:rPr>
        <w:t>otypes and the misrepresentation of perfec</w:t>
      </w:r>
      <w:r w:rsidR="2BC1C0F7" w:rsidRPr="29548FB0">
        <w:rPr>
          <w:rFonts w:ascii="Calibri" w:eastAsia="Calibri" w:hAnsi="Calibri" w:cs="Calibri"/>
          <w:sz w:val="22"/>
          <w:szCs w:val="22"/>
        </w:rPr>
        <w:t xml:space="preserve">tion. </w:t>
      </w:r>
    </w:p>
    <w:p w14:paraId="70DD641B" w14:textId="3834EFC4" w:rsidR="72C0EDA5" w:rsidRDefault="72C0EDA5" w:rsidP="29548FB0">
      <w:pPr>
        <w:rPr>
          <w:rFonts w:ascii="Calibri" w:eastAsia="Calibri" w:hAnsi="Calibri" w:cs="Calibri"/>
          <w:b/>
          <w:bCs/>
          <w:sz w:val="22"/>
          <w:szCs w:val="22"/>
        </w:rPr>
      </w:pPr>
      <w:r w:rsidRPr="29548FB0">
        <w:rPr>
          <w:rFonts w:ascii="Calibri" w:eastAsia="Calibri" w:hAnsi="Calibri" w:cs="Calibri"/>
          <w:b/>
          <w:bCs/>
          <w:sz w:val="22"/>
          <w:szCs w:val="22"/>
        </w:rPr>
        <w:t xml:space="preserve">Context &amp; Artists and Artworks: </w:t>
      </w:r>
    </w:p>
    <w:p w14:paraId="7F415C62" w14:textId="69B2F237" w:rsidR="2210D470" w:rsidRDefault="2210D470" w:rsidP="29548FB0">
      <w:pPr>
        <w:rPr>
          <w:rFonts w:ascii="Calibri" w:eastAsia="Calibri" w:hAnsi="Calibri" w:cs="Calibri"/>
          <w:color w:val="101010"/>
          <w:sz w:val="22"/>
          <w:szCs w:val="22"/>
        </w:rPr>
      </w:pPr>
      <w:r w:rsidRPr="29548FB0">
        <w:rPr>
          <w:rFonts w:ascii="Calibri" w:eastAsia="Calibri" w:hAnsi="Calibri" w:cs="Calibri"/>
          <w:sz w:val="22"/>
          <w:szCs w:val="22"/>
        </w:rPr>
        <w:t>Through the curation of thi</w:t>
      </w:r>
      <w:r w:rsidR="285372BF" w:rsidRPr="29548FB0">
        <w:rPr>
          <w:rFonts w:ascii="Calibri" w:eastAsia="Calibri" w:hAnsi="Calibri" w:cs="Calibri"/>
          <w:sz w:val="22"/>
          <w:szCs w:val="22"/>
        </w:rPr>
        <w:t>s exhibition, I ‘</w:t>
      </w:r>
      <w:r w:rsidRPr="29548FB0">
        <w:rPr>
          <w:rFonts w:ascii="Calibri" w:eastAsia="Calibri" w:hAnsi="Calibri" w:cs="Calibri"/>
          <w:color w:val="101010"/>
          <w:sz w:val="22"/>
          <w:szCs w:val="22"/>
        </w:rPr>
        <w:t>sought to create a dialogue between the viewer and the artwork through the inclusion of women's perspective</w:t>
      </w:r>
      <w:r w:rsidR="3B5493C5" w:rsidRPr="29548FB0">
        <w:rPr>
          <w:rFonts w:ascii="Calibri" w:eastAsia="Calibri" w:hAnsi="Calibri" w:cs="Calibri"/>
          <w:color w:val="101010"/>
          <w:sz w:val="22"/>
          <w:szCs w:val="22"/>
        </w:rPr>
        <w:t xml:space="preserve">’ (The art story, P.1, </w:t>
      </w:r>
      <w:r w:rsidR="34C3FD43" w:rsidRPr="29548FB0">
        <w:rPr>
          <w:rFonts w:ascii="Calibri" w:eastAsia="Calibri" w:hAnsi="Calibri" w:cs="Calibri"/>
          <w:color w:val="101010"/>
          <w:sz w:val="22"/>
          <w:szCs w:val="22"/>
        </w:rPr>
        <w:t>2015)</w:t>
      </w:r>
      <w:r w:rsidR="27CDC00D" w:rsidRPr="29548FB0">
        <w:rPr>
          <w:rFonts w:ascii="Calibri" w:eastAsia="Calibri" w:hAnsi="Calibri" w:cs="Calibri"/>
          <w:color w:val="101010"/>
          <w:sz w:val="22"/>
          <w:szCs w:val="22"/>
        </w:rPr>
        <w:t xml:space="preserve">. On various aspects of feminism such as Women’s life, Difficulties and taboo. </w:t>
      </w:r>
    </w:p>
    <w:p w14:paraId="60FF7D32" w14:textId="70E588C8" w:rsidR="29801CE8" w:rsidRDefault="29801CE8" w:rsidP="29548FB0">
      <w:pPr>
        <w:rPr>
          <w:rFonts w:ascii="Calibri" w:eastAsia="Calibri" w:hAnsi="Calibri" w:cs="Calibri"/>
          <w:color w:val="101010"/>
          <w:sz w:val="22"/>
          <w:szCs w:val="22"/>
        </w:rPr>
      </w:pPr>
      <w:r w:rsidRPr="29548FB0">
        <w:rPr>
          <w:rFonts w:ascii="Calibri" w:eastAsia="Calibri" w:hAnsi="Calibri" w:cs="Calibri"/>
          <w:color w:val="101010"/>
          <w:sz w:val="22"/>
          <w:szCs w:val="22"/>
        </w:rPr>
        <w:t xml:space="preserve">This Exhibition is featuring works of </w:t>
      </w:r>
      <w:r w:rsidR="345D81FE" w:rsidRPr="29548FB0">
        <w:rPr>
          <w:rFonts w:ascii="Calibri" w:eastAsia="Calibri" w:hAnsi="Calibri" w:cs="Calibri"/>
          <w:color w:val="101010"/>
          <w:sz w:val="22"/>
          <w:szCs w:val="22"/>
        </w:rPr>
        <w:t>Judy Chicago</w:t>
      </w:r>
      <w:r w:rsidR="543DF7A6" w:rsidRPr="29548FB0">
        <w:rPr>
          <w:rFonts w:ascii="Calibri" w:eastAsia="Calibri" w:hAnsi="Calibri" w:cs="Calibri"/>
          <w:color w:val="101010"/>
          <w:sz w:val="22"/>
          <w:szCs w:val="22"/>
        </w:rPr>
        <w:t xml:space="preserve"> </w:t>
      </w:r>
      <w:r w:rsidR="3D4713D2" w:rsidRPr="29548FB0">
        <w:rPr>
          <w:rFonts w:ascii="Calibri" w:eastAsia="Calibri" w:hAnsi="Calibri" w:cs="Calibri"/>
          <w:color w:val="101010"/>
          <w:sz w:val="22"/>
          <w:szCs w:val="22"/>
        </w:rPr>
        <w:t>(</w:t>
      </w:r>
      <w:r w:rsidR="543DF7A6" w:rsidRPr="29548FB0">
        <w:rPr>
          <w:rFonts w:ascii="Calibri" w:eastAsia="Calibri" w:hAnsi="Calibri" w:cs="Calibri"/>
          <w:color w:val="101010"/>
          <w:sz w:val="22"/>
          <w:szCs w:val="22"/>
        </w:rPr>
        <w:t>1972</w:t>
      </w:r>
      <w:r w:rsidR="3700FD3F" w:rsidRPr="29548FB0">
        <w:rPr>
          <w:rFonts w:ascii="Calibri" w:eastAsia="Calibri" w:hAnsi="Calibri" w:cs="Calibri"/>
          <w:color w:val="101010"/>
          <w:sz w:val="22"/>
          <w:szCs w:val="22"/>
        </w:rPr>
        <w:t>)</w:t>
      </w:r>
      <w:r w:rsidR="345D81FE" w:rsidRPr="29548FB0">
        <w:rPr>
          <w:rFonts w:ascii="Calibri" w:eastAsia="Calibri" w:hAnsi="Calibri" w:cs="Calibri"/>
          <w:color w:val="101010"/>
          <w:sz w:val="22"/>
          <w:szCs w:val="22"/>
        </w:rPr>
        <w:t>,</w:t>
      </w:r>
      <w:r w:rsidR="2CAE5212" w:rsidRPr="29548FB0">
        <w:rPr>
          <w:rFonts w:ascii="Calibri" w:eastAsia="Calibri" w:hAnsi="Calibri" w:cs="Calibri"/>
          <w:color w:val="101010"/>
          <w:sz w:val="22"/>
          <w:szCs w:val="22"/>
        </w:rPr>
        <w:t xml:space="preserve"> Miriam Schapiro </w:t>
      </w:r>
      <w:r w:rsidR="0145CFB9" w:rsidRPr="29548FB0">
        <w:rPr>
          <w:rFonts w:ascii="Calibri" w:eastAsia="Calibri" w:hAnsi="Calibri" w:cs="Calibri"/>
          <w:color w:val="101010"/>
          <w:sz w:val="22"/>
          <w:szCs w:val="22"/>
        </w:rPr>
        <w:t>(</w:t>
      </w:r>
      <w:r w:rsidR="2CAE5212" w:rsidRPr="29548FB0">
        <w:rPr>
          <w:rFonts w:ascii="Calibri" w:eastAsia="Calibri" w:hAnsi="Calibri" w:cs="Calibri"/>
          <w:color w:val="101010"/>
          <w:sz w:val="22"/>
          <w:szCs w:val="22"/>
        </w:rPr>
        <w:t>1972</w:t>
      </w:r>
      <w:r w:rsidR="65FCC6C1" w:rsidRPr="29548FB0">
        <w:rPr>
          <w:rFonts w:ascii="Calibri" w:eastAsia="Calibri" w:hAnsi="Calibri" w:cs="Calibri"/>
          <w:color w:val="101010"/>
          <w:sz w:val="22"/>
          <w:szCs w:val="22"/>
        </w:rPr>
        <w:t>)</w:t>
      </w:r>
      <w:r w:rsidR="2CAE5212" w:rsidRPr="29548FB0">
        <w:rPr>
          <w:rFonts w:ascii="Calibri" w:eastAsia="Calibri" w:hAnsi="Calibri" w:cs="Calibri"/>
          <w:color w:val="101010"/>
          <w:sz w:val="22"/>
          <w:szCs w:val="22"/>
        </w:rPr>
        <w:t xml:space="preserve">, </w:t>
      </w:r>
      <w:r w:rsidR="423B0E15" w:rsidRPr="29548FB0">
        <w:rPr>
          <w:rFonts w:ascii="Calibri" w:eastAsia="Calibri" w:hAnsi="Calibri" w:cs="Calibri"/>
          <w:color w:val="101010"/>
          <w:sz w:val="22"/>
          <w:szCs w:val="22"/>
        </w:rPr>
        <w:t xml:space="preserve">Barbara Kruger </w:t>
      </w:r>
      <w:r w:rsidR="1CDA83C6" w:rsidRPr="29548FB0">
        <w:rPr>
          <w:rFonts w:ascii="Calibri" w:eastAsia="Calibri" w:hAnsi="Calibri" w:cs="Calibri"/>
          <w:color w:val="101010"/>
          <w:sz w:val="22"/>
          <w:szCs w:val="22"/>
        </w:rPr>
        <w:t>(</w:t>
      </w:r>
      <w:r w:rsidR="46705025" w:rsidRPr="29548FB0">
        <w:rPr>
          <w:rFonts w:ascii="Calibri" w:eastAsia="Calibri" w:hAnsi="Calibri" w:cs="Calibri"/>
          <w:color w:val="101010"/>
          <w:sz w:val="22"/>
          <w:szCs w:val="22"/>
        </w:rPr>
        <w:t>1989</w:t>
      </w:r>
      <w:r w:rsidR="0B810DC1" w:rsidRPr="29548FB0">
        <w:rPr>
          <w:rFonts w:ascii="Calibri" w:eastAsia="Calibri" w:hAnsi="Calibri" w:cs="Calibri"/>
          <w:color w:val="101010"/>
          <w:sz w:val="22"/>
          <w:szCs w:val="22"/>
        </w:rPr>
        <w:t>)</w:t>
      </w:r>
      <w:r w:rsidR="46705025" w:rsidRPr="29548FB0">
        <w:rPr>
          <w:rFonts w:ascii="Calibri" w:eastAsia="Calibri" w:hAnsi="Calibri" w:cs="Calibri"/>
          <w:color w:val="101010"/>
          <w:sz w:val="22"/>
          <w:szCs w:val="22"/>
        </w:rPr>
        <w:t xml:space="preserve">, Martha Rosler </w:t>
      </w:r>
      <w:r w:rsidR="0C7A1004" w:rsidRPr="29548FB0">
        <w:rPr>
          <w:rFonts w:ascii="Calibri" w:eastAsia="Calibri" w:hAnsi="Calibri" w:cs="Calibri"/>
          <w:color w:val="101010"/>
          <w:sz w:val="22"/>
          <w:szCs w:val="22"/>
        </w:rPr>
        <w:t>(</w:t>
      </w:r>
      <w:r w:rsidR="46705025" w:rsidRPr="29548FB0">
        <w:rPr>
          <w:rFonts w:ascii="Calibri" w:eastAsia="Calibri" w:hAnsi="Calibri" w:cs="Calibri"/>
          <w:color w:val="101010"/>
          <w:sz w:val="22"/>
          <w:szCs w:val="22"/>
        </w:rPr>
        <w:t>1975</w:t>
      </w:r>
      <w:r w:rsidR="1878D03E" w:rsidRPr="29548FB0">
        <w:rPr>
          <w:rFonts w:ascii="Calibri" w:eastAsia="Calibri" w:hAnsi="Calibri" w:cs="Calibri"/>
          <w:color w:val="101010"/>
          <w:sz w:val="22"/>
          <w:szCs w:val="22"/>
        </w:rPr>
        <w:t>)</w:t>
      </w:r>
      <w:r w:rsidR="46705025" w:rsidRPr="29548FB0">
        <w:rPr>
          <w:rFonts w:ascii="Calibri" w:eastAsia="Calibri" w:hAnsi="Calibri" w:cs="Calibri"/>
          <w:color w:val="101010"/>
          <w:sz w:val="22"/>
          <w:szCs w:val="22"/>
        </w:rPr>
        <w:t xml:space="preserve">, </w:t>
      </w:r>
      <w:r w:rsidR="21DFEA30" w:rsidRPr="29548FB0">
        <w:rPr>
          <w:rFonts w:ascii="Calibri" w:eastAsia="Calibri" w:hAnsi="Calibri" w:cs="Calibri"/>
          <w:color w:val="101010"/>
          <w:sz w:val="22"/>
          <w:szCs w:val="22"/>
        </w:rPr>
        <w:t xml:space="preserve">Rei Kawakubo (1997). </w:t>
      </w:r>
      <w:r w:rsidR="25A1FF81" w:rsidRPr="29548FB0">
        <w:rPr>
          <w:rFonts w:ascii="Calibri" w:eastAsia="Calibri" w:hAnsi="Calibri" w:cs="Calibri"/>
          <w:color w:val="101010"/>
          <w:sz w:val="22"/>
          <w:szCs w:val="22"/>
        </w:rPr>
        <w:t>This Exhibition offers a diverse range of medias and representees of feminism back in 1900’</w:t>
      </w:r>
      <w:r w:rsidR="5B633126" w:rsidRPr="29548FB0">
        <w:rPr>
          <w:rFonts w:ascii="Calibri" w:eastAsia="Calibri" w:hAnsi="Calibri" w:cs="Calibri"/>
          <w:color w:val="101010"/>
          <w:sz w:val="22"/>
          <w:szCs w:val="22"/>
        </w:rPr>
        <w:t>s, each work explores interesting and captivated themes and meets the themes and mixed mediums p</w:t>
      </w:r>
      <w:r w:rsidR="7367B5D9" w:rsidRPr="29548FB0">
        <w:rPr>
          <w:rFonts w:ascii="Calibri" w:eastAsia="Calibri" w:hAnsi="Calibri" w:cs="Calibri"/>
          <w:color w:val="101010"/>
          <w:sz w:val="22"/>
          <w:szCs w:val="22"/>
        </w:rPr>
        <w:t xml:space="preserve">resented. </w:t>
      </w:r>
    </w:p>
    <w:p w14:paraId="574D81B7" w14:textId="6686334E" w:rsidR="7367B5D9" w:rsidRDefault="7367B5D9">
      <w:r w:rsidRPr="29548FB0">
        <w:rPr>
          <w:rFonts w:ascii="Calibri" w:eastAsia="Calibri" w:hAnsi="Calibri" w:cs="Calibri"/>
          <w:color w:val="101010"/>
          <w:sz w:val="22"/>
          <w:szCs w:val="22"/>
        </w:rPr>
        <w:t>Judy Chicago is an American artist who explores the medium of i</w:t>
      </w:r>
      <w:r w:rsidR="7E707848" w:rsidRPr="29548FB0">
        <w:rPr>
          <w:rFonts w:ascii="Calibri" w:eastAsia="Calibri" w:hAnsi="Calibri" w:cs="Calibri"/>
          <w:color w:val="101010"/>
          <w:sz w:val="22"/>
          <w:szCs w:val="22"/>
        </w:rPr>
        <w:t xml:space="preserve">nstallations with real life objects and created </w:t>
      </w:r>
      <w:r w:rsidR="627DBC7A" w:rsidRPr="29548FB0">
        <w:rPr>
          <w:rFonts w:ascii="Calibri" w:eastAsia="Calibri" w:hAnsi="Calibri" w:cs="Calibri"/>
          <w:color w:val="101010"/>
          <w:sz w:val="22"/>
          <w:szCs w:val="22"/>
        </w:rPr>
        <w:t>‘</w:t>
      </w:r>
      <w:r w:rsidR="627DBC7A" w:rsidRPr="29548FB0">
        <w:rPr>
          <w:rFonts w:ascii="Calibri" w:eastAsia="Calibri" w:hAnsi="Calibri" w:cs="Calibri"/>
          <w:color w:val="1A1A1A"/>
          <w:sz w:val="22"/>
          <w:szCs w:val="22"/>
        </w:rPr>
        <w:t>some of the visua</w:t>
      </w:r>
      <w:r w:rsidR="627DBC7A" w:rsidRPr="29548FB0">
        <w:rPr>
          <w:rFonts w:ascii="Calibri" w:eastAsia="Calibri" w:hAnsi="Calibri" w:cs="Calibri"/>
          <w:sz w:val="22"/>
          <w:szCs w:val="22"/>
        </w:rPr>
        <w:t xml:space="preserve">l </w:t>
      </w:r>
      <w:hyperlink r:id="rId7">
        <w:r w:rsidR="627DBC7A" w:rsidRPr="29548FB0">
          <w:rPr>
            <w:rStyle w:val="Hyperlink"/>
            <w:rFonts w:ascii="Calibri" w:eastAsia="Calibri" w:hAnsi="Calibri" w:cs="Calibri"/>
            <w:color w:val="auto"/>
            <w:sz w:val="22"/>
            <w:szCs w:val="22"/>
            <w:u w:val="none"/>
          </w:rPr>
          <w:t>context</w:t>
        </w:r>
      </w:hyperlink>
      <w:r w:rsidR="627DBC7A" w:rsidRPr="29548FB0">
        <w:rPr>
          <w:rFonts w:ascii="Calibri" w:eastAsia="Calibri" w:hAnsi="Calibri" w:cs="Calibri"/>
          <w:sz w:val="22"/>
          <w:szCs w:val="22"/>
        </w:rPr>
        <w:t xml:space="preserve"> of the </w:t>
      </w:r>
      <w:hyperlink r:id="rId8">
        <w:r w:rsidR="627DBC7A" w:rsidRPr="29548FB0">
          <w:rPr>
            <w:rStyle w:val="Hyperlink"/>
            <w:rFonts w:ascii="Calibri" w:eastAsia="Calibri" w:hAnsi="Calibri" w:cs="Calibri"/>
            <w:color w:val="auto"/>
            <w:sz w:val="22"/>
            <w:szCs w:val="22"/>
            <w:u w:val="none"/>
          </w:rPr>
          <w:t>women’s liberation movement</w:t>
        </w:r>
      </w:hyperlink>
      <w:r w:rsidR="627DBC7A" w:rsidRPr="29548FB0">
        <w:rPr>
          <w:rFonts w:ascii="Calibri" w:eastAsia="Calibri" w:hAnsi="Calibri" w:cs="Calibri"/>
          <w:sz w:val="22"/>
          <w:szCs w:val="22"/>
        </w:rPr>
        <w:t xml:space="preserve"> i</w:t>
      </w:r>
      <w:r w:rsidR="627DBC7A" w:rsidRPr="29548FB0">
        <w:rPr>
          <w:rFonts w:ascii="Calibri" w:eastAsia="Calibri" w:hAnsi="Calibri" w:cs="Calibri"/>
          <w:color w:val="1A1A1A"/>
          <w:sz w:val="22"/>
          <w:szCs w:val="22"/>
        </w:rPr>
        <w:t>n the 1970s and beyond.’ (Britannica, P.g.1, 2004)</w:t>
      </w:r>
      <w:r w:rsidR="23C3497C" w:rsidRPr="29548FB0">
        <w:rPr>
          <w:rFonts w:ascii="Calibri" w:eastAsia="Calibri" w:hAnsi="Calibri" w:cs="Calibri"/>
          <w:color w:val="1A1A1A"/>
          <w:sz w:val="22"/>
          <w:szCs w:val="22"/>
        </w:rPr>
        <w:t xml:space="preserve">. </w:t>
      </w:r>
      <w:r w:rsidR="70FA7A93" w:rsidRPr="29548FB0">
        <w:rPr>
          <w:rFonts w:ascii="Calibri" w:eastAsia="Calibri" w:hAnsi="Calibri" w:cs="Calibri"/>
          <w:color w:val="1A1A1A"/>
          <w:sz w:val="22"/>
          <w:szCs w:val="22"/>
        </w:rPr>
        <w:t>Miriam Schapiro’s and Judy Chicago’s Womanhouse was an Important feminist art installation created in the early seven</w:t>
      </w:r>
      <w:r w:rsidR="64C22920" w:rsidRPr="29548FB0">
        <w:rPr>
          <w:rFonts w:ascii="Calibri" w:eastAsia="Calibri" w:hAnsi="Calibri" w:cs="Calibri"/>
          <w:color w:val="1A1A1A"/>
          <w:sz w:val="22"/>
          <w:szCs w:val="22"/>
        </w:rPr>
        <w:t xml:space="preserve">ties, for this project Chicago and Schapiro </w:t>
      </w:r>
      <w:r w:rsidR="79778308" w:rsidRPr="29548FB0">
        <w:rPr>
          <w:rFonts w:ascii="Calibri" w:eastAsia="Calibri" w:hAnsi="Calibri" w:cs="Calibri"/>
          <w:color w:val="1A1A1A"/>
          <w:sz w:val="22"/>
          <w:szCs w:val="22"/>
        </w:rPr>
        <w:t>transformed</w:t>
      </w:r>
      <w:r w:rsidR="64C22920" w:rsidRPr="29548FB0">
        <w:rPr>
          <w:rFonts w:ascii="Calibri" w:eastAsia="Calibri" w:hAnsi="Calibri" w:cs="Calibri"/>
          <w:color w:val="1A1A1A"/>
          <w:sz w:val="22"/>
          <w:szCs w:val="22"/>
        </w:rPr>
        <w:t xml:space="preserve"> a rundown building with help of their past female students and local fem</w:t>
      </w:r>
      <w:r w:rsidR="5157B6F7" w:rsidRPr="29548FB0">
        <w:rPr>
          <w:rFonts w:ascii="Calibri" w:eastAsia="Calibri" w:hAnsi="Calibri" w:cs="Calibri"/>
          <w:color w:val="1A1A1A"/>
          <w:sz w:val="22"/>
          <w:szCs w:val="22"/>
        </w:rPr>
        <w:t xml:space="preserve">ale practising artists. </w:t>
      </w:r>
      <w:r w:rsidR="23C3497C" w:rsidRPr="29548FB0">
        <w:rPr>
          <w:rFonts w:ascii="Calibri" w:eastAsia="Calibri" w:hAnsi="Calibri" w:cs="Calibri"/>
          <w:color w:val="1A1A1A"/>
          <w:sz w:val="22"/>
          <w:szCs w:val="22"/>
        </w:rPr>
        <w:t xml:space="preserve">Menstruation Bathroom in </w:t>
      </w:r>
      <w:r w:rsidR="644908DF" w:rsidRPr="29548FB0">
        <w:rPr>
          <w:rFonts w:ascii="Calibri" w:eastAsia="Calibri" w:hAnsi="Calibri" w:cs="Calibri"/>
          <w:color w:val="1A1A1A"/>
          <w:sz w:val="22"/>
          <w:szCs w:val="22"/>
        </w:rPr>
        <w:t>W</w:t>
      </w:r>
      <w:r w:rsidR="23C3497C" w:rsidRPr="29548FB0">
        <w:rPr>
          <w:rFonts w:ascii="Calibri" w:eastAsia="Calibri" w:hAnsi="Calibri" w:cs="Calibri"/>
          <w:color w:val="1A1A1A"/>
          <w:sz w:val="22"/>
          <w:szCs w:val="22"/>
        </w:rPr>
        <w:t xml:space="preserve">omanhouse by Judy Chicago </w:t>
      </w:r>
      <w:r w:rsidR="2B7B9295" w:rsidRPr="29548FB0">
        <w:rPr>
          <w:rFonts w:ascii="Calibri" w:eastAsia="Calibri" w:hAnsi="Calibri" w:cs="Calibri"/>
          <w:color w:val="1A1A1A"/>
          <w:sz w:val="22"/>
          <w:szCs w:val="22"/>
        </w:rPr>
        <w:t>had three bathrooms all representing all different aspects and stages of a women’s life. The menstruation bathroom was a w</w:t>
      </w:r>
      <w:r w:rsidR="72A76F0D" w:rsidRPr="29548FB0">
        <w:rPr>
          <w:rFonts w:ascii="Calibri" w:eastAsia="Calibri" w:hAnsi="Calibri" w:cs="Calibri"/>
          <w:color w:val="1A1A1A"/>
          <w:sz w:val="22"/>
          <w:szCs w:val="22"/>
        </w:rPr>
        <w:t xml:space="preserve">hite bathroom, with shelves filled with menstrual hygiene products and deodorants. </w:t>
      </w:r>
      <w:r w:rsidR="1F14BF66" w:rsidRPr="29548FB0">
        <w:rPr>
          <w:rFonts w:ascii="Calibri" w:eastAsia="Calibri" w:hAnsi="Calibri" w:cs="Calibri"/>
          <w:color w:val="1A1A1A"/>
          <w:sz w:val="22"/>
          <w:szCs w:val="22"/>
        </w:rPr>
        <w:t>‘</w:t>
      </w:r>
      <w:r w:rsidR="1F14BF66" w:rsidRPr="29548FB0">
        <w:rPr>
          <w:rFonts w:ascii="Calibri" w:eastAsia="Calibri" w:hAnsi="Calibri" w:cs="Calibri"/>
          <w:color w:val="060606"/>
          <w:sz w:val="22"/>
          <w:szCs w:val="22"/>
        </w:rPr>
        <w:t>There were soiled Kotex in a white plastic trash can and Tampax on the floor.’ (</w:t>
      </w:r>
      <w:r w:rsidR="5F06C2A0" w:rsidRPr="29548FB0">
        <w:rPr>
          <w:rFonts w:ascii="Calibri" w:eastAsia="Calibri" w:hAnsi="Calibri" w:cs="Calibri"/>
          <w:color w:val="060606"/>
          <w:sz w:val="22"/>
          <w:szCs w:val="22"/>
        </w:rPr>
        <w:t>Graf, MA</w:t>
      </w:r>
      <w:r w:rsidR="1F14BF66" w:rsidRPr="29548FB0">
        <w:rPr>
          <w:rFonts w:ascii="Calibri" w:eastAsia="Calibri" w:hAnsi="Calibri" w:cs="Calibri"/>
          <w:color w:val="060606"/>
          <w:sz w:val="22"/>
          <w:szCs w:val="22"/>
        </w:rPr>
        <w:t xml:space="preserve"> Art History, 2023)</w:t>
      </w:r>
      <w:r w:rsidR="6CB8F3C0">
        <w:rPr>
          <w:noProof/>
        </w:rPr>
        <w:drawing>
          <wp:inline distT="0" distB="0" distL="0" distR="0" wp14:anchorId="0D6E61F3" wp14:editId="6E5EFA66">
            <wp:extent cx="2095500" cy="2737815"/>
            <wp:effectExtent l="0" t="0" r="0" b="0"/>
            <wp:docPr id="1619248683" name="Picture 161924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95500" cy="2737815"/>
                    </a:xfrm>
                    <a:prstGeom prst="rect">
                      <a:avLst/>
                    </a:prstGeom>
                  </pic:spPr>
                </pic:pic>
              </a:graphicData>
            </a:graphic>
          </wp:inline>
        </w:drawing>
      </w:r>
      <w:r w:rsidR="7DC30C46" w:rsidRPr="29548FB0">
        <w:rPr>
          <w:rFonts w:ascii="Calibri" w:eastAsia="Calibri" w:hAnsi="Calibri" w:cs="Calibri"/>
          <w:color w:val="060606"/>
          <w:sz w:val="22"/>
          <w:szCs w:val="22"/>
        </w:rPr>
        <w:t xml:space="preserve"> </w:t>
      </w:r>
    </w:p>
    <w:p w14:paraId="6FAEDFD0" w14:textId="03E140A4" w:rsidR="7DC30C46" w:rsidRDefault="7DC30C46">
      <w:r w:rsidRPr="29548FB0">
        <w:rPr>
          <w:rFonts w:ascii="Calibri" w:eastAsia="Calibri" w:hAnsi="Calibri" w:cs="Calibri"/>
          <w:color w:val="060606"/>
          <w:sz w:val="22"/>
          <w:szCs w:val="22"/>
        </w:rPr>
        <w:t xml:space="preserve">Date: </w:t>
      </w:r>
      <w:r w:rsidR="7DB21711" w:rsidRPr="29548FB0">
        <w:rPr>
          <w:rFonts w:ascii="Calibri" w:eastAsia="Calibri" w:hAnsi="Calibri" w:cs="Calibri"/>
          <w:color w:val="060606"/>
          <w:sz w:val="22"/>
          <w:szCs w:val="22"/>
        </w:rPr>
        <w:t xml:space="preserve"> 1972</w:t>
      </w:r>
    </w:p>
    <w:p w14:paraId="43EE8CCC" w14:textId="5DF80D2E" w:rsidR="7DC30C46" w:rsidRDefault="7DC30C46" w:rsidP="29548FB0">
      <w:pPr>
        <w:rPr>
          <w:rFonts w:ascii="Calibri" w:eastAsia="Calibri" w:hAnsi="Calibri" w:cs="Calibri"/>
          <w:color w:val="060606"/>
          <w:sz w:val="22"/>
          <w:szCs w:val="22"/>
        </w:rPr>
      </w:pPr>
      <w:r w:rsidRPr="29548FB0">
        <w:rPr>
          <w:rFonts w:ascii="Calibri" w:eastAsia="Calibri" w:hAnsi="Calibri" w:cs="Calibri"/>
          <w:color w:val="060606"/>
          <w:sz w:val="22"/>
          <w:szCs w:val="22"/>
        </w:rPr>
        <w:t xml:space="preserve">Medium: </w:t>
      </w:r>
      <w:r w:rsidR="2A4DCAF4" w:rsidRPr="29548FB0">
        <w:rPr>
          <w:rFonts w:ascii="Calibri" w:eastAsia="Calibri" w:hAnsi="Calibri" w:cs="Calibri"/>
          <w:color w:val="060606"/>
          <w:sz w:val="22"/>
          <w:szCs w:val="22"/>
        </w:rPr>
        <w:t xml:space="preserve"> Photograph, Gelatine sliver print on paper.</w:t>
      </w:r>
    </w:p>
    <w:p w14:paraId="710298C5" w14:textId="70B8599F" w:rsidR="2A4DCAF4" w:rsidRDefault="2A4DCAF4" w:rsidP="29548FB0">
      <w:pPr>
        <w:rPr>
          <w:rFonts w:ascii="Calibri" w:eastAsia="Calibri" w:hAnsi="Calibri" w:cs="Calibri"/>
          <w:color w:val="060606"/>
          <w:sz w:val="22"/>
          <w:szCs w:val="22"/>
        </w:rPr>
      </w:pPr>
      <w:r w:rsidRPr="29548FB0">
        <w:rPr>
          <w:rFonts w:ascii="Calibri" w:eastAsia="Calibri" w:hAnsi="Calibri" w:cs="Calibri"/>
          <w:color w:val="060606"/>
          <w:sz w:val="22"/>
          <w:szCs w:val="22"/>
        </w:rPr>
        <w:t>Dimensions</w:t>
      </w:r>
      <w:r w:rsidR="7DC30C46" w:rsidRPr="29548FB0">
        <w:rPr>
          <w:rFonts w:ascii="Calibri" w:eastAsia="Calibri" w:hAnsi="Calibri" w:cs="Calibri"/>
          <w:color w:val="060606"/>
          <w:sz w:val="22"/>
          <w:szCs w:val="22"/>
        </w:rPr>
        <w:t>:</w:t>
      </w:r>
      <w:r w:rsidR="20F5AFBF" w:rsidRPr="29548FB0">
        <w:rPr>
          <w:rFonts w:ascii="Calibri" w:eastAsia="Calibri" w:hAnsi="Calibri" w:cs="Calibri"/>
          <w:color w:val="060606"/>
          <w:sz w:val="22"/>
          <w:szCs w:val="22"/>
        </w:rPr>
        <w:t xml:space="preserve"> Image: 660 x 504 mm mount: 764 x 612 mm. </w:t>
      </w:r>
    </w:p>
    <w:p w14:paraId="15975512" w14:textId="72EB543F" w:rsidR="20F5AFBF" w:rsidRDefault="20F5AFBF" w:rsidP="29548FB0">
      <w:pPr>
        <w:rPr>
          <w:rFonts w:ascii="Calibri" w:eastAsia="Calibri" w:hAnsi="Calibri" w:cs="Calibri"/>
          <w:color w:val="060606"/>
          <w:sz w:val="22"/>
          <w:szCs w:val="22"/>
        </w:rPr>
      </w:pPr>
      <w:r w:rsidRPr="29548FB0">
        <w:rPr>
          <w:rFonts w:ascii="Calibri" w:eastAsia="Calibri" w:hAnsi="Calibri" w:cs="Calibri"/>
          <w:color w:val="060606"/>
          <w:sz w:val="22"/>
          <w:szCs w:val="22"/>
        </w:rPr>
        <w:t>Collection: Tate modern Museum</w:t>
      </w:r>
      <w:r w:rsidR="5CD4EFCE" w:rsidRPr="29548FB0">
        <w:rPr>
          <w:rFonts w:ascii="Calibri" w:eastAsia="Calibri" w:hAnsi="Calibri" w:cs="Calibri"/>
          <w:color w:val="060606"/>
          <w:sz w:val="22"/>
          <w:szCs w:val="22"/>
        </w:rPr>
        <w:t>.</w:t>
      </w:r>
    </w:p>
    <w:p w14:paraId="0DB74501" w14:textId="0F3D4C3A" w:rsidR="3D60415A" w:rsidRDefault="3D60415A" w:rsidP="29548FB0">
      <w:pPr>
        <w:rPr>
          <w:rFonts w:ascii="Calibri" w:eastAsia="Calibri" w:hAnsi="Calibri" w:cs="Calibri"/>
          <w:color w:val="060606"/>
          <w:sz w:val="22"/>
          <w:szCs w:val="22"/>
        </w:rPr>
      </w:pPr>
      <w:r w:rsidRPr="29548FB0">
        <w:rPr>
          <w:rFonts w:ascii="Calibri" w:eastAsia="Calibri" w:hAnsi="Calibri" w:cs="Calibri"/>
          <w:color w:val="060606"/>
          <w:sz w:val="22"/>
          <w:szCs w:val="22"/>
        </w:rPr>
        <w:t>I have also included another work by Judy Chicago which is her 2020 version of the Menstruation bathroom. They will be near e</w:t>
      </w:r>
      <w:r w:rsidR="2A80DD85" w:rsidRPr="29548FB0">
        <w:rPr>
          <w:rFonts w:ascii="Calibri" w:eastAsia="Calibri" w:hAnsi="Calibri" w:cs="Calibri"/>
          <w:color w:val="060606"/>
          <w:sz w:val="22"/>
          <w:szCs w:val="22"/>
        </w:rPr>
        <w:t xml:space="preserve">ach other in the exhibition. </w:t>
      </w:r>
    </w:p>
    <w:p w14:paraId="76ADDFE5" w14:textId="07F6B294" w:rsidR="29548FB0" w:rsidRDefault="29548FB0" w:rsidP="29548FB0">
      <w:pPr>
        <w:rPr>
          <w:rFonts w:ascii="Calibri" w:eastAsia="Calibri" w:hAnsi="Calibri" w:cs="Calibri"/>
          <w:color w:val="060606"/>
          <w:sz w:val="22"/>
          <w:szCs w:val="22"/>
        </w:rPr>
      </w:pPr>
    </w:p>
    <w:p w14:paraId="61BC6A79" w14:textId="7C7FECA0" w:rsidR="31BEBE72" w:rsidRDefault="31BEBE72" w:rsidP="29548FB0">
      <w:pPr>
        <w:rPr>
          <w:rFonts w:ascii="Calibri" w:eastAsia="Calibri" w:hAnsi="Calibri" w:cs="Calibri"/>
          <w:color w:val="060606"/>
          <w:sz w:val="22"/>
          <w:szCs w:val="22"/>
        </w:rPr>
      </w:pPr>
      <w:r w:rsidRPr="29548FB0">
        <w:rPr>
          <w:rFonts w:ascii="Calibri" w:eastAsia="Calibri" w:hAnsi="Calibri" w:cs="Calibri"/>
          <w:color w:val="060606"/>
          <w:sz w:val="22"/>
          <w:szCs w:val="22"/>
        </w:rPr>
        <w:t>Carrying on from WomensHouse, I have also included another installation by Miriam Schapiro.</w:t>
      </w:r>
    </w:p>
    <w:p w14:paraId="33BF7425" w14:textId="59570B06" w:rsidR="17AC7BBB" w:rsidRDefault="17AC7BBB" w:rsidP="29548FB0">
      <w:pPr>
        <w:rPr>
          <w:rFonts w:ascii="Calibri" w:eastAsia="Calibri" w:hAnsi="Calibri" w:cs="Calibri"/>
          <w:color w:val="060606"/>
          <w:sz w:val="22"/>
          <w:szCs w:val="22"/>
        </w:rPr>
      </w:pPr>
      <w:r w:rsidRPr="29548FB0">
        <w:rPr>
          <w:rFonts w:ascii="Calibri" w:eastAsia="Calibri" w:hAnsi="Calibri" w:cs="Calibri"/>
          <w:color w:val="060606"/>
          <w:sz w:val="22"/>
          <w:szCs w:val="22"/>
        </w:rPr>
        <w:t xml:space="preserve">Miriam Schapiro is an American Painter, Sculptor and Printmaker. </w:t>
      </w:r>
      <w:r w:rsidR="7F7FBCCF" w:rsidRPr="29548FB0">
        <w:rPr>
          <w:rFonts w:ascii="Calibri" w:eastAsia="Calibri" w:hAnsi="Calibri" w:cs="Calibri"/>
          <w:color w:val="060606"/>
          <w:sz w:val="22"/>
          <w:szCs w:val="22"/>
        </w:rPr>
        <w:t>Born in 1923.</w:t>
      </w:r>
    </w:p>
    <w:p w14:paraId="4D9B230F" w14:textId="5463CA8E" w:rsidR="2AF99A40" w:rsidRDefault="2AF99A40" w:rsidP="29548FB0">
      <w:pPr>
        <w:rPr>
          <w:rFonts w:ascii="Calibri" w:eastAsia="Calibri" w:hAnsi="Calibri" w:cs="Calibri"/>
          <w:color w:val="000000" w:themeColor="text1"/>
          <w:sz w:val="22"/>
          <w:szCs w:val="22"/>
        </w:rPr>
      </w:pPr>
      <w:r w:rsidRPr="29548FB0">
        <w:rPr>
          <w:rFonts w:ascii="Calibri" w:eastAsia="Calibri" w:hAnsi="Calibri" w:cs="Calibri"/>
          <w:sz w:val="22"/>
          <w:szCs w:val="22"/>
        </w:rPr>
        <w:t xml:space="preserve">‘In her femmage and </w:t>
      </w:r>
      <w:hyperlink r:id="rId10">
        <w:r w:rsidRPr="29548FB0">
          <w:rPr>
            <w:rStyle w:val="Hyperlink"/>
            <w:rFonts w:ascii="Calibri" w:eastAsia="Calibri" w:hAnsi="Calibri" w:cs="Calibri"/>
            <w:color w:val="auto"/>
            <w:sz w:val="22"/>
            <w:szCs w:val="22"/>
            <w:u w:val="none"/>
          </w:rPr>
          <w:t>assemblages</w:t>
        </w:r>
      </w:hyperlink>
      <w:r w:rsidRPr="29548FB0">
        <w:rPr>
          <w:rFonts w:ascii="Calibri" w:eastAsia="Calibri" w:hAnsi="Calibri" w:cs="Calibri"/>
          <w:sz w:val="22"/>
          <w:szCs w:val="22"/>
        </w:rPr>
        <w:t xml:space="preserve">, Schapiro incorporated elements of craft and low art, such as sewing, that had been excluded from the realm of "fine art" and merely described as "woman's work." </w:t>
      </w:r>
      <w:r w:rsidR="5DEE3DB6" w:rsidRPr="29548FB0">
        <w:rPr>
          <w:rFonts w:ascii="Calibri" w:eastAsia="Calibri" w:hAnsi="Calibri" w:cs="Calibri"/>
          <w:sz w:val="22"/>
          <w:szCs w:val="22"/>
        </w:rPr>
        <w:t xml:space="preserve">‘(The art story, 2004).  The Dollhouse is a piece playfully portraying a </w:t>
      </w:r>
      <w:r w:rsidR="18982BF2" w:rsidRPr="29548FB0">
        <w:rPr>
          <w:rFonts w:ascii="Calibri" w:eastAsia="Calibri" w:hAnsi="Calibri" w:cs="Calibri"/>
          <w:sz w:val="22"/>
          <w:szCs w:val="22"/>
        </w:rPr>
        <w:t>saying said by men back in 1970’s “A women’s place is in the home”. In the dollhouse the</w:t>
      </w:r>
      <w:r w:rsidR="17B9B1C1" w:rsidRPr="29548FB0">
        <w:rPr>
          <w:rFonts w:ascii="Calibri" w:eastAsia="Calibri" w:hAnsi="Calibri" w:cs="Calibri"/>
          <w:sz w:val="22"/>
          <w:szCs w:val="22"/>
        </w:rPr>
        <w:t>re is a Kitchen, Nursery, and a boudoir room representing a white, middle-class women of S</w:t>
      </w:r>
      <w:r w:rsidR="0595A089" w:rsidRPr="29548FB0">
        <w:rPr>
          <w:rFonts w:ascii="Calibri" w:eastAsia="Calibri" w:hAnsi="Calibri" w:cs="Calibri"/>
          <w:sz w:val="22"/>
          <w:szCs w:val="22"/>
        </w:rPr>
        <w:t xml:space="preserve">chapiro’s time. Which was expected to achieve as a housemaker, mother, maid and a sexual high status to her husband, </w:t>
      </w:r>
      <w:r w:rsidR="24CD412B" w:rsidRPr="29548FB0">
        <w:rPr>
          <w:rFonts w:ascii="Calibri" w:eastAsia="Calibri" w:hAnsi="Calibri" w:cs="Calibri"/>
          <w:sz w:val="22"/>
          <w:szCs w:val="22"/>
        </w:rPr>
        <w:t>a boudoir room was in every middle-class martial house with high expectations. Sch</w:t>
      </w:r>
      <w:r w:rsidR="72B5EE0D" w:rsidRPr="29548FB0">
        <w:rPr>
          <w:rFonts w:ascii="Calibri" w:eastAsia="Calibri" w:hAnsi="Calibri" w:cs="Calibri"/>
          <w:sz w:val="22"/>
          <w:szCs w:val="22"/>
        </w:rPr>
        <w:t xml:space="preserve">apiro created this dollhouse to perfectly represent the house layout of people from her generation in the early 1920’s. </w:t>
      </w:r>
      <w:r w:rsidR="0D435895" w:rsidRPr="29548FB0">
        <w:rPr>
          <w:rFonts w:ascii="Calibri" w:eastAsia="Calibri" w:hAnsi="Calibri" w:cs="Calibri"/>
          <w:sz w:val="22"/>
          <w:szCs w:val="22"/>
        </w:rPr>
        <w:t>‘</w:t>
      </w:r>
      <w:r w:rsidR="0D435895" w:rsidRPr="29548FB0">
        <w:rPr>
          <w:rFonts w:ascii="Calibri" w:eastAsia="Calibri" w:hAnsi="Calibri" w:cs="Calibri"/>
          <w:color w:val="000000" w:themeColor="text1"/>
          <w:sz w:val="22"/>
          <w:szCs w:val="22"/>
        </w:rPr>
        <w:t xml:space="preserve">Womanhouse was a watershed in feminist art, attracting thousands of visitors. It was also a transformative experience for Schapiro, who subsequently dedicated her work to celebrating female experience and feminine crafts. "I was trained to be an artist by men," she said, "but I learned how to express myself from women."’ </w:t>
      </w:r>
      <w:r w:rsidR="6538BAA3" w:rsidRPr="29548FB0">
        <w:rPr>
          <w:rFonts w:ascii="Calibri" w:eastAsia="Calibri" w:hAnsi="Calibri" w:cs="Calibri"/>
          <w:color w:val="000000" w:themeColor="text1"/>
          <w:sz w:val="22"/>
          <w:szCs w:val="22"/>
        </w:rPr>
        <w:t>( SAAM</w:t>
      </w:r>
      <w:r w:rsidR="036653A5" w:rsidRPr="29548FB0">
        <w:rPr>
          <w:rFonts w:ascii="Calibri" w:eastAsia="Calibri" w:hAnsi="Calibri" w:cs="Calibri"/>
          <w:color w:val="000000" w:themeColor="text1"/>
          <w:sz w:val="22"/>
          <w:szCs w:val="22"/>
        </w:rPr>
        <w:t>,2025)</w:t>
      </w:r>
    </w:p>
    <w:p w14:paraId="5361D710" w14:textId="06038413" w:rsidR="036653A5" w:rsidRDefault="036653A5" w:rsidP="29548FB0">
      <w:pPr>
        <w:rPr>
          <w:rFonts w:ascii="Calibri" w:eastAsia="Calibri" w:hAnsi="Calibri" w:cs="Calibri"/>
          <w:sz w:val="22"/>
          <w:szCs w:val="22"/>
        </w:rPr>
      </w:pPr>
      <w:r>
        <w:rPr>
          <w:noProof/>
        </w:rPr>
        <w:drawing>
          <wp:inline distT="0" distB="0" distL="0" distR="0" wp14:anchorId="2A19D9DE" wp14:editId="0B7DA63C">
            <wp:extent cx="1694688" cy="2151985"/>
            <wp:effectExtent l="0" t="0" r="0" b="0"/>
            <wp:docPr id="884560386" name="Picture 884560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4688" cy="2151985"/>
                    </a:xfrm>
                    <a:prstGeom prst="rect">
                      <a:avLst/>
                    </a:prstGeom>
                  </pic:spPr>
                </pic:pic>
              </a:graphicData>
            </a:graphic>
          </wp:inline>
        </w:drawing>
      </w:r>
      <w:r w:rsidRPr="29548FB0">
        <w:rPr>
          <w:rFonts w:ascii="Calibri" w:eastAsia="Calibri" w:hAnsi="Calibri" w:cs="Calibri"/>
          <w:sz w:val="22"/>
          <w:szCs w:val="22"/>
        </w:rPr>
        <w:t xml:space="preserve"> </w:t>
      </w:r>
    </w:p>
    <w:p w14:paraId="58BAC746" w14:textId="6521519A" w:rsidR="036653A5" w:rsidRDefault="036653A5" w:rsidP="29548FB0">
      <w:pPr>
        <w:rPr>
          <w:rFonts w:ascii="Calibri" w:eastAsia="Calibri" w:hAnsi="Calibri" w:cs="Calibri"/>
          <w:sz w:val="22"/>
          <w:szCs w:val="22"/>
        </w:rPr>
      </w:pPr>
      <w:r w:rsidRPr="29548FB0">
        <w:rPr>
          <w:rFonts w:ascii="Calibri" w:eastAsia="Calibri" w:hAnsi="Calibri" w:cs="Calibri"/>
          <w:sz w:val="22"/>
          <w:szCs w:val="22"/>
        </w:rPr>
        <w:t>Date: 1972</w:t>
      </w:r>
    </w:p>
    <w:p w14:paraId="2428D00D" w14:textId="3C5DA131" w:rsidR="036653A5" w:rsidRDefault="036653A5" w:rsidP="29548FB0">
      <w:pPr>
        <w:rPr>
          <w:rFonts w:ascii="Calibri" w:eastAsia="Calibri" w:hAnsi="Calibri" w:cs="Calibri"/>
          <w:sz w:val="22"/>
          <w:szCs w:val="22"/>
        </w:rPr>
      </w:pPr>
      <w:r w:rsidRPr="29548FB0">
        <w:rPr>
          <w:rFonts w:ascii="Calibri" w:eastAsia="Calibri" w:hAnsi="Calibri" w:cs="Calibri"/>
          <w:sz w:val="22"/>
          <w:szCs w:val="22"/>
        </w:rPr>
        <w:t>Medium: Wood and mixed media of fabrics</w:t>
      </w:r>
    </w:p>
    <w:p w14:paraId="388B8403" w14:textId="6C4582E8" w:rsidR="036653A5" w:rsidRDefault="036653A5" w:rsidP="29548FB0">
      <w:pPr>
        <w:rPr>
          <w:rFonts w:ascii="Calibri" w:eastAsia="Calibri" w:hAnsi="Calibri" w:cs="Calibri"/>
          <w:sz w:val="22"/>
          <w:szCs w:val="22"/>
        </w:rPr>
      </w:pPr>
      <w:r w:rsidRPr="29548FB0">
        <w:rPr>
          <w:rFonts w:ascii="Calibri" w:eastAsia="Calibri" w:hAnsi="Calibri" w:cs="Calibri"/>
          <w:sz w:val="22"/>
          <w:szCs w:val="22"/>
        </w:rPr>
        <w:t xml:space="preserve">Dimensions: 202.6 x 208.3 x 21.6 cm. </w:t>
      </w:r>
    </w:p>
    <w:p w14:paraId="18A55414" w14:textId="124530BB" w:rsidR="4A7C326D" w:rsidRDefault="4A7C326D" w:rsidP="72D74C12">
      <w:pPr>
        <w:rPr>
          <w:rFonts w:ascii="Calibri" w:eastAsia="Calibri" w:hAnsi="Calibri" w:cs="Calibri"/>
          <w:color w:val="000000" w:themeColor="text1"/>
          <w:sz w:val="22"/>
          <w:szCs w:val="22"/>
        </w:rPr>
      </w:pPr>
      <w:r w:rsidRPr="72D74C12">
        <w:rPr>
          <w:rFonts w:ascii="Calibri" w:eastAsia="Calibri" w:hAnsi="Calibri" w:cs="Calibri"/>
          <w:sz w:val="22"/>
          <w:szCs w:val="22"/>
        </w:rPr>
        <w:t xml:space="preserve">Barbara Kruger is an American Conceptual artist and collagist that associates </w:t>
      </w:r>
      <w:r w:rsidR="041384B2" w:rsidRPr="72D74C12">
        <w:rPr>
          <w:rFonts w:ascii="Calibri" w:eastAsia="Calibri" w:hAnsi="Calibri" w:cs="Calibri"/>
          <w:sz w:val="22"/>
          <w:szCs w:val="22"/>
        </w:rPr>
        <w:t xml:space="preserve">pictures form generational periods in her works. </w:t>
      </w:r>
      <w:r w:rsidR="19EE7F75" w:rsidRPr="72D74C12">
        <w:rPr>
          <w:rFonts w:ascii="Calibri" w:eastAsia="Calibri" w:hAnsi="Calibri" w:cs="Calibri"/>
          <w:sz w:val="22"/>
          <w:szCs w:val="22"/>
        </w:rPr>
        <w:t>‘</w:t>
      </w:r>
      <w:r w:rsidR="19EE7F75" w:rsidRPr="72D74C12">
        <w:rPr>
          <w:rFonts w:ascii="Calibri" w:eastAsia="Calibri" w:hAnsi="Calibri" w:cs="Calibri"/>
          <w:color w:val="000000" w:themeColor="text1"/>
          <w:sz w:val="22"/>
          <w:szCs w:val="22"/>
        </w:rPr>
        <w:t>Kruger rose to prominence in the early 1980s, creating large-scale black-and-white photo-based images often framed in red and overlaid with the language of direct address.</w:t>
      </w:r>
      <w:r w:rsidR="590C614C" w:rsidRPr="72D74C12">
        <w:rPr>
          <w:rFonts w:ascii="Calibri" w:eastAsia="Calibri" w:hAnsi="Calibri" w:cs="Calibri"/>
          <w:color w:val="000000" w:themeColor="text1"/>
          <w:sz w:val="22"/>
          <w:szCs w:val="22"/>
        </w:rPr>
        <w:t>’ (Zwirner, D. 2021)</w:t>
      </w:r>
      <w:r w:rsidR="17644F98" w:rsidRPr="72D74C12">
        <w:rPr>
          <w:rFonts w:ascii="Calibri" w:eastAsia="Calibri" w:hAnsi="Calibri" w:cs="Calibri"/>
          <w:color w:val="000000" w:themeColor="text1"/>
          <w:sz w:val="22"/>
          <w:szCs w:val="22"/>
        </w:rPr>
        <w:t xml:space="preserve"> </w:t>
      </w:r>
      <w:r w:rsidR="59E1452F" w:rsidRPr="72D74C12">
        <w:rPr>
          <w:rFonts w:ascii="Calibri" w:eastAsia="Calibri" w:hAnsi="Calibri" w:cs="Calibri"/>
          <w:color w:val="000000" w:themeColor="text1"/>
          <w:sz w:val="22"/>
          <w:szCs w:val="22"/>
        </w:rPr>
        <w:t>Kurger has made a huge variety of collections that have been</w:t>
      </w:r>
      <w:r w:rsidR="28FE636F" w:rsidRPr="72D74C12">
        <w:rPr>
          <w:rFonts w:ascii="Calibri" w:eastAsia="Calibri" w:hAnsi="Calibri" w:cs="Calibri"/>
          <w:color w:val="000000" w:themeColor="text1"/>
          <w:sz w:val="22"/>
          <w:szCs w:val="22"/>
        </w:rPr>
        <w:t xml:space="preserve"> exhibited </w:t>
      </w:r>
      <w:r w:rsidR="56471B48" w:rsidRPr="72D74C12">
        <w:rPr>
          <w:rFonts w:ascii="Calibri" w:eastAsia="Calibri" w:hAnsi="Calibri" w:cs="Calibri"/>
          <w:color w:val="000000" w:themeColor="text1"/>
          <w:sz w:val="22"/>
          <w:szCs w:val="22"/>
        </w:rPr>
        <w:t xml:space="preserve">worldwide. ‘Her captions often include pronouns such as “you”, “your”, “I”, “we”, and “they”, which seek to address cultural constructions of power, identity, and sexuality' (Artland magazine. </w:t>
      </w:r>
      <w:r w:rsidR="48196FE3" w:rsidRPr="72D74C12">
        <w:rPr>
          <w:rFonts w:ascii="Calibri" w:eastAsia="Calibri" w:hAnsi="Calibri" w:cs="Calibri"/>
          <w:color w:val="000000" w:themeColor="text1"/>
          <w:sz w:val="22"/>
          <w:szCs w:val="22"/>
        </w:rPr>
        <w:t>2020).</w:t>
      </w:r>
      <w:r w:rsidR="28FE636F" w:rsidRPr="72D74C12">
        <w:rPr>
          <w:rFonts w:ascii="Calibri" w:eastAsia="Calibri" w:hAnsi="Calibri" w:cs="Calibri"/>
          <w:color w:val="000000" w:themeColor="text1"/>
          <w:sz w:val="22"/>
          <w:szCs w:val="22"/>
        </w:rPr>
        <w:t xml:space="preserve"> I have included two works for my </w:t>
      </w:r>
      <w:r w:rsidR="4F90C8A4" w:rsidRPr="72D74C12">
        <w:rPr>
          <w:rFonts w:ascii="Calibri" w:eastAsia="Calibri" w:hAnsi="Calibri" w:cs="Calibri"/>
          <w:color w:val="000000" w:themeColor="text1"/>
          <w:sz w:val="22"/>
          <w:szCs w:val="22"/>
        </w:rPr>
        <w:t>exhibition</w:t>
      </w:r>
      <w:r w:rsidR="28FE636F" w:rsidRPr="72D74C12">
        <w:rPr>
          <w:rFonts w:ascii="Calibri" w:eastAsia="Calibri" w:hAnsi="Calibri" w:cs="Calibri"/>
          <w:color w:val="000000" w:themeColor="text1"/>
          <w:sz w:val="22"/>
          <w:szCs w:val="22"/>
        </w:rPr>
        <w:t xml:space="preserve"> of Barbara Kruger, ‘your body is a battlegrou</w:t>
      </w:r>
      <w:r w:rsidR="4E58E933" w:rsidRPr="72D74C12">
        <w:rPr>
          <w:rFonts w:ascii="Calibri" w:eastAsia="Calibri" w:hAnsi="Calibri" w:cs="Calibri"/>
          <w:color w:val="000000" w:themeColor="text1"/>
          <w:sz w:val="22"/>
          <w:szCs w:val="22"/>
        </w:rPr>
        <w:t>nd</w:t>
      </w:r>
      <w:r w:rsidR="28FE636F" w:rsidRPr="72D74C12">
        <w:rPr>
          <w:rFonts w:ascii="Calibri" w:eastAsia="Calibri" w:hAnsi="Calibri" w:cs="Calibri"/>
          <w:color w:val="000000" w:themeColor="text1"/>
          <w:sz w:val="22"/>
          <w:szCs w:val="22"/>
        </w:rPr>
        <w:t xml:space="preserve">’ </w:t>
      </w:r>
      <w:r w:rsidR="4EA81D72" w:rsidRPr="72D74C12">
        <w:rPr>
          <w:rFonts w:ascii="Calibri" w:eastAsia="Calibri" w:hAnsi="Calibri" w:cs="Calibri"/>
          <w:color w:val="000000" w:themeColor="text1"/>
          <w:sz w:val="22"/>
          <w:szCs w:val="22"/>
        </w:rPr>
        <w:t xml:space="preserve">(1989) </w:t>
      </w:r>
      <w:r w:rsidR="28FE636F" w:rsidRPr="72D74C12">
        <w:rPr>
          <w:rFonts w:ascii="Calibri" w:eastAsia="Calibri" w:hAnsi="Calibri" w:cs="Calibri"/>
          <w:color w:val="000000" w:themeColor="text1"/>
          <w:sz w:val="22"/>
          <w:szCs w:val="22"/>
        </w:rPr>
        <w:t>and ‘</w:t>
      </w:r>
      <w:r w:rsidR="282DBDCB" w:rsidRPr="72D74C12">
        <w:rPr>
          <w:rFonts w:ascii="Calibri" w:eastAsia="Calibri" w:hAnsi="Calibri" w:cs="Calibri"/>
          <w:color w:val="000000" w:themeColor="text1"/>
          <w:sz w:val="22"/>
          <w:szCs w:val="22"/>
        </w:rPr>
        <w:t>Untiled artwork’ (2020)</w:t>
      </w:r>
      <w:r w:rsidR="0008D470" w:rsidRPr="72D74C12">
        <w:rPr>
          <w:rFonts w:ascii="Calibri" w:eastAsia="Calibri" w:hAnsi="Calibri" w:cs="Calibri"/>
          <w:color w:val="000000" w:themeColor="text1"/>
          <w:sz w:val="22"/>
          <w:szCs w:val="22"/>
        </w:rPr>
        <w:t>.</w:t>
      </w:r>
    </w:p>
    <w:p w14:paraId="6E653796" w14:textId="581546F0" w:rsidR="7DF3C120" w:rsidRDefault="59E1452F" w:rsidP="7DF3C120">
      <w:r>
        <w:rPr>
          <w:noProof/>
        </w:rPr>
        <w:drawing>
          <wp:inline distT="0" distB="0" distL="0" distR="0" wp14:anchorId="1FA1318A" wp14:editId="177F58C8">
            <wp:extent cx="1857376" cy="1872958"/>
            <wp:effectExtent l="0" t="0" r="0" b="0"/>
            <wp:docPr id="2048418495" name="Picture 204841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7376" cy="1872958"/>
                    </a:xfrm>
                    <a:prstGeom prst="rect">
                      <a:avLst/>
                    </a:prstGeom>
                  </pic:spPr>
                </pic:pic>
              </a:graphicData>
            </a:graphic>
          </wp:inline>
        </w:drawing>
      </w:r>
      <w:r w:rsidR="112B4650">
        <w:t xml:space="preserve">  Date: 1989 </w:t>
      </w:r>
    </w:p>
    <w:p w14:paraId="47D466F4" w14:textId="18E4B3BE" w:rsidR="7DF3C120" w:rsidRDefault="112B4650" w:rsidP="7DF3C120">
      <w:r>
        <w:t xml:space="preserve">Medium: Paper and collage.         Dimensions: </w:t>
      </w:r>
      <w:r w:rsidR="4C35644F">
        <w:t xml:space="preserve">27 x 22 in </w:t>
      </w:r>
    </w:p>
    <w:p w14:paraId="2A2A3DF6" w14:textId="32596C88" w:rsidR="7DF3C120" w:rsidRDefault="112B4650" w:rsidP="7DF3C120">
      <w:r>
        <w:rPr>
          <w:noProof/>
        </w:rPr>
        <w:drawing>
          <wp:inline distT="0" distB="0" distL="0" distR="0" wp14:anchorId="22143363" wp14:editId="0029E617">
            <wp:extent cx="2000250" cy="2067768"/>
            <wp:effectExtent l="0" t="0" r="0" b="0"/>
            <wp:docPr id="140500004" name="Picture 1405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000250" cy="2067768"/>
                    </a:xfrm>
                    <a:prstGeom prst="rect">
                      <a:avLst/>
                    </a:prstGeom>
                  </pic:spPr>
                </pic:pic>
              </a:graphicData>
            </a:graphic>
          </wp:inline>
        </w:drawing>
      </w:r>
    </w:p>
    <w:p w14:paraId="4ADC654E" w14:textId="5329DBF1" w:rsidR="5F0FF15A" w:rsidRDefault="5F0FF15A">
      <w:r>
        <w:t xml:space="preserve">Date: 2020 </w:t>
      </w:r>
    </w:p>
    <w:p w14:paraId="116CD408" w14:textId="78370E1C" w:rsidR="5F0FF15A" w:rsidRDefault="5F0FF15A">
      <w:r>
        <w:t>Medium: Sc</w:t>
      </w:r>
      <w:r w:rsidR="6D7A1717">
        <w:t xml:space="preserve">reenprint, text. </w:t>
      </w:r>
    </w:p>
    <w:p w14:paraId="4A66C057" w14:textId="7ABAE058" w:rsidR="5F0FF15A" w:rsidRDefault="5F0FF15A">
      <w:r>
        <w:t>Dimensions: 12</w:t>
      </w:r>
      <w:r w:rsidR="433E49FB">
        <w:t>ft</w:t>
      </w:r>
    </w:p>
    <w:p w14:paraId="331EBC98" w14:textId="757BFBEB" w:rsidR="71F48B9B" w:rsidRDefault="71F48B9B" w:rsidP="72D74C12">
      <w:pPr>
        <w:rPr>
          <w:rFonts w:ascii="Calibri" w:eastAsia="Calibri" w:hAnsi="Calibri" w:cs="Calibri"/>
          <w:color w:val="171717" w:themeColor="background2" w:themeShade="1A"/>
        </w:rPr>
      </w:pPr>
      <w:r>
        <w:t xml:space="preserve">Marther Rosler </w:t>
      </w:r>
      <w:r w:rsidR="6AF54F52">
        <w:t xml:space="preserve">is an American, Brooklyn based artist that </w:t>
      </w:r>
      <w:r>
        <w:t xml:space="preserve">works with video, photography and test installation. Rosler explores the issues from </w:t>
      </w:r>
      <w:r w:rsidR="43EF2AD2">
        <w:t>day-to-day</w:t>
      </w:r>
      <w:r>
        <w:t xml:space="preserve"> events. </w:t>
      </w:r>
      <w:r w:rsidR="5039D9B8">
        <w:t>‘</w:t>
      </w:r>
      <w:r w:rsidR="5039D9B8" w:rsidRPr="72D74C12">
        <w:rPr>
          <w:rFonts w:ascii="Calibri" w:eastAsia="Calibri" w:hAnsi="Calibri" w:cs="Calibri"/>
          <w:color w:val="171717" w:themeColor="background2" w:themeShade="1A"/>
        </w:rPr>
        <w:t xml:space="preserve">Rosler has for many years produced works on war and the national security climate, connecting life at home with the conduct of war abroad’ </w:t>
      </w:r>
      <w:r w:rsidR="4392439C" w:rsidRPr="72D74C12">
        <w:rPr>
          <w:rFonts w:ascii="Calibri" w:eastAsia="Calibri" w:hAnsi="Calibri" w:cs="Calibri"/>
          <w:color w:val="171717" w:themeColor="background2" w:themeShade="1A"/>
        </w:rPr>
        <w:t>(MarthaRosler,self introduction)</w:t>
      </w:r>
    </w:p>
    <w:p w14:paraId="32EAE73C" w14:textId="562B997D" w:rsidR="72D74C12" w:rsidRDefault="46A76878" w:rsidP="36697791">
      <w:pPr>
        <w:rPr>
          <w:rFonts w:ascii="Calibri" w:eastAsia="Calibri" w:hAnsi="Calibri" w:cs="Calibri"/>
          <w:color w:val="171717" w:themeColor="background2" w:themeShade="1A"/>
        </w:rPr>
      </w:pPr>
      <w:r w:rsidRPr="36697791">
        <w:rPr>
          <w:rFonts w:ascii="Calibri" w:eastAsia="Calibri" w:hAnsi="Calibri" w:cs="Calibri"/>
          <w:color w:val="171717" w:themeColor="background2" w:themeShade="1A"/>
        </w:rPr>
        <w:t>Coming away from her known works connected with war, I have been interested in her video installation from 1975</w:t>
      </w:r>
      <w:r w:rsidR="381DCFF7" w:rsidRPr="36697791">
        <w:rPr>
          <w:rFonts w:ascii="Calibri" w:eastAsia="Calibri" w:hAnsi="Calibri" w:cs="Calibri"/>
          <w:color w:val="171717" w:themeColor="background2" w:themeShade="1A"/>
        </w:rPr>
        <w:t xml:space="preserve">. ‘Semiotics of the kitchen’ </w:t>
      </w:r>
      <w:r w:rsidR="19E8F9E0" w:rsidRPr="36697791">
        <w:rPr>
          <w:rFonts w:ascii="Calibri" w:eastAsia="Calibri" w:hAnsi="Calibri" w:cs="Calibri"/>
          <w:color w:val="171717" w:themeColor="background2" w:themeShade="1A"/>
        </w:rPr>
        <w:t>as she makes noises with pots and pans, sharp obects. While punctuating the rage of oppre</w:t>
      </w:r>
      <w:r w:rsidR="314227B7" w:rsidRPr="36697791">
        <w:rPr>
          <w:rFonts w:ascii="Calibri" w:eastAsia="Calibri" w:hAnsi="Calibri" w:cs="Calibri"/>
          <w:color w:val="171717" w:themeColor="background2" w:themeShade="1A"/>
        </w:rPr>
        <w:t xml:space="preserve">ssive ‘women’ only roles. </w:t>
      </w:r>
    </w:p>
    <w:p w14:paraId="0CF1C501" w14:textId="25E4DC28" w:rsidR="72D74C12" w:rsidRDefault="2083810B">
      <w:r>
        <w:rPr>
          <w:noProof/>
        </w:rPr>
        <w:drawing>
          <wp:inline distT="0" distB="0" distL="0" distR="0" wp14:anchorId="342743A6" wp14:editId="17B07FD2">
            <wp:extent cx="2505075" cy="1876425"/>
            <wp:effectExtent l="0" t="0" r="0" b="0"/>
            <wp:docPr id="1569059507" name="Picture 156905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505075" cy="1876425"/>
                    </a:xfrm>
                    <a:prstGeom prst="rect">
                      <a:avLst/>
                    </a:prstGeom>
                  </pic:spPr>
                </pic:pic>
              </a:graphicData>
            </a:graphic>
          </wp:inline>
        </w:drawing>
      </w:r>
      <w:r>
        <w:t xml:space="preserve"> Date; 1975. </w:t>
      </w:r>
    </w:p>
    <w:p w14:paraId="6EC47D79" w14:textId="7C95120E" w:rsidR="72D74C12" w:rsidRDefault="2083810B">
      <w:r>
        <w:t xml:space="preserve">Medium: Video (Black and White, Sound) </w:t>
      </w:r>
    </w:p>
    <w:p w14:paraId="6DD74F8B" w14:textId="79B54B8A" w:rsidR="72D74C12" w:rsidRDefault="2083810B">
      <w:r>
        <w:t xml:space="preserve">Duration: 6:09 mins. </w:t>
      </w:r>
    </w:p>
    <w:p w14:paraId="2CCAA804" w14:textId="298A366E" w:rsidR="72D74C12" w:rsidRDefault="13FCAC30" w:rsidP="36697791">
      <w:pPr>
        <w:rPr>
          <w:rFonts w:ascii="Aptos" w:eastAsia="Aptos" w:hAnsi="Aptos" w:cs="Aptos"/>
          <w:color w:val="0D0D0D" w:themeColor="text1" w:themeTint="F2"/>
        </w:rPr>
      </w:pPr>
      <w:r>
        <w:t xml:space="preserve">Rei </w:t>
      </w:r>
      <w:r w:rsidR="7B3F1282">
        <w:t>Kawakubo</w:t>
      </w:r>
      <w:r>
        <w:t xml:space="preserve"> is </w:t>
      </w:r>
      <w:r w:rsidR="725A37B1">
        <w:t xml:space="preserve">a Japanese self-taught </w:t>
      </w:r>
      <w:r w:rsidR="71A94A50">
        <w:t>Japanese</w:t>
      </w:r>
      <w:r w:rsidR="725A37B1">
        <w:t xml:space="preserve"> fashion designer. Kawakubo is well known for her clothing desi</w:t>
      </w:r>
      <w:r w:rsidR="3D9B3D9C">
        <w:t>gns and her high end fashion label</w:t>
      </w:r>
      <w:r w:rsidR="2D4479FB" w:rsidRPr="36697791">
        <w:rPr>
          <w:rFonts w:ascii="Calibri" w:eastAsia="Calibri" w:hAnsi="Calibri" w:cs="Calibri"/>
          <w:color w:val="0D0D0D" w:themeColor="text1" w:themeTint="F2"/>
        </w:rPr>
        <w:t xml:space="preserve">. </w:t>
      </w:r>
    </w:p>
    <w:p w14:paraId="026B377F" w14:textId="58B25007" w:rsidR="72D74C12" w:rsidRDefault="2D4479FB" w:rsidP="36697791">
      <w:pPr>
        <w:rPr>
          <w:rFonts w:ascii="Aptos" w:eastAsia="Aptos" w:hAnsi="Aptos" w:cs="Aptos"/>
          <w:color w:val="0D0D0D" w:themeColor="text1" w:themeTint="F2"/>
        </w:rPr>
      </w:pPr>
      <w:r w:rsidRPr="36697791">
        <w:rPr>
          <w:rFonts w:ascii="Calibri" w:eastAsia="Calibri" w:hAnsi="Calibri" w:cs="Calibri"/>
          <w:color w:val="0D0D0D" w:themeColor="text1" w:themeTint="F2"/>
        </w:rPr>
        <w:t>‘Back in 1973 when Rei Kawakubo founded Comme des Garçons, she questioned everything. She was anything but conventional. Body Meets Dress, Dress Meets Body is a collection by Rei Kawakubo of Comme des Garçons For Spring Summer 1997.’ (ayerhs, fashion magazine)</w:t>
      </w:r>
    </w:p>
    <w:p w14:paraId="04A897B0" w14:textId="6A52C7E1" w:rsidR="72D74C12" w:rsidRDefault="3B4C80B3" w:rsidP="36697791">
      <w:pPr>
        <w:rPr>
          <w:rFonts w:ascii="Calibri" w:eastAsia="Calibri" w:hAnsi="Calibri" w:cs="Calibri"/>
        </w:rPr>
      </w:pPr>
      <w:r w:rsidRPr="36697791">
        <w:rPr>
          <w:rFonts w:ascii="Calibri" w:eastAsia="Calibri" w:hAnsi="Calibri" w:cs="Calibri"/>
          <w:color w:val="000011"/>
        </w:rPr>
        <w:t>‘Rei Kawakubo is a designer who unmistakably helped pioneer this renegade aesthetic, a woman whose creations have never accepted the body as a limitation and who tackled the cultural tropes of female body image and its connection to clothing in her Spring/Summer 1997 collection, titled "Body Meets Dress, Dress Meets Body" – widely remembered as the "lumps and bumps" collection.’ (An0ther, O.Ahmed, 2016)</w:t>
      </w:r>
    </w:p>
    <w:p w14:paraId="002BD66E" w14:textId="0988DF30" w:rsidR="72D74C12" w:rsidRDefault="705893D7" w:rsidP="36697791">
      <w:pPr>
        <w:rPr>
          <w:rFonts w:ascii="Aptos" w:eastAsia="Aptos" w:hAnsi="Aptos" w:cs="Aptos"/>
          <w:color w:val="0D0D0D" w:themeColor="text1" w:themeTint="F2"/>
        </w:rPr>
      </w:pPr>
      <w:r w:rsidRPr="36697791">
        <w:rPr>
          <w:rFonts w:ascii="Aptos" w:eastAsia="Aptos" w:hAnsi="Aptos" w:cs="Aptos"/>
          <w:color w:val="0D0D0D" w:themeColor="text1" w:themeTint="F2"/>
        </w:rPr>
        <w:t xml:space="preserve">Kawabuko, </w:t>
      </w:r>
      <w:r w:rsidR="4C140DB1" w:rsidRPr="36697791">
        <w:rPr>
          <w:rFonts w:ascii="Aptos" w:eastAsia="Aptos" w:hAnsi="Aptos" w:cs="Aptos"/>
          <w:color w:val="0D0D0D" w:themeColor="text1" w:themeTint="F2"/>
        </w:rPr>
        <w:t>decided</w:t>
      </w:r>
      <w:r w:rsidRPr="36697791">
        <w:rPr>
          <w:rFonts w:ascii="Aptos" w:eastAsia="Aptos" w:hAnsi="Aptos" w:cs="Aptos"/>
          <w:color w:val="0D0D0D" w:themeColor="text1" w:themeTint="F2"/>
        </w:rPr>
        <w:t xml:space="preserve"> days before the </w:t>
      </w:r>
      <w:r w:rsidR="15CDA7D6" w:rsidRPr="36697791">
        <w:rPr>
          <w:rFonts w:ascii="Aptos" w:eastAsia="Aptos" w:hAnsi="Aptos" w:cs="Aptos"/>
          <w:color w:val="0D0D0D" w:themeColor="text1" w:themeTint="F2"/>
        </w:rPr>
        <w:t>fashion</w:t>
      </w:r>
      <w:r w:rsidRPr="36697791">
        <w:rPr>
          <w:rFonts w:ascii="Aptos" w:eastAsia="Aptos" w:hAnsi="Aptos" w:cs="Aptos"/>
          <w:color w:val="0D0D0D" w:themeColor="text1" w:themeTint="F2"/>
        </w:rPr>
        <w:t xml:space="preserve"> show that she was going to enhance Women’s features by </w:t>
      </w:r>
      <w:r w:rsidR="31987395" w:rsidRPr="36697791">
        <w:rPr>
          <w:rFonts w:ascii="Aptos" w:eastAsia="Aptos" w:hAnsi="Aptos" w:cs="Aptos"/>
          <w:color w:val="0D0D0D" w:themeColor="text1" w:themeTint="F2"/>
        </w:rPr>
        <w:t>lining</w:t>
      </w:r>
      <w:r w:rsidR="76CC6AE5" w:rsidRPr="36697791">
        <w:rPr>
          <w:rFonts w:ascii="Aptos" w:eastAsia="Aptos" w:hAnsi="Aptos" w:cs="Aptos"/>
          <w:color w:val="0D0D0D" w:themeColor="text1" w:themeTint="F2"/>
        </w:rPr>
        <w:t xml:space="preserve"> garments with kidney-shaped down pillows sewn into slip linings. This created an </w:t>
      </w:r>
      <w:r w:rsidR="25339093" w:rsidRPr="36697791">
        <w:rPr>
          <w:rFonts w:ascii="Aptos" w:eastAsia="Aptos" w:hAnsi="Aptos" w:cs="Aptos"/>
          <w:color w:val="0D0D0D" w:themeColor="text1" w:themeTint="F2"/>
        </w:rPr>
        <w:t xml:space="preserve">illusion with the </w:t>
      </w:r>
      <w:r w:rsidR="39139839" w:rsidRPr="36697791">
        <w:rPr>
          <w:rFonts w:ascii="Aptos" w:eastAsia="Aptos" w:hAnsi="Aptos" w:cs="Aptos"/>
          <w:color w:val="0D0D0D" w:themeColor="text1" w:themeTint="F2"/>
        </w:rPr>
        <w:t>model’s bodies. The bodies were distorted and sha</w:t>
      </w:r>
      <w:r w:rsidR="689E8AAD" w:rsidRPr="36697791">
        <w:rPr>
          <w:rFonts w:ascii="Aptos" w:eastAsia="Aptos" w:hAnsi="Aptos" w:cs="Aptos"/>
          <w:color w:val="0D0D0D" w:themeColor="text1" w:themeTint="F2"/>
        </w:rPr>
        <w:t>pe</w:t>
      </w:r>
      <w:r w:rsidR="39139839" w:rsidRPr="36697791">
        <w:rPr>
          <w:rFonts w:ascii="Aptos" w:eastAsia="Aptos" w:hAnsi="Aptos" w:cs="Aptos"/>
          <w:color w:val="0D0D0D" w:themeColor="text1" w:themeTint="F2"/>
        </w:rPr>
        <w:t>d with the clothing itself other than the body shaping the clothing</w:t>
      </w:r>
      <w:r w:rsidR="6E43067E" w:rsidRPr="36697791">
        <w:rPr>
          <w:rFonts w:ascii="Aptos" w:eastAsia="Aptos" w:hAnsi="Aptos" w:cs="Aptos"/>
          <w:color w:val="0D0D0D" w:themeColor="text1" w:themeTint="F2"/>
        </w:rPr>
        <w:t xml:space="preserve">. </w:t>
      </w:r>
      <w:r w:rsidR="04E4BE99" w:rsidRPr="36697791">
        <w:rPr>
          <w:rFonts w:ascii="Aptos" w:eastAsia="Aptos" w:hAnsi="Aptos" w:cs="Aptos"/>
          <w:color w:val="0D0D0D" w:themeColor="text1" w:themeTint="F2"/>
        </w:rPr>
        <w:t xml:space="preserve">This drew attention away from the model’s bodies to the clothing and material of Kawakubo’s designs. </w:t>
      </w:r>
    </w:p>
    <w:p w14:paraId="79A4B31C" w14:textId="74F67B8F" w:rsidR="29548FB0" w:rsidRDefault="04E4BE99" w:rsidP="36697791">
      <w:pPr>
        <w:rPr>
          <w:rFonts w:ascii="Calibri" w:eastAsia="Calibri" w:hAnsi="Calibri" w:cs="Calibri"/>
          <w:sz w:val="22"/>
          <w:szCs w:val="22"/>
        </w:rPr>
      </w:pPr>
      <w:r>
        <w:rPr>
          <w:noProof/>
        </w:rPr>
        <w:drawing>
          <wp:inline distT="0" distB="0" distL="0" distR="0" wp14:anchorId="1500F4D1" wp14:editId="62EAC294">
            <wp:extent cx="2800348" cy="2050172"/>
            <wp:effectExtent l="0" t="0" r="0" b="0"/>
            <wp:docPr id="922792407" name="Picture 92279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800348" cy="2050172"/>
                    </a:xfrm>
                    <a:prstGeom prst="rect">
                      <a:avLst/>
                    </a:prstGeom>
                  </pic:spPr>
                </pic:pic>
              </a:graphicData>
            </a:graphic>
          </wp:inline>
        </w:drawing>
      </w:r>
      <w:r>
        <w:rPr>
          <w:noProof/>
        </w:rPr>
        <w:drawing>
          <wp:inline distT="0" distB="0" distL="0" distR="0" wp14:anchorId="4ABE2CA7" wp14:editId="238A9B95">
            <wp:extent cx="2285998" cy="1886614"/>
            <wp:effectExtent l="0" t="0" r="0" b="0"/>
            <wp:docPr id="489236597" name="Picture 48923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5998" cy="1886614"/>
                    </a:xfrm>
                    <a:prstGeom prst="rect">
                      <a:avLst/>
                    </a:prstGeom>
                  </pic:spPr>
                </pic:pic>
              </a:graphicData>
            </a:graphic>
          </wp:inline>
        </w:drawing>
      </w:r>
    </w:p>
    <w:p w14:paraId="0786A4C8" w14:textId="1A90A167" w:rsidR="29548FB0" w:rsidRDefault="04E4BE99" w:rsidP="36697791">
      <w:pPr>
        <w:rPr>
          <w:rFonts w:ascii="Calibri" w:eastAsia="Calibri" w:hAnsi="Calibri" w:cs="Calibri"/>
          <w:color w:val="060606"/>
          <w:sz w:val="22"/>
          <w:szCs w:val="22"/>
        </w:rPr>
      </w:pPr>
      <w:r w:rsidRPr="36697791">
        <w:rPr>
          <w:rFonts w:ascii="Calibri" w:eastAsia="Calibri" w:hAnsi="Calibri" w:cs="Calibri"/>
          <w:color w:val="060606"/>
          <w:sz w:val="22"/>
          <w:szCs w:val="22"/>
        </w:rPr>
        <w:t xml:space="preserve">Date: </w:t>
      </w:r>
      <w:r w:rsidR="47EDE2E3" w:rsidRPr="36697791">
        <w:rPr>
          <w:rFonts w:ascii="Calibri" w:eastAsia="Calibri" w:hAnsi="Calibri" w:cs="Calibri"/>
          <w:color w:val="060606"/>
          <w:sz w:val="22"/>
          <w:szCs w:val="22"/>
        </w:rPr>
        <w:t>1997</w:t>
      </w:r>
    </w:p>
    <w:p w14:paraId="03DFB9F1" w14:textId="64D1AC20" w:rsidR="04E4BE99" w:rsidRDefault="04E4BE99" w:rsidP="36697791">
      <w:pPr>
        <w:rPr>
          <w:rFonts w:ascii="Calibri" w:eastAsia="Calibri" w:hAnsi="Calibri" w:cs="Calibri"/>
          <w:color w:val="060606"/>
          <w:sz w:val="22"/>
          <w:szCs w:val="22"/>
        </w:rPr>
      </w:pPr>
      <w:r w:rsidRPr="36697791">
        <w:rPr>
          <w:rFonts w:ascii="Calibri" w:eastAsia="Calibri" w:hAnsi="Calibri" w:cs="Calibri"/>
          <w:color w:val="060606"/>
          <w:sz w:val="22"/>
          <w:szCs w:val="22"/>
        </w:rPr>
        <w:t>Collection: Comme Des Garcons, S/S97.</w:t>
      </w:r>
    </w:p>
    <w:p w14:paraId="1318B658" w14:textId="5DCE1BFF" w:rsidR="36697791" w:rsidRDefault="36697791" w:rsidP="36697791">
      <w:pPr>
        <w:rPr>
          <w:rFonts w:ascii="Calibri" w:eastAsia="Calibri" w:hAnsi="Calibri" w:cs="Calibri"/>
          <w:color w:val="060606"/>
          <w:sz w:val="22"/>
          <w:szCs w:val="22"/>
        </w:rPr>
      </w:pPr>
    </w:p>
    <w:p w14:paraId="4A607156" w14:textId="2D2F4529" w:rsidR="29548FB0" w:rsidRDefault="76315FBD" w:rsidP="36697791">
      <w:pPr>
        <w:rPr>
          <w:rFonts w:ascii="Calibri" w:eastAsia="Calibri" w:hAnsi="Calibri" w:cs="Calibri"/>
          <w:color w:val="060606"/>
          <w:sz w:val="22"/>
          <w:szCs w:val="22"/>
        </w:rPr>
      </w:pPr>
      <w:r w:rsidRPr="36697791">
        <w:rPr>
          <w:rFonts w:ascii="Calibri" w:eastAsia="Calibri" w:hAnsi="Calibri" w:cs="Calibri"/>
          <w:color w:val="060606"/>
          <w:sz w:val="22"/>
          <w:szCs w:val="22"/>
        </w:rPr>
        <w:t>This exhibition offers a variety of styles and opportunity to engage with feminism. Through the dive</w:t>
      </w:r>
      <w:r w:rsidR="145CCC26" w:rsidRPr="36697791">
        <w:rPr>
          <w:rFonts w:ascii="Calibri" w:eastAsia="Calibri" w:hAnsi="Calibri" w:cs="Calibri"/>
          <w:color w:val="060606"/>
          <w:sz w:val="22"/>
          <w:szCs w:val="22"/>
        </w:rPr>
        <w:t xml:space="preserve">rse mediums with video, Fashion and wood. This creates a new insight to creating narratives and help the viewer reflect about the </w:t>
      </w:r>
      <w:r w:rsidR="34491881" w:rsidRPr="36697791">
        <w:rPr>
          <w:rFonts w:ascii="Calibri" w:eastAsia="Calibri" w:hAnsi="Calibri" w:cs="Calibri"/>
          <w:color w:val="060606"/>
          <w:sz w:val="22"/>
          <w:szCs w:val="22"/>
        </w:rPr>
        <w:t>situation, of ‘What’s it like to be a woman?’. I hope I managed to convey the vulnerability and raw emotion of feminism portrayed in art</w:t>
      </w:r>
      <w:r w:rsidR="2A941479" w:rsidRPr="36697791">
        <w:rPr>
          <w:rFonts w:ascii="Calibri" w:eastAsia="Calibri" w:hAnsi="Calibri" w:cs="Calibri"/>
          <w:color w:val="060606"/>
          <w:sz w:val="22"/>
          <w:szCs w:val="22"/>
        </w:rPr>
        <w:t xml:space="preserve"> through the many decades. </w:t>
      </w:r>
    </w:p>
    <w:p w14:paraId="43F52A91" w14:textId="496FE138" w:rsidR="29548FB0" w:rsidRDefault="009B250D" w:rsidP="29548FB0">
      <w:pPr>
        <w:rPr>
          <w:rFonts w:ascii="Calibri" w:eastAsia="Calibri" w:hAnsi="Calibri" w:cs="Calibri"/>
          <w:color w:val="060606"/>
          <w:sz w:val="22"/>
          <w:szCs w:val="22"/>
        </w:rPr>
      </w:pPr>
      <w:r>
        <w:rPr>
          <w:rFonts w:ascii="Calibri" w:eastAsia="Calibri" w:hAnsi="Calibri" w:cs="Calibri"/>
          <w:noProof/>
          <w:color w:val="060606"/>
          <w:sz w:val="22"/>
          <w:szCs w:val="22"/>
        </w:rPr>
        <w:drawing>
          <wp:anchor distT="0" distB="0" distL="114300" distR="114300" simplePos="0" relativeHeight="251663360" behindDoc="0" locked="0" layoutInCell="1" allowOverlap="1" wp14:anchorId="641FF556" wp14:editId="1CDEAA4A">
            <wp:simplePos x="0" y="0"/>
            <wp:positionH relativeFrom="column">
              <wp:posOffset>0</wp:posOffset>
            </wp:positionH>
            <wp:positionV relativeFrom="paragraph">
              <wp:posOffset>300355</wp:posOffset>
            </wp:positionV>
            <wp:extent cx="3889022" cy="2432685"/>
            <wp:effectExtent l="0" t="0" r="0" b="0"/>
            <wp:wrapTopAndBottom/>
            <wp:docPr id="14515689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68911" name="Picture 14515689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89022" cy="2432685"/>
                    </a:xfrm>
                    <a:prstGeom prst="rect">
                      <a:avLst/>
                    </a:prstGeom>
                  </pic:spPr>
                </pic:pic>
              </a:graphicData>
            </a:graphic>
          </wp:anchor>
        </w:drawing>
      </w:r>
    </w:p>
    <w:p w14:paraId="2AC419B3" w14:textId="38505945" w:rsidR="29548FB0" w:rsidRDefault="36BA1C24" w:rsidP="29548FB0">
      <w:pPr>
        <w:rPr>
          <w:rFonts w:ascii="Calibri" w:eastAsia="Calibri" w:hAnsi="Calibri" w:cs="Calibri"/>
          <w:color w:val="060606"/>
          <w:sz w:val="22"/>
          <w:szCs w:val="22"/>
        </w:rPr>
      </w:pPr>
      <w:r>
        <w:rPr>
          <w:noProof/>
        </w:rPr>
        <w:drawing>
          <wp:inline distT="0" distB="0" distL="0" distR="0" wp14:anchorId="4951B727" wp14:editId="2AC3623D">
            <wp:extent cx="4292992" cy="2412846"/>
            <wp:effectExtent l="0" t="0" r="0" b="4445"/>
            <wp:docPr id="18048952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4292992" cy="2412846"/>
                    </a:xfrm>
                    <a:prstGeom prst="rect">
                      <a:avLst/>
                    </a:prstGeom>
                  </pic:spPr>
                </pic:pic>
              </a:graphicData>
            </a:graphic>
          </wp:inline>
        </w:drawing>
      </w:r>
    </w:p>
    <w:p w14:paraId="432CD83D" w14:textId="09A7C307" w:rsidR="29548FB0" w:rsidRDefault="36BA1C24" w:rsidP="29548FB0">
      <w:pPr>
        <w:rPr>
          <w:rFonts w:ascii="Calibri" w:eastAsia="Calibri" w:hAnsi="Calibri" w:cs="Calibri"/>
          <w:color w:val="060606"/>
          <w:sz w:val="22"/>
          <w:szCs w:val="22"/>
        </w:rPr>
      </w:pPr>
      <w:r w:rsidRPr="391ED01E">
        <w:rPr>
          <w:rFonts w:ascii="Calibri" w:eastAsia="Calibri" w:hAnsi="Calibri" w:cs="Calibri"/>
          <w:color w:val="060606"/>
          <w:sz w:val="22"/>
          <w:szCs w:val="22"/>
        </w:rPr>
        <w:t>This clear front is the lighting of the wall lights, to give a dramatic and contrasting lights</w:t>
      </w:r>
      <w:r w:rsidR="4FB4141E" w:rsidRPr="391ED01E">
        <w:rPr>
          <w:rFonts w:ascii="Calibri" w:eastAsia="Calibri" w:hAnsi="Calibri" w:cs="Calibri"/>
          <w:color w:val="060606"/>
          <w:sz w:val="22"/>
          <w:szCs w:val="22"/>
        </w:rPr>
        <w:t xml:space="preserve">: I wanted to create </w:t>
      </w:r>
      <w:r w:rsidR="1D47591A" w:rsidRPr="391ED01E">
        <w:rPr>
          <w:rFonts w:ascii="Calibri" w:eastAsia="Calibri" w:hAnsi="Calibri" w:cs="Calibri"/>
          <w:color w:val="060606"/>
          <w:sz w:val="22"/>
          <w:szCs w:val="22"/>
        </w:rPr>
        <w:t>a dramatic</w:t>
      </w:r>
      <w:r w:rsidR="4FB4141E" w:rsidRPr="391ED01E">
        <w:rPr>
          <w:rFonts w:ascii="Calibri" w:eastAsia="Calibri" w:hAnsi="Calibri" w:cs="Calibri"/>
          <w:color w:val="060606"/>
          <w:sz w:val="22"/>
          <w:szCs w:val="22"/>
        </w:rPr>
        <w:t xml:space="preserve"> effect and draw more attention to </w:t>
      </w:r>
      <w:r w:rsidR="17D59FF0" w:rsidRPr="391ED01E">
        <w:rPr>
          <w:rFonts w:ascii="Calibri" w:eastAsia="Calibri" w:hAnsi="Calibri" w:cs="Calibri"/>
          <w:color w:val="060606"/>
          <w:sz w:val="22"/>
          <w:szCs w:val="22"/>
        </w:rPr>
        <w:t>all,</w:t>
      </w:r>
      <w:r w:rsidR="4FB4141E" w:rsidRPr="391ED01E">
        <w:rPr>
          <w:rFonts w:ascii="Calibri" w:eastAsia="Calibri" w:hAnsi="Calibri" w:cs="Calibri"/>
          <w:color w:val="060606"/>
          <w:sz w:val="22"/>
          <w:szCs w:val="22"/>
        </w:rPr>
        <w:t xml:space="preserve"> and every </w:t>
      </w:r>
      <w:r w:rsidR="71ABDD68" w:rsidRPr="391ED01E">
        <w:rPr>
          <w:rFonts w:ascii="Calibri" w:eastAsia="Calibri" w:hAnsi="Calibri" w:cs="Calibri"/>
          <w:color w:val="060606"/>
          <w:sz w:val="22"/>
          <w:szCs w:val="22"/>
        </w:rPr>
        <w:t>artwork</w:t>
      </w:r>
      <w:r w:rsidR="4FB4141E" w:rsidRPr="391ED01E">
        <w:rPr>
          <w:rFonts w:ascii="Calibri" w:eastAsia="Calibri" w:hAnsi="Calibri" w:cs="Calibri"/>
          <w:color w:val="060606"/>
          <w:sz w:val="22"/>
          <w:szCs w:val="22"/>
        </w:rPr>
        <w:t xml:space="preserve"> placed in </w:t>
      </w:r>
      <w:r w:rsidR="5D0639D2" w:rsidRPr="391ED01E">
        <w:rPr>
          <w:rFonts w:ascii="Calibri" w:eastAsia="Calibri" w:hAnsi="Calibri" w:cs="Calibri"/>
          <w:color w:val="060606"/>
          <w:sz w:val="22"/>
          <w:szCs w:val="22"/>
        </w:rPr>
        <w:t>the exhibition.</w:t>
      </w:r>
      <w:r w:rsidR="1F55AB96" w:rsidRPr="391ED01E">
        <w:rPr>
          <w:rFonts w:ascii="Calibri" w:eastAsia="Calibri" w:hAnsi="Calibri" w:cs="Calibri"/>
          <w:color w:val="060606"/>
          <w:sz w:val="22"/>
          <w:szCs w:val="22"/>
        </w:rPr>
        <w:t xml:space="preserve"> I’m using overhead and behind lights to cause direct highlight to the mixed media artworks </w:t>
      </w:r>
      <w:r w:rsidR="6DFAC867" w:rsidRPr="391ED01E">
        <w:rPr>
          <w:rFonts w:ascii="Calibri" w:eastAsia="Calibri" w:hAnsi="Calibri" w:cs="Calibri"/>
          <w:color w:val="060606"/>
          <w:sz w:val="22"/>
          <w:szCs w:val="22"/>
        </w:rPr>
        <w:t xml:space="preserve">and to create shadows. </w:t>
      </w:r>
    </w:p>
    <w:p w14:paraId="2380CA93" w14:textId="1FF0AD1F" w:rsidR="6DFAC867" w:rsidRDefault="6DFAC867" w:rsidP="391ED01E">
      <w:pPr>
        <w:rPr>
          <w:rFonts w:ascii="Calibri" w:eastAsia="Calibri" w:hAnsi="Calibri" w:cs="Calibri"/>
          <w:color w:val="060606"/>
          <w:sz w:val="22"/>
          <w:szCs w:val="22"/>
        </w:rPr>
      </w:pPr>
      <w:r w:rsidRPr="391ED01E">
        <w:rPr>
          <w:rFonts w:ascii="Calibri" w:eastAsia="Calibri" w:hAnsi="Calibri" w:cs="Calibri"/>
          <w:color w:val="060606"/>
          <w:sz w:val="22"/>
          <w:szCs w:val="22"/>
        </w:rPr>
        <w:t xml:space="preserve">Use of sculpture: I have used ‘Dollhouse’ in my exhibition. This gives a setting iof what houses looked like back in the early 1970’s. </w:t>
      </w:r>
      <w:r w:rsidR="68B94BA8" w:rsidRPr="391ED01E">
        <w:rPr>
          <w:rFonts w:ascii="Calibri" w:eastAsia="Calibri" w:hAnsi="Calibri" w:cs="Calibri"/>
          <w:color w:val="060606"/>
          <w:sz w:val="22"/>
          <w:szCs w:val="22"/>
        </w:rPr>
        <w:t>This gives a sense of raw emotion and vulnerability but, also a sense of relaxation.</w:t>
      </w:r>
    </w:p>
    <w:p w14:paraId="41315384" w14:textId="57C88C0C" w:rsidR="68B94BA8" w:rsidRDefault="68B94BA8" w:rsidP="391ED01E">
      <w:pPr>
        <w:rPr>
          <w:rFonts w:ascii="Calibri" w:eastAsia="Calibri" w:hAnsi="Calibri" w:cs="Calibri"/>
          <w:color w:val="060606"/>
          <w:sz w:val="22"/>
          <w:szCs w:val="22"/>
        </w:rPr>
      </w:pPr>
      <w:r w:rsidRPr="391ED01E">
        <w:rPr>
          <w:rFonts w:ascii="Calibri" w:eastAsia="Calibri" w:hAnsi="Calibri" w:cs="Calibri"/>
          <w:color w:val="060606"/>
          <w:sz w:val="22"/>
          <w:szCs w:val="22"/>
        </w:rPr>
        <w:t xml:space="preserve">Placement of the images: I have placed these images accordingly to what feels right. I have spread them throughout the </w:t>
      </w:r>
      <w:r w:rsidR="5A2F4F7D" w:rsidRPr="391ED01E">
        <w:rPr>
          <w:rFonts w:ascii="Calibri" w:eastAsia="Calibri" w:hAnsi="Calibri" w:cs="Calibri"/>
          <w:color w:val="060606"/>
          <w:sz w:val="22"/>
          <w:szCs w:val="22"/>
        </w:rPr>
        <w:t>exhibition,</w:t>
      </w:r>
      <w:r w:rsidRPr="391ED01E">
        <w:rPr>
          <w:rFonts w:ascii="Calibri" w:eastAsia="Calibri" w:hAnsi="Calibri" w:cs="Calibri"/>
          <w:color w:val="060606"/>
          <w:sz w:val="22"/>
          <w:szCs w:val="22"/>
        </w:rPr>
        <w:t xml:space="preserve"> so each artwork has their own space and feeling when seeing the</w:t>
      </w:r>
      <w:r w:rsidR="073B8D67" w:rsidRPr="391ED01E">
        <w:rPr>
          <w:rFonts w:ascii="Calibri" w:eastAsia="Calibri" w:hAnsi="Calibri" w:cs="Calibri"/>
          <w:color w:val="060606"/>
          <w:sz w:val="22"/>
          <w:szCs w:val="22"/>
        </w:rPr>
        <w:t>m. To stop them from clashing</w:t>
      </w:r>
      <w:r w:rsidR="378B6C61" w:rsidRPr="391ED01E">
        <w:rPr>
          <w:rFonts w:ascii="Calibri" w:eastAsia="Calibri" w:hAnsi="Calibri" w:cs="Calibri"/>
          <w:color w:val="060606"/>
          <w:sz w:val="22"/>
          <w:szCs w:val="22"/>
        </w:rPr>
        <w:t>.</w:t>
      </w:r>
    </w:p>
    <w:p w14:paraId="053EB76D" w14:textId="1F2BF528" w:rsidR="378B6C61" w:rsidRDefault="378B6C61" w:rsidP="391ED01E">
      <w:pPr>
        <w:rPr>
          <w:rFonts w:ascii="Calibri" w:eastAsia="Calibri" w:hAnsi="Calibri" w:cs="Calibri"/>
          <w:color w:val="060606"/>
          <w:sz w:val="22"/>
          <w:szCs w:val="22"/>
        </w:rPr>
      </w:pPr>
      <w:r w:rsidRPr="391ED01E">
        <w:rPr>
          <w:rFonts w:ascii="Calibri" w:eastAsia="Calibri" w:hAnsi="Calibri" w:cs="Calibri"/>
          <w:color w:val="060606"/>
          <w:sz w:val="22"/>
          <w:szCs w:val="22"/>
        </w:rPr>
        <w:t>The dimensions of the images: All the images have different dimensions to explore different narratives and emo</w:t>
      </w:r>
      <w:r w:rsidR="40303011" w:rsidRPr="391ED01E">
        <w:rPr>
          <w:rFonts w:ascii="Calibri" w:eastAsia="Calibri" w:hAnsi="Calibri" w:cs="Calibri"/>
          <w:color w:val="060606"/>
          <w:sz w:val="22"/>
          <w:szCs w:val="22"/>
        </w:rPr>
        <w:t xml:space="preserve">tions. </w:t>
      </w:r>
    </w:p>
    <w:p w14:paraId="439E6740" w14:textId="61771501" w:rsidR="40303011" w:rsidRDefault="40303011" w:rsidP="391ED01E">
      <w:pPr>
        <w:rPr>
          <w:rFonts w:ascii="Calibri" w:eastAsia="Calibri" w:hAnsi="Calibri" w:cs="Calibri"/>
          <w:color w:val="060606"/>
          <w:sz w:val="22"/>
          <w:szCs w:val="22"/>
        </w:rPr>
      </w:pPr>
      <w:r w:rsidRPr="391ED01E">
        <w:rPr>
          <w:rFonts w:ascii="Calibri" w:eastAsia="Calibri" w:hAnsi="Calibri" w:cs="Calibri"/>
          <w:color w:val="060606"/>
          <w:sz w:val="22"/>
          <w:szCs w:val="22"/>
        </w:rPr>
        <w:t xml:space="preserve"> </w:t>
      </w:r>
    </w:p>
    <w:p w14:paraId="71761266" w14:textId="5DBA12FC" w:rsidR="391ED01E" w:rsidRDefault="391ED01E" w:rsidP="391ED01E">
      <w:pPr>
        <w:rPr>
          <w:rFonts w:ascii="Calibri" w:eastAsia="Calibri" w:hAnsi="Calibri" w:cs="Calibri"/>
          <w:color w:val="060606"/>
          <w:sz w:val="22"/>
          <w:szCs w:val="22"/>
        </w:rPr>
      </w:pPr>
    </w:p>
    <w:p w14:paraId="3E33D9FC" w14:textId="42FA2DBC" w:rsidR="40303011" w:rsidRDefault="40303011" w:rsidP="391ED01E">
      <w:pPr>
        <w:rPr>
          <w:rFonts w:ascii="Calibri" w:eastAsia="Calibri" w:hAnsi="Calibri" w:cs="Calibri"/>
          <w:b/>
          <w:bCs/>
          <w:color w:val="060606"/>
          <w:sz w:val="40"/>
          <w:szCs w:val="40"/>
        </w:rPr>
      </w:pPr>
      <w:r w:rsidRPr="391ED01E">
        <w:rPr>
          <w:rFonts w:ascii="Calibri" w:eastAsia="Calibri" w:hAnsi="Calibri" w:cs="Calibri"/>
          <w:b/>
          <w:bCs/>
          <w:color w:val="060606"/>
          <w:sz w:val="40"/>
          <w:szCs w:val="40"/>
        </w:rPr>
        <w:t>BIBLIOGRAPHY</w:t>
      </w:r>
    </w:p>
    <w:p w14:paraId="46D28F63" w14:textId="7C6E585B" w:rsidR="40303011" w:rsidRDefault="40303011" w:rsidP="391ED01E">
      <w:pPr>
        <w:pStyle w:val="ListParagraph"/>
        <w:numPr>
          <w:ilvl w:val="0"/>
          <w:numId w:val="1"/>
        </w:numPr>
        <w:rPr>
          <w:rFonts w:ascii="Calibri" w:eastAsia="Calibri" w:hAnsi="Calibri" w:cs="Calibri"/>
          <w:color w:val="141618"/>
        </w:rPr>
      </w:pPr>
      <w:r w:rsidRPr="391ED01E">
        <w:rPr>
          <w:rFonts w:ascii="Calibri" w:eastAsia="Calibri" w:hAnsi="Calibri" w:cs="Calibri"/>
          <w:color w:val="141618"/>
          <w:sz w:val="22"/>
          <w:szCs w:val="22"/>
        </w:rPr>
        <w:t>(Alfonseca.P1, 2023.)</w:t>
      </w:r>
    </w:p>
    <w:p w14:paraId="7C50C23C" w14:textId="629CB40C" w:rsidR="40303011" w:rsidRDefault="40303011" w:rsidP="391ED01E">
      <w:pPr>
        <w:pStyle w:val="ListParagraph"/>
        <w:numPr>
          <w:ilvl w:val="0"/>
          <w:numId w:val="1"/>
        </w:numPr>
        <w:rPr>
          <w:rFonts w:ascii="Calibri" w:eastAsia="Calibri" w:hAnsi="Calibri" w:cs="Calibri"/>
          <w:color w:val="101010"/>
        </w:rPr>
      </w:pPr>
      <w:r w:rsidRPr="391ED01E">
        <w:rPr>
          <w:rFonts w:ascii="Calibri" w:eastAsia="Calibri" w:hAnsi="Calibri" w:cs="Calibri"/>
          <w:color w:val="101010"/>
          <w:sz w:val="22"/>
          <w:szCs w:val="22"/>
        </w:rPr>
        <w:t>(The art story, P.1, 2015)</w:t>
      </w:r>
    </w:p>
    <w:p w14:paraId="536D2CBC" w14:textId="60DFEB6E" w:rsidR="40303011" w:rsidRDefault="40303011" w:rsidP="391ED01E">
      <w:pPr>
        <w:pStyle w:val="ListParagraph"/>
        <w:numPr>
          <w:ilvl w:val="0"/>
          <w:numId w:val="1"/>
        </w:numPr>
        <w:rPr>
          <w:rFonts w:ascii="Calibri" w:eastAsia="Calibri" w:hAnsi="Calibri" w:cs="Calibri"/>
          <w:color w:val="1A1A1A"/>
        </w:rPr>
      </w:pPr>
      <w:r w:rsidRPr="391ED01E">
        <w:rPr>
          <w:rFonts w:ascii="Calibri" w:eastAsia="Calibri" w:hAnsi="Calibri" w:cs="Calibri"/>
          <w:color w:val="1A1A1A"/>
          <w:sz w:val="22"/>
          <w:szCs w:val="22"/>
        </w:rPr>
        <w:t>(Britannica, P.g.1, 2004)</w:t>
      </w:r>
    </w:p>
    <w:p w14:paraId="33E2F7A1" w14:textId="53FFD3CC" w:rsidR="40303011" w:rsidRDefault="40303011" w:rsidP="391ED01E">
      <w:pPr>
        <w:pStyle w:val="ListParagraph"/>
        <w:numPr>
          <w:ilvl w:val="0"/>
          <w:numId w:val="1"/>
        </w:numPr>
        <w:rPr>
          <w:rFonts w:ascii="Calibri" w:eastAsia="Calibri" w:hAnsi="Calibri" w:cs="Calibri"/>
          <w:color w:val="000000" w:themeColor="text1"/>
        </w:rPr>
      </w:pPr>
      <w:r w:rsidRPr="391ED01E">
        <w:rPr>
          <w:rFonts w:ascii="Calibri" w:eastAsia="Calibri" w:hAnsi="Calibri" w:cs="Calibri"/>
          <w:color w:val="000000" w:themeColor="text1"/>
          <w:sz w:val="22"/>
          <w:szCs w:val="22"/>
        </w:rPr>
        <w:t xml:space="preserve">‘(The art story, 2004). </w:t>
      </w:r>
    </w:p>
    <w:p w14:paraId="2EE8968A" w14:textId="703F3350" w:rsidR="40303011" w:rsidRDefault="40303011" w:rsidP="391ED01E">
      <w:pPr>
        <w:pStyle w:val="ListParagraph"/>
        <w:numPr>
          <w:ilvl w:val="0"/>
          <w:numId w:val="1"/>
        </w:numPr>
        <w:rPr>
          <w:rFonts w:ascii="Calibri" w:eastAsia="Calibri" w:hAnsi="Calibri" w:cs="Calibri"/>
          <w:color w:val="060606"/>
        </w:rPr>
      </w:pPr>
      <w:r w:rsidRPr="391ED01E">
        <w:rPr>
          <w:rFonts w:ascii="Calibri" w:eastAsia="Calibri" w:hAnsi="Calibri" w:cs="Calibri"/>
          <w:color w:val="060606"/>
          <w:sz w:val="22"/>
          <w:szCs w:val="22"/>
        </w:rPr>
        <w:t>(Graf,MA Art History, 2023)</w:t>
      </w:r>
    </w:p>
    <w:p w14:paraId="49569AB2" w14:textId="78209916" w:rsidR="40303011" w:rsidRDefault="40303011" w:rsidP="391ED01E">
      <w:pPr>
        <w:pStyle w:val="ListParagraph"/>
        <w:numPr>
          <w:ilvl w:val="0"/>
          <w:numId w:val="1"/>
        </w:numPr>
        <w:rPr>
          <w:rFonts w:ascii="Calibri" w:eastAsia="Calibri" w:hAnsi="Calibri" w:cs="Calibri"/>
          <w:color w:val="000000" w:themeColor="text1"/>
        </w:rPr>
      </w:pPr>
      <w:r w:rsidRPr="391ED01E">
        <w:rPr>
          <w:rFonts w:ascii="Calibri" w:eastAsia="Calibri" w:hAnsi="Calibri" w:cs="Calibri"/>
          <w:color w:val="000000" w:themeColor="text1"/>
          <w:sz w:val="22"/>
          <w:szCs w:val="22"/>
        </w:rPr>
        <w:t xml:space="preserve">(Zwirner, D. 2021)  </w:t>
      </w:r>
      <w:hyperlink r:id="rId19">
        <w:r w:rsidRPr="391ED01E">
          <w:rPr>
            <w:rStyle w:val="Hyperlink"/>
            <w:rFonts w:ascii="Calibri" w:eastAsia="Calibri" w:hAnsi="Calibri" w:cs="Calibri"/>
            <w:sz w:val="22"/>
            <w:szCs w:val="22"/>
          </w:rPr>
          <w:t>Feminist Art: History &amp; Most Relevant Artists | Artland Magazine</w:t>
        </w:r>
      </w:hyperlink>
    </w:p>
    <w:p w14:paraId="4B9DDBC3" w14:textId="7084089C" w:rsidR="40303011" w:rsidRDefault="40303011" w:rsidP="391ED01E">
      <w:pPr>
        <w:pStyle w:val="ListParagraph"/>
        <w:numPr>
          <w:ilvl w:val="0"/>
          <w:numId w:val="1"/>
        </w:numPr>
        <w:rPr>
          <w:rFonts w:ascii="Aptos" w:eastAsia="Aptos" w:hAnsi="Aptos" w:cs="Aptos"/>
          <w:color w:val="000000" w:themeColor="text1"/>
        </w:rPr>
      </w:pPr>
      <w:hyperlink r:id="rId20">
        <w:r w:rsidRPr="391ED01E">
          <w:rPr>
            <w:rStyle w:val="Hyperlink"/>
            <w:rFonts w:ascii="Calibri" w:eastAsia="Calibri" w:hAnsi="Calibri" w:cs="Calibri"/>
            <w:sz w:val="22"/>
            <w:szCs w:val="22"/>
          </w:rPr>
          <w:t>Martha Rosler. Semiotics of the Kitchen. 1975 | MoMA</w:t>
        </w:r>
      </w:hyperlink>
    </w:p>
    <w:p w14:paraId="403E4F91" w14:textId="1C92C01D" w:rsidR="40303011" w:rsidRDefault="40303011" w:rsidP="391ED01E">
      <w:pPr>
        <w:pStyle w:val="ListParagraph"/>
        <w:numPr>
          <w:ilvl w:val="0"/>
          <w:numId w:val="1"/>
        </w:numPr>
        <w:rPr>
          <w:rFonts w:ascii="Aptos" w:eastAsia="Aptos" w:hAnsi="Aptos" w:cs="Aptos"/>
          <w:color w:val="000000" w:themeColor="text1"/>
        </w:rPr>
      </w:pPr>
      <w:r w:rsidRPr="391ED01E">
        <w:rPr>
          <w:rFonts w:ascii="Calibri" w:eastAsia="Calibri" w:hAnsi="Calibri" w:cs="Calibri"/>
          <w:color w:val="171717" w:themeColor="background2" w:themeShade="1A"/>
        </w:rPr>
        <w:t xml:space="preserve">(MarthaRosler,self introduction) </w:t>
      </w:r>
      <w:hyperlink r:id="rId21">
        <w:r w:rsidRPr="391ED01E">
          <w:rPr>
            <w:rStyle w:val="Hyperlink"/>
            <w:rFonts w:ascii="Calibri" w:eastAsia="Calibri" w:hAnsi="Calibri" w:cs="Calibri"/>
          </w:rPr>
          <w:t>about the artist — martha rosler</w:t>
        </w:r>
      </w:hyperlink>
    </w:p>
    <w:p w14:paraId="1827F31A" w14:textId="46364EC6" w:rsidR="40303011" w:rsidRDefault="40303011" w:rsidP="391ED01E">
      <w:pPr>
        <w:pStyle w:val="ListParagraph"/>
        <w:numPr>
          <w:ilvl w:val="0"/>
          <w:numId w:val="1"/>
        </w:numPr>
        <w:rPr>
          <w:rFonts w:ascii="Aptos" w:eastAsia="Aptos" w:hAnsi="Aptos" w:cs="Aptos"/>
          <w:color w:val="000000" w:themeColor="text1"/>
        </w:rPr>
      </w:pPr>
      <w:r w:rsidRPr="391ED01E">
        <w:rPr>
          <w:rFonts w:ascii="Calibri" w:eastAsia="Calibri" w:hAnsi="Calibri" w:cs="Calibri"/>
          <w:color w:val="0D0D0D" w:themeColor="text1" w:themeTint="F2"/>
        </w:rPr>
        <w:t>(ayerhs, fashion magazine)</w:t>
      </w:r>
      <w:hyperlink r:id="rId22">
        <w:r w:rsidRPr="391ED01E">
          <w:rPr>
            <w:rStyle w:val="Hyperlink"/>
            <w:rFonts w:ascii="Calibri" w:eastAsia="Calibri" w:hAnsi="Calibri" w:cs="Calibri"/>
          </w:rPr>
          <w:t>Body Meets Dress, Dress Meets Body: Comme des Garçons Spring 1997 – Ayerhs Magazine</w:t>
        </w:r>
      </w:hyperlink>
    </w:p>
    <w:p w14:paraId="482076A2" w14:textId="04559DD8" w:rsidR="40303011" w:rsidRDefault="40303011" w:rsidP="391ED01E">
      <w:pPr>
        <w:pStyle w:val="ListParagraph"/>
        <w:numPr>
          <w:ilvl w:val="0"/>
          <w:numId w:val="1"/>
        </w:numPr>
        <w:rPr>
          <w:rFonts w:ascii="Calibri" w:eastAsia="Calibri" w:hAnsi="Calibri" w:cs="Calibri"/>
          <w:color w:val="000000" w:themeColor="text1"/>
        </w:rPr>
      </w:pPr>
      <w:r w:rsidRPr="391ED01E">
        <w:rPr>
          <w:rFonts w:ascii="Calibri" w:eastAsia="Calibri" w:hAnsi="Calibri" w:cs="Calibri"/>
          <w:color w:val="000011"/>
        </w:rPr>
        <w:t xml:space="preserve">(An0ther, O.Ahmed, 2016) </w:t>
      </w:r>
      <w:hyperlink r:id="rId23">
        <w:r w:rsidRPr="391ED01E">
          <w:rPr>
            <w:rStyle w:val="Hyperlink"/>
            <w:rFonts w:ascii="Calibri" w:eastAsia="Calibri" w:hAnsi="Calibri" w:cs="Calibri"/>
          </w:rPr>
          <w:t>Lumps and Bumps at Comme des Garçons S/S97 | AnOther</w:t>
        </w:r>
      </w:hyperlink>
    </w:p>
    <w:p w14:paraId="53FBC815" w14:textId="5A240E7C" w:rsidR="391ED01E" w:rsidRDefault="391ED01E" w:rsidP="391ED01E">
      <w:pPr>
        <w:rPr>
          <w:rFonts w:ascii="Calibri" w:eastAsia="Calibri" w:hAnsi="Calibri" w:cs="Calibri"/>
          <w:b/>
          <w:bCs/>
          <w:color w:val="060606"/>
          <w:sz w:val="40"/>
          <w:szCs w:val="40"/>
        </w:rPr>
      </w:pPr>
    </w:p>
    <w:p w14:paraId="588C8164" w14:textId="70EC0E6F" w:rsidR="391ED01E" w:rsidRDefault="391ED01E" w:rsidP="391ED01E">
      <w:pPr>
        <w:rPr>
          <w:rFonts w:ascii="Calibri" w:eastAsia="Calibri" w:hAnsi="Calibri" w:cs="Calibri"/>
          <w:color w:val="060606"/>
          <w:sz w:val="22"/>
          <w:szCs w:val="22"/>
        </w:rPr>
      </w:pPr>
    </w:p>
    <w:p w14:paraId="6930930A" w14:textId="308CE83A" w:rsidR="29548FB0" w:rsidRDefault="29548FB0" w:rsidP="29548FB0">
      <w:pPr>
        <w:rPr>
          <w:rFonts w:ascii="Calibri" w:eastAsia="Calibri" w:hAnsi="Calibri" w:cs="Calibri"/>
          <w:sz w:val="22"/>
          <w:szCs w:val="22"/>
        </w:rPr>
      </w:pPr>
    </w:p>
    <w:p w14:paraId="35D437DF" w14:textId="677FDD2A" w:rsidR="29548FB0" w:rsidRDefault="36BA1C24" w:rsidP="391ED01E">
      <w:pPr>
        <w:rPr>
          <w:rFonts w:ascii="Calibri" w:eastAsia="Calibri" w:hAnsi="Calibri" w:cs="Calibri"/>
          <w:color w:val="FFFFFF" w:themeColor="background1"/>
          <w:sz w:val="22"/>
          <w:szCs w:val="22"/>
        </w:rPr>
      </w:pPr>
      <w:r w:rsidRPr="391ED01E">
        <w:rPr>
          <w:rFonts w:ascii="Calibri" w:eastAsia="Calibri" w:hAnsi="Calibri" w:cs="Calibri"/>
          <w:color w:val="FFFFFF" w:themeColor="background1"/>
          <w:sz w:val="22"/>
          <w:szCs w:val="22"/>
        </w:rPr>
        <w:t xml:space="preserve">The front view of the back art works. </w:t>
      </w:r>
    </w:p>
    <w:p w14:paraId="5801FD79" w14:textId="77777777" w:rsidR="0059159C" w:rsidRDefault="0059159C">
      <w:pPr>
        <w:rPr>
          <w:rFonts w:ascii="Calibri" w:eastAsia="Calibri" w:hAnsi="Calibri" w:cs="Calibri"/>
          <w:sz w:val="22"/>
          <w:szCs w:val="22"/>
        </w:rPr>
      </w:pPr>
      <w:r>
        <w:rPr>
          <w:rFonts w:ascii="Calibri" w:eastAsia="Calibri" w:hAnsi="Calibri" w:cs="Calibri"/>
          <w:sz w:val="22"/>
          <w:szCs w:val="22"/>
        </w:rPr>
        <w:br w:type="page"/>
      </w:r>
    </w:p>
    <w:p w14:paraId="70FC36A9" w14:textId="7F93BB97" w:rsidR="0059159C" w:rsidRDefault="0059159C" w:rsidP="37FB3E16">
      <w:pPr>
        <w:rPr>
          <w:rFonts w:ascii="Calibri" w:eastAsia="Calibri" w:hAnsi="Calibri" w:cs="Calibri"/>
          <w:sz w:val="22"/>
          <w:szCs w:val="22"/>
        </w:rPr>
      </w:pPr>
    </w:p>
    <w:p w14:paraId="61908292" w14:textId="77777777" w:rsidR="0059159C" w:rsidRDefault="0059159C">
      <w:pPr>
        <w:rPr>
          <w:rFonts w:ascii="Calibri" w:eastAsia="Calibri" w:hAnsi="Calibri" w:cs="Calibri"/>
          <w:sz w:val="22"/>
          <w:szCs w:val="22"/>
        </w:rPr>
      </w:pPr>
      <w:r>
        <w:rPr>
          <w:rFonts w:ascii="Calibri" w:eastAsia="Calibri" w:hAnsi="Calibri" w:cs="Calibri"/>
          <w:sz w:val="22"/>
          <w:szCs w:val="22"/>
        </w:rPr>
        <w:br w:type="page"/>
      </w:r>
    </w:p>
    <w:p w14:paraId="62F8D86D" w14:textId="77777777" w:rsidR="37FB3E16" w:rsidRDefault="37FB3E16" w:rsidP="37FB3E16">
      <w:pPr>
        <w:rPr>
          <w:rFonts w:ascii="Calibri" w:eastAsia="Calibri" w:hAnsi="Calibri" w:cs="Calibri"/>
          <w:sz w:val="22"/>
          <w:szCs w:val="22"/>
        </w:rPr>
      </w:pPr>
    </w:p>
    <w:sectPr w:rsidR="37FB3E16">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7FBB5" w14:textId="77777777" w:rsidR="00704505" w:rsidRDefault="00704505">
      <w:pPr>
        <w:spacing w:after="0" w:line="240" w:lineRule="auto"/>
      </w:pPr>
      <w:r>
        <w:separator/>
      </w:r>
    </w:p>
  </w:endnote>
  <w:endnote w:type="continuationSeparator" w:id="0">
    <w:p w14:paraId="4966F247" w14:textId="77777777" w:rsidR="00704505" w:rsidRDefault="00704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2D74C12" w14:paraId="00AE5CA0" w14:textId="77777777" w:rsidTr="72D74C12">
      <w:trPr>
        <w:trHeight w:val="300"/>
      </w:trPr>
      <w:tc>
        <w:tcPr>
          <w:tcW w:w="3005" w:type="dxa"/>
        </w:tcPr>
        <w:p w14:paraId="6717EC84" w14:textId="5885EB7E" w:rsidR="72D74C12" w:rsidRDefault="72D74C12" w:rsidP="72D74C12">
          <w:pPr>
            <w:pStyle w:val="Header"/>
            <w:ind w:left="-115"/>
          </w:pPr>
        </w:p>
      </w:tc>
      <w:tc>
        <w:tcPr>
          <w:tcW w:w="3005" w:type="dxa"/>
        </w:tcPr>
        <w:p w14:paraId="13D88049" w14:textId="09DF6AEB" w:rsidR="72D74C12" w:rsidRDefault="72D74C12" w:rsidP="72D74C12">
          <w:pPr>
            <w:pStyle w:val="Header"/>
            <w:jc w:val="center"/>
          </w:pPr>
        </w:p>
      </w:tc>
      <w:tc>
        <w:tcPr>
          <w:tcW w:w="3005" w:type="dxa"/>
        </w:tcPr>
        <w:p w14:paraId="1B9A1C07" w14:textId="26C5AF59" w:rsidR="72D74C12" w:rsidRDefault="72D74C12" w:rsidP="72D74C12">
          <w:pPr>
            <w:pStyle w:val="Header"/>
            <w:ind w:right="-115"/>
            <w:jc w:val="right"/>
          </w:pPr>
        </w:p>
      </w:tc>
    </w:tr>
  </w:tbl>
  <w:p w14:paraId="7E2C665F" w14:textId="5F1319AC" w:rsidR="72D74C12" w:rsidRDefault="72D74C12" w:rsidP="72D74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EADA4" w14:textId="77777777" w:rsidR="00704505" w:rsidRDefault="00704505">
      <w:pPr>
        <w:spacing w:after="0" w:line="240" w:lineRule="auto"/>
      </w:pPr>
      <w:r>
        <w:separator/>
      </w:r>
    </w:p>
  </w:footnote>
  <w:footnote w:type="continuationSeparator" w:id="0">
    <w:p w14:paraId="0745D675" w14:textId="77777777" w:rsidR="00704505" w:rsidRDefault="00704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2D74C12" w14:paraId="259BDFC9" w14:textId="77777777" w:rsidTr="72D74C12">
      <w:trPr>
        <w:trHeight w:val="300"/>
      </w:trPr>
      <w:tc>
        <w:tcPr>
          <w:tcW w:w="3005" w:type="dxa"/>
        </w:tcPr>
        <w:p w14:paraId="149097AA" w14:textId="3C3D9C1A" w:rsidR="72D74C12" w:rsidRDefault="72D74C12" w:rsidP="72D74C12">
          <w:pPr>
            <w:pStyle w:val="Header"/>
            <w:ind w:left="-115"/>
          </w:pPr>
        </w:p>
      </w:tc>
      <w:tc>
        <w:tcPr>
          <w:tcW w:w="3005" w:type="dxa"/>
        </w:tcPr>
        <w:p w14:paraId="23B30625" w14:textId="6E316880" w:rsidR="72D74C12" w:rsidRDefault="72D74C12" w:rsidP="72D74C12">
          <w:pPr>
            <w:pStyle w:val="Header"/>
            <w:jc w:val="center"/>
          </w:pPr>
        </w:p>
      </w:tc>
      <w:tc>
        <w:tcPr>
          <w:tcW w:w="3005" w:type="dxa"/>
        </w:tcPr>
        <w:p w14:paraId="3AF2DAA7" w14:textId="32F33E20" w:rsidR="72D74C12" w:rsidRDefault="72D74C12" w:rsidP="72D74C12">
          <w:pPr>
            <w:pStyle w:val="Header"/>
            <w:ind w:right="-115"/>
            <w:jc w:val="right"/>
          </w:pPr>
        </w:p>
      </w:tc>
    </w:tr>
  </w:tbl>
  <w:p w14:paraId="087E2D91" w14:textId="6AD87B20" w:rsidR="72D74C12" w:rsidRDefault="72D74C12" w:rsidP="72D74C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EA521"/>
    <w:multiLevelType w:val="hybridMultilevel"/>
    <w:tmpl w:val="FFFFFFFF"/>
    <w:lvl w:ilvl="0" w:tplc="8488D7D0">
      <w:start w:val="1"/>
      <w:numFmt w:val="bullet"/>
      <w:lvlText w:val=""/>
      <w:lvlJc w:val="left"/>
      <w:pPr>
        <w:ind w:left="720" w:hanging="360"/>
      </w:pPr>
      <w:rPr>
        <w:rFonts w:ascii="Symbol" w:hAnsi="Symbol" w:hint="default"/>
      </w:rPr>
    </w:lvl>
    <w:lvl w:ilvl="1" w:tplc="D9AC3918">
      <w:start w:val="1"/>
      <w:numFmt w:val="bullet"/>
      <w:lvlText w:val="o"/>
      <w:lvlJc w:val="left"/>
      <w:pPr>
        <w:ind w:left="1440" w:hanging="360"/>
      </w:pPr>
      <w:rPr>
        <w:rFonts w:ascii="Courier New" w:hAnsi="Courier New" w:hint="default"/>
      </w:rPr>
    </w:lvl>
    <w:lvl w:ilvl="2" w:tplc="D52A47B8">
      <w:start w:val="1"/>
      <w:numFmt w:val="bullet"/>
      <w:lvlText w:val=""/>
      <w:lvlJc w:val="left"/>
      <w:pPr>
        <w:ind w:left="2160" w:hanging="360"/>
      </w:pPr>
      <w:rPr>
        <w:rFonts w:ascii="Wingdings" w:hAnsi="Wingdings" w:hint="default"/>
      </w:rPr>
    </w:lvl>
    <w:lvl w:ilvl="3" w:tplc="E2265B4E">
      <w:start w:val="1"/>
      <w:numFmt w:val="bullet"/>
      <w:lvlText w:val=""/>
      <w:lvlJc w:val="left"/>
      <w:pPr>
        <w:ind w:left="2880" w:hanging="360"/>
      </w:pPr>
      <w:rPr>
        <w:rFonts w:ascii="Symbol" w:hAnsi="Symbol" w:hint="default"/>
      </w:rPr>
    </w:lvl>
    <w:lvl w:ilvl="4" w:tplc="399C7CE6">
      <w:start w:val="1"/>
      <w:numFmt w:val="bullet"/>
      <w:lvlText w:val="o"/>
      <w:lvlJc w:val="left"/>
      <w:pPr>
        <w:ind w:left="3600" w:hanging="360"/>
      </w:pPr>
      <w:rPr>
        <w:rFonts w:ascii="Courier New" w:hAnsi="Courier New" w:hint="default"/>
      </w:rPr>
    </w:lvl>
    <w:lvl w:ilvl="5" w:tplc="2AA0A32A">
      <w:start w:val="1"/>
      <w:numFmt w:val="bullet"/>
      <w:lvlText w:val=""/>
      <w:lvlJc w:val="left"/>
      <w:pPr>
        <w:ind w:left="4320" w:hanging="360"/>
      </w:pPr>
      <w:rPr>
        <w:rFonts w:ascii="Wingdings" w:hAnsi="Wingdings" w:hint="default"/>
      </w:rPr>
    </w:lvl>
    <w:lvl w:ilvl="6" w:tplc="216EFAF8">
      <w:start w:val="1"/>
      <w:numFmt w:val="bullet"/>
      <w:lvlText w:val=""/>
      <w:lvlJc w:val="left"/>
      <w:pPr>
        <w:ind w:left="5040" w:hanging="360"/>
      </w:pPr>
      <w:rPr>
        <w:rFonts w:ascii="Symbol" w:hAnsi="Symbol" w:hint="default"/>
      </w:rPr>
    </w:lvl>
    <w:lvl w:ilvl="7" w:tplc="A4D2ACEC">
      <w:start w:val="1"/>
      <w:numFmt w:val="bullet"/>
      <w:lvlText w:val="o"/>
      <w:lvlJc w:val="left"/>
      <w:pPr>
        <w:ind w:left="5760" w:hanging="360"/>
      </w:pPr>
      <w:rPr>
        <w:rFonts w:ascii="Courier New" w:hAnsi="Courier New" w:hint="default"/>
      </w:rPr>
    </w:lvl>
    <w:lvl w:ilvl="8" w:tplc="8F7030B6">
      <w:start w:val="1"/>
      <w:numFmt w:val="bullet"/>
      <w:lvlText w:val=""/>
      <w:lvlJc w:val="left"/>
      <w:pPr>
        <w:ind w:left="6480" w:hanging="360"/>
      </w:pPr>
      <w:rPr>
        <w:rFonts w:ascii="Wingdings" w:hAnsi="Wingdings" w:hint="default"/>
      </w:rPr>
    </w:lvl>
  </w:abstractNum>
  <w:num w:numId="1" w16cid:durableId="904530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E46601"/>
    <w:rsid w:val="0008D470"/>
    <w:rsid w:val="00095BF6"/>
    <w:rsid w:val="00183A81"/>
    <w:rsid w:val="00207DB1"/>
    <w:rsid w:val="0032FED7"/>
    <w:rsid w:val="00380726"/>
    <w:rsid w:val="003C4AEC"/>
    <w:rsid w:val="00465ECD"/>
    <w:rsid w:val="005078E2"/>
    <w:rsid w:val="005153A1"/>
    <w:rsid w:val="0059159C"/>
    <w:rsid w:val="005A5499"/>
    <w:rsid w:val="005DDAAA"/>
    <w:rsid w:val="00695916"/>
    <w:rsid w:val="006F1C36"/>
    <w:rsid w:val="00704505"/>
    <w:rsid w:val="009B250D"/>
    <w:rsid w:val="00BA52CC"/>
    <w:rsid w:val="00DD1E7B"/>
    <w:rsid w:val="00F45690"/>
    <w:rsid w:val="0145CFB9"/>
    <w:rsid w:val="016800C2"/>
    <w:rsid w:val="01A124D5"/>
    <w:rsid w:val="01D03433"/>
    <w:rsid w:val="02382CB3"/>
    <w:rsid w:val="025957F4"/>
    <w:rsid w:val="027BCD09"/>
    <w:rsid w:val="02F432D8"/>
    <w:rsid w:val="03341E09"/>
    <w:rsid w:val="036653A5"/>
    <w:rsid w:val="03A40942"/>
    <w:rsid w:val="03B539E9"/>
    <w:rsid w:val="041384B2"/>
    <w:rsid w:val="043E2386"/>
    <w:rsid w:val="04A00018"/>
    <w:rsid w:val="04A30BD9"/>
    <w:rsid w:val="04A8141D"/>
    <w:rsid w:val="04AF7C7C"/>
    <w:rsid w:val="04E4BE99"/>
    <w:rsid w:val="04F8094E"/>
    <w:rsid w:val="058FB1EC"/>
    <w:rsid w:val="0595A089"/>
    <w:rsid w:val="059CD588"/>
    <w:rsid w:val="05A43B20"/>
    <w:rsid w:val="0619F663"/>
    <w:rsid w:val="0730FB50"/>
    <w:rsid w:val="073B8D67"/>
    <w:rsid w:val="0755D80F"/>
    <w:rsid w:val="082291E8"/>
    <w:rsid w:val="083C0D32"/>
    <w:rsid w:val="092F3F22"/>
    <w:rsid w:val="09729ED7"/>
    <w:rsid w:val="0A008E6C"/>
    <w:rsid w:val="0A987103"/>
    <w:rsid w:val="0B418D31"/>
    <w:rsid w:val="0B5742E2"/>
    <w:rsid w:val="0B810DC1"/>
    <w:rsid w:val="0BEB634A"/>
    <w:rsid w:val="0C7A1004"/>
    <w:rsid w:val="0D435895"/>
    <w:rsid w:val="0D52DCA1"/>
    <w:rsid w:val="0DE9B8E4"/>
    <w:rsid w:val="0E36767C"/>
    <w:rsid w:val="0E7F124B"/>
    <w:rsid w:val="0EA7823C"/>
    <w:rsid w:val="0EC11469"/>
    <w:rsid w:val="0F7C9FE7"/>
    <w:rsid w:val="0F7DD4FB"/>
    <w:rsid w:val="10575454"/>
    <w:rsid w:val="105BBDEB"/>
    <w:rsid w:val="10A41F40"/>
    <w:rsid w:val="112B4650"/>
    <w:rsid w:val="11B2DAB3"/>
    <w:rsid w:val="11E7B14F"/>
    <w:rsid w:val="1243469F"/>
    <w:rsid w:val="12630973"/>
    <w:rsid w:val="1272BB92"/>
    <w:rsid w:val="1286ED9A"/>
    <w:rsid w:val="137B955E"/>
    <w:rsid w:val="13A6E369"/>
    <w:rsid w:val="13BCBDD3"/>
    <w:rsid w:val="13F9CA5D"/>
    <w:rsid w:val="13FCAC30"/>
    <w:rsid w:val="145CCC26"/>
    <w:rsid w:val="149EB8C9"/>
    <w:rsid w:val="157950FD"/>
    <w:rsid w:val="15B08DFA"/>
    <w:rsid w:val="15CDA7D6"/>
    <w:rsid w:val="15DE9606"/>
    <w:rsid w:val="17267693"/>
    <w:rsid w:val="17553C18"/>
    <w:rsid w:val="17644F98"/>
    <w:rsid w:val="17AC7BBB"/>
    <w:rsid w:val="17B9B1C1"/>
    <w:rsid w:val="17D59FF0"/>
    <w:rsid w:val="1878D03E"/>
    <w:rsid w:val="18982BF2"/>
    <w:rsid w:val="18B2BD70"/>
    <w:rsid w:val="19043007"/>
    <w:rsid w:val="193D60AF"/>
    <w:rsid w:val="198C1DA4"/>
    <w:rsid w:val="19BC56EA"/>
    <w:rsid w:val="19E2701F"/>
    <w:rsid w:val="19E8F9E0"/>
    <w:rsid w:val="19EE7F75"/>
    <w:rsid w:val="1A101A5A"/>
    <w:rsid w:val="1A6ED0C8"/>
    <w:rsid w:val="1B6C0B98"/>
    <w:rsid w:val="1BD18388"/>
    <w:rsid w:val="1BE0C17F"/>
    <w:rsid w:val="1C4BBE2D"/>
    <w:rsid w:val="1CCBC8E7"/>
    <w:rsid w:val="1CDA83C6"/>
    <w:rsid w:val="1D47591A"/>
    <w:rsid w:val="1DEECF2C"/>
    <w:rsid w:val="1E030014"/>
    <w:rsid w:val="1E51C801"/>
    <w:rsid w:val="1E7AE67D"/>
    <w:rsid w:val="1F14BF66"/>
    <w:rsid w:val="1F55AB96"/>
    <w:rsid w:val="1F670ACF"/>
    <w:rsid w:val="1F7BEE03"/>
    <w:rsid w:val="1F92C5A4"/>
    <w:rsid w:val="20351F37"/>
    <w:rsid w:val="2083810B"/>
    <w:rsid w:val="2087A275"/>
    <w:rsid w:val="20B2EB58"/>
    <w:rsid w:val="20C3D93B"/>
    <w:rsid w:val="20D07452"/>
    <w:rsid w:val="20D6F44B"/>
    <w:rsid w:val="20F5AFBF"/>
    <w:rsid w:val="20FBBCF0"/>
    <w:rsid w:val="212A1E85"/>
    <w:rsid w:val="21421E37"/>
    <w:rsid w:val="214F38C5"/>
    <w:rsid w:val="21DFEA30"/>
    <w:rsid w:val="21F4D788"/>
    <w:rsid w:val="2210D470"/>
    <w:rsid w:val="22A40C43"/>
    <w:rsid w:val="23B8BDCB"/>
    <w:rsid w:val="23C2DEF8"/>
    <w:rsid w:val="23C3497C"/>
    <w:rsid w:val="24087779"/>
    <w:rsid w:val="24CD412B"/>
    <w:rsid w:val="24E718D1"/>
    <w:rsid w:val="2520B716"/>
    <w:rsid w:val="25339093"/>
    <w:rsid w:val="25A1FF81"/>
    <w:rsid w:val="25ADE74C"/>
    <w:rsid w:val="26AA44E2"/>
    <w:rsid w:val="27A5D3FC"/>
    <w:rsid w:val="27C55C15"/>
    <w:rsid w:val="27CDC00D"/>
    <w:rsid w:val="27D22C00"/>
    <w:rsid w:val="282DBDCB"/>
    <w:rsid w:val="285372BF"/>
    <w:rsid w:val="28FE636F"/>
    <w:rsid w:val="29548FB0"/>
    <w:rsid w:val="29801CE8"/>
    <w:rsid w:val="29BB1C4B"/>
    <w:rsid w:val="2A4DCAF4"/>
    <w:rsid w:val="2A662F82"/>
    <w:rsid w:val="2A80DD85"/>
    <w:rsid w:val="2A941479"/>
    <w:rsid w:val="2AF99A40"/>
    <w:rsid w:val="2B4DC7B7"/>
    <w:rsid w:val="2B7B9295"/>
    <w:rsid w:val="2BC1C0F7"/>
    <w:rsid w:val="2BE8F03D"/>
    <w:rsid w:val="2C42C249"/>
    <w:rsid w:val="2C929601"/>
    <w:rsid w:val="2CAE5212"/>
    <w:rsid w:val="2CE872FC"/>
    <w:rsid w:val="2D4479FB"/>
    <w:rsid w:val="2DDDE17C"/>
    <w:rsid w:val="2DF7A9FE"/>
    <w:rsid w:val="2E254487"/>
    <w:rsid w:val="2EB3450C"/>
    <w:rsid w:val="2ECDF262"/>
    <w:rsid w:val="2EF8134E"/>
    <w:rsid w:val="2F3333F9"/>
    <w:rsid w:val="2F3CCAD3"/>
    <w:rsid w:val="2FD2A820"/>
    <w:rsid w:val="2FDD9A10"/>
    <w:rsid w:val="30F4B185"/>
    <w:rsid w:val="310E8E1A"/>
    <w:rsid w:val="311C255C"/>
    <w:rsid w:val="314227B7"/>
    <w:rsid w:val="31987395"/>
    <w:rsid w:val="31B3F0ED"/>
    <w:rsid w:val="31BEBE72"/>
    <w:rsid w:val="320FE9CC"/>
    <w:rsid w:val="33AA5FB3"/>
    <w:rsid w:val="33D21BB5"/>
    <w:rsid w:val="34491881"/>
    <w:rsid w:val="345D81FE"/>
    <w:rsid w:val="349A40F7"/>
    <w:rsid w:val="34C3FD43"/>
    <w:rsid w:val="34E46601"/>
    <w:rsid w:val="34E96E2B"/>
    <w:rsid w:val="34FE5EC8"/>
    <w:rsid w:val="35AE0AEC"/>
    <w:rsid w:val="36697791"/>
    <w:rsid w:val="36BA1C24"/>
    <w:rsid w:val="3700FD3F"/>
    <w:rsid w:val="37136006"/>
    <w:rsid w:val="3759EDE5"/>
    <w:rsid w:val="375ADE20"/>
    <w:rsid w:val="378B6C61"/>
    <w:rsid w:val="37BB4EAD"/>
    <w:rsid w:val="37D2B020"/>
    <w:rsid w:val="37ED4C7C"/>
    <w:rsid w:val="37FB3E16"/>
    <w:rsid w:val="381DCFF7"/>
    <w:rsid w:val="3861B93E"/>
    <w:rsid w:val="38B17F5E"/>
    <w:rsid w:val="39139839"/>
    <w:rsid w:val="391ED01E"/>
    <w:rsid w:val="3A6D554C"/>
    <w:rsid w:val="3B4C80B3"/>
    <w:rsid w:val="3B5493C5"/>
    <w:rsid w:val="3B662C41"/>
    <w:rsid w:val="3C488F02"/>
    <w:rsid w:val="3D4713D2"/>
    <w:rsid w:val="3D60415A"/>
    <w:rsid w:val="3D9B3D9C"/>
    <w:rsid w:val="3DF04EDF"/>
    <w:rsid w:val="3E16ED15"/>
    <w:rsid w:val="3F7DB1A2"/>
    <w:rsid w:val="40303011"/>
    <w:rsid w:val="406BFC26"/>
    <w:rsid w:val="41573E38"/>
    <w:rsid w:val="41EABDBD"/>
    <w:rsid w:val="42079AF0"/>
    <w:rsid w:val="423B0E15"/>
    <w:rsid w:val="42C9697C"/>
    <w:rsid w:val="43014008"/>
    <w:rsid w:val="433E49FB"/>
    <w:rsid w:val="4392439C"/>
    <w:rsid w:val="43EF2AD2"/>
    <w:rsid w:val="44506EF4"/>
    <w:rsid w:val="445C2AA8"/>
    <w:rsid w:val="44EFC5A9"/>
    <w:rsid w:val="44FD5CA6"/>
    <w:rsid w:val="45BA073F"/>
    <w:rsid w:val="45E60F03"/>
    <w:rsid w:val="4630C0D2"/>
    <w:rsid w:val="465070E8"/>
    <w:rsid w:val="46705025"/>
    <w:rsid w:val="46A08CAC"/>
    <w:rsid w:val="46A76878"/>
    <w:rsid w:val="4724F96D"/>
    <w:rsid w:val="475B03E6"/>
    <w:rsid w:val="47EDE2E3"/>
    <w:rsid w:val="48196FE3"/>
    <w:rsid w:val="49256C74"/>
    <w:rsid w:val="497931DC"/>
    <w:rsid w:val="49A86CD0"/>
    <w:rsid w:val="49C926F5"/>
    <w:rsid w:val="4A4F9D9E"/>
    <w:rsid w:val="4A7674E4"/>
    <w:rsid w:val="4A7C326D"/>
    <w:rsid w:val="4A99BA2D"/>
    <w:rsid w:val="4BC5E51B"/>
    <w:rsid w:val="4C140DB1"/>
    <w:rsid w:val="4C35644F"/>
    <w:rsid w:val="4C378786"/>
    <w:rsid w:val="4D495E54"/>
    <w:rsid w:val="4D5DB8E9"/>
    <w:rsid w:val="4D6543F6"/>
    <w:rsid w:val="4E0AC8FA"/>
    <w:rsid w:val="4E0D3CDE"/>
    <w:rsid w:val="4E4672D1"/>
    <w:rsid w:val="4E493ADD"/>
    <w:rsid w:val="4E58E933"/>
    <w:rsid w:val="4E6086CE"/>
    <w:rsid w:val="4EA81D72"/>
    <w:rsid w:val="4ECEBD66"/>
    <w:rsid w:val="4F466B7F"/>
    <w:rsid w:val="4F90C8A4"/>
    <w:rsid w:val="4FB4141E"/>
    <w:rsid w:val="4FF9C960"/>
    <w:rsid w:val="503009A3"/>
    <w:rsid w:val="5039D9B8"/>
    <w:rsid w:val="50671267"/>
    <w:rsid w:val="506CFC83"/>
    <w:rsid w:val="506F9F2B"/>
    <w:rsid w:val="50D4486D"/>
    <w:rsid w:val="5157B6F7"/>
    <w:rsid w:val="52577F11"/>
    <w:rsid w:val="525B375C"/>
    <w:rsid w:val="52B362AF"/>
    <w:rsid w:val="53ED471C"/>
    <w:rsid w:val="53FC659F"/>
    <w:rsid w:val="543DF7A6"/>
    <w:rsid w:val="54D77A6E"/>
    <w:rsid w:val="54E40DBC"/>
    <w:rsid w:val="55884D1C"/>
    <w:rsid w:val="55B6BBE3"/>
    <w:rsid w:val="56471B48"/>
    <w:rsid w:val="56490494"/>
    <w:rsid w:val="56771A69"/>
    <w:rsid w:val="574FBCE0"/>
    <w:rsid w:val="58505458"/>
    <w:rsid w:val="58D54F7F"/>
    <w:rsid w:val="590C614C"/>
    <w:rsid w:val="596A3061"/>
    <w:rsid w:val="59D926E5"/>
    <w:rsid w:val="59E1452F"/>
    <w:rsid w:val="5A2F4F7D"/>
    <w:rsid w:val="5B4008C6"/>
    <w:rsid w:val="5B557F62"/>
    <w:rsid w:val="5B633126"/>
    <w:rsid w:val="5BDD9F43"/>
    <w:rsid w:val="5C4C76FB"/>
    <w:rsid w:val="5C8BADAC"/>
    <w:rsid w:val="5CD4EFCE"/>
    <w:rsid w:val="5D0639D2"/>
    <w:rsid w:val="5D5BB3B8"/>
    <w:rsid w:val="5D744A84"/>
    <w:rsid w:val="5DEE3DB6"/>
    <w:rsid w:val="5E519003"/>
    <w:rsid w:val="5EE8F72A"/>
    <w:rsid w:val="5F06C2A0"/>
    <w:rsid w:val="5F0FF15A"/>
    <w:rsid w:val="5F331E84"/>
    <w:rsid w:val="5F505C5C"/>
    <w:rsid w:val="5F92AD32"/>
    <w:rsid w:val="5FE3A8D1"/>
    <w:rsid w:val="6092F16F"/>
    <w:rsid w:val="6264EB0B"/>
    <w:rsid w:val="62770B29"/>
    <w:rsid w:val="627DBC7A"/>
    <w:rsid w:val="629FFBFA"/>
    <w:rsid w:val="632245C7"/>
    <w:rsid w:val="642F5630"/>
    <w:rsid w:val="644908DF"/>
    <w:rsid w:val="6462C172"/>
    <w:rsid w:val="649BA777"/>
    <w:rsid w:val="649D76D0"/>
    <w:rsid w:val="64C22920"/>
    <w:rsid w:val="6538BAA3"/>
    <w:rsid w:val="657A2971"/>
    <w:rsid w:val="65FCC6C1"/>
    <w:rsid w:val="65FCDBB6"/>
    <w:rsid w:val="6650D171"/>
    <w:rsid w:val="67F03B98"/>
    <w:rsid w:val="689E8AAD"/>
    <w:rsid w:val="68B94BA8"/>
    <w:rsid w:val="68F64715"/>
    <w:rsid w:val="696372E5"/>
    <w:rsid w:val="69FA7652"/>
    <w:rsid w:val="6AA7CF3E"/>
    <w:rsid w:val="6AF09E6C"/>
    <w:rsid w:val="6AF54F52"/>
    <w:rsid w:val="6B9C0B70"/>
    <w:rsid w:val="6C42ECF1"/>
    <w:rsid w:val="6CB8F3C0"/>
    <w:rsid w:val="6CCD46A4"/>
    <w:rsid w:val="6D575EA8"/>
    <w:rsid w:val="6D7A1717"/>
    <w:rsid w:val="6DCA81E9"/>
    <w:rsid w:val="6DFAC867"/>
    <w:rsid w:val="6E43067E"/>
    <w:rsid w:val="6EC34064"/>
    <w:rsid w:val="6EF38E35"/>
    <w:rsid w:val="701727B9"/>
    <w:rsid w:val="705893D7"/>
    <w:rsid w:val="70AEE70D"/>
    <w:rsid w:val="70FA7A93"/>
    <w:rsid w:val="71A94A50"/>
    <w:rsid w:val="71ABDD68"/>
    <w:rsid w:val="71F48B9B"/>
    <w:rsid w:val="7202B57D"/>
    <w:rsid w:val="7235EB6D"/>
    <w:rsid w:val="725A37B1"/>
    <w:rsid w:val="72A76F0D"/>
    <w:rsid w:val="72B5EE0D"/>
    <w:rsid w:val="72C0EDA5"/>
    <w:rsid w:val="72D74C12"/>
    <w:rsid w:val="72E3CD39"/>
    <w:rsid w:val="7367B5D9"/>
    <w:rsid w:val="74640B34"/>
    <w:rsid w:val="74800F19"/>
    <w:rsid w:val="74899C63"/>
    <w:rsid w:val="74F92DB9"/>
    <w:rsid w:val="759AF07E"/>
    <w:rsid w:val="76315FBD"/>
    <w:rsid w:val="76CC6AE5"/>
    <w:rsid w:val="77522202"/>
    <w:rsid w:val="77878EC1"/>
    <w:rsid w:val="78A0D4F4"/>
    <w:rsid w:val="78C20DA5"/>
    <w:rsid w:val="78DC428E"/>
    <w:rsid w:val="79778308"/>
    <w:rsid w:val="79BAF1C4"/>
    <w:rsid w:val="7AC2FEC2"/>
    <w:rsid w:val="7B3F1282"/>
    <w:rsid w:val="7B43E270"/>
    <w:rsid w:val="7C98FC97"/>
    <w:rsid w:val="7CCFB414"/>
    <w:rsid w:val="7DB21711"/>
    <w:rsid w:val="7DC30C46"/>
    <w:rsid w:val="7DE9C918"/>
    <w:rsid w:val="7DF3C120"/>
    <w:rsid w:val="7E041200"/>
    <w:rsid w:val="7E277074"/>
    <w:rsid w:val="7E707848"/>
    <w:rsid w:val="7F7D581A"/>
    <w:rsid w:val="7F7FBC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46601"/>
  <w15:chartTrackingRefBased/>
  <w15:docId w15:val="{56F8B9C1-8434-4E0D-9BB8-8E28B765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29548FB0"/>
    <w:rPr>
      <w:color w:val="467886"/>
      <w:u w:val="single"/>
    </w:rPr>
  </w:style>
  <w:style w:type="paragraph" w:styleId="Header">
    <w:name w:val="header"/>
    <w:basedOn w:val="Normal"/>
    <w:uiPriority w:val="99"/>
    <w:unhideWhenUsed/>
    <w:rsid w:val="72D74C12"/>
    <w:pPr>
      <w:tabs>
        <w:tab w:val="center" w:pos="4680"/>
        <w:tab w:val="right" w:pos="9360"/>
      </w:tabs>
      <w:spacing w:after="0" w:line="240" w:lineRule="auto"/>
    </w:pPr>
  </w:style>
  <w:style w:type="paragraph" w:styleId="Footer">
    <w:name w:val="footer"/>
    <w:basedOn w:val="Normal"/>
    <w:uiPriority w:val="99"/>
    <w:unhideWhenUsed/>
    <w:rsid w:val="72D74C1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391ED0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event/womens-movement" TargetMode="Externa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artharosler.net/about-the-artist" TargetMode="External"/><Relationship Id="rId7" Type="http://schemas.openxmlformats.org/officeDocument/2006/relationships/hyperlink" Target="https://www.merriam-webster.com/dictionary/context"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hyperlink" Target="https://www.moma.org/collection/works/889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hyperlink" Target="https://www.anothermag.com/fashion-beauty/8174/lumps-and-bumps-at-comme-des-garcons-s-s97" TargetMode="External"/><Relationship Id="rId10" Type="http://schemas.openxmlformats.org/officeDocument/2006/relationships/hyperlink" Target="https://www.theartstory.org/definition/assemblage/" TargetMode="External"/><Relationship Id="rId19" Type="http://schemas.openxmlformats.org/officeDocument/2006/relationships/hyperlink" Target="https://magazine.artland.com/feminist-art-history-most-relevant-artists/"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5.jpg"/><Relationship Id="rId22" Type="http://schemas.openxmlformats.org/officeDocument/2006/relationships/hyperlink" Target="https://ayerhsmagazine.com/2020/08/17/comme-des-garcons-ss97-by-rei-kawakubo/"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1543</Words>
  <Characters>8797</Characters>
  <Application>Microsoft Office Word</Application>
  <DocSecurity>4</DocSecurity>
  <Lines>73</Lines>
  <Paragraphs>20</Paragraphs>
  <ScaleCrop>false</ScaleCrop>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 - Tara Evans (2404327)</dc:creator>
  <cp:keywords/>
  <dc:description/>
  <cp:lastModifiedBy>Tar - Tara Evans (2404327)</cp:lastModifiedBy>
  <cp:revision>17</cp:revision>
  <dcterms:created xsi:type="dcterms:W3CDTF">2025-02-28T02:11:00Z</dcterms:created>
  <dcterms:modified xsi:type="dcterms:W3CDTF">2025-04-29T14:25:00Z</dcterms:modified>
</cp:coreProperties>
</file>