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685A51" w14:textId="6554BA07" w:rsidR="000C4EE3" w:rsidRPr="00E801EA" w:rsidRDefault="000C4EE3" w:rsidP="00D13FEE">
      <w:pPr>
        <w:pStyle w:val="paragraph"/>
        <w:spacing w:before="0" w:beforeAutospacing="0" w:after="0" w:afterAutospacing="0" w:line="360" w:lineRule="auto"/>
        <w:jc w:val="both"/>
        <w:textAlignment w:val="baseline"/>
        <w:rPr>
          <w:rStyle w:val="normaltextrun"/>
          <w:rFonts w:asciiTheme="minorHAnsi" w:hAnsiTheme="minorHAnsi" w:cs="Calibri Light"/>
          <w:sz w:val="28"/>
          <w:szCs w:val="28"/>
          <w:u w:val="single"/>
        </w:rPr>
      </w:pPr>
      <w:r w:rsidRPr="00E801EA">
        <w:rPr>
          <w:rStyle w:val="normaltextrun"/>
          <w:rFonts w:asciiTheme="minorHAnsi" w:hAnsiTheme="minorHAnsi" w:cs="Calibri Light"/>
          <w:sz w:val="28"/>
          <w:szCs w:val="28"/>
          <w:u w:val="single"/>
        </w:rPr>
        <w:t>University of Wales Trinity Saint David, Carmarthen Campus</w:t>
      </w:r>
    </w:p>
    <w:p w14:paraId="762FA0E4" w14:textId="77777777" w:rsidR="00BE1D6A" w:rsidRPr="00E801EA" w:rsidRDefault="00BE1D6A" w:rsidP="00D13FEE">
      <w:pPr>
        <w:pStyle w:val="paragraph"/>
        <w:spacing w:before="0" w:beforeAutospacing="0" w:after="0" w:afterAutospacing="0" w:line="360" w:lineRule="auto"/>
        <w:jc w:val="both"/>
        <w:textAlignment w:val="baseline"/>
        <w:rPr>
          <w:rStyle w:val="normaltextrun"/>
          <w:rFonts w:asciiTheme="minorHAnsi" w:hAnsiTheme="minorHAnsi" w:cs="Calibri Light"/>
          <w:sz w:val="28"/>
          <w:szCs w:val="28"/>
          <w:u w:val="single"/>
        </w:rPr>
      </w:pPr>
    </w:p>
    <w:p w14:paraId="7A390870" w14:textId="7EA71562" w:rsidR="000C4EE3" w:rsidRPr="00E801EA" w:rsidRDefault="000C4EE3" w:rsidP="00D13FEE">
      <w:pPr>
        <w:pStyle w:val="paragraph"/>
        <w:spacing w:before="0" w:beforeAutospacing="0" w:after="0" w:afterAutospacing="0" w:line="360" w:lineRule="auto"/>
        <w:jc w:val="both"/>
        <w:textAlignment w:val="baseline"/>
        <w:rPr>
          <w:rStyle w:val="normaltextrun"/>
          <w:rFonts w:asciiTheme="minorHAnsi" w:hAnsiTheme="minorHAnsi" w:cs="Calibri Light"/>
          <w:sz w:val="28"/>
          <w:szCs w:val="28"/>
          <w:u w:val="single"/>
        </w:rPr>
      </w:pPr>
    </w:p>
    <w:p w14:paraId="55B1C768" w14:textId="714AB063" w:rsidR="00071E3B" w:rsidRPr="00E801EA" w:rsidRDefault="00071E3B" w:rsidP="00D13FEE">
      <w:pPr>
        <w:pStyle w:val="paragraph"/>
        <w:spacing w:before="0" w:beforeAutospacing="0" w:after="0" w:afterAutospacing="0" w:line="360" w:lineRule="auto"/>
        <w:jc w:val="center"/>
        <w:textAlignment w:val="baseline"/>
        <w:rPr>
          <w:rStyle w:val="normaltextrun"/>
          <w:rFonts w:asciiTheme="minorHAnsi" w:hAnsiTheme="minorHAnsi" w:cs="Calibri Light"/>
          <w:sz w:val="28"/>
          <w:szCs w:val="28"/>
          <w:u w:val="single"/>
        </w:rPr>
      </w:pPr>
      <w:r w:rsidRPr="00E801EA">
        <w:rPr>
          <w:rStyle w:val="normaltextrun"/>
          <w:rFonts w:asciiTheme="minorHAnsi" w:hAnsiTheme="minorHAnsi" w:cs="Calibri Light"/>
          <w:sz w:val="28"/>
          <w:szCs w:val="28"/>
          <w:u w:val="single"/>
        </w:rPr>
        <w:t xml:space="preserve">Level 4 </w:t>
      </w:r>
      <w:r w:rsidR="00BE1D6A" w:rsidRPr="00E801EA">
        <w:rPr>
          <w:rStyle w:val="normaltextrun"/>
          <w:rFonts w:asciiTheme="minorHAnsi" w:hAnsiTheme="minorHAnsi" w:cs="Calibri Light"/>
          <w:sz w:val="28"/>
          <w:szCs w:val="28"/>
          <w:u w:val="single"/>
        </w:rPr>
        <w:t>Assignment</w:t>
      </w:r>
    </w:p>
    <w:p w14:paraId="2869C64A" w14:textId="645DB6C1" w:rsidR="00D821AD" w:rsidRPr="00E801EA" w:rsidRDefault="00C922E0" w:rsidP="00D13FEE">
      <w:pPr>
        <w:pStyle w:val="paragraph"/>
        <w:spacing w:before="0" w:beforeAutospacing="0" w:after="0" w:afterAutospacing="0" w:line="360" w:lineRule="auto"/>
        <w:jc w:val="center"/>
        <w:textAlignment w:val="baseline"/>
        <w:rPr>
          <w:rStyle w:val="normaltextrun"/>
          <w:rFonts w:asciiTheme="minorHAnsi" w:hAnsiTheme="minorHAnsi" w:cs="Calibri Light"/>
          <w:sz w:val="28"/>
          <w:szCs w:val="28"/>
        </w:rPr>
      </w:pPr>
      <w:r w:rsidRPr="00E801EA">
        <w:rPr>
          <w:rStyle w:val="normaltextrun"/>
          <w:rFonts w:asciiTheme="minorHAnsi" w:hAnsiTheme="minorHAnsi" w:cs="Calibri Light"/>
          <w:sz w:val="28"/>
          <w:szCs w:val="28"/>
          <w:u w:val="single"/>
        </w:rPr>
        <w:t xml:space="preserve">Module: </w:t>
      </w:r>
      <w:r w:rsidRPr="00E801EA">
        <w:rPr>
          <w:rStyle w:val="normaltextrun"/>
          <w:rFonts w:asciiTheme="minorHAnsi" w:hAnsiTheme="minorHAnsi" w:cs="Calibri Light"/>
          <w:sz w:val="28"/>
          <w:szCs w:val="28"/>
        </w:rPr>
        <w:t xml:space="preserve">Academic </w:t>
      </w:r>
      <w:r w:rsidR="0060786D" w:rsidRPr="00E801EA">
        <w:rPr>
          <w:rStyle w:val="normaltextrun"/>
          <w:rFonts w:asciiTheme="minorHAnsi" w:hAnsiTheme="minorHAnsi" w:cs="Calibri Light"/>
          <w:sz w:val="28"/>
          <w:szCs w:val="28"/>
        </w:rPr>
        <w:t>Skills for Students</w:t>
      </w:r>
    </w:p>
    <w:p w14:paraId="5E24C30E" w14:textId="004E6655" w:rsidR="0060786D" w:rsidRPr="00E801EA" w:rsidRDefault="0060786D" w:rsidP="00D13FEE">
      <w:pPr>
        <w:pStyle w:val="paragraph"/>
        <w:spacing w:before="0" w:beforeAutospacing="0" w:after="0" w:afterAutospacing="0" w:line="360" w:lineRule="auto"/>
        <w:jc w:val="center"/>
        <w:textAlignment w:val="baseline"/>
        <w:rPr>
          <w:rStyle w:val="normaltextrun"/>
          <w:rFonts w:asciiTheme="minorHAnsi" w:hAnsiTheme="minorHAnsi" w:cs="Calibri Light"/>
          <w:sz w:val="28"/>
          <w:szCs w:val="28"/>
        </w:rPr>
      </w:pPr>
      <w:r w:rsidRPr="00E801EA">
        <w:rPr>
          <w:rStyle w:val="normaltextrun"/>
          <w:rFonts w:asciiTheme="minorHAnsi" w:hAnsiTheme="minorHAnsi" w:cs="Calibri Light"/>
          <w:sz w:val="28"/>
          <w:szCs w:val="28"/>
          <w:u w:val="single"/>
        </w:rPr>
        <w:t>Module Code:</w:t>
      </w:r>
      <w:r w:rsidRPr="00E801EA">
        <w:rPr>
          <w:rStyle w:val="normaltextrun"/>
          <w:rFonts w:asciiTheme="minorHAnsi" w:hAnsiTheme="minorHAnsi" w:cs="Calibri Light"/>
          <w:sz w:val="28"/>
          <w:szCs w:val="28"/>
        </w:rPr>
        <w:t xml:space="preserve"> ECGE4002P</w:t>
      </w:r>
    </w:p>
    <w:p w14:paraId="5AB88279" w14:textId="367B6312" w:rsidR="0071467D" w:rsidRPr="00E801EA" w:rsidRDefault="0071467D" w:rsidP="00D13FEE">
      <w:pPr>
        <w:pStyle w:val="paragraph"/>
        <w:spacing w:before="0" w:beforeAutospacing="0" w:after="0" w:afterAutospacing="0" w:line="360" w:lineRule="auto"/>
        <w:jc w:val="center"/>
        <w:textAlignment w:val="baseline"/>
        <w:rPr>
          <w:rStyle w:val="normaltextrun"/>
          <w:rFonts w:asciiTheme="minorHAnsi" w:hAnsiTheme="minorHAnsi" w:cs="Calibri Light"/>
          <w:sz w:val="28"/>
          <w:szCs w:val="28"/>
        </w:rPr>
      </w:pPr>
      <w:r w:rsidRPr="00E801EA">
        <w:rPr>
          <w:rStyle w:val="normaltextrun"/>
          <w:rFonts w:asciiTheme="minorHAnsi" w:hAnsiTheme="minorHAnsi" w:cs="Calibri Light"/>
          <w:sz w:val="28"/>
          <w:szCs w:val="28"/>
        </w:rPr>
        <w:t>Emily Brown (1900471)</w:t>
      </w:r>
    </w:p>
    <w:p w14:paraId="5CCB48F2" w14:textId="64AEAE26" w:rsidR="0071467D" w:rsidRPr="00E801EA" w:rsidRDefault="0071467D" w:rsidP="00D13FEE">
      <w:pPr>
        <w:pStyle w:val="paragraph"/>
        <w:spacing w:before="0" w:beforeAutospacing="0" w:after="0" w:afterAutospacing="0" w:line="360" w:lineRule="auto"/>
        <w:jc w:val="center"/>
        <w:textAlignment w:val="baseline"/>
        <w:rPr>
          <w:rStyle w:val="normaltextrun"/>
          <w:rFonts w:asciiTheme="minorHAnsi" w:hAnsiTheme="minorHAnsi" w:cs="Calibri Light"/>
          <w:sz w:val="28"/>
          <w:szCs w:val="28"/>
        </w:rPr>
      </w:pPr>
      <w:r w:rsidRPr="00E801EA">
        <w:rPr>
          <w:rStyle w:val="normaltextrun"/>
          <w:rFonts w:asciiTheme="minorHAnsi" w:hAnsiTheme="minorHAnsi" w:cs="Calibri Light"/>
          <w:sz w:val="28"/>
          <w:szCs w:val="28"/>
          <w:u w:val="single"/>
        </w:rPr>
        <w:t>Submission Date:</w:t>
      </w:r>
      <w:r w:rsidRPr="00E801EA">
        <w:rPr>
          <w:rStyle w:val="normaltextrun"/>
          <w:rFonts w:asciiTheme="minorHAnsi" w:hAnsiTheme="minorHAnsi" w:cs="Calibri Light"/>
          <w:sz w:val="28"/>
          <w:szCs w:val="28"/>
        </w:rPr>
        <w:t xml:space="preserve"> 7/11/19</w:t>
      </w:r>
    </w:p>
    <w:p w14:paraId="1C5BDD85" w14:textId="0B4DF882" w:rsidR="00D27464" w:rsidRPr="00E801EA" w:rsidRDefault="00D27464" w:rsidP="00D13FEE">
      <w:pPr>
        <w:pStyle w:val="paragraph"/>
        <w:spacing w:before="0" w:beforeAutospacing="0" w:after="0" w:afterAutospacing="0" w:line="360" w:lineRule="auto"/>
        <w:jc w:val="both"/>
        <w:textAlignment w:val="baseline"/>
        <w:rPr>
          <w:rStyle w:val="normaltextrun"/>
          <w:rFonts w:asciiTheme="minorHAnsi" w:hAnsiTheme="minorHAnsi" w:cs="Calibri Light"/>
          <w:sz w:val="28"/>
          <w:szCs w:val="28"/>
        </w:rPr>
      </w:pPr>
    </w:p>
    <w:p w14:paraId="2664E0CA" w14:textId="2F0E8961" w:rsidR="00D27464" w:rsidRPr="00E801EA" w:rsidRDefault="00D27464" w:rsidP="00D13FEE">
      <w:pPr>
        <w:pStyle w:val="paragraph"/>
        <w:spacing w:before="0" w:beforeAutospacing="0" w:after="0" w:afterAutospacing="0" w:line="360" w:lineRule="auto"/>
        <w:jc w:val="both"/>
        <w:textAlignment w:val="baseline"/>
        <w:rPr>
          <w:rStyle w:val="normaltextrun"/>
          <w:rFonts w:asciiTheme="minorHAnsi" w:hAnsiTheme="minorHAnsi" w:cs="Calibri Light"/>
          <w:sz w:val="28"/>
          <w:szCs w:val="28"/>
          <w:u w:val="single"/>
        </w:rPr>
      </w:pPr>
      <w:r w:rsidRPr="00E801EA">
        <w:rPr>
          <w:rStyle w:val="normaltextrun"/>
          <w:rFonts w:asciiTheme="minorHAnsi" w:hAnsiTheme="minorHAnsi" w:cs="Calibri Light"/>
          <w:sz w:val="28"/>
          <w:szCs w:val="28"/>
          <w:u w:val="single"/>
        </w:rPr>
        <w:t>Assignment Title:</w:t>
      </w:r>
    </w:p>
    <w:p w14:paraId="494347C0" w14:textId="7EA62F7C" w:rsidR="00D27464" w:rsidRPr="00E801EA" w:rsidRDefault="00D27464" w:rsidP="00D13FEE">
      <w:pPr>
        <w:pStyle w:val="paragraph"/>
        <w:spacing w:before="0" w:beforeAutospacing="0" w:after="0" w:afterAutospacing="0" w:line="360" w:lineRule="auto"/>
        <w:jc w:val="both"/>
        <w:textAlignment w:val="baseline"/>
        <w:rPr>
          <w:rStyle w:val="normaltextrun"/>
          <w:rFonts w:asciiTheme="minorHAnsi" w:hAnsiTheme="minorHAnsi" w:cs="Calibri Light"/>
          <w:sz w:val="28"/>
          <w:szCs w:val="28"/>
        </w:rPr>
      </w:pPr>
      <w:r w:rsidRPr="00E801EA">
        <w:rPr>
          <w:rStyle w:val="normaltextrun"/>
          <w:rFonts w:asciiTheme="minorHAnsi" w:hAnsiTheme="minorHAnsi" w:cs="Calibri Light"/>
          <w:sz w:val="28"/>
          <w:szCs w:val="28"/>
          <w:u w:val="single"/>
        </w:rPr>
        <w:t>Component 1 –</w:t>
      </w:r>
      <w:r w:rsidRPr="00E801EA">
        <w:rPr>
          <w:rStyle w:val="normaltextrun"/>
          <w:rFonts w:asciiTheme="minorHAnsi" w:hAnsiTheme="minorHAnsi" w:cs="Calibri Light"/>
          <w:sz w:val="28"/>
          <w:szCs w:val="28"/>
        </w:rPr>
        <w:t xml:space="preserve"> A portfolio of tasks reflecting the skills, knowledge and dispositions needed for Higher Education study</w:t>
      </w:r>
    </w:p>
    <w:p w14:paraId="26D3EC4C" w14:textId="67B184B2" w:rsidR="00D27464" w:rsidRPr="00E801EA" w:rsidRDefault="00D27464" w:rsidP="00D13FEE">
      <w:pPr>
        <w:pStyle w:val="paragraph"/>
        <w:spacing w:before="0" w:beforeAutospacing="0" w:after="0" w:afterAutospacing="0" w:line="360" w:lineRule="auto"/>
        <w:jc w:val="both"/>
        <w:textAlignment w:val="baseline"/>
        <w:rPr>
          <w:rStyle w:val="normaltextrun"/>
          <w:rFonts w:asciiTheme="minorHAnsi" w:hAnsiTheme="minorHAnsi" w:cs="Calibri Light"/>
          <w:sz w:val="28"/>
          <w:szCs w:val="28"/>
        </w:rPr>
      </w:pPr>
    </w:p>
    <w:p w14:paraId="203C9003" w14:textId="2CBC0917" w:rsidR="00D27464" w:rsidRPr="00E801EA" w:rsidRDefault="00D27464" w:rsidP="00D13FEE">
      <w:pPr>
        <w:pStyle w:val="paragraph"/>
        <w:spacing w:before="0" w:beforeAutospacing="0" w:after="0" w:afterAutospacing="0" w:line="360" w:lineRule="auto"/>
        <w:jc w:val="both"/>
        <w:textAlignment w:val="baseline"/>
        <w:rPr>
          <w:rStyle w:val="normaltextrun"/>
          <w:rFonts w:asciiTheme="minorHAnsi" w:hAnsiTheme="minorHAnsi" w:cs="Calibri Light"/>
          <w:sz w:val="28"/>
          <w:szCs w:val="28"/>
        </w:rPr>
      </w:pPr>
      <w:r w:rsidRPr="00E801EA">
        <w:rPr>
          <w:rStyle w:val="normaltextrun"/>
          <w:rFonts w:asciiTheme="minorHAnsi" w:hAnsiTheme="minorHAnsi" w:cs="Calibri Light"/>
          <w:sz w:val="28"/>
          <w:szCs w:val="28"/>
          <w:u w:val="single"/>
        </w:rPr>
        <w:t>Component 2 –</w:t>
      </w:r>
      <w:r w:rsidRPr="00E801EA">
        <w:rPr>
          <w:rStyle w:val="normaltextrun"/>
          <w:rFonts w:asciiTheme="minorHAnsi" w:hAnsiTheme="minorHAnsi" w:cs="Calibri Light"/>
          <w:sz w:val="28"/>
          <w:szCs w:val="28"/>
        </w:rPr>
        <w:t xml:space="preserve"> Individual presentation reflecting </w:t>
      </w:r>
      <w:r w:rsidR="008D74CD" w:rsidRPr="00E801EA">
        <w:rPr>
          <w:rStyle w:val="normaltextrun"/>
          <w:rFonts w:asciiTheme="minorHAnsi" w:hAnsiTheme="minorHAnsi" w:cs="Calibri Light"/>
          <w:sz w:val="28"/>
          <w:szCs w:val="28"/>
        </w:rPr>
        <w:t>on strengths and areas for development in study skills for Higher Education</w:t>
      </w:r>
    </w:p>
    <w:p w14:paraId="07C1A0EB" w14:textId="222CCEF6" w:rsidR="00D821AD" w:rsidRDefault="00D821AD"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630F5EEE" w14:textId="7A9B7649" w:rsidR="00BE1D6A" w:rsidRDefault="00BE1D6A"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3C13722E" w14:textId="3915D431" w:rsidR="00054E54" w:rsidRDefault="00FB1880" w:rsidP="00D13FEE">
      <w:pPr>
        <w:pStyle w:val="paragraph"/>
        <w:spacing w:before="0" w:beforeAutospacing="0" w:after="0" w:afterAutospacing="0" w:line="360" w:lineRule="auto"/>
        <w:jc w:val="both"/>
        <w:textAlignment w:val="baseline"/>
        <w:rPr>
          <w:rStyle w:val="normaltextrun"/>
          <w:rFonts w:ascii="Calibri Light" w:hAnsi="Calibri Light" w:cs="Calibri Light"/>
          <w:sz w:val="28"/>
          <w:szCs w:val="28"/>
          <w:u w:val="single"/>
        </w:rPr>
      </w:pPr>
      <w:r w:rsidRPr="002A7918">
        <w:rPr>
          <w:noProof/>
        </w:rPr>
        <w:drawing>
          <wp:anchor distT="0" distB="0" distL="114300" distR="114300" simplePos="0" relativeHeight="251658240" behindDoc="1" locked="0" layoutInCell="1" allowOverlap="1" wp14:anchorId="224AABDB" wp14:editId="00DCA5BB">
            <wp:simplePos x="0" y="0"/>
            <wp:positionH relativeFrom="column">
              <wp:posOffset>-151880</wp:posOffset>
            </wp:positionH>
            <wp:positionV relativeFrom="paragraph">
              <wp:posOffset>-542983</wp:posOffset>
            </wp:positionV>
            <wp:extent cx="3730625" cy="3684270"/>
            <wp:effectExtent l="0" t="0" r="3175" b="0"/>
            <wp:wrapTight wrapText="bothSides">
              <wp:wrapPolygon edited="0">
                <wp:start x="0" y="0"/>
                <wp:lineTo x="0" y="21518"/>
                <wp:lineTo x="21545" y="21518"/>
                <wp:lineTo x="21545" y="0"/>
                <wp:lineTo x="0" y="0"/>
              </wp:wrapPolygon>
            </wp:wrapTight>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30625" cy="36842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C42AA52" w14:textId="312FC5B8" w:rsidR="00054E54" w:rsidRDefault="00054E54" w:rsidP="00D13FEE">
      <w:pPr>
        <w:pStyle w:val="paragraph"/>
        <w:spacing w:before="0" w:beforeAutospacing="0" w:after="0" w:afterAutospacing="0" w:line="360" w:lineRule="auto"/>
        <w:jc w:val="both"/>
        <w:textAlignment w:val="baseline"/>
        <w:rPr>
          <w:rStyle w:val="normaltextrun"/>
          <w:rFonts w:ascii="Calibri Light" w:hAnsi="Calibri Light" w:cs="Calibri Light"/>
          <w:sz w:val="28"/>
          <w:szCs w:val="28"/>
          <w:u w:val="single"/>
        </w:rPr>
      </w:pPr>
    </w:p>
    <w:p w14:paraId="551136B4" w14:textId="77777777" w:rsidR="00054E54" w:rsidRDefault="00054E54" w:rsidP="00D13FEE">
      <w:pPr>
        <w:pStyle w:val="paragraph"/>
        <w:spacing w:before="0" w:beforeAutospacing="0" w:after="0" w:afterAutospacing="0" w:line="360" w:lineRule="auto"/>
        <w:jc w:val="both"/>
        <w:textAlignment w:val="baseline"/>
        <w:rPr>
          <w:rStyle w:val="normaltextrun"/>
          <w:rFonts w:ascii="Calibri Light" w:hAnsi="Calibri Light" w:cs="Calibri Light"/>
          <w:sz w:val="28"/>
          <w:szCs w:val="28"/>
          <w:u w:val="single"/>
        </w:rPr>
      </w:pPr>
    </w:p>
    <w:p w14:paraId="2D741CC2" w14:textId="77777777" w:rsidR="00054E54" w:rsidRDefault="00054E54" w:rsidP="00D13FEE">
      <w:pPr>
        <w:pStyle w:val="paragraph"/>
        <w:spacing w:before="0" w:beforeAutospacing="0" w:after="0" w:afterAutospacing="0" w:line="360" w:lineRule="auto"/>
        <w:jc w:val="both"/>
        <w:textAlignment w:val="baseline"/>
        <w:rPr>
          <w:rStyle w:val="normaltextrun"/>
          <w:rFonts w:ascii="Calibri Light" w:hAnsi="Calibri Light" w:cs="Calibri Light"/>
          <w:sz w:val="28"/>
          <w:szCs w:val="28"/>
          <w:u w:val="single"/>
        </w:rPr>
      </w:pPr>
    </w:p>
    <w:p w14:paraId="7ECFF17E" w14:textId="4A7EFF13" w:rsidR="00054E54" w:rsidRDefault="00054E54" w:rsidP="00D13FEE">
      <w:pPr>
        <w:pStyle w:val="paragraph"/>
        <w:spacing w:before="0" w:beforeAutospacing="0" w:after="0" w:afterAutospacing="0" w:line="360" w:lineRule="auto"/>
        <w:jc w:val="both"/>
        <w:textAlignment w:val="baseline"/>
        <w:rPr>
          <w:rStyle w:val="normaltextrun"/>
          <w:rFonts w:ascii="Calibri Light" w:hAnsi="Calibri Light" w:cs="Calibri Light"/>
          <w:sz w:val="28"/>
          <w:szCs w:val="28"/>
          <w:u w:val="single"/>
        </w:rPr>
      </w:pPr>
    </w:p>
    <w:p w14:paraId="144D565E" w14:textId="5E44AF59" w:rsidR="00054E54" w:rsidRDefault="00054E54" w:rsidP="00D13FEE">
      <w:pPr>
        <w:pStyle w:val="paragraph"/>
        <w:spacing w:before="0" w:beforeAutospacing="0" w:after="0" w:afterAutospacing="0" w:line="360" w:lineRule="auto"/>
        <w:jc w:val="both"/>
        <w:textAlignment w:val="baseline"/>
        <w:rPr>
          <w:rStyle w:val="normaltextrun"/>
          <w:rFonts w:ascii="Calibri Light" w:hAnsi="Calibri Light" w:cs="Calibri Light"/>
          <w:sz w:val="28"/>
          <w:szCs w:val="28"/>
          <w:u w:val="single"/>
        </w:rPr>
      </w:pPr>
    </w:p>
    <w:p w14:paraId="208D7B11" w14:textId="77777777" w:rsidR="00054E54" w:rsidRDefault="00054E54" w:rsidP="00D13FEE">
      <w:pPr>
        <w:pStyle w:val="paragraph"/>
        <w:spacing w:before="0" w:beforeAutospacing="0" w:after="0" w:afterAutospacing="0" w:line="360" w:lineRule="auto"/>
        <w:jc w:val="both"/>
        <w:textAlignment w:val="baseline"/>
        <w:rPr>
          <w:rStyle w:val="normaltextrun"/>
          <w:rFonts w:ascii="Calibri Light" w:hAnsi="Calibri Light" w:cs="Calibri Light"/>
          <w:sz w:val="28"/>
          <w:szCs w:val="28"/>
          <w:u w:val="single"/>
        </w:rPr>
      </w:pPr>
    </w:p>
    <w:p w14:paraId="7E01EAE7" w14:textId="77777777" w:rsidR="00054E54" w:rsidRDefault="00054E54" w:rsidP="00D13FEE">
      <w:pPr>
        <w:pStyle w:val="paragraph"/>
        <w:spacing w:before="0" w:beforeAutospacing="0" w:after="0" w:afterAutospacing="0" w:line="360" w:lineRule="auto"/>
        <w:jc w:val="both"/>
        <w:textAlignment w:val="baseline"/>
        <w:rPr>
          <w:rStyle w:val="normaltextrun"/>
          <w:rFonts w:ascii="Calibri Light" w:hAnsi="Calibri Light" w:cs="Calibri Light"/>
          <w:sz w:val="28"/>
          <w:szCs w:val="28"/>
          <w:u w:val="single"/>
        </w:rPr>
      </w:pPr>
    </w:p>
    <w:p w14:paraId="19863CC7" w14:textId="19E976C6" w:rsidR="00BE1D6A" w:rsidRPr="00E801EA" w:rsidRDefault="00FB1880" w:rsidP="00D13FEE">
      <w:pPr>
        <w:pStyle w:val="paragraph"/>
        <w:spacing w:before="0" w:beforeAutospacing="0" w:after="0" w:afterAutospacing="0" w:line="360" w:lineRule="auto"/>
        <w:jc w:val="both"/>
        <w:textAlignment w:val="baseline"/>
        <w:rPr>
          <w:rStyle w:val="normaltextrun"/>
          <w:rFonts w:asciiTheme="minorHAnsi" w:hAnsiTheme="minorHAnsi" w:cs="Calibri Light"/>
          <w:sz w:val="28"/>
          <w:szCs w:val="28"/>
          <w:u w:val="single"/>
        </w:rPr>
      </w:pPr>
      <w:r w:rsidRPr="00E801EA">
        <w:rPr>
          <w:rStyle w:val="normaltextrun"/>
          <w:rFonts w:asciiTheme="minorHAnsi" w:hAnsiTheme="minorHAnsi" w:cs="Calibri Light"/>
          <w:sz w:val="28"/>
          <w:szCs w:val="28"/>
          <w:u w:val="single"/>
        </w:rPr>
        <w:t xml:space="preserve">Module </w:t>
      </w:r>
      <w:r w:rsidR="0065498D" w:rsidRPr="00E801EA">
        <w:rPr>
          <w:rStyle w:val="normaltextrun"/>
          <w:rFonts w:asciiTheme="minorHAnsi" w:hAnsiTheme="minorHAnsi" w:cs="Calibri Light"/>
          <w:sz w:val="28"/>
          <w:szCs w:val="28"/>
          <w:u w:val="single"/>
        </w:rPr>
        <w:t>Lead:</w:t>
      </w:r>
    </w:p>
    <w:p w14:paraId="2C7E3A8F" w14:textId="4F04F038" w:rsidR="0004729B" w:rsidRDefault="0065498D" w:rsidP="00D13FEE">
      <w:pPr>
        <w:pStyle w:val="paragraph"/>
        <w:spacing w:before="0" w:beforeAutospacing="0" w:after="0" w:afterAutospacing="0" w:line="360" w:lineRule="auto"/>
        <w:jc w:val="both"/>
        <w:textAlignment w:val="baseline"/>
        <w:rPr>
          <w:rStyle w:val="normaltextrun"/>
          <w:rFonts w:asciiTheme="minorHAnsi" w:hAnsiTheme="minorHAnsi" w:cs="Calibri Light"/>
          <w:sz w:val="28"/>
          <w:szCs w:val="28"/>
          <w:u w:val="single"/>
        </w:rPr>
      </w:pPr>
      <w:r w:rsidRPr="00E801EA">
        <w:rPr>
          <w:rStyle w:val="normaltextrun"/>
          <w:rFonts w:asciiTheme="minorHAnsi" w:hAnsiTheme="minorHAnsi" w:cs="Calibri Light"/>
          <w:sz w:val="28"/>
          <w:szCs w:val="28"/>
          <w:u w:val="single"/>
        </w:rPr>
        <w:t xml:space="preserve">Elaine </w:t>
      </w:r>
      <w:proofErr w:type="spellStart"/>
      <w:r w:rsidRPr="00E801EA">
        <w:rPr>
          <w:rStyle w:val="normaltextrun"/>
          <w:rFonts w:asciiTheme="minorHAnsi" w:hAnsiTheme="minorHAnsi" w:cs="Calibri Light"/>
          <w:sz w:val="28"/>
          <w:szCs w:val="28"/>
          <w:u w:val="single"/>
        </w:rPr>
        <w:t>Sharpling</w:t>
      </w:r>
      <w:proofErr w:type="spellEnd"/>
    </w:p>
    <w:sdt>
      <w:sdtPr>
        <w:id w:val="1828942872"/>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4C3DD47C" w14:textId="1FF71E0B" w:rsidR="00212ED4" w:rsidRPr="0086148E" w:rsidRDefault="00212ED4">
          <w:pPr>
            <w:pStyle w:val="TOCHeading"/>
            <w:rPr>
              <w:rFonts w:asciiTheme="minorHAnsi" w:hAnsiTheme="minorHAnsi"/>
              <w:color w:val="auto"/>
              <w:u w:val="single"/>
            </w:rPr>
          </w:pPr>
          <w:r w:rsidRPr="0086148E">
            <w:rPr>
              <w:rFonts w:asciiTheme="minorHAnsi" w:hAnsiTheme="minorHAnsi"/>
              <w:color w:val="auto"/>
              <w:u w:val="single"/>
            </w:rPr>
            <w:t>Table of Contents</w:t>
          </w:r>
        </w:p>
        <w:p w14:paraId="10A8C881" w14:textId="5AAF1B9F" w:rsidR="0086148E" w:rsidRPr="0086148E" w:rsidRDefault="00212ED4">
          <w:pPr>
            <w:pStyle w:val="TOC1"/>
            <w:tabs>
              <w:tab w:val="right" w:leader="dot" w:pos="9010"/>
            </w:tabs>
            <w:rPr>
              <w:rFonts w:eastAsiaTheme="minorEastAsia"/>
              <w:b w:val="0"/>
              <w:bCs w:val="0"/>
              <w:noProof/>
              <w:lang w:eastAsia="en-GB"/>
            </w:rPr>
          </w:pPr>
          <w:r w:rsidRPr="0086148E">
            <w:rPr>
              <w:b w:val="0"/>
              <w:bCs w:val="0"/>
            </w:rPr>
            <w:fldChar w:fldCharType="begin"/>
          </w:r>
          <w:r w:rsidRPr="0086148E">
            <w:rPr>
              <w:b w:val="0"/>
              <w:bCs w:val="0"/>
            </w:rPr>
            <w:instrText xml:space="preserve"> TOC \o "1-3" \h \z \u </w:instrText>
          </w:r>
          <w:r w:rsidRPr="0086148E">
            <w:rPr>
              <w:b w:val="0"/>
              <w:bCs w:val="0"/>
            </w:rPr>
            <w:fldChar w:fldCharType="separate"/>
          </w:r>
          <w:hyperlink w:anchor="_Toc23800190" w:history="1">
            <w:r w:rsidR="0086148E" w:rsidRPr="0086148E">
              <w:rPr>
                <w:rStyle w:val="Hyperlink"/>
                <w:rFonts w:ascii="Calibri Light" w:hAnsi="Calibri Light" w:cs="Calibri Light"/>
                <w:b w:val="0"/>
                <w:bCs w:val="0"/>
                <w:noProof/>
              </w:rPr>
              <w:t>Developing Skills</w:t>
            </w:r>
            <w:r w:rsidR="0086148E" w:rsidRPr="0086148E">
              <w:rPr>
                <w:b w:val="0"/>
                <w:bCs w:val="0"/>
                <w:noProof/>
                <w:webHidden/>
              </w:rPr>
              <w:tab/>
            </w:r>
            <w:r w:rsidR="0086148E" w:rsidRPr="0086148E">
              <w:rPr>
                <w:b w:val="0"/>
                <w:bCs w:val="0"/>
                <w:noProof/>
                <w:webHidden/>
              </w:rPr>
              <w:fldChar w:fldCharType="begin"/>
            </w:r>
            <w:r w:rsidR="0086148E" w:rsidRPr="0086148E">
              <w:rPr>
                <w:b w:val="0"/>
                <w:bCs w:val="0"/>
                <w:noProof/>
                <w:webHidden/>
              </w:rPr>
              <w:instrText xml:space="preserve"> PAGEREF _Toc23800190 \h </w:instrText>
            </w:r>
            <w:r w:rsidR="0086148E" w:rsidRPr="0086148E">
              <w:rPr>
                <w:b w:val="0"/>
                <w:bCs w:val="0"/>
                <w:noProof/>
                <w:webHidden/>
              </w:rPr>
            </w:r>
            <w:r w:rsidR="0086148E" w:rsidRPr="0086148E">
              <w:rPr>
                <w:b w:val="0"/>
                <w:bCs w:val="0"/>
                <w:noProof/>
                <w:webHidden/>
              </w:rPr>
              <w:fldChar w:fldCharType="separate"/>
            </w:r>
            <w:r w:rsidR="0086148E" w:rsidRPr="0086148E">
              <w:rPr>
                <w:b w:val="0"/>
                <w:bCs w:val="0"/>
                <w:noProof/>
                <w:webHidden/>
              </w:rPr>
              <w:t>3</w:t>
            </w:r>
            <w:r w:rsidR="0086148E" w:rsidRPr="0086148E">
              <w:rPr>
                <w:b w:val="0"/>
                <w:bCs w:val="0"/>
                <w:noProof/>
                <w:webHidden/>
              </w:rPr>
              <w:fldChar w:fldCharType="end"/>
            </w:r>
          </w:hyperlink>
        </w:p>
        <w:p w14:paraId="3620C9F7" w14:textId="17F4F1F7" w:rsidR="0086148E" w:rsidRPr="0086148E" w:rsidRDefault="0086148E">
          <w:pPr>
            <w:pStyle w:val="TOC1"/>
            <w:tabs>
              <w:tab w:val="right" w:leader="dot" w:pos="9010"/>
            </w:tabs>
            <w:rPr>
              <w:rFonts w:eastAsiaTheme="minorEastAsia"/>
              <w:b w:val="0"/>
              <w:bCs w:val="0"/>
              <w:noProof/>
              <w:lang w:eastAsia="en-GB"/>
            </w:rPr>
          </w:pPr>
          <w:hyperlink w:anchor="_Toc23800191" w:history="1">
            <w:r w:rsidRPr="0086148E">
              <w:rPr>
                <w:rStyle w:val="Hyperlink"/>
                <w:rFonts w:ascii="Calibri Light" w:hAnsi="Calibri Light" w:cs="Calibri Light"/>
                <w:b w:val="0"/>
                <w:bCs w:val="0"/>
                <w:noProof/>
              </w:rPr>
              <w:t>Skills Aud</w:t>
            </w:r>
            <w:r w:rsidRPr="0086148E">
              <w:rPr>
                <w:rStyle w:val="Hyperlink"/>
                <w:rFonts w:ascii="Calibri Light" w:hAnsi="Calibri Light" w:cs="Calibri Light"/>
                <w:b w:val="0"/>
                <w:bCs w:val="0"/>
                <w:noProof/>
              </w:rPr>
              <w:t>i</w:t>
            </w:r>
            <w:r w:rsidRPr="0086148E">
              <w:rPr>
                <w:rStyle w:val="Hyperlink"/>
                <w:rFonts w:ascii="Calibri Light" w:hAnsi="Calibri Light" w:cs="Calibri Light"/>
                <w:b w:val="0"/>
                <w:bCs w:val="0"/>
                <w:noProof/>
              </w:rPr>
              <w:t>t</w:t>
            </w:r>
            <w:r w:rsidRPr="0086148E">
              <w:rPr>
                <w:b w:val="0"/>
                <w:bCs w:val="0"/>
                <w:noProof/>
                <w:webHidden/>
              </w:rPr>
              <w:tab/>
            </w:r>
            <w:r w:rsidRPr="0086148E">
              <w:rPr>
                <w:b w:val="0"/>
                <w:bCs w:val="0"/>
                <w:noProof/>
                <w:webHidden/>
              </w:rPr>
              <w:fldChar w:fldCharType="begin"/>
            </w:r>
            <w:r w:rsidRPr="0086148E">
              <w:rPr>
                <w:b w:val="0"/>
                <w:bCs w:val="0"/>
                <w:noProof/>
                <w:webHidden/>
              </w:rPr>
              <w:instrText xml:space="preserve"> PAGEREF _Toc23800191 \h </w:instrText>
            </w:r>
            <w:r w:rsidRPr="0086148E">
              <w:rPr>
                <w:b w:val="0"/>
                <w:bCs w:val="0"/>
                <w:noProof/>
                <w:webHidden/>
              </w:rPr>
            </w:r>
            <w:r w:rsidRPr="0086148E">
              <w:rPr>
                <w:b w:val="0"/>
                <w:bCs w:val="0"/>
                <w:noProof/>
                <w:webHidden/>
              </w:rPr>
              <w:fldChar w:fldCharType="separate"/>
            </w:r>
            <w:r w:rsidRPr="0086148E">
              <w:rPr>
                <w:b w:val="0"/>
                <w:bCs w:val="0"/>
                <w:noProof/>
                <w:webHidden/>
              </w:rPr>
              <w:t>4</w:t>
            </w:r>
            <w:r w:rsidRPr="0086148E">
              <w:rPr>
                <w:b w:val="0"/>
                <w:bCs w:val="0"/>
                <w:noProof/>
                <w:webHidden/>
              </w:rPr>
              <w:fldChar w:fldCharType="end"/>
            </w:r>
          </w:hyperlink>
        </w:p>
        <w:p w14:paraId="22F0DF0D" w14:textId="6F6D7F11" w:rsidR="0086148E" w:rsidRPr="0086148E" w:rsidRDefault="0086148E">
          <w:pPr>
            <w:pStyle w:val="TOC1"/>
            <w:tabs>
              <w:tab w:val="right" w:leader="dot" w:pos="9010"/>
            </w:tabs>
            <w:rPr>
              <w:rFonts w:eastAsiaTheme="minorEastAsia"/>
              <w:b w:val="0"/>
              <w:bCs w:val="0"/>
              <w:noProof/>
              <w:lang w:eastAsia="en-GB"/>
            </w:rPr>
          </w:pPr>
          <w:hyperlink w:anchor="_Toc23800192" w:history="1">
            <w:r w:rsidRPr="0086148E">
              <w:rPr>
                <w:rStyle w:val="Hyperlink"/>
                <w:rFonts w:cs="Calibri Light"/>
                <w:b w:val="0"/>
                <w:bCs w:val="0"/>
                <w:noProof/>
              </w:rPr>
              <w:t>What success would look like for me</w:t>
            </w:r>
            <w:r w:rsidRPr="0086148E">
              <w:rPr>
                <w:b w:val="0"/>
                <w:bCs w:val="0"/>
                <w:noProof/>
                <w:webHidden/>
              </w:rPr>
              <w:tab/>
            </w:r>
            <w:r w:rsidRPr="0086148E">
              <w:rPr>
                <w:b w:val="0"/>
                <w:bCs w:val="0"/>
                <w:noProof/>
                <w:webHidden/>
              </w:rPr>
              <w:fldChar w:fldCharType="begin"/>
            </w:r>
            <w:r w:rsidRPr="0086148E">
              <w:rPr>
                <w:b w:val="0"/>
                <w:bCs w:val="0"/>
                <w:noProof/>
                <w:webHidden/>
              </w:rPr>
              <w:instrText xml:space="preserve"> PAGEREF _Toc23800192 \h </w:instrText>
            </w:r>
            <w:r w:rsidRPr="0086148E">
              <w:rPr>
                <w:b w:val="0"/>
                <w:bCs w:val="0"/>
                <w:noProof/>
                <w:webHidden/>
              </w:rPr>
            </w:r>
            <w:r w:rsidRPr="0086148E">
              <w:rPr>
                <w:b w:val="0"/>
                <w:bCs w:val="0"/>
                <w:noProof/>
                <w:webHidden/>
              </w:rPr>
              <w:fldChar w:fldCharType="separate"/>
            </w:r>
            <w:r w:rsidRPr="0086148E">
              <w:rPr>
                <w:b w:val="0"/>
                <w:bCs w:val="0"/>
                <w:noProof/>
                <w:webHidden/>
              </w:rPr>
              <w:t>5</w:t>
            </w:r>
            <w:r w:rsidRPr="0086148E">
              <w:rPr>
                <w:b w:val="0"/>
                <w:bCs w:val="0"/>
                <w:noProof/>
                <w:webHidden/>
              </w:rPr>
              <w:fldChar w:fldCharType="end"/>
            </w:r>
          </w:hyperlink>
        </w:p>
        <w:p w14:paraId="0DA9B2CB" w14:textId="1FCD0CC1" w:rsidR="0086148E" w:rsidRPr="0086148E" w:rsidRDefault="0086148E">
          <w:pPr>
            <w:pStyle w:val="TOC1"/>
            <w:tabs>
              <w:tab w:val="right" w:leader="dot" w:pos="9010"/>
            </w:tabs>
            <w:rPr>
              <w:rFonts w:eastAsiaTheme="minorEastAsia"/>
              <w:b w:val="0"/>
              <w:bCs w:val="0"/>
              <w:noProof/>
              <w:lang w:eastAsia="en-GB"/>
            </w:rPr>
          </w:pPr>
          <w:hyperlink w:anchor="_Toc23800193" w:history="1">
            <w:r w:rsidRPr="0086148E">
              <w:rPr>
                <w:rStyle w:val="Hyperlink"/>
                <w:b w:val="0"/>
                <w:bCs w:val="0"/>
                <w:noProof/>
              </w:rPr>
              <w:t>Critical Thinking</w:t>
            </w:r>
            <w:r w:rsidRPr="0086148E">
              <w:rPr>
                <w:b w:val="0"/>
                <w:bCs w:val="0"/>
                <w:noProof/>
                <w:webHidden/>
              </w:rPr>
              <w:tab/>
            </w:r>
            <w:r w:rsidRPr="0086148E">
              <w:rPr>
                <w:b w:val="0"/>
                <w:bCs w:val="0"/>
                <w:noProof/>
                <w:webHidden/>
              </w:rPr>
              <w:fldChar w:fldCharType="begin"/>
            </w:r>
            <w:r w:rsidRPr="0086148E">
              <w:rPr>
                <w:b w:val="0"/>
                <w:bCs w:val="0"/>
                <w:noProof/>
                <w:webHidden/>
              </w:rPr>
              <w:instrText xml:space="preserve"> PAGEREF _Toc23800193 \h </w:instrText>
            </w:r>
            <w:r w:rsidRPr="0086148E">
              <w:rPr>
                <w:b w:val="0"/>
                <w:bCs w:val="0"/>
                <w:noProof/>
                <w:webHidden/>
              </w:rPr>
            </w:r>
            <w:r w:rsidRPr="0086148E">
              <w:rPr>
                <w:b w:val="0"/>
                <w:bCs w:val="0"/>
                <w:noProof/>
                <w:webHidden/>
              </w:rPr>
              <w:fldChar w:fldCharType="separate"/>
            </w:r>
            <w:r w:rsidRPr="0086148E">
              <w:rPr>
                <w:b w:val="0"/>
                <w:bCs w:val="0"/>
                <w:noProof/>
                <w:webHidden/>
              </w:rPr>
              <w:t>6</w:t>
            </w:r>
            <w:r w:rsidRPr="0086148E">
              <w:rPr>
                <w:b w:val="0"/>
                <w:bCs w:val="0"/>
                <w:noProof/>
                <w:webHidden/>
              </w:rPr>
              <w:fldChar w:fldCharType="end"/>
            </w:r>
          </w:hyperlink>
        </w:p>
        <w:p w14:paraId="423CCAA5" w14:textId="2E65A4E1" w:rsidR="0086148E" w:rsidRPr="0086148E" w:rsidRDefault="0086148E">
          <w:pPr>
            <w:pStyle w:val="TOC1"/>
            <w:tabs>
              <w:tab w:val="right" w:leader="dot" w:pos="9010"/>
            </w:tabs>
            <w:rPr>
              <w:rFonts w:eastAsiaTheme="minorEastAsia"/>
              <w:b w:val="0"/>
              <w:bCs w:val="0"/>
              <w:noProof/>
              <w:lang w:eastAsia="en-GB"/>
            </w:rPr>
          </w:pPr>
          <w:hyperlink w:anchor="_Toc23800194" w:history="1">
            <w:r w:rsidRPr="0086148E">
              <w:rPr>
                <w:rStyle w:val="Hyperlink"/>
                <w:b w:val="0"/>
                <w:bCs w:val="0"/>
                <w:noProof/>
              </w:rPr>
              <w:t>Education in Wales</w:t>
            </w:r>
            <w:r w:rsidRPr="0086148E">
              <w:rPr>
                <w:b w:val="0"/>
                <w:bCs w:val="0"/>
                <w:noProof/>
                <w:webHidden/>
              </w:rPr>
              <w:tab/>
            </w:r>
            <w:r w:rsidRPr="0086148E">
              <w:rPr>
                <w:b w:val="0"/>
                <w:bCs w:val="0"/>
                <w:noProof/>
                <w:webHidden/>
              </w:rPr>
              <w:fldChar w:fldCharType="begin"/>
            </w:r>
            <w:r w:rsidRPr="0086148E">
              <w:rPr>
                <w:b w:val="0"/>
                <w:bCs w:val="0"/>
                <w:noProof/>
                <w:webHidden/>
              </w:rPr>
              <w:instrText xml:space="preserve"> PAGEREF _Toc23800194 \h </w:instrText>
            </w:r>
            <w:r w:rsidRPr="0086148E">
              <w:rPr>
                <w:b w:val="0"/>
                <w:bCs w:val="0"/>
                <w:noProof/>
                <w:webHidden/>
              </w:rPr>
            </w:r>
            <w:r w:rsidRPr="0086148E">
              <w:rPr>
                <w:b w:val="0"/>
                <w:bCs w:val="0"/>
                <w:noProof/>
                <w:webHidden/>
              </w:rPr>
              <w:fldChar w:fldCharType="separate"/>
            </w:r>
            <w:r w:rsidRPr="0086148E">
              <w:rPr>
                <w:b w:val="0"/>
                <w:bCs w:val="0"/>
                <w:noProof/>
                <w:webHidden/>
              </w:rPr>
              <w:t>7</w:t>
            </w:r>
            <w:r w:rsidRPr="0086148E">
              <w:rPr>
                <w:b w:val="0"/>
                <w:bCs w:val="0"/>
                <w:noProof/>
                <w:webHidden/>
              </w:rPr>
              <w:fldChar w:fldCharType="end"/>
            </w:r>
          </w:hyperlink>
        </w:p>
        <w:p w14:paraId="3136FEEC" w14:textId="47691124" w:rsidR="0086148E" w:rsidRPr="0086148E" w:rsidRDefault="0086148E">
          <w:pPr>
            <w:pStyle w:val="TOC1"/>
            <w:tabs>
              <w:tab w:val="right" w:leader="dot" w:pos="9010"/>
            </w:tabs>
            <w:rPr>
              <w:rFonts w:eastAsiaTheme="minorEastAsia"/>
              <w:b w:val="0"/>
              <w:bCs w:val="0"/>
              <w:noProof/>
              <w:lang w:eastAsia="en-GB"/>
            </w:rPr>
          </w:pPr>
          <w:hyperlink w:anchor="_Toc23800195" w:history="1">
            <w:r w:rsidRPr="0086148E">
              <w:rPr>
                <w:rStyle w:val="Hyperlink"/>
                <w:b w:val="0"/>
                <w:bCs w:val="0"/>
                <w:noProof/>
              </w:rPr>
              <w:t>Reference Page</w:t>
            </w:r>
            <w:r w:rsidRPr="0086148E">
              <w:rPr>
                <w:b w:val="0"/>
                <w:bCs w:val="0"/>
                <w:noProof/>
                <w:webHidden/>
              </w:rPr>
              <w:tab/>
            </w:r>
            <w:r w:rsidRPr="0086148E">
              <w:rPr>
                <w:b w:val="0"/>
                <w:bCs w:val="0"/>
                <w:noProof/>
                <w:webHidden/>
              </w:rPr>
              <w:fldChar w:fldCharType="begin"/>
            </w:r>
            <w:r w:rsidRPr="0086148E">
              <w:rPr>
                <w:b w:val="0"/>
                <w:bCs w:val="0"/>
                <w:noProof/>
                <w:webHidden/>
              </w:rPr>
              <w:instrText xml:space="preserve"> PAGEREF _Toc23800195 \h </w:instrText>
            </w:r>
            <w:r w:rsidRPr="0086148E">
              <w:rPr>
                <w:b w:val="0"/>
                <w:bCs w:val="0"/>
                <w:noProof/>
                <w:webHidden/>
              </w:rPr>
            </w:r>
            <w:r w:rsidRPr="0086148E">
              <w:rPr>
                <w:b w:val="0"/>
                <w:bCs w:val="0"/>
                <w:noProof/>
                <w:webHidden/>
              </w:rPr>
              <w:fldChar w:fldCharType="separate"/>
            </w:r>
            <w:r w:rsidRPr="0086148E">
              <w:rPr>
                <w:b w:val="0"/>
                <w:bCs w:val="0"/>
                <w:noProof/>
                <w:webHidden/>
              </w:rPr>
              <w:t>10</w:t>
            </w:r>
            <w:r w:rsidRPr="0086148E">
              <w:rPr>
                <w:b w:val="0"/>
                <w:bCs w:val="0"/>
                <w:noProof/>
                <w:webHidden/>
              </w:rPr>
              <w:fldChar w:fldCharType="end"/>
            </w:r>
          </w:hyperlink>
        </w:p>
        <w:p w14:paraId="7B0D858A" w14:textId="25DE7B8D" w:rsidR="00212ED4" w:rsidRDefault="00212ED4">
          <w:r w:rsidRPr="0086148E">
            <w:rPr>
              <w:i/>
              <w:iCs/>
              <w:noProof/>
            </w:rPr>
            <w:fldChar w:fldCharType="end"/>
          </w:r>
        </w:p>
      </w:sdtContent>
    </w:sdt>
    <w:p w14:paraId="19F906D2" w14:textId="0451743B" w:rsidR="00D821AD" w:rsidRPr="0086148E" w:rsidRDefault="0004729B" w:rsidP="0086148E">
      <w:pPr>
        <w:rPr>
          <w:rStyle w:val="normaltextrun"/>
          <w:rFonts w:eastAsia="Times New Roman" w:cs="Calibri Light"/>
          <w:sz w:val="28"/>
          <w:szCs w:val="28"/>
          <w:u w:val="single"/>
          <w:lang w:eastAsia="en-GB"/>
        </w:rPr>
      </w:pPr>
      <w:r>
        <w:rPr>
          <w:rStyle w:val="normaltextrun"/>
          <w:rFonts w:cs="Calibri Light"/>
          <w:sz w:val="28"/>
          <w:szCs w:val="28"/>
          <w:u w:val="single"/>
        </w:rPr>
        <w:br w:type="page"/>
      </w:r>
      <w:bookmarkStart w:id="0" w:name="_GoBack"/>
      <w:bookmarkEnd w:id="0"/>
    </w:p>
    <w:p w14:paraId="1F9026D0" w14:textId="2A0C4D40" w:rsidR="00D821AD" w:rsidRPr="0086148E" w:rsidRDefault="00ED65FA" w:rsidP="00667930">
      <w:pPr>
        <w:pStyle w:val="Heading1"/>
        <w:rPr>
          <w:rStyle w:val="normaltextrun"/>
          <w:rFonts w:ascii="Calibri Light" w:hAnsi="Calibri Light" w:cs="Calibri Light"/>
          <w:color w:val="auto"/>
          <w:u w:val="single"/>
        </w:rPr>
      </w:pPr>
      <w:bookmarkStart w:id="1" w:name="_Toc23800190"/>
      <w:r w:rsidRPr="0086148E">
        <w:rPr>
          <w:rStyle w:val="normaltextrun"/>
          <w:rFonts w:ascii="Calibri Light" w:hAnsi="Calibri Light" w:cs="Calibri Light"/>
          <w:color w:val="auto"/>
          <w:u w:val="single"/>
        </w:rPr>
        <w:lastRenderedPageBreak/>
        <w:t>Developing Skills</w:t>
      </w:r>
      <w:bookmarkEnd w:id="1"/>
    </w:p>
    <w:p w14:paraId="610259DD" w14:textId="46D21157" w:rsidR="00BE6A83" w:rsidRDefault="00BE6A83" w:rsidP="00D13FEE">
      <w:pPr>
        <w:pStyle w:val="paragraph"/>
        <w:spacing w:before="0" w:beforeAutospacing="0" w:after="0" w:afterAutospacing="0" w:line="360" w:lineRule="auto"/>
        <w:jc w:val="both"/>
        <w:textAlignment w:val="baseline"/>
        <w:rPr>
          <w:rStyle w:val="normaltextrun"/>
          <w:rFonts w:ascii="Calibri Light" w:hAnsi="Calibri Light" w:cs="Calibri Light"/>
        </w:rPr>
      </w:pPr>
    </w:p>
    <w:p w14:paraId="36E5821F" w14:textId="5E4849CD" w:rsidR="0065498D" w:rsidRDefault="00D030CD"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r>
        <w:rPr>
          <w:rFonts w:ascii="Calibri Light" w:hAnsi="Calibri Light" w:cs="Calibri Light"/>
          <w:noProof/>
          <w:u w:val="single"/>
        </w:rPr>
        <w:drawing>
          <wp:anchor distT="0" distB="0" distL="114300" distR="114300" simplePos="0" relativeHeight="251659264" behindDoc="1" locked="0" layoutInCell="1" allowOverlap="1" wp14:anchorId="31EFA133" wp14:editId="2D234A5A">
            <wp:simplePos x="0" y="0"/>
            <wp:positionH relativeFrom="column">
              <wp:posOffset>-800100</wp:posOffset>
            </wp:positionH>
            <wp:positionV relativeFrom="paragraph">
              <wp:posOffset>300797</wp:posOffset>
            </wp:positionV>
            <wp:extent cx="7439697" cy="4184072"/>
            <wp:effectExtent l="0" t="0" r="2540" b="0"/>
            <wp:wrapTight wrapText="bothSides">
              <wp:wrapPolygon edited="0">
                <wp:start x="0" y="0"/>
                <wp:lineTo x="0" y="21505"/>
                <wp:lineTo x="21571" y="21505"/>
                <wp:lineTo x="2157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png"/>
                    <pic:cNvPicPr/>
                  </pic:nvPicPr>
                  <pic:blipFill rotWithShape="1">
                    <a:blip r:embed="rId9" cstate="print">
                      <a:extLst>
                        <a:ext uri="{28A0092B-C50C-407E-A947-70E740481C1C}">
                          <a14:useLocalDpi xmlns:a14="http://schemas.microsoft.com/office/drawing/2010/main" val="0"/>
                        </a:ext>
                      </a:extLst>
                    </a:blip>
                    <a:srcRect l="16706" t="20274" r="15894" b="14921"/>
                    <a:stretch/>
                  </pic:blipFill>
                  <pic:spPr bwMode="auto">
                    <a:xfrm>
                      <a:off x="0" y="0"/>
                      <a:ext cx="7439697" cy="418407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7B4350" w14:textId="77777777" w:rsidR="00527739" w:rsidRPr="00823964" w:rsidRDefault="00527739"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52EC10E7" w14:textId="77777777" w:rsidR="002F542F" w:rsidRDefault="002F542F"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5C799548" w14:textId="39BC06E0" w:rsidR="002F542F" w:rsidRDefault="002F542F"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4EBD17F6" w14:textId="77777777" w:rsidR="005D37D1" w:rsidRDefault="005D37D1"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7158FD17" w14:textId="77777777" w:rsidR="005D37D1" w:rsidRDefault="005D37D1"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5253D54A" w14:textId="77777777" w:rsidR="005D37D1" w:rsidRDefault="005D37D1"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742EF0A2" w14:textId="77777777" w:rsidR="005D37D1" w:rsidRDefault="005D37D1"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700BA762" w14:textId="77777777" w:rsidR="005D37D1" w:rsidRDefault="005D37D1"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3989267B" w14:textId="77777777" w:rsidR="005D37D1" w:rsidRDefault="005D37D1"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6288FD3D" w14:textId="77777777" w:rsidR="005D37D1" w:rsidRDefault="005D37D1"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798B975E" w14:textId="77777777" w:rsidR="005D37D1" w:rsidRDefault="005D37D1"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1CE59711" w14:textId="77777777" w:rsidR="005D37D1" w:rsidRDefault="005D37D1"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0E213AD3" w14:textId="7E01DA54" w:rsidR="005D37D1" w:rsidRPr="0086148E" w:rsidRDefault="005D37D1" w:rsidP="00667930">
      <w:pPr>
        <w:pStyle w:val="Heading1"/>
        <w:rPr>
          <w:rStyle w:val="normaltextrun"/>
          <w:rFonts w:ascii="Calibri Light" w:hAnsi="Calibri Light" w:cs="Calibri Light"/>
          <w:color w:val="auto"/>
          <w:u w:val="single"/>
        </w:rPr>
      </w:pPr>
      <w:bookmarkStart w:id="2" w:name="_Toc23800191"/>
      <w:r w:rsidRPr="0086148E">
        <w:rPr>
          <w:rStyle w:val="normaltextrun"/>
          <w:rFonts w:ascii="Calibri Light" w:hAnsi="Calibri Light" w:cs="Calibri Light"/>
          <w:color w:val="auto"/>
          <w:u w:val="single"/>
        </w:rPr>
        <w:lastRenderedPageBreak/>
        <w:t>Skills Audit</w:t>
      </w:r>
      <w:bookmarkEnd w:id="2"/>
    </w:p>
    <w:p w14:paraId="74CFD131" w14:textId="0F319FB8" w:rsidR="005D37D1" w:rsidRDefault="005D37D1"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07C5A276" w14:textId="77777777" w:rsidR="005D37D1" w:rsidRDefault="005D37D1"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30B9EF83" w14:textId="77777777" w:rsidR="005D37D1" w:rsidRDefault="005D37D1"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1E3FFECB" w14:textId="754A50F5" w:rsidR="005D37D1" w:rsidRDefault="005D37D1"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r>
        <w:rPr>
          <w:rFonts w:ascii="Calibri Light" w:hAnsi="Calibri Light" w:cs="Calibri Light"/>
          <w:noProof/>
          <w:u w:val="single"/>
        </w:rPr>
        <w:drawing>
          <wp:anchor distT="0" distB="0" distL="114300" distR="114300" simplePos="0" relativeHeight="251660288" behindDoc="0" locked="0" layoutInCell="1" allowOverlap="1" wp14:anchorId="7F600B97" wp14:editId="29492CF6">
            <wp:simplePos x="0" y="0"/>
            <wp:positionH relativeFrom="column">
              <wp:posOffset>-1516996</wp:posOffset>
            </wp:positionH>
            <wp:positionV relativeFrom="paragraph">
              <wp:posOffset>442864</wp:posOffset>
            </wp:positionV>
            <wp:extent cx="8400257" cy="6299261"/>
            <wp:effectExtent l="0" t="3810" r="3810" b="381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0406.jp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8408927" cy="6305763"/>
                    </a:xfrm>
                    <a:prstGeom prst="rect">
                      <a:avLst/>
                    </a:prstGeom>
                  </pic:spPr>
                </pic:pic>
              </a:graphicData>
            </a:graphic>
            <wp14:sizeRelH relativeFrom="page">
              <wp14:pctWidth>0</wp14:pctWidth>
            </wp14:sizeRelH>
            <wp14:sizeRelV relativeFrom="page">
              <wp14:pctHeight>0</wp14:pctHeight>
            </wp14:sizeRelV>
          </wp:anchor>
        </w:drawing>
      </w:r>
    </w:p>
    <w:p w14:paraId="6442E92A" w14:textId="77777777" w:rsidR="005D37D1" w:rsidRDefault="005D37D1"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434C767D" w14:textId="77777777" w:rsidR="005D37D1" w:rsidRDefault="005D37D1"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796CB493" w14:textId="77777777" w:rsidR="005D37D1" w:rsidRDefault="005D37D1"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0C5034A1" w14:textId="77777777" w:rsidR="005D37D1" w:rsidRDefault="005D37D1"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1CF0A884" w14:textId="77777777" w:rsidR="005D37D1" w:rsidRDefault="005D37D1"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07ABC7AB" w14:textId="77777777" w:rsidR="005D37D1" w:rsidRDefault="005D37D1"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78BEEA2A" w14:textId="77777777" w:rsidR="005D37D1" w:rsidRDefault="005D37D1"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2551F4F6" w14:textId="77777777" w:rsidR="005D37D1" w:rsidRDefault="005D37D1"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33C8A019" w14:textId="77777777" w:rsidR="005D37D1" w:rsidRDefault="005D37D1"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099E9340" w14:textId="77777777" w:rsidR="005D37D1" w:rsidRDefault="005D37D1"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1099037A" w14:textId="77777777" w:rsidR="005D37D1" w:rsidRDefault="005D37D1"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499BDE35" w14:textId="77777777" w:rsidR="005D37D1" w:rsidRDefault="005D37D1"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05E82FD6" w14:textId="77777777" w:rsidR="005D37D1" w:rsidRDefault="005D37D1"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4045DA9E" w14:textId="77777777" w:rsidR="005D37D1" w:rsidRDefault="005D37D1"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1177331D" w14:textId="77777777" w:rsidR="005D37D1" w:rsidRDefault="005D37D1"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3B7B74D1" w14:textId="77777777" w:rsidR="005D37D1" w:rsidRDefault="005D37D1"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6A558476" w14:textId="3DFB612B" w:rsidR="005D37D1" w:rsidRDefault="005D37D1"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6FCB7580" w14:textId="6B67A942" w:rsidR="005D37D1" w:rsidRDefault="005D37D1"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02D52943" w14:textId="469CB28D" w:rsidR="005D37D1" w:rsidRDefault="005D37D1"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047AA272" w14:textId="6FB6A403" w:rsidR="005D37D1" w:rsidRDefault="005D37D1"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4CBEF48F" w14:textId="54B8FA53" w:rsidR="005D37D1" w:rsidRDefault="005D37D1"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57681CF7" w14:textId="064E4A33" w:rsidR="005D37D1" w:rsidRDefault="005D37D1"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04814ADE" w14:textId="6F21CCEF" w:rsidR="005D37D1" w:rsidRDefault="005D37D1"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7EBFE60E" w14:textId="22E9A365" w:rsidR="005D37D1" w:rsidRDefault="005D37D1"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782E1A5A" w14:textId="1BB5E589" w:rsidR="005D37D1" w:rsidRDefault="005D37D1"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19E20B5F" w14:textId="523BBC6E" w:rsidR="005D37D1" w:rsidRDefault="005D37D1"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58B8A9D1" w14:textId="77777777" w:rsidR="005D37D1" w:rsidRDefault="005D37D1" w:rsidP="00D13FEE">
      <w:pPr>
        <w:pStyle w:val="paragraph"/>
        <w:spacing w:before="0" w:beforeAutospacing="0" w:after="0" w:afterAutospacing="0" w:line="360" w:lineRule="auto"/>
        <w:jc w:val="both"/>
        <w:textAlignment w:val="baseline"/>
        <w:rPr>
          <w:rStyle w:val="normaltextrun"/>
          <w:rFonts w:ascii="Calibri Light" w:hAnsi="Calibri Light" w:cs="Calibri Light"/>
          <w:u w:val="single"/>
        </w:rPr>
      </w:pPr>
    </w:p>
    <w:p w14:paraId="6045EB54" w14:textId="0A3D3CE3" w:rsidR="00E06BA3" w:rsidRPr="0086148E" w:rsidRDefault="00E06BA3" w:rsidP="00667930">
      <w:pPr>
        <w:pStyle w:val="Heading1"/>
        <w:rPr>
          <w:rFonts w:cs="Arial"/>
          <w:color w:val="auto"/>
          <w:sz w:val="18"/>
          <w:szCs w:val="18"/>
        </w:rPr>
      </w:pPr>
      <w:bookmarkStart w:id="3" w:name="_Toc23800192"/>
      <w:r w:rsidRPr="0086148E">
        <w:rPr>
          <w:rStyle w:val="normaltextrun"/>
          <w:rFonts w:asciiTheme="minorHAnsi" w:hAnsiTheme="minorHAnsi" w:cs="Calibri Light"/>
          <w:color w:val="auto"/>
          <w:u w:val="single"/>
        </w:rPr>
        <w:lastRenderedPageBreak/>
        <w:t>What success would look like for</w:t>
      </w:r>
      <w:r w:rsidRPr="0086148E">
        <w:rPr>
          <w:rStyle w:val="apple-converted-space"/>
          <w:rFonts w:asciiTheme="minorHAnsi" w:hAnsiTheme="minorHAnsi" w:cs="Calibri Light"/>
          <w:color w:val="auto"/>
          <w:u w:val="single"/>
        </w:rPr>
        <w:t> </w:t>
      </w:r>
      <w:r w:rsidRPr="0086148E">
        <w:rPr>
          <w:rStyle w:val="normaltextrun"/>
          <w:rFonts w:asciiTheme="minorHAnsi" w:hAnsiTheme="minorHAnsi" w:cs="Calibri Light"/>
          <w:color w:val="auto"/>
          <w:u w:val="single"/>
        </w:rPr>
        <w:t>me</w:t>
      </w:r>
      <w:bookmarkEnd w:id="3"/>
      <w:r w:rsidRPr="0086148E">
        <w:rPr>
          <w:rStyle w:val="eop"/>
          <w:rFonts w:asciiTheme="minorHAnsi" w:hAnsiTheme="minorHAnsi" w:cs="Calibri Light"/>
          <w:color w:val="auto"/>
        </w:rPr>
        <w:t> </w:t>
      </w:r>
    </w:p>
    <w:p w14:paraId="7561D4F9" w14:textId="77777777" w:rsidR="00E06BA3" w:rsidRPr="00E801EA" w:rsidRDefault="00E06BA3" w:rsidP="00D13FEE">
      <w:pPr>
        <w:pStyle w:val="paragraph"/>
        <w:spacing w:before="0" w:beforeAutospacing="0" w:after="0" w:afterAutospacing="0" w:line="360" w:lineRule="auto"/>
        <w:jc w:val="both"/>
        <w:textAlignment w:val="baseline"/>
        <w:rPr>
          <w:rFonts w:asciiTheme="minorHAnsi" w:hAnsiTheme="minorHAnsi" w:cs="Arial"/>
          <w:sz w:val="18"/>
          <w:szCs w:val="18"/>
        </w:rPr>
      </w:pPr>
      <w:r w:rsidRPr="00E801EA">
        <w:rPr>
          <w:rStyle w:val="eop"/>
          <w:rFonts w:asciiTheme="minorHAnsi" w:hAnsiTheme="minorHAnsi" w:cs="Calibri Light"/>
        </w:rPr>
        <w:t> </w:t>
      </w:r>
    </w:p>
    <w:p w14:paraId="45343E08" w14:textId="58382945" w:rsidR="00E06BA3" w:rsidRPr="00E801EA" w:rsidRDefault="00E06BA3" w:rsidP="00D13FEE">
      <w:pPr>
        <w:pStyle w:val="paragraph"/>
        <w:spacing w:before="0" w:beforeAutospacing="0" w:after="0" w:afterAutospacing="0" w:line="360" w:lineRule="auto"/>
        <w:jc w:val="both"/>
        <w:textAlignment w:val="baseline"/>
        <w:rPr>
          <w:rFonts w:asciiTheme="minorHAnsi" w:hAnsiTheme="minorHAnsi" w:cs="Arial"/>
          <w:sz w:val="18"/>
          <w:szCs w:val="18"/>
        </w:rPr>
      </w:pPr>
      <w:r w:rsidRPr="00E801EA">
        <w:rPr>
          <w:rStyle w:val="normaltextrun"/>
          <w:rFonts w:asciiTheme="minorHAnsi" w:hAnsiTheme="minorHAnsi" w:cs="Calibri Light"/>
        </w:rPr>
        <w:t>Academically, as well as hoping to achieve a high grade during my time as a student in Primary Education, success for me would include increasing my confidence in a variety of school subject areas. For example, I have always struggled with Mathematics. To increase my confidence in this particular subject area, I will dedicate time to practising and revising topics I particularly struggle with. I would like to use this confidence and additional skill development to gain further experience in teaching in other countries. On a more personal level, I would like to be able to give back to the community in which I grew up. During my time at primary school, I was supported through a variety of different challenges both academically and</w:t>
      </w:r>
      <w:r w:rsidRPr="00E801EA">
        <w:rPr>
          <w:rStyle w:val="apple-converted-space"/>
          <w:rFonts w:asciiTheme="minorHAnsi" w:hAnsiTheme="minorHAnsi" w:cs="Calibri Light"/>
        </w:rPr>
        <w:t> </w:t>
      </w:r>
      <w:r w:rsidRPr="00E801EA">
        <w:rPr>
          <w:rStyle w:val="normaltextrun"/>
          <w:rFonts w:asciiTheme="minorHAnsi" w:hAnsiTheme="minorHAnsi" w:cs="Calibri Light"/>
        </w:rPr>
        <w:t>personally.</w:t>
      </w:r>
      <w:r w:rsidRPr="00E801EA">
        <w:rPr>
          <w:rStyle w:val="apple-converted-space"/>
          <w:rFonts w:asciiTheme="minorHAnsi" w:hAnsiTheme="minorHAnsi" w:cs="Calibri Light"/>
        </w:rPr>
        <w:t> </w:t>
      </w:r>
      <w:r w:rsidRPr="00E801EA">
        <w:rPr>
          <w:rStyle w:val="normaltextrun"/>
          <w:rFonts w:asciiTheme="minorHAnsi" w:hAnsiTheme="minorHAnsi" w:cs="Calibri Light"/>
        </w:rPr>
        <w:t>The academic support I</w:t>
      </w:r>
      <w:r>
        <w:rPr>
          <w:rStyle w:val="normaltextrun"/>
          <w:rFonts w:ascii="Calibri Light" w:hAnsi="Calibri Light" w:cs="Calibri Light"/>
        </w:rPr>
        <w:t xml:space="preserve"> </w:t>
      </w:r>
      <w:r w:rsidRPr="00E801EA">
        <w:rPr>
          <w:rStyle w:val="normaltextrun"/>
          <w:rFonts w:asciiTheme="minorHAnsi" w:hAnsiTheme="minorHAnsi" w:cs="Calibri Light"/>
        </w:rPr>
        <w:t>received included additional sessions in Mathematics to help me develop in an area in which I feel my confidence lacked. In addition to this, the school continued to help build my confidence through reading to the younger children and encouraging me to run for the role of captain for the green house. As a result of this, as a teacher I would like to be able to help other children through challenging times in their lives both in school and emotionally. In comprehensive school I was challenged to find something I loved. This came in the form of helping organise and run transition days to help settle the new primary school students. I was a very active pupil in primary school therefore I thrived when I was offered the opportunity to assist with transition days. My main roles were to organise a team of ‘buddies’ for the day, arrange a timetable of classes including a breaktime and a lunchtime, and to monitor the children at all times. My input in these days allowed me to increase my confidence in front of professionals and students in addition to increasing my organisational skills. Consequently, I discovered my aspirations to become a primary school teacher. According to Stella Cottrell; “students who do best at university are those who are very determined to succeed, plan how they will do it, and then keep their plans in perspective”. With this in mind, during my studies I plan to keep myself organised, hand in work on-time and to always keep my plans in perspective. Although there are many things, I wish to achieve both personally and during my career, I understand that these things will take time, planning and commitment. </w:t>
      </w:r>
      <w:r w:rsidRPr="00E801EA">
        <w:rPr>
          <w:rStyle w:val="eop"/>
          <w:rFonts w:asciiTheme="minorHAnsi" w:hAnsiTheme="minorHAnsi" w:cs="Calibri Light"/>
        </w:rPr>
        <w:t> </w:t>
      </w:r>
    </w:p>
    <w:p w14:paraId="57B52F76" w14:textId="3321755D" w:rsidR="00E06BA3" w:rsidRPr="00E801EA" w:rsidRDefault="00E06BA3" w:rsidP="00D13FEE">
      <w:pPr>
        <w:spacing w:line="360" w:lineRule="auto"/>
        <w:jc w:val="both"/>
        <w:rPr>
          <w:rFonts w:cstheme="majorHAnsi"/>
        </w:rPr>
      </w:pPr>
    </w:p>
    <w:p w14:paraId="23567CB7" w14:textId="69093F22" w:rsidR="00A7056B" w:rsidRPr="00E801EA" w:rsidRDefault="008D0547" w:rsidP="00D13FEE">
      <w:pPr>
        <w:spacing w:line="360" w:lineRule="auto"/>
        <w:jc w:val="both"/>
        <w:rPr>
          <w:rFonts w:cstheme="majorHAnsi"/>
        </w:rPr>
      </w:pPr>
      <w:r w:rsidRPr="00E801EA">
        <w:rPr>
          <w:rFonts w:cstheme="majorHAnsi"/>
        </w:rPr>
        <w:t>(</w:t>
      </w:r>
      <w:r w:rsidR="00A7056B" w:rsidRPr="00E801EA">
        <w:rPr>
          <w:rFonts w:cstheme="majorHAnsi"/>
        </w:rPr>
        <w:t xml:space="preserve">Cottrell, S 2019, </w:t>
      </w:r>
      <w:r w:rsidR="00A7056B" w:rsidRPr="00E801EA">
        <w:rPr>
          <w:rFonts w:cstheme="majorHAnsi"/>
          <w:i/>
          <w:iCs/>
          <w:u w:val="single"/>
        </w:rPr>
        <w:t>“The Study Skills Handbook”</w:t>
      </w:r>
      <w:r w:rsidR="00A7056B" w:rsidRPr="00E801EA">
        <w:rPr>
          <w:rFonts w:cstheme="majorHAnsi"/>
        </w:rPr>
        <w:t>, 5</w:t>
      </w:r>
      <w:r w:rsidR="00A7056B" w:rsidRPr="00E801EA">
        <w:rPr>
          <w:rFonts w:cstheme="majorHAnsi"/>
          <w:vertAlign w:val="superscript"/>
        </w:rPr>
        <w:t>th</w:t>
      </w:r>
      <w:r w:rsidR="00A7056B" w:rsidRPr="00E801EA">
        <w:rPr>
          <w:rFonts w:cstheme="majorHAnsi"/>
        </w:rPr>
        <w:t xml:space="preserve"> edition, Macmillan Red Globe Press</w:t>
      </w:r>
      <w:r w:rsidRPr="00E801EA">
        <w:rPr>
          <w:rFonts w:cstheme="majorHAnsi"/>
        </w:rPr>
        <w:t>)</w:t>
      </w:r>
    </w:p>
    <w:p w14:paraId="18CD9CB7" w14:textId="36C3F1AA" w:rsidR="0000588E" w:rsidRDefault="008E5B14" w:rsidP="00D13FEE">
      <w:pPr>
        <w:spacing w:line="360" w:lineRule="auto"/>
        <w:jc w:val="both"/>
      </w:pPr>
    </w:p>
    <w:p w14:paraId="5D916069" w14:textId="2D2C7263" w:rsidR="001B7D82" w:rsidRDefault="001B7D82" w:rsidP="00D13FEE">
      <w:pPr>
        <w:spacing w:line="360" w:lineRule="auto"/>
        <w:jc w:val="both"/>
      </w:pPr>
    </w:p>
    <w:p w14:paraId="3D0F4671" w14:textId="44BB909B" w:rsidR="001B7D82" w:rsidRPr="0086148E" w:rsidRDefault="00254FA8" w:rsidP="00667930">
      <w:pPr>
        <w:pStyle w:val="Heading1"/>
        <w:rPr>
          <w:color w:val="auto"/>
          <w:u w:val="single"/>
        </w:rPr>
      </w:pPr>
      <w:bookmarkStart w:id="4" w:name="_Toc23800193"/>
      <w:r w:rsidRPr="0086148E">
        <w:rPr>
          <w:color w:val="auto"/>
          <w:u w:val="single"/>
        </w:rPr>
        <w:t>Critical Thinking</w:t>
      </w:r>
      <w:bookmarkEnd w:id="4"/>
    </w:p>
    <w:p w14:paraId="637618C6" w14:textId="615146DD" w:rsidR="00721DE8" w:rsidRDefault="00721DE8" w:rsidP="00D13FEE">
      <w:pPr>
        <w:spacing w:line="360" w:lineRule="auto"/>
        <w:jc w:val="both"/>
      </w:pPr>
    </w:p>
    <w:p w14:paraId="06187EB4" w14:textId="3977D1A7" w:rsidR="00107A1A" w:rsidRDefault="00107A1A" w:rsidP="00D13FEE">
      <w:pPr>
        <w:spacing w:line="360" w:lineRule="auto"/>
        <w:jc w:val="both"/>
      </w:pPr>
      <w:r>
        <w:t xml:space="preserve">Critical thinking is a vital component to academic </w:t>
      </w:r>
      <w:r w:rsidR="007E75C8">
        <w:t xml:space="preserve">study. It involves both a wide range of attitudes and skills relating to being able to critically analyse a person’s </w:t>
      </w:r>
      <w:r w:rsidR="005D42CA">
        <w:t xml:space="preserve">opinions and research. </w:t>
      </w:r>
      <w:r w:rsidR="00AD4BED">
        <w:t xml:space="preserve">Critical thinking involves </w:t>
      </w:r>
      <w:r w:rsidR="009F3EC9">
        <w:t>reading a piece of writing</w:t>
      </w:r>
      <w:r w:rsidR="00CF4A68">
        <w:t xml:space="preserve"> and clearly identify</w:t>
      </w:r>
      <w:r w:rsidR="00BC2E85">
        <w:t>ing</w:t>
      </w:r>
      <w:r w:rsidR="00CF4A68">
        <w:t xml:space="preserve"> their arguments and opinions on the subject. For example; some texts can be biased, this must be identified as it may </w:t>
      </w:r>
      <w:r w:rsidR="00DD423B">
        <w:t xml:space="preserve">be an unreliable source. </w:t>
      </w:r>
      <w:r w:rsidR="00A5580C">
        <w:t xml:space="preserve">The opposing arguments and viewpoints must then be weighed up and a conclusion can then be draw. </w:t>
      </w:r>
      <w:r w:rsidR="00683E91">
        <w:t>In some cases, an underlying meaning may be hidden between the lines, therefore the reader must be able to thin</w:t>
      </w:r>
      <w:r w:rsidR="00AF6D4A">
        <w:t xml:space="preserve">k </w:t>
      </w:r>
      <w:r w:rsidR="00683E91">
        <w:t xml:space="preserve">critically and analyse the </w:t>
      </w:r>
      <w:r w:rsidR="00BA2B5E">
        <w:t xml:space="preserve">text for any bias or </w:t>
      </w:r>
      <w:r w:rsidR="00AF6D4A">
        <w:t xml:space="preserve">questionable results. Similarly, </w:t>
      </w:r>
      <w:r w:rsidR="008A6761">
        <w:t>technical language may be used to</w:t>
      </w:r>
      <w:r w:rsidR="00F206C4">
        <w:t xml:space="preserve"> </w:t>
      </w:r>
      <w:r w:rsidR="001B1012">
        <w:t xml:space="preserve">blindside the reader into trusting potentially biased information. </w:t>
      </w:r>
      <w:r w:rsidR="00560CAF">
        <w:t xml:space="preserve">From critically thinking, </w:t>
      </w:r>
      <w:r w:rsidR="00F64EA8">
        <w:t>a clear conclusion can then be reached</w:t>
      </w:r>
      <w:r w:rsidR="001F4485">
        <w:t xml:space="preserve"> regarding whether the arguments presented are valid and consequently supported by credible, </w:t>
      </w:r>
      <w:r w:rsidR="000F7D9F">
        <w:t>valid, and based on strong evidence.</w:t>
      </w:r>
    </w:p>
    <w:p w14:paraId="7FCF7DC2" w14:textId="20F6B078" w:rsidR="007F0799" w:rsidRDefault="007F0799" w:rsidP="00D13FEE">
      <w:pPr>
        <w:spacing w:line="360" w:lineRule="auto"/>
        <w:jc w:val="both"/>
      </w:pPr>
    </w:p>
    <w:p w14:paraId="42CEF8BA" w14:textId="327A77C7" w:rsidR="00E6545E" w:rsidRDefault="007F0799" w:rsidP="00D13FEE">
      <w:pPr>
        <w:spacing w:line="360" w:lineRule="auto"/>
        <w:jc w:val="both"/>
      </w:pPr>
      <w:r>
        <w:t xml:space="preserve">As a result of a </w:t>
      </w:r>
      <w:r w:rsidR="003D3B7C">
        <w:t>person’s</w:t>
      </w:r>
      <w:r>
        <w:t xml:space="preserve"> upbringing, a person can be naturally more trusting whereas other may be more sceptical.</w:t>
      </w:r>
      <w:r w:rsidR="003D3B7C">
        <w:t xml:space="preserve"> Critical thinking is a process </w:t>
      </w:r>
      <w:r w:rsidR="0023562F">
        <w:t xml:space="preserve">aimed to allow people to explore </w:t>
      </w:r>
      <w:r w:rsidR="007B0F0B">
        <w:t xml:space="preserve">texts in more depth before trusting it. </w:t>
      </w:r>
      <w:r w:rsidR="00D52229">
        <w:t>Prejudice</w:t>
      </w:r>
      <w:r w:rsidR="00C85699">
        <w:t xml:space="preserve">d views </w:t>
      </w:r>
      <w:r w:rsidR="00E45EFB">
        <w:t xml:space="preserve">can hinder </w:t>
      </w:r>
      <w:r w:rsidR="00423F18">
        <w:t>one’s</w:t>
      </w:r>
      <w:r w:rsidR="00E45EFB">
        <w:t xml:space="preserve"> ability to think critically</w:t>
      </w:r>
      <w:r w:rsidR="00423F18">
        <w:t xml:space="preserve"> as it </w:t>
      </w:r>
      <w:r w:rsidR="002D3088">
        <w:t>means the person has a pre-conceived opinion on a specific topic rather than being open minded about it</w:t>
      </w:r>
      <w:r w:rsidR="00A01DD7">
        <w:t xml:space="preserve">. A </w:t>
      </w:r>
      <w:r w:rsidR="00052838">
        <w:t xml:space="preserve">reader with differing opinions to the text may find it difficult to trust </w:t>
      </w:r>
      <w:r w:rsidR="006B34F0">
        <w:t>supporting evidence. A successful critical thinker</w:t>
      </w:r>
      <w:r w:rsidR="00EE47DE">
        <w:t xml:space="preserve"> reflects and evaluate their personal prejudices and gaps in their knowledge and allows themselves to </w:t>
      </w:r>
      <w:r w:rsidR="00EB4B21">
        <w:t xml:space="preserve">alter their perceptions and expand their knowledge. </w:t>
      </w:r>
      <w:r w:rsidR="00E24E0A">
        <w:t xml:space="preserve">Questioning </w:t>
      </w:r>
      <w:r w:rsidR="009C15F1">
        <w:t>a</w:t>
      </w:r>
      <w:r w:rsidR="00E24E0A">
        <w:t xml:space="preserve"> point of view will allow the person to explore the text in </w:t>
      </w:r>
      <w:r w:rsidR="009E14E6">
        <w:t>further</w:t>
      </w:r>
      <w:r w:rsidR="00E24E0A">
        <w:t xml:space="preserve"> detail and </w:t>
      </w:r>
      <w:r w:rsidR="00446E9F">
        <w:t>evaluate the supporting evidence.</w:t>
      </w:r>
      <w:r w:rsidR="0063191E">
        <w:t xml:space="preserve"> </w:t>
      </w:r>
      <w:r w:rsidR="001E69D7">
        <w:t xml:space="preserve">Critical Thinking </w:t>
      </w:r>
      <w:r w:rsidR="00E97FE9">
        <w:t xml:space="preserve">encourages </w:t>
      </w:r>
      <w:r w:rsidR="009B75BA">
        <w:t xml:space="preserve">discussion </w:t>
      </w:r>
      <w:r w:rsidR="00DF66D3">
        <w:t xml:space="preserve">which will benefit both parties and they will be able to express why they </w:t>
      </w:r>
      <w:r w:rsidR="004D587D">
        <w:t xml:space="preserve">have a particular opinion and further understand </w:t>
      </w:r>
      <w:r w:rsidR="00D5220E">
        <w:t>another person’s</w:t>
      </w:r>
      <w:r w:rsidR="004D587D">
        <w:t xml:space="preserve"> views. This will </w:t>
      </w:r>
      <w:r w:rsidR="00E4726E">
        <w:t xml:space="preserve">increase analytical and communication skills </w:t>
      </w:r>
      <w:r w:rsidR="00A32C8F">
        <w:t>and</w:t>
      </w:r>
      <w:r w:rsidR="00E4726E">
        <w:t xml:space="preserve"> help both parties come to a </w:t>
      </w:r>
      <w:r w:rsidR="00D5220E">
        <w:t>conclusion</w:t>
      </w:r>
      <w:r w:rsidR="00992AC6">
        <w:t xml:space="preserve"> together </w:t>
      </w:r>
      <w:r w:rsidR="00A32C8F">
        <w:t xml:space="preserve">using </w:t>
      </w:r>
      <w:r w:rsidR="00992AC6">
        <w:t xml:space="preserve">their individual </w:t>
      </w:r>
      <w:r w:rsidR="00D5220E">
        <w:t xml:space="preserve">understanding of the authors views and evidence. </w:t>
      </w:r>
    </w:p>
    <w:p w14:paraId="2F85F984" w14:textId="41C1FCDE" w:rsidR="00BE4764" w:rsidRDefault="00BE4764" w:rsidP="00D13FEE">
      <w:pPr>
        <w:spacing w:line="360" w:lineRule="auto"/>
        <w:jc w:val="both"/>
      </w:pPr>
    </w:p>
    <w:p w14:paraId="4A0EA82A" w14:textId="19881295" w:rsidR="00BE4764" w:rsidRDefault="00125DCD" w:rsidP="00D13FEE">
      <w:pPr>
        <w:spacing w:line="360" w:lineRule="auto"/>
        <w:jc w:val="both"/>
      </w:pPr>
      <w:r>
        <w:t>Developing good critical thinking skills will take time</w:t>
      </w:r>
      <w:r w:rsidR="000F4F0F">
        <w:t xml:space="preserve">, practice and patience but above all an understanding of how personal barriers may cloud </w:t>
      </w:r>
      <w:r w:rsidR="006339AC">
        <w:t>one’s</w:t>
      </w:r>
      <w:r w:rsidR="00561639">
        <w:t xml:space="preserve"> ability to think </w:t>
      </w:r>
      <w:r w:rsidR="006339AC">
        <w:t>critically</w:t>
      </w:r>
      <w:r w:rsidR="00561639">
        <w:t xml:space="preserve">. Once this </w:t>
      </w:r>
      <w:r w:rsidR="00561639">
        <w:lastRenderedPageBreak/>
        <w:t xml:space="preserve">has been addressed, the person can then begin to eliminate these barriers </w:t>
      </w:r>
      <w:r w:rsidR="00464EA5">
        <w:t>and increase their knowledge</w:t>
      </w:r>
      <w:r w:rsidR="00725E05">
        <w:t xml:space="preserve"> </w:t>
      </w:r>
      <w:r w:rsidR="006339AC">
        <w:t xml:space="preserve">further. </w:t>
      </w:r>
    </w:p>
    <w:p w14:paraId="2204EE66" w14:textId="323A76E1" w:rsidR="00FB321B" w:rsidRDefault="00FB321B" w:rsidP="00D13FEE">
      <w:pPr>
        <w:spacing w:line="360" w:lineRule="auto"/>
        <w:jc w:val="both"/>
      </w:pPr>
    </w:p>
    <w:p w14:paraId="4C97CA98" w14:textId="280C4625" w:rsidR="00E6545E" w:rsidRDefault="00185F1E" w:rsidP="00D13FEE">
      <w:pPr>
        <w:spacing w:line="360" w:lineRule="auto"/>
        <w:jc w:val="both"/>
      </w:pPr>
      <w:r>
        <w:t>Relating to</w:t>
      </w:r>
      <w:r w:rsidR="00FB321B">
        <w:t xml:space="preserve"> academic writing and </w:t>
      </w:r>
      <w:r w:rsidR="00F8082A">
        <w:t xml:space="preserve">education, the ability to think critically will </w:t>
      </w:r>
      <w:r w:rsidR="00301221">
        <w:t xml:space="preserve">increase attention to detail and </w:t>
      </w:r>
      <w:r w:rsidR="000C6D91">
        <w:t>observational</w:t>
      </w:r>
      <w:r w:rsidR="00301221">
        <w:t xml:space="preserve"> skills</w:t>
      </w:r>
      <w:r w:rsidR="003275F7">
        <w:t xml:space="preserve">. </w:t>
      </w:r>
      <w:r w:rsidR="00254FA8">
        <w:t>T</w:t>
      </w:r>
      <w:r w:rsidR="003275F7">
        <w:t xml:space="preserve">his will also allow teachers to observe their children </w:t>
      </w:r>
      <w:r w:rsidR="000C6D91">
        <w:t xml:space="preserve">more closely and furthermore gain a better understanding of their understanding </w:t>
      </w:r>
      <w:r w:rsidR="00092012">
        <w:t>o</w:t>
      </w:r>
      <w:r w:rsidR="000C6D91">
        <w:t>f a task.</w:t>
      </w:r>
      <w:r w:rsidR="00092012">
        <w:t xml:space="preserve"> </w:t>
      </w:r>
      <w:r w:rsidR="00DB6547">
        <w:t xml:space="preserve">According to </w:t>
      </w:r>
      <w:r w:rsidR="00DB6547" w:rsidRPr="008D0547">
        <w:t>Stella Cottrell (2019)</w:t>
      </w:r>
      <w:r w:rsidR="00DB6547">
        <w:t xml:space="preserve"> </w:t>
      </w:r>
      <w:r w:rsidR="00E26813">
        <w:t xml:space="preserve">another </w:t>
      </w:r>
      <w:r w:rsidR="005B75C8">
        <w:t>benefit</w:t>
      </w:r>
      <w:r w:rsidR="00E26813">
        <w:t xml:space="preserve"> includes being able to portray a</w:t>
      </w:r>
      <w:r w:rsidR="00464DF0">
        <w:t xml:space="preserve"> point more easily. In teaching it is </w:t>
      </w:r>
      <w:r w:rsidR="0068052F">
        <w:t>vital</w:t>
      </w:r>
      <w:r w:rsidR="00464DF0">
        <w:t xml:space="preserve"> to have the ability to get a point across </w:t>
      </w:r>
      <w:r w:rsidR="00FB7863">
        <w:t>easily</w:t>
      </w:r>
      <w:r w:rsidR="00464DF0">
        <w:t xml:space="preserve"> without confusion, this will allow the children to understand the task better</w:t>
      </w:r>
      <w:r w:rsidR="0093237A">
        <w:t xml:space="preserve"> and therefore </w:t>
      </w:r>
      <w:r w:rsidR="004051D9">
        <w:t xml:space="preserve">have </w:t>
      </w:r>
      <w:r w:rsidR="0093237A">
        <w:t>better outcomes</w:t>
      </w:r>
      <w:r w:rsidR="00464DF0">
        <w:t xml:space="preserve">. </w:t>
      </w:r>
      <w:r w:rsidR="00877E69">
        <w:t>Professionally</w:t>
      </w:r>
      <w:r w:rsidR="00F2273E">
        <w:t xml:space="preserve"> an understanding of ho</w:t>
      </w:r>
      <w:r w:rsidR="00877E69">
        <w:t xml:space="preserve">w to overcome barriers such as prejudice </w:t>
      </w:r>
      <w:r w:rsidR="004B332E">
        <w:t xml:space="preserve">will show self-awareness and can result in </w:t>
      </w:r>
      <w:r w:rsidR="00A1733B">
        <w:t>positive marks in aca</w:t>
      </w:r>
      <w:r w:rsidR="00C64E0B">
        <w:t>demic work and positive feedback from other professionals.</w:t>
      </w:r>
      <w:r w:rsidR="009A74E4">
        <w:t xml:space="preserve"> Critical thinking is a transferable skill that can </w:t>
      </w:r>
      <w:r w:rsidR="0065079C">
        <w:t>be developed</w:t>
      </w:r>
      <w:r w:rsidR="00E24C73">
        <w:t xml:space="preserve"> and will ensure that an argument is not made without </w:t>
      </w:r>
      <w:r w:rsidR="004874BB">
        <w:t>reasonable</w:t>
      </w:r>
      <w:r w:rsidR="00E24C73">
        <w:t xml:space="preserve"> evidence to support it.</w:t>
      </w:r>
    </w:p>
    <w:p w14:paraId="1EC66B92" w14:textId="358A721C" w:rsidR="009B115D" w:rsidRDefault="009B115D" w:rsidP="00D13FEE">
      <w:pPr>
        <w:spacing w:line="360" w:lineRule="auto"/>
        <w:jc w:val="both"/>
      </w:pPr>
    </w:p>
    <w:p w14:paraId="1B4877D0" w14:textId="77777777" w:rsidR="0086148E" w:rsidRDefault="0086148E" w:rsidP="00D13FEE">
      <w:pPr>
        <w:spacing w:line="360" w:lineRule="auto"/>
        <w:jc w:val="both"/>
      </w:pPr>
    </w:p>
    <w:p w14:paraId="4FF8E5B0" w14:textId="3539781C" w:rsidR="006D2A30" w:rsidRPr="0086148E" w:rsidRDefault="009B115D" w:rsidP="0086148E">
      <w:pPr>
        <w:pStyle w:val="Heading1"/>
        <w:rPr>
          <w:color w:val="auto"/>
          <w:u w:val="single"/>
        </w:rPr>
      </w:pPr>
      <w:bookmarkStart w:id="5" w:name="_Toc23800194"/>
      <w:r w:rsidRPr="0086148E">
        <w:rPr>
          <w:color w:val="auto"/>
          <w:u w:val="single"/>
        </w:rPr>
        <w:t>Education in Wales</w:t>
      </w:r>
      <w:bookmarkEnd w:id="5"/>
    </w:p>
    <w:p w14:paraId="78C19552" w14:textId="77777777" w:rsidR="0086148E" w:rsidRPr="0086148E" w:rsidRDefault="0086148E" w:rsidP="0086148E"/>
    <w:p w14:paraId="4638290C" w14:textId="6DE397CB" w:rsidR="000C4A45" w:rsidRDefault="00BA346D" w:rsidP="00D13FEE">
      <w:pPr>
        <w:spacing w:line="360" w:lineRule="auto"/>
        <w:jc w:val="both"/>
      </w:pPr>
      <w:r>
        <w:t xml:space="preserve">Education in Wales is </w:t>
      </w:r>
      <w:r w:rsidR="00962E54">
        <w:t>changing</w:t>
      </w:r>
      <w:r w:rsidR="00557759">
        <w:t>.</w:t>
      </w:r>
      <w:r>
        <w:t xml:space="preserve"> I welcome the </w:t>
      </w:r>
      <w:r w:rsidR="008D0547">
        <w:t>change as</w:t>
      </w:r>
      <w:r w:rsidR="00E07BBD">
        <w:t xml:space="preserve"> it empowers teachers and children to </w:t>
      </w:r>
      <w:r w:rsidR="00747253">
        <w:t>teach and learn</w:t>
      </w:r>
      <w:r w:rsidR="00E07BBD">
        <w:t xml:space="preserve"> </w:t>
      </w:r>
      <w:r w:rsidR="0054409E">
        <w:t xml:space="preserve">as </w:t>
      </w:r>
      <w:r w:rsidR="00E07BBD">
        <w:t xml:space="preserve">they wish </w:t>
      </w:r>
      <w:r w:rsidR="00446C23">
        <w:t>and</w:t>
      </w:r>
      <w:r w:rsidR="00E07BBD">
        <w:t xml:space="preserve"> enhance the educational experience for everyone</w:t>
      </w:r>
      <w:r>
        <w:t xml:space="preserve">. </w:t>
      </w:r>
      <w:r w:rsidR="0099582D">
        <w:t xml:space="preserve"> </w:t>
      </w:r>
      <w:r w:rsidR="00FC20A6" w:rsidRPr="00B77C84">
        <w:t>I endorse</w:t>
      </w:r>
      <w:r w:rsidR="00D35611">
        <w:t>, Professor Graham Donaldson’s vision</w:t>
      </w:r>
      <w:r w:rsidR="00B049FA">
        <w:t xml:space="preserve"> </w:t>
      </w:r>
      <w:r w:rsidR="005D37D1">
        <w:t xml:space="preserve">Successful </w:t>
      </w:r>
      <w:r w:rsidR="00B049FA">
        <w:t xml:space="preserve">Futures </w:t>
      </w:r>
      <w:r w:rsidR="004D24CE">
        <w:t xml:space="preserve">is </w:t>
      </w:r>
      <w:r w:rsidR="00B049FA">
        <w:t xml:space="preserve">structured around expert knowledge with the aim to engage children aged 3-16 years old and develop them both academically and </w:t>
      </w:r>
      <w:r w:rsidR="0086148E">
        <w:t>as part</w:t>
      </w:r>
      <w:r w:rsidR="00E55185">
        <w:t xml:space="preserve"> of the community</w:t>
      </w:r>
      <w:r w:rsidR="00B049FA">
        <w:t>.</w:t>
      </w:r>
    </w:p>
    <w:p w14:paraId="3A9EAA4C" w14:textId="73F7F614" w:rsidR="009A7CF5" w:rsidRDefault="009A7CF5" w:rsidP="00D13FEE">
      <w:pPr>
        <w:spacing w:line="360" w:lineRule="auto"/>
        <w:jc w:val="both"/>
      </w:pPr>
    </w:p>
    <w:p w14:paraId="22F57AE9" w14:textId="10384A1B" w:rsidR="00A91DC0" w:rsidRDefault="00014AA6" w:rsidP="00D13FEE">
      <w:pPr>
        <w:spacing w:line="360" w:lineRule="auto"/>
        <w:jc w:val="both"/>
      </w:pPr>
      <w:r>
        <w:t xml:space="preserve">Furthermore, in a rapidly changing </w:t>
      </w:r>
      <w:r w:rsidR="000E5753">
        <w:t>world</w:t>
      </w:r>
      <w:r w:rsidR="000E5753">
        <w:rPr>
          <w:rStyle w:val="CommentReference"/>
        </w:rPr>
        <w:t>,</w:t>
      </w:r>
      <w:r w:rsidR="000E5753">
        <w:t xml:space="preserve"> it</w:t>
      </w:r>
      <w:r w:rsidR="00FB1DA2">
        <w:t xml:space="preserve"> is </w:t>
      </w:r>
      <w:r w:rsidR="00886160">
        <w:t xml:space="preserve">important that education keeps up. The new curriculum </w:t>
      </w:r>
      <w:r w:rsidR="004E48F4">
        <w:t>teaches</w:t>
      </w:r>
      <w:r w:rsidR="00886160">
        <w:t xml:space="preserve"> children</w:t>
      </w:r>
      <w:r w:rsidR="00B3220B">
        <w:t xml:space="preserve"> to adapt to an </w:t>
      </w:r>
      <w:r w:rsidR="000D6782">
        <w:t>ever-changing</w:t>
      </w:r>
      <w:r w:rsidR="00B3220B">
        <w:t xml:space="preserve"> world and become active members of </w:t>
      </w:r>
      <w:r w:rsidR="005D37D1">
        <w:t>society</w:t>
      </w:r>
      <w:r w:rsidR="00E848CE">
        <w:t>.</w:t>
      </w:r>
      <w:r w:rsidR="005D37D1">
        <w:t xml:space="preserve"> </w:t>
      </w:r>
    </w:p>
    <w:p w14:paraId="40C32562" w14:textId="77777777" w:rsidR="00A91DC0" w:rsidRDefault="00A91DC0" w:rsidP="00D13FEE">
      <w:pPr>
        <w:spacing w:line="360" w:lineRule="auto"/>
        <w:jc w:val="both"/>
      </w:pPr>
    </w:p>
    <w:p w14:paraId="69B3E51E" w14:textId="240632DE" w:rsidR="001945CB" w:rsidRDefault="000E5753" w:rsidP="00D13FEE">
      <w:pPr>
        <w:spacing w:line="360" w:lineRule="auto"/>
        <w:jc w:val="both"/>
      </w:pPr>
      <w:r>
        <w:t xml:space="preserve">Additionally, </w:t>
      </w:r>
      <w:r w:rsidR="005D37D1">
        <w:t>The W</w:t>
      </w:r>
      <w:r w:rsidR="00B3220B">
        <w:t xml:space="preserve">elsh Government aims to </w:t>
      </w:r>
      <w:r w:rsidR="00B3220B" w:rsidRPr="000D6782">
        <w:rPr>
          <w:i/>
          <w:iCs/>
        </w:rPr>
        <w:t>“shape the detailed design of a new curriculum which better reflects wider national and societal needs, including those of learners, communities and the economy”.</w:t>
      </w:r>
      <w:r w:rsidR="001639C3">
        <w:t xml:space="preserve"> I think</w:t>
      </w:r>
      <w:r w:rsidR="00811531">
        <w:t xml:space="preserve"> </w:t>
      </w:r>
      <w:r w:rsidR="001639C3">
        <w:t xml:space="preserve">the Governments proposal to develop </w:t>
      </w:r>
      <w:r w:rsidR="000D6782">
        <w:t>learner’s</w:t>
      </w:r>
      <w:r w:rsidR="001639C3">
        <w:t xml:space="preserve"> ability </w:t>
      </w:r>
      <w:r w:rsidR="001639C3">
        <w:lastRenderedPageBreak/>
        <w:t>to adapt their skills</w:t>
      </w:r>
      <w:r w:rsidR="00BD06FB">
        <w:t xml:space="preserve"> and further encouragement to assist the learners in becoming </w:t>
      </w:r>
      <w:r w:rsidR="0077424C">
        <w:t xml:space="preserve">positive, active members in society will benefit the children </w:t>
      </w:r>
      <w:r w:rsidR="001023B6">
        <w:t xml:space="preserve">and a </w:t>
      </w:r>
      <w:r w:rsidR="00B2256F">
        <w:t xml:space="preserve">range of </w:t>
      </w:r>
      <w:r w:rsidR="005D37D1">
        <w:t>communities. Children</w:t>
      </w:r>
      <w:r w:rsidR="001D3ECE">
        <w:t xml:space="preserve"> </w:t>
      </w:r>
      <w:r w:rsidR="000D6782">
        <w:t xml:space="preserve">gain </w:t>
      </w:r>
      <w:r w:rsidR="001D3ECE">
        <w:t xml:space="preserve">a broader knowledge of both Wales and the world as the third purpose portrays. </w:t>
      </w:r>
      <w:r w:rsidR="00580BEB">
        <w:t xml:space="preserve">In conjunction, it Is hoped learners will be </w:t>
      </w:r>
      <w:r w:rsidR="00580BEB" w:rsidRPr="00F92B15">
        <w:rPr>
          <w:i/>
          <w:iCs/>
        </w:rPr>
        <w:t>“enter</w:t>
      </w:r>
      <w:r w:rsidR="000036DA">
        <w:rPr>
          <w:i/>
          <w:iCs/>
        </w:rPr>
        <w:t>pris</w:t>
      </w:r>
      <w:r w:rsidR="00580BEB" w:rsidRPr="00F92B15">
        <w:rPr>
          <w:i/>
          <w:iCs/>
        </w:rPr>
        <w:t>ing and creative contributors, ready to play a full part in life and work”.</w:t>
      </w:r>
      <w:r w:rsidR="00E040F7" w:rsidRPr="00F92B15">
        <w:rPr>
          <w:i/>
          <w:iCs/>
        </w:rPr>
        <w:t xml:space="preserve"> </w:t>
      </w:r>
      <w:r w:rsidR="00E040F7">
        <w:t>This will create a more respected environment</w:t>
      </w:r>
      <w:r w:rsidR="00D65CC2">
        <w:t xml:space="preserve">. Another focus is to mould </w:t>
      </w:r>
      <w:r w:rsidR="00D65CC2" w:rsidRPr="00F92B15">
        <w:rPr>
          <w:i/>
          <w:iCs/>
        </w:rPr>
        <w:t>“ambitious”, “capable”</w:t>
      </w:r>
      <w:r w:rsidR="00D65CC2">
        <w:t xml:space="preserve"> learners </w:t>
      </w:r>
      <w:r w:rsidR="001945CB">
        <w:t xml:space="preserve">with the desire to learn throughout their lives. In relation to this, </w:t>
      </w:r>
      <w:r w:rsidR="00DF76AE">
        <w:t xml:space="preserve">I hope in the future people will be ambitious </w:t>
      </w:r>
      <w:r w:rsidR="00BD6074">
        <w:t>and strive for greatness</w:t>
      </w:r>
      <w:r w:rsidR="00093A3B">
        <w:t>.</w:t>
      </w:r>
      <w:r w:rsidR="000D598B">
        <w:t xml:space="preserve"> Ohio State University revealed that people with low job satisfaction</w:t>
      </w:r>
      <w:r w:rsidR="009D4891">
        <w:t xml:space="preserve"> between </w:t>
      </w:r>
      <w:r w:rsidR="000D6782">
        <w:t>20- and 30-years</w:t>
      </w:r>
      <w:r w:rsidR="009D4891">
        <w:t xml:space="preserve"> old experience anxiety, unhappiness and </w:t>
      </w:r>
      <w:r w:rsidR="00C7460C">
        <w:t>insomnia in the</w:t>
      </w:r>
      <w:r w:rsidR="00B2261E">
        <w:t xml:space="preserve">ir </w:t>
      </w:r>
      <w:r w:rsidR="00C7460C">
        <w:t xml:space="preserve">40s. </w:t>
      </w:r>
      <w:r w:rsidR="0038045E">
        <w:t>T</w:t>
      </w:r>
      <w:r w:rsidR="00C7460C">
        <w:t xml:space="preserve">hese findings </w:t>
      </w:r>
      <w:r w:rsidR="00B2256F">
        <w:t>suggest</w:t>
      </w:r>
      <w:r w:rsidR="00C7460C">
        <w:t xml:space="preserve"> that mental health is linked to</w:t>
      </w:r>
      <w:r w:rsidR="006A10B2">
        <w:t xml:space="preserve"> professional satisfaction</w:t>
      </w:r>
      <w:r w:rsidR="00175669">
        <w:t>. Curriculum 2022 aims to help</w:t>
      </w:r>
      <w:r w:rsidR="005B1485">
        <w:t xml:space="preserve"> children to lead healthy and confident lives in preparation</w:t>
      </w:r>
      <w:r w:rsidR="00A67047">
        <w:t xml:space="preserve"> for </w:t>
      </w:r>
      <w:r w:rsidR="00E45B52">
        <w:t>the future</w:t>
      </w:r>
      <w:r w:rsidR="00A67047">
        <w:t>.</w:t>
      </w:r>
    </w:p>
    <w:p w14:paraId="028A7E9A" w14:textId="162787F4" w:rsidR="00A67047" w:rsidRDefault="00A67047" w:rsidP="00D13FEE">
      <w:pPr>
        <w:spacing w:line="360" w:lineRule="auto"/>
        <w:jc w:val="both"/>
      </w:pPr>
    </w:p>
    <w:p w14:paraId="0597635A" w14:textId="5DEDEA59" w:rsidR="00A67047" w:rsidRDefault="00695E53" w:rsidP="00D13FEE">
      <w:pPr>
        <w:spacing w:line="360" w:lineRule="auto"/>
        <w:jc w:val="both"/>
      </w:pPr>
      <w:r>
        <w:t xml:space="preserve">Moreover, </w:t>
      </w:r>
      <w:r w:rsidR="005D37D1">
        <w:t>Cross curricular</w:t>
      </w:r>
      <w:r w:rsidR="00A67047">
        <w:t xml:space="preserve"> responsibilities (CCR’s) </w:t>
      </w:r>
      <w:r w:rsidR="006420A5">
        <w:t>involve</w:t>
      </w:r>
      <w:r w:rsidR="00292197">
        <w:t>s</w:t>
      </w:r>
      <w:r w:rsidR="006420A5">
        <w:t xml:space="preserve"> incorporating numeracy, digital competency and literacy</w:t>
      </w:r>
      <w:r w:rsidR="00D81BAA">
        <w:t xml:space="preserve">. </w:t>
      </w:r>
      <w:r w:rsidR="00E91F6D">
        <w:t xml:space="preserve">Teachers will receive </w:t>
      </w:r>
      <w:r w:rsidR="0025413D">
        <w:t xml:space="preserve">freedom over their lesson plans </w:t>
      </w:r>
      <w:r w:rsidR="00161C96">
        <w:t>w</w:t>
      </w:r>
      <w:r w:rsidR="00C41123">
        <w:t xml:space="preserve">hich allows lessons to be delivered </w:t>
      </w:r>
      <w:r w:rsidR="0068315F">
        <w:t xml:space="preserve">whilst being tailored to incorporate </w:t>
      </w:r>
      <w:r w:rsidR="00453C4E">
        <w:t xml:space="preserve">their community and knowledge in addition to the CCR’s. </w:t>
      </w:r>
      <w:r w:rsidR="00FC021A">
        <w:t>This is a positive move as it allows teachers to deliver</w:t>
      </w:r>
      <w:r w:rsidR="004F4751">
        <w:t xml:space="preserve"> lessons suited to their class</w:t>
      </w:r>
      <w:r w:rsidR="00B818DA">
        <w:t>.</w:t>
      </w:r>
    </w:p>
    <w:p w14:paraId="776441A1" w14:textId="5C36B034" w:rsidR="00B818DA" w:rsidRDefault="00B818DA" w:rsidP="00D13FEE">
      <w:pPr>
        <w:spacing w:line="360" w:lineRule="auto"/>
        <w:jc w:val="both"/>
      </w:pPr>
    </w:p>
    <w:p w14:paraId="3C7D656A" w14:textId="5B1503C0" w:rsidR="003900E4" w:rsidRDefault="00DA7846" w:rsidP="00D13FEE">
      <w:pPr>
        <w:spacing w:line="360" w:lineRule="auto"/>
        <w:jc w:val="both"/>
      </w:pPr>
      <w:r>
        <w:t>The</w:t>
      </w:r>
      <w:r w:rsidR="00B818DA">
        <w:t xml:space="preserve"> </w:t>
      </w:r>
      <w:r w:rsidR="00115D97">
        <w:t xml:space="preserve">removal </w:t>
      </w:r>
      <w:r w:rsidR="001A359A">
        <w:t xml:space="preserve">of key stages </w:t>
      </w:r>
      <w:r w:rsidR="00287F20">
        <w:t xml:space="preserve">will see </w:t>
      </w:r>
      <w:r w:rsidR="00F51163">
        <w:t>children develop</w:t>
      </w:r>
      <w:r w:rsidR="00287F20">
        <w:t xml:space="preserve"> </w:t>
      </w:r>
      <w:r w:rsidR="00635E61">
        <w:t>seamlessly</w:t>
      </w:r>
      <w:r w:rsidR="00E7362B">
        <w:t xml:space="preserve"> </w:t>
      </w:r>
      <w:r w:rsidR="00F51163">
        <w:t xml:space="preserve">throughout education. </w:t>
      </w:r>
      <w:r w:rsidR="00E7362B">
        <w:t xml:space="preserve">Successful </w:t>
      </w:r>
      <w:r w:rsidR="005D37D1">
        <w:t xml:space="preserve">Futures </w:t>
      </w:r>
      <w:r w:rsidR="00F15071">
        <w:t xml:space="preserve">proposes an </w:t>
      </w:r>
      <w:r w:rsidR="00873F25">
        <w:t>understand</w:t>
      </w:r>
      <w:r w:rsidR="00276C96">
        <w:t>ing of</w:t>
      </w:r>
      <w:r w:rsidR="00554449">
        <w:t xml:space="preserve"> </w:t>
      </w:r>
      <w:r w:rsidR="00E7362B">
        <w:t xml:space="preserve">differing developmental rates </w:t>
      </w:r>
      <w:r w:rsidR="002568EF">
        <w:t>meaning</w:t>
      </w:r>
      <w:r w:rsidR="00277D60">
        <w:t xml:space="preserve"> a reduced focus on achie</w:t>
      </w:r>
      <w:r w:rsidR="00963F05">
        <w:t xml:space="preserve">ving milestones based on the corresponding key stage </w:t>
      </w:r>
      <w:r w:rsidR="002C47D5">
        <w:t xml:space="preserve">and more on the child’s age. For example, </w:t>
      </w:r>
      <w:r w:rsidR="00756859">
        <w:t>at age 3-4, children should be able to hold a pencil</w:t>
      </w:r>
      <w:r w:rsidR="008C2B44">
        <w:t>. This</w:t>
      </w:r>
      <w:r w:rsidR="009E0724">
        <w:t xml:space="preserve"> approach allows children to</w:t>
      </w:r>
      <w:r w:rsidR="00832CEA">
        <w:t xml:space="preserve"> develop in their own time</w:t>
      </w:r>
      <w:r w:rsidR="0008125B">
        <w:t>.</w:t>
      </w:r>
    </w:p>
    <w:p w14:paraId="34CA15B9" w14:textId="47B0267C" w:rsidR="002F3B97" w:rsidRDefault="002F3B97" w:rsidP="00D13FEE">
      <w:pPr>
        <w:spacing w:line="360" w:lineRule="auto"/>
        <w:jc w:val="both"/>
      </w:pPr>
    </w:p>
    <w:p w14:paraId="4BC15071" w14:textId="1F3595AA" w:rsidR="002F3B97" w:rsidRDefault="00063BF9" w:rsidP="00D13FEE">
      <w:pPr>
        <w:spacing w:line="360" w:lineRule="auto"/>
        <w:jc w:val="both"/>
      </w:pPr>
      <w:r>
        <w:t>An</w:t>
      </w:r>
      <w:r w:rsidR="002F3B97">
        <w:t xml:space="preserve"> </w:t>
      </w:r>
      <w:r w:rsidR="009036A7">
        <w:t xml:space="preserve">addition </w:t>
      </w:r>
      <w:r w:rsidR="00456783">
        <w:t>I am looking forward to experienc</w:t>
      </w:r>
      <w:r w:rsidR="000A7F89">
        <w:t>ing</w:t>
      </w:r>
      <w:r w:rsidR="00456783">
        <w:t xml:space="preserve"> Relationships and Sexuality Education (RS</w:t>
      </w:r>
      <w:r w:rsidR="00E573C8">
        <w:t xml:space="preserve">E). </w:t>
      </w:r>
      <w:r w:rsidR="00D105E1">
        <w:t>As of</w:t>
      </w:r>
      <w:r w:rsidR="00E573C8">
        <w:t xml:space="preserve"> September 2022</w:t>
      </w:r>
      <w:r w:rsidR="00E176D1">
        <w:t xml:space="preserve">, it is hoped that </w:t>
      </w:r>
      <w:r w:rsidR="006B2538">
        <w:t>highlighting</w:t>
      </w:r>
      <w:r w:rsidR="00E176D1">
        <w:t xml:space="preserve"> </w:t>
      </w:r>
      <w:r w:rsidR="0079623B">
        <w:t>topics like</w:t>
      </w:r>
      <w:r w:rsidR="00E176D1">
        <w:t xml:space="preserve"> domestic abuse and confusion regarding sexuality and gender are understood, children will speak</w:t>
      </w:r>
      <w:r w:rsidR="00E4763B">
        <w:t xml:space="preserve"> up before their mental health suffers. </w:t>
      </w:r>
      <w:r w:rsidR="00E4763B" w:rsidRPr="008D0547">
        <w:t>Mentalhealth.org (2019)</w:t>
      </w:r>
      <w:r w:rsidR="00053938">
        <w:t xml:space="preserve"> reported that mental health affects </w:t>
      </w:r>
      <w:r w:rsidR="00436BC7">
        <w:t>1 in 10 children. In conjunction, 70% of children who experience mental health do not receive appropriate help</w:t>
      </w:r>
      <w:r w:rsidR="00566BE2">
        <w:t xml:space="preserve"> at an early age. I hope that with this </w:t>
      </w:r>
      <w:r w:rsidR="000868F9">
        <w:t xml:space="preserve">subject </w:t>
      </w:r>
      <w:r w:rsidR="00566BE2">
        <w:t>being implemented, childhood mental health will be reduced.</w:t>
      </w:r>
    </w:p>
    <w:p w14:paraId="09134C8B" w14:textId="446C3043" w:rsidR="00024D2C" w:rsidRDefault="00024D2C" w:rsidP="00D13FEE">
      <w:pPr>
        <w:spacing w:line="360" w:lineRule="auto"/>
        <w:jc w:val="both"/>
      </w:pPr>
    </w:p>
    <w:p w14:paraId="78962DB2" w14:textId="7A3F0EFB" w:rsidR="001F0344" w:rsidRDefault="00B2612E" w:rsidP="00D13FEE">
      <w:pPr>
        <w:spacing w:line="360" w:lineRule="auto"/>
        <w:jc w:val="both"/>
      </w:pPr>
      <w:r>
        <w:lastRenderedPageBreak/>
        <w:t xml:space="preserve">In conclusion, </w:t>
      </w:r>
      <w:r w:rsidR="00024D2C">
        <w:t>I believe that children learn and experience through education</w:t>
      </w:r>
      <w:r w:rsidR="00191310">
        <w:t xml:space="preserve"> which</w:t>
      </w:r>
      <w:r w:rsidR="00024D2C">
        <w:t xml:space="preserve"> prepares them for their future and allows resilience to be developed.</w:t>
      </w:r>
      <w:r>
        <w:t xml:space="preserve"> </w:t>
      </w:r>
      <w:r w:rsidR="00E27A4C">
        <w:t>“</w:t>
      </w:r>
      <w:r>
        <w:t>Successful Futures</w:t>
      </w:r>
      <w:r w:rsidR="00E27A4C">
        <w:t xml:space="preserve">” outlines ways to increase </w:t>
      </w:r>
      <w:r w:rsidR="00873F25">
        <w:t>children’s</w:t>
      </w:r>
      <w:r w:rsidR="00E27A4C">
        <w:t xml:space="preserve"> academic skills </w:t>
      </w:r>
      <w:r w:rsidR="00190D93">
        <w:t xml:space="preserve">and their </w:t>
      </w:r>
      <w:r w:rsidR="00E27A4C">
        <w:t>personal</w:t>
      </w:r>
      <w:r w:rsidR="00873F25">
        <w:t xml:space="preserve"> skills such as communication, adaptability and resilience.</w:t>
      </w:r>
      <w:r w:rsidR="0065597D">
        <w:t xml:space="preserve"> This move will en</w:t>
      </w:r>
      <w:r w:rsidR="00F328A0">
        <w:t xml:space="preserve">rich </w:t>
      </w:r>
      <w:r w:rsidR="0065597D">
        <w:t>children’s educational experience and better prepare them for the wider world.</w:t>
      </w:r>
    </w:p>
    <w:p w14:paraId="7B4AB284" w14:textId="641E860B" w:rsidR="001F0344" w:rsidRDefault="001F0344" w:rsidP="00D13FEE">
      <w:pPr>
        <w:spacing w:line="360" w:lineRule="auto"/>
        <w:jc w:val="both"/>
      </w:pPr>
    </w:p>
    <w:p w14:paraId="02094152" w14:textId="381B9ACA" w:rsidR="008D0547" w:rsidRDefault="008D0547" w:rsidP="00D13FEE">
      <w:pPr>
        <w:spacing w:line="360" w:lineRule="auto"/>
        <w:jc w:val="both"/>
      </w:pPr>
    </w:p>
    <w:p w14:paraId="160E137A" w14:textId="350DDC81" w:rsidR="008D0547" w:rsidRDefault="008D0547" w:rsidP="00D13FEE">
      <w:pPr>
        <w:spacing w:line="360" w:lineRule="auto"/>
        <w:jc w:val="both"/>
      </w:pPr>
    </w:p>
    <w:p w14:paraId="6FD108A4" w14:textId="41457C3B" w:rsidR="008D0547" w:rsidRDefault="008D0547" w:rsidP="00D13FEE">
      <w:pPr>
        <w:spacing w:line="360" w:lineRule="auto"/>
        <w:jc w:val="both"/>
      </w:pPr>
    </w:p>
    <w:p w14:paraId="21BBB8A1" w14:textId="39A6C01F" w:rsidR="008D0547" w:rsidRDefault="008D0547" w:rsidP="00D13FEE">
      <w:pPr>
        <w:spacing w:line="360" w:lineRule="auto"/>
        <w:jc w:val="both"/>
      </w:pPr>
    </w:p>
    <w:p w14:paraId="4D25319D" w14:textId="26ED3166" w:rsidR="008D0547" w:rsidRDefault="008D0547" w:rsidP="00D13FEE">
      <w:pPr>
        <w:spacing w:line="360" w:lineRule="auto"/>
        <w:jc w:val="both"/>
      </w:pPr>
    </w:p>
    <w:p w14:paraId="748CD5F7" w14:textId="59F9629C" w:rsidR="008D0547" w:rsidRDefault="008D0547" w:rsidP="00D13FEE">
      <w:pPr>
        <w:spacing w:line="360" w:lineRule="auto"/>
        <w:jc w:val="both"/>
      </w:pPr>
    </w:p>
    <w:p w14:paraId="4F48DA81" w14:textId="38F36CEB" w:rsidR="008D0547" w:rsidRDefault="008D0547" w:rsidP="00D13FEE">
      <w:pPr>
        <w:spacing w:line="360" w:lineRule="auto"/>
        <w:jc w:val="both"/>
      </w:pPr>
    </w:p>
    <w:p w14:paraId="6DA635FB" w14:textId="1C71CA62" w:rsidR="008D0547" w:rsidRDefault="008D0547" w:rsidP="00D13FEE">
      <w:pPr>
        <w:spacing w:line="360" w:lineRule="auto"/>
        <w:jc w:val="both"/>
      </w:pPr>
    </w:p>
    <w:p w14:paraId="546DD02A" w14:textId="13D7CECD" w:rsidR="008D0547" w:rsidRDefault="008D0547" w:rsidP="00D13FEE">
      <w:pPr>
        <w:spacing w:line="360" w:lineRule="auto"/>
        <w:jc w:val="both"/>
      </w:pPr>
    </w:p>
    <w:p w14:paraId="59254565" w14:textId="05E41301" w:rsidR="008D0547" w:rsidRDefault="008D0547" w:rsidP="00D13FEE">
      <w:pPr>
        <w:spacing w:line="360" w:lineRule="auto"/>
        <w:jc w:val="both"/>
      </w:pPr>
    </w:p>
    <w:p w14:paraId="19B9C2A4" w14:textId="066CC6AD" w:rsidR="008D0547" w:rsidRDefault="008D0547" w:rsidP="00D13FEE">
      <w:pPr>
        <w:spacing w:line="360" w:lineRule="auto"/>
        <w:jc w:val="both"/>
      </w:pPr>
    </w:p>
    <w:p w14:paraId="160E9E10" w14:textId="49D27CAA" w:rsidR="008D0547" w:rsidRDefault="008D0547" w:rsidP="00D13FEE">
      <w:pPr>
        <w:spacing w:line="360" w:lineRule="auto"/>
        <w:jc w:val="both"/>
      </w:pPr>
    </w:p>
    <w:p w14:paraId="2B057015" w14:textId="0AA9A5CE" w:rsidR="008D0547" w:rsidRDefault="008D0547" w:rsidP="00D13FEE">
      <w:pPr>
        <w:spacing w:line="360" w:lineRule="auto"/>
        <w:jc w:val="both"/>
      </w:pPr>
    </w:p>
    <w:p w14:paraId="294A90F3" w14:textId="2CA78E33" w:rsidR="008D0547" w:rsidRDefault="008D0547" w:rsidP="00D13FEE">
      <w:pPr>
        <w:spacing w:line="360" w:lineRule="auto"/>
        <w:jc w:val="both"/>
      </w:pPr>
    </w:p>
    <w:p w14:paraId="3306FECA" w14:textId="2E695111" w:rsidR="008D0547" w:rsidRDefault="008D0547" w:rsidP="00D13FEE">
      <w:pPr>
        <w:spacing w:line="360" w:lineRule="auto"/>
        <w:jc w:val="both"/>
      </w:pPr>
    </w:p>
    <w:p w14:paraId="1957D02C" w14:textId="58D9D70A" w:rsidR="008D0547" w:rsidRDefault="008D0547" w:rsidP="00D13FEE">
      <w:pPr>
        <w:spacing w:line="360" w:lineRule="auto"/>
        <w:jc w:val="both"/>
      </w:pPr>
    </w:p>
    <w:p w14:paraId="381B772C" w14:textId="10B792FA" w:rsidR="008D0547" w:rsidRDefault="008D0547" w:rsidP="00D13FEE">
      <w:pPr>
        <w:spacing w:line="360" w:lineRule="auto"/>
        <w:jc w:val="both"/>
      </w:pPr>
    </w:p>
    <w:p w14:paraId="6D8E38F0" w14:textId="042B5144" w:rsidR="008D0547" w:rsidRDefault="008D0547" w:rsidP="00D13FEE">
      <w:pPr>
        <w:spacing w:line="360" w:lineRule="auto"/>
        <w:jc w:val="both"/>
      </w:pPr>
    </w:p>
    <w:p w14:paraId="0CD95DC5" w14:textId="09EF0DA9" w:rsidR="008D0547" w:rsidRDefault="008D0547" w:rsidP="00D13FEE">
      <w:pPr>
        <w:spacing w:line="360" w:lineRule="auto"/>
        <w:jc w:val="both"/>
      </w:pPr>
    </w:p>
    <w:p w14:paraId="209151B0" w14:textId="77777777" w:rsidR="005D37D1" w:rsidRDefault="005D37D1" w:rsidP="00D13FEE">
      <w:pPr>
        <w:spacing w:line="360" w:lineRule="auto"/>
        <w:jc w:val="both"/>
        <w:rPr>
          <w:u w:val="single"/>
        </w:rPr>
      </w:pPr>
    </w:p>
    <w:p w14:paraId="118A1737" w14:textId="77777777" w:rsidR="005D37D1" w:rsidRDefault="005D37D1" w:rsidP="00D13FEE">
      <w:pPr>
        <w:spacing w:line="360" w:lineRule="auto"/>
        <w:jc w:val="both"/>
        <w:rPr>
          <w:u w:val="single"/>
        </w:rPr>
      </w:pPr>
    </w:p>
    <w:p w14:paraId="6E79D217" w14:textId="77777777" w:rsidR="005D37D1" w:rsidRDefault="005D37D1" w:rsidP="00D13FEE">
      <w:pPr>
        <w:spacing w:line="360" w:lineRule="auto"/>
        <w:jc w:val="both"/>
        <w:rPr>
          <w:u w:val="single"/>
        </w:rPr>
      </w:pPr>
    </w:p>
    <w:p w14:paraId="78B924C0" w14:textId="77777777" w:rsidR="00E801EA" w:rsidRDefault="00E801EA" w:rsidP="00D13FEE">
      <w:pPr>
        <w:spacing w:line="360" w:lineRule="auto"/>
        <w:jc w:val="both"/>
        <w:rPr>
          <w:u w:val="single"/>
        </w:rPr>
      </w:pPr>
    </w:p>
    <w:p w14:paraId="7DDB8202" w14:textId="77777777" w:rsidR="00E801EA" w:rsidRDefault="00E801EA" w:rsidP="00D13FEE">
      <w:pPr>
        <w:spacing w:line="360" w:lineRule="auto"/>
        <w:jc w:val="both"/>
        <w:rPr>
          <w:u w:val="single"/>
        </w:rPr>
      </w:pPr>
    </w:p>
    <w:p w14:paraId="44DFBE62" w14:textId="77777777" w:rsidR="00E801EA" w:rsidRDefault="00E801EA" w:rsidP="00D13FEE">
      <w:pPr>
        <w:spacing w:line="360" w:lineRule="auto"/>
        <w:jc w:val="both"/>
        <w:rPr>
          <w:u w:val="single"/>
        </w:rPr>
      </w:pPr>
    </w:p>
    <w:p w14:paraId="0139FE0C" w14:textId="10566CBD" w:rsidR="00C3367B" w:rsidRPr="0086148E" w:rsidRDefault="008D0547" w:rsidP="00667930">
      <w:pPr>
        <w:pStyle w:val="Heading1"/>
        <w:rPr>
          <w:color w:val="auto"/>
          <w:u w:val="single"/>
        </w:rPr>
      </w:pPr>
      <w:bookmarkStart w:id="6" w:name="_Toc23800195"/>
      <w:r w:rsidRPr="0086148E">
        <w:rPr>
          <w:color w:val="auto"/>
          <w:u w:val="single"/>
        </w:rPr>
        <w:lastRenderedPageBreak/>
        <w:t>Reference Page</w:t>
      </w:r>
      <w:bookmarkEnd w:id="6"/>
    </w:p>
    <w:p w14:paraId="09CBBB88" w14:textId="67E5F858" w:rsidR="00860258" w:rsidRDefault="00860258" w:rsidP="00D13FEE">
      <w:pPr>
        <w:spacing w:line="360" w:lineRule="auto"/>
        <w:jc w:val="both"/>
      </w:pPr>
    </w:p>
    <w:p w14:paraId="36FFDC71" w14:textId="77777777" w:rsidR="00860258" w:rsidRDefault="00860258" w:rsidP="00860258">
      <w:pPr>
        <w:spacing w:line="360" w:lineRule="auto"/>
        <w:jc w:val="both"/>
        <w:rPr>
          <w:i/>
          <w:iCs/>
        </w:rPr>
      </w:pPr>
      <w:r>
        <w:t xml:space="preserve">Brooks, C (2016) </w:t>
      </w:r>
      <w:r w:rsidRPr="00ED1282">
        <w:rPr>
          <w:i/>
          <w:iCs/>
        </w:rPr>
        <w:t>“Hate Your Job? It May Affect Your Mental Health Down the Road</w:t>
      </w:r>
      <w:r>
        <w:rPr>
          <w:i/>
          <w:iCs/>
        </w:rPr>
        <w:t>”.</w:t>
      </w:r>
    </w:p>
    <w:p w14:paraId="10B8BB30" w14:textId="77777777" w:rsidR="00860258" w:rsidRDefault="00860258" w:rsidP="00860258">
      <w:pPr>
        <w:spacing w:line="360" w:lineRule="auto"/>
        <w:jc w:val="both"/>
      </w:pPr>
      <w:r>
        <w:t xml:space="preserve">Available at: </w:t>
      </w:r>
      <w:hyperlink r:id="rId11" w:history="1">
        <w:r w:rsidRPr="009C0DB3">
          <w:rPr>
            <w:rStyle w:val="Hyperlink"/>
          </w:rPr>
          <w:t>https://www.businessnewsdaily.com/9361-job-satisfaction-mental-health.html</w:t>
        </w:r>
      </w:hyperlink>
    </w:p>
    <w:p w14:paraId="19F1D5A4" w14:textId="77777777" w:rsidR="00860258" w:rsidRDefault="00860258" w:rsidP="00860258">
      <w:pPr>
        <w:spacing w:line="360" w:lineRule="auto"/>
        <w:jc w:val="both"/>
      </w:pPr>
      <w:r>
        <w:t>Accessed on October 28</w:t>
      </w:r>
      <w:r w:rsidRPr="00CC723C">
        <w:rPr>
          <w:vertAlign w:val="superscript"/>
        </w:rPr>
        <w:t>th</w:t>
      </w:r>
      <w:proofErr w:type="gramStart"/>
      <w:r>
        <w:t xml:space="preserve"> 2019</w:t>
      </w:r>
      <w:proofErr w:type="gramEnd"/>
    </w:p>
    <w:p w14:paraId="7C7531AE" w14:textId="0899239E" w:rsidR="00860258" w:rsidRDefault="00860258" w:rsidP="00D13FEE">
      <w:pPr>
        <w:spacing w:line="360" w:lineRule="auto"/>
        <w:jc w:val="both"/>
      </w:pPr>
    </w:p>
    <w:p w14:paraId="75F82103" w14:textId="77777777" w:rsidR="00860258" w:rsidRDefault="00860258" w:rsidP="00D13FEE">
      <w:pPr>
        <w:spacing w:line="360" w:lineRule="auto"/>
        <w:jc w:val="both"/>
      </w:pPr>
    </w:p>
    <w:p w14:paraId="469D2937" w14:textId="05935BEB" w:rsidR="008D0547" w:rsidRDefault="008A034C" w:rsidP="00D13FEE">
      <w:pPr>
        <w:spacing w:line="360" w:lineRule="auto"/>
        <w:jc w:val="both"/>
      </w:pPr>
      <w:r>
        <w:t>Cottrell S</w:t>
      </w:r>
      <w:r w:rsidR="00677930">
        <w:t xml:space="preserve"> (2019) </w:t>
      </w:r>
      <w:r w:rsidR="00677930" w:rsidRPr="00677930">
        <w:rPr>
          <w:i/>
          <w:iCs/>
        </w:rPr>
        <w:t>“The Study Skills Handbook”</w:t>
      </w:r>
      <w:r w:rsidR="00677930">
        <w:rPr>
          <w:i/>
          <w:iCs/>
        </w:rPr>
        <w:t xml:space="preserve"> </w:t>
      </w:r>
      <w:r w:rsidR="008F3853">
        <w:t>5</w:t>
      </w:r>
      <w:r w:rsidR="008F3853" w:rsidRPr="008F3853">
        <w:rPr>
          <w:vertAlign w:val="superscript"/>
        </w:rPr>
        <w:t>th</w:t>
      </w:r>
      <w:r w:rsidR="008F3853">
        <w:t xml:space="preserve"> Ed.</w:t>
      </w:r>
      <w:r w:rsidR="00C37916">
        <w:t xml:space="preserve"> Macmillan Education UK</w:t>
      </w:r>
    </w:p>
    <w:p w14:paraId="7DA286EA" w14:textId="36AAEBB7" w:rsidR="00C3367B" w:rsidRDefault="00C3367B" w:rsidP="00D13FEE">
      <w:pPr>
        <w:spacing w:line="360" w:lineRule="auto"/>
        <w:jc w:val="both"/>
      </w:pPr>
    </w:p>
    <w:p w14:paraId="56218F97" w14:textId="77777777" w:rsidR="00860258" w:rsidRDefault="00860258" w:rsidP="00D13FEE">
      <w:pPr>
        <w:spacing w:line="360" w:lineRule="auto"/>
        <w:jc w:val="both"/>
      </w:pPr>
    </w:p>
    <w:p w14:paraId="5F1D1721" w14:textId="17DA310B" w:rsidR="00C3367B" w:rsidRDefault="00733611" w:rsidP="00D13FEE">
      <w:pPr>
        <w:spacing w:line="360" w:lineRule="auto"/>
        <w:jc w:val="both"/>
      </w:pPr>
      <w:r>
        <w:t xml:space="preserve">Donaldson G, (2019), </w:t>
      </w:r>
      <w:r w:rsidR="00BC75C3" w:rsidRPr="00BC75C3">
        <w:rPr>
          <w:i/>
          <w:iCs/>
        </w:rPr>
        <w:t>“</w:t>
      </w:r>
      <w:r w:rsidRPr="00BC75C3">
        <w:rPr>
          <w:i/>
          <w:iCs/>
        </w:rPr>
        <w:t>A Guide to Curriculum for Wales 2022</w:t>
      </w:r>
      <w:r w:rsidR="00BC75C3" w:rsidRPr="00BC75C3">
        <w:rPr>
          <w:i/>
          <w:iCs/>
        </w:rPr>
        <w:t>”</w:t>
      </w:r>
      <w:r w:rsidR="00BC75C3">
        <w:t xml:space="preserve"> </w:t>
      </w:r>
    </w:p>
    <w:p w14:paraId="28982653" w14:textId="07CFFC53" w:rsidR="00BC75C3" w:rsidRDefault="00BC75C3" w:rsidP="00D13FEE">
      <w:pPr>
        <w:spacing w:line="360" w:lineRule="auto"/>
        <w:jc w:val="both"/>
      </w:pPr>
      <w:r>
        <w:t xml:space="preserve">Available at: </w:t>
      </w:r>
      <w:hyperlink r:id="rId12" w:history="1">
        <w:r w:rsidR="008529EA" w:rsidRPr="009C0DB3">
          <w:rPr>
            <w:rStyle w:val="Hyperlink"/>
          </w:rPr>
          <w:t>https://hwb.gov.wales/draft-curriculum-for-wales-2022/a-guide-to-curriculum-for-wales-2022</w:t>
        </w:r>
      </w:hyperlink>
    </w:p>
    <w:p w14:paraId="678BE15A" w14:textId="71B75256" w:rsidR="008529EA" w:rsidRDefault="008529EA" w:rsidP="00D13FEE">
      <w:pPr>
        <w:spacing w:line="360" w:lineRule="auto"/>
        <w:jc w:val="both"/>
      </w:pPr>
      <w:r>
        <w:t>Accessed on October 28</w:t>
      </w:r>
      <w:r w:rsidRPr="008529EA">
        <w:rPr>
          <w:vertAlign w:val="superscript"/>
        </w:rPr>
        <w:t>th</w:t>
      </w:r>
      <w:proofErr w:type="gramStart"/>
      <w:r>
        <w:t xml:space="preserve"> 2019</w:t>
      </w:r>
      <w:proofErr w:type="gramEnd"/>
    </w:p>
    <w:p w14:paraId="0C7A56C9" w14:textId="4C600DB9" w:rsidR="009275A9" w:rsidRDefault="009275A9" w:rsidP="00D13FEE">
      <w:pPr>
        <w:spacing w:line="360" w:lineRule="auto"/>
        <w:jc w:val="both"/>
      </w:pPr>
    </w:p>
    <w:p w14:paraId="0385C0E4" w14:textId="3D458E1F" w:rsidR="00CC723C" w:rsidRDefault="00CC723C" w:rsidP="00D13FEE">
      <w:pPr>
        <w:spacing w:line="360" w:lineRule="auto"/>
        <w:jc w:val="both"/>
      </w:pPr>
    </w:p>
    <w:p w14:paraId="6520C43A" w14:textId="0F236B83" w:rsidR="00AF1A86" w:rsidRDefault="002A179B" w:rsidP="00D13FEE">
      <w:pPr>
        <w:spacing w:line="360" w:lineRule="auto"/>
        <w:jc w:val="both"/>
      </w:pPr>
      <w:r>
        <w:t xml:space="preserve">Donaldson G (2015) </w:t>
      </w:r>
      <w:r w:rsidRPr="000A2FE1">
        <w:rPr>
          <w:i/>
          <w:iCs/>
        </w:rPr>
        <w:t>“Successful Futures</w:t>
      </w:r>
      <w:r w:rsidR="00AF1A86" w:rsidRPr="000A2FE1">
        <w:rPr>
          <w:i/>
          <w:iCs/>
        </w:rPr>
        <w:t xml:space="preserve"> – Independent Review of Curriculum and Assessment </w:t>
      </w:r>
      <w:r w:rsidR="00CE71E4" w:rsidRPr="000A2FE1">
        <w:rPr>
          <w:i/>
          <w:iCs/>
        </w:rPr>
        <w:t>Arrangements</w:t>
      </w:r>
      <w:r w:rsidR="00AF1A86" w:rsidRPr="000A2FE1">
        <w:rPr>
          <w:i/>
          <w:iCs/>
        </w:rPr>
        <w:t xml:space="preserve"> in Wales”.</w:t>
      </w:r>
    </w:p>
    <w:p w14:paraId="7BEF058D" w14:textId="77777777" w:rsidR="00CE71E4" w:rsidRDefault="00AF1A86" w:rsidP="00D13FEE">
      <w:pPr>
        <w:spacing w:line="360" w:lineRule="auto"/>
        <w:jc w:val="both"/>
      </w:pPr>
      <w:r>
        <w:t>Available at:</w:t>
      </w:r>
      <w:r w:rsidR="00CE71E4">
        <w:t xml:space="preserve"> </w:t>
      </w:r>
    </w:p>
    <w:p w14:paraId="00F1DCB3" w14:textId="0AC71555" w:rsidR="00AF1A86" w:rsidRDefault="00CE71E4" w:rsidP="00D13FEE">
      <w:pPr>
        <w:spacing w:line="360" w:lineRule="auto"/>
        <w:jc w:val="both"/>
      </w:pPr>
      <w:hyperlink r:id="rId13" w:history="1">
        <w:r w:rsidRPr="009C0DB3">
          <w:rPr>
            <w:rStyle w:val="Hyperlink"/>
          </w:rPr>
          <w:t>https://gov.wales/sites/default/files/publications/2018-03/successful-futures.pdf</w:t>
        </w:r>
      </w:hyperlink>
    </w:p>
    <w:p w14:paraId="04FF1138" w14:textId="47A9CB3B" w:rsidR="00CE71E4" w:rsidRDefault="00CE71E4" w:rsidP="00D13FEE">
      <w:pPr>
        <w:spacing w:line="360" w:lineRule="auto"/>
        <w:jc w:val="both"/>
      </w:pPr>
      <w:r>
        <w:t>Accessed on October 20</w:t>
      </w:r>
      <w:r w:rsidRPr="00CE71E4">
        <w:rPr>
          <w:vertAlign w:val="superscript"/>
        </w:rPr>
        <w:t>th</w:t>
      </w:r>
      <w:proofErr w:type="gramStart"/>
      <w:r>
        <w:t xml:space="preserve"> 2019</w:t>
      </w:r>
      <w:proofErr w:type="gramEnd"/>
    </w:p>
    <w:p w14:paraId="57E68002" w14:textId="4B1F30E3" w:rsidR="00CE71E4" w:rsidRDefault="00CE71E4" w:rsidP="00D13FEE">
      <w:pPr>
        <w:spacing w:line="360" w:lineRule="auto"/>
        <w:jc w:val="both"/>
      </w:pPr>
    </w:p>
    <w:p w14:paraId="06A35799" w14:textId="77777777" w:rsidR="00860258" w:rsidRDefault="00860258" w:rsidP="00D13FEE">
      <w:pPr>
        <w:spacing w:line="360" w:lineRule="auto"/>
        <w:jc w:val="both"/>
      </w:pPr>
    </w:p>
    <w:p w14:paraId="12A33EE1" w14:textId="61B4614E" w:rsidR="00CE71E4" w:rsidRDefault="000A2FE1" w:rsidP="00D13FEE">
      <w:pPr>
        <w:spacing w:line="360" w:lineRule="auto"/>
        <w:jc w:val="both"/>
      </w:pPr>
      <w:r>
        <w:t xml:space="preserve">Mental Health.org (2019) </w:t>
      </w:r>
      <w:r w:rsidRPr="000A2FE1">
        <w:rPr>
          <w:i/>
          <w:iCs/>
        </w:rPr>
        <w:t>“Children and young people”</w:t>
      </w:r>
      <w:r>
        <w:t>.</w:t>
      </w:r>
    </w:p>
    <w:p w14:paraId="6005CD64" w14:textId="4C1EA844" w:rsidR="00F44251" w:rsidRDefault="00F44251" w:rsidP="00D13FEE">
      <w:pPr>
        <w:spacing w:line="360" w:lineRule="auto"/>
        <w:jc w:val="both"/>
      </w:pPr>
      <w:r>
        <w:t xml:space="preserve">Available at: </w:t>
      </w:r>
      <w:hyperlink r:id="rId14" w:history="1">
        <w:r w:rsidRPr="009C0DB3">
          <w:rPr>
            <w:rStyle w:val="Hyperlink"/>
          </w:rPr>
          <w:t>https://www.mentalhealth.org.uk/a-to-z/c/children-and-young-people</w:t>
        </w:r>
      </w:hyperlink>
    </w:p>
    <w:p w14:paraId="6F96A1E2" w14:textId="00FE83F8" w:rsidR="00F44251" w:rsidRDefault="00F44251" w:rsidP="00D13FEE">
      <w:pPr>
        <w:spacing w:line="360" w:lineRule="auto"/>
        <w:jc w:val="both"/>
      </w:pPr>
      <w:r>
        <w:t>Accessed on October 28</w:t>
      </w:r>
      <w:r w:rsidRPr="00F44251">
        <w:rPr>
          <w:vertAlign w:val="superscript"/>
        </w:rPr>
        <w:t>th</w:t>
      </w:r>
      <w:proofErr w:type="gramStart"/>
      <w:r>
        <w:t xml:space="preserve"> 2019</w:t>
      </w:r>
      <w:proofErr w:type="gramEnd"/>
    </w:p>
    <w:p w14:paraId="3F195F97" w14:textId="436447F9" w:rsidR="00F44251" w:rsidRDefault="00F44251" w:rsidP="00D13FEE">
      <w:pPr>
        <w:spacing w:line="360" w:lineRule="auto"/>
        <w:jc w:val="both"/>
      </w:pPr>
    </w:p>
    <w:p w14:paraId="7929E88E" w14:textId="77777777" w:rsidR="00860258" w:rsidRDefault="00860258" w:rsidP="00D13FEE">
      <w:pPr>
        <w:spacing w:line="360" w:lineRule="auto"/>
        <w:jc w:val="both"/>
      </w:pPr>
    </w:p>
    <w:p w14:paraId="53B6EFF7" w14:textId="77777777" w:rsidR="00860258" w:rsidRDefault="00860258" w:rsidP="00860258">
      <w:pPr>
        <w:spacing w:line="360" w:lineRule="auto"/>
        <w:jc w:val="both"/>
      </w:pPr>
    </w:p>
    <w:p w14:paraId="7C5C4BA2" w14:textId="77777777" w:rsidR="00860258" w:rsidRDefault="00860258" w:rsidP="00860258">
      <w:pPr>
        <w:spacing w:line="360" w:lineRule="auto"/>
        <w:jc w:val="both"/>
      </w:pPr>
    </w:p>
    <w:p w14:paraId="39872076" w14:textId="77777777" w:rsidR="00860258" w:rsidRDefault="00860258" w:rsidP="00860258">
      <w:pPr>
        <w:spacing w:line="360" w:lineRule="auto"/>
        <w:jc w:val="both"/>
      </w:pPr>
    </w:p>
    <w:p w14:paraId="0F10FDA6" w14:textId="7BCE6F0C" w:rsidR="00860258" w:rsidRDefault="00860258" w:rsidP="00860258">
      <w:pPr>
        <w:spacing w:line="360" w:lineRule="auto"/>
        <w:jc w:val="both"/>
      </w:pPr>
      <w:r>
        <w:lastRenderedPageBreak/>
        <w:t>Welsh Government (2015) “Curriculum for Wales – Foundation Phase Framework (Revised 2015)</w:t>
      </w:r>
    </w:p>
    <w:p w14:paraId="19DF8C38" w14:textId="77777777" w:rsidR="00860258" w:rsidRDefault="00860258" w:rsidP="00860258">
      <w:pPr>
        <w:spacing w:line="360" w:lineRule="auto"/>
        <w:jc w:val="both"/>
      </w:pPr>
      <w:r>
        <w:t>Available at:</w:t>
      </w:r>
    </w:p>
    <w:p w14:paraId="3012FBB0" w14:textId="77777777" w:rsidR="00860258" w:rsidRDefault="00860258" w:rsidP="00860258">
      <w:pPr>
        <w:spacing w:line="360" w:lineRule="auto"/>
        <w:jc w:val="both"/>
      </w:pPr>
      <w:r>
        <w:t xml:space="preserve"> </w:t>
      </w:r>
      <w:r>
        <w:fldChar w:fldCharType="begin"/>
      </w:r>
      <w:r>
        <w:instrText xml:space="preserve"> HYPERLINK "</w:instrText>
      </w:r>
      <w:r w:rsidRPr="009275A9">
        <w:instrText>https://hwb.gov.wales/storage/d5d8e39c-b534-40cb-a3f5-7e2e126d8077/foundation-phase-framework.pdf</w:instrText>
      </w:r>
      <w:r>
        <w:instrText xml:space="preserve">" </w:instrText>
      </w:r>
      <w:r>
        <w:fldChar w:fldCharType="separate"/>
      </w:r>
      <w:r w:rsidRPr="009C0DB3">
        <w:rPr>
          <w:rStyle w:val="Hyperlink"/>
        </w:rPr>
        <w:t>https://hwb.gov.wales/storage/d5d8e39c-b534-40cb-a3f5-7e2e126d8077/foundation-phase-framework.pdf</w:t>
      </w:r>
      <w:r>
        <w:fldChar w:fldCharType="end"/>
      </w:r>
    </w:p>
    <w:p w14:paraId="634E6361" w14:textId="77777777" w:rsidR="00860258" w:rsidRDefault="00860258" w:rsidP="00860258">
      <w:pPr>
        <w:spacing w:line="360" w:lineRule="auto"/>
        <w:jc w:val="both"/>
      </w:pPr>
      <w:r>
        <w:t>Accessed on October 28</w:t>
      </w:r>
      <w:r w:rsidRPr="009275A9">
        <w:rPr>
          <w:vertAlign w:val="superscript"/>
        </w:rPr>
        <w:t>th</w:t>
      </w:r>
      <w:proofErr w:type="gramStart"/>
      <w:r>
        <w:t xml:space="preserve"> 2019</w:t>
      </w:r>
      <w:proofErr w:type="gramEnd"/>
    </w:p>
    <w:p w14:paraId="61CB1795" w14:textId="77777777" w:rsidR="00F44251" w:rsidRPr="000A2FE1" w:rsidRDefault="00F44251" w:rsidP="00D13FEE">
      <w:pPr>
        <w:spacing w:line="360" w:lineRule="auto"/>
        <w:jc w:val="both"/>
      </w:pPr>
    </w:p>
    <w:p w14:paraId="41C500D2" w14:textId="77777777" w:rsidR="00C31E45" w:rsidRDefault="00C31E45" w:rsidP="00D13FEE">
      <w:pPr>
        <w:spacing w:line="360" w:lineRule="auto"/>
        <w:jc w:val="both"/>
      </w:pPr>
    </w:p>
    <w:p w14:paraId="0E6BEC67" w14:textId="6BF21964" w:rsidR="00C31E45" w:rsidRPr="00F44251" w:rsidRDefault="00F44251" w:rsidP="00D13FEE">
      <w:pPr>
        <w:spacing w:line="360" w:lineRule="auto"/>
        <w:jc w:val="both"/>
      </w:pPr>
      <w:r>
        <w:t xml:space="preserve">Welsh Government (2019) </w:t>
      </w:r>
      <w:r w:rsidRPr="00F44251">
        <w:rPr>
          <w:i/>
          <w:iCs/>
        </w:rPr>
        <w:t>“</w:t>
      </w:r>
      <w:proofErr w:type="spellStart"/>
      <w:r w:rsidRPr="00F44251">
        <w:rPr>
          <w:i/>
          <w:iCs/>
        </w:rPr>
        <w:t>Cymraeg</w:t>
      </w:r>
      <w:proofErr w:type="spellEnd"/>
      <w:r w:rsidRPr="00F44251">
        <w:rPr>
          <w:i/>
          <w:iCs/>
        </w:rPr>
        <w:t xml:space="preserve"> 2050 – A million Welsh Speakers”</w:t>
      </w:r>
      <w:r w:rsidR="00C31E45">
        <w:t>.</w:t>
      </w:r>
    </w:p>
    <w:p w14:paraId="67B3BAD8" w14:textId="77777777" w:rsidR="00C31E45" w:rsidRDefault="00C31E45" w:rsidP="00D13FEE">
      <w:pPr>
        <w:spacing w:line="360" w:lineRule="auto"/>
        <w:jc w:val="both"/>
      </w:pPr>
      <w:r>
        <w:t xml:space="preserve">Available at: </w:t>
      </w:r>
    </w:p>
    <w:p w14:paraId="36C02D37" w14:textId="0CFA7810" w:rsidR="00C3367B" w:rsidRDefault="00C31E45" w:rsidP="00D13FEE">
      <w:pPr>
        <w:spacing w:line="360" w:lineRule="auto"/>
        <w:jc w:val="both"/>
      </w:pPr>
      <w:hyperlink r:id="rId15" w:history="1">
        <w:r w:rsidRPr="009C0DB3">
          <w:rPr>
            <w:rStyle w:val="Hyperlink"/>
          </w:rPr>
          <w:t>http://www.assembly.wales/laid%20documents/gen-ld11108/gen-ld11108-e.pdf</w:t>
        </w:r>
      </w:hyperlink>
    </w:p>
    <w:p w14:paraId="7FDCA885" w14:textId="366E4BD2" w:rsidR="00C31E45" w:rsidRDefault="00C31E45" w:rsidP="00D13FEE">
      <w:pPr>
        <w:spacing w:line="360" w:lineRule="auto"/>
        <w:jc w:val="both"/>
      </w:pPr>
      <w:r>
        <w:t>Accessed on October 29</w:t>
      </w:r>
      <w:r w:rsidRPr="00C31E45">
        <w:rPr>
          <w:vertAlign w:val="superscript"/>
        </w:rPr>
        <w:t>th</w:t>
      </w:r>
      <w:proofErr w:type="gramStart"/>
      <w:r>
        <w:t xml:space="preserve"> 2019</w:t>
      </w:r>
      <w:proofErr w:type="gramEnd"/>
    </w:p>
    <w:p w14:paraId="246F194A" w14:textId="57CB8C44" w:rsidR="00377A07" w:rsidRDefault="00377A07" w:rsidP="00D13FEE">
      <w:pPr>
        <w:spacing w:line="360" w:lineRule="auto"/>
        <w:jc w:val="both"/>
      </w:pPr>
    </w:p>
    <w:p w14:paraId="36D0F022" w14:textId="77777777" w:rsidR="00860258" w:rsidRDefault="00860258" w:rsidP="00D13FEE">
      <w:pPr>
        <w:spacing w:line="360" w:lineRule="auto"/>
        <w:jc w:val="both"/>
      </w:pPr>
    </w:p>
    <w:p w14:paraId="2FD0096A" w14:textId="20F45B07" w:rsidR="00377A07" w:rsidRDefault="00377A07" w:rsidP="00D13FEE">
      <w:pPr>
        <w:spacing w:line="360" w:lineRule="auto"/>
        <w:jc w:val="both"/>
      </w:pPr>
      <w:r>
        <w:t>Welsh Government (2019) “</w:t>
      </w:r>
      <w:r w:rsidRPr="00860258">
        <w:rPr>
          <w:i/>
          <w:iCs/>
        </w:rPr>
        <w:t>Education in Wales in changing</w:t>
      </w:r>
      <w:r w:rsidR="00860258" w:rsidRPr="00860258">
        <w:rPr>
          <w:i/>
          <w:iCs/>
        </w:rPr>
        <w:t>”</w:t>
      </w:r>
    </w:p>
    <w:p w14:paraId="5954ECEA" w14:textId="7AF5767B" w:rsidR="00860258" w:rsidRDefault="00860258" w:rsidP="00D13FEE">
      <w:pPr>
        <w:spacing w:line="360" w:lineRule="auto"/>
        <w:jc w:val="both"/>
      </w:pPr>
      <w:r>
        <w:t xml:space="preserve">Available at: </w:t>
      </w:r>
      <w:hyperlink r:id="rId16" w:history="1">
        <w:r w:rsidRPr="009C0DB3">
          <w:rPr>
            <w:rStyle w:val="Hyperlink"/>
          </w:rPr>
          <w:t>https://gov.wales/sites/default/files/consultations/2019-01/transformational-curriculum-consultation-for-young-people-and-communities.pdf</w:t>
        </w:r>
      </w:hyperlink>
    </w:p>
    <w:p w14:paraId="433D007E" w14:textId="6735A8E2" w:rsidR="00860258" w:rsidRPr="00860258" w:rsidRDefault="00860258" w:rsidP="00D13FEE">
      <w:pPr>
        <w:spacing w:line="360" w:lineRule="auto"/>
        <w:jc w:val="both"/>
      </w:pPr>
      <w:r>
        <w:t>Accessed on 28</w:t>
      </w:r>
      <w:r w:rsidRPr="00860258">
        <w:rPr>
          <w:vertAlign w:val="superscript"/>
        </w:rPr>
        <w:t>th</w:t>
      </w:r>
      <w:r>
        <w:t xml:space="preserve"> October 2019</w:t>
      </w:r>
    </w:p>
    <w:p w14:paraId="175527D5" w14:textId="77777777" w:rsidR="00C31E45" w:rsidRPr="00677930" w:rsidRDefault="00C31E45" w:rsidP="00D13FEE">
      <w:pPr>
        <w:spacing w:line="360" w:lineRule="auto"/>
        <w:jc w:val="both"/>
      </w:pPr>
    </w:p>
    <w:sectPr w:rsidR="00C31E45" w:rsidRPr="00677930" w:rsidSect="00177DD2">
      <w:headerReference w:type="default" r:id="rId17"/>
      <w:footerReference w:type="even" r:id="rId18"/>
      <w:footerReference w:type="default" r:id="rId19"/>
      <w:pgSz w:w="11900" w:h="16840"/>
      <w:pgMar w:top="1440" w:right="1440" w:bottom="1440" w:left="1440" w:header="567"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186C22" w14:textId="77777777" w:rsidR="008E5B14" w:rsidRDefault="008E5B14" w:rsidP="00A7056B">
      <w:r>
        <w:separator/>
      </w:r>
    </w:p>
  </w:endnote>
  <w:endnote w:type="continuationSeparator" w:id="0">
    <w:p w14:paraId="3FB76B8A" w14:textId="77777777" w:rsidR="008E5B14" w:rsidRDefault="008E5B14" w:rsidP="00A705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69815691"/>
      <w:docPartObj>
        <w:docPartGallery w:val="Page Numbers (Bottom of Page)"/>
        <w:docPartUnique/>
      </w:docPartObj>
    </w:sdtPr>
    <w:sdtContent>
      <w:p w14:paraId="7152839C" w14:textId="7D7031C7" w:rsidR="00D1799A" w:rsidRDefault="00D1799A" w:rsidP="00177DD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EE20E7B" w14:textId="77777777" w:rsidR="00D1799A" w:rsidRDefault="00D179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15539832"/>
      <w:docPartObj>
        <w:docPartGallery w:val="Page Numbers (Bottom of Page)"/>
        <w:docPartUnique/>
      </w:docPartObj>
    </w:sdtPr>
    <w:sdtContent>
      <w:p w14:paraId="7E62E0BF" w14:textId="4EC29B66" w:rsidR="00D1799A" w:rsidRDefault="00D1799A" w:rsidP="00177DD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11</w:t>
        </w:r>
        <w:r>
          <w:rPr>
            <w:rStyle w:val="PageNumber"/>
          </w:rPr>
          <w:fldChar w:fldCharType="end"/>
        </w:r>
      </w:p>
    </w:sdtContent>
  </w:sdt>
  <w:p w14:paraId="28242E56" w14:textId="176AFC6F" w:rsidR="00A7056B" w:rsidRPr="00A7056B" w:rsidRDefault="00A7056B">
    <w:pPr>
      <w:pStyle w:val="Footer"/>
      <w:jc w:val="center"/>
      <w:rPr>
        <w:caps/>
        <w:noProof/>
        <w:color w:val="000000" w:themeColor="text1"/>
      </w:rPr>
    </w:pPr>
  </w:p>
  <w:p w14:paraId="6679D70C" w14:textId="77777777" w:rsidR="00A7056B" w:rsidRDefault="00A705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CD287F" w14:textId="77777777" w:rsidR="008E5B14" w:rsidRDefault="008E5B14" w:rsidP="00A7056B">
      <w:r>
        <w:separator/>
      </w:r>
    </w:p>
  </w:footnote>
  <w:footnote w:type="continuationSeparator" w:id="0">
    <w:p w14:paraId="5E41A587" w14:textId="77777777" w:rsidR="008E5B14" w:rsidRDefault="008E5B14" w:rsidP="00A7056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color w:val="000000" w:themeColor="text1"/>
        <w:sz w:val="22"/>
        <w:szCs w:val="22"/>
      </w:rPr>
      <w:alias w:val="Title"/>
      <w:tag w:val=""/>
      <w:id w:val="1116400235"/>
      <w:placeholder>
        <w:docPart w:val="B69ACB24253F2D4B8A8E5E33A8A62AF3"/>
      </w:placeholder>
      <w:dataBinding w:prefixMappings="xmlns:ns0='http://purl.org/dc/elements/1.1/' xmlns:ns1='http://schemas.openxmlformats.org/package/2006/metadata/core-properties' " w:xpath="/ns1:coreProperties[1]/ns0:title[1]" w:storeItemID="{6C3C8BC8-F283-45AE-878A-BAB7291924A1}"/>
      <w:text/>
    </w:sdtPr>
    <w:sdtEndPr/>
    <w:sdtContent>
      <w:p w14:paraId="6705F250" w14:textId="60827260" w:rsidR="00A7056B" w:rsidRPr="00A7056B" w:rsidRDefault="00A7056B">
        <w:pPr>
          <w:pStyle w:val="Header"/>
          <w:jc w:val="right"/>
          <w:rPr>
            <w:rFonts w:ascii="Arial" w:hAnsi="Arial" w:cs="Arial"/>
            <w:color w:val="000000" w:themeColor="text1"/>
            <w:sz w:val="22"/>
            <w:szCs w:val="22"/>
          </w:rPr>
        </w:pPr>
        <w:r w:rsidRPr="00A7056B">
          <w:rPr>
            <w:rFonts w:ascii="Arial" w:hAnsi="Arial" w:cs="Arial"/>
            <w:color w:val="000000" w:themeColor="text1"/>
            <w:sz w:val="22"/>
            <w:szCs w:val="22"/>
          </w:rPr>
          <w:t>1900471</w:t>
        </w:r>
      </w:p>
    </w:sdtContent>
  </w:sdt>
  <w:p w14:paraId="46B54F16" w14:textId="77777777" w:rsidR="00A7056B" w:rsidRDefault="00A705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6A7EB1"/>
    <w:multiLevelType w:val="hybridMultilevel"/>
    <w:tmpl w:val="6122B170"/>
    <w:lvl w:ilvl="0" w:tplc="CB703B0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286C80"/>
    <w:multiLevelType w:val="hybridMultilevel"/>
    <w:tmpl w:val="194E376E"/>
    <w:lvl w:ilvl="0" w:tplc="66C0540E">
      <w:start w:val="50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6E904C21"/>
    <w:multiLevelType w:val="hybridMultilevel"/>
    <w:tmpl w:val="C308BB4E"/>
    <w:lvl w:ilvl="0" w:tplc="CB703B0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56B"/>
    <w:rsid w:val="000036DA"/>
    <w:rsid w:val="00012C38"/>
    <w:rsid w:val="00014AA6"/>
    <w:rsid w:val="00024D2C"/>
    <w:rsid w:val="00034714"/>
    <w:rsid w:val="0004729B"/>
    <w:rsid w:val="00052838"/>
    <w:rsid w:val="00053938"/>
    <w:rsid w:val="0005451A"/>
    <w:rsid w:val="00054E54"/>
    <w:rsid w:val="0006058F"/>
    <w:rsid w:val="00063BF9"/>
    <w:rsid w:val="00071E3B"/>
    <w:rsid w:val="00077C19"/>
    <w:rsid w:val="0008125B"/>
    <w:rsid w:val="000868F9"/>
    <w:rsid w:val="00092012"/>
    <w:rsid w:val="00092F56"/>
    <w:rsid w:val="00093A3B"/>
    <w:rsid w:val="000940B1"/>
    <w:rsid w:val="000954E3"/>
    <w:rsid w:val="000A15C4"/>
    <w:rsid w:val="000A2FE1"/>
    <w:rsid w:val="000A7F89"/>
    <w:rsid w:val="000C4A45"/>
    <w:rsid w:val="000C4EE3"/>
    <w:rsid w:val="000C5157"/>
    <w:rsid w:val="000C6D91"/>
    <w:rsid w:val="000D598B"/>
    <w:rsid w:val="000D6782"/>
    <w:rsid w:val="000E5753"/>
    <w:rsid w:val="000E677D"/>
    <w:rsid w:val="000F4F0F"/>
    <w:rsid w:val="000F7D9F"/>
    <w:rsid w:val="0010004A"/>
    <w:rsid w:val="001023B6"/>
    <w:rsid w:val="00107A1A"/>
    <w:rsid w:val="0011109D"/>
    <w:rsid w:val="00115D97"/>
    <w:rsid w:val="00125DCD"/>
    <w:rsid w:val="0012774B"/>
    <w:rsid w:val="00153E9F"/>
    <w:rsid w:val="00160ED1"/>
    <w:rsid w:val="00161C96"/>
    <w:rsid w:val="001639C3"/>
    <w:rsid w:val="00167864"/>
    <w:rsid w:val="0017149E"/>
    <w:rsid w:val="00175669"/>
    <w:rsid w:val="00177DD2"/>
    <w:rsid w:val="00185F1E"/>
    <w:rsid w:val="0018735F"/>
    <w:rsid w:val="00190D93"/>
    <w:rsid w:val="00191310"/>
    <w:rsid w:val="001945CB"/>
    <w:rsid w:val="001967B8"/>
    <w:rsid w:val="001A359A"/>
    <w:rsid w:val="001B0F42"/>
    <w:rsid w:val="001B1012"/>
    <w:rsid w:val="001B6D6D"/>
    <w:rsid w:val="001B7D82"/>
    <w:rsid w:val="001D3ECE"/>
    <w:rsid w:val="001E69D7"/>
    <w:rsid w:val="001F0344"/>
    <w:rsid w:val="001F4485"/>
    <w:rsid w:val="00212ED4"/>
    <w:rsid w:val="0023062B"/>
    <w:rsid w:val="0023562F"/>
    <w:rsid w:val="0025413D"/>
    <w:rsid w:val="00254FA8"/>
    <w:rsid w:val="002568EF"/>
    <w:rsid w:val="00276C96"/>
    <w:rsid w:val="00277D60"/>
    <w:rsid w:val="00281517"/>
    <w:rsid w:val="00287F20"/>
    <w:rsid w:val="002903F8"/>
    <w:rsid w:val="00292197"/>
    <w:rsid w:val="002A179B"/>
    <w:rsid w:val="002A7918"/>
    <w:rsid w:val="002C47D5"/>
    <w:rsid w:val="002D3088"/>
    <w:rsid w:val="002D7466"/>
    <w:rsid w:val="002F3B97"/>
    <w:rsid w:val="002F542F"/>
    <w:rsid w:val="00301221"/>
    <w:rsid w:val="00303352"/>
    <w:rsid w:val="003275F7"/>
    <w:rsid w:val="00345145"/>
    <w:rsid w:val="003515A7"/>
    <w:rsid w:val="00356538"/>
    <w:rsid w:val="0036208F"/>
    <w:rsid w:val="00366C57"/>
    <w:rsid w:val="00377A07"/>
    <w:rsid w:val="0038045E"/>
    <w:rsid w:val="003900E4"/>
    <w:rsid w:val="003963B3"/>
    <w:rsid w:val="003C1E70"/>
    <w:rsid w:val="003D3B7C"/>
    <w:rsid w:val="003F477C"/>
    <w:rsid w:val="004051D9"/>
    <w:rsid w:val="00423F18"/>
    <w:rsid w:val="0043272A"/>
    <w:rsid w:val="00436BC7"/>
    <w:rsid w:val="00446C23"/>
    <w:rsid w:val="00446E9F"/>
    <w:rsid w:val="00453C4E"/>
    <w:rsid w:val="00456783"/>
    <w:rsid w:val="00464DF0"/>
    <w:rsid w:val="00464EA5"/>
    <w:rsid w:val="0046775F"/>
    <w:rsid w:val="0047779A"/>
    <w:rsid w:val="004874BB"/>
    <w:rsid w:val="004B332E"/>
    <w:rsid w:val="004B47EA"/>
    <w:rsid w:val="004B63C6"/>
    <w:rsid w:val="004C16F5"/>
    <w:rsid w:val="004D24CE"/>
    <w:rsid w:val="004D587D"/>
    <w:rsid w:val="004D6422"/>
    <w:rsid w:val="004E48F4"/>
    <w:rsid w:val="004F4751"/>
    <w:rsid w:val="00517CAD"/>
    <w:rsid w:val="00526DD9"/>
    <w:rsid w:val="00527739"/>
    <w:rsid w:val="005429C2"/>
    <w:rsid w:val="0054409E"/>
    <w:rsid w:val="00546050"/>
    <w:rsid w:val="00554449"/>
    <w:rsid w:val="005546FA"/>
    <w:rsid w:val="00555CB9"/>
    <w:rsid w:val="00557759"/>
    <w:rsid w:val="005604DC"/>
    <w:rsid w:val="00560CAF"/>
    <w:rsid w:val="00561639"/>
    <w:rsid w:val="00566BE2"/>
    <w:rsid w:val="0057470C"/>
    <w:rsid w:val="00580BEB"/>
    <w:rsid w:val="00591059"/>
    <w:rsid w:val="005B1485"/>
    <w:rsid w:val="005B75C8"/>
    <w:rsid w:val="005D37D1"/>
    <w:rsid w:val="005D42CA"/>
    <w:rsid w:val="0060786D"/>
    <w:rsid w:val="00623C9F"/>
    <w:rsid w:val="0063191E"/>
    <w:rsid w:val="006339AC"/>
    <w:rsid w:val="00635E61"/>
    <w:rsid w:val="0064111B"/>
    <w:rsid w:val="006420A5"/>
    <w:rsid w:val="0065079C"/>
    <w:rsid w:val="0065498D"/>
    <w:rsid w:val="00654BE1"/>
    <w:rsid w:val="0065597D"/>
    <w:rsid w:val="00667930"/>
    <w:rsid w:val="00677930"/>
    <w:rsid w:val="0068052F"/>
    <w:rsid w:val="00681C82"/>
    <w:rsid w:val="0068315F"/>
    <w:rsid w:val="00683E91"/>
    <w:rsid w:val="00695E53"/>
    <w:rsid w:val="006963D9"/>
    <w:rsid w:val="006A10B2"/>
    <w:rsid w:val="006B2538"/>
    <w:rsid w:val="006B34F0"/>
    <w:rsid w:val="006B40A2"/>
    <w:rsid w:val="006D2A30"/>
    <w:rsid w:val="006D31C7"/>
    <w:rsid w:val="006E119E"/>
    <w:rsid w:val="006E2251"/>
    <w:rsid w:val="006F60D8"/>
    <w:rsid w:val="0071467D"/>
    <w:rsid w:val="00721DE8"/>
    <w:rsid w:val="00725E05"/>
    <w:rsid w:val="00731053"/>
    <w:rsid w:val="00733611"/>
    <w:rsid w:val="00747253"/>
    <w:rsid w:val="00756859"/>
    <w:rsid w:val="0075742B"/>
    <w:rsid w:val="007576FD"/>
    <w:rsid w:val="007714EE"/>
    <w:rsid w:val="007716E2"/>
    <w:rsid w:val="0077424C"/>
    <w:rsid w:val="00783D81"/>
    <w:rsid w:val="007852F6"/>
    <w:rsid w:val="0079623B"/>
    <w:rsid w:val="007B003A"/>
    <w:rsid w:val="007B0F0B"/>
    <w:rsid w:val="007D39AC"/>
    <w:rsid w:val="007E0974"/>
    <w:rsid w:val="007E75C8"/>
    <w:rsid w:val="007F0799"/>
    <w:rsid w:val="00811531"/>
    <w:rsid w:val="008160F7"/>
    <w:rsid w:val="008168F7"/>
    <w:rsid w:val="00823964"/>
    <w:rsid w:val="008315D1"/>
    <w:rsid w:val="00832CEA"/>
    <w:rsid w:val="00847A93"/>
    <w:rsid w:val="008529EA"/>
    <w:rsid w:val="00860258"/>
    <w:rsid w:val="0086148E"/>
    <w:rsid w:val="00873F25"/>
    <w:rsid w:val="00877E69"/>
    <w:rsid w:val="00881607"/>
    <w:rsid w:val="00886160"/>
    <w:rsid w:val="00886C65"/>
    <w:rsid w:val="00897D10"/>
    <w:rsid w:val="008A034C"/>
    <w:rsid w:val="008A6761"/>
    <w:rsid w:val="008B3B00"/>
    <w:rsid w:val="008C14FC"/>
    <w:rsid w:val="008C2B44"/>
    <w:rsid w:val="008C4F7E"/>
    <w:rsid w:val="008D0547"/>
    <w:rsid w:val="008D74CD"/>
    <w:rsid w:val="008E5B14"/>
    <w:rsid w:val="008F3853"/>
    <w:rsid w:val="009036A7"/>
    <w:rsid w:val="009151A2"/>
    <w:rsid w:val="009275A9"/>
    <w:rsid w:val="0093237A"/>
    <w:rsid w:val="00962E54"/>
    <w:rsid w:val="00963F05"/>
    <w:rsid w:val="0096599F"/>
    <w:rsid w:val="00975C4B"/>
    <w:rsid w:val="00987150"/>
    <w:rsid w:val="009909DB"/>
    <w:rsid w:val="00992AC6"/>
    <w:rsid w:val="0099582D"/>
    <w:rsid w:val="009A74E4"/>
    <w:rsid w:val="009A7CF5"/>
    <w:rsid w:val="009B115D"/>
    <w:rsid w:val="009B5A41"/>
    <w:rsid w:val="009B75BA"/>
    <w:rsid w:val="009C15F1"/>
    <w:rsid w:val="009C628C"/>
    <w:rsid w:val="009D0FB2"/>
    <w:rsid w:val="009D4891"/>
    <w:rsid w:val="009E0724"/>
    <w:rsid w:val="009E14E6"/>
    <w:rsid w:val="009F3EC9"/>
    <w:rsid w:val="009F6AA2"/>
    <w:rsid w:val="00A01DD7"/>
    <w:rsid w:val="00A0347C"/>
    <w:rsid w:val="00A1733B"/>
    <w:rsid w:val="00A32C8F"/>
    <w:rsid w:val="00A351D3"/>
    <w:rsid w:val="00A5580C"/>
    <w:rsid w:val="00A61DDD"/>
    <w:rsid w:val="00A67047"/>
    <w:rsid w:val="00A7056B"/>
    <w:rsid w:val="00A82E22"/>
    <w:rsid w:val="00A844DC"/>
    <w:rsid w:val="00A8605C"/>
    <w:rsid w:val="00A91DC0"/>
    <w:rsid w:val="00A96E8E"/>
    <w:rsid w:val="00AA34BB"/>
    <w:rsid w:val="00AD4BED"/>
    <w:rsid w:val="00AD7C41"/>
    <w:rsid w:val="00AE2BA4"/>
    <w:rsid w:val="00AF1A86"/>
    <w:rsid w:val="00AF6D4A"/>
    <w:rsid w:val="00B049FA"/>
    <w:rsid w:val="00B2256F"/>
    <w:rsid w:val="00B2261E"/>
    <w:rsid w:val="00B23773"/>
    <w:rsid w:val="00B2612E"/>
    <w:rsid w:val="00B3188F"/>
    <w:rsid w:val="00B3220B"/>
    <w:rsid w:val="00B37621"/>
    <w:rsid w:val="00B54BEE"/>
    <w:rsid w:val="00B55967"/>
    <w:rsid w:val="00B5638F"/>
    <w:rsid w:val="00B77C84"/>
    <w:rsid w:val="00B818DA"/>
    <w:rsid w:val="00B856A3"/>
    <w:rsid w:val="00B97AE4"/>
    <w:rsid w:val="00BA2B5E"/>
    <w:rsid w:val="00BA346D"/>
    <w:rsid w:val="00BC2E85"/>
    <w:rsid w:val="00BC75C3"/>
    <w:rsid w:val="00BD06FB"/>
    <w:rsid w:val="00BD6074"/>
    <w:rsid w:val="00BE1D6A"/>
    <w:rsid w:val="00BE4764"/>
    <w:rsid w:val="00BE6A83"/>
    <w:rsid w:val="00C17618"/>
    <w:rsid w:val="00C313C7"/>
    <w:rsid w:val="00C31E45"/>
    <w:rsid w:val="00C3367B"/>
    <w:rsid w:val="00C37916"/>
    <w:rsid w:val="00C41123"/>
    <w:rsid w:val="00C52265"/>
    <w:rsid w:val="00C56C94"/>
    <w:rsid w:val="00C63623"/>
    <w:rsid w:val="00C64E0B"/>
    <w:rsid w:val="00C7460C"/>
    <w:rsid w:val="00C83C44"/>
    <w:rsid w:val="00C85699"/>
    <w:rsid w:val="00C922E0"/>
    <w:rsid w:val="00C935D5"/>
    <w:rsid w:val="00CC0CB9"/>
    <w:rsid w:val="00CC723C"/>
    <w:rsid w:val="00CE6380"/>
    <w:rsid w:val="00CE71E4"/>
    <w:rsid w:val="00CF0026"/>
    <w:rsid w:val="00CF4A68"/>
    <w:rsid w:val="00CF6528"/>
    <w:rsid w:val="00D030CD"/>
    <w:rsid w:val="00D105E1"/>
    <w:rsid w:val="00D13FEE"/>
    <w:rsid w:val="00D1799A"/>
    <w:rsid w:val="00D27464"/>
    <w:rsid w:val="00D31852"/>
    <w:rsid w:val="00D35611"/>
    <w:rsid w:val="00D5220E"/>
    <w:rsid w:val="00D52229"/>
    <w:rsid w:val="00D65CC2"/>
    <w:rsid w:val="00D66F6C"/>
    <w:rsid w:val="00D73CD2"/>
    <w:rsid w:val="00D81BAA"/>
    <w:rsid w:val="00D821AD"/>
    <w:rsid w:val="00DA4ED1"/>
    <w:rsid w:val="00DA7846"/>
    <w:rsid w:val="00DB3749"/>
    <w:rsid w:val="00DB6547"/>
    <w:rsid w:val="00DD423B"/>
    <w:rsid w:val="00DE6DF4"/>
    <w:rsid w:val="00DF66D3"/>
    <w:rsid w:val="00DF7369"/>
    <w:rsid w:val="00DF76AE"/>
    <w:rsid w:val="00E040F7"/>
    <w:rsid w:val="00E06BA3"/>
    <w:rsid w:val="00E07BBD"/>
    <w:rsid w:val="00E176D1"/>
    <w:rsid w:val="00E177FE"/>
    <w:rsid w:val="00E17E57"/>
    <w:rsid w:val="00E228F4"/>
    <w:rsid w:val="00E24C73"/>
    <w:rsid w:val="00E24E0A"/>
    <w:rsid w:val="00E26813"/>
    <w:rsid w:val="00E27A4C"/>
    <w:rsid w:val="00E45B52"/>
    <w:rsid w:val="00E45EFB"/>
    <w:rsid w:val="00E4726E"/>
    <w:rsid w:val="00E4763B"/>
    <w:rsid w:val="00E55185"/>
    <w:rsid w:val="00E573C8"/>
    <w:rsid w:val="00E6545E"/>
    <w:rsid w:val="00E7362B"/>
    <w:rsid w:val="00E801EA"/>
    <w:rsid w:val="00E848CE"/>
    <w:rsid w:val="00E86B95"/>
    <w:rsid w:val="00E91F6D"/>
    <w:rsid w:val="00E97FE9"/>
    <w:rsid w:val="00EA149B"/>
    <w:rsid w:val="00EA7656"/>
    <w:rsid w:val="00EB4B21"/>
    <w:rsid w:val="00ED0BDD"/>
    <w:rsid w:val="00ED1282"/>
    <w:rsid w:val="00ED65FA"/>
    <w:rsid w:val="00EE47DE"/>
    <w:rsid w:val="00EF40AD"/>
    <w:rsid w:val="00EF4E48"/>
    <w:rsid w:val="00F15071"/>
    <w:rsid w:val="00F206C4"/>
    <w:rsid w:val="00F2273E"/>
    <w:rsid w:val="00F249DA"/>
    <w:rsid w:val="00F2509D"/>
    <w:rsid w:val="00F328A0"/>
    <w:rsid w:val="00F44251"/>
    <w:rsid w:val="00F51163"/>
    <w:rsid w:val="00F64EA8"/>
    <w:rsid w:val="00F72AFC"/>
    <w:rsid w:val="00F76DEE"/>
    <w:rsid w:val="00F8082A"/>
    <w:rsid w:val="00F92B15"/>
    <w:rsid w:val="00FA15C9"/>
    <w:rsid w:val="00FB1880"/>
    <w:rsid w:val="00FB1DA2"/>
    <w:rsid w:val="00FB321B"/>
    <w:rsid w:val="00FB7863"/>
    <w:rsid w:val="00FC021A"/>
    <w:rsid w:val="00FC0639"/>
    <w:rsid w:val="00FC20A6"/>
    <w:rsid w:val="00FD019C"/>
    <w:rsid w:val="00FF43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DD3B0"/>
  <w15:chartTrackingRefBased/>
  <w15:docId w15:val="{28D74739-B032-354A-BF0A-AC9A5166B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056B"/>
  </w:style>
  <w:style w:type="paragraph" w:styleId="Heading1">
    <w:name w:val="heading 1"/>
    <w:basedOn w:val="Normal"/>
    <w:next w:val="Normal"/>
    <w:link w:val="Heading1Char"/>
    <w:uiPriority w:val="9"/>
    <w:qFormat/>
    <w:rsid w:val="0066793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056B"/>
    <w:pPr>
      <w:tabs>
        <w:tab w:val="center" w:pos="4513"/>
        <w:tab w:val="right" w:pos="9026"/>
      </w:tabs>
    </w:pPr>
  </w:style>
  <w:style w:type="character" w:customStyle="1" w:styleId="HeaderChar">
    <w:name w:val="Header Char"/>
    <w:basedOn w:val="DefaultParagraphFont"/>
    <w:link w:val="Header"/>
    <w:uiPriority w:val="99"/>
    <w:rsid w:val="00A7056B"/>
  </w:style>
  <w:style w:type="paragraph" w:styleId="Footer">
    <w:name w:val="footer"/>
    <w:basedOn w:val="Normal"/>
    <w:link w:val="FooterChar"/>
    <w:uiPriority w:val="99"/>
    <w:unhideWhenUsed/>
    <w:rsid w:val="00A7056B"/>
    <w:pPr>
      <w:tabs>
        <w:tab w:val="center" w:pos="4513"/>
        <w:tab w:val="right" w:pos="9026"/>
      </w:tabs>
    </w:pPr>
  </w:style>
  <w:style w:type="character" w:customStyle="1" w:styleId="FooterChar">
    <w:name w:val="Footer Char"/>
    <w:basedOn w:val="DefaultParagraphFont"/>
    <w:link w:val="Footer"/>
    <w:uiPriority w:val="99"/>
    <w:rsid w:val="00A7056B"/>
  </w:style>
  <w:style w:type="paragraph" w:styleId="ListParagraph">
    <w:name w:val="List Paragraph"/>
    <w:basedOn w:val="Normal"/>
    <w:uiPriority w:val="34"/>
    <w:qFormat/>
    <w:rsid w:val="00A7056B"/>
    <w:pPr>
      <w:ind w:left="720"/>
      <w:contextualSpacing/>
    </w:pPr>
  </w:style>
  <w:style w:type="paragraph" w:customStyle="1" w:styleId="paragraph">
    <w:name w:val="paragraph"/>
    <w:basedOn w:val="Normal"/>
    <w:rsid w:val="00E06BA3"/>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E06BA3"/>
  </w:style>
  <w:style w:type="character" w:customStyle="1" w:styleId="apple-converted-space">
    <w:name w:val="apple-converted-space"/>
    <w:basedOn w:val="DefaultParagraphFont"/>
    <w:rsid w:val="00E06BA3"/>
  </w:style>
  <w:style w:type="character" w:customStyle="1" w:styleId="eop">
    <w:name w:val="eop"/>
    <w:basedOn w:val="DefaultParagraphFont"/>
    <w:rsid w:val="00E06BA3"/>
  </w:style>
  <w:style w:type="character" w:styleId="CommentReference">
    <w:name w:val="annotation reference"/>
    <w:basedOn w:val="DefaultParagraphFont"/>
    <w:uiPriority w:val="99"/>
    <w:semiHidden/>
    <w:unhideWhenUsed/>
    <w:rsid w:val="0036208F"/>
    <w:rPr>
      <w:sz w:val="16"/>
      <w:szCs w:val="16"/>
    </w:rPr>
  </w:style>
  <w:style w:type="paragraph" w:styleId="CommentText">
    <w:name w:val="annotation text"/>
    <w:basedOn w:val="Normal"/>
    <w:link w:val="CommentTextChar"/>
    <w:uiPriority w:val="99"/>
    <w:semiHidden/>
    <w:unhideWhenUsed/>
    <w:rsid w:val="0036208F"/>
    <w:rPr>
      <w:sz w:val="20"/>
      <w:szCs w:val="20"/>
    </w:rPr>
  </w:style>
  <w:style w:type="character" w:customStyle="1" w:styleId="CommentTextChar">
    <w:name w:val="Comment Text Char"/>
    <w:basedOn w:val="DefaultParagraphFont"/>
    <w:link w:val="CommentText"/>
    <w:uiPriority w:val="99"/>
    <w:semiHidden/>
    <w:rsid w:val="0036208F"/>
    <w:rPr>
      <w:sz w:val="20"/>
      <w:szCs w:val="20"/>
    </w:rPr>
  </w:style>
  <w:style w:type="paragraph" w:styleId="CommentSubject">
    <w:name w:val="annotation subject"/>
    <w:basedOn w:val="CommentText"/>
    <w:next w:val="CommentText"/>
    <w:link w:val="CommentSubjectChar"/>
    <w:uiPriority w:val="99"/>
    <w:semiHidden/>
    <w:unhideWhenUsed/>
    <w:rsid w:val="0036208F"/>
    <w:rPr>
      <w:b/>
      <w:bCs/>
    </w:rPr>
  </w:style>
  <w:style w:type="character" w:customStyle="1" w:styleId="CommentSubjectChar">
    <w:name w:val="Comment Subject Char"/>
    <w:basedOn w:val="CommentTextChar"/>
    <w:link w:val="CommentSubject"/>
    <w:uiPriority w:val="99"/>
    <w:semiHidden/>
    <w:rsid w:val="0036208F"/>
    <w:rPr>
      <w:b/>
      <w:bCs/>
      <w:sz w:val="20"/>
      <w:szCs w:val="20"/>
    </w:rPr>
  </w:style>
  <w:style w:type="paragraph" w:styleId="BalloonText">
    <w:name w:val="Balloon Text"/>
    <w:basedOn w:val="Normal"/>
    <w:link w:val="BalloonTextChar"/>
    <w:uiPriority w:val="99"/>
    <w:semiHidden/>
    <w:unhideWhenUsed/>
    <w:rsid w:val="0036208F"/>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6208F"/>
    <w:rPr>
      <w:rFonts w:ascii="Times New Roman" w:hAnsi="Times New Roman" w:cs="Times New Roman"/>
      <w:sz w:val="18"/>
      <w:szCs w:val="18"/>
    </w:rPr>
  </w:style>
  <w:style w:type="character" w:styleId="Hyperlink">
    <w:name w:val="Hyperlink"/>
    <w:basedOn w:val="DefaultParagraphFont"/>
    <w:uiPriority w:val="99"/>
    <w:unhideWhenUsed/>
    <w:rsid w:val="008529EA"/>
    <w:rPr>
      <w:color w:val="0563C1" w:themeColor="hyperlink"/>
      <w:u w:val="single"/>
    </w:rPr>
  </w:style>
  <w:style w:type="character" w:styleId="UnresolvedMention">
    <w:name w:val="Unresolved Mention"/>
    <w:basedOn w:val="DefaultParagraphFont"/>
    <w:uiPriority w:val="99"/>
    <w:semiHidden/>
    <w:unhideWhenUsed/>
    <w:rsid w:val="008529EA"/>
    <w:rPr>
      <w:color w:val="605E5C"/>
      <w:shd w:val="clear" w:color="auto" w:fill="E1DFDD"/>
    </w:rPr>
  </w:style>
  <w:style w:type="character" w:styleId="FollowedHyperlink">
    <w:name w:val="FollowedHyperlink"/>
    <w:basedOn w:val="DefaultParagraphFont"/>
    <w:uiPriority w:val="99"/>
    <w:semiHidden/>
    <w:unhideWhenUsed/>
    <w:rsid w:val="009275A9"/>
    <w:rPr>
      <w:color w:val="954F72" w:themeColor="followedHyperlink"/>
      <w:u w:val="single"/>
    </w:rPr>
  </w:style>
  <w:style w:type="paragraph" w:styleId="NoSpacing">
    <w:name w:val="No Spacing"/>
    <w:link w:val="NoSpacingChar"/>
    <w:uiPriority w:val="1"/>
    <w:qFormat/>
    <w:rsid w:val="009B5A41"/>
    <w:rPr>
      <w:rFonts w:eastAsiaTheme="minorEastAsia"/>
      <w:sz w:val="22"/>
      <w:szCs w:val="22"/>
      <w:lang w:val="en-US" w:eastAsia="zh-CN"/>
    </w:rPr>
  </w:style>
  <w:style w:type="character" w:customStyle="1" w:styleId="NoSpacingChar">
    <w:name w:val="No Spacing Char"/>
    <w:basedOn w:val="DefaultParagraphFont"/>
    <w:link w:val="NoSpacing"/>
    <w:uiPriority w:val="1"/>
    <w:rsid w:val="009B5A41"/>
    <w:rPr>
      <w:rFonts w:eastAsiaTheme="minorEastAsia"/>
      <w:sz w:val="22"/>
      <w:szCs w:val="22"/>
      <w:lang w:val="en-US" w:eastAsia="zh-CN"/>
    </w:rPr>
  </w:style>
  <w:style w:type="character" w:styleId="PageNumber">
    <w:name w:val="page number"/>
    <w:basedOn w:val="DefaultParagraphFont"/>
    <w:uiPriority w:val="99"/>
    <w:semiHidden/>
    <w:unhideWhenUsed/>
    <w:rsid w:val="00D1799A"/>
  </w:style>
  <w:style w:type="character" w:customStyle="1" w:styleId="Heading1Char">
    <w:name w:val="Heading 1 Char"/>
    <w:basedOn w:val="DefaultParagraphFont"/>
    <w:link w:val="Heading1"/>
    <w:uiPriority w:val="9"/>
    <w:rsid w:val="0066793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12ED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12ED4"/>
    <w:pPr>
      <w:spacing w:before="120"/>
    </w:pPr>
    <w:rPr>
      <w:b/>
      <w:bCs/>
      <w:i/>
      <w:iCs/>
    </w:rPr>
  </w:style>
  <w:style w:type="paragraph" w:styleId="TOC2">
    <w:name w:val="toc 2"/>
    <w:basedOn w:val="Normal"/>
    <w:next w:val="Normal"/>
    <w:autoRedefine/>
    <w:uiPriority w:val="39"/>
    <w:semiHidden/>
    <w:unhideWhenUsed/>
    <w:rsid w:val="00212ED4"/>
    <w:pPr>
      <w:spacing w:before="120"/>
      <w:ind w:left="240"/>
    </w:pPr>
    <w:rPr>
      <w:b/>
      <w:bCs/>
      <w:sz w:val="22"/>
      <w:szCs w:val="22"/>
    </w:rPr>
  </w:style>
  <w:style w:type="paragraph" w:styleId="TOC3">
    <w:name w:val="toc 3"/>
    <w:basedOn w:val="Normal"/>
    <w:next w:val="Normal"/>
    <w:autoRedefine/>
    <w:uiPriority w:val="39"/>
    <w:semiHidden/>
    <w:unhideWhenUsed/>
    <w:rsid w:val="00212ED4"/>
    <w:pPr>
      <w:ind w:left="480"/>
    </w:pPr>
    <w:rPr>
      <w:sz w:val="20"/>
      <w:szCs w:val="20"/>
    </w:rPr>
  </w:style>
  <w:style w:type="paragraph" w:styleId="TOC4">
    <w:name w:val="toc 4"/>
    <w:basedOn w:val="Normal"/>
    <w:next w:val="Normal"/>
    <w:autoRedefine/>
    <w:uiPriority w:val="39"/>
    <w:semiHidden/>
    <w:unhideWhenUsed/>
    <w:rsid w:val="00212ED4"/>
    <w:pPr>
      <w:ind w:left="720"/>
    </w:pPr>
    <w:rPr>
      <w:sz w:val="20"/>
      <w:szCs w:val="20"/>
    </w:rPr>
  </w:style>
  <w:style w:type="paragraph" w:styleId="TOC5">
    <w:name w:val="toc 5"/>
    <w:basedOn w:val="Normal"/>
    <w:next w:val="Normal"/>
    <w:autoRedefine/>
    <w:uiPriority w:val="39"/>
    <w:semiHidden/>
    <w:unhideWhenUsed/>
    <w:rsid w:val="00212ED4"/>
    <w:pPr>
      <w:ind w:left="960"/>
    </w:pPr>
    <w:rPr>
      <w:sz w:val="20"/>
      <w:szCs w:val="20"/>
    </w:rPr>
  </w:style>
  <w:style w:type="paragraph" w:styleId="TOC6">
    <w:name w:val="toc 6"/>
    <w:basedOn w:val="Normal"/>
    <w:next w:val="Normal"/>
    <w:autoRedefine/>
    <w:uiPriority w:val="39"/>
    <w:semiHidden/>
    <w:unhideWhenUsed/>
    <w:rsid w:val="00212ED4"/>
    <w:pPr>
      <w:ind w:left="1200"/>
    </w:pPr>
    <w:rPr>
      <w:sz w:val="20"/>
      <w:szCs w:val="20"/>
    </w:rPr>
  </w:style>
  <w:style w:type="paragraph" w:styleId="TOC7">
    <w:name w:val="toc 7"/>
    <w:basedOn w:val="Normal"/>
    <w:next w:val="Normal"/>
    <w:autoRedefine/>
    <w:uiPriority w:val="39"/>
    <w:semiHidden/>
    <w:unhideWhenUsed/>
    <w:rsid w:val="00212ED4"/>
    <w:pPr>
      <w:ind w:left="1440"/>
    </w:pPr>
    <w:rPr>
      <w:sz w:val="20"/>
      <w:szCs w:val="20"/>
    </w:rPr>
  </w:style>
  <w:style w:type="paragraph" w:styleId="TOC8">
    <w:name w:val="toc 8"/>
    <w:basedOn w:val="Normal"/>
    <w:next w:val="Normal"/>
    <w:autoRedefine/>
    <w:uiPriority w:val="39"/>
    <w:semiHidden/>
    <w:unhideWhenUsed/>
    <w:rsid w:val="00212ED4"/>
    <w:pPr>
      <w:ind w:left="1680"/>
    </w:pPr>
    <w:rPr>
      <w:sz w:val="20"/>
      <w:szCs w:val="20"/>
    </w:rPr>
  </w:style>
  <w:style w:type="paragraph" w:styleId="TOC9">
    <w:name w:val="toc 9"/>
    <w:basedOn w:val="Normal"/>
    <w:next w:val="Normal"/>
    <w:autoRedefine/>
    <w:uiPriority w:val="39"/>
    <w:semiHidden/>
    <w:unhideWhenUsed/>
    <w:rsid w:val="00212ED4"/>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6420401">
      <w:bodyDiv w:val="1"/>
      <w:marLeft w:val="0"/>
      <w:marRight w:val="0"/>
      <w:marTop w:val="0"/>
      <w:marBottom w:val="0"/>
      <w:divBdr>
        <w:top w:val="none" w:sz="0" w:space="0" w:color="auto"/>
        <w:left w:val="none" w:sz="0" w:space="0" w:color="auto"/>
        <w:bottom w:val="none" w:sz="0" w:space="0" w:color="auto"/>
        <w:right w:val="none" w:sz="0" w:space="0" w:color="auto"/>
      </w:divBdr>
    </w:div>
    <w:div w:id="2129353542">
      <w:bodyDiv w:val="1"/>
      <w:marLeft w:val="0"/>
      <w:marRight w:val="0"/>
      <w:marTop w:val="0"/>
      <w:marBottom w:val="0"/>
      <w:divBdr>
        <w:top w:val="none" w:sz="0" w:space="0" w:color="auto"/>
        <w:left w:val="none" w:sz="0" w:space="0" w:color="auto"/>
        <w:bottom w:val="none" w:sz="0" w:space="0" w:color="auto"/>
        <w:right w:val="none" w:sz="0" w:space="0" w:color="auto"/>
      </w:divBdr>
      <w:divsChild>
        <w:div w:id="1222255602">
          <w:marLeft w:val="0"/>
          <w:marRight w:val="0"/>
          <w:marTop w:val="0"/>
          <w:marBottom w:val="0"/>
          <w:divBdr>
            <w:top w:val="none" w:sz="0" w:space="0" w:color="auto"/>
            <w:left w:val="none" w:sz="0" w:space="0" w:color="auto"/>
            <w:bottom w:val="none" w:sz="0" w:space="0" w:color="auto"/>
            <w:right w:val="none" w:sz="0" w:space="0" w:color="auto"/>
          </w:divBdr>
        </w:div>
        <w:div w:id="407263776">
          <w:marLeft w:val="0"/>
          <w:marRight w:val="0"/>
          <w:marTop w:val="0"/>
          <w:marBottom w:val="0"/>
          <w:divBdr>
            <w:top w:val="none" w:sz="0" w:space="0" w:color="auto"/>
            <w:left w:val="none" w:sz="0" w:space="0" w:color="auto"/>
            <w:bottom w:val="none" w:sz="0" w:space="0" w:color="auto"/>
            <w:right w:val="none" w:sz="0" w:space="0" w:color="auto"/>
          </w:divBdr>
        </w:div>
        <w:div w:id="2471535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gov.wales/sites/default/files/publications/2018-03/successful-futures.pdf"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hyperlink" Target="https://hwb.gov.wales/draft-curriculum-for-wales-2022/a-guide-to-curriculum-for-wales-2022"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gov.wales/sites/default/files/consultations/2019-01/transformational-curriculum-consultation-for-young-people-and-communities.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newsdaily.com/9361-job-satisfaction-mental-health.html" TargetMode="External"/><Relationship Id="rId5" Type="http://schemas.openxmlformats.org/officeDocument/2006/relationships/webSettings" Target="webSettings.xml"/><Relationship Id="rId15" Type="http://schemas.openxmlformats.org/officeDocument/2006/relationships/hyperlink" Target="http://www.assembly.wales/laid%20documents/gen-ld11108/gen-ld11108-e.pdf" TargetMode="External"/><Relationship Id="rId10" Type="http://schemas.openxmlformats.org/officeDocument/2006/relationships/image" Target="media/image3.jpe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entalhealth.org.uk/a-to-z/c/children-and-young-people"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69ACB24253F2D4B8A8E5E33A8A62AF3"/>
        <w:category>
          <w:name w:val="General"/>
          <w:gallery w:val="placeholder"/>
        </w:category>
        <w:types>
          <w:type w:val="bbPlcHdr"/>
        </w:types>
        <w:behaviors>
          <w:behavior w:val="content"/>
        </w:behaviors>
        <w:guid w:val="{7CC1BE98-7D8A-A84C-9B5E-773F8B46AE3E}"/>
      </w:docPartPr>
      <w:docPartBody>
        <w:p w:rsidR="000245A0" w:rsidRDefault="00EB39AE" w:rsidP="00EB39AE">
          <w:pPr>
            <w:pStyle w:val="B69ACB24253F2D4B8A8E5E33A8A62AF3"/>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9AE"/>
    <w:rsid w:val="00002018"/>
    <w:rsid w:val="000245A0"/>
    <w:rsid w:val="006F7C03"/>
    <w:rsid w:val="007D5F01"/>
    <w:rsid w:val="00A437FE"/>
    <w:rsid w:val="00B355C5"/>
    <w:rsid w:val="00EB39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69ACB24253F2D4B8A8E5E33A8A62AF3">
    <w:name w:val="B69ACB24253F2D4B8A8E5E33A8A62AF3"/>
    <w:rsid w:val="00EB39A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048B34-22BC-9945-A6E5-898053BE2A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160</TotalTime>
  <Pages>11</Pages>
  <Words>1951</Words>
  <Characters>11121</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1900471</dc:title>
  <dc:subject/>
  <dc:creator>Emily Brown</dc:creator>
  <cp:keywords/>
  <dc:description/>
  <cp:lastModifiedBy>Emily Brown</cp:lastModifiedBy>
  <cp:revision>126</cp:revision>
  <dcterms:created xsi:type="dcterms:W3CDTF">2019-10-28T15:42:00Z</dcterms:created>
  <dcterms:modified xsi:type="dcterms:W3CDTF">2019-11-04T22:51:00Z</dcterms:modified>
</cp:coreProperties>
</file>