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000000" w:space="0" w:sz="8" w:val="single"/>
          <w:left w:color="000000" w:space="0" w:sz="8" w:val="single"/>
          <w:right w:color="000000" w:space="0" w:sz="8" w:val="single"/>
        </w:pBdr>
        <w:spacing w:after="240" w:before="240" w:line="432" w:lineRule="auto"/>
        <w:jc w:val="center"/>
        <w:rPr>
          <w:u w:val="single"/>
        </w:rPr>
      </w:pPr>
      <w:r w:rsidDel="00000000" w:rsidR="00000000" w:rsidRPr="00000000">
        <w:rPr>
          <w:u w:val="single"/>
          <w:rtl w:val="0"/>
        </w:rPr>
        <w:t xml:space="preserve">Blog Submission</w:t>
      </w:r>
    </w:p>
    <w:p w:rsidR="00000000" w:rsidDel="00000000" w:rsidP="00000000" w:rsidRDefault="00000000" w:rsidRPr="00000000" w14:paraId="00000002">
      <w:pPr>
        <w:pBdr>
          <w:left w:color="000000" w:space="0" w:sz="8" w:val="single"/>
          <w:right w:color="000000" w:space="0" w:sz="8" w:val="single"/>
        </w:pBdr>
        <w:spacing w:after="240" w:before="240" w:line="432" w:lineRule="auto"/>
        <w:rPr/>
      </w:pPr>
      <w:r w:rsidDel="00000000" w:rsidR="00000000" w:rsidRPr="00000000">
        <w:rPr>
          <w:u w:val="single"/>
          <w:rtl w:val="0"/>
        </w:rPr>
        <w:t xml:space="preserve">Student Name:</w:t>
      </w:r>
      <w:r w:rsidDel="00000000" w:rsidR="00000000" w:rsidRPr="00000000">
        <w:rPr>
          <w:rtl w:val="0"/>
        </w:rPr>
        <w:t xml:space="preserve">  Lauren Ashleigh Howells</w:t>
      </w:r>
    </w:p>
    <w:p w:rsidR="00000000" w:rsidDel="00000000" w:rsidP="00000000" w:rsidRDefault="00000000" w:rsidRPr="00000000" w14:paraId="00000003">
      <w:pPr>
        <w:pBdr>
          <w:left w:color="000000" w:space="0" w:sz="8" w:val="single"/>
          <w:right w:color="000000" w:space="0" w:sz="8" w:val="single"/>
        </w:pBdr>
        <w:spacing w:after="240" w:before="240" w:line="432" w:lineRule="auto"/>
        <w:rPr>
          <w:u w:val="single"/>
        </w:rPr>
      </w:pPr>
      <w:r w:rsidDel="00000000" w:rsidR="00000000" w:rsidRPr="00000000">
        <w:rPr>
          <w:u w:val="single"/>
          <w:rtl w:val="0"/>
        </w:rPr>
        <w:t xml:space="preserve">Student ID:</w:t>
      </w:r>
      <w:r w:rsidDel="00000000" w:rsidR="00000000" w:rsidRPr="00000000">
        <w:rPr>
          <w:rtl w:val="0"/>
        </w:rPr>
        <w:t xml:space="preserve">  2110727</w:t>
      </w:r>
      <w:r w:rsidDel="00000000" w:rsidR="00000000" w:rsidRPr="00000000">
        <w:rPr>
          <w:rtl w:val="0"/>
        </w:rPr>
      </w:r>
    </w:p>
    <w:p w:rsidR="00000000" w:rsidDel="00000000" w:rsidP="00000000" w:rsidRDefault="00000000" w:rsidRPr="00000000" w14:paraId="00000004">
      <w:pPr>
        <w:pBdr>
          <w:left w:color="000000" w:space="0" w:sz="8" w:val="single"/>
          <w:right w:color="000000" w:space="0" w:sz="8" w:val="single"/>
        </w:pBdr>
        <w:spacing w:after="240" w:before="240" w:line="432" w:lineRule="auto"/>
        <w:rPr>
          <w:rFonts w:ascii="Roboto" w:cs="Roboto" w:eastAsia="Roboto" w:hAnsi="Roboto"/>
          <w:color w:val="1c1e21"/>
          <w:sz w:val="23"/>
          <w:szCs w:val="23"/>
        </w:rPr>
      </w:pPr>
      <w:r w:rsidDel="00000000" w:rsidR="00000000" w:rsidRPr="00000000">
        <w:rPr>
          <w:u w:val="single"/>
          <w:rtl w:val="0"/>
        </w:rPr>
        <w:t xml:space="preserve">Name of Students in Group:</w:t>
        <w:br w:type="textWrapping"/>
      </w:r>
      <w:r w:rsidDel="00000000" w:rsidR="00000000" w:rsidRPr="00000000">
        <w:rPr>
          <w:rtl w:val="0"/>
        </w:rPr>
        <w:t xml:space="preserve">  </w:t>
      </w:r>
      <w:r w:rsidDel="00000000" w:rsidR="00000000" w:rsidRPr="00000000">
        <w:rPr>
          <w:rFonts w:ascii="Roboto" w:cs="Roboto" w:eastAsia="Roboto" w:hAnsi="Roboto"/>
          <w:color w:val="1c1e21"/>
          <w:sz w:val="23"/>
          <w:szCs w:val="23"/>
          <w:rtl w:val="0"/>
        </w:rPr>
        <w:t xml:space="preserve">Elizabeth Matthews</w:t>
        <w:br w:type="textWrapping"/>
        <w:t xml:space="preserve">  Katy Grummett</w:t>
        <w:br w:type="textWrapping"/>
        <w:t xml:space="preserve">  Kira Cole</w:t>
      </w:r>
    </w:p>
    <w:p w:rsidR="00000000" w:rsidDel="00000000" w:rsidP="00000000" w:rsidRDefault="00000000" w:rsidRPr="00000000" w14:paraId="00000005">
      <w:pPr>
        <w:pBdr>
          <w:left w:color="000000" w:space="0" w:sz="8" w:val="single"/>
          <w:right w:color="000000" w:space="0" w:sz="8" w:val="single"/>
        </w:pBdr>
        <w:spacing w:after="240" w:before="240" w:line="432" w:lineRule="auto"/>
        <w:rPr>
          <w:u w:val="single"/>
        </w:rPr>
      </w:pPr>
      <w:r w:rsidDel="00000000" w:rsidR="00000000" w:rsidRPr="00000000">
        <w:rPr>
          <w:u w:val="single"/>
          <w:rtl w:val="0"/>
        </w:rPr>
        <w:t xml:space="preserve">Link to Individual Blog:</w:t>
      </w:r>
    </w:p>
    <w:p w:rsidR="00000000" w:rsidDel="00000000" w:rsidP="00000000" w:rsidRDefault="00000000" w:rsidRPr="00000000" w14:paraId="00000006">
      <w:pPr>
        <w:pBdr>
          <w:left w:color="000000" w:space="0" w:sz="8" w:val="single"/>
          <w:right w:color="000000" w:space="0" w:sz="8" w:val="single"/>
        </w:pBdr>
        <w:spacing w:after="240" w:before="240" w:line="432" w:lineRule="auto"/>
        <w:rPr>
          <w:u w:val="single"/>
        </w:rPr>
      </w:pPr>
      <w:hyperlink r:id="rId6">
        <w:r w:rsidDel="00000000" w:rsidR="00000000" w:rsidRPr="00000000">
          <w:rPr>
            <w:color w:val="1155cc"/>
            <w:u w:val="single"/>
            <w:rtl w:val="0"/>
          </w:rPr>
          <w:t xml:space="preserve">https://supportingemmaus.blogspot.com/2022/11/campaigning.html</w:t>
        </w:r>
      </w:hyperlink>
      <w:r w:rsidDel="00000000" w:rsidR="00000000" w:rsidRPr="00000000">
        <w:rPr>
          <w:u w:val="single"/>
          <w:rtl w:val="0"/>
        </w:rPr>
        <w:t xml:space="preserve"> </w:t>
      </w:r>
    </w:p>
    <w:p w:rsidR="00000000" w:rsidDel="00000000" w:rsidP="00000000" w:rsidRDefault="00000000" w:rsidRPr="00000000" w14:paraId="00000007">
      <w:pPr>
        <w:pBdr>
          <w:left w:color="000000" w:space="0" w:sz="8" w:val="single"/>
          <w:right w:color="000000" w:space="0" w:sz="8" w:val="single"/>
        </w:pBdr>
        <w:spacing w:after="240" w:before="240" w:line="432" w:lineRule="auto"/>
        <w:rPr>
          <w:u w:val="single"/>
        </w:rPr>
      </w:pPr>
      <w:hyperlink r:id="rId7">
        <w:r w:rsidDel="00000000" w:rsidR="00000000" w:rsidRPr="00000000">
          <w:rPr>
            <w:color w:val="1155cc"/>
            <w:u w:val="single"/>
            <w:rtl w:val="0"/>
          </w:rPr>
          <w:t xml:space="preserve">https://supportingemmaus.blogspot.com/2022/11/get-help.html</w:t>
        </w:r>
      </w:hyperlink>
      <w:r w:rsidDel="00000000" w:rsidR="00000000" w:rsidRPr="00000000">
        <w:rPr>
          <w:u w:val="single"/>
          <w:rtl w:val="0"/>
        </w:rPr>
        <w:t xml:space="preserve"> </w:t>
      </w:r>
    </w:p>
    <w:p w:rsidR="00000000" w:rsidDel="00000000" w:rsidP="00000000" w:rsidRDefault="00000000" w:rsidRPr="00000000" w14:paraId="00000008">
      <w:pPr>
        <w:pBdr>
          <w:left w:color="000000" w:space="0" w:sz="8" w:val="single"/>
          <w:right w:color="000000" w:space="0" w:sz="8" w:val="single"/>
        </w:pBdr>
        <w:spacing w:after="240" w:before="240" w:line="432" w:lineRule="auto"/>
        <w:rPr>
          <w:u w:val="single"/>
        </w:rPr>
      </w:pPr>
      <w:r w:rsidDel="00000000" w:rsidR="00000000" w:rsidRPr="00000000">
        <w:rPr>
          <w:u w:val="single"/>
          <w:rtl w:val="0"/>
        </w:rPr>
        <w:t xml:space="preserve">Words included in Individual’s Blog (including reference list):</w:t>
      </w:r>
    </w:p>
    <w:p w:rsidR="00000000" w:rsidDel="00000000" w:rsidP="00000000" w:rsidRDefault="00000000" w:rsidRPr="00000000" w14:paraId="00000009">
      <w:pPr>
        <w:spacing w:line="240" w:lineRule="auto"/>
        <w:rPr/>
      </w:pPr>
      <w:r w:rsidDel="00000000" w:rsidR="00000000" w:rsidRPr="00000000">
        <w:rPr>
          <w:b w:val="1"/>
          <w:rtl w:val="0"/>
        </w:rPr>
        <w:t xml:space="preserve">Campaigning</w:t>
      </w:r>
      <w:r w:rsidDel="00000000" w:rsidR="00000000" w:rsidRPr="00000000">
        <w:rPr>
          <w:rtl w:val="0"/>
        </w:rPr>
        <w:br w:type="textWrapping"/>
      </w:r>
    </w:p>
    <w:p w:rsidR="00000000" w:rsidDel="00000000" w:rsidP="00000000" w:rsidRDefault="00000000" w:rsidRPr="00000000" w14:paraId="0000000A">
      <w:pPr>
        <w:spacing w:line="240" w:lineRule="auto"/>
        <w:rPr/>
      </w:pPr>
      <w:r w:rsidDel="00000000" w:rsidR="00000000" w:rsidRPr="00000000">
        <w:rPr>
          <w:rtl w:val="0"/>
        </w:rPr>
        <w:t xml:space="preserve">Emmaus organisations all over the world have been actively campaigning for a more economically and socially equitable society, as well as working to address the root causes of poverty and social exclusion. Because of this, they are actively engaged in the development and support of initiatives that make a difference in the lives of people who have experienced homelessness and social exclusion. Following the COVID-19 epidemic, they feel that the best way to accomplish their aims and push for a more inclusive, sustainable, and equitable society is to work with organisations that share their ethos. </w:t>
      </w:r>
    </w:p>
    <w:p w:rsidR="00000000" w:rsidDel="00000000" w:rsidP="00000000" w:rsidRDefault="00000000" w:rsidRPr="00000000" w14:paraId="0000000B">
      <w:pPr>
        <w:spacing w:line="240" w:lineRule="auto"/>
        <w:rPr/>
      </w:pPr>
      <w:r w:rsidDel="00000000" w:rsidR="00000000" w:rsidRPr="00000000">
        <w:rPr>
          <w:rtl w:val="0"/>
        </w:rPr>
      </w:r>
    </w:p>
    <w:p w:rsidR="00000000" w:rsidDel="00000000" w:rsidP="00000000" w:rsidRDefault="00000000" w:rsidRPr="00000000" w14:paraId="0000000C">
      <w:pPr>
        <w:spacing w:line="240" w:lineRule="auto"/>
        <w:rPr/>
      </w:pPr>
      <w:r w:rsidDel="00000000" w:rsidR="00000000" w:rsidRPr="00000000">
        <w:rPr>
          <w:rtl w:val="0"/>
        </w:rPr>
        <w:t xml:space="preserve">Some of the campaigns they support are #</w:t>
      </w:r>
      <w:r w:rsidDel="00000000" w:rsidR="00000000" w:rsidRPr="00000000">
        <w:rPr>
          <w:shd w:fill="fefefe" w:val="clear"/>
          <w:rtl w:val="0"/>
        </w:rPr>
        <w:t xml:space="preserve">GiftAidRelief, </w:t>
      </w:r>
      <w:r w:rsidDel="00000000" w:rsidR="00000000" w:rsidRPr="00000000">
        <w:rPr>
          <w:rtl w:val="0"/>
        </w:rPr>
        <w:t xml:space="preserve">#ConnectionCoalition, #BuildBackBetter</w:t>
      </w:r>
      <w:r w:rsidDel="00000000" w:rsidR="00000000" w:rsidRPr="00000000">
        <w:rPr>
          <w:shd w:fill="fefefe" w:val="clear"/>
          <w:rtl w:val="0"/>
        </w:rPr>
        <w:t xml:space="preserve">, #RORA, and many more. </w:t>
      </w:r>
      <w:r w:rsidDel="00000000" w:rsidR="00000000" w:rsidRPr="00000000">
        <w:rPr>
          <w:rtl w:val="0"/>
        </w:rPr>
      </w:r>
    </w:p>
    <w:p w:rsidR="00000000" w:rsidDel="00000000" w:rsidP="00000000" w:rsidRDefault="00000000" w:rsidRPr="00000000" w14:paraId="0000000D">
      <w:pPr>
        <w:spacing w:line="240" w:lineRule="auto"/>
        <w:rPr/>
      </w:pPr>
      <w:r w:rsidDel="00000000" w:rsidR="00000000" w:rsidRPr="00000000">
        <w:rPr>
          <w:rtl w:val="0"/>
        </w:rPr>
      </w:r>
    </w:p>
    <w:p w:rsidR="00000000" w:rsidDel="00000000" w:rsidP="00000000" w:rsidRDefault="00000000" w:rsidRPr="00000000" w14:paraId="0000000E">
      <w:pPr>
        <w:spacing w:line="240" w:lineRule="auto"/>
        <w:rPr/>
      </w:pPr>
      <w:r w:rsidDel="00000000" w:rsidR="00000000" w:rsidRPr="00000000">
        <w:rPr>
          <w:rtl w:val="0"/>
        </w:rPr>
        <w:t xml:space="preserve">Many charitable organisations are experiencing steep declines in revenue at the same time as the amount of people who need their assistance is skyrocketing. #GiftAidRelief is a movement that is petitioning for a two-year Gift Aid Emergency Relief package that will boost the Gift Aid rate from 20% to 25% and expand the Small Donation scheme to a great number of additional charitable organisations.</w:t>
      </w:r>
    </w:p>
    <w:p w:rsidR="00000000" w:rsidDel="00000000" w:rsidP="00000000" w:rsidRDefault="00000000" w:rsidRPr="00000000" w14:paraId="0000000F">
      <w:pPr>
        <w:spacing w:line="240" w:lineRule="auto"/>
        <w:rPr/>
      </w:pPr>
      <w:r w:rsidDel="00000000" w:rsidR="00000000" w:rsidRPr="00000000">
        <w:rPr>
          <w:rtl w:val="0"/>
        </w:rPr>
      </w:r>
    </w:p>
    <w:p w:rsidR="00000000" w:rsidDel="00000000" w:rsidP="00000000" w:rsidRDefault="00000000" w:rsidRPr="00000000" w14:paraId="00000010">
      <w:pPr>
        <w:spacing w:line="240" w:lineRule="auto"/>
        <w:rPr/>
      </w:pPr>
      <w:r w:rsidDel="00000000" w:rsidR="00000000" w:rsidRPr="00000000">
        <w:rPr>
          <w:rtl w:val="0"/>
        </w:rPr>
        <w:t xml:space="preserve">The #ConnectionCoalition was formed to promote stronger bonds and more harmonious, interconnected communities in an effort to create a brighter future for everybody. Their experience has shown that mutually beneficial interactions create a sense of community and belonging. While many people today find it difficult to interact with one another, the Connection Coalition is working to change that by identifying and addressing the root causes of social isolation and then identifying and addressing those causes.</w:t>
      </w:r>
    </w:p>
    <w:p w:rsidR="00000000" w:rsidDel="00000000" w:rsidP="00000000" w:rsidRDefault="00000000" w:rsidRPr="00000000" w14:paraId="00000011">
      <w:pPr>
        <w:spacing w:line="240" w:lineRule="auto"/>
        <w:rPr>
          <w:b w:val="1"/>
          <w:color w:val="333333"/>
          <w:shd w:fill="fefefe" w:val="clear"/>
        </w:rPr>
      </w:pPr>
      <w:r w:rsidDel="00000000" w:rsidR="00000000" w:rsidRPr="00000000">
        <w:rPr>
          <w:rtl w:val="0"/>
        </w:rPr>
      </w:r>
    </w:p>
    <w:p w:rsidR="00000000" w:rsidDel="00000000" w:rsidP="00000000" w:rsidRDefault="00000000" w:rsidRPr="00000000" w14:paraId="00000012">
      <w:pPr>
        <w:spacing w:line="240" w:lineRule="auto"/>
        <w:rPr/>
      </w:pPr>
      <w:r w:rsidDel="00000000" w:rsidR="00000000" w:rsidRPr="00000000">
        <w:rPr>
          <w:rtl w:val="0"/>
        </w:rPr>
        <w:t xml:space="preserve">You can also join them in supporting these causes by contributing your support alongside theirs. You can get all the updates on their </w:t>
      </w:r>
      <w:r w:rsidDel="00000000" w:rsidR="00000000" w:rsidRPr="00000000">
        <w:rPr>
          <w:color w:val="333333"/>
          <w:shd w:fill="fefefe" w:val="clear"/>
          <w:rtl w:val="0"/>
        </w:rPr>
        <w:t xml:space="preserve">campaign work</w:t>
      </w:r>
      <w:r w:rsidDel="00000000" w:rsidR="00000000" w:rsidRPr="00000000">
        <w:rPr>
          <w:rtl w:val="0"/>
        </w:rPr>
        <w:t xml:space="preserve"> by following </w:t>
      </w:r>
      <w:hyperlink r:id="rId8">
        <w:r w:rsidDel="00000000" w:rsidR="00000000" w:rsidRPr="00000000">
          <w:rPr>
            <w:shd w:fill="fefefe" w:val="clear"/>
            <w:rtl w:val="0"/>
          </w:rPr>
          <w:t xml:space="preserve">@EmmausUK</w:t>
        </w:r>
      </w:hyperlink>
      <w:r w:rsidDel="00000000" w:rsidR="00000000" w:rsidRPr="00000000">
        <w:rPr>
          <w:rtl w:val="0"/>
        </w:rPr>
        <w:t xml:space="preserve"> on Twitter (</w:t>
      </w:r>
      <w:hyperlink r:id="rId9">
        <w:r w:rsidDel="00000000" w:rsidR="00000000" w:rsidRPr="00000000">
          <w:rPr>
            <w:color w:val="1155cc"/>
            <w:u w:val="single"/>
            <w:rtl w:val="0"/>
          </w:rPr>
          <w:t xml:space="preserve">https://twitter.com/EmmausUK</w:t>
        </w:r>
      </w:hyperlink>
      <w:r w:rsidDel="00000000" w:rsidR="00000000" w:rsidRPr="00000000">
        <w:rPr>
          <w:rtl w:val="0"/>
        </w:rPr>
        <w:t xml:space="preserve">) or liking the </w:t>
      </w:r>
      <w:hyperlink r:id="rId10">
        <w:r w:rsidDel="00000000" w:rsidR="00000000" w:rsidRPr="00000000">
          <w:rPr>
            <w:shd w:fill="fefefe" w:val="clear"/>
            <w:rtl w:val="0"/>
          </w:rPr>
          <w:t xml:space="preserve">EmmausUK </w:t>
        </w:r>
      </w:hyperlink>
      <w:r w:rsidDel="00000000" w:rsidR="00000000" w:rsidRPr="00000000">
        <w:rPr>
          <w:rtl w:val="0"/>
        </w:rPr>
        <w:t xml:space="preserve">page on Facebook (</w:t>
      </w:r>
      <w:hyperlink r:id="rId11">
        <w:r w:rsidDel="00000000" w:rsidR="00000000" w:rsidRPr="00000000">
          <w:rPr>
            <w:color w:val="1155cc"/>
            <w:u w:val="single"/>
            <w:rtl w:val="0"/>
          </w:rPr>
          <w:t xml:space="preserve">https://www.facebook.com/EmmausUK</w:t>
        </w:r>
      </w:hyperlink>
      <w:r w:rsidDel="00000000" w:rsidR="00000000" w:rsidRPr="00000000">
        <w:rPr>
          <w:rtl w:val="0"/>
        </w:rPr>
        <w:t xml:space="preserve">).</w:t>
      </w:r>
    </w:p>
    <w:p w:rsidR="00000000" w:rsidDel="00000000" w:rsidP="00000000" w:rsidRDefault="00000000" w:rsidRPr="00000000" w14:paraId="00000013">
      <w:pPr>
        <w:spacing w:line="240" w:lineRule="auto"/>
        <w:rPr/>
      </w:pPr>
      <w:r w:rsidDel="00000000" w:rsidR="00000000" w:rsidRPr="00000000">
        <w:rPr>
          <w:rtl w:val="0"/>
        </w:rPr>
      </w:r>
    </w:p>
    <w:p w:rsidR="00000000" w:rsidDel="00000000" w:rsidP="00000000" w:rsidRDefault="00000000" w:rsidRPr="00000000" w14:paraId="00000014">
      <w:pPr>
        <w:spacing w:line="240" w:lineRule="auto"/>
        <w:rPr/>
      </w:pPr>
      <w:r w:rsidDel="00000000" w:rsidR="00000000" w:rsidRPr="00000000">
        <w:rPr>
          <w:rtl w:val="0"/>
        </w:rPr>
      </w:r>
    </w:p>
    <w:p w:rsidR="00000000" w:rsidDel="00000000" w:rsidP="00000000" w:rsidRDefault="00000000" w:rsidRPr="00000000" w14:paraId="00000015">
      <w:pPr>
        <w:spacing w:line="240" w:lineRule="auto"/>
        <w:rPr>
          <w:b w:val="1"/>
        </w:rPr>
      </w:pPr>
      <w:r w:rsidDel="00000000" w:rsidR="00000000" w:rsidRPr="00000000">
        <w:rPr>
          <w:b w:val="1"/>
          <w:rtl w:val="0"/>
        </w:rPr>
        <w:t xml:space="preserve">Get help</w:t>
      </w:r>
    </w:p>
    <w:p w:rsidR="00000000" w:rsidDel="00000000" w:rsidP="00000000" w:rsidRDefault="00000000" w:rsidRPr="00000000" w14:paraId="00000016">
      <w:pPr>
        <w:spacing w:line="240" w:lineRule="auto"/>
        <w:rPr>
          <w:b w:val="1"/>
        </w:rPr>
      </w:pPr>
      <w:r w:rsidDel="00000000" w:rsidR="00000000" w:rsidRPr="00000000">
        <w:rPr>
          <w:rtl w:val="0"/>
        </w:rPr>
      </w:r>
    </w:p>
    <w:p w:rsidR="00000000" w:rsidDel="00000000" w:rsidP="00000000" w:rsidRDefault="00000000" w:rsidRPr="00000000" w14:paraId="00000017">
      <w:pPr>
        <w:spacing w:line="240" w:lineRule="auto"/>
        <w:rPr/>
      </w:pPr>
      <w:r w:rsidDel="00000000" w:rsidR="00000000" w:rsidRPr="00000000">
        <w:rPr>
          <w:rtl w:val="0"/>
        </w:rPr>
        <w:t xml:space="preserve">People who have experienced homelessness and social exclusion are welcomed into Emmaus communities, where they are provided with a place to live and meaningful employment, in the event that you or someone you know requires assistance in overcoming homelessness.</w:t>
      </w:r>
    </w:p>
    <w:p w:rsidR="00000000" w:rsidDel="00000000" w:rsidP="00000000" w:rsidRDefault="00000000" w:rsidRPr="00000000" w14:paraId="00000018">
      <w:pPr>
        <w:spacing w:line="240" w:lineRule="auto"/>
        <w:rPr/>
      </w:pPr>
      <w:r w:rsidDel="00000000" w:rsidR="00000000" w:rsidRPr="00000000">
        <w:rPr>
          <w:rtl w:val="0"/>
        </w:rPr>
      </w:r>
    </w:p>
    <w:p w:rsidR="00000000" w:rsidDel="00000000" w:rsidP="00000000" w:rsidRDefault="00000000" w:rsidRPr="00000000" w14:paraId="00000019">
      <w:pPr>
        <w:spacing w:line="240" w:lineRule="auto"/>
        <w:rPr/>
      </w:pPr>
      <w:r w:rsidDel="00000000" w:rsidR="00000000" w:rsidRPr="00000000">
        <w:rPr>
          <w:rtl w:val="0"/>
        </w:rPr>
        <w:t xml:space="preserve">At an Emmaus community, residents have access to private bedrooms as well as shared kitchen and dining facilities. The residents, who are called companions, spend their days working in the social enterprises, which consist mostly of charity shops. As one of their employees may be asked to help out in a variety of settings, including the warehouse, the shop, the delivery vehicles, and the group home.</w:t>
      </w:r>
    </w:p>
    <w:p w:rsidR="00000000" w:rsidDel="00000000" w:rsidP="00000000" w:rsidRDefault="00000000" w:rsidRPr="00000000" w14:paraId="0000001A">
      <w:pPr>
        <w:spacing w:line="240" w:lineRule="auto"/>
        <w:rPr/>
      </w:pPr>
      <w:r w:rsidDel="00000000" w:rsidR="00000000" w:rsidRPr="00000000">
        <w:rPr>
          <w:rtl w:val="0"/>
        </w:rPr>
      </w:r>
    </w:p>
    <w:p w:rsidR="00000000" w:rsidDel="00000000" w:rsidP="00000000" w:rsidRDefault="00000000" w:rsidRPr="00000000" w14:paraId="0000001B">
      <w:pPr>
        <w:widowControl w:val="0"/>
        <w:spacing w:line="240" w:lineRule="auto"/>
        <w:rPr/>
      </w:pPr>
      <w:r w:rsidDel="00000000" w:rsidR="00000000" w:rsidRPr="00000000">
        <w:rPr>
          <w:rtl w:val="0"/>
        </w:rPr>
        <w:t xml:space="preserve">In addition to this, they will provide you with food, clothing, bedding, towels, essential toiletries, and a regular allowance. They can help you set up a bank account if you need one and give you the opportunities to save for the future, they will also support you in registering with a GP and a dentist, as well as help you gain access to any other health and wellbeing agencies or services that you may require.</w:t>
      </w:r>
    </w:p>
    <w:p w:rsidR="00000000" w:rsidDel="00000000" w:rsidP="00000000" w:rsidRDefault="00000000" w:rsidRPr="00000000" w14:paraId="0000001C">
      <w:pPr>
        <w:widowControl w:val="0"/>
        <w:spacing w:line="240" w:lineRule="auto"/>
        <w:rPr/>
      </w:pPr>
      <w:r w:rsidDel="00000000" w:rsidR="00000000" w:rsidRPr="00000000">
        <w:rPr>
          <w:rtl w:val="0"/>
        </w:rPr>
        <w:t xml:space="preserve">They can assist you to find mainstream housing and employment, supporting you as much as possible, when or if you choose to move on one day. </w:t>
      </w:r>
    </w:p>
    <w:p w:rsidR="00000000" w:rsidDel="00000000" w:rsidP="00000000" w:rsidRDefault="00000000" w:rsidRPr="00000000" w14:paraId="0000001D">
      <w:pPr>
        <w:widowControl w:val="0"/>
        <w:spacing w:line="240" w:lineRule="auto"/>
        <w:rPr/>
      </w:pPr>
      <w:r w:rsidDel="00000000" w:rsidR="00000000" w:rsidRPr="00000000">
        <w:rPr>
          <w:rtl w:val="0"/>
        </w:rPr>
        <w:t xml:space="preserve">They also support you to access work experience and make connections with employers and recruiters if you are seeking employment.</w:t>
      </w:r>
    </w:p>
    <w:p w:rsidR="00000000" w:rsidDel="00000000" w:rsidP="00000000" w:rsidRDefault="00000000" w:rsidRPr="00000000" w14:paraId="0000001E">
      <w:pPr>
        <w:widowControl w:val="0"/>
        <w:spacing w:line="240" w:lineRule="auto"/>
        <w:rPr/>
      </w:pPr>
      <w:r w:rsidDel="00000000" w:rsidR="00000000" w:rsidRPr="00000000">
        <w:rPr>
          <w:rtl w:val="0"/>
        </w:rPr>
        <w:t xml:space="preserve">But they also help you on a more personal level by offering personalised support in line with your needs, issues, goals, and aspirations, they will encourage you to pursue your own hobbies and interests and help you gain access to other training for your personal development and learning in an environment that is supportive and encouraging.</w:t>
      </w:r>
    </w:p>
    <w:p w:rsidR="00000000" w:rsidDel="00000000" w:rsidP="00000000" w:rsidRDefault="00000000" w:rsidRPr="00000000" w14:paraId="0000001F">
      <w:pPr>
        <w:spacing w:line="240" w:lineRule="auto"/>
        <w:rPr/>
      </w:pPr>
      <w:r w:rsidDel="00000000" w:rsidR="00000000" w:rsidRPr="00000000">
        <w:rPr>
          <w:rtl w:val="0"/>
        </w:rPr>
      </w:r>
    </w:p>
    <w:p w:rsidR="00000000" w:rsidDel="00000000" w:rsidP="00000000" w:rsidRDefault="00000000" w:rsidRPr="00000000" w14:paraId="00000020">
      <w:pPr>
        <w:spacing w:line="240" w:lineRule="auto"/>
        <w:rPr/>
      </w:pPr>
      <w:r w:rsidDel="00000000" w:rsidR="00000000" w:rsidRPr="00000000">
        <w:rPr>
          <w:rtl w:val="0"/>
        </w:rPr>
        <w:t xml:space="preserve">If you or someone you know is experiencing homelessness and want to be a part of something meaningful then apply to join an Emmaus community today by filling out an application form, here’s a link that will take you straight there </w:t>
      </w:r>
      <w:hyperlink r:id="rId12">
        <w:r w:rsidDel="00000000" w:rsidR="00000000" w:rsidRPr="00000000">
          <w:rPr>
            <w:color w:val="1155cc"/>
            <w:u w:val="single"/>
            <w:rtl w:val="0"/>
          </w:rPr>
          <w:t xml:space="preserve">https://emmaus.org.uk/get-help/apply/</w:t>
        </w:r>
      </w:hyperlink>
      <w:r w:rsidDel="00000000" w:rsidR="00000000" w:rsidRPr="00000000">
        <w:rPr>
          <w:rtl w:val="0"/>
        </w:rPr>
        <w:t xml:space="preserve">.</w:t>
      </w:r>
    </w:p>
    <w:p w:rsidR="00000000" w:rsidDel="00000000" w:rsidP="00000000" w:rsidRDefault="00000000" w:rsidRPr="00000000" w14:paraId="00000021">
      <w:pPr>
        <w:pBdr>
          <w:left w:color="000000" w:space="0" w:sz="8" w:val="single"/>
          <w:right w:color="000000" w:space="0" w:sz="8" w:val="single"/>
        </w:pBdr>
        <w:spacing w:after="240" w:before="240" w:line="432" w:lineRule="auto"/>
        <w:rPr>
          <w:u w:val="single"/>
        </w:rPr>
      </w:pPr>
      <w:r w:rsidDel="00000000" w:rsidR="00000000" w:rsidRPr="00000000">
        <w:rPr>
          <w:rtl w:val="0"/>
        </w:rPr>
      </w:r>
    </w:p>
    <w:p w:rsidR="00000000" w:rsidDel="00000000" w:rsidP="00000000" w:rsidRDefault="00000000" w:rsidRPr="00000000" w14:paraId="00000022">
      <w:pPr>
        <w:pBdr>
          <w:left w:color="000000" w:space="0" w:sz="8" w:val="single"/>
          <w:right w:color="000000" w:space="0" w:sz="8" w:val="single"/>
        </w:pBdr>
        <w:spacing w:after="240" w:before="240" w:line="432" w:lineRule="auto"/>
        <w:rPr>
          <w:u w:val="single"/>
        </w:rPr>
      </w:pPr>
      <w:r w:rsidDel="00000000" w:rsidR="00000000" w:rsidRPr="00000000">
        <w:rPr>
          <w:rtl w:val="0"/>
        </w:rPr>
      </w:r>
    </w:p>
    <w:p w:rsidR="00000000" w:rsidDel="00000000" w:rsidP="00000000" w:rsidRDefault="00000000" w:rsidRPr="00000000" w14:paraId="00000023">
      <w:pPr>
        <w:pBdr>
          <w:left w:color="000000" w:space="0" w:sz="8" w:val="single"/>
          <w:right w:color="000000" w:space="0" w:sz="8" w:val="single"/>
        </w:pBdr>
        <w:spacing w:after="240" w:before="240" w:line="432" w:lineRule="auto"/>
        <w:rPr>
          <w:u w:val="single"/>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facebook.com/EmmausUK" TargetMode="External"/><Relationship Id="rId10" Type="http://schemas.openxmlformats.org/officeDocument/2006/relationships/hyperlink" Target="https://www.facebook.com/EmmausUK" TargetMode="External"/><Relationship Id="rId12" Type="http://schemas.openxmlformats.org/officeDocument/2006/relationships/hyperlink" Target="https://emmaus.org.uk/get-help/apply/" TargetMode="External"/><Relationship Id="rId9" Type="http://schemas.openxmlformats.org/officeDocument/2006/relationships/hyperlink" Target="https://twitter.com/EmmausUK" TargetMode="External"/><Relationship Id="rId5" Type="http://schemas.openxmlformats.org/officeDocument/2006/relationships/styles" Target="styles.xml"/><Relationship Id="rId6" Type="http://schemas.openxmlformats.org/officeDocument/2006/relationships/hyperlink" Target="https://supportingemmaus.blogspot.com/2022/11/campaigning.html" TargetMode="External"/><Relationship Id="rId7" Type="http://schemas.openxmlformats.org/officeDocument/2006/relationships/hyperlink" Target="https://supportingemmaus.blogspot.com/2022/11/get-help.html" TargetMode="External"/><Relationship Id="rId8" Type="http://schemas.openxmlformats.org/officeDocument/2006/relationships/hyperlink" Target="https://twitter.com/Emmaus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