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32024A" w14:textId="77777777" w:rsidR="001A6F03" w:rsidRPr="001A6F03" w:rsidRDefault="00902868" w:rsidP="006B7A64">
      <w:pPr>
        <w:spacing w:line="360" w:lineRule="auto"/>
        <w:jc w:val="center"/>
        <w:rPr>
          <w:b/>
          <w:bCs/>
          <w:sz w:val="24"/>
          <w:szCs w:val="24"/>
        </w:rPr>
      </w:pPr>
      <w:r w:rsidRPr="001A6F03">
        <w:rPr>
          <w:b/>
          <w:bCs/>
          <w:sz w:val="24"/>
          <w:szCs w:val="24"/>
        </w:rPr>
        <w:t>An Investigation Into The Number Of Female Individuals Within South Wales Police</w:t>
      </w:r>
    </w:p>
    <w:p w14:paraId="40B6B1E5" w14:textId="1EB47F16" w:rsidR="004F685C" w:rsidRDefault="001A6F03" w:rsidP="006B7A64">
      <w:pPr>
        <w:spacing w:line="360" w:lineRule="auto"/>
        <w:rPr>
          <w:i/>
          <w:iCs/>
          <w:sz w:val="24"/>
          <w:szCs w:val="24"/>
        </w:rPr>
      </w:pPr>
      <w:r w:rsidRPr="001A6F03">
        <w:rPr>
          <w:b/>
          <w:bCs/>
          <w:sz w:val="24"/>
          <w:szCs w:val="24"/>
        </w:rPr>
        <w:t>Introduction:</w:t>
      </w:r>
      <w:r w:rsidRPr="001A6F03">
        <w:rPr>
          <w:sz w:val="24"/>
          <w:szCs w:val="24"/>
        </w:rPr>
        <w:t xml:space="preserve"> </w:t>
      </w:r>
      <w:r>
        <w:rPr>
          <w:i/>
          <w:iCs/>
          <w:sz w:val="24"/>
          <w:szCs w:val="24"/>
        </w:rPr>
        <w:t xml:space="preserve">Background Research </w:t>
      </w:r>
    </w:p>
    <w:p w14:paraId="022DF25E" w14:textId="29C7AC47" w:rsidR="009B700B" w:rsidRDefault="00A118C9" w:rsidP="006B7A64">
      <w:pPr>
        <w:spacing w:line="360" w:lineRule="auto"/>
        <w:rPr>
          <w:sz w:val="24"/>
          <w:szCs w:val="24"/>
        </w:rPr>
      </w:pPr>
      <w:r>
        <w:rPr>
          <w:sz w:val="24"/>
          <w:szCs w:val="24"/>
        </w:rPr>
        <w:t>This dissertation will investigate the number of female individuals within South Wales police in comparison to men</w:t>
      </w:r>
      <w:r w:rsidR="002E0759">
        <w:rPr>
          <w:sz w:val="24"/>
          <w:szCs w:val="24"/>
        </w:rPr>
        <w:t xml:space="preserve"> and in comparison to additional police forces in England and Wales. </w:t>
      </w:r>
      <w:r>
        <w:rPr>
          <w:sz w:val="24"/>
          <w:szCs w:val="24"/>
        </w:rPr>
        <w:t xml:space="preserve"> It will similarly examine the potential explanations following the outcomes found from this study</w:t>
      </w:r>
      <w:r w:rsidR="00671ADA">
        <w:rPr>
          <w:sz w:val="24"/>
          <w:szCs w:val="24"/>
        </w:rPr>
        <w:t xml:space="preserve"> as well as the publics attitude on this subject matter</w:t>
      </w:r>
      <w:r w:rsidR="00F40768">
        <w:rPr>
          <w:sz w:val="24"/>
          <w:szCs w:val="24"/>
        </w:rPr>
        <w:t xml:space="preserve"> which will be uncovered from questionnaire findings spread through numerous social media platforms.</w:t>
      </w:r>
      <w:r w:rsidR="00671ADA">
        <w:rPr>
          <w:sz w:val="24"/>
          <w:szCs w:val="24"/>
        </w:rPr>
        <w:t xml:space="preserve"> </w:t>
      </w:r>
      <w:r w:rsidR="00A51911">
        <w:rPr>
          <w:sz w:val="24"/>
          <w:szCs w:val="24"/>
        </w:rPr>
        <w:t xml:space="preserve">To begin with according to the Essex Police (2021), from a combined workforce of approximately six thousand individuals, over half being police officers (58.7%) and just over forty percent being police staff. The </w:t>
      </w:r>
      <w:r w:rsidR="008D769F">
        <w:rPr>
          <w:sz w:val="24"/>
          <w:szCs w:val="24"/>
        </w:rPr>
        <w:t>mainstream</w:t>
      </w:r>
      <w:r w:rsidR="00A51911">
        <w:rPr>
          <w:sz w:val="24"/>
          <w:szCs w:val="24"/>
        </w:rPr>
        <w:t xml:space="preserve"> of police staff are female a</w:t>
      </w:r>
      <w:r w:rsidR="008D769F">
        <w:rPr>
          <w:sz w:val="24"/>
          <w:szCs w:val="24"/>
        </w:rPr>
        <w:t xml:space="preserve">t nearly sixty five percent with the majority of police officers </w:t>
      </w:r>
      <w:r w:rsidR="002E0759">
        <w:rPr>
          <w:sz w:val="24"/>
          <w:szCs w:val="24"/>
        </w:rPr>
        <w:t xml:space="preserve">similarly </w:t>
      </w:r>
      <w:r w:rsidR="008D769F">
        <w:rPr>
          <w:sz w:val="24"/>
          <w:szCs w:val="24"/>
        </w:rPr>
        <w:t>being a</w:t>
      </w:r>
      <w:r w:rsidR="002E0759">
        <w:rPr>
          <w:sz w:val="24"/>
          <w:szCs w:val="24"/>
        </w:rPr>
        <w:t>round</w:t>
      </w:r>
      <w:r w:rsidR="008D769F">
        <w:rPr>
          <w:sz w:val="24"/>
          <w:szCs w:val="24"/>
        </w:rPr>
        <w:t xml:space="preserve"> sixty five percent male</w:t>
      </w:r>
      <w:r w:rsidR="002E0759">
        <w:rPr>
          <w:sz w:val="24"/>
          <w:szCs w:val="24"/>
        </w:rPr>
        <w:t>.</w:t>
      </w:r>
      <w:r w:rsidR="008D769F">
        <w:rPr>
          <w:sz w:val="24"/>
          <w:szCs w:val="24"/>
        </w:rPr>
        <w:t xml:space="preserve"> </w:t>
      </w:r>
      <w:r w:rsidR="006E752C">
        <w:rPr>
          <w:sz w:val="24"/>
          <w:szCs w:val="24"/>
        </w:rPr>
        <w:t xml:space="preserve">In </w:t>
      </w:r>
      <w:r w:rsidR="006B5C91">
        <w:rPr>
          <w:sz w:val="24"/>
          <w:szCs w:val="24"/>
        </w:rPr>
        <w:t>contrast</w:t>
      </w:r>
      <w:r w:rsidR="006E752C">
        <w:rPr>
          <w:sz w:val="24"/>
          <w:szCs w:val="24"/>
        </w:rPr>
        <w:t xml:space="preserve"> to this, according to </w:t>
      </w:r>
      <w:r w:rsidR="006B5C91">
        <w:rPr>
          <w:sz w:val="24"/>
          <w:szCs w:val="24"/>
        </w:rPr>
        <w:t xml:space="preserve">the </w:t>
      </w:r>
      <w:r w:rsidR="006E752C">
        <w:rPr>
          <w:sz w:val="24"/>
          <w:szCs w:val="24"/>
        </w:rPr>
        <w:t>Wiltshire Police</w:t>
      </w:r>
      <w:r w:rsidR="006B5C91">
        <w:rPr>
          <w:sz w:val="24"/>
          <w:szCs w:val="24"/>
        </w:rPr>
        <w:t xml:space="preserve"> (2021), they have recorded an almost twenty percent rise in the total of female police officers in the previous two years. For the second year in a row, the Wiltshire police force employed more female police </w:t>
      </w:r>
      <w:r w:rsidR="00EE4525">
        <w:rPr>
          <w:sz w:val="24"/>
          <w:szCs w:val="24"/>
        </w:rPr>
        <w:t>staff</w:t>
      </w:r>
      <w:r w:rsidR="006B5C91">
        <w:rPr>
          <w:sz w:val="24"/>
          <w:szCs w:val="24"/>
        </w:rPr>
        <w:t xml:space="preserve"> and police </w:t>
      </w:r>
      <w:r w:rsidR="00EE4525">
        <w:rPr>
          <w:sz w:val="24"/>
          <w:szCs w:val="24"/>
        </w:rPr>
        <w:t xml:space="preserve">officers </w:t>
      </w:r>
      <w:r w:rsidR="006B5C91">
        <w:rPr>
          <w:sz w:val="24"/>
          <w:szCs w:val="24"/>
        </w:rPr>
        <w:t xml:space="preserve">than male, with </w:t>
      </w:r>
      <w:r w:rsidR="00EE4525">
        <w:rPr>
          <w:sz w:val="24"/>
          <w:szCs w:val="24"/>
        </w:rPr>
        <w:t xml:space="preserve">1,151 men and 1,212 female in total. </w:t>
      </w:r>
      <w:r w:rsidR="009B700B">
        <w:rPr>
          <w:sz w:val="24"/>
          <w:szCs w:val="24"/>
        </w:rPr>
        <w:t xml:space="preserve">Finally, according to the South Wales police (2021), as of March 2020, they employed between two to three thousand members of police staff (inclusive of </w:t>
      </w:r>
      <w:r w:rsidR="00AD404E">
        <w:rPr>
          <w:sz w:val="24"/>
          <w:szCs w:val="24"/>
        </w:rPr>
        <w:t xml:space="preserve">Police Community Support Officers). 1536 were female individuals with only approximately a thousand being male. This equates to over sixty percent of South Wales police employees being female which is a 0.20% growth from the preceding year. </w:t>
      </w:r>
    </w:p>
    <w:p w14:paraId="05050467" w14:textId="248C03DE" w:rsidR="001A6F03" w:rsidRDefault="001A6F03" w:rsidP="006B7A64">
      <w:pPr>
        <w:spacing w:line="360" w:lineRule="auto"/>
        <w:rPr>
          <w:i/>
          <w:iCs/>
          <w:sz w:val="24"/>
          <w:szCs w:val="24"/>
        </w:rPr>
      </w:pPr>
      <w:r>
        <w:rPr>
          <w:b/>
          <w:bCs/>
          <w:sz w:val="24"/>
          <w:szCs w:val="24"/>
        </w:rPr>
        <w:t xml:space="preserve">Research </w:t>
      </w:r>
      <w:r w:rsidR="00871567">
        <w:rPr>
          <w:b/>
          <w:bCs/>
          <w:sz w:val="24"/>
          <w:szCs w:val="24"/>
        </w:rPr>
        <w:t>Foundation</w:t>
      </w:r>
      <w:r>
        <w:rPr>
          <w:b/>
          <w:bCs/>
          <w:sz w:val="24"/>
          <w:szCs w:val="24"/>
        </w:rPr>
        <w:t xml:space="preserve">: </w:t>
      </w:r>
      <w:r w:rsidR="00871567" w:rsidRPr="00871567">
        <w:rPr>
          <w:i/>
          <w:iCs/>
          <w:sz w:val="24"/>
          <w:szCs w:val="24"/>
        </w:rPr>
        <w:t>Aims and Objectives</w:t>
      </w:r>
      <w:r w:rsidR="004F685C">
        <w:rPr>
          <w:b/>
          <w:bCs/>
          <w:sz w:val="24"/>
          <w:szCs w:val="24"/>
        </w:rPr>
        <w:t xml:space="preserve"> </w:t>
      </w:r>
    </w:p>
    <w:p w14:paraId="7ACE2EB0" w14:textId="5A7F25F7" w:rsidR="00AF45EC" w:rsidRDefault="00AF45EC" w:rsidP="006B7A64">
      <w:pPr>
        <w:spacing w:line="360" w:lineRule="auto"/>
        <w:rPr>
          <w:sz w:val="24"/>
          <w:szCs w:val="24"/>
        </w:rPr>
      </w:pPr>
      <w:r>
        <w:rPr>
          <w:sz w:val="24"/>
          <w:szCs w:val="24"/>
        </w:rPr>
        <w:t xml:space="preserve">The key </w:t>
      </w:r>
      <w:r w:rsidR="0028406D">
        <w:rPr>
          <w:sz w:val="24"/>
          <w:szCs w:val="24"/>
        </w:rPr>
        <w:t xml:space="preserve">aim </w:t>
      </w:r>
      <w:r>
        <w:rPr>
          <w:sz w:val="24"/>
          <w:szCs w:val="24"/>
        </w:rPr>
        <w:t xml:space="preserve">of this project is what is anticipated to be </w:t>
      </w:r>
      <w:r w:rsidR="00DB3D66">
        <w:rPr>
          <w:sz w:val="24"/>
          <w:szCs w:val="24"/>
        </w:rPr>
        <w:t>accomplished</w:t>
      </w:r>
      <w:r>
        <w:rPr>
          <w:sz w:val="24"/>
          <w:szCs w:val="24"/>
        </w:rPr>
        <w:t xml:space="preserve"> from the </w:t>
      </w:r>
      <w:r w:rsidR="00DB3D66">
        <w:rPr>
          <w:sz w:val="24"/>
          <w:szCs w:val="24"/>
        </w:rPr>
        <w:t>research</w:t>
      </w:r>
      <w:r>
        <w:rPr>
          <w:sz w:val="24"/>
          <w:szCs w:val="24"/>
        </w:rPr>
        <w:t xml:space="preserve"> itself </w:t>
      </w:r>
      <w:r w:rsidR="00DB3D66">
        <w:rPr>
          <w:sz w:val="24"/>
          <w:szCs w:val="24"/>
        </w:rPr>
        <w:t>together with</w:t>
      </w:r>
      <w:r>
        <w:rPr>
          <w:sz w:val="24"/>
          <w:szCs w:val="24"/>
        </w:rPr>
        <w:t xml:space="preserve"> the overall </w:t>
      </w:r>
      <w:r w:rsidR="00DB3D66">
        <w:rPr>
          <w:sz w:val="24"/>
          <w:szCs w:val="24"/>
        </w:rPr>
        <w:t>intent</w:t>
      </w:r>
      <w:r>
        <w:rPr>
          <w:sz w:val="24"/>
          <w:szCs w:val="24"/>
        </w:rPr>
        <w:t xml:space="preserve"> of the </w:t>
      </w:r>
      <w:r w:rsidR="00DB3D66">
        <w:rPr>
          <w:sz w:val="24"/>
          <w:szCs w:val="24"/>
        </w:rPr>
        <w:t>investigation</w:t>
      </w:r>
      <w:r>
        <w:rPr>
          <w:sz w:val="24"/>
          <w:szCs w:val="24"/>
        </w:rPr>
        <w:t xml:space="preserve"> into the chosen </w:t>
      </w:r>
      <w:r w:rsidR="00DB3D66">
        <w:rPr>
          <w:sz w:val="24"/>
          <w:szCs w:val="24"/>
        </w:rPr>
        <w:t>subject</w:t>
      </w:r>
      <w:r>
        <w:rPr>
          <w:sz w:val="24"/>
          <w:szCs w:val="24"/>
        </w:rPr>
        <w:t xml:space="preserve">. </w:t>
      </w:r>
      <w:r w:rsidR="00DB3D66">
        <w:rPr>
          <w:sz w:val="24"/>
          <w:szCs w:val="24"/>
        </w:rPr>
        <w:t xml:space="preserve">It underlines what is likely to be achieved by the end of the exploration and essentially what is intended to be uncovered from it. The </w:t>
      </w:r>
      <w:r w:rsidR="0028406D">
        <w:rPr>
          <w:sz w:val="24"/>
          <w:szCs w:val="24"/>
        </w:rPr>
        <w:t xml:space="preserve">aim </w:t>
      </w:r>
      <w:r w:rsidR="00DB3D66">
        <w:rPr>
          <w:sz w:val="24"/>
          <w:szCs w:val="24"/>
        </w:rPr>
        <w:t xml:space="preserve">of the research is generally ambitious and thorough although not beyond possibility or completion (Farrell, 2011). </w:t>
      </w:r>
      <w:r w:rsidR="0028406D">
        <w:rPr>
          <w:sz w:val="24"/>
          <w:szCs w:val="24"/>
        </w:rPr>
        <w:t xml:space="preserve">In addition to this, according to Thomas and Hodges (2010), the objectives of a research paper are the more specific actions you will take to help you accomplish your overall aim. These objectives are what will help make your study more substantial by asserting precisely what it is you propose to do to help achieve your aim.  </w:t>
      </w:r>
      <w:r w:rsidR="00AB1979">
        <w:rPr>
          <w:sz w:val="24"/>
          <w:szCs w:val="24"/>
        </w:rPr>
        <w:t xml:space="preserve">My objectives for this research paper are as follows: </w:t>
      </w:r>
    </w:p>
    <w:p w14:paraId="73222295" w14:textId="01A568DA" w:rsidR="00CB435C" w:rsidRDefault="00CB435C" w:rsidP="006B7A64">
      <w:pPr>
        <w:pStyle w:val="ListParagraph"/>
        <w:numPr>
          <w:ilvl w:val="0"/>
          <w:numId w:val="1"/>
        </w:numPr>
        <w:spacing w:line="360" w:lineRule="auto"/>
        <w:rPr>
          <w:sz w:val="24"/>
          <w:szCs w:val="24"/>
        </w:rPr>
      </w:pPr>
      <w:r w:rsidRPr="00CB435C">
        <w:rPr>
          <w:sz w:val="24"/>
          <w:szCs w:val="24"/>
        </w:rPr>
        <w:lastRenderedPageBreak/>
        <w:t xml:space="preserve">My primary objective will be to </w:t>
      </w:r>
      <w:r>
        <w:rPr>
          <w:sz w:val="24"/>
          <w:szCs w:val="24"/>
        </w:rPr>
        <w:t xml:space="preserve">carry out a thorough literature review into the number of female members of staff in the South Wales police force in comparison to </w:t>
      </w:r>
      <w:r w:rsidR="007230CE">
        <w:rPr>
          <w:sz w:val="24"/>
          <w:szCs w:val="24"/>
        </w:rPr>
        <w:t>male as well as a</w:t>
      </w:r>
      <w:r>
        <w:rPr>
          <w:sz w:val="24"/>
          <w:szCs w:val="24"/>
        </w:rPr>
        <w:t xml:space="preserve"> </w:t>
      </w:r>
      <w:r w:rsidR="007230CE">
        <w:rPr>
          <w:sz w:val="24"/>
          <w:szCs w:val="24"/>
        </w:rPr>
        <w:t>choice of</w:t>
      </w:r>
      <w:r>
        <w:rPr>
          <w:sz w:val="24"/>
          <w:szCs w:val="24"/>
        </w:rPr>
        <w:t xml:space="preserve"> </w:t>
      </w:r>
      <w:r w:rsidR="007230CE">
        <w:rPr>
          <w:sz w:val="24"/>
          <w:szCs w:val="24"/>
        </w:rPr>
        <w:t>other</w:t>
      </w:r>
      <w:r>
        <w:rPr>
          <w:sz w:val="24"/>
          <w:szCs w:val="24"/>
        </w:rPr>
        <w:t xml:space="preserve"> police forces in England and Wales. </w:t>
      </w:r>
    </w:p>
    <w:p w14:paraId="41B42CE4" w14:textId="19C7D4E9" w:rsidR="007230CE" w:rsidRDefault="007230CE" w:rsidP="006B7A64">
      <w:pPr>
        <w:pStyle w:val="ListParagraph"/>
        <w:numPr>
          <w:ilvl w:val="0"/>
          <w:numId w:val="1"/>
        </w:numPr>
        <w:spacing w:line="360" w:lineRule="auto"/>
        <w:rPr>
          <w:sz w:val="24"/>
          <w:szCs w:val="24"/>
        </w:rPr>
      </w:pPr>
      <w:r>
        <w:rPr>
          <w:sz w:val="24"/>
          <w:szCs w:val="24"/>
        </w:rPr>
        <w:t xml:space="preserve">My second objective will be to </w:t>
      </w:r>
      <w:r w:rsidR="00AB1979">
        <w:rPr>
          <w:sz w:val="24"/>
          <w:szCs w:val="24"/>
        </w:rPr>
        <w:t>build</w:t>
      </w:r>
      <w:r>
        <w:rPr>
          <w:sz w:val="24"/>
          <w:szCs w:val="24"/>
        </w:rPr>
        <w:t xml:space="preserve"> primary research through a </w:t>
      </w:r>
      <w:r w:rsidR="00AB1979">
        <w:rPr>
          <w:sz w:val="24"/>
          <w:szCs w:val="24"/>
        </w:rPr>
        <w:t>survey</w:t>
      </w:r>
      <w:r>
        <w:rPr>
          <w:sz w:val="24"/>
          <w:szCs w:val="24"/>
        </w:rPr>
        <w:t xml:space="preserve"> </w:t>
      </w:r>
      <w:r w:rsidR="00AB1979">
        <w:rPr>
          <w:sz w:val="24"/>
          <w:szCs w:val="24"/>
        </w:rPr>
        <w:t>dispersed</w:t>
      </w:r>
      <w:r>
        <w:rPr>
          <w:sz w:val="24"/>
          <w:szCs w:val="24"/>
        </w:rPr>
        <w:t xml:space="preserve"> </w:t>
      </w:r>
      <w:r w:rsidR="00AB1979">
        <w:rPr>
          <w:sz w:val="24"/>
          <w:szCs w:val="24"/>
        </w:rPr>
        <w:t xml:space="preserve">through a number of social media platforms to obtain public opinion of women within the police force. </w:t>
      </w:r>
    </w:p>
    <w:p w14:paraId="223FACC3" w14:textId="578E7FAA" w:rsidR="00AB1979" w:rsidRDefault="00AB1979" w:rsidP="006B7A64">
      <w:pPr>
        <w:pStyle w:val="ListParagraph"/>
        <w:numPr>
          <w:ilvl w:val="0"/>
          <w:numId w:val="1"/>
        </w:numPr>
        <w:spacing w:line="360" w:lineRule="auto"/>
        <w:rPr>
          <w:sz w:val="24"/>
          <w:szCs w:val="24"/>
        </w:rPr>
      </w:pPr>
      <w:r>
        <w:rPr>
          <w:sz w:val="24"/>
          <w:szCs w:val="24"/>
        </w:rPr>
        <w:t xml:space="preserve">My third and final objective </w:t>
      </w:r>
      <w:r w:rsidR="00676252">
        <w:rPr>
          <w:sz w:val="24"/>
          <w:szCs w:val="24"/>
        </w:rPr>
        <w:t xml:space="preserve">is to uncover the history of female employees within the police force particularly within the South Wales police as well as the </w:t>
      </w:r>
      <w:r w:rsidR="0070771E">
        <w:rPr>
          <w:sz w:val="24"/>
          <w:szCs w:val="24"/>
        </w:rPr>
        <w:t>likely</w:t>
      </w:r>
      <w:r w:rsidR="00676252">
        <w:rPr>
          <w:sz w:val="24"/>
          <w:szCs w:val="24"/>
        </w:rPr>
        <w:t xml:space="preserve"> </w:t>
      </w:r>
      <w:r w:rsidR="0070771E">
        <w:rPr>
          <w:sz w:val="24"/>
          <w:szCs w:val="24"/>
        </w:rPr>
        <w:t>explanations</w:t>
      </w:r>
      <w:r w:rsidR="00676252">
        <w:rPr>
          <w:sz w:val="24"/>
          <w:szCs w:val="24"/>
        </w:rPr>
        <w:t xml:space="preserve"> </w:t>
      </w:r>
      <w:r w:rsidR="0070771E">
        <w:rPr>
          <w:sz w:val="24"/>
          <w:szCs w:val="24"/>
        </w:rPr>
        <w:t xml:space="preserve">following the findings learned. </w:t>
      </w:r>
    </w:p>
    <w:p w14:paraId="6017544C" w14:textId="0A5DE61A" w:rsidR="001A6F03" w:rsidRDefault="001A6F03" w:rsidP="006B7A64">
      <w:pPr>
        <w:spacing w:line="360" w:lineRule="auto"/>
        <w:rPr>
          <w:i/>
          <w:iCs/>
          <w:sz w:val="24"/>
          <w:szCs w:val="24"/>
        </w:rPr>
      </w:pPr>
      <w:r>
        <w:rPr>
          <w:b/>
          <w:bCs/>
          <w:sz w:val="24"/>
          <w:szCs w:val="24"/>
        </w:rPr>
        <w:t>Research Method:</w:t>
      </w:r>
      <w:r w:rsidR="00871567">
        <w:rPr>
          <w:b/>
          <w:bCs/>
          <w:sz w:val="24"/>
          <w:szCs w:val="24"/>
        </w:rPr>
        <w:t xml:space="preserve"> </w:t>
      </w:r>
      <w:r w:rsidR="00871567" w:rsidRPr="00871567">
        <w:rPr>
          <w:i/>
          <w:iCs/>
          <w:sz w:val="24"/>
          <w:szCs w:val="24"/>
        </w:rPr>
        <w:t xml:space="preserve">Methodology </w:t>
      </w:r>
    </w:p>
    <w:p w14:paraId="7F606CA6" w14:textId="5CB42CF4" w:rsidR="003124B6" w:rsidRDefault="003124B6" w:rsidP="006B7A64">
      <w:pPr>
        <w:spacing w:line="360" w:lineRule="auto"/>
        <w:rPr>
          <w:sz w:val="24"/>
          <w:szCs w:val="24"/>
        </w:rPr>
      </w:pPr>
      <w:r>
        <w:rPr>
          <w:sz w:val="24"/>
          <w:szCs w:val="24"/>
        </w:rPr>
        <w:t xml:space="preserve">According to Gaillet and Eble (2015), research can be described as a methodical procedure of inquiry with an aim of enhancing understanding and imply that efficient approaches for evaluating, producing, and gathering information are vital in addition to utilizing scholarly objectivity. </w:t>
      </w:r>
      <w:r w:rsidR="002401BC">
        <w:rPr>
          <w:sz w:val="24"/>
          <w:szCs w:val="24"/>
        </w:rPr>
        <w:t xml:space="preserve">According to Largan and Morris (2019), there are two key areas of research; primary and secondary. Primary investigation can be defined as new data carried out by the researcher, solely for the purpose of their inquiry. Secondary research in parallel can be identified as the reanalysing of material which has already been created for a separate intent. </w:t>
      </w:r>
      <w:r w:rsidR="00C44EFD">
        <w:rPr>
          <w:sz w:val="24"/>
          <w:szCs w:val="24"/>
        </w:rPr>
        <w:t xml:space="preserve">According to Saunders, Lewis, and Thornhill (2019), </w:t>
      </w:r>
      <w:r w:rsidR="00917C9E">
        <w:rPr>
          <w:sz w:val="24"/>
          <w:szCs w:val="24"/>
        </w:rPr>
        <w:t xml:space="preserve">the utilization of the ‘research onion’ as a process for research collection and analysis is recommended and emphasized that each layer is equally as valuable and should not be discarded (figure one). </w:t>
      </w:r>
    </w:p>
    <w:p w14:paraId="072D6B81" w14:textId="621B9E4E" w:rsidR="00A16834" w:rsidRDefault="00A16834" w:rsidP="006B7A64">
      <w:pPr>
        <w:spacing w:line="360" w:lineRule="auto"/>
        <w:jc w:val="center"/>
        <w:rPr>
          <w:sz w:val="24"/>
          <w:szCs w:val="24"/>
        </w:rPr>
      </w:pPr>
      <w:r>
        <w:rPr>
          <w:noProof/>
          <w:sz w:val="24"/>
          <w:szCs w:val="24"/>
        </w:rPr>
        <w:drawing>
          <wp:inline distT="0" distB="0" distL="0" distR="0" wp14:anchorId="3ADB449B" wp14:editId="2DB2EFA9">
            <wp:extent cx="4562475" cy="2928916"/>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07412" cy="2957764"/>
                    </a:xfrm>
                    <a:prstGeom prst="rect">
                      <a:avLst/>
                    </a:prstGeom>
                    <a:noFill/>
                  </pic:spPr>
                </pic:pic>
              </a:graphicData>
            </a:graphic>
          </wp:inline>
        </w:drawing>
      </w:r>
    </w:p>
    <w:p w14:paraId="3E8AB240" w14:textId="77777777" w:rsidR="00A15CE1" w:rsidRDefault="00B4524A" w:rsidP="006B7A64">
      <w:pPr>
        <w:spacing w:line="360" w:lineRule="auto"/>
        <w:rPr>
          <w:sz w:val="24"/>
          <w:szCs w:val="24"/>
        </w:rPr>
      </w:pPr>
      <w:r>
        <w:rPr>
          <w:sz w:val="24"/>
          <w:szCs w:val="24"/>
        </w:rPr>
        <w:lastRenderedPageBreak/>
        <w:t xml:space="preserve">Figure one: </w:t>
      </w:r>
      <w:r w:rsidRPr="00A16834">
        <w:rPr>
          <w:i/>
          <w:iCs/>
          <w:sz w:val="24"/>
          <w:szCs w:val="24"/>
        </w:rPr>
        <w:t>The Research Onion.</w:t>
      </w:r>
    </w:p>
    <w:p w14:paraId="690CED2E" w14:textId="3A8E7035" w:rsidR="00A15CE1" w:rsidRDefault="00A15CE1" w:rsidP="006B7A64">
      <w:pPr>
        <w:spacing w:line="360" w:lineRule="auto"/>
        <w:rPr>
          <w:sz w:val="24"/>
          <w:szCs w:val="24"/>
        </w:rPr>
      </w:pPr>
      <w:r>
        <w:rPr>
          <w:sz w:val="24"/>
          <w:szCs w:val="24"/>
        </w:rPr>
        <w:t>It is predicted that a pragmatism philosophy technique, for the intention of this inquiry, would be most fitting. This is because it evidently recognizes the various methods of undertaking and interpreting research in order to achieve a considerably wider perspective on the topic</w:t>
      </w:r>
      <w:r w:rsidR="00852A00">
        <w:rPr>
          <w:sz w:val="24"/>
          <w:szCs w:val="24"/>
        </w:rPr>
        <w:t xml:space="preserve"> (Bell, 1999). In addition to this, according to Collis and Hussey (2009), it has similarly been indicated that through these combined approaches of exploration, a more appropriate, </w:t>
      </w:r>
      <w:proofErr w:type="gramStart"/>
      <w:r w:rsidR="00852A00">
        <w:rPr>
          <w:sz w:val="24"/>
          <w:szCs w:val="24"/>
        </w:rPr>
        <w:t>convincing</w:t>
      </w:r>
      <w:proofErr w:type="gramEnd"/>
      <w:r w:rsidR="00852A00">
        <w:rPr>
          <w:sz w:val="24"/>
          <w:szCs w:val="24"/>
        </w:rPr>
        <w:t xml:space="preserve"> a</w:t>
      </w:r>
      <w:r w:rsidR="00BC165E">
        <w:rPr>
          <w:sz w:val="24"/>
          <w:szCs w:val="24"/>
        </w:rPr>
        <w:t>n</w:t>
      </w:r>
      <w:r w:rsidR="00852A00">
        <w:rPr>
          <w:sz w:val="24"/>
          <w:szCs w:val="24"/>
        </w:rPr>
        <w:t xml:space="preserve">d dependable collection of information can be obtained to improve the investigation. </w:t>
      </w:r>
    </w:p>
    <w:p w14:paraId="11BB63B3" w14:textId="7124E3F0" w:rsidR="005571DF" w:rsidRDefault="005571DF" w:rsidP="006B7A64">
      <w:pPr>
        <w:spacing w:line="360" w:lineRule="auto"/>
        <w:rPr>
          <w:sz w:val="24"/>
          <w:szCs w:val="24"/>
        </w:rPr>
      </w:pPr>
      <w:r>
        <w:rPr>
          <w:sz w:val="24"/>
          <w:szCs w:val="24"/>
        </w:rPr>
        <w:t xml:space="preserve">According to Gallaire, Minker and Nicolas (2014), a deductive approach to this investigation will be the most suitable as it allows the researcher to gather the data necessary to help effectively eradicate or validate the research question. </w:t>
      </w:r>
      <w:r w:rsidR="0049320D">
        <w:rPr>
          <w:sz w:val="24"/>
          <w:szCs w:val="24"/>
        </w:rPr>
        <w:t xml:space="preserve">A deductive approach is usually more involved with creating a theory built upon </w:t>
      </w:r>
      <w:r w:rsidR="00F70E97">
        <w:rPr>
          <w:sz w:val="24"/>
          <w:szCs w:val="24"/>
        </w:rPr>
        <w:t>pre-existing</w:t>
      </w:r>
      <w:r w:rsidR="0049320D">
        <w:rPr>
          <w:sz w:val="24"/>
          <w:szCs w:val="24"/>
        </w:rPr>
        <w:t xml:space="preserve"> expertise on the subject in question and from this constructing a research plan to almost ‘test’ the hypothesis</w:t>
      </w:r>
      <w:r w:rsidR="009C1B5C">
        <w:rPr>
          <w:sz w:val="24"/>
          <w:szCs w:val="24"/>
        </w:rPr>
        <w:t xml:space="preserve"> (Hussey and Hussey, 1999). </w:t>
      </w:r>
    </w:p>
    <w:p w14:paraId="4BF50C9D" w14:textId="7C98C331" w:rsidR="00F70E97" w:rsidRDefault="00F70E97" w:rsidP="006B7A64">
      <w:pPr>
        <w:spacing w:line="360" w:lineRule="auto"/>
        <w:rPr>
          <w:sz w:val="24"/>
          <w:szCs w:val="24"/>
        </w:rPr>
      </w:pPr>
      <w:r>
        <w:rPr>
          <w:sz w:val="24"/>
          <w:szCs w:val="24"/>
        </w:rPr>
        <w:t xml:space="preserve">The strategy which will be the most </w:t>
      </w:r>
      <w:r w:rsidR="004161FB">
        <w:rPr>
          <w:sz w:val="24"/>
          <w:szCs w:val="24"/>
        </w:rPr>
        <w:t>relevant</w:t>
      </w:r>
      <w:r>
        <w:rPr>
          <w:sz w:val="24"/>
          <w:szCs w:val="24"/>
        </w:rPr>
        <w:t xml:space="preserve"> to this research is a survey as this will </w:t>
      </w:r>
      <w:r w:rsidR="004161FB">
        <w:rPr>
          <w:sz w:val="24"/>
          <w:szCs w:val="24"/>
        </w:rPr>
        <w:t>grant</w:t>
      </w:r>
      <w:r>
        <w:rPr>
          <w:sz w:val="24"/>
          <w:szCs w:val="24"/>
        </w:rPr>
        <w:t xml:space="preserve"> the </w:t>
      </w:r>
      <w:r w:rsidR="004161FB">
        <w:rPr>
          <w:sz w:val="24"/>
          <w:szCs w:val="24"/>
        </w:rPr>
        <w:t>investigator</w:t>
      </w:r>
      <w:r>
        <w:rPr>
          <w:sz w:val="24"/>
          <w:szCs w:val="24"/>
        </w:rPr>
        <w:t xml:space="preserve"> </w:t>
      </w:r>
      <w:r w:rsidR="004161FB">
        <w:rPr>
          <w:sz w:val="24"/>
          <w:szCs w:val="24"/>
        </w:rPr>
        <w:t xml:space="preserve">straightforward access to public opinion on the subject. According to Meloy (2008), questionnaire surveys are a highly established approach to gathering statistics and can be utilized in research projects considered fairly small scaled similar to this one. Research questionnaires can </w:t>
      </w:r>
      <w:r w:rsidR="00F5786F">
        <w:rPr>
          <w:sz w:val="24"/>
          <w:szCs w:val="24"/>
        </w:rPr>
        <w:t>additionally</w:t>
      </w:r>
      <w:r w:rsidR="004161FB">
        <w:rPr>
          <w:sz w:val="24"/>
          <w:szCs w:val="24"/>
        </w:rPr>
        <w:t xml:space="preserve"> be </w:t>
      </w:r>
      <w:r w:rsidR="00F5786F">
        <w:rPr>
          <w:sz w:val="24"/>
          <w:szCs w:val="24"/>
        </w:rPr>
        <w:t>created</w:t>
      </w:r>
      <w:r w:rsidR="004161FB">
        <w:rPr>
          <w:sz w:val="24"/>
          <w:szCs w:val="24"/>
        </w:rPr>
        <w:t xml:space="preserve"> and </w:t>
      </w:r>
      <w:r w:rsidR="00F5786F">
        <w:rPr>
          <w:sz w:val="24"/>
          <w:szCs w:val="24"/>
        </w:rPr>
        <w:t>distributed</w:t>
      </w:r>
      <w:r w:rsidR="004161FB">
        <w:rPr>
          <w:sz w:val="24"/>
          <w:szCs w:val="24"/>
        </w:rPr>
        <w:t xml:space="preserve"> quite quickly, </w:t>
      </w:r>
      <w:r w:rsidR="00F5786F">
        <w:rPr>
          <w:sz w:val="24"/>
          <w:szCs w:val="24"/>
        </w:rPr>
        <w:t>simply,</w:t>
      </w:r>
      <w:r w:rsidR="004161FB">
        <w:rPr>
          <w:sz w:val="24"/>
          <w:szCs w:val="24"/>
        </w:rPr>
        <w:t xml:space="preserve"> and cheaply w</w:t>
      </w:r>
      <w:r w:rsidR="00F5786F">
        <w:rPr>
          <w:sz w:val="24"/>
          <w:szCs w:val="24"/>
        </w:rPr>
        <w:t xml:space="preserve">hile </w:t>
      </w:r>
      <w:r w:rsidR="004161FB">
        <w:rPr>
          <w:sz w:val="24"/>
          <w:szCs w:val="24"/>
        </w:rPr>
        <w:t xml:space="preserve">being the </w:t>
      </w:r>
      <w:r w:rsidR="00F5786F">
        <w:rPr>
          <w:sz w:val="24"/>
          <w:szCs w:val="24"/>
        </w:rPr>
        <w:t>main</w:t>
      </w:r>
      <w:r w:rsidR="004161FB">
        <w:rPr>
          <w:sz w:val="24"/>
          <w:szCs w:val="24"/>
        </w:rPr>
        <w:t xml:space="preserve"> </w:t>
      </w:r>
      <w:r w:rsidR="00F5786F">
        <w:rPr>
          <w:sz w:val="24"/>
          <w:szCs w:val="24"/>
        </w:rPr>
        <w:t>focal point</w:t>
      </w:r>
      <w:r w:rsidR="004161FB">
        <w:rPr>
          <w:sz w:val="24"/>
          <w:szCs w:val="24"/>
        </w:rPr>
        <w:t xml:space="preserve"> of this </w:t>
      </w:r>
      <w:r w:rsidR="00F5786F">
        <w:rPr>
          <w:sz w:val="24"/>
          <w:szCs w:val="24"/>
        </w:rPr>
        <w:t>investigation</w:t>
      </w:r>
      <w:r w:rsidR="004161FB">
        <w:rPr>
          <w:sz w:val="24"/>
          <w:szCs w:val="24"/>
        </w:rPr>
        <w:t xml:space="preserve">. </w:t>
      </w:r>
    </w:p>
    <w:p w14:paraId="1936E4A7" w14:textId="1A7DFD78" w:rsidR="004F58BD" w:rsidRDefault="00B329CE" w:rsidP="006B7A64">
      <w:pPr>
        <w:spacing w:line="360" w:lineRule="auto"/>
        <w:rPr>
          <w:sz w:val="24"/>
          <w:szCs w:val="24"/>
        </w:rPr>
      </w:pPr>
      <w:r>
        <w:rPr>
          <w:sz w:val="24"/>
          <w:szCs w:val="24"/>
        </w:rPr>
        <w:t xml:space="preserve">According to Johnson and Onwuegbuzie (2004), it was proposed that by applying both qualitative and quantitative practices </w:t>
      </w:r>
      <w:r w:rsidR="0017192D">
        <w:rPr>
          <w:sz w:val="24"/>
          <w:szCs w:val="24"/>
        </w:rPr>
        <w:t>throughout</w:t>
      </w:r>
      <w:r>
        <w:rPr>
          <w:sz w:val="24"/>
          <w:szCs w:val="24"/>
        </w:rPr>
        <w:t xml:space="preserve"> the same </w:t>
      </w:r>
      <w:r w:rsidR="0017192D">
        <w:rPr>
          <w:sz w:val="24"/>
          <w:szCs w:val="24"/>
        </w:rPr>
        <w:t>body</w:t>
      </w:r>
      <w:r>
        <w:rPr>
          <w:sz w:val="24"/>
          <w:szCs w:val="24"/>
        </w:rPr>
        <w:t xml:space="preserve"> of work, </w:t>
      </w:r>
      <w:r w:rsidR="0017192D">
        <w:rPr>
          <w:sz w:val="24"/>
          <w:szCs w:val="24"/>
        </w:rPr>
        <w:t xml:space="preserve">it </w:t>
      </w:r>
      <w:r>
        <w:rPr>
          <w:sz w:val="24"/>
          <w:szCs w:val="24"/>
        </w:rPr>
        <w:t xml:space="preserve">can </w:t>
      </w:r>
      <w:r w:rsidR="0017192D">
        <w:rPr>
          <w:sz w:val="24"/>
          <w:szCs w:val="24"/>
        </w:rPr>
        <w:t>combine</w:t>
      </w:r>
      <w:r>
        <w:rPr>
          <w:sz w:val="24"/>
          <w:szCs w:val="24"/>
        </w:rPr>
        <w:t xml:space="preserve"> the strengths of both </w:t>
      </w:r>
      <w:r w:rsidR="0017192D">
        <w:rPr>
          <w:sz w:val="24"/>
          <w:szCs w:val="24"/>
        </w:rPr>
        <w:t>approaches</w:t>
      </w:r>
      <w:r>
        <w:rPr>
          <w:sz w:val="24"/>
          <w:szCs w:val="24"/>
        </w:rPr>
        <w:t xml:space="preserve">. </w:t>
      </w:r>
      <w:r w:rsidR="002A171D">
        <w:rPr>
          <w:sz w:val="24"/>
          <w:szCs w:val="24"/>
        </w:rPr>
        <w:t xml:space="preserve">In opposition to this however is the argument that by using a mixed methods approach it can be more complex to carry out, </w:t>
      </w:r>
      <w:r w:rsidR="00474342">
        <w:rPr>
          <w:sz w:val="24"/>
          <w:szCs w:val="24"/>
        </w:rPr>
        <w:t>combining dissimilar methods of research will necessitate more time, resources and money and may well involve more expertise to accumulate and examine information and to then understand those results than using one method of research would</w:t>
      </w:r>
      <w:r w:rsidR="004F58BD">
        <w:rPr>
          <w:sz w:val="24"/>
          <w:szCs w:val="24"/>
        </w:rPr>
        <w:t xml:space="preserve"> (</w:t>
      </w:r>
      <w:r w:rsidR="004F58BD" w:rsidRPr="004F58BD">
        <w:rPr>
          <w:sz w:val="24"/>
          <w:szCs w:val="24"/>
        </w:rPr>
        <w:t>U</w:t>
      </w:r>
      <w:r w:rsidR="004F58BD">
        <w:rPr>
          <w:sz w:val="24"/>
          <w:szCs w:val="24"/>
        </w:rPr>
        <w:t xml:space="preserve">nited Kingdom </w:t>
      </w:r>
      <w:r w:rsidR="004F58BD" w:rsidRPr="004F58BD">
        <w:rPr>
          <w:sz w:val="24"/>
          <w:szCs w:val="24"/>
        </w:rPr>
        <w:t>Health Security Agency</w:t>
      </w:r>
      <w:r w:rsidR="004F58BD">
        <w:rPr>
          <w:sz w:val="24"/>
          <w:szCs w:val="24"/>
        </w:rPr>
        <w:t xml:space="preserve">, 2020). Whilst both perspectives have been recognized, it is still thought that a mixture of both quantitative and qualitative investigation techniques is most appropriate for this area </w:t>
      </w:r>
      <w:r w:rsidR="004F58BD">
        <w:rPr>
          <w:sz w:val="24"/>
          <w:szCs w:val="24"/>
        </w:rPr>
        <w:lastRenderedPageBreak/>
        <w:t xml:space="preserve">of research.  This is because it will not solely depend upon facts and figures but equally consider the reasons behind them. </w:t>
      </w:r>
    </w:p>
    <w:p w14:paraId="7C4588A5" w14:textId="06808979" w:rsidR="001A6F03" w:rsidRDefault="001A6F03" w:rsidP="006B7A64">
      <w:pPr>
        <w:spacing w:line="360" w:lineRule="auto"/>
        <w:rPr>
          <w:b/>
          <w:bCs/>
          <w:sz w:val="24"/>
          <w:szCs w:val="24"/>
        </w:rPr>
      </w:pPr>
      <w:r w:rsidRPr="001A6F03">
        <w:rPr>
          <w:b/>
          <w:bCs/>
          <w:sz w:val="24"/>
          <w:szCs w:val="24"/>
        </w:rPr>
        <w:t xml:space="preserve">Ethical </w:t>
      </w:r>
      <w:r w:rsidR="00871567" w:rsidRPr="001A6F03">
        <w:rPr>
          <w:b/>
          <w:bCs/>
          <w:sz w:val="24"/>
          <w:szCs w:val="24"/>
        </w:rPr>
        <w:t>Concerns</w:t>
      </w:r>
      <w:r w:rsidRPr="001A6F03">
        <w:rPr>
          <w:b/>
          <w:bCs/>
          <w:sz w:val="24"/>
          <w:szCs w:val="24"/>
        </w:rPr>
        <w:t xml:space="preserve"> and </w:t>
      </w:r>
      <w:r w:rsidR="00871567" w:rsidRPr="001A6F03">
        <w:rPr>
          <w:b/>
          <w:bCs/>
          <w:sz w:val="24"/>
          <w:szCs w:val="24"/>
        </w:rPr>
        <w:t>Constraints</w:t>
      </w:r>
      <w:r w:rsidR="00871567">
        <w:rPr>
          <w:b/>
          <w:bCs/>
          <w:sz w:val="24"/>
          <w:szCs w:val="24"/>
        </w:rPr>
        <w:t>:</w:t>
      </w:r>
      <w:r w:rsidRPr="001A6F03">
        <w:rPr>
          <w:b/>
          <w:bCs/>
          <w:sz w:val="24"/>
          <w:szCs w:val="24"/>
        </w:rPr>
        <w:t xml:space="preserve"> </w:t>
      </w:r>
    </w:p>
    <w:p w14:paraId="3804D6F2" w14:textId="79925D1D" w:rsidR="00515F19" w:rsidRDefault="00314A20" w:rsidP="006B7A64">
      <w:pPr>
        <w:spacing w:line="360" w:lineRule="auto"/>
        <w:rPr>
          <w:sz w:val="24"/>
          <w:szCs w:val="24"/>
        </w:rPr>
      </w:pPr>
      <w:r>
        <w:rPr>
          <w:sz w:val="24"/>
          <w:szCs w:val="24"/>
        </w:rPr>
        <w:t xml:space="preserve">A number of distinct research techniques will be utilized </w:t>
      </w:r>
      <w:r w:rsidR="00D1051F">
        <w:rPr>
          <w:sz w:val="24"/>
          <w:szCs w:val="24"/>
        </w:rPr>
        <w:t xml:space="preserve">throughout this </w:t>
      </w:r>
      <w:r>
        <w:rPr>
          <w:sz w:val="24"/>
          <w:szCs w:val="24"/>
        </w:rPr>
        <w:t xml:space="preserve">study to help deliver an impartial perspective across the project.  It is critical to consider that qualitative </w:t>
      </w:r>
      <w:r w:rsidR="00A97FE5">
        <w:rPr>
          <w:sz w:val="24"/>
          <w:szCs w:val="24"/>
        </w:rPr>
        <w:t>investigation</w:t>
      </w:r>
      <w:r>
        <w:rPr>
          <w:sz w:val="24"/>
          <w:szCs w:val="24"/>
        </w:rPr>
        <w:t xml:space="preserve"> </w:t>
      </w:r>
      <w:r w:rsidR="00A97FE5">
        <w:rPr>
          <w:sz w:val="24"/>
          <w:szCs w:val="24"/>
        </w:rPr>
        <w:t>processes</w:t>
      </w:r>
      <w:r>
        <w:rPr>
          <w:sz w:val="24"/>
          <w:szCs w:val="24"/>
        </w:rPr>
        <w:t xml:space="preserve"> such as questionnaires are </w:t>
      </w:r>
      <w:r w:rsidR="00A97FE5">
        <w:rPr>
          <w:sz w:val="24"/>
          <w:szCs w:val="24"/>
        </w:rPr>
        <w:t>essential</w:t>
      </w:r>
      <w:r>
        <w:rPr>
          <w:sz w:val="24"/>
          <w:szCs w:val="24"/>
        </w:rPr>
        <w:t xml:space="preserve"> in </w:t>
      </w:r>
      <w:r w:rsidR="00A97FE5">
        <w:rPr>
          <w:sz w:val="24"/>
          <w:szCs w:val="24"/>
        </w:rPr>
        <w:t>acquiring</w:t>
      </w:r>
      <w:r>
        <w:rPr>
          <w:sz w:val="24"/>
          <w:szCs w:val="24"/>
        </w:rPr>
        <w:t xml:space="preserve"> a</w:t>
      </w:r>
      <w:r w:rsidR="00D1051F">
        <w:rPr>
          <w:sz w:val="24"/>
          <w:szCs w:val="24"/>
        </w:rPr>
        <w:t xml:space="preserve">n </w:t>
      </w:r>
      <w:r>
        <w:rPr>
          <w:sz w:val="24"/>
          <w:szCs w:val="24"/>
        </w:rPr>
        <w:t xml:space="preserve">understanding of the subject. </w:t>
      </w:r>
      <w:r w:rsidR="00D1051F">
        <w:rPr>
          <w:sz w:val="24"/>
          <w:szCs w:val="24"/>
        </w:rPr>
        <w:t xml:space="preserve">However, </w:t>
      </w:r>
      <w:r w:rsidR="00A97FE5">
        <w:rPr>
          <w:sz w:val="24"/>
          <w:szCs w:val="24"/>
        </w:rPr>
        <w:t xml:space="preserve">the ethical concerns </w:t>
      </w:r>
      <w:r w:rsidR="00D1051F">
        <w:rPr>
          <w:sz w:val="24"/>
          <w:szCs w:val="24"/>
        </w:rPr>
        <w:t>ought</w:t>
      </w:r>
      <w:r w:rsidR="00A97FE5">
        <w:rPr>
          <w:sz w:val="24"/>
          <w:szCs w:val="24"/>
        </w:rPr>
        <w:t xml:space="preserve"> to be addressed such as the prejudice that can sometimes arise through questionnaires due to personal judgement. </w:t>
      </w:r>
      <w:r w:rsidR="00381959">
        <w:rPr>
          <w:sz w:val="24"/>
          <w:szCs w:val="24"/>
        </w:rPr>
        <w:t xml:space="preserve">With the </w:t>
      </w:r>
      <w:r w:rsidR="00C82C80">
        <w:rPr>
          <w:sz w:val="24"/>
          <w:szCs w:val="24"/>
        </w:rPr>
        <w:t>outcomes</w:t>
      </w:r>
      <w:r w:rsidR="00381959">
        <w:rPr>
          <w:sz w:val="24"/>
          <w:szCs w:val="24"/>
        </w:rPr>
        <w:t xml:space="preserve"> of a questionnaire being the key area of primary research within this study, great </w:t>
      </w:r>
      <w:r w:rsidR="00C82C80">
        <w:rPr>
          <w:sz w:val="24"/>
          <w:szCs w:val="24"/>
        </w:rPr>
        <w:t>attention</w:t>
      </w:r>
      <w:r w:rsidR="00381959">
        <w:rPr>
          <w:sz w:val="24"/>
          <w:szCs w:val="24"/>
        </w:rPr>
        <w:t xml:space="preserve"> will be taken to </w:t>
      </w:r>
      <w:r w:rsidR="00C82C80">
        <w:rPr>
          <w:sz w:val="24"/>
          <w:szCs w:val="24"/>
        </w:rPr>
        <w:t>guarantee</w:t>
      </w:r>
      <w:r w:rsidR="00381959">
        <w:rPr>
          <w:sz w:val="24"/>
          <w:szCs w:val="24"/>
        </w:rPr>
        <w:t xml:space="preserve"> that the questions </w:t>
      </w:r>
      <w:r w:rsidR="00C82C80">
        <w:rPr>
          <w:sz w:val="24"/>
          <w:szCs w:val="24"/>
        </w:rPr>
        <w:t>raised</w:t>
      </w:r>
      <w:r w:rsidR="00381959">
        <w:rPr>
          <w:sz w:val="24"/>
          <w:szCs w:val="24"/>
        </w:rPr>
        <w:t xml:space="preserve"> will not be leading</w:t>
      </w:r>
      <w:r w:rsidR="00BA68AC">
        <w:rPr>
          <w:sz w:val="24"/>
          <w:szCs w:val="24"/>
        </w:rPr>
        <w:t xml:space="preserve"> </w:t>
      </w:r>
      <w:r w:rsidR="00E324C2">
        <w:rPr>
          <w:sz w:val="24"/>
          <w:szCs w:val="24"/>
        </w:rPr>
        <w:t>(Roberts, 2010). A</w:t>
      </w:r>
      <w:r w:rsidR="00D1051F">
        <w:rPr>
          <w:sz w:val="24"/>
          <w:szCs w:val="24"/>
        </w:rPr>
        <w:t>dditionally,</w:t>
      </w:r>
      <w:r w:rsidR="00E324C2">
        <w:rPr>
          <w:sz w:val="24"/>
          <w:szCs w:val="24"/>
        </w:rPr>
        <w:t xml:space="preserve"> </w:t>
      </w:r>
      <w:r w:rsidR="005515BE">
        <w:rPr>
          <w:sz w:val="24"/>
          <w:szCs w:val="24"/>
        </w:rPr>
        <w:t>permission</w:t>
      </w:r>
      <w:r w:rsidR="00E324C2">
        <w:rPr>
          <w:sz w:val="24"/>
          <w:szCs w:val="24"/>
        </w:rPr>
        <w:t xml:space="preserve"> will be </w:t>
      </w:r>
      <w:r w:rsidR="005515BE">
        <w:rPr>
          <w:sz w:val="24"/>
          <w:szCs w:val="24"/>
        </w:rPr>
        <w:t>essential</w:t>
      </w:r>
      <w:r w:rsidR="00E324C2">
        <w:rPr>
          <w:sz w:val="24"/>
          <w:szCs w:val="24"/>
        </w:rPr>
        <w:t xml:space="preserve"> from </w:t>
      </w:r>
      <w:r w:rsidR="005515BE">
        <w:rPr>
          <w:sz w:val="24"/>
          <w:szCs w:val="24"/>
        </w:rPr>
        <w:t>each</w:t>
      </w:r>
      <w:r w:rsidR="00E324C2">
        <w:rPr>
          <w:sz w:val="24"/>
          <w:szCs w:val="24"/>
        </w:rPr>
        <w:t xml:space="preserve"> individual </w:t>
      </w:r>
      <w:r w:rsidR="005515BE">
        <w:rPr>
          <w:sz w:val="24"/>
          <w:szCs w:val="24"/>
        </w:rPr>
        <w:t xml:space="preserve">answering the questionnaire, </w:t>
      </w:r>
      <w:r w:rsidR="00D1051F">
        <w:rPr>
          <w:sz w:val="24"/>
          <w:szCs w:val="24"/>
        </w:rPr>
        <w:t xml:space="preserve">alongside </w:t>
      </w:r>
      <w:r w:rsidR="005515BE">
        <w:rPr>
          <w:sz w:val="24"/>
          <w:szCs w:val="24"/>
        </w:rPr>
        <w:t xml:space="preserve">certifying that respondents are aware that their responses will be anonymous. This is crucial as it certifies the probability that they respond more freely the survey. </w:t>
      </w:r>
      <w:r w:rsidR="008F63F1">
        <w:rPr>
          <w:sz w:val="24"/>
          <w:szCs w:val="24"/>
        </w:rPr>
        <w:t>Q</w:t>
      </w:r>
      <w:r w:rsidR="004F70BA">
        <w:rPr>
          <w:sz w:val="24"/>
          <w:szCs w:val="24"/>
        </w:rPr>
        <w:t xml:space="preserve">uestionnaires are helpful in assembling overall consensus and quantitative </w:t>
      </w:r>
      <w:r w:rsidR="00BA68AC">
        <w:rPr>
          <w:sz w:val="24"/>
          <w:szCs w:val="24"/>
        </w:rPr>
        <w:t>statistics</w:t>
      </w:r>
      <w:r w:rsidR="004F70BA">
        <w:rPr>
          <w:sz w:val="24"/>
          <w:szCs w:val="24"/>
        </w:rPr>
        <w:t xml:space="preserve"> on a </w:t>
      </w:r>
      <w:r w:rsidR="00BA68AC">
        <w:rPr>
          <w:sz w:val="24"/>
          <w:szCs w:val="24"/>
        </w:rPr>
        <w:t>topic</w:t>
      </w:r>
      <w:r w:rsidR="004F70BA">
        <w:rPr>
          <w:sz w:val="24"/>
          <w:szCs w:val="24"/>
        </w:rPr>
        <w:t xml:space="preserve">. </w:t>
      </w:r>
      <w:r w:rsidR="00BA68AC">
        <w:rPr>
          <w:sz w:val="24"/>
          <w:szCs w:val="24"/>
        </w:rPr>
        <w:t>T</w:t>
      </w:r>
      <w:r w:rsidR="00BA68AC" w:rsidRPr="00BA68AC">
        <w:rPr>
          <w:sz w:val="24"/>
          <w:szCs w:val="24"/>
        </w:rPr>
        <w:t>he questionnaire</w:t>
      </w:r>
      <w:r w:rsidR="00BA68AC">
        <w:rPr>
          <w:sz w:val="24"/>
          <w:szCs w:val="24"/>
        </w:rPr>
        <w:t xml:space="preserve"> will be dispersed</w:t>
      </w:r>
      <w:r w:rsidR="00BA68AC" w:rsidRPr="00BA68AC">
        <w:rPr>
          <w:sz w:val="24"/>
          <w:szCs w:val="24"/>
        </w:rPr>
        <w:t xml:space="preserve"> through </w:t>
      </w:r>
      <w:r w:rsidR="008F63F1">
        <w:rPr>
          <w:sz w:val="24"/>
          <w:szCs w:val="24"/>
        </w:rPr>
        <w:t xml:space="preserve">various </w:t>
      </w:r>
      <w:r w:rsidR="00BA68AC" w:rsidRPr="00BA68AC">
        <w:rPr>
          <w:sz w:val="24"/>
          <w:szCs w:val="24"/>
        </w:rPr>
        <w:t xml:space="preserve">social media platforms </w:t>
      </w:r>
      <w:r w:rsidR="00BA68AC">
        <w:rPr>
          <w:sz w:val="24"/>
          <w:szCs w:val="24"/>
        </w:rPr>
        <w:t xml:space="preserve">which </w:t>
      </w:r>
      <w:r w:rsidR="008F63F1">
        <w:rPr>
          <w:sz w:val="24"/>
          <w:szCs w:val="24"/>
        </w:rPr>
        <w:t xml:space="preserve">ensures </w:t>
      </w:r>
      <w:r w:rsidR="00BA68AC" w:rsidRPr="00BA68AC">
        <w:rPr>
          <w:sz w:val="24"/>
          <w:szCs w:val="24"/>
        </w:rPr>
        <w:t xml:space="preserve">it is attaining as broad of an audience as feasible </w:t>
      </w:r>
      <w:r w:rsidR="008F63F1">
        <w:rPr>
          <w:sz w:val="24"/>
          <w:szCs w:val="24"/>
        </w:rPr>
        <w:t xml:space="preserve">and a </w:t>
      </w:r>
      <w:r w:rsidR="00BA68AC" w:rsidRPr="00BA68AC">
        <w:rPr>
          <w:sz w:val="24"/>
          <w:szCs w:val="24"/>
        </w:rPr>
        <w:t>number of dissimilar individuals from all walks of life</w:t>
      </w:r>
      <w:r w:rsidR="00BA68AC">
        <w:rPr>
          <w:sz w:val="24"/>
          <w:szCs w:val="24"/>
        </w:rPr>
        <w:t>. It is anticipated that this will enable a wide range understanding of the public’s opinion on female individuals in comparison to male within South Wales police</w:t>
      </w:r>
      <w:r w:rsidR="008F63F1">
        <w:rPr>
          <w:sz w:val="24"/>
          <w:szCs w:val="24"/>
        </w:rPr>
        <w:t>.</w:t>
      </w:r>
      <w:r w:rsidR="00BA68AC">
        <w:rPr>
          <w:sz w:val="24"/>
          <w:szCs w:val="24"/>
        </w:rPr>
        <w:t xml:space="preserve"> Nevertheless, care ought to be shown as surveys can regularly be a product of how an individual is thinking at a specific moment in time.  </w:t>
      </w:r>
      <w:r w:rsidR="00D1051F">
        <w:rPr>
          <w:sz w:val="24"/>
          <w:szCs w:val="24"/>
        </w:rPr>
        <w:t xml:space="preserve">The legitimacy of the investigation will be evaluated in combination with existing academia to draw similarities and obtain a better </w:t>
      </w:r>
      <w:r w:rsidR="00D1051F" w:rsidRPr="00515F19">
        <w:rPr>
          <w:sz w:val="24"/>
          <w:szCs w:val="24"/>
        </w:rPr>
        <w:t>sense</w:t>
      </w:r>
      <w:r w:rsidR="00D1051F">
        <w:rPr>
          <w:sz w:val="24"/>
          <w:szCs w:val="24"/>
        </w:rPr>
        <w:t xml:space="preserve"> of</w:t>
      </w:r>
      <w:r w:rsidR="00515F19" w:rsidRPr="00515F19">
        <w:rPr>
          <w:sz w:val="24"/>
          <w:szCs w:val="24"/>
        </w:rPr>
        <w:t xml:space="preserve"> where the </w:t>
      </w:r>
      <w:r w:rsidR="00D1051F" w:rsidRPr="00515F19">
        <w:rPr>
          <w:sz w:val="24"/>
          <w:szCs w:val="24"/>
        </w:rPr>
        <w:t>disparities</w:t>
      </w:r>
      <w:r w:rsidR="00515F19" w:rsidRPr="00515F19">
        <w:rPr>
          <w:sz w:val="24"/>
          <w:szCs w:val="24"/>
        </w:rPr>
        <w:t xml:space="preserve"> are in this research area</w:t>
      </w:r>
      <w:r w:rsidR="008F63F1">
        <w:rPr>
          <w:sz w:val="24"/>
          <w:szCs w:val="24"/>
        </w:rPr>
        <w:t xml:space="preserve"> (</w:t>
      </w:r>
      <w:r w:rsidR="008F63F1" w:rsidRPr="008F63F1">
        <w:rPr>
          <w:sz w:val="24"/>
          <w:szCs w:val="24"/>
        </w:rPr>
        <w:t>Collis and Hussey, 200</w:t>
      </w:r>
      <w:r w:rsidR="008F63F1">
        <w:rPr>
          <w:sz w:val="24"/>
          <w:szCs w:val="24"/>
        </w:rPr>
        <w:t>9</w:t>
      </w:r>
      <w:r w:rsidR="008F63F1" w:rsidRPr="008F63F1">
        <w:rPr>
          <w:sz w:val="24"/>
          <w:szCs w:val="24"/>
        </w:rPr>
        <w:t>)</w:t>
      </w:r>
      <w:r w:rsidR="008F63F1">
        <w:rPr>
          <w:sz w:val="24"/>
          <w:szCs w:val="24"/>
        </w:rPr>
        <w:t>.</w:t>
      </w:r>
    </w:p>
    <w:p w14:paraId="1298199B" w14:textId="7925CE75" w:rsidR="001A6F03" w:rsidRDefault="001A6F03" w:rsidP="006B7A64">
      <w:pPr>
        <w:spacing w:line="360" w:lineRule="auto"/>
        <w:rPr>
          <w:i/>
          <w:iCs/>
          <w:sz w:val="24"/>
          <w:szCs w:val="24"/>
        </w:rPr>
      </w:pPr>
      <w:r w:rsidRPr="001A6F03">
        <w:rPr>
          <w:b/>
          <w:bCs/>
          <w:sz w:val="24"/>
          <w:szCs w:val="24"/>
        </w:rPr>
        <w:t>Resources and Planning</w:t>
      </w:r>
      <w:r w:rsidR="00871567">
        <w:rPr>
          <w:b/>
          <w:bCs/>
          <w:sz w:val="24"/>
          <w:szCs w:val="24"/>
        </w:rPr>
        <w:t xml:space="preserve">: </w:t>
      </w:r>
      <w:r w:rsidRPr="001A6F03">
        <w:rPr>
          <w:b/>
          <w:bCs/>
          <w:sz w:val="24"/>
          <w:szCs w:val="24"/>
        </w:rPr>
        <w:t xml:space="preserve"> </w:t>
      </w:r>
    </w:p>
    <w:p w14:paraId="132FE38E" w14:textId="1C77A96E" w:rsidR="00AD2652" w:rsidRDefault="00AD2652" w:rsidP="006B7A64">
      <w:pPr>
        <w:spacing w:line="360" w:lineRule="auto"/>
        <w:rPr>
          <w:sz w:val="24"/>
          <w:szCs w:val="24"/>
        </w:rPr>
      </w:pPr>
      <w:r>
        <w:rPr>
          <w:sz w:val="24"/>
          <w:szCs w:val="24"/>
        </w:rPr>
        <w:t xml:space="preserve">For this research, a number of various resources will be used and made available with the most important one evidently being the internet. The internet will be able to assist massively in regard to providing scholarly sources such as academic journals, newspaper articles, reports, and books for instance. The fact that all </w:t>
      </w:r>
      <w:r w:rsidR="002612BC">
        <w:rPr>
          <w:sz w:val="24"/>
          <w:szCs w:val="24"/>
        </w:rPr>
        <w:t xml:space="preserve">of </w:t>
      </w:r>
      <w:r>
        <w:rPr>
          <w:sz w:val="24"/>
          <w:szCs w:val="24"/>
        </w:rPr>
        <w:t xml:space="preserve">this </w:t>
      </w:r>
      <w:r w:rsidR="002612BC">
        <w:rPr>
          <w:sz w:val="24"/>
          <w:szCs w:val="24"/>
        </w:rPr>
        <w:t>earlier</w:t>
      </w:r>
      <w:r>
        <w:rPr>
          <w:sz w:val="24"/>
          <w:szCs w:val="24"/>
        </w:rPr>
        <w:t xml:space="preserve"> </w:t>
      </w:r>
      <w:r w:rsidR="002612BC">
        <w:rPr>
          <w:sz w:val="24"/>
          <w:szCs w:val="24"/>
        </w:rPr>
        <w:t>completed</w:t>
      </w:r>
      <w:r>
        <w:rPr>
          <w:sz w:val="24"/>
          <w:szCs w:val="24"/>
        </w:rPr>
        <w:t xml:space="preserve"> research is </w:t>
      </w:r>
      <w:r w:rsidR="002612BC">
        <w:rPr>
          <w:sz w:val="24"/>
          <w:szCs w:val="24"/>
        </w:rPr>
        <w:t xml:space="preserve">made easily accessible from the internet makes finding them to </w:t>
      </w:r>
      <w:r w:rsidR="001728E1">
        <w:rPr>
          <w:sz w:val="24"/>
          <w:szCs w:val="24"/>
        </w:rPr>
        <w:t xml:space="preserve">utilize </w:t>
      </w:r>
      <w:r w:rsidR="002612BC">
        <w:rPr>
          <w:sz w:val="24"/>
          <w:szCs w:val="24"/>
        </w:rPr>
        <w:t xml:space="preserve">throughout this project particularly simple. In addition to this, the library will similarly be helpful in regard to </w:t>
      </w:r>
      <w:r w:rsidR="002612BC">
        <w:rPr>
          <w:sz w:val="24"/>
          <w:szCs w:val="24"/>
        </w:rPr>
        <w:lastRenderedPageBreak/>
        <w:t xml:space="preserve">several books which may not be obtainable by computer and any papers, reports or newspaper articles which may not be open to read via the internet. </w:t>
      </w:r>
      <w:r w:rsidR="006409CC">
        <w:rPr>
          <w:sz w:val="24"/>
          <w:szCs w:val="24"/>
        </w:rPr>
        <w:t xml:space="preserve">On top of this, there </w:t>
      </w:r>
      <w:r w:rsidR="00A22ABB">
        <w:rPr>
          <w:sz w:val="24"/>
          <w:szCs w:val="24"/>
        </w:rPr>
        <w:t xml:space="preserve">is a selection of free online sites in which you can use to create a primary questionnaire which can then be dispersed through a number of separate social media platforms. </w:t>
      </w:r>
      <w:r w:rsidR="00721F03">
        <w:rPr>
          <w:sz w:val="24"/>
          <w:szCs w:val="24"/>
        </w:rPr>
        <w:t xml:space="preserve">This will also mean that there will not be any time lost during the project by filling out several paper copies as well as giving the survey the greatest opportunity at reaching as many individuals as feasible from all walks of life. </w:t>
      </w:r>
      <w:r w:rsidR="00B142A6">
        <w:rPr>
          <w:sz w:val="24"/>
          <w:szCs w:val="24"/>
        </w:rPr>
        <w:t xml:space="preserve">Ultimately, there are similarly online websites available which can gather the information accumulated through primary research and automatically exhibit it in a physical graph which will help make it considerably easier to evaluate throughout the investigation. </w:t>
      </w:r>
    </w:p>
    <w:p w14:paraId="5B8D575D" w14:textId="5E855039" w:rsidR="001A6F03" w:rsidRDefault="00871567" w:rsidP="006B7A64">
      <w:pPr>
        <w:spacing w:line="360" w:lineRule="auto"/>
        <w:rPr>
          <w:i/>
          <w:iCs/>
          <w:sz w:val="24"/>
          <w:szCs w:val="24"/>
        </w:rPr>
      </w:pPr>
      <w:r>
        <w:rPr>
          <w:b/>
          <w:bCs/>
          <w:sz w:val="24"/>
          <w:szCs w:val="24"/>
        </w:rPr>
        <w:t xml:space="preserve">Reference List: </w:t>
      </w:r>
    </w:p>
    <w:p w14:paraId="4FD15C88" w14:textId="77777777" w:rsidR="009B0D3B" w:rsidRDefault="009B0D3B" w:rsidP="006B7A64">
      <w:pPr>
        <w:spacing w:line="360" w:lineRule="auto"/>
        <w:rPr>
          <w:sz w:val="24"/>
          <w:szCs w:val="24"/>
        </w:rPr>
      </w:pPr>
      <w:r w:rsidRPr="00852A00">
        <w:rPr>
          <w:sz w:val="24"/>
          <w:szCs w:val="24"/>
        </w:rPr>
        <w:t>Bell, J</w:t>
      </w:r>
      <w:r>
        <w:rPr>
          <w:sz w:val="24"/>
          <w:szCs w:val="24"/>
        </w:rPr>
        <w:t>.</w:t>
      </w:r>
      <w:r w:rsidRPr="00852A00">
        <w:rPr>
          <w:sz w:val="24"/>
          <w:szCs w:val="24"/>
        </w:rPr>
        <w:t xml:space="preserve"> (1999), </w:t>
      </w:r>
      <w:r>
        <w:rPr>
          <w:sz w:val="24"/>
          <w:szCs w:val="24"/>
        </w:rPr>
        <w:t>‘</w:t>
      </w:r>
      <w:r w:rsidRPr="00852A00">
        <w:rPr>
          <w:i/>
          <w:iCs/>
          <w:sz w:val="24"/>
          <w:szCs w:val="24"/>
        </w:rPr>
        <w:t>Doing Your Research Project’</w:t>
      </w:r>
      <w:r>
        <w:rPr>
          <w:sz w:val="24"/>
          <w:szCs w:val="24"/>
        </w:rPr>
        <w:t>,</w:t>
      </w:r>
      <w:r w:rsidRPr="00852A00">
        <w:rPr>
          <w:sz w:val="24"/>
          <w:szCs w:val="24"/>
        </w:rPr>
        <w:t xml:space="preserve"> </w:t>
      </w:r>
      <w:r>
        <w:rPr>
          <w:sz w:val="24"/>
          <w:szCs w:val="24"/>
        </w:rPr>
        <w:t xml:space="preserve">third edition, Open University, United Kingdom. </w:t>
      </w:r>
    </w:p>
    <w:p w14:paraId="2DD7A5C0" w14:textId="77777777" w:rsidR="009B0D3B" w:rsidRPr="00852A00" w:rsidRDefault="009B0D3B" w:rsidP="006B7A64">
      <w:pPr>
        <w:spacing w:line="360" w:lineRule="auto"/>
        <w:rPr>
          <w:sz w:val="24"/>
          <w:szCs w:val="24"/>
        </w:rPr>
      </w:pPr>
      <w:r w:rsidRPr="00852A00">
        <w:rPr>
          <w:sz w:val="24"/>
          <w:szCs w:val="24"/>
        </w:rPr>
        <w:t>Collis, J</w:t>
      </w:r>
      <w:r>
        <w:rPr>
          <w:sz w:val="24"/>
          <w:szCs w:val="24"/>
        </w:rPr>
        <w:t xml:space="preserve"> and </w:t>
      </w:r>
      <w:r w:rsidRPr="00852A00">
        <w:rPr>
          <w:sz w:val="24"/>
          <w:szCs w:val="24"/>
        </w:rPr>
        <w:t xml:space="preserve">Hussey, R. (2009) </w:t>
      </w:r>
      <w:r>
        <w:rPr>
          <w:sz w:val="24"/>
          <w:szCs w:val="24"/>
        </w:rPr>
        <w:t>‘</w:t>
      </w:r>
      <w:r w:rsidRPr="00852A00">
        <w:rPr>
          <w:i/>
          <w:iCs/>
          <w:sz w:val="24"/>
          <w:szCs w:val="24"/>
        </w:rPr>
        <w:t>Business Research: a Practical Guide for Undergraduate and</w:t>
      </w:r>
      <w:r>
        <w:rPr>
          <w:i/>
          <w:iCs/>
          <w:sz w:val="24"/>
          <w:szCs w:val="24"/>
        </w:rPr>
        <w:t xml:space="preserve"> </w:t>
      </w:r>
      <w:r w:rsidRPr="00852A00">
        <w:rPr>
          <w:i/>
          <w:iCs/>
          <w:sz w:val="24"/>
          <w:szCs w:val="24"/>
        </w:rPr>
        <w:t>Postgraduate Students’,</w:t>
      </w:r>
      <w:r>
        <w:rPr>
          <w:i/>
          <w:iCs/>
          <w:sz w:val="24"/>
          <w:szCs w:val="24"/>
        </w:rPr>
        <w:t xml:space="preserve"> </w:t>
      </w:r>
      <w:r>
        <w:rPr>
          <w:sz w:val="24"/>
          <w:szCs w:val="24"/>
        </w:rPr>
        <w:t xml:space="preserve">third edition, Palgrave Macmillan, United Kingdom. </w:t>
      </w:r>
    </w:p>
    <w:p w14:paraId="70211A86" w14:textId="77777777" w:rsidR="009B0D3B" w:rsidRDefault="009B0D3B" w:rsidP="006B7A64">
      <w:pPr>
        <w:spacing w:line="360" w:lineRule="auto"/>
        <w:rPr>
          <w:sz w:val="24"/>
          <w:szCs w:val="24"/>
        </w:rPr>
      </w:pPr>
      <w:r>
        <w:rPr>
          <w:sz w:val="24"/>
          <w:szCs w:val="24"/>
        </w:rPr>
        <w:t>Essex Police. (2021), ‘</w:t>
      </w:r>
      <w:r w:rsidRPr="00671ADA">
        <w:rPr>
          <w:i/>
          <w:iCs/>
          <w:sz w:val="24"/>
          <w:szCs w:val="24"/>
        </w:rPr>
        <w:t>Gender Pay Gap Report’,</w:t>
      </w:r>
      <w:r>
        <w:rPr>
          <w:sz w:val="24"/>
          <w:szCs w:val="24"/>
        </w:rPr>
        <w:t xml:space="preserve"> Essex Police, Essex. </w:t>
      </w:r>
    </w:p>
    <w:p w14:paraId="410373C7" w14:textId="77777777" w:rsidR="009B0D3B" w:rsidRDefault="009B0D3B" w:rsidP="006B7A64">
      <w:pPr>
        <w:spacing w:line="360" w:lineRule="auto"/>
        <w:rPr>
          <w:sz w:val="24"/>
          <w:szCs w:val="24"/>
        </w:rPr>
      </w:pPr>
      <w:r w:rsidRPr="00CB435C">
        <w:rPr>
          <w:sz w:val="24"/>
          <w:szCs w:val="24"/>
        </w:rPr>
        <w:t xml:space="preserve">Farrell, J. (2011), </w:t>
      </w:r>
      <w:r w:rsidRPr="00CB435C">
        <w:rPr>
          <w:i/>
          <w:iCs/>
          <w:sz w:val="24"/>
          <w:szCs w:val="24"/>
        </w:rPr>
        <w:t>‘Writing a Built Environment Dissertation: Practical Guidance and Examples’,</w:t>
      </w:r>
      <w:r w:rsidRPr="00CB435C">
        <w:rPr>
          <w:sz w:val="24"/>
          <w:szCs w:val="24"/>
        </w:rPr>
        <w:t xml:space="preserve"> Blackwell, U</w:t>
      </w:r>
      <w:r>
        <w:rPr>
          <w:sz w:val="24"/>
          <w:szCs w:val="24"/>
        </w:rPr>
        <w:t xml:space="preserve">nited Kingdom. </w:t>
      </w:r>
    </w:p>
    <w:p w14:paraId="3C7D5EC1" w14:textId="77777777" w:rsidR="009B0D3B" w:rsidRDefault="009B0D3B" w:rsidP="006B7A64">
      <w:pPr>
        <w:spacing w:line="360" w:lineRule="auto"/>
        <w:rPr>
          <w:sz w:val="24"/>
          <w:szCs w:val="24"/>
        </w:rPr>
      </w:pPr>
      <w:r w:rsidRPr="003124B6">
        <w:rPr>
          <w:sz w:val="24"/>
          <w:szCs w:val="24"/>
        </w:rPr>
        <w:t>Gaillet, L and Eble, M. (2015), ‘</w:t>
      </w:r>
      <w:r w:rsidRPr="003124B6">
        <w:rPr>
          <w:i/>
          <w:iCs/>
          <w:sz w:val="24"/>
          <w:szCs w:val="24"/>
        </w:rPr>
        <w:t>Primary Research and Writing: People, Places, and Spaces’</w:t>
      </w:r>
      <w:r w:rsidRPr="003124B6">
        <w:rPr>
          <w:sz w:val="24"/>
          <w:szCs w:val="24"/>
        </w:rPr>
        <w:t>, Routledge, U</w:t>
      </w:r>
      <w:r>
        <w:rPr>
          <w:sz w:val="24"/>
          <w:szCs w:val="24"/>
        </w:rPr>
        <w:t xml:space="preserve">nited Kingdom. </w:t>
      </w:r>
    </w:p>
    <w:p w14:paraId="30A8D434" w14:textId="77777777" w:rsidR="009B0D3B" w:rsidRDefault="009B0D3B" w:rsidP="006B7A64">
      <w:pPr>
        <w:spacing w:line="360" w:lineRule="auto"/>
        <w:rPr>
          <w:sz w:val="24"/>
          <w:szCs w:val="24"/>
        </w:rPr>
      </w:pPr>
      <w:r w:rsidRPr="0086243A">
        <w:rPr>
          <w:sz w:val="24"/>
          <w:szCs w:val="24"/>
        </w:rPr>
        <w:t>Gallaire, H, Minker, J and Nicolas, JM. (2014), ‘</w:t>
      </w:r>
      <w:r w:rsidRPr="0086243A">
        <w:rPr>
          <w:i/>
          <w:iCs/>
          <w:sz w:val="24"/>
          <w:szCs w:val="24"/>
        </w:rPr>
        <w:t>Logic and Databases: A Deductive Approach’</w:t>
      </w:r>
      <w:r w:rsidRPr="0086243A">
        <w:rPr>
          <w:sz w:val="24"/>
          <w:szCs w:val="24"/>
        </w:rPr>
        <w:t>,</w:t>
      </w:r>
      <w:r>
        <w:rPr>
          <w:sz w:val="24"/>
          <w:szCs w:val="24"/>
        </w:rPr>
        <w:t xml:space="preserve"> </w:t>
      </w:r>
      <w:r w:rsidRPr="0086243A">
        <w:rPr>
          <w:sz w:val="24"/>
          <w:szCs w:val="24"/>
        </w:rPr>
        <w:t>Morgan Kaufmann Publishers, U</w:t>
      </w:r>
      <w:r>
        <w:rPr>
          <w:sz w:val="24"/>
          <w:szCs w:val="24"/>
        </w:rPr>
        <w:t xml:space="preserve">nited Kingdom. </w:t>
      </w:r>
    </w:p>
    <w:p w14:paraId="57E18A4F" w14:textId="77777777" w:rsidR="009B0D3B" w:rsidRDefault="009B0D3B" w:rsidP="006B7A64">
      <w:pPr>
        <w:spacing w:line="360" w:lineRule="auto"/>
        <w:rPr>
          <w:sz w:val="24"/>
          <w:szCs w:val="24"/>
        </w:rPr>
      </w:pPr>
      <w:r w:rsidRPr="009C1B5C">
        <w:rPr>
          <w:sz w:val="24"/>
          <w:szCs w:val="24"/>
        </w:rPr>
        <w:t>Hussey</w:t>
      </w:r>
      <w:r>
        <w:rPr>
          <w:sz w:val="24"/>
          <w:szCs w:val="24"/>
        </w:rPr>
        <w:t>, J and</w:t>
      </w:r>
      <w:r w:rsidRPr="009C1B5C">
        <w:rPr>
          <w:sz w:val="24"/>
          <w:szCs w:val="24"/>
        </w:rPr>
        <w:t xml:space="preserve"> Hussey,</w:t>
      </w:r>
      <w:r>
        <w:rPr>
          <w:sz w:val="24"/>
          <w:szCs w:val="24"/>
        </w:rPr>
        <w:t xml:space="preserve"> R.</w:t>
      </w:r>
      <w:r w:rsidRPr="009C1B5C">
        <w:rPr>
          <w:sz w:val="24"/>
          <w:szCs w:val="24"/>
        </w:rPr>
        <w:t xml:space="preserve"> (1999)</w:t>
      </w:r>
      <w:r>
        <w:rPr>
          <w:sz w:val="24"/>
          <w:szCs w:val="24"/>
        </w:rPr>
        <w:t>, ‘</w:t>
      </w:r>
      <w:r w:rsidRPr="00F70E97">
        <w:rPr>
          <w:i/>
          <w:iCs/>
          <w:sz w:val="24"/>
          <w:szCs w:val="24"/>
        </w:rPr>
        <w:t>Business Research’</w:t>
      </w:r>
      <w:r>
        <w:rPr>
          <w:sz w:val="24"/>
          <w:szCs w:val="24"/>
        </w:rPr>
        <w:t>,</w:t>
      </w:r>
      <w:r w:rsidRPr="009C1B5C">
        <w:rPr>
          <w:sz w:val="24"/>
          <w:szCs w:val="24"/>
        </w:rPr>
        <w:t xml:space="preserve"> Macmillan Press</w:t>
      </w:r>
      <w:r>
        <w:rPr>
          <w:sz w:val="24"/>
          <w:szCs w:val="24"/>
        </w:rPr>
        <w:t xml:space="preserve">, United Kingdom. </w:t>
      </w:r>
      <w:r w:rsidRPr="009C1B5C">
        <w:rPr>
          <w:sz w:val="24"/>
          <w:szCs w:val="24"/>
        </w:rPr>
        <w:cr/>
      </w:r>
      <w:r w:rsidRPr="00C44EFD">
        <w:rPr>
          <w:sz w:val="24"/>
          <w:szCs w:val="24"/>
        </w:rPr>
        <w:t>Largan, C and Morris, T. (2019), ‘</w:t>
      </w:r>
      <w:r w:rsidRPr="00C44EFD">
        <w:rPr>
          <w:i/>
          <w:iCs/>
          <w:sz w:val="24"/>
          <w:szCs w:val="24"/>
        </w:rPr>
        <w:t>Qualitative Secondary Research: A Step-By-Step Guide’</w:t>
      </w:r>
      <w:r w:rsidRPr="00C44EFD">
        <w:rPr>
          <w:sz w:val="24"/>
          <w:szCs w:val="24"/>
        </w:rPr>
        <w:t>, Sage, U</w:t>
      </w:r>
      <w:r>
        <w:rPr>
          <w:sz w:val="24"/>
          <w:szCs w:val="24"/>
        </w:rPr>
        <w:t xml:space="preserve">nited Kingdom. </w:t>
      </w:r>
    </w:p>
    <w:p w14:paraId="0283D41E" w14:textId="77777777" w:rsidR="009B0D3B" w:rsidRDefault="009B0D3B" w:rsidP="006B7A64">
      <w:pPr>
        <w:spacing w:line="360" w:lineRule="auto"/>
        <w:rPr>
          <w:sz w:val="24"/>
          <w:szCs w:val="24"/>
        </w:rPr>
      </w:pPr>
      <w:r w:rsidRPr="0017192D">
        <w:rPr>
          <w:sz w:val="24"/>
          <w:szCs w:val="24"/>
        </w:rPr>
        <w:t>Johnson, R and Onwuegbuzie, A</w:t>
      </w:r>
      <w:r>
        <w:rPr>
          <w:sz w:val="24"/>
          <w:szCs w:val="24"/>
        </w:rPr>
        <w:t>.</w:t>
      </w:r>
      <w:r w:rsidRPr="0017192D">
        <w:rPr>
          <w:sz w:val="24"/>
          <w:szCs w:val="24"/>
        </w:rPr>
        <w:t xml:space="preserve"> </w:t>
      </w:r>
      <w:r>
        <w:rPr>
          <w:sz w:val="24"/>
          <w:szCs w:val="24"/>
        </w:rPr>
        <w:t>(</w:t>
      </w:r>
      <w:r w:rsidRPr="0017192D">
        <w:rPr>
          <w:sz w:val="24"/>
          <w:szCs w:val="24"/>
        </w:rPr>
        <w:t>2004</w:t>
      </w:r>
      <w:r>
        <w:rPr>
          <w:sz w:val="24"/>
          <w:szCs w:val="24"/>
        </w:rPr>
        <w:t>), ‘</w:t>
      </w:r>
      <w:r w:rsidRPr="0017192D">
        <w:rPr>
          <w:i/>
          <w:iCs/>
          <w:sz w:val="24"/>
          <w:szCs w:val="24"/>
        </w:rPr>
        <w:t>Mixed Methods Research: A Research Paradigm Whose Time Has Come’</w:t>
      </w:r>
      <w:r>
        <w:rPr>
          <w:sz w:val="24"/>
          <w:szCs w:val="24"/>
        </w:rPr>
        <w:t>,</w:t>
      </w:r>
      <w:r w:rsidRPr="0017192D">
        <w:rPr>
          <w:sz w:val="24"/>
          <w:szCs w:val="24"/>
        </w:rPr>
        <w:t xml:space="preserve"> American Educational Research Association</w:t>
      </w:r>
      <w:r>
        <w:rPr>
          <w:sz w:val="24"/>
          <w:szCs w:val="24"/>
        </w:rPr>
        <w:t xml:space="preserve">, United States of America. </w:t>
      </w:r>
    </w:p>
    <w:p w14:paraId="166D2717" w14:textId="77777777" w:rsidR="009B0D3B" w:rsidRDefault="009B0D3B" w:rsidP="006B7A64">
      <w:pPr>
        <w:spacing w:line="360" w:lineRule="auto"/>
        <w:rPr>
          <w:sz w:val="24"/>
          <w:szCs w:val="24"/>
        </w:rPr>
      </w:pPr>
      <w:r w:rsidRPr="00F70E97">
        <w:rPr>
          <w:sz w:val="24"/>
          <w:szCs w:val="24"/>
        </w:rPr>
        <w:lastRenderedPageBreak/>
        <w:t>Meloy, J. (2008), ‘</w:t>
      </w:r>
      <w:r w:rsidRPr="00F70E97">
        <w:rPr>
          <w:i/>
          <w:iCs/>
          <w:sz w:val="24"/>
          <w:szCs w:val="24"/>
        </w:rPr>
        <w:t>Writing the Qualitative Dissertation: Understanding by Doing’</w:t>
      </w:r>
      <w:r w:rsidRPr="00F70E97">
        <w:rPr>
          <w:sz w:val="24"/>
          <w:szCs w:val="24"/>
        </w:rPr>
        <w:t xml:space="preserve">, </w:t>
      </w:r>
      <w:r>
        <w:rPr>
          <w:sz w:val="24"/>
          <w:szCs w:val="24"/>
        </w:rPr>
        <w:t>s</w:t>
      </w:r>
      <w:r w:rsidRPr="00F70E97">
        <w:rPr>
          <w:sz w:val="24"/>
          <w:szCs w:val="24"/>
        </w:rPr>
        <w:t>econd Edition, Taylor and Francis, U</w:t>
      </w:r>
      <w:r>
        <w:rPr>
          <w:sz w:val="24"/>
          <w:szCs w:val="24"/>
        </w:rPr>
        <w:t xml:space="preserve">nited Kingdom. </w:t>
      </w:r>
    </w:p>
    <w:p w14:paraId="74816CEE" w14:textId="77777777" w:rsidR="009B0D3B" w:rsidRDefault="009B0D3B" w:rsidP="006B7A64">
      <w:pPr>
        <w:spacing w:line="360" w:lineRule="auto"/>
        <w:rPr>
          <w:sz w:val="24"/>
          <w:szCs w:val="24"/>
        </w:rPr>
      </w:pPr>
      <w:r w:rsidRPr="00E324C2">
        <w:rPr>
          <w:sz w:val="24"/>
          <w:szCs w:val="24"/>
        </w:rPr>
        <w:t>Roberts, CM. (2010), ‘</w:t>
      </w:r>
      <w:r w:rsidRPr="00E324C2">
        <w:rPr>
          <w:i/>
          <w:iCs/>
          <w:sz w:val="24"/>
          <w:szCs w:val="24"/>
        </w:rPr>
        <w:t>The Dissertation Journey’</w:t>
      </w:r>
      <w:r w:rsidRPr="00E324C2">
        <w:rPr>
          <w:sz w:val="24"/>
          <w:szCs w:val="24"/>
        </w:rPr>
        <w:t>, Second Edition, Corwin, U</w:t>
      </w:r>
      <w:r>
        <w:rPr>
          <w:sz w:val="24"/>
          <w:szCs w:val="24"/>
        </w:rPr>
        <w:t xml:space="preserve">nited Kingdom. </w:t>
      </w:r>
    </w:p>
    <w:p w14:paraId="243CD38F" w14:textId="77777777" w:rsidR="009B0D3B" w:rsidRDefault="009B0D3B" w:rsidP="006B7A64">
      <w:pPr>
        <w:spacing w:line="360" w:lineRule="auto"/>
        <w:rPr>
          <w:sz w:val="24"/>
          <w:szCs w:val="24"/>
        </w:rPr>
      </w:pPr>
      <w:r>
        <w:rPr>
          <w:sz w:val="24"/>
          <w:szCs w:val="24"/>
        </w:rPr>
        <w:t>Saunders, M, Lewis, P and Thornhill, A. (2019), ‘</w:t>
      </w:r>
      <w:r w:rsidRPr="006C5631">
        <w:rPr>
          <w:i/>
          <w:iCs/>
          <w:sz w:val="24"/>
          <w:szCs w:val="24"/>
        </w:rPr>
        <w:t>Research Methods for Business Students’,</w:t>
      </w:r>
      <w:r>
        <w:rPr>
          <w:sz w:val="24"/>
          <w:szCs w:val="24"/>
        </w:rPr>
        <w:t xml:space="preserve"> seventh edition, Pearson, United Kingdom. </w:t>
      </w:r>
    </w:p>
    <w:p w14:paraId="4C8CDA68" w14:textId="77777777" w:rsidR="009B0D3B" w:rsidRPr="00EE4525" w:rsidRDefault="009B0D3B" w:rsidP="006B7A64">
      <w:pPr>
        <w:spacing w:line="360" w:lineRule="auto"/>
        <w:rPr>
          <w:sz w:val="24"/>
          <w:szCs w:val="24"/>
        </w:rPr>
      </w:pPr>
      <w:r>
        <w:rPr>
          <w:sz w:val="24"/>
          <w:szCs w:val="24"/>
        </w:rPr>
        <w:t>South Wales Police. (2021), ‘</w:t>
      </w:r>
      <w:r w:rsidRPr="00905356">
        <w:rPr>
          <w:i/>
          <w:iCs/>
          <w:sz w:val="24"/>
          <w:szCs w:val="24"/>
        </w:rPr>
        <w:t>South Wales Police Gender Pay Gap Report 2020’</w:t>
      </w:r>
      <w:r>
        <w:rPr>
          <w:sz w:val="24"/>
          <w:szCs w:val="24"/>
        </w:rPr>
        <w:t xml:space="preserve">, South Wales Police, Wales. </w:t>
      </w:r>
    </w:p>
    <w:p w14:paraId="52A3B03B" w14:textId="77777777" w:rsidR="009B0D3B" w:rsidRDefault="009B0D3B" w:rsidP="006B7A64">
      <w:pPr>
        <w:spacing w:line="360" w:lineRule="auto"/>
        <w:rPr>
          <w:sz w:val="24"/>
          <w:szCs w:val="24"/>
        </w:rPr>
      </w:pPr>
      <w:r w:rsidRPr="00CB435C">
        <w:rPr>
          <w:sz w:val="24"/>
          <w:szCs w:val="24"/>
        </w:rPr>
        <w:t>Thomas, D and Hodges, I. (2010), ‘</w:t>
      </w:r>
      <w:r w:rsidRPr="00CB435C">
        <w:rPr>
          <w:i/>
          <w:iCs/>
          <w:sz w:val="24"/>
          <w:szCs w:val="24"/>
        </w:rPr>
        <w:t>Designing and Managing Your Research Project: Core Skills for Social and Health Research’</w:t>
      </w:r>
      <w:r w:rsidRPr="00CB435C">
        <w:rPr>
          <w:sz w:val="24"/>
          <w:szCs w:val="24"/>
        </w:rPr>
        <w:t>, Sage, U</w:t>
      </w:r>
      <w:r>
        <w:rPr>
          <w:sz w:val="24"/>
          <w:szCs w:val="24"/>
        </w:rPr>
        <w:t xml:space="preserve">nited Kingdom. </w:t>
      </w:r>
    </w:p>
    <w:p w14:paraId="6CACA936" w14:textId="77777777" w:rsidR="009B0D3B" w:rsidRDefault="009B0D3B" w:rsidP="006B7A64">
      <w:pPr>
        <w:spacing w:line="360" w:lineRule="auto"/>
        <w:rPr>
          <w:sz w:val="24"/>
          <w:szCs w:val="24"/>
        </w:rPr>
      </w:pPr>
      <w:r>
        <w:rPr>
          <w:sz w:val="24"/>
          <w:szCs w:val="24"/>
        </w:rPr>
        <w:t>United Kingdom Health Security Agency. (2020), ‘</w:t>
      </w:r>
      <w:r w:rsidRPr="00570073">
        <w:rPr>
          <w:i/>
          <w:iCs/>
          <w:sz w:val="24"/>
          <w:szCs w:val="24"/>
        </w:rPr>
        <w:t>Mixed Methods Study’</w:t>
      </w:r>
      <w:r>
        <w:rPr>
          <w:sz w:val="24"/>
          <w:szCs w:val="24"/>
        </w:rPr>
        <w:t xml:space="preserve">, available at: </w:t>
      </w:r>
      <w:hyperlink r:id="rId8" w:anchor="cons" w:history="1">
        <w:r w:rsidRPr="00B913C2">
          <w:rPr>
            <w:rStyle w:val="Hyperlink"/>
            <w:sz w:val="24"/>
            <w:szCs w:val="24"/>
          </w:rPr>
          <w:t>https://www.gov.uk/guidance/mixed-methods-study#cons</w:t>
        </w:r>
      </w:hyperlink>
      <w:r>
        <w:rPr>
          <w:sz w:val="24"/>
          <w:szCs w:val="24"/>
        </w:rPr>
        <w:t>, United Kingdom Government, accessed on (31</w:t>
      </w:r>
      <w:r w:rsidRPr="00570073">
        <w:rPr>
          <w:sz w:val="24"/>
          <w:szCs w:val="24"/>
          <w:vertAlign w:val="superscript"/>
        </w:rPr>
        <w:t>st</w:t>
      </w:r>
      <w:r>
        <w:rPr>
          <w:sz w:val="24"/>
          <w:szCs w:val="24"/>
        </w:rPr>
        <w:t xml:space="preserve"> May 2022). </w:t>
      </w:r>
    </w:p>
    <w:p w14:paraId="36E47E65" w14:textId="6880501C" w:rsidR="009B0D3B" w:rsidRDefault="009B0D3B" w:rsidP="006B7A64">
      <w:pPr>
        <w:spacing w:line="360" w:lineRule="auto"/>
        <w:rPr>
          <w:sz w:val="24"/>
          <w:szCs w:val="24"/>
        </w:rPr>
      </w:pPr>
      <w:r>
        <w:rPr>
          <w:sz w:val="24"/>
          <w:szCs w:val="24"/>
        </w:rPr>
        <w:t>Wiltshire Police. (2021), ‘</w:t>
      </w:r>
      <w:r w:rsidRPr="00EE4525">
        <w:rPr>
          <w:i/>
          <w:iCs/>
          <w:sz w:val="24"/>
          <w:szCs w:val="24"/>
        </w:rPr>
        <w:t xml:space="preserve">2020 Gender Pay Gap Report’, </w:t>
      </w:r>
      <w:r>
        <w:rPr>
          <w:sz w:val="24"/>
          <w:szCs w:val="24"/>
        </w:rPr>
        <w:t xml:space="preserve">Wiltshire Police, Wiltshire. </w:t>
      </w:r>
    </w:p>
    <w:p w14:paraId="1D8E1EA3" w14:textId="4C203E4F" w:rsidR="009B0D3B" w:rsidRDefault="009B0D3B" w:rsidP="006B7A64">
      <w:pPr>
        <w:spacing w:line="360" w:lineRule="auto"/>
        <w:rPr>
          <w:b/>
          <w:bCs/>
          <w:sz w:val="24"/>
          <w:szCs w:val="24"/>
        </w:rPr>
      </w:pPr>
      <w:r w:rsidRPr="009B0D3B">
        <w:rPr>
          <w:b/>
          <w:bCs/>
          <w:sz w:val="24"/>
          <w:szCs w:val="24"/>
        </w:rPr>
        <w:t xml:space="preserve">Bibliography: </w:t>
      </w:r>
    </w:p>
    <w:p w14:paraId="4ECB7DAB" w14:textId="77777777" w:rsidR="009B0D3B" w:rsidRPr="009B0D3B" w:rsidRDefault="009B0D3B" w:rsidP="006B7A64">
      <w:pPr>
        <w:spacing w:line="360" w:lineRule="auto"/>
        <w:rPr>
          <w:sz w:val="24"/>
          <w:szCs w:val="24"/>
        </w:rPr>
      </w:pPr>
      <w:r w:rsidRPr="009B0D3B">
        <w:rPr>
          <w:sz w:val="24"/>
          <w:szCs w:val="24"/>
        </w:rPr>
        <w:t>Watkins, D and Gioia, D. (2015), ‘</w:t>
      </w:r>
      <w:r w:rsidRPr="009B0D3B">
        <w:rPr>
          <w:i/>
          <w:iCs/>
          <w:sz w:val="24"/>
          <w:szCs w:val="24"/>
        </w:rPr>
        <w:t>Mixed Methods Research’</w:t>
      </w:r>
      <w:r w:rsidRPr="009B0D3B">
        <w:rPr>
          <w:sz w:val="24"/>
          <w:szCs w:val="24"/>
        </w:rPr>
        <w:t xml:space="preserve">, Oxford University Press, Oxford. </w:t>
      </w:r>
    </w:p>
    <w:p w14:paraId="0C0347DA" w14:textId="4ED1F3E3" w:rsidR="009B0D3B" w:rsidRPr="009B0D3B" w:rsidRDefault="009B0D3B" w:rsidP="006B7A64">
      <w:pPr>
        <w:spacing w:line="360" w:lineRule="auto"/>
        <w:rPr>
          <w:sz w:val="24"/>
          <w:szCs w:val="24"/>
        </w:rPr>
      </w:pPr>
      <w:r w:rsidRPr="009B0D3B">
        <w:rPr>
          <w:sz w:val="24"/>
          <w:szCs w:val="24"/>
        </w:rPr>
        <w:t>Yin, R. (2009), ‘</w:t>
      </w:r>
      <w:r w:rsidRPr="009B0D3B">
        <w:rPr>
          <w:i/>
          <w:iCs/>
          <w:sz w:val="24"/>
          <w:szCs w:val="24"/>
        </w:rPr>
        <w:t>Case Study Research: Design and Methods’</w:t>
      </w:r>
      <w:r w:rsidRPr="009B0D3B">
        <w:rPr>
          <w:sz w:val="24"/>
          <w:szCs w:val="24"/>
        </w:rPr>
        <w:t>, Sage, U</w:t>
      </w:r>
      <w:r>
        <w:rPr>
          <w:sz w:val="24"/>
          <w:szCs w:val="24"/>
        </w:rPr>
        <w:t xml:space="preserve">nited Kingdom. </w:t>
      </w:r>
    </w:p>
    <w:sectPr w:rsidR="009B0D3B" w:rsidRPr="009B0D3B">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3D9AD4" w14:textId="77777777" w:rsidR="00902868" w:rsidRDefault="00902868" w:rsidP="00902868">
      <w:pPr>
        <w:spacing w:after="0" w:line="240" w:lineRule="auto"/>
      </w:pPr>
      <w:r>
        <w:separator/>
      </w:r>
    </w:p>
  </w:endnote>
  <w:endnote w:type="continuationSeparator" w:id="0">
    <w:p w14:paraId="53FEC435" w14:textId="77777777" w:rsidR="00902868" w:rsidRDefault="00902868" w:rsidP="009028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871A7C" w14:textId="77777777" w:rsidR="00902868" w:rsidRDefault="00902868" w:rsidP="00902868">
      <w:pPr>
        <w:spacing w:after="0" w:line="240" w:lineRule="auto"/>
      </w:pPr>
      <w:r>
        <w:separator/>
      </w:r>
    </w:p>
  </w:footnote>
  <w:footnote w:type="continuationSeparator" w:id="0">
    <w:p w14:paraId="6A4D9545" w14:textId="77777777" w:rsidR="00902868" w:rsidRDefault="00902868" w:rsidP="009028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DEFEB3" w14:textId="0B45916F" w:rsidR="00902868" w:rsidRPr="001A6F03" w:rsidRDefault="00902868" w:rsidP="00902868">
    <w:pPr>
      <w:pStyle w:val="Header"/>
      <w:spacing w:line="360" w:lineRule="auto"/>
      <w:jc w:val="center"/>
      <w:rPr>
        <w:rFonts w:ascii="Arial" w:hAnsi="Arial" w:cs="Arial"/>
        <w:b/>
        <w:bCs/>
        <w:sz w:val="24"/>
        <w:szCs w:val="24"/>
      </w:rPr>
    </w:pPr>
    <w:r w:rsidRPr="001A6F03">
      <w:rPr>
        <w:rFonts w:ascii="Arial" w:hAnsi="Arial" w:cs="Arial"/>
        <w:b/>
        <w:bCs/>
        <w:sz w:val="24"/>
        <w:szCs w:val="24"/>
      </w:rPr>
      <w:t xml:space="preserve">DISSERTATION </w:t>
    </w:r>
    <w:r w:rsidR="006726A8">
      <w:rPr>
        <w:rFonts w:ascii="Arial" w:hAnsi="Arial" w:cs="Arial"/>
        <w:b/>
        <w:bCs/>
        <w:sz w:val="24"/>
        <w:szCs w:val="24"/>
      </w:rPr>
      <w:t xml:space="preserve">RESEARCH </w:t>
    </w:r>
    <w:r w:rsidRPr="001A6F03">
      <w:rPr>
        <w:rFonts w:ascii="Arial" w:hAnsi="Arial" w:cs="Arial"/>
        <w:b/>
        <w:bCs/>
        <w:sz w:val="24"/>
        <w:szCs w:val="24"/>
      </w:rPr>
      <w:t>PROPOSAL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7258FE"/>
    <w:multiLevelType w:val="hybridMultilevel"/>
    <w:tmpl w:val="909AC66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23149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868"/>
    <w:rsid w:val="00043AF0"/>
    <w:rsid w:val="001633D7"/>
    <w:rsid w:val="0017192D"/>
    <w:rsid w:val="001728E1"/>
    <w:rsid w:val="001A6F03"/>
    <w:rsid w:val="002401BC"/>
    <w:rsid w:val="002612BC"/>
    <w:rsid w:val="0026625E"/>
    <w:rsid w:val="0028406D"/>
    <w:rsid w:val="002A171D"/>
    <w:rsid w:val="002E0759"/>
    <w:rsid w:val="003124B6"/>
    <w:rsid w:val="00314A20"/>
    <w:rsid w:val="0033182D"/>
    <w:rsid w:val="00381959"/>
    <w:rsid w:val="004161FB"/>
    <w:rsid w:val="004227A4"/>
    <w:rsid w:val="00474342"/>
    <w:rsid w:val="0049320D"/>
    <w:rsid w:val="004F58BD"/>
    <w:rsid w:val="004F685C"/>
    <w:rsid w:val="004F70BA"/>
    <w:rsid w:val="00515F19"/>
    <w:rsid w:val="005515BE"/>
    <w:rsid w:val="005571DF"/>
    <w:rsid w:val="00570073"/>
    <w:rsid w:val="005F1338"/>
    <w:rsid w:val="006409CC"/>
    <w:rsid w:val="00671ADA"/>
    <w:rsid w:val="006726A8"/>
    <w:rsid w:val="00676252"/>
    <w:rsid w:val="006845B4"/>
    <w:rsid w:val="006B5C91"/>
    <w:rsid w:val="006B7A64"/>
    <w:rsid w:val="006C5631"/>
    <w:rsid w:val="006E752C"/>
    <w:rsid w:val="0070771E"/>
    <w:rsid w:val="00721F03"/>
    <w:rsid w:val="007230CE"/>
    <w:rsid w:val="007A18CB"/>
    <w:rsid w:val="007C784A"/>
    <w:rsid w:val="007D2B07"/>
    <w:rsid w:val="00852A00"/>
    <w:rsid w:val="0086243A"/>
    <w:rsid w:val="00871567"/>
    <w:rsid w:val="008B1798"/>
    <w:rsid w:val="008D769F"/>
    <w:rsid w:val="008F63F1"/>
    <w:rsid w:val="00902868"/>
    <w:rsid w:val="00905356"/>
    <w:rsid w:val="00917C9E"/>
    <w:rsid w:val="009B0D3B"/>
    <w:rsid w:val="009B700B"/>
    <w:rsid w:val="009C1B5C"/>
    <w:rsid w:val="00A118C9"/>
    <w:rsid w:val="00A131A8"/>
    <w:rsid w:val="00A15CE1"/>
    <w:rsid w:val="00A16834"/>
    <w:rsid w:val="00A22ABB"/>
    <w:rsid w:val="00A51911"/>
    <w:rsid w:val="00A97FE5"/>
    <w:rsid w:val="00AB1979"/>
    <w:rsid w:val="00AC154A"/>
    <w:rsid w:val="00AD2652"/>
    <w:rsid w:val="00AD404E"/>
    <w:rsid w:val="00AF45EC"/>
    <w:rsid w:val="00B142A6"/>
    <w:rsid w:val="00B329CE"/>
    <w:rsid w:val="00B4524A"/>
    <w:rsid w:val="00BA68AC"/>
    <w:rsid w:val="00BC165E"/>
    <w:rsid w:val="00C44EFD"/>
    <w:rsid w:val="00C82C80"/>
    <w:rsid w:val="00CB435C"/>
    <w:rsid w:val="00D1051F"/>
    <w:rsid w:val="00DB3D64"/>
    <w:rsid w:val="00DB3D66"/>
    <w:rsid w:val="00E324C2"/>
    <w:rsid w:val="00E762BE"/>
    <w:rsid w:val="00EE1B38"/>
    <w:rsid w:val="00EE288F"/>
    <w:rsid w:val="00EE4525"/>
    <w:rsid w:val="00F36CC3"/>
    <w:rsid w:val="00F40768"/>
    <w:rsid w:val="00F5786F"/>
    <w:rsid w:val="00F70E97"/>
    <w:rsid w:val="00FD6B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F2A88"/>
  <w15:chartTrackingRefBased/>
  <w15:docId w15:val="{C30EB3B1-E4F4-4016-81E7-4574134291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28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2868"/>
  </w:style>
  <w:style w:type="paragraph" w:styleId="Footer">
    <w:name w:val="footer"/>
    <w:basedOn w:val="Normal"/>
    <w:link w:val="FooterChar"/>
    <w:uiPriority w:val="99"/>
    <w:unhideWhenUsed/>
    <w:rsid w:val="009028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2868"/>
  </w:style>
  <w:style w:type="paragraph" w:styleId="ListParagraph">
    <w:name w:val="List Paragraph"/>
    <w:basedOn w:val="Normal"/>
    <w:uiPriority w:val="34"/>
    <w:qFormat/>
    <w:rsid w:val="00CB435C"/>
    <w:pPr>
      <w:ind w:left="720"/>
      <w:contextualSpacing/>
    </w:pPr>
  </w:style>
  <w:style w:type="character" w:styleId="Hyperlink">
    <w:name w:val="Hyperlink"/>
    <w:basedOn w:val="DefaultParagraphFont"/>
    <w:uiPriority w:val="99"/>
    <w:unhideWhenUsed/>
    <w:rsid w:val="00570073"/>
    <w:rPr>
      <w:color w:val="0563C1" w:themeColor="hyperlink"/>
      <w:u w:val="single"/>
    </w:rPr>
  </w:style>
  <w:style w:type="character" w:styleId="UnresolvedMention">
    <w:name w:val="Unresolved Mention"/>
    <w:basedOn w:val="DefaultParagraphFont"/>
    <w:uiPriority w:val="99"/>
    <w:semiHidden/>
    <w:unhideWhenUsed/>
    <w:rsid w:val="005700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mixed-methods-study"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1134</TotalTime>
  <Pages>6</Pages>
  <Words>1795</Words>
  <Characters>10232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Ivens</dc:creator>
  <cp:keywords/>
  <dc:description/>
  <cp:lastModifiedBy>Sophia Ivens</cp:lastModifiedBy>
  <cp:revision>55</cp:revision>
  <dcterms:created xsi:type="dcterms:W3CDTF">2022-05-28T15:25:00Z</dcterms:created>
  <dcterms:modified xsi:type="dcterms:W3CDTF">2022-07-04T22:44:00Z</dcterms:modified>
</cp:coreProperties>
</file>