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E8882" w14:textId="12D9C206" w:rsidR="003A7109" w:rsidRDefault="007757B8">
      <w:pPr>
        <w:rPr>
          <w:sz w:val="40"/>
          <w:szCs w:val="40"/>
        </w:rPr>
      </w:pPr>
      <w:r w:rsidRPr="0001132E">
        <w:rPr>
          <w:b/>
          <w:bCs/>
          <w:sz w:val="40"/>
          <w:szCs w:val="40"/>
        </w:rPr>
        <w:t>Module</w:t>
      </w:r>
      <w:r w:rsidR="0001132E" w:rsidRPr="0001132E">
        <w:rPr>
          <w:b/>
          <w:bCs/>
          <w:sz w:val="40"/>
          <w:szCs w:val="40"/>
        </w:rPr>
        <w:t>:</w:t>
      </w:r>
      <w:r w:rsidR="0001132E">
        <w:rPr>
          <w:sz w:val="40"/>
          <w:szCs w:val="40"/>
        </w:rPr>
        <w:t xml:space="preserve"> Managing Enterprise </w:t>
      </w:r>
    </w:p>
    <w:p w14:paraId="433F22DC" w14:textId="5185B8A5" w:rsidR="0001132E" w:rsidRDefault="00CA7C73">
      <w:pPr>
        <w:rPr>
          <w:sz w:val="40"/>
          <w:szCs w:val="40"/>
        </w:rPr>
      </w:pPr>
      <w:r w:rsidRPr="00CA7C73">
        <w:rPr>
          <w:b/>
          <w:bCs/>
          <w:sz w:val="40"/>
          <w:szCs w:val="40"/>
        </w:rPr>
        <w:t>Module Code:</w:t>
      </w:r>
      <w:r>
        <w:rPr>
          <w:b/>
          <w:bCs/>
          <w:sz w:val="40"/>
          <w:szCs w:val="40"/>
        </w:rPr>
        <w:t xml:space="preserve"> </w:t>
      </w:r>
      <w:r w:rsidR="003A4DD3" w:rsidRPr="00D54EF2">
        <w:rPr>
          <w:sz w:val="40"/>
          <w:szCs w:val="40"/>
        </w:rPr>
        <w:t>BMSW</w:t>
      </w:r>
      <w:r w:rsidR="00D54EF2" w:rsidRPr="00D54EF2">
        <w:rPr>
          <w:sz w:val="40"/>
          <w:szCs w:val="40"/>
        </w:rPr>
        <w:t>4011</w:t>
      </w:r>
    </w:p>
    <w:p w14:paraId="25F18099" w14:textId="7F9BC4A1" w:rsidR="00D14C99" w:rsidRDefault="00D14C99">
      <w:pPr>
        <w:rPr>
          <w:sz w:val="40"/>
          <w:szCs w:val="40"/>
        </w:rPr>
      </w:pPr>
      <w:r>
        <w:rPr>
          <w:b/>
          <w:bCs/>
          <w:sz w:val="40"/>
          <w:szCs w:val="40"/>
        </w:rPr>
        <w:t xml:space="preserve">Assignment Title: </w:t>
      </w:r>
      <w:r w:rsidR="0016463B" w:rsidRPr="0016463B">
        <w:rPr>
          <w:sz w:val="40"/>
          <w:szCs w:val="40"/>
        </w:rPr>
        <w:t>(</w:t>
      </w:r>
      <w:r w:rsidR="007D336F" w:rsidRPr="0016463B">
        <w:rPr>
          <w:sz w:val="40"/>
          <w:szCs w:val="40"/>
        </w:rPr>
        <w:t>Task 1</w:t>
      </w:r>
      <w:r w:rsidR="0016463B" w:rsidRPr="0016463B">
        <w:rPr>
          <w:sz w:val="40"/>
          <w:szCs w:val="40"/>
        </w:rPr>
        <w:t>)</w:t>
      </w:r>
      <w:r w:rsidR="00366E86" w:rsidRPr="00A86700">
        <w:rPr>
          <w:sz w:val="40"/>
          <w:szCs w:val="40"/>
        </w:rPr>
        <w:t xml:space="preserve">Business </w:t>
      </w:r>
      <w:r w:rsidR="00A86700" w:rsidRPr="00A86700">
        <w:rPr>
          <w:sz w:val="40"/>
          <w:szCs w:val="40"/>
        </w:rPr>
        <w:t xml:space="preserve">Plan and Reflection </w:t>
      </w:r>
    </w:p>
    <w:p w14:paraId="6EAF37B2" w14:textId="02C0D36E" w:rsidR="00803DB5" w:rsidRDefault="00F000F5">
      <w:pPr>
        <w:rPr>
          <w:sz w:val="40"/>
          <w:szCs w:val="40"/>
        </w:rPr>
      </w:pPr>
      <w:r>
        <w:rPr>
          <w:b/>
          <w:bCs/>
          <w:sz w:val="40"/>
          <w:szCs w:val="40"/>
        </w:rPr>
        <w:t xml:space="preserve">Submission Deadline: </w:t>
      </w:r>
      <w:r w:rsidR="00834C0D">
        <w:rPr>
          <w:sz w:val="40"/>
          <w:szCs w:val="40"/>
        </w:rPr>
        <w:t>Friday 28</w:t>
      </w:r>
      <w:r w:rsidR="00834C0D" w:rsidRPr="00834C0D">
        <w:rPr>
          <w:sz w:val="40"/>
          <w:szCs w:val="40"/>
          <w:vertAlign w:val="superscript"/>
        </w:rPr>
        <w:t>th</w:t>
      </w:r>
      <w:r w:rsidR="00834C0D">
        <w:rPr>
          <w:sz w:val="40"/>
          <w:szCs w:val="40"/>
        </w:rPr>
        <w:t xml:space="preserve"> November 2025 </w:t>
      </w:r>
      <w:r w:rsidR="00C034A8">
        <w:rPr>
          <w:sz w:val="40"/>
          <w:szCs w:val="40"/>
        </w:rPr>
        <w:t>23:59pm</w:t>
      </w:r>
    </w:p>
    <w:p w14:paraId="3949361B" w14:textId="309F2D2E" w:rsidR="00C034A8" w:rsidRDefault="00C034A8">
      <w:pPr>
        <w:rPr>
          <w:sz w:val="40"/>
          <w:szCs w:val="40"/>
        </w:rPr>
      </w:pPr>
      <w:r>
        <w:rPr>
          <w:b/>
          <w:bCs/>
          <w:sz w:val="40"/>
          <w:szCs w:val="40"/>
        </w:rPr>
        <w:t xml:space="preserve">Student Name: </w:t>
      </w:r>
      <w:proofErr w:type="spellStart"/>
      <w:r>
        <w:rPr>
          <w:sz w:val="40"/>
          <w:szCs w:val="40"/>
        </w:rPr>
        <w:t>Ema</w:t>
      </w:r>
      <w:proofErr w:type="spellEnd"/>
      <w:r>
        <w:rPr>
          <w:sz w:val="40"/>
          <w:szCs w:val="40"/>
        </w:rPr>
        <w:t xml:space="preserve"> </w:t>
      </w:r>
      <w:proofErr w:type="spellStart"/>
      <w:r>
        <w:rPr>
          <w:sz w:val="40"/>
          <w:szCs w:val="40"/>
        </w:rPr>
        <w:t>Shahed</w:t>
      </w:r>
      <w:proofErr w:type="spellEnd"/>
      <w:r>
        <w:rPr>
          <w:sz w:val="40"/>
          <w:szCs w:val="40"/>
        </w:rPr>
        <w:t xml:space="preserve"> </w:t>
      </w:r>
    </w:p>
    <w:p w14:paraId="6A0DD382" w14:textId="23BD9A99" w:rsidR="00A86700" w:rsidRPr="00D14C99" w:rsidRDefault="00A04420">
      <w:pPr>
        <w:rPr>
          <w:b/>
          <w:bCs/>
          <w:sz w:val="40"/>
          <w:szCs w:val="40"/>
        </w:rPr>
      </w:pPr>
      <w:r>
        <w:rPr>
          <w:b/>
          <w:bCs/>
          <w:sz w:val="40"/>
          <w:szCs w:val="40"/>
        </w:rPr>
        <w:t xml:space="preserve">Student ID: </w:t>
      </w:r>
      <w:r w:rsidR="00571DC0" w:rsidRPr="00571DC0">
        <w:rPr>
          <w:rFonts w:eastAsia="Times New Roman"/>
          <w:sz w:val="40"/>
          <w:szCs w:val="40"/>
        </w:rPr>
        <w:t>2421314</w:t>
      </w:r>
    </w:p>
    <w:p w14:paraId="0CC0DD1E" w14:textId="77777777" w:rsidR="00D54EF2" w:rsidRDefault="00D54EF2">
      <w:pPr>
        <w:rPr>
          <w:b/>
          <w:bCs/>
          <w:sz w:val="40"/>
          <w:szCs w:val="40"/>
        </w:rPr>
      </w:pPr>
    </w:p>
    <w:p w14:paraId="3281CC18" w14:textId="77777777" w:rsidR="00571DC0" w:rsidRDefault="00571DC0">
      <w:pPr>
        <w:rPr>
          <w:b/>
          <w:bCs/>
          <w:sz w:val="40"/>
          <w:szCs w:val="40"/>
        </w:rPr>
      </w:pPr>
    </w:p>
    <w:p w14:paraId="1089F5C1" w14:textId="77777777" w:rsidR="00571DC0" w:rsidRDefault="00571DC0">
      <w:pPr>
        <w:rPr>
          <w:b/>
          <w:bCs/>
          <w:sz w:val="40"/>
          <w:szCs w:val="40"/>
        </w:rPr>
      </w:pPr>
    </w:p>
    <w:p w14:paraId="489B6C31" w14:textId="77777777" w:rsidR="00571DC0" w:rsidRDefault="00571DC0">
      <w:pPr>
        <w:rPr>
          <w:b/>
          <w:bCs/>
          <w:sz w:val="40"/>
          <w:szCs w:val="40"/>
        </w:rPr>
      </w:pPr>
    </w:p>
    <w:p w14:paraId="43EFB07C" w14:textId="77777777" w:rsidR="00571DC0" w:rsidRDefault="00571DC0">
      <w:pPr>
        <w:rPr>
          <w:b/>
          <w:bCs/>
          <w:sz w:val="40"/>
          <w:szCs w:val="40"/>
        </w:rPr>
      </w:pPr>
    </w:p>
    <w:p w14:paraId="3CD55337" w14:textId="77777777" w:rsidR="00571DC0" w:rsidRDefault="00571DC0">
      <w:pPr>
        <w:rPr>
          <w:b/>
          <w:bCs/>
          <w:sz w:val="40"/>
          <w:szCs w:val="40"/>
        </w:rPr>
      </w:pPr>
    </w:p>
    <w:p w14:paraId="3F950C06" w14:textId="77777777" w:rsidR="00571DC0" w:rsidRDefault="00571DC0">
      <w:pPr>
        <w:rPr>
          <w:b/>
          <w:bCs/>
          <w:sz w:val="40"/>
          <w:szCs w:val="40"/>
        </w:rPr>
      </w:pPr>
    </w:p>
    <w:p w14:paraId="652689B3" w14:textId="77777777" w:rsidR="00571DC0" w:rsidRDefault="00571DC0">
      <w:pPr>
        <w:rPr>
          <w:b/>
          <w:bCs/>
          <w:sz w:val="40"/>
          <w:szCs w:val="40"/>
        </w:rPr>
      </w:pPr>
    </w:p>
    <w:p w14:paraId="74B39EB8" w14:textId="77777777" w:rsidR="00571DC0" w:rsidRDefault="00571DC0">
      <w:pPr>
        <w:rPr>
          <w:b/>
          <w:bCs/>
          <w:sz w:val="40"/>
          <w:szCs w:val="40"/>
        </w:rPr>
      </w:pPr>
    </w:p>
    <w:p w14:paraId="1AEC8E52" w14:textId="77777777" w:rsidR="00571DC0" w:rsidRDefault="00571DC0">
      <w:pPr>
        <w:rPr>
          <w:b/>
          <w:bCs/>
          <w:sz w:val="40"/>
          <w:szCs w:val="40"/>
        </w:rPr>
      </w:pPr>
    </w:p>
    <w:p w14:paraId="674B16F5" w14:textId="77777777" w:rsidR="0078223B" w:rsidRPr="0078223B" w:rsidRDefault="0078223B" w:rsidP="0078223B">
      <w:pPr>
        <w:jc w:val="center"/>
        <w:rPr>
          <w:b/>
          <w:bCs/>
          <w:sz w:val="40"/>
          <w:szCs w:val="40"/>
        </w:rPr>
      </w:pPr>
      <w:r w:rsidRPr="0078223B">
        <w:rPr>
          <w:b/>
          <w:bCs/>
          <w:sz w:val="40"/>
          <w:szCs w:val="40"/>
        </w:rPr>
        <w:lastRenderedPageBreak/>
        <w:t>Business Plan and Reflection Report</w:t>
      </w:r>
    </w:p>
    <w:p w14:paraId="46BCA6D2" w14:textId="77777777" w:rsidR="0078223B" w:rsidRPr="0078223B" w:rsidRDefault="0078223B" w:rsidP="0078223B">
      <w:pPr>
        <w:jc w:val="center"/>
        <w:rPr>
          <w:b/>
          <w:bCs/>
          <w:sz w:val="40"/>
          <w:szCs w:val="40"/>
        </w:rPr>
      </w:pPr>
      <w:r w:rsidRPr="0078223B">
        <w:rPr>
          <w:b/>
          <w:bCs/>
          <w:sz w:val="40"/>
          <w:szCs w:val="40"/>
        </w:rPr>
        <w:t>For</w:t>
      </w:r>
    </w:p>
    <w:p w14:paraId="0BB23E3F" w14:textId="4E589CC1" w:rsidR="00571DC0" w:rsidRDefault="0078223B" w:rsidP="0078223B">
      <w:pPr>
        <w:jc w:val="center"/>
        <w:rPr>
          <w:b/>
          <w:bCs/>
          <w:sz w:val="40"/>
          <w:szCs w:val="40"/>
        </w:rPr>
      </w:pPr>
      <w:r w:rsidRPr="0078223B">
        <w:rPr>
          <w:b/>
          <w:bCs/>
          <w:sz w:val="40"/>
          <w:szCs w:val="40"/>
        </w:rPr>
        <w:t>‘’Taste of Luton’’</w:t>
      </w:r>
    </w:p>
    <w:p w14:paraId="46658C9E" w14:textId="77777777" w:rsidR="00825AFA" w:rsidRDefault="00825AFA" w:rsidP="0078223B">
      <w:pPr>
        <w:jc w:val="center"/>
        <w:rPr>
          <w:b/>
          <w:bCs/>
          <w:sz w:val="40"/>
          <w:szCs w:val="40"/>
        </w:rPr>
      </w:pPr>
    </w:p>
    <w:p w14:paraId="02E106B5" w14:textId="77777777" w:rsidR="0078223B" w:rsidRDefault="0078223B" w:rsidP="0078223B">
      <w:pPr>
        <w:jc w:val="center"/>
        <w:rPr>
          <w:b/>
          <w:bCs/>
          <w:sz w:val="40"/>
          <w:szCs w:val="40"/>
        </w:rPr>
      </w:pPr>
    </w:p>
    <w:p w14:paraId="42CF339F" w14:textId="19604E68" w:rsidR="00571DC0" w:rsidRDefault="00273B7B">
      <w:pPr>
        <w:rPr>
          <w:b/>
          <w:bCs/>
          <w:sz w:val="40"/>
          <w:szCs w:val="40"/>
        </w:rPr>
      </w:pPr>
      <w:r w:rsidRPr="00273B7B">
        <w:rPr>
          <w:b/>
          <w:bCs/>
          <w:sz w:val="40"/>
          <w:szCs w:val="40"/>
        </w:rPr>
        <w:t>Table of Contents</w:t>
      </w:r>
    </w:p>
    <w:p w14:paraId="13F4FE6C" w14:textId="77777777" w:rsidR="00825AFA" w:rsidRDefault="00825AFA">
      <w:pPr>
        <w:rPr>
          <w:sz w:val="40"/>
          <w:szCs w:val="40"/>
        </w:rPr>
      </w:pPr>
    </w:p>
    <w:p w14:paraId="6CA0A4EF" w14:textId="7AA86D08" w:rsidR="00F44095" w:rsidRPr="00F44095" w:rsidRDefault="00F44095" w:rsidP="00825AFA">
      <w:pPr>
        <w:jc w:val="center"/>
        <w:rPr>
          <w:sz w:val="28"/>
          <w:szCs w:val="28"/>
        </w:rPr>
      </w:pPr>
      <w:r w:rsidRPr="00C44C4D">
        <w:rPr>
          <w:b/>
          <w:bCs/>
          <w:sz w:val="28"/>
          <w:szCs w:val="28"/>
        </w:rPr>
        <w:t xml:space="preserve">1. </w:t>
      </w:r>
      <w:r w:rsidRPr="00AE3400">
        <w:rPr>
          <w:b/>
          <w:bCs/>
          <w:sz w:val="28"/>
          <w:szCs w:val="28"/>
        </w:rPr>
        <w:t>Part A:</w:t>
      </w:r>
      <w:r w:rsidRPr="00F44095">
        <w:rPr>
          <w:sz w:val="28"/>
          <w:szCs w:val="28"/>
        </w:rPr>
        <w:t xml:space="preserve"> Business Plan for ‘’Taste of Luton’’</w:t>
      </w:r>
      <w:r w:rsidR="006F1F8E">
        <w:rPr>
          <w:sz w:val="28"/>
          <w:szCs w:val="28"/>
        </w:rPr>
        <w:t>...........................................</w:t>
      </w:r>
      <w:r w:rsidR="00AE3400">
        <w:rPr>
          <w:sz w:val="28"/>
          <w:szCs w:val="28"/>
        </w:rPr>
        <w:t>...</w:t>
      </w:r>
      <w:r w:rsidR="00B71302">
        <w:rPr>
          <w:sz w:val="28"/>
          <w:szCs w:val="28"/>
        </w:rPr>
        <w:t>.</w:t>
      </w:r>
      <w:r w:rsidRPr="00F44095">
        <w:rPr>
          <w:sz w:val="28"/>
          <w:szCs w:val="28"/>
        </w:rPr>
        <w:t>3</w:t>
      </w:r>
    </w:p>
    <w:p w14:paraId="69E44987" w14:textId="63A556AA" w:rsidR="00F44095" w:rsidRPr="00F44095" w:rsidRDefault="00F44095" w:rsidP="00F44095">
      <w:pPr>
        <w:rPr>
          <w:sz w:val="28"/>
          <w:szCs w:val="28"/>
        </w:rPr>
      </w:pPr>
      <w:r w:rsidRPr="00F44095">
        <w:rPr>
          <w:sz w:val="28"/>
          <w:szCs w:val="28"/>
        </w:rPr>
        <w:t>1.1 Product/Service Proposition and Company Name</w:t>
      </w:r>
      <w:r w:rsidR="006F1F8E">
        <w:rPr>
          <w:sz w:val="28"/>
          <w:szCs w:val="28"/>
        </w:rPr>
        <w:t>................................</w:t>
      </w:r>
      <w:r w:rsidR="00B71302">
        <w:rPr>
          <w:sz w:val="28"/>
          <w:szCs w:val="28"/>
        </w:rPr>
        <w:t>.</w:t>
      </w:r>
      <w:r w:rsidRPr="00F44095">
        <w:rPr>
          <w:sz w:val="28"/>
          <w:szCs w:val="28"/>
        </w:rPr>
        <w:t>3</w:t>
      </w:r>
    </w:p>
    <w:p w14:paraId="75E59EAD" w14:textId="58FAA2FB" w:rsidR="00F44095" w:rsidRPr="00F44095" w:rsidRDefault="00F44095" w:rsidP="00F44095">
      <w:pPr>
        <w:rPr>
          <w:sz w:val="28"/>
          <w:szCs w:val="28"/>
        </w:rPr>
      </w:pPr>
      <w:r w:rsidRPr="00F44095">
        <w:rPr>
          <w:sz w:val="28"/>
          <w:szCs w:val="28"/>
        </w:rPr>
        <w:t>1.2 The Story Behind the Idea</w:t>
      </w:r>
      <w:r w:rsidR="006F1F8E">
        <w:rPr>
          <w:sz w:val="28"/>
          <w:szCs w:val="28"/>
        </w:rPr>
        <w:t>....................................................................</w:t>
      </w:r>
      <w:r w:rsidR="00B71302">
        <w:rPr>
          <w:sz w:val="28"/>
          <w:szCs w:val="28"/>
        </w:rPr>
        <w:t>.</w:t>
      </w:r>
      <w:r w:rsidRPr="00F44095">
        <w:rPr>
          <w:sz w:val="28"/>
          <w:szCs w:val="28"/>
        </w:rPr>
        <w:t>3</w:t>
      </w:r>
    </w:p>
    <w:p w14:paraId="05053C80" w14:textId="224B4E41" w:rsidR="00F44095" w:rsidRPr="00F44095" w:rsidRDefault="00F44095" w:rsidP="00F44095">
      <w:pPr>
        <w:rPr>
          <w:sz w:val="28"/>
          <w:szCs w:val="28"/>
        </w:rPr>
      </w:pPr>
      <w:r w:rsidRPr="00F44095">
        <w:rPr>
          <w:sz w:val="28"/>
          <w:szCs w:val="28"/>
        </w:rPr>
        <w:t>1.3 Business Ownership Structure</w:t>
      </w:r>
      <w:r w:rsidR="006F1F8E">
        <w:rPr>
          <w:sz w:val="28"/>
          <w:szCs w:val="28"/>
        </w:rPr>
        <w:t>.............................................................</w:t>
      </w:r>
      <w:r w:rsidR="00B71302">
        <w:rPr>
          <w:sz w:val="28"/>
          <w:szCs w:val="28"/>
        </w:rPr>
        <w:t>.</w:t>
      </w:r>
      <w:r w:rsidRPr="00F44095">
        <w:rPr>
          <w:sz w:val="28"/>
          <w:szCs w:val="28"/>
        </w:rPr>
        <w:t>3</w:t>
      </w:r>
    </w:p>
    <w:p w14:paraId="34EEB253" w14:textId="63159329" w:rsidR="00F44095" w:rsidRPr="00F44095" w:rsidRDefault="00F44095" w:rsidP="00F44095">
      <w:pPr>
        <w:rPr>
          <w:sz w:val="28"/>
          <w:szCs w:val="28"/>
        </w:rPr>
      </w:pPr>
      <w:r w:rsidRPr="00F44095">
        <w:rPr>
          <w:sz w:val="28"/>
          <w:szCs w:val="28"/>
        </w:rPr>
        <w:t>1.4 Mission Statement, Aim, and SMART Objectives</w:t>
      </w:r>
      <w:r w:rsidR="00B71302">
        <w:rPr>
          <w:sz w:val="28"/>
          <w:szCs w:val="28"/>
        </w:rPr>
        <w:t>....................................</w:t>
      </w:r>
      <w:r w:rsidRPr="00F44095">
        <w:rPr>
          <w:sz w:val="28"/>
          <w:szCs w:val="28"/>
        </w:rPr>
        <w:t>3</w:t>
      </w:r>
    </w:p>
    <w:p w14:paraId="443BD9FE" w14:textId="5ED39E33" w:rsidR="00F44095" w:rsidRPr="00F44095" w:rsidRDefault="00F44095" w:rsidP="00F44095">
      <w:pPr>
        <w:rPr>
          <w:sz w:val="28"/>
          <w:szCs w:val="28"/>
        </w:rPr>
      </w:pPr>
      <w:r w:rsidRPr="00F44095">
        <w:rPr>
          <w:sz w:val="28"/>
          <w:szCs w:val="28"/>
        </w:rPr>
        <w:t>1.5 Location and Rationale</w:t>
      </w:r>
      <w:r w:rsidR="005634A9">
        <w:rPr>
          <w:sz w:val="28"/>
          <w:szCs w:val="28"/>
        </w:rPr>
        <w:t>.........................................................................</w:t>
      </w:r>
      <w:r w:rsidRPr="00F44095">
        <w:rPr>
          <w:sz w:val="28"/>
          <w:szCs w:val="28"/>
        </w:rPr>
        <w:t>4</w:t>
      </w:r>
    </w:p>
    <w:p w14:paraId="4726B5D2" w14:textId="2312D04F" w:rsidR="00F44095" w:rsidRPr="00F44095" w:rsidRDefault="00F44095" w:rsidP="00F44095">
      <w:pPr>
        <w:rPr>
          <w:sz w:val="28"/>
          <w:szCs w:val="28"/>
        </w:rPr>
      </w:pPr>
      <w:r w:rsidRPr="00F44095">
        <w:rPr>
          <w:sz w:val="28"/>
          <w:szCs w:val="28"/>
        </w:rPr>
        <w:t>1.6 Human Resources</w:t>
      </w:r>
      <w:r w:rsidR="005634A9">
        <w:rPr>
          <w:sz w:val="28"/>
          <w:szCs w:val="28"/>
        </w:rPr>
        <w:t>.........................................................................</w:t>
      </w:r>
      <w:r w:rsidR="005634A9">
        <w:rPr>
          <w:sz w:val="28"/>
          <w:szCs w:val="28"/>
        </w:rPr>
        <w:t>.......</w:t>
      </w:r>
      <w:r w:rsidRPr="00F44095">
        <w:rPr>
          <w:sz w:val="28"/>
          <w:szCs w:val="28"/>
        </w:rPr>
        <w:t>4</w:t>
      </w:r>
    </w:p>
    <w:p w14:paraId="331A1D3F" w14:textId="4576FD90" w:rsidR="00F44095" w:rsidRPr="00F44095" w:rsidRDefault="00F44095" w:rsidP="00F44095">
      <w:pPr>
        <w:rPr>
          <w:sz w:val="28"/>
          <w:szCs w:val="28"/>
        </w:rPr>
      </w:pPr>
      <w:r w:rsidRPr="00F44095">
        <w:rPr>
          <w:sz w:val="28"/>
          <w:szCs w:val="28"/>
        </w:rPr>
        <w:t>1.7 Marketing Activities</w:t>
      </w:r>
      <w:r w:rsidR="005634A9">
        <w:rPr>
          <w:sz w:val="28"/>
          <w:szCs w:val="28"/>
        </w:rPr>
        <w:t>.........................................................................</w:t>
      </w:r>
      <w:r w:rsidR="005634A9">
        <w:rPr>
          <w:sz w:val="28"/>
          <w:szCs w:val="28"/>
        </w:rPr>
        <w:t>......</w:t>
      </w:r>
      <w:r w:rsidRPr="00F44095">
        <w:rPr>
          <w:sz w:val="28"/>
          <w:szCs w:val="28"/>
        </w:rPr>
        <w:t>4</w:t>
      </w:r>
    </w:p>
    <w:p w14:paraId="0BE0B934" w14:textId="3E35AB8D" w:rsidR="00F44095" w:rsidRPr="00F44095" w:rsidRDefault="00F44095" w:rsidP="00F44095">
      <w:pPr>
        <w:rPr>
          <w:sz w:val="28"/>
          <w:szCs w:val="28"/>
        </w:rPr>
      </w:pPr>
      <w:r w:rsidRPr="00F44095">
        <w:rPr>
          <w:sz w:val="28"/>
          <w:szCs w:val="28"/>
        </w:rPr>
        <w:t>1.8 Market Research</w:t>
      </w:r>
      <w:r w:rsidR="005634A9">
        <w:rPr>
          <w:sz w:val="28"/>
          <w:szCs w:val="28"/>
        </w:rPr>
        <w:t>....</w:t>
      </w:r>
      <w:r w:rsidR="004D005E">
        <w:rPr>
          <w:sz w:val="28"/>
          <w:szCs w:val="28"/>
        </w:rPr>
        <w:t>.</w:t>
      </w:r>
      <w:r w:rsidR="005634A9">
        <w:rPr>
          <w:sz w:val="28"/>
          <w:szCs w:val="28"/>
        </w:rPr>
        <w:t>.........................................................................</w:t>
      </w:r>
      <w:r w:rsidR="005634A9">
        <w:rPr>
          <w:sz w:val="28"/>
          <w:szCs w:val="28"/>
        </w:rPr>
        <w:t>.....</w:t>
      </w:r>
      <w:r w:rsidRPr="00F44095">
        <w:rPr>
          <w:sz w:val="28"/>
          <w:szCs w:val="28"/>
        </w:rPr>
        <w:t>5</w:t>
      </w:r>
    </w:p>
    <w:p w14:paraId="472DC606" w14:textId="017C390C" w:rsidR="00F44095" w:rsidRPr="00F44095" w:rsidRDefault="00F44095" w:rsidP="00F44095">
      <w:pPr>
        <w:rPr>
          <w:sz w:val="28"/>
          <w:szCs w:val="28"/>
        </w:rPr>
      </w:pPr>
      <w:r w:rsidRPr="00F44095">
        <w:rPr>
          <w:sz w:val="28"/>
          <w:szCs w:val="28"/>
        </w:rPr>
        <w:t>1.9 Financial Resources</w:t>
      </w:r>
      <w:r w:rsidRPr="00F44095">
        <w:rPr>
          <w:sz w:val="28"/>
          <w:szCs w:val="28"/>
        </w:rPr>
        <w:tab/>
      </w:r>
      <w:r w:rsidR="004D005E">
        <w:rPr>
          <w:sz w:val="28"/>
          <w:szCs w:val="28"/>
        </w:rPr>
        <w:t>.........................................................................</w:t>
      </w:r>
      <w:r w:rsidR="004D005E">
        <w:rPr>
          <w:sz w:val="28"/>
          <w:szCs w:val="28"/>
        </w:rPr>
        <w:t>.....</w:t>
      </w:r>
      <w:r w:rsidRPr="00F44095">
        <w:rPr>
          <w:sz w:val="28"/>
          <w:szCs w:val="28"/>
        </w:rPr>
        <w:t>5</w:t>
      </w:r>
    </w:p>
    <w:p w14:paraId="4212AE9E" w14:textId="1677CF9E" w:rsidR="00F44095" w:rsidRPr="00F44095" w:rsidRDefault="00F44095" w:rsidP="00F44095">
      <w:pPr>
        <w:rPr>
          <w:sz w:val="28"/>
          <w:szCs w:val="28"/>
        </w:rPr>
      </w:pPr>
      <w:r w:rsidRPr="00F44095">
        <w:rPr>
          <w:sz w:val="28"/>
          <w:szCs w:val="28"/>
        </w:rPr>
        <w:t>1.10 SWOT Analysis</w:t>
      </w:r>
      <w:r w:rsidR="004D005E">
        <w:rPr>
          <w:sz w:val="28"/>
          <w:szCs w:val="28"/>
        </w:rPr>
        <w:t>.........................................................................</w:t>
      </w:r>
      <w:r w:rsidR="004D005E">
        <w:rPr>
          <w:sz w:val="28"/>
          <w:szCs w:val="28"/>
        </w:rPr>
        <w:t>...........</w:t>
      </w:r>
      <w:r w:rsidRPr="00F44095">
        <w:rPr>
          <w:sz w:val="28"/>
          <w:szCs w:val="28"/>
        </w:rPr>
        <w:t>7</w:t>
      </w:r>
    </w:p>
    <w:p w14:paraId="61C1C674" w14:textId="5D1505E6" w:rsidR="00F44095" w:rsidRPr="00F44095" w:rsidRDefault="00F44095" w:rsidP="00825AFA">
      <w:pPr>
        <w:jc w:val="right"/>
        <w:rPr>
          <w:sz w:val="28"/>
          <w:szCs w:val="28"/>
        </w:rPr>
      </w:pPr>
      <w:r w:rsidRPr="00C44C4D">
        <w:rPr>
          <w:b/>
          <w:bCs/>
          <w:sz w:val="28"/>
          <w:szCs w:val="28"/>
        </w:rPr>
        <w:t xml:space="preserve">2. Part B: </w:t>
      </w:r>
      <w:r w:rsidRPr="00F44095">
        <w:rPr>
          <w:sz w:val="28"/>
          <w:szCs w:val="28"/>
        </w:rPr>
        <w:t>Reflection on Learning and Challenges</w:t>
      </w:r>
      <w:r w:rsidR="004D005E">
        <w:rPr>
          <w:sz w:val="28"/>
          <w:szCs w:val="28"/>
        </w:rPr>
        <w:t>..........................................</w:t>
      </w:r>
      <w:r w:rsidRPr="00F44095">
        <w:rPr>
          <w:sz w:val="28"/>
          <w:szCs w:val="28"/>
        </w:rPr>
        <w:t>8</w:t>
      </w:r>
    </w:p>
    <w:p w14:paraId="0B2EEEE6" w14:textId="40787D54" w:rsidR="00F44095" w:rsidRDefault="00F44095">
      <w:pPr>
        <w:rPr>
          <w:sz w:val="28"/>
          <w:szCs w:val="28"/>
        </w:rPr>
      </w:pPr>
      <w:r w:rsidRPr="00F44095">
        <w:rPr>
          <w:sz w:val="28"/>
          <w:szCs w:val="28"/>
        </w:rPr>
        <w:t>References</w:t>
      </w:r>
      <w:r w:rsidRPr="00F44095">
        <w:rPr>
          <w:sz w:val="28"/>
          <w:szCs w:val="28"/>
        </w:rPr>
        <w:tab/>
      </w:r>
      <w:r w:rsidR="00AE3400">
        <w:rPr>
          <w:sz w:val="28"/>
          <w:szCs w:val="28"/>
        </w:rPr>
        <w:t>.........................................................................</w:t>
      </w:r>
      <w:r w:rsidR="00AE3400">
        <w:rPr>
          <w:sz w:val="28"/>
          <w:szCs w:val="28"/>
        </w:rPr>
        <w:t>......................</w:t>
      </w:r>
      <w:r w:rsidRPr="00F44095">
        <w:rPr>
          <w:sz w:val="28"/>
          <w:szCs w:val="28"/>
        </w:rPr>
        <w:t>10</w:t>
      </w:r>
    </w:p>
    <w:p w14:paraId="73BED6DB" w14:textId="77777777" w:rsidR="00797CD3" w:rsidRDefault="00797CD3">
      <w:pPr>
        <w:rPr>
          <w:sz w:val="28"/>
          <w:szCs w:val="28"/>
        </w:rPr>
      </w:pPr>
    </w:p>
    <w:p w14:paraId="111F158D" w14:textId="17C82B6A" w:rsidR="00797CD3" w:rsidRDefault="00797CD3">
      <w:pPr>
        <w:rPr>
          <w:b/>
          <w:bCs/>
          <w:sz w:val="40"/>
          <w:szCs w:val="40"/>
        </w:rPr>
      </w:pPr>
      <w:r w:rsidRPr="00797CD3">
        <w:rPr>
          <w:b/>
          <w:bCs/>
          <w:sz w:val="40"/>
          <w:szCs w:val="40"/>
        </w:rPr>
        <w:lastRenderedPageBreak/>
        <w:t>1. Part A: Business Plan for ‘’Taste of Luton’’</w:t>
      </w:r>
    </w:p>
    <w:p w14:paraId="79283C72" w14:textId="1078702F" w:rsidR="008D7581" w:rsidRDefault="008D7581">
      <w:pPr>
        <w:rPr>
          <w:b/>
          <w:bCs/>
          <w:sz w:val="28"/>
          <w:szCs w:val="28"/>
        </w:rPr>
      </w:pPr>
      <w:r w:rsidRPr="008D7581">
        <w:rPr>
          <w:b/>
          <w:bCs/>
          <w:sz w:val="28"/>
          <w:szCs w:val="28"/>
        </w:rPr>
        <w:t>1.1 Product/Service Proposition and Company Name</w:t>
      </w:r>
    </w:p>
    <w:p w14:paraId="39BE855E" w14:textId="05B3A94E" w:rsidR="00DB2A01" w:rsidRDefault="00AB503C" w:rsidP="00710015">
      <w:pPr>
        <w:rPr>
          <w:sz w:val="28"/>
          <w:szCs w:val="28"/>
        </w:rPr>
      </w:pPr>
      <w:r w:rsidRPr="00AB503C">
        <w:rPr>
          <w:sz w:val="28"/>
          <w:szCs w:val="28"/>
        </w:rPr>
        <w:t>This is a business proposal of a multicultural street food business in a town called Luton located in the United Kingdom. The company will also have new menu items that relate to the various cuisines of the world such as South Asian curries, Middle East wraps, Caribbean jerk chicken, and British fusion foods. The mobile food truck will be the location where the business will be operated, which will give the business the opportunity to move to various festivals, markets, and community events. Taste of Luton will offer a high quality low-priced and cultural meal experience.</w:t>
      </w:r>
    </w:p>
    <w:p w14:paraId="4885AE9A" w14:textId="77777777" w:rsidR="00DB2A01" w:rsidRDefault="00DB2A01" w:rsidP="00DB2A01">
      <w:pPr>
        <w:ind w:firstLine="720"/>
        <w:rPr>
          <w:sz w:val="28"/>
          <w:szCs w:val="28"/>
        </w:rPr>
      </w:pPr>
    </w:p>
    <w:p w14:paraId="0BD82072" w14:textId="2767BAA0" w:rsidR="007B0A9D" w:rsidRDefault="00DB2A01" w:rsidP="00DB2A01">
      <w:pPr>
        <w:rPr>
          <w:b/>
          <w:bCs/>
          <w:sz w:val="28"/>
          <w:szCs w:val="28"/>
        </w:rPr>
      </w:pPr>
      <w:r w:rsidRPr="00DB2A01">
        <w:rPr>
          <w:b/>
          <w:bCs/>
          <w:sz w:val="28"/>
          <w:szCs w:val="28"/>
        </w:rPr>
        <w:t>1.2 The Story Behind the Idea</w:t>
      </w:r>
    </w:p>
    <w:p w14:paraId="41E87B26" w14:textId="227727A1" w:rsidR="00DB2A01" w:rsidRDefault="00AF1849" w:rsidP="00710015">
      <w:pPr>
        <w:rPr>
          <w:sz w:val="28"/>
          <w:szCs w:val="28"/>
        </w:rPr>
      </w:pPr>
      <w:r>
        <w:rPr>
          <w:b/>
          <w:bCs/>
          <w:sz w:val="28"/>
          <w:szCs w:val="28"/>
        </w:rPr>
        <w:t xml:space="preserve">1.3 </w:t>
      </w:r>
      <w:r w:rsidR="007A57B3" w:rsidRPr="007A57B3">
        <w:rPr>
          <w:sz w:val="28"/>
          <w:szCs w:val="28"/>
        </w:rPr>
        <w:t>The idea behind Taste of Luton was born out of the personal experience of the founder who lived in the town of Luton, which is characterized by the high population of multicultural people and rich food culture. Although most restaurants serve particular dishes, one can notice the lack of a particular restaurant that combines all cultures in one food brand (</w:t>
      </w:r>
      <w:proofErr w:type="spellStart"/>
      <w:r w:rsidR="007A57B3" w:rsidRPr="007A57B3">
        <w:rPr>
          <w:sz w:val="28"/>
          <w:szCs w:val="28"/>
        </w:rPr>
        <w:t>Cai</w:t>
      </w:r>
      <w:proofErr w:type="spellEnd"/>
      <w:r w:rsidR="007A57B3" w:rsidRPr="007A57B3">
        <w:rPr>
          <w:sz w:val="28"/>
          <w:szCs w:val="28"/>
        </w:rPr>
        <w:t xml:space="preserve"> and Choi, 2023). The people observed that there was high demand of international street food during the local festivals and university events but most of the stalls only represented one of the cultural traditions.</w:t>
      </w:r>
    </w:p>
    <w:p w14:paraId="12ACB811" w14:textId="77777777" w:rsidR="00652CB0" w:rsidRDefault="00652CB0" w:rsidP="00710015">
      <w:pPr>
        <w:rPr>
          <w:sz w:val="28"/>
          <w:szCs w:val="28"/>
        </w:rPr>
      </w:pPr>
    </w:p>
    <w:p w14:paraId="439704EC" w14:textId="07D218DB" w:rsidR="00710015" w:rsidRDefault="00652CB0" w:rsidP="00710015">
      <w:pPr>
        <w:rPr>
          <w:b/>
          <w:bCs/>
          <w:sz w:val="28"/>
          <w:szCs w:val="28"/>
        </w:rPr>
      </w:pPr>
      <w:r w:rsidRPr="00652CB0">
        <w:rPr>
          <w:b/>
          <w:bCs/>
          <w:sz w:val="28"/>
          <w:szCs w:val="28"/>
        </w:rPr>
        <w:t>Business Ownership Structure</w:t>
      </w:r>
    </w:p>
    <w:p w14:paraId="67D6F5D6" w14:textId="77777777" w:rsidR="00277D66" w:rsidRDefault="00277D66" w:rsidP="00710015">
      <w:pPr>
        <w:rPr>
          <w:sz w:val="28"/>
          <w:szCs w:val="28"/>
        </w:rPr>
      </w:pPr>
      <w:r w:rsidRPr="00277D66">
        <w:rPr>
          <w:sz w:val="28"/>
          <w:szCs w:val="28"/>
        </w:rPr>
        <w:t>Taste of Luton will be a sole proprietorship run and owned by the founder. This type of structure was selected due to the fact that it totally controls business decisions, flexibility in operations and even the administrative requirements are minimal. The key benefits of sole proprietorship are ease of establishment, low start up, and total claim of profits (</w:t>
      </w:r>
      <w:proofErr w:type="spellStart"/>
      <w:r w:rsidRPr="00277D66">
        <w:rPr>
          <w:sz w:val="28"/>
          <w:szCs w:val="28"/>
        </w:rPr>
        <w:t>Gavrila</w:t>
      </w:r>
      <w:proofErr w:type="spellEnd"/>
      <w:r w:rsidRPr="00277D66">
        <w:rPr>
          <w:sz w:val="28"/>
          <w:szCs w:val="28"/>
        </w:rPr>
        <w:t xml:space="preserve"> et al., 2021). It is also capable of making decisions fast and this is needed in small, mobile business where flexibility is required.</w:t>
      </w:r>
    </w:p>
    <w:p w14:paraId="2CBC1614" w14:textId="0E83A751" w:rsidR="00710015" w:rsidRDefault="00710015" w:rsidP="00710015">
      <w:pPr>
        <w:rPr>
          <w:b/>
          <w:bCs/>
          <w:sz w:val="28"/>
          <w:szCs w:val="28"/>
        </w:rPr>
      </w:pPr>
      <w:r>
        <w:rPr>
          <w:b/>
          <w:bCs/>
          <w:sz w:val="28"/>
          <w:szCs w:val="28"/>
        </w:rPr>
        <w:lastRenderedPageBreak/>
        <w:t xml:space="preserve"> </w:t>
      </w:r>
      <w:r w:rsidR="00581B73" w:rsidRPr="00581B73">
        <w:rPr>
          <w:b/>
          <w:bCs/>
          <w:sz w:val="28"/>
          <w:szCs w:val="28"/>
        </w:rPr>
        <w:t>1.4 Mission Statement, Aim, and SMART Objectives</w:t>
      </w:r>
    </w:p>
    <w:p w14:paraId="594140C2" w14:textId="77777777" w:rsidR="0041470F" w:rsidRPr="0041470F" w:rsidRDefault="0041470F" w:rsidP="0041470F">
      <w:pPr>
        <w:rPr>
          <w:sz w:val="28"/>
          <w:szCs w:val="28"/>
        </w:rPr>
      </w:pPr>
      <w:r w:rsidRPr="0041470F">
        <w:rPr>
          <w:sz w:val="28"/>
          <w:szCs w:val="28"/>
        </w:rPr>
        <w:t>Taste of Luton has the mission of celebrating cultural diversity with the help of delicious, sustainable and affordable street food that unites the population.</w:t>
      </w:r>
    </w:p>
    <w:p w14:paraId="375E2D37" w14:textId="77777777" w:rsidR="0041470F" w:rsidRPr="0041470F" w:rsidRDefault="0041470F" w:rsidP="0041470F">
      <w:pPr>
        <w:rPr>
          <w:sz w:val="28"/>
          <w:szCs w:val="28"/>
        </w:rPr>
      </w:pPr>
      <w:r w:rsidRPr="0041470F">
        <w:rPr>
          <w:sz w:val="28"/>
          <w:szCs w:val="28"/>
        </w:rPr>
        <w:t>The business goals will be formulated based on the SMART model:</w:t>
      </w:r>
    </w:p>
    <w:p w14:paraId="32F96F8C" w14:textId="73F2733B" w:rsidR="0041470F" w:rsidRPr="003B03CB" w:rsidRDefault="0041470F" w:rsidP="003B03CB">
      <w:pPr>
        <w:pStyle w:val="ListParagraph"/>
        <w:numPr>
          <w:ilvl w:val="0"/>
          <w:numId w:val="2"/>
        </w:numPr>
        <w:rPr>
          <w:sz w:val="28"/>
          <w:szCs w:val="28"/>
        </w:rPr>
      </w:pPr>
      <w:r w:rsidRPr="003B03CB">
        <w:rPr>
          <w:sz w:val="28"/>
          <w:szCs w:val="28"/>
        </w:rPr>
        <w:t>Specific: To offer real multicultural foods, as an illustration of five or more cuisines across the globe.</w:t>
      </w:r>
    </w:p>
    <w:p w14:paraId="26391C29" w14:textId="22971923" w:rsidR="0041470F" w:rsidRPr="003B03CB" w:rsidRDefault="0041470F" w:rsidP="003B03CB">
      <w:pPr>
        <w:pStyle w:val="ListParagraph"/>
        <w:numPr>
          <w:ilvl w:val="0"/>
          <w:numId w:val="2"/>
        </w:numPr>
        <w:rPr>
          <w:sz w:val="28"/>
          <w:szCs w:val="28"/>
        </w:rPr>
      </w:pPr>
      <w:r w:rsidRPr="003B03CB">
        <w:rPr>
          <w:sz w:val="28"/>
          <w:szCs w:val="28"/>
        </w:rPr>
        <w:t>Measurable: To make monthly sales of GBP12,000 at the end of the first year.</w:t>
      </w:r>
    </w:p>
    <w:p w14:paraId="77FA239D" w14:textId="23826F23" w:rsidR="0041470F" w:rsidRPr="003B03CB" w:rsidRDefault="0041470F" w:rsidP="003B03CB">
      <w:pPr>
        <w:pStyle w:val="ListParagraph"/>
        <w:numPr>
          <w:ilvl w:val="0"/>
          <w:numId w:val="2"/>
        </w:numPr>
        <w:rPr>
          <w:sz w:val="28"/>
          <w:szCs w:val="28"/>
        </w:rPr>
      </w:pPr>
      <w:r w:rsidRPr="003B03CB">
        <w:rPr>
          <w:sz w:val="28"/>
          <w:szCs w:val="28"/>
        </w:rPr>
        <w:t>Achievable: To visit at least three food markets/community events within a month.</w:t>
      </w:r>
    </w:p>
    <w:p w14:paraId="52352C41" w14:textId="17DE5A62" w:rsidR="0041470F" w:rsidRPr="003B03CB" w:rsidRDefault="0041470F" w:rsidP="003B03CB">
      <w:pPr>
        <w:pStyle w:val="ListParagraph"/>
        <w:numPr>
          <w:ilvl w:val="0"/>
          <w:numId w:val="2"/>
        </w:numPr>
        <w:rPr>
          <w:sz w:val="28"/>
          <w:szCs w:val="28"/>
        </w:rPr>
      </w:pPr>
      <w:r w:rsidRPr="003B03CB">
        <w:rPr>
          <w:sz w:val="28"/>
          <w:szCs w:val="28"/>
        </w:rPr>
        <w:t>Relevant: To increase the level of community involvement with cultural food festivals.</w:t>
      </w:r>
    </w:p>
    <w:p w14:paraId="560C50C9" w14:textId="563D9A3C" w:rsidR="00581B73" w:rsidRDefault="0041470F" w:rsidP="003B03CB">
      <w:pPr>
        <w:pStyle w:val="ListParagraph"/>
        <w:numPr>
          <w:ilvl w:val="0"/>
          <w:numId w:val="2"/>
        </w:numPr>
        <w:rPr>
          <w:sz w:val="28"/>
          <w:szCs w:val="28"/>
        </w:rPr>
      </w:pPr>
      <w:r w:rsidRPr="003B03CB">
        <w:rPr>
          <w:sz w:val="28"/>
          <w:szCs w:val="28"/>
        </w:rPr>
        <w:t>Time-specific: To achieve 1,500 loyal customers and 5,000 followers on social media in the course of 12 months.</w:t>
      </w:r>
    </w:p>
    <w:p w14:paraId="67FFD4E1" w14:textId="77777777" w:rsidR="008830A6" w:rsidRDefault="008830A6" w:rsidP="00A64561">
      <w:pPr>
        <w:pStyle w:val="ListParagraph"/>
        <w:jc w:val="both"/>
        <w:rPr>
          <w:sz w:val="28"/>
          <w:szCs w:val="28"/>
        </w:rPr>
      </w:pPr>
    </w:p>
    <w:p w14:paraId="512DB21C" w14:textId="60A59E63" w:rsidR="00A64561" w:rsidRDefault="00F54134" w:rsidP="00F54134">
      <w:pPr>
        <w:jc w:val="both"/>
        <w:rPr>
          <w:b/>
          <w:bCs/>
          <w:sz w:val="28"/>
          <w:szCs w:val="28"/>
        </w:rPr>
      </w:pPr>
      <w:r w:rsidRPr="00F54134">
        <w:rPr>
          <w:b/>
          <w:bCs/>
          <w:sz w:val="28"/>
          <w:szCs w:val="28"/>
        </w:rPr>
        <w:t>1.5 Location and Rationale</w:t>
      </w:r>
    </w:p>
    <w:p w14:paraId="195B6163" w14:textId="513C6EFF" w:rsidR="00F54134" w:rsidRDefault="00881A44" w:rsidP="00F54134">
      <w:pPr>
        <w:jc w:val="both"/>
        <w:rPr>
          <w:sz w:val="28"/>
          <w:szCs w:val="28"/>
        </w:rPr>
      </w:pPr>
      <w:r w:rsidRPr="00881A44">
        <w:rPr>
          <w:sz w:val="28"/>
          <w:szCs w:val="28"/>
        </w:rPr>
        <w:t>Taste of Luton will be situated at the centre of Luton town close to the University of Bedfordshire campus, the St George square and the town with high foot traffic, composed of students, employees and shoppers. The site has a very good visibility, access and closeness to the target market (Wu, et al., 2023). The reasons why Luton should be chosen is because it is culturally diverse with population of above 215,000 people and it is known to host multicultural festivals (Xu et al., 2022). According to a Google Maps view of the Luton town centre, there is a strategic position of the town centre that is surrounded by shopping malls, bus terminals, and community facilities, which make Luton town centre the most suitable place to establish the business (</w:t>
      </w:r>
      <w:proofErr w:type="spellStart"/>
      <w:r w:rsidRPr="00881A44">
        <w:rPr>
          <w:sz w:val="28"/>
          <w:szCs w:val="28"/>
        </w:rPr>
        <w:t>Jeaheng</w:t>
      </w:r>
      <w:proofErr w:type="spellEnd"/>
      <w:r w:rsidRPr="00881A44">
        <w:rPr>
          <w:sz w:val="28"/>
          <w:szCs w:val="28"/>
        </w:rPr>
        <w:t xml:space="preserve"> et al., 2023).</w:t>
      </w:r>
    </w:p>
    <w:p w14:paraId="5C953207" w14:textId="77777777" w:rsidR="004A0560" w:rsidRDefault="004A0560" w:rsidP="00F54134">
      <w:pPr>
        <w:jc w:val="both"/>
        <w:rPr>
          <w:sz w:val="28"/>
          <w:szCs w:val="28"/>
        </w:rPr>
      </w:pPr>
    </w:p>
    <w:p w14:paraId="348F606B" w14:textId="77777777" w:rsidR="004A0560" w:rsidRDefault="004A0560" w:rsidP="00F54134">
      <w:pPr>
        <w:jc w:val="both"/>
        <w:rPr>
          <w:b/>
          <w:bCs/>
          <w:sz w:val="28"/>
          <w:szCs w:val="28"/>
        </w:rPr>
      </w:pPr>
    </w:p>
    <w:p w14:paraId="389B3D48" w14:textId="7C71CB40" w:rsidR="004A0560" w:rsidRDefault="004A0560" w:rsidP="00F54134">
      <w:pPr>
        <w:jc w:val="both"/>
        <w:rPr>
          <w:b/>
          <w:bCs/>
          <w:sz w:val="28"/>
          <w:szCs w:val="28"/>
        </w:rPr>
      </w:pPr>
      <w:r w:rsidRPr="004A0560">
        <w:rPr>
          <w:b/>
          <w:bCs/>
          <w:sz w:val="28"/>
          <w:szCs w:val="28"/>
        </w:rPr>
        <w:lastRenderedPageBreak/>
        <w:t>1.6 Human Resources</w:t>
      </w:r>
    </w:p>
    <w:p w14:paraId="23D34E5B" w14:textId="2A8A919C" w:rsidR="004A0560" w:rsidRDefault="00D03659" w:rsidP="00F54134">
      <w:pPr>
        <w:jc w:val="both"/>
        <w:rPr>
          <w:sz w:val="28"/>
          <w:szCs w:val="28"/>
        </w:rPr>
      </w:pPr>
      <w:r w:rsidRPr="00D03659">
        <w:rPr>
          <w:sz w:val="28"/>
          <w:szCs w:val="28"/>
        </w:rPr>
        <w:t>The initial team size of Taste of Luton will be three persons. The owner will serve as the Manager and Head Chef and will be in charge of running, purchasing and the general management. The second worker will be an Assistant Chef that will assist in food preparation and cooking. The third staff member will consist of Customer Service Assistant who will take orders, process payments and keep the place clean. Job advertisements will be used to hire the employees locally via Indeed and university notice boards, and will encourage local jobs (Kapoor, et al., 2021).</w:t>
      </w:r>
    </w:p>
    <w:p w14:paraId="3A17A5C3" w14:textId="77777777" w:rsidR="00D03659" w:rsidRDefault="00D03659" w:rsidP="00F54134">
      <w:pPr>
        <w:jc w:val="both"/>
        <w:rPr>
          <w:sz w:val="28"/>
          <w:szCs w:val="28"/>
        </w:rPr>
      </w:pPr>
    </w:p>
    <w:p w14:paraId="65BEED65" w14:textId="76C3C7D6" w:rsidR="00D03659" w:rsidRDefault="00717518" w:rsidP="00F54134">
      <w:pPr>
        <w:jc w:val="both"/>
        <w:rPr>
          <w:b/>
          <w:bCs/>
          <w:sz w:val="28"/>
          <w:szCs w:val="28"/>
        </w:rPr>
      </w:pPr>
      <w:r w:rsidRPr="00717518">
        <w:rPr>
          <w:b/>
          <w:bCs/>
          <w:sz w:val="28"/>
          <w:szCs w:val="28"/>
        </w:rPr>
        <w:t>1.7 Marketing Activities</w:t>
      </w:r>
    </w:p>
    <w:p w14:paraId="69CD4EB8" w14:textId="7CBB0213" w:rsidR="00717518" w:rsidRDefault="00B573D4" w:rsidP="00F54134">
      <w:pPr>
        <w:jc w:val="both"/>
        <w:rPr>
          <w:sz w:val="28"/>
          <w:szCs w:val="28"/>
        </w:rPr>
      </w:pPr>
      <w:r w:rsidRPr="00B573D4">
        <w:rPr>
          <w:sz w:val="28"/>
          <w:szCs w:val="28"/>
        </w:rPr>
        <w:t xml:space="preserve">The promotional plan of the Taste of Luton will consist of both online and offline advertising to create the greatest exposure and appeal to the customers. The social media accounts of the business will be active on Instagram, </w:t>
      </w:r>
      <w:proofErr w:type="spellStart"/>
      <w:r w:rsidRPr="00B573D4">
        <w:rPr>
          <w:sz w:val="28"/>
          <w:szCs w:val="28"/>
        </w:rPr>
        <w:t>Tik</w:t>
      </w:r>
      <w:proofErr w:type="spellEnd"/>
      <w:r w:rsidRPr="00B573D4">
        <w:rPr>
          <w:sz w:val="28"/>
          <w:szCs w:val="28"/>
        </w:rPr>
        <w:t xml:space="preserve"> </w:t>
      </w:r>
      <w:proofErr w:type="spellStart"/>
      <w:r w:rsidRPr="00B573D4">
        <w:rPr>
          <w:sz w:val="28"/>
          <w:szCs w:val="28"/>
        </w:rPr>
        <w:t>Tok</w:t>
      </w:r>
      <w:proofErr w:type="spellEnd"/>
      <w:r w:rsidRPr="00B573D4">
        <w:rPr>
          <w:sz w:val="28"/>
          <w:szCs w:val="28"/>
        </w:rPr>
        <w:t>, and Facebook, with updates and food preparation videos, and testimonials of clients on a daily basis (</w:t>
      </w:r>
      <w:proofErr w:type="spellStart"/>
      <w:r w:rsidRPr="00B573D4">
        <w:rPr>
          <w:sz w:val="28"/>
          <w:szCs w:val="28"/>
        </w:rPr>
        <w:t>Raihan</w:t>
      </w:r>
      <w:proofErr w:type="spellEnd"/>
      <w:r w:rsidRPr="00B573D4">
        <w:rPr>
          <w:sz w:val="28"/>
          <w:szCs w:val="28"/>
        </w:rPr>
        <w:t>, 2024). Young audiences will be reached with the help of influencer collaborations (Zhang et. Al., 2023).</w:t>
      </w:r>
    </w:p>
    <w:p w14:paraId="79D6E047" w14:textId="77777777" w:rsidR="00DA5B45" w:rsidRDefault="00DA5B45" w:rsidP="00F54134">
      <w:pPr>
        <w:jc w:val="both"/>
        <w:rPr>
          <w:sz w:val="28"/>
          <w:szCs w:val="28"/>
        </w:rPr>
      </w:pPr>
    </w:p>
    <w:p w14:paraId="70D3565D" w14:textId="39B863E4" w:rsidR="00DE015C" w:rsidRDefault="00242BEC" w:rsidP="00F54134">
      <w:pPr>
        <w:jc w:val="both"/>
        <w:rPr>
          <w:b/>
          <w:bCs/>
          <w:sz w:val="28"/>
          <w:szCs w:val="28"/>
        </w:rPr>
      </w:pPr>
      <w:r w:rsidRPr="00242BEC">
        <w:rPr>
          <w:b/>
          <w:bCs/>
          <w:sz w:val="28"/>
          <w:szCs w:val="28"/>
        </w:rPr>
        <w:t>1.8 Market Research</w:t>
      </w:r>
    </w:p>
    <w:p w14:paraId="5B5530A6" w14:textId="06151BEC" w:rsidR="00B573D4" w:rsidRDefault="00640E6A" w:rsidP="00F54134">
      <w:pPr>
        <w:jc w:val="both"/>
        <w:rPr>
          <w:sz w:val="28"/>
          <w:szCs w:val="28"/>
        </w:rPr>
      </w:pPr>
      <w:r w:rsidRPr="00640E6A">
        <w:rPr>
          <w:sz w:val="28"/>
          <w:szCs w:val="28"/>
        </w:rPr>
        <w:t xml:space="preserve">Taste of Luton market research was done through primary or secondary research. Primary research was to conduct online survey on 100 residents and students in the area to learn about their preferences in food. The findings indicated that 78 percent of the respondents were willing to sample international street food and 65 percent of them would want to have eco-friendly packaging. Secondary research on </w:t>
      </w:r>
      <w:proofErr w:type="spellStart"/>
      <w:r w:rsidRPr="00640E6A">
        <w:rPr>
          <w:sz w:val="28"/>
          <w:szCs w:val="28"/>
        </w:rPr>
        <w:t>Statista</w:t>
      </w:r>
      <w:proofErr w:type="spellEnd"/>
      <w:r w:rsidRPr="00640E6A">
        <w:rPr>
          <w:sz w:val="28"/>
          <w:szCs w:val="28"/>
        </w:rPr>
        <w:t xml:space="preserve"> (2025) showed that the UK street food market is estimated at USD 169.42 billion and keeps expanding at CAGR of 5.51% as the population wants to be convenient and enjoy a variety of meals. The competitive analysis in Luton revealed that there were limited multicultural street food trucks, and there is a market opportunity.</w:t>
      </w:r>
    </w:p>
    <w:p w14:paraId="6F6E5BD6" w14:textId="028F67D8" w:rsidR="004837F8" w:rsidRDefault="004837F8" w:rsidP="00F54134">
      <w:pPr>
        <w:jc w:val="both"/>
        <w:rPr>
          <w:sz w:val="28"/>
          <w:szCs w:val="28"/>
        </w:rPr>
      </w:pPr>
      <w:r>
        <w:rPr>
          <w:noProof/>
          <w:sz w:val="28"/>
          <w:szCs w:val="28"/>
        </w:rPr>
        <w:lastRenderedPageBreak/>
        <w:drawing>
          <wp:anchor distT="0" distB="0" distL="114300" distR="114300" simplePos="0" relativeHeight="251659264" behindDoc="0" locked="0" layoutInCell="1" allowOverlap="1" wp14:anchorId="528F7740" wp14:editId="505DB930">
            <wp:simplePos x="0" y="0"/>
            <wp:positionH relativeFrom="column">
              <wp:posOffset>-55245</wp:posOffset>
            </wp:positionH>
            <wp:positionV relativeFrom="paragraph">
              <wp:posOffset>0</wp:posOffset>
            </wp:positionV>
            <wp:extent cx="5943600" cy="2819400"/>
            <wp:effectExtent l="0" t="0" r="0" b="0"/>
            <wp:wrapTopAndBottom/>
            <wp:docPr id="48978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78357" name="Picture 48978357"/>
                    <pic:cNvPicPr/>
                  </pic:nvPicPr>
                  <pic:blipFill>
                    <a:blip r:embed="rId5">
                      <a:extLst>
                        <a:ext uri="{28A0092B-C50C-407E-A947-70E740481C1C}">
                          <a14:useLocalDpi xmlns:a14="http://schemas.microsoft.com/office/drawing/2010/main" val="0"/>
                        </a:ext>
                      </a:extLst>
                    </a:blip>
                    <a:stretch>
                      <a:fillRect/>
                    </a:stretch>
                  </pic:blipFill>
                  <pic:spPr>
                    <a:xfrm>
                      <a:off x="0" y="0"/>
                      <a:ext cx="5943600" cy="2819400"/>
                    </a:xfrm>
                    <a:prstGeom prst="rect">
                      <a:avLst/>
                    </a:prstGeom>
                  </pic:spPr>
                </pic:pic>
              </a:graphicData>
            </a:graphic>
          </wp:anchor>
        </w:drawing>
      </w:r>
    </w:p>
    <w:p w14:paraId="7DC68750" w14:textId="358B9BB5" w:rsidR="00B573D4" w:rsidRDefault="00B573D4" w:rsidP="00F54134">
      <w:pPr>
        <w:jc w:val="both"/>
        <w:rPr>
          <w:sz w:val="28"/>
          <w:szCs w:val="28"/>
        </w:rPr>
      </w:pPr>
      <w:r>
        <w:rPr>
          <w:sz w:val="28"/>
          <w:szCs w:val="28"/>
        </w:rPr>
        <w:t xml:space="preserve">  </w:t>
      </w:r>
    </w:p>
    <w:p w14:paraId="3F8E1A0C" w14:textId="40F4C243" w:rsidR="004837F8" w:rsidRDefault="00CA5D93" w:rsidP="00F54134">
      <w:pPr>
        <w:jc w:val="both"/>
        <w:rPr>
          <w:b/>
          <w:bCs/>
          <w:sz w:val="28"/>
          <w:szCs w:val="28"/>
        </w:rPr>
      </w:pPr>
      <w:r w:rsidRPr="00CA5D93">
        <w:rPr>
          <w:b/>
          <w:bCs/>
          <w:sz w:val="28"/>
          <w:szCs w:val="28"/>
        </w:rPr>
        <w:t>1.9 Financial Resources</w:t>
      </w:r>
    </w:p>
    <w:p w14:paraId="7B8F0328" w14:textId="77777777" w:rsidR="00547240" w:rsidRPr="00547240" w:rsidRDefault="00547240" w:rsidP="00547240">
      <w:pPr>
        <w:jc w:val="both"/>
        <w:rPr>
          <w:sz w:val="28"/>
          <w:szCs w:val="28"/>
        </w:rPr>
      </w:pPr>
      <w:r w:rsidRPr="00547240">
        <w:rPr>
          <w:sz w:val="28"/>
          <w:szCs w:val="28"/>
        </w:rPr>
        <w:t>Taste of Luton is estimated to be GBP45,000 to start-up. Key costs will be buying and outfitting a food truck (GBP25,000), kitchen (GBP8,000), initial inventory (GBP5,000), marketing (GBP3,000), and licensing (GBP2,000). Monthly operating expenses including wages, ingredients and utility fees are projected to include GBP7,000. Within the initial year of operation, the business will make a monthly revenue of about GBP12,000 and break even after the tenth month.</w:t>
      </w:r>
    </w:p>
    <w:p w14:paraId="4697DF6E" w14:textId="387916DC" w:rsidR="00CA5D93" w:rsidRDefault="00547240" w:rsidP="00F54134">
      <w:pPr>
        <w:jc w:val="both"/>
        <w:rPr>
          <w:sz w:val="28"/>
          <w:szCs w:val="28"/>
        </w:rPr>
      </w:pPr>
      <w:r w:rsidRPr="00547240">
        <w:rPr>
          <w:sz w:val="28"/>
          <w:szCs w:val="28"/>
        </w:rPr>
        <w:t>The sources of funding will be a personal savings (GBP20,000), a small business loan (GBP15,000), and a possible local enterprise grant (GBP10,000). The 12 months cash flow forecast shows there will be a constant increase in revenue with the highest anticipated in the summer months during the festival seasons. The financial plan is practical since the business model entails low overheads and flexible pricing.</w:t>
      </w:r>
    </w:p>
    <w:p w14:paraId="6642AE32" w14:textId="77777777" w:rsidR="0033507A" w:rsidRDefault="0033507A" w:rsidP="00F54134">
      <w:pPr>
        <w:jc w:val="both"/>
        <w:rPr>
          <w:sz w:val="28"/>
          <w:szCs w:val="28"/>
        </w:rPr>
      </w:pPr>
    </w:p>
    <w:p w14:paraId="510BE319" w14:textId="77777777" w:rsidR="0033507A" w:rsidRDefault="0033507A" w:rsidP="00F54134">
      <w:pPr>
        <w:jc w:val="both"/>
        <w:rPr>
          <w:sz w:val="28"/>
          <w:szCs w:val="28"/>
        </w:rPr>
      </w:pPr>
    </w:p>
    <w:p w14:paraId="1868BC3B" w14:textId="393E2D01" w:rsidR="000E1CBE" w:rsidRDefault="0023262A" w:rsidP="00F54134">
      <w:pPr>
        <w:jc w:val="both"/>
        <w:rPr>
          <w:b/>
          <w:bCs/>
          <w:sz w:val="28"/>
          <w:szCs w:val="28"/>
        </w:rPr>
      </w:pPr>
      <w:r>
        <w:rPr>
          <w:b/>
          <w:bCs/>
          <w:noProof/>
          <w:sz w:val="28"/>
          <w:szCs w:val="28"/>
        </w:rPr>
        <w:lastRenderedPageBreak/>
        <w:drawing>
          <wp:anchor distT="0" distB="0" distL="114300" distR="114300" simplePos="0" relativeHeight="251661312" behindDoc="0" locked="0" layoutInCell="1" allowOverlap="1" wp14:anchorId="34C82E04" wp14:editId="0E33DCBA">
            <wp:simplePos x="0" y="0"/>
            <wp:positionH relativeFrom="column">
              <wp:posOffset>39370</wp:posOffset>
            </wp:positionH>
            <wp:positionV relativeFrom="paragraph">
              <wp:posOffset>440690</wp:posOffset>
            </wp:positionV>
            <wp:extent cx="5520690" cy="7727950"/>
            <wp:effectExtent l="0" t="0" r="3810" b="6350"/>
            <wp:wrapTopAndBottom/>
            <wp:docPr id="501087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08754" name="Picture 5010875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20690" cy="7727950"/>
                    </a:xfrm>
                    <a:prstGeom prst="rect">
                      <a:avLst/>
                    </a:prstGeom>
                  </pic:spPr>
                </pic:pic>
              </a:graphicData>
            </a:graphic>
            <wp14:sizeRelH relativeFrom="margin">
              <wp14:pctWidth>0</wp14:pctWidth>
            </wp14:sizeRelH>
            <wp14:sizeRelV relativeFrom="margin">
              <wp14:pctHeight>0</wp14:pctHeight>
            </wp14:sizeRelV>
          </wp:anchor>
        </w:drawing>
      </w:r>
      <w:r w:rsidR="00E86C56" w:rsidRPr="00E86C56">
        <w:rPr>
          <w:b/>
          <w:bCs/>
          <w:sz w:val="28"/>
          <w:szCs w:val="28"/>
        </w:rPr>
        <w:t>Table:  Six-Month Cash Flow Forecast for Taste of Luton</w:t>
      </w:r>
    </w:p>
    <w:p w14:paraId="66E80A68" w14:textId="215154B5" w:rsidR="000E1CBE" w:rsidRDefault="00C3139B" w:rsidP="00F54134">
      <w:pPr>
        <w:jc w:val="both"/>
        <w:rPr>
          <w:b/>
          <w:bCs/>
          <w:sz w:val="28"/>
          <w:szCs w:val="28"/>
        </w:rPr>
      </w:pPr>
      <w:r>
        <w:rPr>
          <w:b/>
          <w:bCs/>
          <w:sz w:val="28"/>
          <w:szCs w:val="28"/>
        </w:rPr>
        <w:lastRenderedPageBreak/>
        <w:t>Interpretation:</w:t>
      </w:r>
    </w:p>
    <w:p w14:paraId="5F732907" w14:textId="78134974" w:rsidR="00761EC5" w:rsidRPr="00761EC5" w:rsidRDefault="00761EC5" w:rsidP="00761EC5">
      <w:pPr>
        <w:pStyle w:val="ListParagraph"/>
        <w:numPr>
          <w:ilvl w:val="0"/>
          <w:numId w:val="3"/>
        </w:numPr>
        <w:jc w:val="both"/>
        <w:rPr>
          <w:sz w:val="28"/>
          <w:szCs w:val="28"/>
        </w:rPr>
      </w:pPr>
      <w:r w:rsidRPr="00761EC5">
        <w:rPr>
          <w:sz w:val="28"/>
          <w:szCs w:val="28"/>
        </w:rPr>
        <w:t>The first-month inflow is high due to the combined injection of owner’s savings, loan, and grant.</w:t>
      </w:r>
    </w:p>
    <w:p w14:paraId="5FF9E4DB" w14:textId="50A997D5" w:rsidR="00761EC5" w:rsidRPr="00761EC5" w:rsidRDefault="00761EC5" w:rsidP="00761EC5">
      <w:pPr>
        <w:pStyle w:val="ListParagraph"/>
        <w:numPr>
          <w:ilvl w:val="0"/>
          <w:numId w:val="3"/>
        </w:numPr>
        <w:jc w:val="both"/>
        <w:rPr>
          <w:sz w:val="28"/>
          <w:szCs w:val="28"/>
        </w:rPr>
      </w:pPr>
      <w:r w:rsidRPr="00761EC5">
        <w:rPr>
          <w:sz w:val="28"/>
          <w:szCs w:val="28"/>
        </w:rPr>
        <w:t>After the start-up phase, the business operates with consistent monthly profit growth.</w:t>
      </w:r>
    </w:p>
    <w:p w14:paraId="4C2CE6D0" w14:textId="6BB1B6F8" w:rsidR="001D23B1" w:rsidRPr="00761EC5" w:rsidRDefault="00761EC5" w:rsidP="00761EC5">
      <w:pPr>
        <w:pStyle w:val="ListParagraph"/>
        <w:numPr>
          <w:ilvl w:val="0"/>
          <w:numId w:val="3"/>
        </w:numPr>
        <w:jc w:val="both"/>
        <w:rPr>
          <w:b/>
          <w:bCs/>
          <w:sz w:val="28"/>
          <w:szCs w:val="28"/>
        </w:rPr>
      </w:pPr>
      <w:r w:rsidRPr="00761EC5">
        <w:rPr>
          <w:sz w:val="28"/>
          <w:szCs w:val="28"/>
        </w:rPr>
        <w:t>By the sixth month, the closing balance is £38,950, confirming a positive cash position and sustainable liquidity.</w:t>
      </w:r>
    </w:p>
    <w:p w14:paraId="350E8824" w14:textId="77777777" w:rsidR="00761EC5" w:rsidRDefault="00761EC5" w:rsidP="00761EC5">
      <w:pPr>
        <w:jc w:val="both"/>
        <w:rPr>
          <w:b/>
          <w:bCs/>
          <w:sz w:val="28"/>
          <w:szCs w:val="28"/>
        </w:rPr>
      </w:pPr>
    </w:p>
    <w:p w14:paraId="17780DB7" w14:textId="680DA8F8" w:rsidR="00162182" w:rsidRDefault="00162182" w:rsidP="00761EC5">
      <w:pPr>
        <w:jc w:val="both"/>
        <w:rPr>
          <w:b/>
          <w:bCs/>
          <w:sz w:val="28"/>
          <w:szCs w:val="28"/>
        </w:rPr>
      </w:pPr>
      <w:r w:rsidRPr="00162182">
        <w:rPr>
          <w:b/>
          <w:bCs/>
          <w:sz w:val="28"/>
          <w:szCs w:val="28"/>
        </w:rPr>
        <w:t>1.10 SWOT Analysis</w:t>
      </w:r>
    </w:p>
    <w:p w14:paraId="23DBACA2" w14:textId="77777777" w:rsidR="00882DC4" w:rsidRPr="00882DC4" w:rsidRDefault="00882DC4" w:rsidP="00882DC4">
      <w:pPr>
        <w:jc w:val="both"/>
        <w:rPr>
          <w:sz w:val="28"/>
          <w:szCs w:val="28"/>
        </w:rPr>
      </w:pPr>
      <w:r w:rsidRPr="00882DC4">
        <w:rPr>
          <w:sz w:val="28"/>
          <w:szCs w:val="28"/>
        </w:rPr>
        <w:t>SWOT analysis was performed to consider the internal and external forces that affected Taste of Luton.</w:t>
      </w:r>
    </w:p>
    <w:p w14:paraId="3D7A8AC9" w14:textId="77777777" w:rsidR="00882DC4" w:rsidRPr="00882DC4" w:rsidRDefault="00882DC4" w:rsidP="00882DC4">
      <w:pPr>
        <w:jc w:val="both"/>
        <w:rPr>
          <w:sz w:val="28"/>
          <w:szCs w:val="28"/>
        </w:rPr>
      </w:pPr>
      <w:r w:rsidRPr="00882DC4">
        <w:rPr>
          <w:sz w:val="28"/>
          <w:szCs w:val="28"/>
        </w:rPr>
        <w:t>Cultural diversity, high quality ingredients, sustainability and close ties with community are its strengths (</w:t>
      </w:r>
      <w:proofErr w:type="spellStart"/>
      <w:r w:rsidRPr="00882DC4">
        <w:rPr>
          <w:sz w:val="28"/>
          <w:szCs w:val="28"/>
        </w:rPr>
        <w:t>Rosário</w:t>
      </w:r>
      <w:proofErr w:type="spellEnd"/>
      <w:r w:rsidRPr="00882DC4">
        <w:rPr>
          <w:sz w:val="28"/>
          <w:szCs w:val="28"/>
        </w:rPr>
        <w:t xml:space="preserve"> et al., 2021). The weaknesses include lack of finances and reliance on the weather conditions outside. The opportunities are the increasing consumer enthusiasm in street food and entering into the event catering (Shah et al., 2022). Competition with other established food outlets and increased prices of ingredients are also a threat.</w:t>
      </w:r>
    </w:p>
    <w:p w14:paraId="0B4EE1D1" w14:textId="212B02E2" w:rsidR="00162182" w:rsidRDefault="00882DC4" w:rsidP="00761EC5">
      <w:pPr>
        <w:jc w:val="both"/>
        <w:rPr>
          <w:sz w:val="28"/>
          <w:szCs w:val="28"/>
        </w:rPr>
      </w:pPr>
      <w:r w:rsidRPr="00882DC4">
        <w:rPr>
          <w:sz w:val="28"/>
          <w:szCs w:val="28"/>
        </w:rPr>
        <w:t>The biggest weakness is a small financial capacity during the initial phases (</w:t>
      </w:r>
      <w:proofErr w:type="spellStart"/>
      <w:r w:rsidRPr="00882DC4">
        <w:rPr>
          <w:sz w:val="28"/>
          <w:szCs w:val="28"/>
        </w:rPr>
        <w:t>Sheth</w:t>
      </w:r>
      <w:proofErr w:type="spellEnd"/>
      <w:r w:rsidRPr="00882DC4">
        <w:rPr>
          <w:sz w:val="28"/>
          <w:szCs w:val="28"/>
        </w:rPr>
        <w:t>, 2021). To overcome these four major moves have been identified namely, first, seeking small business grants to supplement funding, second, ensuring tight cost management by way of efficient purchasing, third, cooperating with the local suppliers to offer them a discount, and fourth, reinvesting initial profits in marketing and equipment improvements (</w:t>
      </w:r>
      <w:proofErr w:type="spellStart"/>
      <w:r w:rsidRPr="00882DC4">
        <w:rPr>
          <w:sz w:val="28"/>
          <w:szCs w:val="28"/>
        </w:rPr>
        <w:t>Stalmirska</w:t>
      </w:r>
      <w:proofErr w:type="spellEnd"/>
      <w:r w:rsidRPr="00882DC4">
        <w:rPr>
          <w:sz w:val="28"/>
          <w:szCs w:val="28"/>
        </w:rPr>
        <w:t>, 2023).</w:t>
      </w:r>
    </w:p>
    <w:p w14:paraId="31A0B299" w14:textId="77777777" w:rsidR="00882DC4" w:rsidRDefault="00882DC4" w:rsidP="00761EC5">
      <w:pPr>
        <w:jc w:val="both"/>
        <w:rPr>
          <w:b/>
          <w:bCs/>
          <w:sz w:val="28"/>
          <w:szCs w:val="28"/>
        </w:rPr>
      </w:pPr>
    </w:p>
    <w:p w14:paraId="60A72403" w14:textId="727B1595" w:rsidR="00713278" w:rsidRDefault="00713278" w:rsidP="00761EC5">
      <w:pPr>
        <w:jc w:val="both"/>
        <w:rPr>
          <w:b/>
          <w:bCs/>
          <w:sz w:val="28"/>
          <w:szCs w:val="28"/>
        </w:rPr>
      </w:pPr>
      <w:r w:rsidRPr="00713278">
        <w:rPr>
          <w:b/>
          <w:bCs/>
          <w:sz w:val="28"/>
          <w:szCs w:val="28"/>
        </w:rPr>
        <w:t>2. Part B: Reflection on Learning and Challenges</w:t>
      </w:r>
    </w:p>
    <w:p w14:paraId="55DC4F40" w14:textId="77777777" w:rsidR="00FE7406" w:rsidRPr="00FE7406" w:rsidRDefault="00FE7406" w:rsidP="00FE7406">
      <w:pPr>
        <w:jc w:val="both"/>
        <w:rPr>
          <w:sz w:val="28"/>
          <w:szCs w:val="28"/>
        </w:rPr>
      </w:pPr>
      <w:r w:rsidRPr="00FE7406">
        <w:rPr>
          <w:sz w:val="28"/>
          <w:szCs w:val="28"/>
        </w:rPr>
        <w:t xml:space="preserve">The process of creating the business plan of Taste of Luton was very rewarding and informative and brought the experience of the world of entrepreneurship, strategic thinking, and problem solving. Among the major lessons gained was </w:t>
      </w:r>
      <w:r w:rsidRPr="00FE7406">
        <w:rPr>
          <w:sz w:val="28"/>
          <w:szCs w:val="28"/>
        </w:rPr>
        <w:lastRenderedPageBreak/>
        <w:t>the need to match a business idea with market demand and passion. This idea of a multicultural street food was not solely a result of the diversity in Luton but also my enjoyment of cultural exchange using food. This taught me that creativity and dedication in business planning can be boosted by individual drive.</w:t>
      </w:r>
    </w:p>
    <w:p w14:paraId="7FD92330" w14:textId="77777777" w:rsidR="00FE7406" w:rsidRPr="00FE7406" w:rsidRDefault="00FE7406" w:rsidP="00FE7406">
      <w:pPr>
        <w:jc w:val="both"/>
        <w:rPr>
          <w:sz w:val="28"/>
          <w:szCs w:val="28"/>
        </w:rPr>
      </w:pPr>
      <w:r w:rsidRPr="00FE7406">
        <w:rPr>
          <w:sz w:val="28"/>
          <w:szCs w:val="28"/>
        </w:rPr>
        <w:t>One of the biggest difficulties encountered in the process of planning was the ability to do a good market research with fewer resources (</w:t>
      </w:r>
      <w:proofErr w:type="spellStart"/>
      <w:r w:rsidRPr="00FE7406">
        <w:rPr>
          <w:sz w:val="28"/>
          <w:szCs w:val="28"/>
        </w:rPr>
        <w:t>Tacardon</w:t>
      </w:r>
      <w:proofErr w:type="spellEnd"/>
      <w:r w:rsidRPr="00FE7406">
        <w:rPr>
          <w:sz w:val="28"/>
          <w:szCs w:val="28"/>
        </w:rPr>
        <w:t xml:space="preserve"> et al., 2023). This was merely a theoretical plan hence I depended on secondary data and small-scale surveys. This was a weakness to show how difficult it is to get precise and extensive data at the initial phases of entrepreneurship. Nevertheless, it also prompted me to think of the interpretation of data and ways to modify assumptions on realistic conditions. I also learned that the key attribute when coping with uncertain business conditions is flexibility and adaptability.</w:t>
      </w:r>
    </w:p>
    <w:p w14:paraId="4827D994" w14:textId="77777777" w:rsidR="00FE7406" w:rsidRPr="00FE7406" w:rsidRDefault="00FE7406" w:rsidP="00FE7406">
      <w:pPr>
        <w:jc w:val="both"/>
        <w:rPr>
          <w:sz w:val="28"/>
          <w:szCs w:val="28"/>
        </w:rPr>
      </w:pPr>
      <w:r w:rsidRPr="00FE7406">
        <w:rPr>
          <w:sz w:val="28"/>
          <w:szCs w:val="28"/>
        </w:rPr>
        <w:t>Financial forecasting is another significant part of my learning. To begin with, I had underestimated certain operational costs involving licensing, maintenance and marketing cost. Having changed the plan and conducted some research, I better understood the concept of budgeting and financial risk management. This activity has highlighted that financial planning is not just about profit forecasts but a framework of sustainability that makes sure there is a long-term stability (</w:t>
      </w:r>
      <w:proofErr w:type="spellStart"/>
      <w:r w:rsidRPr="00FE7406">
        <w:rPr>
          <w:sz w:val="28"/>
          <w:szCs w:val="28"/>
        </w:rPr>
        <w:t>Timoumi</w:t>
      </w:r>
      <w:proofErr w:type="spellEnd"/>
      <w:r w:rsidRPr="00FE7406">
        <w:rPr>
          <w:sz w:val="28"/>
          <w:szCs w:val="28"/>
        </w:rPr>
        <w:t xml:space="preserve"> et al., 2022).</w:t>
      </w:r>
    </w:p>
    <w:p w14:paraId="3BD2E73F" w14:textId="77777777" w:rsidR="00FE7406" w:rsidRPr="00FE7406" w:rsidRDefault="00FE7406" w:rsidP="00FE7406">
      <w:pPr>
        <w:jc w:val="both"/>
        <w:rPr>
          <w:sz w:val="28"/>
          <w:szCs w:val="28"/>
        </w:rPr>
      </w:pPr>
      <w:r w:rsidRPr="00FE7406">
        <w:rPr>
          <w:sz w:val="28"/>
          <w:szCs w:val="28"/>
        </w:rPr>
        <w:t>Another challenge that had been realized during the project was time management. It took a lot of organization to balance research, writing and analysis within a given time of limited time (</w:t>
      </w:r>
      <w:proofErr w:type="spellStart"/>
      <w:r w:rsidRPr="00FE7406">
        <w:rPr>
          <w:sz w:val="28"/>
          <w:szCs w:val="28"/>
        </w:rPr>
        <w:t>Wessendorf</w:t>
      </w:r>
      <w:proofErr w:type="spellEnd"/>
      <w:r w:rsidRPr="00FE7406">
        <w:rPr>
          <w:sz w:val="28"/>
          <w:szCs w:val="28"/>
        </w:rPr>
        <w:t xml:space="preserve"> et al., 2021). I overcame this through setting day-to-day objectives and having a systematic approach to monitor progress. This has enhanced myself discipline and my working under pressure skills which will be very useful in other professional roles in the future.</w:t>
      </w:r>
    </w:p>
    <w:p w14:paraId="24FE259E" w14:textId="77777777" w:rsidR="00FE7406" w:rsidRPr="00FE7406" w:rsidRDefault="00FE7406" w:rsidP="00FE7406">
      <w:pPr>
        <w:jc w:val="both"/>
        <w:rPr>
          <w:sz w:val="28"/>
          <w:szCs w:val="28"/>
        </w:rPr>
      </w:pPr>
      <w:r w:rsidRPr="00FE7406">
        <w:rPr>
          <w:sz w:val="28"/>
          <w:szCs w:val="28"/>
        </w:rPr>
        <w:t xml:space="preserve">Theoretically, I got to learn and implement a number of business concepts including SWOT analysis, marketing mix and risk management frameworks, these gave me managerial skills and assisted in strategizing the venture which </w:t>
      </w:r>
      <w:r w:rsidRPr="00FE7406">
        <w:rPr>
          <w:sz w:val="28"/>
          <w:szCs w:val="28"/>
        </w:rPr>
        <w:lastRenderedPageBreak/>
        <w:t>are the entrepreneurial skills I have developed through this project. My understanding of the ethical duties of entrepreneurs also improved when it comes to sustainability and involvement with the community. The inclusion of environmentally friendly operations and endorsement of local suppliers in the business plans were an indication of my perception on the concept of corporate social responsibility as a contemporary business need and not an option.</w:t>
      </w:r>
    </w:p>
    <w:p w14:paraId="44F5EE0C" w14:textId="77777777" w:rsidR="00FE7406" w:rsidRPr="00FE7406" w:rsidRDefault="00FE7406" w:rsidP="00FE7406">
      <w:pPr>
        <w:jc w:val="both"/>
        <w:rPr>
          <w:sz w:val="28"/>
          <w:szCs w:val="28"/>
        </w:rPr>
      </w:pPr>
      <w:r w:rsidRPr="00FE7406">
        <w:rPr>
          <w:sz w:val="28"/>
          <w:szCs w:val="28"/>
        </w:rPr>
        <w:t xml:space="preserve">The development of the Taste of Luton business plan was a not only an academic experience but also a self-learning experience. It improved my entrepreneurial thinking, critical thinking and knowledge of how theory can be applied to practice. The experience helped me to understand that innovative ideas, social engagement, and flexibility are the foundation of successful businesses. </w:t>
      </w:r>
    </w:p>
    <w:p w14:paraId="21F02B07" w14:textId="29BA1F6C" w:rsidR="00713278" w:rsidRDefault="00FE7406" w:rsidP="00761EC5">
      <w:pPr>
        <w:jc w:val="both"/>
        <w:rPr>
          <w:sz w:val="28"/>
          <w:szCs w:val="28"/>
        </w:rPr>
      </w:pPr>
      <w:r w:rsidRPr="00FE7406">
        <w:rPr>
          <w:sz w:val="28"/>
          <w:szCs w:val="28"/>
        </w:rPr>
        <w:t>If I was an angel investor, I am more assured that I will be interested to invest in this business model as food is that one need that will never end until and unless this world exists, and the idea being innovative makes it even more attractive as well as scalable.</w:t>
      </w:r>
    </w:p>
    <w:p w14:paraId="236F7AF8" w14:textId="77777777" w:rsidR="003B4F70" w:rsidRDefault="003B4F70" w:rsidP="00761EC5">
      <w:pPr>
        <w:jc w:val="both"/>
        <w:rPr>
          <w:sz w:val="28"/>
          <w:szCs w:val="28"/>
        </w:rPr>
      </w:pPr>
    </w:p>
    <w:p w14:paraId="463721E1" w14:textId="77777777" w:rsidR="00336CE3" w:rsidRDefault="00336CE3" w:rsidP="00761EC5">
      <w:pPr>
        <w:jc w:val="both"/>
        <w:rPr>
          <w:sz w:val="28"/>
          <w:szCs w:val="28"/>
        </w:rPr>
      </w:pPr>
    </w:p>
    <w:p w14:paraId="59EBA1E8" w14:textId="3E904A3F" w:rsidR="00336CE3" w:rsidRDefault="00336CE3" w:rsidP="00761EC5">
      <w:pPr>
        <w:jc w:val="both"/>
        <w:rPr>
          <w:b/>
          <w:bCs/>
          <w:sz w:val="28"/>
          <w:szCs w:val="28"/>
        </w:rPr>
      </w:pPr>
      <w:r w:rsidRPr="00336CE3">
        <w:rPr>
          <w:b/>
          <w:bCs/>
          <w:sz w:val="28"/>
          <w:szCs w:val="28"/>
        </w:rPr>
        <w:t>References</w:t>
      </w:r>
    </w:p>
    <w:p w14:paraId="45472DBE" w14:textId="77777777" w:rsidR="00EA42E7" w:rsidRPr="00EA42E7" w:rsidRDefault="00EA42E7" w:rsidP="00EA42E7">
      <w:pPr>
        <w:jc w:val="both"/>
        <w:rPr>
          <w:sz w:val="28"/>
          <w:szCs w:val="28"/>
        </w:rPr>
      </w:pPr>
      <w:proofErr w:type="spellStart"/>
      <w:r w:rsidRPr="00EA42E7">
        <w:rPr>
          <w:sz w:val="28"/>
          <w:szCs w:val="28"/>
        </w:rPr>
        <w:t>Cai</w:t>
      </w:r>
      <w:proofErr w:type="spellEnd"/>
      <w:r w:rsidRPr="00EA42E7">
        <w:rPr>
          <w:sz w:val="28"/>
          <w:szCs w:val="28"/>
        </w:rPr>
        <w:t>, Y.J. and Choi, T.M., 2023. Omni-channel marketing strategy in the digital platform era. Journal of Business Research, 168, p.114197.</w:t>
      </w:r>
    </w:p>
    <w:p w14:paraId="56B2BD78" w14:textId="77777777" w:rsidR="00EA42E7" w:rsidRPr="00EA42E7" w:rsidRDefault="00EA42E7" w:rsidP="00EA42E7">
      <w:pPr>
        <w:jc w:val="both"/>
        <w:rPr>
          <w:sz w:val="28"/>
          <w:szCs w:val="28"/>
        </w:rPr>
      </w:pPr>
      <w:proofErr w:type="spellStart"/>
      <w:r w:rsidRPr="00EA42E7">
        <w:rPr>
          <w:sz w:val="28"/>
          <w:szCs w:val="28"/>
        </w:rPr>
        <w:t>Gavrila</w:t>
      </w:r>
      <w:proofErr w:type="spellEnd"/>
      <w:r w:rsidRPr="00EA42E7">
        <w:rPr>
          <w:sz w:val="28"/>
          <w:szCs w:val="28"/>
        </w:rPr>
        <w:t xml:space="preserve">, S.G. and de Lucas </w:t>
      </w:r>
      <w:proofErr w:type="spellStart"/>
      <w:r w:rsidRPr="00EA42E7">
        <w:rPr>
          <w:sz w:val="28"/>
          <w:szCs w:val="28"/>
        </w:rPr>
        <w:t>Ancillo</w:t>
      </w:r>
      <w:proofErr w:type="spellEnd"/>
      <w:r w:rsidRPr="00EA42E7">
        <w:rPr>
          <w:sz w:val="28"/>
          <w:szCs w:val="28"/>
        </w:rPr>
        <w:t>, A., 2021. Spanish SMEs’ digitalization enablers: E-Receipt applications to the offline retail market. Technological Forecasting and Social Change, 162, p.120381.</w:t>
      </w:r>
    </w:p>
    <w:p w14:paraId="221B9091" w14:textId="77777777" w:rsidR="00EA42E7" w:rsidRPr="00EA42E7" w:rsidRDefault="00EA42E7" w:rsidP="00EA42E7">
      <w:pPr>
        <w:jc w:val="both"/>
        <w:rPr>
          <w:sz w:val="28"/>
          <w:szCs w:val="28"/>
        </w:rPr>
      </w:pPr>
      <w:proofErr w:type="spellStart"/>
      <w:r w:rsidRPr="00EA42E7">
        <w:rPr>
          <w:sz w:val="28"/>
          <w:szCs w:val="28"/>
        </w:rPr>
        <w:t>Jeaheng</w:t>
      </w:r>
      <w:proofErr w:type="spellEnd"/>
      <w:r w:rsidRPr="00EA42E7">
        <w:rPr>
          <w:sz w:val="28"/>
          <w:szCs w:val="28"/>
        </w:rPr>
        <w:t>, Y., Al-</w:t>
      </w:r>
      <w:proofErr w:type="spellStart"/>
      <w:r w:rsidRPr="00EA42E7">
        <w:rPr>
          <w:sz w:val="28"/>
          <w:szCs w:val="28"/>
        </w:rPr>
        <w:t>Ansi</w:t>
      </w:r>
      <w:proofErr w:type="spellEnd"/>
      <w:r w:rsidRPr="00EA42E7">
        <w:rPr>
          <w:sz w:val="28"/>
          <w:szCs w:val="28"/>
        </w:rPr>
        <w:t xml:space="preserve">, A., Chua, B.L., </w:t>
      </w:r>
      <w:proofErr w:type="spellStart"/>
      <w:r w:rsidRPr="00EA42E7">
        <w:rPr>
          <w:sz w:val="28"/>
          <w:szCs w:val="28"/>
        </w:rPr>
        <w:t>Ngah</w:t>
      </w:r>
      <w:proofErr w:type="spellEnd"/>
      <w:r w:rsidRPr="00EA42E7">
        <w:rPr>
          <w:sz w:val="28"/>
          <w:szCs w:val="28"/>
        </w:rPr>
        <w:t xml:space="preserve">, A.H., </w:t>
      </w:r>
      <w:proofErr w:type="spellStart"/>
      <w:r w:rsidRPr="00EA42E7">
        <w:rPr>
          <w:sz w:val="28"/>
          <w:szCs w:val="28"/>
        </w:rPr>
        <w:t>Ryu</w:t>
      </w:r>
      <w:proofErr w:type="spellEnd"/>
      <w:r w:rsidRPr="00EA42E7">
        <w:rPr>
          <w:sz w:val="28"/>
          <w:szCs w:val="28"/>
        </w:rPr>
        <w:t xml:space="preserve">, H.B., </w:t>
      </w:r>
      <w:proofErr w:type="spellStart"/>
      <w:r w:rsidRPr="00EA42E7">
        <w:rPr>
          <w:sz w:val="28"/>
          <w:szCs w:val="28"/>
        </w:rPr>
        <w:t>Ariza</w:t>
      </w:r>
      <w:proofErr w:type="spellEnd"/>
      <w:r w:rsidRPr="00EA42E7">
        <w:rPr>
          <w:sz w:val="28"/>
          <w:szCs w:val="28"/>
        </w:rPr>
        <w:t xml:space="preserve">-Montes, A. and Han, H., 2023. Influence of Thai street food quality, price, and involvement on </w:t>
      </w:r>
      <w:proofErr w:type="spellStart"/>
      <w:r w:rsidRPr="00EA42E7">
        <w:rPr>
          <w:sz w:val="28"/>
          <w:szCs w:val="28"/>
        </w:rPr>
        <w:t>traveler</w:t>
      </w:r>
      <w:proofErr w:type="spellEnd"/>
      <w:r w:rsidRPr="00EA42E7">
        <w:rPr>
          <w:sz w:val="28"/>
          <w:szCs w:val="28"/>
        </w:rPr>
        <w:t xml:space="preserve"> </w:t>
      </w:r>
      <w:proofErr w:type="spellStart"/>
      <w:r w:rsidRPr="00EA42E7">
        <w:rPr>
          <w:sz w:val="28"/>
          <w:szCs w:val="28"/>
        </w:rPr>
        <w:t>behavioral</w:t>
      </w:r>
      <w:proofErr w:type="spellEnd"/>
      <w:r w:rsidRPr="00EA42E7">
        <w:rPr>
          <w:sz w:val="28"/>
          <w:szCs w:val="28"/>
        </w:rPr>
        <w:t xml:space="preserve"> intention: exploring cultural difference (eastern versus western). Psychology Research and </w:t>
      </w:r>
      <w:proofErr w:type="spellStart"/>
      <w:r w:rsidRPr="00EA42E7">
        <w:rPr>
          <w:sz w:val="28"/>
          <w:szCs w:val="28"/>
        </w:rPr>
        <w:t>Behavior</w:t>
      </w:r>
      <w:proofErr w:type="spellEnd"/>
      <w:r w:rsidRPr="00EA42E7">
        <w:rPr>
          <w:sz w:val="28"/>
          <w:szCs w:val="28"/>
        </w:rPr>
        <w:t xml:space="preserve"> Management, pp.223-240.</w:t>
      </w:r>
    </w:p>
    <w:p w14:paraId="1685DAB4" w14:textId="77777777" w:rsidR="00EA42E7" w:rsidRPr="00EA42E7" w:rsidRDefault="00EA42E7" w:rsidP="00EA42E7">
      <w:pPr>
        <w:jc w:val="both"/>
        <w:rPr>
          <w:sz w:val="28"/>
          <w:szCs w:val="28"/>
        </w:rPr>
      </w:pPr>
      <w:r w:rsidRPr="00EA42E7">
        <w:rPr>
          <w:sz w:val="28"/>
          <w:szCs w:val="28"/>
        </w:rPr>
        <w:lastRenderedPageBreak/>
        <w:t>Kapoor, R. and Kapoor, K., 2021. The transition from traditional to digital marketing: a study of the evolution of e-marketing in the Indian hotel industry. Worldwide Hospitality and Tourism Themes, 13(2), pp.199-213.</w:t>
      </w:r>
    </w:p>
    <w:p w14:paraId="2823DE92" w14:textId="77777777" w:rsidR="00EA42E7" w:rsidRPr="00EA42E7" w:rsidRDefault="00EA42E7" w:rsidP="00EA42E7">
      <w:pPr>
        <w:jc w:val="both"/>
        <w:rPr>
          <w:sz w:val="28"/>
          <w:szCs w:val="28"/>
        </w:rPr>
      </w:pPr>
      <w:proofErr w:type="spellStart"/>
      <w:r w:rsidRPr="00EA42E7">
        <w:rPr>
          <w:sz w:val="28"/>
          <w:szCs w:val="28"/>
        </w:rPr>
        <w:t>Raihan</w:t>
      </w:r>
      <w:proofErr w:type="spellEnd"/>
      <w:r w:rsidRPr="00EA42E7">
        <w:rPr>
          <w:sz w:val="28"/>
          <w:szCs w:val="28"/>
        </w:rPr>
        <w:t>, A., 2024. A review of the potential opportunities and challenges of the digital economy for sustainability. Innovation and Green Development, 3(4), p.100174.</w:t>
      </w:r>
    </w:p>
    <w:p w14:paraId="031E3CD7" w14:textId="77777777" w:rsidR="00EA42E7" w:rsidRPr="00EA42E7" w:rsidRDefault="00EA42E7" w:rsidP="00EA42E7">
      <w:pPr>
        <w:jc w:val="both"/>
        <w:rPr>
          <w:sz w:val="28"/>
          <w:szCs w:val="28"/>
        </w:rPr>
      </w:pPr>
      <w:proofErr w:type="spellStart"/>
      <w:r w:rsidRPr="00EA42E7">
        <w:rPr>
          <w:sz w:val="28"/>
          <w:szCs w:val="28"/>
        </w:rPr>
        <w:t>Rosário</w:t>
      </w:r>
      <w:proofErr w:type="spellEnd"/>
      <w:r w:rsidRPr="00EA42E7">
        <w:rPr>
          <w:sz w:val="28"/>
          <w:szCs w:val="28"/>
        </w:rPr>
        <w:t xml:space="preserve">, A. and </w:t>
      </w:r>
      <w:proofErr w:type="spellStart"/>
      <w:r w:rsidRPr="00EA42E7">
        <w:rPr>
          <w:sz w:val="28"/>
          <w:szCs w:val="28"/>
        </w:rPr>
        <w:t>Raimundo</w:t>
      </w:r>
      <w:proofErr w:type="spellEnd"/>
      <w:r w:rsidRPr="00EA42E7">
        <w:rPr>
          <w:sz w:val="28"/>
          <w:szCs w:val="28"/>
        </w:rPr>
        <w:t>, R., 2021. Consumer marketing strategy and E-commerce in the last decade: a literature review. Journal of theoretical and applied electronic commerce research, 16(7), pp.3003-3024.</w:t>
      </w:r>
    </w:p>
    <w:p w14:paraId="3A10C79E" w14:textId="77777777" w:rsidR="00EA42E7" w:rsidRPr="00EA42E7" w:rsidRDefault="00EA42E7" w:rsidP="00EA42E7">
      <w:pPr>
        <w:jc w:val="both"/>
        <w:rPr>
          <w:sz w:val="28"/>
          <w:szCs w:val="28"/>
        </w:rPr>
      </w:pPr>
      <w:r w:rsidRPr="00EA42E7">
        <w:rPr>
          <w:sz w:val="28"/>
          <w:szCs w:val="28"/>
        </w:rPr>
        <w:t xml:space="preserve">Shah, A.M., Yan, X. and </w:t>
      </w:r>
      <w:proofErr w:type="spellStart"/>
      <w:r w:rsidRPr="00EA42E7">
        <w:rPr>
          <w:sz w:val="28"/>
          <w:szCs w:val="28"/>
        </w:rPr>
        <w:t>Qayyum</w:t>
      </w:r>
      <w:proofErr w:type="spellEnd"/>
      <w:r w:rsidRPr="00EA42E7">
        <w:rPr>
          <w:sz w:val="28"/>
          <w:szCs w:val="28"/>
        </w:rPr>
        <w:t>, A., 2022. Adoption of mobile food ordering apps for O2O food delivery services during the COVID-19 outbreak. British Food Journal, 124(11), pp.3368-3395.</w:t>
      </w:r>
    </w:p>
    <w:p w14:paraId="30C6C521" w14:textId="77777777" w:rsidR="00EA42E7" w:rsidRPr="00EA42E7" w:rsidRDefault="00EA42E7" w:rsidP="00EA42E7">
      <w:pPr>
        <w:jc w:val="both"/>
        <w:rPr>
          <w:sz w:val="28"/>
          <w:szCs w:val="28"/>
        </w:rPr>
      </w:pPr>
      <w:proofErr w:type="spellStart"/>
      <w:r w:rsidRPr="00EA42E7">
        <w:rPr>
          <w:sz w:val="28"/>
          <w:szCs w:val="28"/>
        </w:rPr>
        <w:t>Sheth</w:t>
      </w:r>
      <w:proofErr w:type="spellEnd"/>
      <w:r w:rsidRPr="00EA42E7">
        <w:rPr>
          <w:sz w:val="28"/>
          <w:szCs w:val="28"/>
        </w:rPr>
        <w:t xml:space="preserve">, J., 2021. New areas of research in marketing strategy, consumer </w:t>
      </w:r>
      <w:proofErr w:type="spellStart"/>
      <w:r w:rsidRPr="00EA42E7">
        <w:rPr>
          <w:sz w:val="28"/>
          <w:szCs w:val="28"/>
        </w:rPr>
        <w:t>behavior</w:t>
      </w:r>
      <w:proofErr w:type="spellEnd"/>
      <w:r w:rsidRPr="00EA42E7">
        <w:rPr>
          <w:sz w:val="28"/>
          <w:szCs w:val="28"/>
        </w:rPr>
        <w:t>, and marketing analytics: the future is bright. Journal of Marketing Theory and Practice, 29(1), pp.3-12.</w:t>
      </w:r>
    </w:p>
    <w:p w14:paraId="54854D77" w14:textId="77777777" w:rsidR="00EA42E7" w:rsidRPr="00EA42E7" w:rsidRDefault="00EA42E7" w:rsidP="00EA42E7">
      <w:pPr>
        <w:jc w:val="both"/>
        <w:rPr>
          <w:sz w:val="28"/>
          <w:szCs w:val="28"/>
        </w:rPr>
      </w:pPr>
      <w:r w:rsidRPr="00EA42E7">
        <w:rPr>
          <w:sz w:val="28"/>
          <w:szCs w:val="28"/>
        </w:rPr>
        <w:t>Spherical Insights. (2024). United Kingdom Foodservice Market Size, Outlook Forecasts To 2033. Spherical Insights. https://www.sphericalinsights.com/reports/united-kingdom-foodservice-market</w:t>
      </w:r>
    </w:p>
    <w:p w14:paraId="18F9BD34" w14:textId="77777777" w:rsidR="00EA42E7" w:rsidRPr="00EA42E7" w:rsidRDefault="00EA42E7" w:rsidP="00EA42E7">
      <w:pPr>
        <w:jc w:val="both"/>
        <w:rPr>
          <w:sz w:val="28"/>
          <w:szCs w:val="28"/>
        </w:rPr>
      </w:pPr>
      <w:proofErr w:type="spellStart"/>
      <w:r w:rsidRPr="00EA42E7">
        <w:rPr>
          <w:sz w:val="28"/>
          <w:szCs w:val="28"/>
        </w:rPr>
        <w:t>Stalmirska</w:t>
      </w:r>
      <w:proofErr w:type="spellEnd"/>
      <w:r w:rsidRPr="00EA42E7">
        <w:rPr>
          <w:sz w:val="28"/>
          <w:szCs w:val="28"/>
        </w:rPr>
        <w:t>, A.M., 2023. Cultural globalisation and food in urban destination marketing. Tourism Geographies, 25(1), pp.158-176.</w:t>
      </w:r>
    </w:p>
    <w:p w14:paraId="3FDC27BE" w14:textId="77777777" w:rsidR="00EA42E7" w:rsidRPr="00EA42E7" w:rsidRDefault="00EA42E7" w:rsidP="00EA42E7">
      <w:pPr>
        <w:jc w:val="both"/>
        <w:rPr>
          <w:sz w:val="28"/>
          <w:szCs w:val="28"/>
        </w:rPr>
      </w:pPr>
      <w:proofErr w:type="spellStart"/>
      <w:r w:rsidRPr="00EA42E7">
        <w:rPr>
          <w:sz w:val="28"/>
          <w:szCs w:val="28"/>
        </w:rPr>
        <w:t>Statista</w:t>
      </w:r>
      <w:proofErr w:type="spellEnd"/>
      <w:r w:rsidRPr="00EA42E7">
        <w:rPr>
          <w:sz w:val="28"/>
          <w:szCs w:val="28"/>
        </w:rPr>
        <w:t xml:space="preserve">. 2025. Food - United Kingdom | </w:t>
      </w:r>
      <w:proofErr w:type="spellStart"/>
      <w:r w:rsidRPr="00EA42E7">
        <w:rPr>
          <w:sz w:val="28"/>
          <w:szCs w:val="28"/>
        </w:rPr>
        <w:t>Statista</w:t>
      </w:r>
      <w:proofErr w:type="spellEnd"/>
      <w:r w:rsidRPr="00EA42E7">
        <w:rPr>
          <w:sz w:val="28"/>
          <w:szCs w:val="28"/>
        </w:rPr>
        <w:t xml:space="preserve"> Market Forecast. </w:t>
      </w:r>
      <w:proofErr w:type="spellStart"/>
      <w:r w:rsidRPr="00EA42E7">
        <w:rPr>
          <w:sz w:val="28"/>
          <w:szCs w:val="28"/>
        </w:rPr>
        <w:t>Statista</w:t>
      </w:r>
      <w:proofErr w:type="spellEnd"/>
      <w:r w:rsidRPr="00EA42E7">
        <w:rPr>
          <w:sz w:val="28"/>
          <w:szCs w:val="28"/>
        </w:rPr>
        <w:t>. https://www.statista.com/outlook/cmo/food/united-kingdom?srsltid=AfmBOoqqtlwCdndH7wZXXiwi3OtiZ6jnXpvTK2-UaE6FCU6JJBv4R9aq</w:t>
      </w:r>
    </w:p>
    <w:p w14:paraId="7BED722C" w14:textId="77777777" w:rsidR="00EA42E7" w:rsidRPr="00EA42E7" w:rsidRDefault="00EA42E7" w:rsidP="00EA42E7">
      <w:pPr>
        <w:jc w:val="both"/>
        <w:rPr>
          <w:sz w:val="28"/>
          <w:szCs w:val="28"/>
        </w:rPr>
      </w:pPr>
      <w:r w:rsidRPr="00EA42E7">
        <w:rPr>
          <w:sz w:val="28"/>
          <w:szCs w:val="28"/>
        </w:rPr>
        <w:t xml:space="preserve"> </w:t>
      </w:r>
      <w:proofErr w:type="spellStart"/>
      <w:r w:rsidRPr="00EA42E7">
        <w:rPr>
          <w:sz w:val="28"/>
          <w:szCs w:val="28"/>
        </w:rPr>
        <w:t>Tacardon</w:t>
      </w:r>
      <w:proofErr w:type="spellEnd"/>
      <w:r w:rsidRPr="00EA42E7">
        <w:rPr>
          <w:sz w:val="28"/>
          <w:szCs w:val="28"/>
        </w:rPr>
        <w:t xml:space="preserve">, E.R., Ong, A.K.S. and </w:t>
      </w:r>
      <w:proofErr w:type="spellStart"/>
      <w:r w:rsidRPr="00EA42E7">
        <w:rPr>
          <w:sz w:val="28"/>
          <w:szCs w:val="28"/>
        </w:rPr>
        <w:t>Gumasing</w:t>
      </w:r>
      <w:proofErr w:type="spellEnd"/>
      <w:r w:rsidRPr="00EA42E7">
        <w:rPr>
          <w:sz w:val="28"/>
          <w:szCs w:val="28"/>
        </w:rPr>
        <w:t>, M.J.J., 2023. The Perception of Food Quality and Food Value among the Purchasing Intentions of Street Foods in the Capital of the Philippines. Sustainability, 15(16), p.12549.</w:t>
      </w:r>
    </w:p>
    <w:p w14:paraId="5F41ED21" w14:textId="77777777" w:rsidR="00EA42E7" w:rsidRPr="00EA42E7" w:rsidRDefault="00EA42E7" w:rsidP="00EA42E7">
      <w:pPr>
        <w:jc w:val="both"/>
        <w:rPr>
          <w:sz w:val="28"/>
          <w:szCs w:val="28"/>
        </w:rPr>
      </w:pPr>
      <w:proofErr w:type="spellStart"/>
      <w:r w:rsidRPr="00EA42E7">
        <w:rPr>
          <w:sz w:val="28"/>
          <w:szCs w:val="28"/>
        </w:rPr>
        <w:lastRenderedPageBreak/>
        <w:t>Timoumi</w:t>
      </w:r>
      <w:proofErr w:type="spellEnd"/>
      <w:r w:rsidRPr="00EA42E7">
        <w:rPr>
          <w:sz w:val="28"/>
          <w:szCs w:val="28"/>
        </w:rPr>
        <w:t xml:space="preserve">, A., </w:t>
      </w:r>
      <w:proofErr w:type="spellStart"/>
      <w:r w:rsidRPr="00EA42E7">
        <w:rPr>
          <w:sz w:val="28"/>
          <w:szCs w:val="28"/>
        </w:rPr>
        <w:t>Gangwar</w:t>
      </w:r>
      <w:proofErr w:type="spellEnd"/>
      <w:r w:rsidRPr="00EA42E7">
        <w:rPr>
          <w:sz w:val="28"/>
          <w:szCs w:val="28"/>
        </w:rPr>
        <w:t xml:space="preserve">, M. and </w:t>
      </w:r>
      <w:proofErr w:type="spellStart"/>
      <w:r w:rsidRPr="00EA42E7">
        <w:rPr>
          <w:sz w:val="28"/>
          <w:szCs w:val="28"/>
        </w:rPr>
        <w:t>Mantrala</w:t>
      </w:r>
      <w:proofErr w:type="spellEnd"/>
      <w:r w:rsidRPr="00EA42E7">
        <w:rPr>
          <w:sz w:val="28"/>
          <w:szCs w:val="28"/>
        </w:rPr>
        <w:t xml:space="preserve">, M.K., 2022. Cross-channel effects of </w:t>
      </w:r>
      <w:proofErr w:type="spellStart"/>
      <w:r w:rsidRPr="00EA42E7">
        <w:rPr>
          <w:sz w:val="28"/>
          <w:szCs w:val="28"/>
        </w:rPr>
        <w:t>omnichannel</w:t>
      </w:r>
      <w:proofErr w:type="spellEnd"/>
      <w:r w:rsidRPr="00EA42E7">
        <w:rPr>
          <w:sz w:val="28"/>
          <w:szCs w:val="28"/>
        </w:rPr>
        <w:t xml:space="preserve"> retail marketing strategies: A review of extant data-driven research. Journal of Retailing, 98(1), pp.133-151.</w:t>
      </w:r>
    </w:p>
    <w:p w14:paraId="7F330172" w14:textId="77777777" w:rsidR="00EA42E7" w:rsidRPr="00EA42E7" w:rsidRDefault="00EA42E7" w:rsidP="00EA42E7">
      <w:pPr>
        <w:jc w:val="both"/>
        <w:rPr>
          <w:sz w:val="28"/>
          <w:szCs w:val="28"/>
        </w:rPr>
      </w:pPr>
      <w:proofErr w:type="spellStart"/>
      <w:r w:rsidRPr="00EA42E7">
        <w:rPr>
          <w:sz w:val="28"/>
          <w:szCs w:val="28"/>
        </w:rPr>
        <w:t>Wessendorf</w:t>
      </w:r>
      <w:proofErr w:type="spellEnd"/>
      <w:r w:rsidRPr="00EA42E7">
        <w:rPr>
          <w:sz w:val="28"/>
          <w:szCs w:val="28"/>
        </w:rPr>
        <w:t xml:space="preserve">, S. and </w:t>
      </w:r>
      <w:proofErr w:type="spellStart"/>
      <w:r w:rsidRPr="00EA42E7">
        <w:rPr>
          <w:sz w:val="28"/>
          <w:szCs w:val="28"/>
        </w:rPr>
        <w:t>Farrer</w:t>
      </w:r>
      <w:proofErr w:type="spellEnd"/>
      <w:r w:rsidRPr="00EA42E7">
        <w:rPr>
          <w:sz w:val="28"/>
          <w:szCs w:val="28"/>
        </w:rPr>
        <w:t>, J., 2021. Commonplace and out-of-place diversities in London and Tokyo: migrant-run eateries as intercultural third places. Comparative Migration Studies, 9(1), p.28.</w:t>
      </w:r>
    </w:p>
    <w:p w14:paraId="62CB7948" w14:textId="77777777" w:rsidR="00EA42E7" w:rsidRPr="00EA42E7" w:rsidRDefault="00EA42E7" w:rsidP="00EA42E7">
      <w:pPr>
        <w:jc w:val="both"/>
        <w:rPr>
          <w:sz w:val="28"/>
          <w:szCs w:val="28"/>
        </w:rPr>
      </w:pPr>
      <w:r w:rsidRPr="00EA42E7">
        <w:rPr>
          <w:sz w:val="28"/>
          <w:szCs w:val="28"/>
        </w:rPr>
        <w:t xml:space="preserve">Wu, C.W. and </w:t>
      </w:r>
      <w:proofErr w:type="spellStart"/>
      <w:r w:rsidRPr="00EA42E7">
        <w:rPr>
          <w:sz w:val="28"/>
          <w:szCs w:val="28"/>
        </w:rPr>
        <w:t>Monfort</w:t>
      </w:r>
      <w:proofErr w:type="spellEnd"/>
      <w:r w:rsidRPr="00EA42E7">
        <w:rPr>
          <w:sz w:val="28"/>
          <w:szCs w:val="28"/>
        </w:rPr>
        <w:t>, A., 2023. Role of artificial intelligence in marketing strategies and performance. </w:t>
      </w:r>
      <w:proofErr w:type="spellStart"/>
      <w:r w:rsidRPr="00EA42E7">
        <w:rPr>
          <w:sz w:val="28"/>
          <w:szCs w:val="28"/>
        </w:rPr>
        <w:t>Psychology&amp;Marketing</w:t>
      </w:r>
      <w:proofErr w:type="spellEnd"/>
      <w:r w:rsidRPr="00EA42E7">
        <w:rPr>
          <w:sz w:val="28"/>
          <w:szCs w:val="28"/>
        </w:rPr>
        <w:t>, 40(3), pp.484-496.</w:t>
      </w:r>
    </w:p>
    <w:p w14:paraId="32F8BD90" w14:textId="77777777" w:rsidR="00EA42E7" w:rsidRPr="00EA42E7" w:rsidRDefault="00EA42E7" w:rsidP="00EA42E7">
      <w:pPr>
        <w:jc w:val="both"/>
        <w:rPr>
          <w:sz w:val="28"/>
          <w:szCs w:val="28"/>
        </w:rPr>
      </w:pPr>
      <w:r w:rsidRPr="00EA42E7">
        <w:rPr>
          <w:sz w:val="28"/>
          <w:szCs w:val="28"/>
        </w:rPr>
        <w:t>Xu, C., Park, J. and Lee, J.C., 2022. The effect of shopping channel (online vs offline) on consumer decision process and firm's marketing strategy. Internet Research, 32(3), pp.971-987.</w:t>
      </w:r>
    </w:p>
    <w:p w14:paraId="08F1825A" w14:textId="0B8D0133" w:rsidR="003B4F70" w:rsidRPr="00EA42E7" w:rsidRDefault="00EA42E7" w:rsidP="00761EC5">
      <w:pPr>
        <w:jc w:val="both"/>
        <w:rPr>
          <w:sz w:val="28"/>
          <w:szCs w:val="28"/>
        </w:rPr>
      </w:pPr>
      <w:r w:rsidRPr="00EA42E7">
        <w:rPr>
          <w:sz w:val="28"/>
          <w:szCs w:val="28"/>
        </w:rPr>
        <w:t xml:space="preserve">Zhang, P., Chao, C.W.F., </w:t>
      </w:r>
      <w:proofErr w:type="spellStart"/>
      <w:r w:rsidRPr="00EA42E7">
        <w:rPr>
          <w:sz w:val="28"/>
          <w:szCs w:val="28"/>
        </w:rPr>
        <w:t>Chiong</w:t>
      </w:r>
      <w:proofErr w:type="spellEnd"/>
      <w:r w:rsidRPr="00EA42E7">
        <w:rPr>
          <w:sz w:val="28"/>
          <w:szCs w:val="28"/>
        </w:rPr>
        <w:t xml:space="preserve">, R., Hasan, N., </w:t>
      </w:r>
      <w:proofErr w:type="spellStart"/>
      <w:r w:rsidRPr="00EA42E7">
        <w:rPr>
          <w:sz w:val="28"/>
          <w:szCs w:val="28"/>
        </w:rPr>
        <w:t>Aljaroodi</w:t>
      </w:r>
      <w:proofErr w:type="spellEnd"/>
      <w:r w:rsidRPr="00EA42E7">
        <w:rPr>
          <w:sz w:val="28"/>
          <w:szCs w:val="28"/>
        </w:rPr>
        <w:t>, H.M. and Tian, F., 2023. Effects of in-store live stream on consumers’ offline purchase intention. Journal of Retailing and Consumer Services, 72, p.103262.</w:t>
      </w:r>
    </w:p>
    <w:sectPr w:rsidR="003B4F70" w:rsidRPr="00EA42E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8E01EE"/>
    <w:multiLevelType w:val="hybridMultilevel"/>
    <w:tmpl w:val="4B7C6B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F707689"/>
    <w:multiLevelType w:val="hybridMultilevel"/>
    <w:tmpl w:val="36165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ED1377"/>
    <w:multiLevelType w:val="hybridMultilevel"/>
    <w:tmpl w:val="DCD8D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0864230">
    <w:abstractNumId w:val="0"/>
  </w:num>
  <w:num w:numId="2" w16cid:durableId="600140462">
    <w:abstractNumId w:val="1"/>
  </w:num>
  <w:num w:numId="3" w16cid:durableId="21388398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109"/>
    <w:rsid w:val="0001132E"/>
    <w:rsid w:val="000E1CBE"/>
    <w:rsid w:val="000F0A38"/>
    <w:rsid w:val="00107AFC"/>
    <w:rsid w:val="00162182"/>
    <w:rsid w:val="0016463B"/>
    <w:rsid w:val="001B375F"/>
    <w:rsid w:val="001C0BE4"/>
    <w:rsid w:val="001D23B1"/>
    <w:rsid w:val="0023262A"/>
    <w:rsid w:val="00235475"/>
    <w:rsid w:val="00242BEC"/>
    <w:rsid w:val="00273B7B"/>
    <w:rsid w:val="00277D66"/>
    <w:rsid w:val="0033507A"/>
    <w:rsid w:val="00336CE3"/>
    <w:rsid w:val="00366E86"/>
    <w:rsid w:val="003A4DD3"/>
    <w:rsid w:val="003A7109"/>
    <w:rsid w:val="003B03CB"/>
    <w:rsid w:val="003B4F70"/>
    <w:rsid w:val="0041470F"/>
    <w:rsid w:val="004837F8"/>
    <w:rsid w:val="004A0560"/>
    <w:rsid w:val="004D005E"/>
    <w:rsid w:val="00547240"/>
    <w:rsid w:val="005634A9"/>
    <w:rsid w:val="00571DC0"/>
    <w:rsid w:val="00581B73"/>
    <w:rsid w:val="0063622A"/>
    <w:rsid w:val="00640E6A"/>
    <w:rsid w:val="00652CB0"/>
    <w:rsid w:val="006B4C4E"/>
    <w:rsid w:val="006F1F8E"/>
    <w:rsid w:val="00710015"/>
    <w:rsid w:val="00712BEC"/>
    <w:rsid w:val="00713278"/>
    <w:rsid w:val="00717518"/>
    <w:rsid w:val="00724E60"/>
    <w:rsid w:val="00761EC5"/>
    <w:rsid w:val="007757B8"/>
    <w:rsid w:val="0078050A"/>
    <w:rsid w:val="0078223B"/>
    <w:rsid w:val="00797CD3"/>
    <w:rsid w:val="007A57B3"/>
    <w:rsid w:val="007B0A9D"/>
    <w:rsid w:val="007B1596"/>
    <w:rsid w:val="007D336F"/>
    <w:rsid w:val="00803DB5"/>
    <w:rsid w:val="00825AFA"/>
    <w:rsid w:val="00834C0D"/>
    <w:rsid w:val="00881A44"/>
    <w:rsid w:val="00882DC4"/>
    <w:rsid w:val="008830A6"/>
    <w:rsid w:val="008D7581"/>
    <w:rsid w:val="00A04420"/>
    <w:rsid w:val="00A64561"/>
    <w:rsid w:val="00A86700"/>
    <w:rsid w:val="00A947C1"/>
    <w:rsid w:val="00AB503C"/>
    <w:rsid w:val="00AE3400"/>
    <w:rsid w:val="00AE7D2E"/>
    <w:rsid w:val="00AF1849"/>
    <w:rsid w:val="00B573D4"/>
    <w:rsid w:val="00B71302"/>
    <w:rsid w:val="00C034A8"/>
    <w:rsid w:val="00C3139B"/>
    <w:rsid w:val="00C44C4D"/>
    <w:rsid w:val="00CA343E"/>
    <w:rsid w:val="00CA5D93"/>
    <w:rsid w:val="00CA7C73"/>
    <w:rsid w:val="00D03659"/>
    <w:rsid w:val="00D14C99"/>
    <w:rsid w:val="00D54EF2"/>
    <w:rsid w:val="00DA5B45"/>
    <w:rsid w:val="00DB2A01"/>
    <w:rsid w:val="00DE015C"/>
    <w:rsid w:val="00E86C56"/>
    <w:rsid w:val="00EA42E7"/>
    <w:rsid w:val="00EC2E1E"/>
    <w:rsid w:val="00F000F5"/>
    <w:rsid w:val="00F44095"/>
    <w:rsid w:val="00F441F9"/>
    <w:rsid w:val="00F53A77"/>
    <w:rsid w:val="00F54134"/>
    <w:rsid w:val="00FE7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4D1FEF"/>
  <w15:chartTrackingRefBased/>
  <w15:docId w15:val="{745C4F52-BDE8-954A-BB1A-7D26C4151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7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7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109"/>
    <w:rPr>
      <w:rFonts w:eastAsiaTheme="majorEastAsia" w:cstheme="majorBidi"/>
      <w:color w:val="272727" w:themeColor="text1" w:themeTint="D8"/>
    </w:rPr>
  </w:style>
  <w:style w:type="paragraph" w:styleId="Title">
    <w:name w:val="Title"/>
    <w:basedOn w:val="Normal"/>
    <w:next w:val="Normal"/>
    <w:link w:val="TitleChar"/>
    <w:uiPriority w:val="10"/>
    <w:qFormat/>
    <w:rsid w:val="003A7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109"/>
    <w:pPr>
      <w:spacing w:before="160"/>
      <w:jc w:val="center"/>
    </w:pPr>
    <w:rPr>
      <w:i/>
      <w:iCs/>
      <w:color w:val="404040" w:themeColor="text1" w:themeTint="BF"/>
    </w:rPr>
  </w:style>
  <w:style w:type="character" w:customStyle="1" w:styleId="QuoteChar">
    <w:name w:val="Quote Char"/>
    <w:basedOn w:val="DefaultParagraphFont"/>
    <w:link w:val="Quote"/>
    <w:uiPriority w:val="29"/>
    <w:rsid w:val="003A7109"/>
    <w:rPr>
      <w:i/>
      <w:iCs/>
      <w:color w:val="404040" w:themeColor="text1" w:themeTint="BF"/>
    </w:rPr>
  </w:style>
  <w:style w:type="paragraph" w:styleId="ListParagraph">
    <w:name w:val="List Paragraph"/>
    <w:basedOn w:val="Normal"/>
    <w:uiPriority w:val="34"/>
    <w:qFormat/>
    <w:rsid w:val="003A7109"/>
    <w:pPr>
      <w:ind w:left="720"/>
      <w:contextualSpacing/>
    </w:pPr>
  </w:style>
  <w:style w:type="character" w:styleId="IntenseEmphasis">
    <w:name w:val="Intense Emphasis"/>
    <w:basedOn w:val="DefaultParagraphFont"/>
    <w:uiPriority w:val="21"/>
    <w:qFormat/>
    <w:rsid w:val="003A7109"/>
    <w:rPr>
      <w:i/>
      <w:iCs/>
      <w:color w:val="0F4761" w:themeColor="accent1" w:themeShade="BF"/>
    </w:rPr>
  </w:style>
  <w:style w:type="paragraph" w:styleId="IntenseQuote">
    <w:name w:val="Intense Quote"/>
    <w:basedOn w:val="Normal"/>
    <w:next w:val="Normal"/>
    <w:link w:val="IntenseQuoteChar"/>
    <w:uiPriority w:val="30"/>
    <w:qFormat/>
    <w:rsid w:val="003A7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109"/>
    <w:rPr>
      <w:i/>
      <w:iCs/>
      <w:color w:val="0F4761" w:themeColor="accent1" w:themeShade="BF"/>
    </w:rPr>
  </w:style>
  <w:style w:type="character" w:styleId="IntenseReference">
    <w:name w:val="Intense Reference"/>
    <w:basedOn w:val="DefaultParagraphFont"/>
    <w:uiPriority w:val="32"/>
    <w:qFormat/>
    <w:rsid w:val="003A71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12</Pages>
  <Words>2375</Words>
  <Characters>13539</Characters>
  <Application>Microsoft Office Word</Application>
  <DocSecurity>0</DocSecurity>
  <Lines>112</Lines>
  <Paragraphs>31</Paragraphs>
  <ScaleCrop>false</ScaleCrop>
  <Company/>
  <LinksUpToDate>false</LinksUpToDate>
  <CharactersWithSpaces>15883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 Shahed</dc:creator>
  <cp:keywords/>
  <dc:description/>
  <cp:lastModifiedBy>Ema Shahed</cp:lastModifiedBy>
  <cp:revision>85</cp:revision>
  <dcterms:created xsi:type="dcterms:W3CDTF">2025-11-26T00:56:00Z</dcterms:created>
  <dcterms:modified xsi:type="dcterms:W3CDTF">2025-11-26T01:57:00Z</dcterms:modified>
</cp:coreProperties>
</file>