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E9C480" w14:textId="77777777" w:rsidR="00CA17B8" w:rsidRDefault="00CA17B8" w:rsidP="00CA17B8">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1205976B" wp14:editId="7B8EAA13">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B2441A9" w14:textId="77777777" w:rsidR="00CA17B8" w:rsidRDefault="00CA17B8" w:rsidP="00CA17B8">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8F7BE18" w14:textId="77777777" w:rsidR="00CA17B8" w:rsidRPr="001E50BB" w:rsidRDefault="00CA17B8" w:rsidP="00CA17B8">
      <w:pPr>
        <w:jc w:val="center"/>
        <w:rPr>
          <w:rFonts w:ascii="Arial" w:hAnsi="Arial" w:cs="Arial"/>
          <w:b/>
          <w:lang w:val="cy-GB"/>
        </w:rPr>
      </w:pPr>
      <w:r w:rsidRPr="001E50BB">
        <w:rPr>
          <w:rFonts w:ascii="Arial" w:hAnsi="Arial" w:cs="Arial"/>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557"/>
        <w:gridCol w:w="2581"/>
      </w:tblGrid>
      <w:tr w:rsidR="00CA17B8" w:rsidRPr="0065654E" w14:paraId="48B643E8" w14:textId="77777777" w:rsidTr="00460D03">
        <w:trPr>
          <w:trHeight w:val="718"/>
        </w:trPr>
        <w:tc>
          <w:tcPr>
            <w:tcW w:w="8926" w:type="dxa"/>
            <w:gridSpan w:val="3"/>
            <w:tcBorders>
              <w:top w:val="single" w:sz="4" w:space="0" w:color="auto"/>
              <w:left w:val="single" w:sz="4" w:space="0" w:color="auto"/>
              <w:bottom w:val="single" w:sz="4" w:space="0" w:color="auto"/>
              <w:right w:val="single" w:sz="4" w:space="0" w:color="auto"/>
            </w:tcBorders>
            <w:vAlign w:val="center"/>
          </w:tcPr>
          <w:p w14:paraId="122C4DED" w14:textId="6762F010" w:rsidR="00CA17B8" w:rsidRPr="0065654E" w:rsidRDefault="00CA17B8" w:rsidP="001B0443">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proofErr w:type="spellStart"/>
            <w:r>
              <w:rPr>
                <w:rFonts w:ascii="Calibri" w:hAnsi="Calibri" w:cs="Tahoma"/>
                <w:i/>
                <w:sz w:val="24"/>
                <w:szCs w:val="24"/>
              </w:rPr>
              <w:t>Prithi</w:t>
            </w:r>
            <w:proofErr w:type="spellEnd"/>
            <w:r>
              <w:rPr>
                <w:rFonts w:ascii="Calibri" w:hAnsi="Calibri" w:cs="Tahoma"/>
                <w:i/>
                <w:sz w:val="24"/>
                <w:szCs w:val="24"/>
              </w:rPr>
              <w:t xml:space="preserve"> Sabrina Nathan Shukla</w:t>
            </w:r>
          </w:p>
        </w:tc>
      </w:tr>
      <w:tr w:rsidR="00CA17B8" w:rsidRPr="0065654E" w14:paraId="042BCCA1" w14:textId="77777777" w:rsidTr="00460D0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357E7B6" w14:textId="28742FBA" w:rsidR="00CA17B8" w:rsidRDefault="00CA17B8" w:rsidP="001B044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w:t>
            </w:r>
            <w:r w:rsidRPr="001B0443">
              <w:rPr>
                <w:rFonts w:ascii="Calibri" w:hAnsi="Calibri" w:cs="Tahoma"/>
                <w:i/>
                <w:sz w:val="24"/>
                <w:szCs w:val="24"/>
              </w:rPr>
              <w:t xml:space="preserve"> CSPB 4001 </w:t>
            </w:r>
          </w:p>
          <w:p w14:paraId="0C57BC02" w14:textId="77777777" w:rsidR="001B0443" w:rsidRPr="001B0443" w:rsidRDefault="001B0443" w:rsidP="001B0443">
            <w:pPr>
              <w:pStyle w:val="NormalWeb"/>
              <w:spacing w:before="0" w:beforeAutospacing="0" w:after="0" w:afterAutospacing="0"/>
              <w:ind w:right="34"/>
              <w:rPr>
                <w:rFonts w:ascii="Calibri" w:hAnsi="Calibri" w:cs="Tahoma"/>
                <w:i/>
                <w:sz w:val="24"/>
                <w:szCs w:val="24"/>
              </w:rPr>
            </w:pPr>
          </w:p>
          <w:p w14:paraId="1C9628EA" w14:textId="68DB67E1" w:rsidR="00CA17B8" w:rsidRPr="001B0443" w:rsidRDefault="00CA17B8" w:rsidP="001B044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Pr="001B0443">
              <w:rPr>
                <w:rFonts w:ascii="Calibri" w:hAnsi="Calibri" w:cs="Tahoma"/>
                <w:i/>
                <w:sz w:val="24"/>
                <w:szCs w:val="24"/>
              </w:rPr>
              <w:t>Persuasive Language-Creativity, Copywriting and Text Editing</w:t>
            </w:r>
          </w:p>
          <w:p w14:paraId="47AC4EF5" w14:textId="77777777" w:rsidR="00CA17B8" w:rsidRPr="0065654E" w:rsidRDefault="00CA17B8" w:rsidP="001B0443">
            <w:pPr>
              <w:pStyle w:val="NormalWeb"/>
              <w:spacing w:before="0" w:beforeAutospacing="0" w:after="0" w:afterAutospacing="0"/>
              <w:ind w:right="34"/>
              <w:rPr>
                <w:rFonts w:ascii="Calibri" w:hAnsi="Calibri" w:cs="Tahoma"/>
                <w:i/>
                <w:sz w:val="24"/>
                <w:szCs w:val="24"/>
              </w:rPr>
            </w:pPr>
          </w:p>
        </w:tc>
        <w:tc>
          <w:tcPr>
            <w:tcW w:w="4138" w:type="dxa"/>
            <w:gridSpan w:val="2"/>
            <w:tcBorders>
              <w:top w:val="single" w:sz="4" w:space="0" w:color="auto"/>
              <w:left w:val="single" w:sz="4" w:space="0" w:color="auto"/>
              <w:bottom w:val="single" w:sz="4" w:space="0" w:color="auto"/>
              <w:right w:val="single" w:sz="4" w:space="0" w:color="auto"/>
            </w:tcBorders>
          </w:tcPr>
          <w:p w14:paraId="385DDE74" w14:textId="77777777" w:rsidR="00CA17B8" w:rsidRPr="0065654E" w:rsidRDefault="00CA17B8" w:rsidP="00F3289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1708142</w:t>
            </w:r>
          </w:p>
        </w:tc>
      </w:tr>
      <w:tr w:rsidR="00CA17B8" w:rsidRPr="0065654E" w14:paraId="707215E6" w14:textId="77777777" w:rsidTr="00460D03">
        <w:trPr>
          <w:trHeight w:val="3972"/>
        </w:trPr>
        <w:tc>
          <w:tcPr>
            <w:tcW w:w="8926" w:type="dxa"/>
            <w:gridSpan w:val="3"/>
            <w:tcBorders>
              <w:top w:val="single" w:sz="4" w:space="0" w:color="auto"/>
              <w:left w:val="single" w:sz="4" w:space="0" w:color="auto"/>
              <w:bottom w:val="single" w:sz="4" w:space="0" w:color="auto"/>
              <w:right w:val="single" w:sz="4" w:space="0" w:color="auto"/>
            </w:tcBorders>
          </w:tcPr>
          <w:p w14:paraId="1F55F0B7" w14:textId="77777777" w:rsidR="00CA17B8" w:rsidRPr="0065654E" w:rsidRDefault="00CA17B8" w:rsidP="003E5633">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3F00671C" w14:textId="77777777" w:rsidR="00CA17B8" w:rsidRPr="001B0443" w:rsidRDefault="00CA17B8" w:rsidP="003E5633">
            <w:pPr>
              <w:pStyle w:val="NormalWeb"/>
              <w:spacing w:before="0" w:beforeAutospacing="0" w:after="0" w:afterAutospacing="0"/>
              <w:rPr>
                <w:rFonts w:ascii="Palatino Linotype" w:hAnsi="Palatino Linotype" w:cs="Tahoma"/>
                <w:sz w:val="22"/>
                <w:szCs w:val="24"/>
              </w:rPr>
            </w:pPr>
            <w:r w:rsidRPr="0065654E">
              <w:rPr>
                <w:rFonts w:ascii="Calibri" w:hAnsi="Calibri" w:cs="Tahoma"/>
                <w:i/>
                <w:sz w:val="24"/>
                <w:szCs w:val="24"/>
              </w:rPr>
              <w:t>Comments:</w:t>
            </w:r>
          </w:p>
          <w:p w14:paraId="6DCC5916" w14:textId="77777777" w:rsidR="003E5633" w:rsidRDefault="003E5633" w:rsidP="003E5633">
            <w:pPr>
              <w:pStyle w:val="NormalWeb"/>
              <w:spacing w:before="0" w:beforeAutospacing="0" w:after="0" w:afterAutospacing="0"/>
              <w:rPr>
                <w:rFonts w:ascii="Palatino Linotype" w:hAnsi="Palatino Linotype" w:cs="Tahoma"/>
                <w:sz w:val="22"/>
                <w:szCs w:val="24"/>
              </w:rPr>
            </w:pPr>
          </w:p>
          <w:p w14:paraId="4977806F" w14:textId="7D8837A9" w:rsidR="007F72C8" w:rsidRPr="003E5633" w:rsidRDefault="007F72C8" w:rsidP="003E5633">
            <w:pPr>
              <w:pStyle w:val="NormalWeb"/>
              <w:spacing w:before="0" w:beforeAutospacing="0" w:after="0" w:afterAutospacing="0"/>
              <w:rPr>
                <w:rFonts w:ascii="Palatino Linotype" w:hAnsi="Palatino Linotype" w:cs="Tahoma"/>
                <w:sz w:val="22"/>
                <w:szCs w:val="24"/>
                <w:u w:val="single"/>
              </w:rPr>
            </w:pPr>
            <w:r w:rsidRPr="003E5633">
              <w:rPr>
                <w:rFonts w:ascii="Palatino Linotype" w:hAnsi="Palatino Linotype" w:cs="Tahoma"/>
                <w:sz w:val="22"/>
                <w:szCs w:val="24"/>
                <w:u w:val="single"/>
              </w:rPr>
              <w:t>Moving image literacy</w:t>
            </w:r>
          </w:p>
          <w:p w14:paraId="06884442" w14:textId="3344FFED" w:rsidR="003E5633" w:rsidRDefault="00460D03" w:rsidP="003E5633">
            <w:pPr>
              <w:pStyle w:val="NormalWeb"/>
              <w:spacing w:before="0" w:beforeAutospacing="0" w:after="0" w:afterAutospacing="0"/>
              <w:rPr>
                <w:rFonts w:ascii="Palatino Linotype" w:hAnsi="Palatino Linotype" w:cs="Tahoma"/>
                <w:sz w:val="22"/>
                <w:szCs w:val="24"/>
              </w:rPr>
            </w:pPr>
            <w:r>
              <w:rPr>
                <w:rFonts w:ascii="Palatino Linotype" w:hAnsi="Palatino Linotype" w:cs="Tahoma"/>
                <w:sz w:val="22"/>
                <w:szCs w:val="24"/>
              </w:rPr>
              <w:t>An excellent choice, discussed with clarity and detail</w:t>
            </w:r>
          </w:p>
          <w:p w14:paraId="0CB90589" w14:textId="77777777" w:rsidR="00460D03" w:rsidRPr="003E5633" w:rsidRDefault="00460D03" w:rsidP="003E5633">
            <w:pPr>
              <w:pStyle w:val="NormalWeb"/>
              <w:spacing w:before="0" w:beforeAutospacing="0" w:after="0" w:afterAutospacing="0"/>
              <w:rPr>
                <w:rFonts w:ascii="Palatino Linotype" w:hAnsi="Palatino Linotype" w:cs="Tahoma"/>
                <w:sz w:val="22"/>
                <w:szCs w:val="24"/>
              </w:rPr>
            </w:pPr>
          </w:p>
          <w:p w14:paraId="0886ED2E" w14:textId="4D3BCE1E" w:rsidR="007F72C8" w:rsidRPr="003E5633" w:rsidRDefault="007F72C8" w:rsidP="003E5633">
            <w:pPr>
              <w:pStyle w:val="NormalWeb"/>
              <w:spacing w:before="0" w:beforeAutospacing="0" w:after="0" w:afterAutospacing="0"/>
              <w:rPr>
                <w:rFonts w:ascii="Palatino Linotype" w:hAnsi="Palatino Linotype" w:cs="Tahoma"/>
                <w:sz w:val="22"/>
                <w:szCs w:val="24"/>
                <w:u w:val="single"/>
              </w:rPr>
            </w:pPr>
            <w:r w:rsidRPr="003E5633">
              <w:rPr>
                <w:rFonts w:ascii="Palatino Linotype" w:hAnsi="Palatino Linotype" w:cs="Tahoma"/>
                <w:sz w:val="22"/>
                <w:szCs w:val="24"/>
                <w:u w:val="single"/>
              </w:rPr>
              <w:t xml:space="preserve">The </w:t>
            </w:r>
            <w:r w:rsidR="00460D03">
              <w:rPr>
                <w:rFonts w:ascii="Palatino Linotype" w:hAnsi="Palatino Linotype" w:cs="Tahoma"/>
                <w:sz w:val="22"/>
                <w:szCs w:val="24"/>
                <w:u w:val="single"/>
              </w:rPr>
              <w:t>P</w:t>
            </w:r>
            <w:r w:rsidRPr="003E5633">
              <w:rPr>
                <w:rFonts w:ascii="Palatino Linotype" w:hAnsi="Palatino Linotype" w:cs="Tahoma"/>
                <w:sz w:val="22"/>
                <w:szCs w:val="24"/>
                <w:u w:val="single"/>
              </w:rPr>
              <w:t>ersuasion of Narrative: 3: Conspiracy Theory</w:t>
            </w:r>
          </w:p>
          <w:p w14:paraId="46023AE3" w14:textId="084D5C1A" w:rsidR="003E5633" w:rsidRDefault="00460D03" w:rsidP="003E5633">
            <w:pPr>
              <w:pStyle w:val="NormalWeb"/>
              <w:spacing w:before="0" w:beforeAutospacing="0" w:after="0" w:afterAutospacing="0"/>
              <w:rPr>
                <w:rFonts w:ascii="Palatino Linotype" w:hAnsi="Palatino Linotype" w:cs="Tahoma"/>
                <w:sz w:val="22"/>
                <w:szCs w:val="24"/>
              </w:rPr>
            </w:pPr>
            <w:r>
              <w:rPr>
                <w:rFonts w:ascii="Palatino Linotype" w:hAnsi="Palatino Linotype" w:cs="Tahoma"/>
                <w:sz w:val="22"/>
                <w:szCs w:val="24"/>
              </w:rPr>
              <w:t>This is great. Possibly some additional stats related to data collection and processing would make it even more convincing but nevertheless chilling – and credible.</w:t>
            </w:r>
          </w:p>
          <w:p w14:paraId="30776834" w14:textId="77777777" w:rsidR="00460D03" w:rsidRPr="003E5633" w:rsidRDefault="00460D03" w:rsidP="003E5633">
            <w:pPr>
              <w:pStyle w:val="NormalWeb"/>
              <w:spacing w:before="0" w:beforeAutospacing="0" w:after="0" w:afterAutospacing="0"/>
              <w:rPr>
                <w:rFonts w:ascii="Palatino Linotype" w:hAnsi="Palatino Linotype" w:cs="Tahoma"/>
                <w:sz w:val="22"/>
                <w:szCs w:val="24"/>
              </w:rPr>
            </w:pPr>
          </w:p>
          <w:p w14:paraId="7E4ED1B7" w14:textId="4294D130" w:rsidR="007F72C8" w:rsidRPr="003E5633" w:rsidRDefault="007F72C8" w:rsidP="003E5633">
            <w:pPr>
              <w:pStyle w:val="NormalWeb"/>
              <w:spacing w:before="0" w:beforeAutospacing="0" w:after="0" w:afterAutospacing="0"/>
              <w:rPr>
                <w:rFonts w:ascii="Palatino Linotype" w:hAnsi="Palatino Linotype" w:cs="Tahoma"/>
                <w:sz w:val="22"/>
                <w:szCs w:val="24"/>
                <w:u w:val="single"/>
              </w:rPr>
            </w:pPr>
            <w:r w:rsidRPr="003E5633">
              <w:rPr>
                <w:rFonts w:ascii="Palatino Linotype" w:hAnsi="Palatino Linotype" w:cs="Tahoma"/>
                <w:sz w:val="22"/>
                <w:szCs w:val="24"/>
                <w:u w:val="single"/>
              </w:rPr>
              <w:t xml:space="preserve">The Unbelievable Truth </w:t>
            </w:r>
          </w:p>
          <w:p w14:paraId="30022509" w14:textId="2456150D" w:rsidR="00CA17B8" w:rsidRDefault="00460D03" w:rsidP="003E5633">
            <w:pPr>
              <w:pStyle w:val="NormalWeb"/>
              <w:spacing w:before="0" w:beforeAutospacing="0" w:after="0" w:afterAutospacing="0"/>
              <w:rPr>
                <w:rFonts w:ascii="Palatino Linotype" w:hAnsi="Palatino Linotype" w:cs="Tahoma"/>
                <w:sz w:val="22"/>
                <w:szCs w:val="24"/>
              </w:rPr>
            </w:pPr>
            <w:r>
              <w:rPr>
                <w:rFonts w:ascii="Palatino Linotype" w:hAnsi="Palatino Linotype" w:cs="Tahoma"/>
                <w:sz w:val="22"/>
                <w:szCs w:val="24"/>
              </w:rPr>
              <w:t>A splendid piece of rhetorical persuasion. bewildering in its speed and difficult to sort truth from falsity.</w:t>
            </w:r>
          </w:p>
          <w:p w14:paraId="534E4A60" w14:textId="77777777" w:rsidR="003E5633" w:rsidRPr="001B0443" w:rsidRDefault="003E5633" w:rsidP="003E5633">
            <w:pPr>
              <w:pStyle w:val="NormalWeb"/>
              <w:spacing w:before="0" w:beforeAutospacing="0" w:after="0" w:afterAutospacing="0"/>
              <w:rPr>
                <w:rFonts w:ascii="Palatino Linotype" w:hAnsi="Palatino Linotype" w:cs="Tahoma"/>
                <w:sz w:val="22"/>
                <w:szCs w:val="24"/>
              </w:rPr>
            </w:pPr>
          </w:p>
          <w:p w14:paraId="0EDB014D" w14:textId="0D8507EF" w:rsidR="00460D03" w:rsidRPr="003E7B7C" w:rsidRDefault="00460D03" w:rsidP="00460D03">
            <w:pPr>
              <w:rPr>
                <w:rFonts w:ascii="Palatino Linotype" w:eastAsia="SimSun" w:hAnsi="Palatino Linotype" w:cs="Tahoma"/>
                <w:color w:val="000000"/>
                <w:szCs w:val="24"/>
                <w:lang w:eastAsia="zh-CN"/>
              </w:rPr>
            </w:pPr>
            <w:r w:rsidRPr="00A83314">
              <w:rPr>
                <w:rFonts w:ascii="Palatino Linotype" w:eastAsia="SimSun" w:hAnsi="Palatino Linotype" w:cs="Tahoma"/>
                <w:color w:val="000000"/>
                <w:u w:val="single"/>
                <w:lang w:eastAsia="zh-CN"/>
              </w:rPr>
              <w:t>Corrected piece</w:t>
            </w:r>
            <w:r w:rsidRPr="001414B8">
              <w:rPr>
                <w:rFonts w:ascii="Palatino Linotype" w:eastAsia="SimSun" w:hAnsi="Palatino Linotype" w:cs="Tahoma"/>
                <w:lang w:eastAsia="zh-CN"/>
              </w:rPr>
              <w:t xml:space="preserve">                   </w:t>
            </w:r>
            <w:r w:rsidR="003E7B7C">
              <w:rPr>
                <w:rFonts w:ascii="Palatino Linotype" w:eastAsia="SimSun" w:hAnsi="Palatino Linotype" w:cs="Tahoma"/>
                <w:color w:val="000000"/>
                <w:szCs w:val="24"/>
                <w:lang w:eastAsia="zh-CN"/>
              </w:rPr>
              <w:t>17 incorrect</w:t>
            </w:r>
          </w:p>
          <w:p w14:paraId="02CD9415" w14:textId="5F8580BD" w:rsidR="00460D03" w:rsidRPr="00A83314" w:rsidRDefault="003E7B7C" w:rsidP="00460D03">
            <w:pPr>
              <w:rPr>
                <w:rFonts w:ascii="Palatino Linotype" w:eastAsia="SimSun" w:hAnsi="Palatino Linotype" w:cs="Tahoma"/>
                <w:color w:val="000000"/>
                <w:u w:val="single"/>
                <w:lang w:eastAsia="zh-CN"/>
              </w:rPr>
            </w:pPr>
            <w:r>
              <w:rPr>
                <w:rFonts w:ascii="Palatino Linotype" w:eastAsia="SimSun" w:hAnsi="Palatino Linotype" w:cs="Tahoma"/>
                <w:color w:val="000000"/>
                <w:lang w:eastAsia="zh-CN"/>
              </w:rPr>
              <w:t>Ok but spend a bit of time on the grammar/punctuation site I’ve added to Moodle</w:t>
            </w:r>
            <w:r>
              <w:rPr>
                <w:rFonts w:ascii="Palatino Linotype" w:eastAsia="SimSun" w:hAnsi="Palatino Linotype" w:cs="Tahoma"/>
                <w:color w:val="000000"/>
                <w:lang w:eastAsia="zh-CN"/>
              </w:rPr>
              <w:t xml:space="preserve"> </w:t>
            </w:r>
            <w:bookmarkStart w:id="0" w:name="_GoBack"/>
            <w:bookmarkEnd w:id="0"/>
          </w:p>
          <w:p w14:paraId="6D1C1438" w14:textId="31B58F77" w:rsidR="00CA17B8" w:rsidRPr="001B0443" w:rsidRDefault="00460D03" w:rsidP="003E5633">
            <w:pPr>
              <w:pStyle w:val="NormalWeb"/>
              <w:spacing w:before="0" w:beforeAutospacing="0" w:after="0" w:afterAutospacing="0"/>
              <w:rPr>
                <w:rFonts w:ascii="Palatino Linotype" w:hAnsi="Palatino Linotype" w:cs="Tahoma"/>
                <w:sz w:val="22"/>
                <w:szCs w:val="24"/>
              </w:rPr>
            </w:pPr>
            <w:r>
              <w:rPr>
                <w:rFonts w:ascii="Palatino Linotype" w:hAnsi="Palatino Linotype" w:cs="Tahoma"/>
                <w:sz w:val="22"/>
              </w:rPr>
              <w:t>All in all a first class portfolio.</w:t>
            </w:r>
          </w:p>
          <w:p w14:paraId="6940A7CB" w14:textId="77777777" w:rsidR="00CA17B8" w:rsidRPr="0065654E" w:rsidRDefault="00CA17B8" w:rsidP="003E5633">
            <w:pPr>
              <w:pStyle w:val="NormalWeb"/>
              <w:spacing w:before="0" w:beforeAutospacing="0" w:after="0" w:afterAutospacing="0"/>
              <w:rPr>
                <w:rFonts w:ascii="Calibri" w:hAnsi="Calibri" w:cs="Tahoma"/>
                <w:i/>
                <w:sz w:val="24"/>
                <w:szCs w:val="24"/>
              </w:rPr>
            </w:pPr>
          </w:p>
        </w:tc>
      </w:tr>
      <w:tr w:rsidR="00CA17B8" w:rsidRPr="0065654E" w14:paraId="4A722382" w14:textId="77777777" w:rsidTr="003E7B7C">
        <w:trPr>
          <w:trHeight w:val="492"/>
        </w:trPr>
        <w:tc>
          <w:tcPr>
            <w:tcW w:w="6345" w:type="dxa"/>
            <w:gridSpan w:val="2"/>
            <w:tcBorders>
              <w:top w:val="single" w:sz="4" w:space="0" w:color="auto"/>
            </w:tcBorders>
            <w:vAlign w:val="center"/>
          </w:tcPr>
          <w:p w14:paraId="63BEFBC2" w14:textId="6CD3489D" w:rsidR="00CA17B8" w:rsidRPr="0065654E" w:rsidRDefault="00CA17B8" w:rsidP="00F32890">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r w:rsidR="00460D03">
              <w:rPr>
                <w:rFonts w:ascii="Palatino Linotype" w:hAnsi="Palatino Linotype" w:cs="Tahoma"/>
                <w:sz w:val="22"/>
              </w:rPr>
              <w:t xml:space="preserve"> Jeni Williams</w:t>
            </w:r>
          </w:p>
        </w:tc>
        <w:tc>
          <w:tcPr>
            <w:tcW w:w="2581" w:type="dxa"/>
            <w:tcBorders>
              <w:top w:val="single" w:sz="4" w:space="0" w:color="auto"/>
            </w:tcBorders>
            <w:vAlign w:val="center"/>
          </w:tcPr>
          <w:p w14:paraId="30CD2E33" w14:textId="3C4F8A3F" w:rsidR="00CA17B8" w:rsidRPr="0065654E" w:rsidRDefault="00CA17B8" w:rsidP="00F32890">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r w:rsidR="003E7B7C" w:rsidRPr="00080B96">
              <w:rPr>
                <w:rFonts w:ascii="Palatino Linotype" w:hAnsi="Palatino Linotype" w:cs="Tahoma"/>
                <w:sz w:val="22"/>
              </w:rPr>
              <w:t xml:space="preserve"> </w:t>
            </w:r>
            <w:r w:rsidR="003E7B7C" w:rsidRPr="00080B96">
              <w:rPr>
                <w:rFonts w:ascii="Palatino Linotype" w:hAnsi="Palatino Linotype" w:cs="Tahoma"/>
                <w:sz w:val="22"/>
              </w:rPr>
              <w:t>April 2018</w:t>
            </w:r>
          </w:p>
        </w:tc>
      </w:tr>
      <w:tr w:rsidR="00CA17B8" w:rsidRPr="0065654E" w14:paraId="2EB933D1" w14:textId="77777777" w:rsidTr="00460D03">
        <w:tc>
          <w:tcPr>
            <w:tcW w:w="8926" w:type="dxa"/>
            <w:gridSpan w:val="3"/>
            <w:vAlign w:val="center"/>
          </w:tcPr>
          <w:p w14:paraId="17C908EC" w14:textId="4BEC9B8B" w:rsidR="00CA17B8" w:rsidRDefault="00CA17B8" w:rsidP="00F32890">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r w:rsidR="00460D03">
              <w:rPr>
                <w:rFonts w:ascii="Calibri" w:hAnsi="Calibri" w:cs="Tahoma"/>
                <w:i/>
                <w:sz w:val="24"/>
                <w:szCs w:val="24"/>
              </w:rPr>
              <w:t xml:space="preserve"> </w:t>
            </w:r>
            <w:r w:rsidR="00460D03" w:rsidRPr="00A83314">
              <w:rPr>
                <w:rFonts w:ascii="Palatino Linotype" w:hAnsi="Palatino Linotype" w:cs="Tahoma"/>
              </w:rPr>
              <w:t>7</w:t>
            </w:r>
            <w:r w:rsidR="00460D03">
              <w:rPr>
                <w:rFonts w:ascii="Palatino Linotype" w:hAnsi="Palatino Linotype" w:cs="Tahoma"/>
              </w:rPr>
              <w:t>2</w:t>
            </w:r>
          </w:p>
          <w:p w14:paraId="1667FF48" w14:textId="77777777" w:rsidR="00CA17B8" w:rsidRPr="0065654E" w:rsidRDefault="00CA17B8" w:rsidP="00F32890">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2D2B3A1A" w14:textId="77777777" w:rsidR="009D6E9C" w:rsidRDefault="009D6E9C" w:rsidP="00D030CD">
      <w:pPr>
        <w:jc w:val="center"/>
        <w:rPr>
          <w:rFonts w:ascii="Perpetua Titling MT" w:hAnsi="Perpetua Titling MT"/>
          <w:sz w:val="48"/>
        </w:rPr>
      </w:pPr>
    </w:p>
    <w:p w14:paraId="10A34DB7" w14:textId="77777777" w:rsidR="009D6E9C" w:rsidRDefault="009D6E9C">
      <w:pPr>
        <w:rPr>
          <w:rFonts w:ascii="Perpetua Titling MT" w:hAnsi="Perpetua Titling MT"/>
          <w:sz w:val="48"/>
        </w:rPr>
      </w:pPr>
      <w:r>
        <w:rPr>
          <w:rFonts w:ascii="Perpetua Titling MT" w:hAnsi="Perpetua Titling MT"/>
          <w:sz w:val="48"/>
        </w:rPr>
        <w:br w:type="page"/>
      </w:r>
    </w:p>
    <w:p w14:paraId="6F16400C" w14:textId="77777777" w:rsidR="009D6E9C" w:rsidRPr="009D6E9C" w:rsidRDefault="009D6E9C" w:rsidP="009D6E9C">
      <w:pPr>
        <w:spacing w:after="0" w:line="240" w:lineRule="auto"/>
        <w:rPr>
          <w:rFonts w:ascii="Times New Roman" w:eastAsia="Times New Roman" w:hAnsi="Times New Roman" w:cs="Times New Roman"/>
          <w:sz w:val="24"/>
          <w:szCs w:val="24"/>
          <w:lang w:eastAsia="en-GB"/>
        </w:rPr>
      </w:pPr>
      <w:r w:rsidRPr="009D6E9C">
        <w:rPr>
          <w:rFonts w:ascii="Times New Roman" w:eastAsia="Times New Roman" w:hAnsi="Times New Roman" w:cs="Times New Roman"/>
          <w:sz w:val="24"/>
          <w:szCs w:val="24"/>
          <w:lang w:eastAsia="en-GB"/>
        </w:rPr>
        <w:lastRenderedPageBreak/>
        <w:t xml:space="preserve">ASSESSMENT CRITERIA for CREATIVE WRITING </w:t>
      </w:r>
    </w:p>
    <w:p w14:paraId="43A3F137" w14:textId="77777777" w:rsidR="009D6E9C" w:rsidRPr="009D6E9C" w:rsidRDefault="009D6E9C" w:rsidP="009D6E9C">
      <w:pPr>
        <w:spacing w:after="0" w:line="240" w:lineRule="auto"/>
        <w:rPr>
          <w:rFonts w:ascii="Palatino Linotype" w:eastAsia="Times New Roman" w:hAnsi="Palatino Linotype" w:cs="Times New Roman"/>
          <w:szCs w:val="24"/>
          <w:lang w:eastAsia="en-GB"/>
        </w:rPr>
      </w:pPr>
    </w:p>
    <w:tbl>
      <w:tblPr>
        <w:tblStyle w:val="TableGrid"/>
        <w:tblW w:w="0" w:type="auto"/>
        <w:tblLayout w:type="fixed"/>
        <w:tblLook w:val="04A0" w:firstRow="1" w:lastRow="0" w:firstColumn="1" w:lastColumn="0" w:noHBand="0" w:noVBand="1"/>
      </w:tblPr>
      <w:tblGrid>
        <w:gridCol w:w="2122"/>
        <w:gridCol w:w="5386"/>
        <w:gridCol w:w="709"/>
      </w:tblGrid>
      <w:tr w:rsidR="009D6E9C" w:rsidRPr="009D6E9C" w14:paraId="62C9A034" w14:textId="77777777" w:rsidTr="005162B7">
        <w:tc>
          <w:tcPr>
            <w:tcW w:w="2122" w:type="dxa"/>
          </w:tcPr>
          <w:p w14:paraId="03699158" w14:textId="77777777" w:rsidR="009D6E9C" w:rsidRPr="009D6E9C" w:rsidRDefault="009D6E9C" w:rsidP="009D6E9C">
            <w:pPr>
              <w:rPr>
                <w:rFonts w:ascii="Palatino Linotype" w:eastAsia="Times New Roman" w:hAnsi="Palatino Linotype" w:cs="Times New Roman"/>
                <w:i/>
                <w:sz w:val="20"/>
                <w:szCs w:val="24"/>
                <w:lang w:eastAsia="en-GB"/>
              </w:rPr>
            </w:pPr>
            <w:r w:rsidRPr="009D6E9C">
              <w:rPr>
                <w:rFonts w:ascii="Palatino Linotype" w:eastAsia="Times New Roman" w:hAnsi="Palatino Linotype" w:cs="Times New Roman"/>
                <w:i/>
                <w:sz w:val="20"/>
                <w:szCs w:val="24"/>
                <w:lang w:eastAsia="en-GB"/>
              </w:rPr>
              <w:t>Criteria</w:t>
            </w:r>
          </w:p>
        </w:tc>
        <w:tc>
          <w:tcPr>
            <w:tcW w:w="5386" w:type="dxa"/>
          </w:tcPr>
          <w:p w14:paraId="03F97F97" w14:textId="77777777" w:rsidR="009D6E9C" w:rsidRPr="009D6E9C" w:rsidRDefault="009D6E9C" w:rsidP="009D6E9C">
            <w:pPr>
              <w:rPr>
                <w:rFonts w:ascii="Palatino Linotype" w:eastAsia="Times New Roman" w:hAnsi="Palatino Linotype" w:cs="Times New Roman"/>
                <w:i/>
                <w:szCs w:val="24"/>
                <w:lang w:eastAsia="en-GB"/>
              </w:rPr>
            </w:pPr>
            <w:r w:rsidRPr="009D6E9C">
              <w:rPr>
                <w:rFonts w:ascii="Palatino Linotype" w:eastAsia="Times New Roman" w:hAnsi="Palatino Linotype" w:cs="Times New Roman"/>
                <w:i/>
                <w:szCs w:val="24"/>
                <w:lang w:eastAsia="en-GB"/>
              </w:rPr>
              <w:t>The portfolio demonstrates:</w:t>
            </w:r>
          </w:p>
          <w:p w14:paraId="15A07430" w14:textId="77777777" w:rsidR="009D6E9C" w:rsidRPr="009D6E9C" w:rsidRDefault="009D6E9C" w:rsidP="009D6E9C">
            <w:pPr>
              <w:rPr>
                <w:rFonts w:ascii="Palatino Linotype" w:eastAsia="Times New Roman" w:hAnsi="Palatino Linotype" w:cs="Times New Roman"/>
                <w:i/>
                <w:szCs w:val="24"/>
                <w:lang w:eastAsia="en-GB"/>
              </w:rPr>
            </w:pPr>
          </w:p>
        </w:tc>
        <w:tc>
          <w:tcPr>
            <w:tcW w:w="709" w:type="dxa"/>
          </w:tcPr>
          <w:p w14:paraId="47960EFB" w14:textId="77777777" w:rsidR="009D6E9C" w:rsidRPr="009D6E9C" w:rsidRDefault="009D6E9C" w:rsidP="009D6E9C">
            <w:pPr>
              <w:rPr>
                <w:rFonts w:ascii="Palatino Linotype" w:eastAsia="Times New Roman" w:hAnsi="Palatino Linotype" w:cs="Times New Roman"/>
                <w:i/>
                <w:szCs w:val="24"/>
                <w:lang w:eastAsia="en-GB"/>
              </w:rPr>
            </w:pPr>
            <w:r w:rsidRPr="009D6E9C">
              <w:rPr>
                <w:rFonts w:ascii="Palatino Linotype" w:eastAsia="Times New Roman" w:hAnsi="Palatino Linotype" w:cs="Times New Roman"/>
                <w:i/>
                <w:szCs w:val="24"/>
                <w:lang w:eastAsia="en-GB"/>
              </w:rPr>
              <w:t xml:space="preserve">Mark </w:t>
            </w:r>
          </w:p>
        </w:tc>
      </w:tr>
      <w:tr w:rsidR="009D6E9C" w:rsidRPr="009D6E9C" w14:paraId="333818EE" w14:textId="77777777" w:rsidTr="005162B7">
        <w:tc>
          <w:tcPr>
            <w:tcW w:w="2122" w:type="dxa"/>
          </w:tcPr>
          <w:p w14:paraId="6C13CFBE"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ORIGINALITY</w:t>
            </w:r>
          </w:p>
        </w:tc>
        <w:tc>
          <w:tcPr>
            <w:tcW w:w="5386" w:type="dxa"/>
          </w:tcPr>
          <w:p w14:paraId="4F159898"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imagination and originality in the production </w:t>
            </w:r>
          </w:p>
        </w:tc>
        <w:tc>
          <w:tcPr>
            <w:tcW w:w="709" w:type="dxa"/>
          </w:tcPr>
          <w:p w14:paraId="0A8BE0B4" w14:textId="4A29E339"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9D6E9C" w:rsidRPr="009D6E9C" w14:paraId="042B945A" w14:textId="77777777" w:rsidTr="005162B7">
        <w:tc>
          <w:tcPr>
            <w:tcW w:w="2122" w:type="dxa"/>
          </w:tcPr>
          <w:p w14:paraId="0A213D81"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LANGUAGE</w:t>
            </w:r>
          </w:p>
        </w:tc>
        <w:tc>
          <w:tcPr>
            <w:tcW w:w="5386" w:type="dxa"/>
          </w:tcPr>
          <w:p w14:paraId="38412593"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an awareness of, and the ability to deploy, appropriate language in relation to genre, form or other conventions and expectations, including pace, rhythm and shaping.</w:t>
            </w:r>
          </w:p>
        </w:tc>
        <w:tc>
          <w:tcPr>
            <w:tcW w:w="709" w:type="dxa"/>
          </w:tcPr>
          <w:p w14:paraId="364B5C95" w14:textId="43FED04F"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9D6E9C" w:rsidRPr="009D6E9C" w14:paraId="1CC0B17F" w14:textId="77777777" w:rsidTr="005162B7">
        <w:tc>
          <w:tcPr>
            <w:tcW w:w="2122" w:type="dxa"/>
          </w:tcPr>
          <w:p w14:paraId="16E6FA78"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EDITING</w:t>
            </w:r>
          </w:p>
        </w:tc>
        <w:tc>
          <w:tcPr>
            <w:tcW w:w="5386" w:type="dxa"/>
          </w:tcPr>
          <w:p w14:paraId="362382CB"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an awareness of the demands of, and the ability to deploy the skills required in, editing and revision at a mechanical (proof-reading), structural (length, pace, plot etc.) level</w:t>
            </w:r>
          </w:p>
        </w:tc>
        <w:tc>
          <w:tcPr>
            <w:tcW w:w="709" w:type="dxa"/>
          </w:tcPr>
          <w:p w14:paraId="0B5D7E3D" w14:textId="218A2EEF"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9D6E9C" w:rsidRPr="009D6E9C" w14:paraId="4360868E" w14:textId="77777777" w:rsidTr="005162B7">
        <w:tc>
          <w:tcPr>
            <w:tcW w:w="2122" w:type="dxa"/>
          </w:tcPr>
          <w:p w14:paraId="2766059E"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SR</w:t>
            </w:r>
          </w:p>
        </w:tc>
        <w:tc>
          <w:tcPr>
            <w:tcW w:w="5386" w:type="dxa"/>
          </w:tcPr>
          <w:p w14:paraId="0FF245E2"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evidence of reading of, and reflection upon, (sub)genre or other </w:t>
            </w:r>
            <w:proofErr w:type="spellStart"/>
            <w:r w:rsidRPr="009D6E9C">
              <w:rPr>
                <w:rFonts w:ascii="Palatino Linotype" w:eastAsia="Times New Roman" w:hAnsi="Palatino Linotype" w:cs="Times New Roman"/>
                <w:szCs w:val="24"/>
                <w:lang w:eastAsia="en-GB"/>
              </w:rPr>
              <w:t>comparables</w:t>
            </w:r>
            <w:proofErr w:type="spellEnd"/>
            <w:r w:rsidRPr="009D6E9C">
              <w:rPr>
                <w:rFonts w:ascii="Palatino Linotype" w:eastAsia="Times New Roman" w:hAnsi="Palatino Linotype" w:cs="Times New Roman"/>
                <w:szCs w:val="24"/>
                <w:lang w:eastAsia="en-GB"/>
              </w:rPr>
              <w:t xml:space="preserve">; and of awareness and deployment of ‘background’ research as appropriate to each piece </w:t>
            </w:r>
          </w:p>
        </w:tc>
        <w:tc>
          <w:tcPr>
            <w:tcW w:w="709" w:type="dxa"/>
          </w:tcPr>
          <w:p w14:paraId="5C6FAD84" w14:textId="4D373E32"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9D6E9C" w:rsidRPr="009D6E9C" w14:paraId="4B04505C" w14:textId="77777777" w:rsidTr="005162B7">
        <w:tc>
          <w:tcPr>
            <w:tcW w:w="2122" w:type="dxa"/>
          </w:tcPr>
          <w:p w14:paraId="6916DB1D"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ASSESS OTHERS</w:t>
            </w:r>
          </w:p>
        </w:tc>
        <w:tc>
          <w:tcPr>
            <w:tcW w:w="5386" w:type="dxa"/>
          </w:tcPr>
          <w:p w14:paraId="2CE0C619"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an understanding of the process of assessment through written assessments of the creative work of others </w:t>
            </w:r>
          </w:p>
        </w:tc>
        <w:tc>
          <w:tcPr>
            <w:tcW w:w="709" w:type="dxa"/>
          </w:tcPr>
          <w:p w14:paraId="461C6966" w14:textId="5B59E6EB"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9D6E9C" w:rsidRPr="009D6E9C" w14:paraId="6BE4F417" w14:textId="77777777" w:rsidTr="005162B7">
        <w:tc>
          <w:tcPr>
            <w:tcW w:w="2122" w:type="dxa"/>
          </w:tcPr>
          <w:p w14:paraId="7F8BBF3F"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AUDIENCE</w:t>
            </w:r>
          </w:p>
        </w:tc>
        <w:tc>
          <w:tcPr>
            <w:tcW w:w="5386" w:type="dxa"/>
          </w:tcPr>
          <w:p w14:paraId="2F34CE52"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an awareness of its intended audience and readership/ viewer and/or the market expectations relevant to the work including the conscious subverting of these expectations if appropriate.</w:t>
            </w:r>
          </w:p>
        </w:tc>
        <w:tc>
          <w:tcPr>
            <w:tcW w:w="709" w:type="dxa"/>
          </w:tcPr>
          <w:p w14:paraId="17DBF223" w14:textId="22FCAEA6"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9D6E9C" w:rsidRPr="009D6E9C" w14:paraId="3216924E" w14:textId="77777777" w:rsidTr="005162B7">
        <w:tc>
          <w:tcPr>
            <w:tcW w:w="2122" w:type="dxa"/>
          </w:tcPr>
          <w:p w14:paraId="49750C38"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PROFESSIONALISM</w:t>
            </w:r>
          </w:p>
        </w:tc>
        <w:tc>
          <w:tcPr>
            <w:tcW w:w="5386" w:type="dxa"/>
          </w:tcPr>
          <w:p w14:paraId="2A628F8B"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an understanding of the presentational expectations of particular forms - here writing in the style of conspiracy theorists, a satirical radio programme and the use of symbolic narrative </w:t>
            </w:r>
          </w:p>
        </w:tc>
        <w:tc>
          <w:tcPr>
            <w:tcW w:w="709" w:type="dxa"/>
          </w:tcPr>
          <w:p w14:paraId="2229A11D" w14:textId="52C4D1A6"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9D6E9C" w:rsidRPr="009D6E9C" w14:paraId="3D69692E" w14:textId="77777777" w:rsidTr="005162B7">
        <w:tc>
          <w:tcPr>
            <w:tcW w:w="2122" w:type="dxa"/>
          </w:tcPr>
          <w:p w14:paraId="26F779BA" w14:textId="77777777" w:rsidR="009D6E9C" w:rsidRPr="009D6E9C" w:rsidRDefault="009D6E9C" w:rsidP="009D6E9C">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GUIDELINES</w:t>
            </w:r>
          </w:p>
        </w:tc>
        <w:tc>
          <w:tcPr>
            <w:tcW w:w="5386" w:type="dxa"/>
          </w:tcPr>
          <w:p w14:paraId="7F05A1AB" w14:textId="77777777" w:rsidR="009D6E9C" w:rsidRPr="009D6E9C" w:rsidRDefault="009D6E9C" w:rsidP="009D6E9C">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Adherence to guidelines </w:t>
            </w:r>
          </w:p>
          <w:p w14:paraId="161819CE" w14:textId="77777777" w:rsidR="009D6E9C" w:rsidRPr="009D6E9C" w:rsidRDefault="009D6E9C" w:rsidP="009D6E9C">
            <w:pPr>
              <w:rPr>
                <w:rFonts w:ascii="Palatino Linotype" w:eastAsia="Times New Roman" w:hAnsi="Palatino Linotype" w:cs="Times New Roman"/>
                <w:szCs w:val="24"/>
                <w:lang w:eastAsia="en-GB"/>
              </w:rPr>
            </w:pPr>
          </w:p>
        </w:tc>
        <w:tc>
          <w:tcPr>
            <w:tcW w:w="709" w:type="dxa"/>
          </w:tcPr>
          <w:p w14:paraId="35A2B0E7" w14:textId="63ABA1BF" w:rsidR="009D6E9C" w:rsidRPr="009D6E9C" w:rsidRDefault="00EB0B4D" w:rsidP="009D6E9C">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bl>
    <w:p w14:paraId="026929EB" w14:textId="77777777" w:rsidR="009D6E9C" w:rsidRDefault="009D6E9C">
      <w:pPr>
        <w:rPr>
          <w:rFonts w:ascii="Perpetua Titling MT" w:hAnsi="Perpetua Titling MT"/>
          <w:sz w:val="48"/>
        </w:rPr>
      </w:pPr>
      <w:r>
        <w:rPr>
          <w:rFonts w:ascii="Perpetua Titling MT" w:hAnsi="Perpetua Titling MT"/>
          <w:sz w:val="48"/>
        </w:rPr>
        <w:br w:type="page"/>
      </w:r>
    </w:p>
    <w:p w14:paraId="6722090F" w14:textId="63E92624" w:rsidR="00D030CD" w:rsidRPr="00933D88" w:rsidRDefault="00D030CD" w:rsidP="00D030CD">
      <w:pPr>
        <w:jc w:val="center"/>
        <w:rPr>
          <w:rFonts w:ascii="Perpetua Titling MT" w:hAnsi="Perpetua Titling MT"/>
          <w:sz w:val="44"/>
        </w:rPr>
      </w:pPr>
      <w:r w:rsidRPr="00933D88">
        <w:rPr>
          <w:rFonts w:ascii="Perpetua Titling MT" w:hAnsi="Perpetua Titling MT"/>
          <w:sz w:val="48"/>
        </w:rPr>
        <w:lastRenderedPageBreak/>
        <w:t>CSPB 4001 Persuasive Language</w:t>
      </w:r>
      <w:r w:rsidRPr="00933D88">
        <w:rPr>
          <w:rFonts w:ascii="Perpetua Titling MT" w:hAnsi="Perpetua Titling MT"/>
          <w:sz w:val="44"/>
        </w:rPr>
        <w:t>:</w:t>
      </w:r>
    </w:p>
    <w:p w14:paraId="1FC280E8" w14:textId="77777777" w:rsidR="00D030CD" w:rsidRPr="00041F2C" w:rsidRDefault="00D030CD" w:rsidP="00D030CD">
      <w:pPr>
        <w:jc w:val="center"/>
        <w:rPr>
          <w:rFonts w:ascii="Palatino Linotype" w:hAnsi="Palatino Linotype"/>
          <w:i/>
          <w:sz w:val="36"/>
        </w:rPr>
      </w:pPr>
      <w:r w:rsidRPr="00041F2C">
        <w:rPr>
          <w:rFonts w:ascii="Palatino Linotype" w:hAnsi="Palatino Linotype"/>
          <w:i/>
          <w:sz w:val="36"/>
        </w:rPr>
        <w:t>Creativity, Copywriting &amp; Text editing</w:t>
      </w:r>
    </w:p>
    <w:p w14:paraId="03D812CF" w14:textId="77777777" w:rsidR="00D030CD" w:rsidRPr="00287B26" w:rsidRDefault="00D030CD" w:rsidP="00D030CD">
      <w:pPr>
        <w:pBdr>
          <w:bottom w:val="single" w:sz="6" w:space="1" w:color="auto"/>
        </w:pBdr>
        <w:rPr>
          <w:rFonts w:ascii="Garamond" w:hAnsi="Garamond" w:cs="Arial"/>
          <w:b/>
          <w:lang w:val="en-US"/>
        </w:rPr>
      </w:pPr>
    </w:p>
    <w:p w14:paraId="1677BB97" w14:textId="77777777" w:rsidR="00D030CD" w:rsidRDefault="00D030CD" w:rsidP="00D030CD">
      <w:pPr>
        <w:jc w:val="center"/>
        <w:rPr>
          <w:rFonts w:ascii="Perpetua Titling MT" w:hAnsi="Perpetua Titling MT" w:cs="Arial"/>
        </w:rPr>
      </w:pPr>
      <w:r w:rsidRPr="00F5448C">
        <w:rPr>
          <w:rFonts w:ascii="Perpetua Titling MT" w:hAnsi="Perpetua Titling MT" w:cs="Arial"/>
        </w:rPr>
        <w:t>Portfolio index</w:t>
      </w:r>
    </w:p>
    <w:p w14:paraId="465204B4" w14:textId="77777777" w:rsidR="00D030CD" w:rsidRDefault="00D030CD" w:rsidP="00D030CD">
      <w:pPr>
        <w:rPr>
          <w:rFonts w:ascii="Palatino Linotype" w:hAnsi="Palatino Linotype" w:cs="Arial"/>
        </w:rPr>
      </w:pPr>
      <w:r>
        <w:rPr>
          <w:rFonts w:ascii="Palatino Linotype" w:hAnsi="Palatino Linotype" w:cs="Arial"/>
          <w:i/>
        </w:rPr>
        <w:t xml:space="preserve">A </w:t>
      </w:r>
      <w:r w:rsidRPr="00F5448C">
        <w:rPr>
          <w:rFonts w:ascii="Palatino Linotype" w:hAnsi="Palatino Linotype" w:cs="Arial"/>
          <w:i/>
        </w:rPr>
        <w:t>Proof of Peer engagemen</w:t>
      </w:r>
      <w:r>
        <w:rPr>
          <w:rFonts w:ascii="Palatino Linotype" w:hAnsi="Palatino Linotype" w:cs="Arial"/>
          <w:i/>
        </w:rPr>
        <w:t>t:</w:t>
      </w:r>
      <w:r w:rsidRPr="00F5448C">
        <w:rPr>
          <w:rFonts w:ascii="Palatino Linotype" w:hAnsi="Palatino Linotype" w:cs="Arial"/>
        </w:rPr>
        <w:t xml:space="preserve"> List postings under forum and </w:t>
      </w:r>
      <w:r>
        <w:rPr>
          <w:rFonts w:ascii="Palatino Linotype" w:hAnsi="Palatino Linotype" w:cs="Arial"/>
        </w:rPr>
        <w:t>date</w:t>
      </w:r>
      <w:r w:rsidRPr="00F5448C">
        <w:rPr>
          <w:rFonts w:ascii="Palatino Linotype" w:hAnsi="Palatino Linotype" w:cs="Arial"/>
        </w:rPr>
        <w:t xml:space="preserve"> o</w:t>
      </w:r>
      <w:r>
        <w:rPr>
          <w:rFonts w:ascii="Palatino Linotype" w:hAnsi="Palatino Linotype" w:cs="Arial"/>
        </w:rPr>
        <w:t xml:space="preserve">f posting </w:t>
      </w:r>
      <w:r w:rsidRPr="00426117">
        <w:rPr>
          <w:rFonts w:ascii="Palatino Linotype" w:hAnsi="Palatino Linotype" w:cs="Arial"/>
        </w:rPr>
        <w:t>(no word count)</w:t>
      </w:r>
    </w:p>
    <w:p w14:paraId="538B3BD7" w14:textId="77777777" w:rsidR="00D030CD" w:rsidRPr="00426117" w:rsidRDefault="00D030CD" w:rsidP="00D030CD">
      <w:pPr>
        <w:rPr>
          <w:rFonts w:ascii="Palatino Linotype" w:hAnsi="Palatino Linotype" w:cs="Arial"/>
        </w:rPr>
      </w:pPr>
      <w:r w:rsidRPr="00426117">
        <w:rPr>
          <w:rFonts w:ascii="Palatino Linotype" w:hAnsi="Palatino Linotype" w:cs="Arial"/>
          <w:i/>
        </w:rPr>
        <w:t>B Written Work</w:t>
      </w:r>
      <w:r>
        <w:rPr>
          <w:rFonts w:ascii="Palatino Linotype" w:hAnsi="Palatino Linotype" w:cs="Arial"/>
        </w:rPr>
        <w:t>: indicate which t</w:t>
      </w:r>
      <w:r w:rsidRPr="00426117">
        <w:rPr>
          <w:rFonts w:ascii="Palatino Linotype" w:hAnsi="Palatino Linotype" w:cs="Arial"/>
        </w:rPr>
        <w:t xml:space="preserve">hree tasks </w:t>
      </w:r>
      <w:r>
        <w:rPr>
          <w:rFonts w:ascii="Palatino Linotype" w:hAnsi="Palatino Linotype" w:cs="Arial"/>
        </w:rPr>
        <w:t>completed; confirm that the</w:t>
      </w:r>
      <w:r w:rsidRPr="00426117">
        <w:rPr>
          <w:rFonts w:ascii="Palatino Linotype" w:hAnsi="Palatino Linotype" w:cs="Arial"/>
        </w:rPr>
        <w:t xml:space="preserve"> </w:t>
      </w:r>
      <w:r>
        <w:rPr>
          <w:rFonts w:ascii="Palatino Linotype" w:hAnsi="Palatino Linotype" w:cs="Arial"/>
        </w:rPr>
        <w:t>single</w:t>
      </w:r>
      <w:r w:rsidRPr="00426117">
        <w:rPr>
          <w:rFonts w:ascii="Palatino Linotype" w:hAnsi="Palatino Linotype" w:cs="Arial"/>
        </w:rPr>
        <w:t xml:space="preserve"> compulsory </w:t>
      </w:r>
      <w:r>
        <w:rPr>
          <w:rFonts w:ascii="Palatino Linotype" w:hAnsi="Palatino Linotype" w:cs="Arial"/>
        </w:rPr>
        <w:t xml:space="preserve">task has been completed and submitted by </w:t>
      </w:r>
      <w:r w:rsidRPr="00426117">
        <w:rPr>
          <w:rFonts w:ascii="Palatino Linotype" w:hAnsi="Palatino Linotype" w:cs="Arial"/>
        </w:rPr>
        <w:t>(the equivalent of 2000 words)</w:t>
      </w:r>
    </w:p>
    <w:tbl>
      <w:tblPr>
        <w:tblStyle w:val="TableGrid"/>
        <w:tblW w:w="0" w:type="auto"/>
        <w:tblLook w:val="04A0" w:firstRow="1" w:lastRow="0" w:firstColumn="1" w:lastColumn="0" w:noHBand="0" w:noVBand="1"/>
      </w:tblPr>
      <w:tblGrid>
        <w:gridCol w:w="1650"/>
        <w:gridCol w:w="1905"/>
        <w:gridCol w:w="2769"/>
        <w:gridCol w:w="1401"/>
        <w:gridCol w:w="1291"/>
      </w:tblGrid>
      <w:tr w:rsidR="00D030CD" w14:paraId="65FE80D8" w14:textId="77777777" w:rsidTr="00D030CD">
        <w:tc>
          <w:tcPr>
            <w:tcW w:w="3555" w:type="dxa"/>
            <w:gridSpan w:val="2"/>
            <w:shd w:val="clear" w:color="auto" w:fill="D9D9D9" w:themeFill="background1" w:themeFillShade="D9"/>
          </w:tcPr>
          <w:p w14:paraId="13FC29D2" w14:textId="7BA49A8A" w:rsidR="00D030CD" w:rsidRPr="00F5448C" w:rsidRDefault="00D030CD" w:rsidP="00F32890">
            <w:pPr>
              <w:rPr>
                <w:rFonts w:ascii="Palatino Linotype" w:hAnsi="Palatino Linotype" w:cs="Arial"/>
                <w:i/>
              </w:rPr>
            </w:pPr>
            <w:r w:rsidRPr="004A1E1B">
              <w:rPr>
                <w:rFonts w:ascii="Palatino Linotype" w:hAnsi="Palatino Linotype" w:cs="Arial"/>
              </w:rPr>
              <w:t xml:space="preserve"> </w:t>
            </w:r>
            <w:r w:rsidRPr="00F5448C">
              <w:rPr>
                <w:rFonts w:ascii="Palatino Linotype" w:hAnsi="Palatino Linotype" w:cs="Arial"/>
                <w:i/>
              </w:rPr>
              <w:t>A</w:t>
            </w:r>
            <w:r>
              <w:rPr>
                <w:rFonts w:ascii="Palatino Linotype" w:hAnsi="Palatino Linotype" w:cs="Arial"/>
                <w:i/>
              </w:rPr>
              <w:t>:</w:t>
            </w:r>
            <w:r w:rsidRPr="00F5448C">
              <w:rPr>
                <w:rFonts w:ascii="Palatino Linotype" w:hAnsi="Palatino Linotype" w:cs="Arial"/>
                <w:i/>
              </w:rPr>
              <w:t xml:space="preserve"> </w:t>
            </w:r>
            <w:r>
              <w:rPr>
                <w:rFonts w:ascii="Palatino Linotype" w:hAnsi="Palatino Linotype" w:cs="Arial"/>
                <w:i/>
              </w:rPr>
              <w:t>Engagement</w:t>
            </w:r>
          </w:p>
        </w:tc>
        <w:tc>
          <w:tcPr>
            <w:tcW w:w="2769" w:type="dxa"/>
            <w:shd w:val="clear" w:color="auto" w:fill="D9D9D9" w:themeFill="background1" w:themeFillShade="D9"/>
          </w:tcPr>
          <w:p w14:paraId="4BDD18EE" w14:textId="77777777" w:rsidR="00D030CD" w:rsidRPr="00F5448C" w:rsidRDefault="00D030CD" w:rsidP="00F32890">
            <w:pPr>
              <w:jc w:val="center"/>
              <w:rPr>
                <w:rFonts w:ascii="Palatino Linotype" w:hAnsi="Palatino Linotype" w:cs="Arial"/>
                <w:i/>
              </w:rPr>
            </w:pPr>
            <w:r w:rsidRPr="00F5448C">
              <w:rPr>
                <w:rFonts w:ascii="Palatino Linotype" w:hAnsi="Palatino Linotype" w:cs="Arial"/>
                <w:i/>
              </w:rPr>
              <w:t>Forum/</w:t>
            </w:r>
            <w:r>
              <w:rPr>
                <w:rFonts w:ascii="Palatino Linotype" w:hAnsi="Palatino Linotype" w:cs="Arial"/>
                <w:i/>
              </w:rPr>
              <w:t>date</w:t>
            </w:r>
            <w:r w:rsidRPr="00F5448C">
              <w:rPr>
                <w:rFonts w:ascii="Palatino Linotype" w:hAnsi="Palatino Linotype" w:cs="Arial"/>
                <w:i/>
              </w:rPr>
              <w:t xml:space="preserve"> </w:t>
            </w:r>
          </w:p>
        </w:tc>
        <w:tc>
          <w:tcPr>
            <w:tcW w:w="2692" w:type="dxa"/>
            <w:gridSpan w:val="2"/>
            <w:shd w:val="clear" w:color="auto" w:fill="D9D9D9" w:themeFill="background1" w:themeFillShade="D9"/>
          </w:tcPr>
          <w:p w14:paraId="7C1252C6" w14:textId="77777777" w:rsidR="00D030CD" w:rsidRPr="00F5448C" w:rsidRDefault="00D030CD" w:rsidP="00F32890">
            <w:pPr>
              <w:jc w:val="center"/>
              <w:rPr>
                <w:rFonts w:ascii="Palatino Linotype" w:hAnsi="Palatino Linotype" w:cs="Arial"/>
                <w:i/>
              </w:rPr>
            </w:pPr>
            <w:r w:rsidRPr="00F5448C">
              <w:rPr>
                <w:rFonts w:ascii="Palatino Linotype" w:hAnsi="Palatino Linotype" w:cs="Arial"/>
                <w:i/>
              </w:rPr>
              <w:t>Forum/</w:t>
            </w:r>
            <w:r>
              <w:rPr>
                <w:rFonts w:ascii="Palatino Linotype" w:hAnsi="Palatino Linotype" w:cs="Arial"/>
                <w:i/>
              </w:rPr>
              <w:t>date</w:t>
            </w:r>
          </w:p>
        </w:tc>
      </w:tr>
      <w:tr w:rsidR="00D030CD" w14:paraId="06511C5F" w14:textId="77777777" w:rsidTr="00D030CD">
        <w:tc>
          <w:tcPr>
            <w:tcW w:w="3555" w:type="dxa"/>
            <w:gridSpan w:val="2"/>
          </w:tcPr>
          <w:p w14:paraId="6FA1D5AD" w14:textId="77777777" w:rsidR="00D030CD" w:rsidRPr="00F5448C" w:rsidRDefault="00D030CD" w:rsidP="00F32890">
            <w:pPr>
              <w:rPr>
                <w:rFonts w:ascii="Palatino Linotype" w:hAnsi="Palatino Linotype" w:cs="Arial"/>
              </w:rPr>
            </w:pPr>
            <w:r w:rsidRPr="00F5448C">
              <w:rPr>
                <w:rFonts w:ascii="Palatino Linotype" w:hAnsi="Palatino Linotype" w:cs="Arial"/>
              </w:rPr>
              <w:t>Moodle postings of work</w:t>
            </w:r>
          </w:p>
        </w:tc>
        <w:tc>
          <w:tcPr>
            <w:tcW w:w="2769" w:type="dxa"/>
          </w:tcPr>
          <w:p w14:paraId="2E8F4DAD" w14:textId="24A74A75" w:rsidR="00D030CD" w:rsidRPr="00426117" w:rsidRDefault="00545A88" w:rsidP="00D030CD">
            <w:pPr>
              <w:pStyle w:val="ListParagraph"/>
              <w:numPr>
                <w:ilvl w:val="0"/>
                <w:numId w:val="3"/>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 xml:space="preserve">1 / 10th March </w:t>
            </w:r>
          </w:p>
        </w:tc>
        <w:tc>
          <w:tcPr>
            <w:tcW w:w="2692" w:type="dxa"/>
            <w:gridSpan w:val="2"/>
          </w:tcPr>
          <w:p w14:paraId="4AA3BB31" w14:textId="17902E26" w:rsidR="00D030CD" w:rsidRPr="00426117" w:rsidRDefault="00545A88" w:rsidP="00D030CD">
            <w:pPr>
              <w:pStyle w:val="ListParagraph"/>
              <w:numPr>
                <w:ilvl w:val="0"/>
                <w:numId w:val="3"/>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2 / 21</w:t>
            </w:r>
            <w:r w:rsidR="003758CC" w:rsidRPr="003758CC">
              <w:rPr>
                <w:rFonts w:ascii="Palatino Linotype" w:hAnsi="Palatino Linotype" w:cs="Arial"/>
                <w:vertAlign w:val="superscript"/>
              </w:rPr>
              <w:t>st</w:t>
            </w:r>
            <w:r w:rsidR="003758CC">
              <w:rPr>
                <w:rFonts w:ascii="Palatino Linotype" w:hAnsi="Palatino Linotype" w:cs="Arial"/>
              </w:rPr>
              <w:t xml:space="preserve"> Feb</w:t>
            </w:r>
          </w:p>
        </w:tc>
      </w:tr>
      <w:tr w:rsidR="00D030CD" w14:paraId="3961FC8E" w14:textId="77777777" w:rsidTr="00D030CD">
        <w:tc>
          <w:tcPr>
            <w:tcW w:w="3555" w:type="dxa"/>
            <w:gridSpan w:val="2"/>
          </w:tcPr>
          <w:p w14:paraId="70BA2C9E" w14:textId="77777777" w:rsidR="00D030CD" w:rsidRPr="00F5448C" w:rsidRDefault="00D030CD" w:rsidP="00F32890">
            <w:pPr>
              <w:rPr>
                <w:rFonts w:ascii="Palatino Linotype" w:hAnsi="Palatino Linotype" w:cs="Arial"/>
                <w:b/>
                <w:i/>
              </w:rPr>
            </w:pPr>
            <w:r w:rsidRPr="00F5448C">
              <w:rPr>
                <w:rFonts w:ascii="Palatino Linotype" w:hAnsi="Palatino Linotype" w:cs="Arial"/>
              </w:rPr>
              <w:t>Moodle postings of peer feedback</w:t>
            </w:r>
            <w:r w:rsidRPr="00F5448C">
              <w:rPr>
                <w:rFonts w:ascii="Garamond" w:hAnsi="Garamond"/>
                <w:i/>
              </w:rPr>
              <w:t xml:space="preserve"> </w:t>
            </w:r>
          </w:p>
        </w:tc>
        <w:tc>
          <w:tcPr>
            <w:tcW w:w="2769" w:type="dxa"/>
          </w:tcPr>
          <w:p w14:paraId="314EADDF" w14:textId="783B740C" w:rsidR="00D030CD" w:rsidRPr="00426117" w:rsidRDefault="00545A88" w:rsidP="00D030CD">
            <w:pPr>
              <w:pStyle w:val="ListParagraph"/>
              <w:numPr>
                <w:ilvl w:val="0"/>
                <w:numId w:val="4"/>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1 / 08</w:t>
            </w:r>
            <w:r w:rsidR="003758CC" w:rsidRPr="003758CC">
              <w:rPr>
                <w:rFonts w:ascii="Palatino Linotype" w:hAnsi="Palatino Linotype" w:cs="Arial"/>
                <w:vertAlign w:val="superscript"/>
              </w:rPr>
              <w:t>th</w:t>
            </w:r>
            <w:r w:rsidR="003758CC">
              <w:rPr>
                <w:rFonts w:ascii="Palatino Linotype" w:hAnsi="Palatino Linotype" w:cs="Arial"/>
              </w:rPr>
              <w:t xml:space="preserve"> March</w:t>
            </w:r>
          </w:p>
        </w:tc>
        <w:tc>
          <w:tcPr>
            <w:tcW w:w="2692" w:type="dxa"/>
            <w:gridSpan w:val="2"/>
          </w:tcPr>
          <w:p w14:paraId="3271233F" w14:textId="2850E641" w:rsidR="00D030CD" w:rsidRPr="00426117" w:rsidRDefault="00545A88" w:rsidP="00D030CD">
            <w:pPr>
              <w:pStyle w:val="ListParagraph"/>
              <w:numPr>
                <w:ilvl w:val="0"/>
                <w:numId w:val="4"/>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3 / 08</w:t>
            </w:r>
            <w:r w:rsidR="003758CC" w:rsidRPr="003758CC">
              <w:rPr>
                <w:rFonts w:ascii="Palatino Linotype" w:hAnsi="Palatino Linotype" w:cs="Arial"/>
                <w:vertAlign w:val="superscript"/>
              </w:rPr>
              <w:t>th</w:t>
            </w:r>
            <w:r w:rsidR="003758CC">
              <w:rPr>
                <w:rFonts w:ascii="Palatino Linotype" w:hAnsi="Palatino Linotype" w:cs="Arial"/>
              </w:rPr>
              <w:t xml:space="preserve"> March</w:t>
            </w:r>
          </w:p>
        </w:tc>
      </w:tr>
      <w:tr w:rsidR="00D030CD" w14:paraId="71D9AF74" w14:textId="77777777" w:rsidTr="00D030CD">
        <w:tc>
          <w:tcPr>
            <w:tcW w:w="9016" w:type="dxa"/>
            <w:gridSpan w:val="5"/>
          </w:tcPr>
          <w:p w14:paraId="7F22B729" w14:textId="77777777" w:rsidR="00D030CD" w:rsidRDefault="00D030CD" w:rsidP="00F32890">
            <w:pPr>
              <w:rPr>
                <w:rFonts w:ascii="Palatino Linotype" w:hAnsi="Palatino Linotype" w:cs="Arial"/>
                <w:b/>
              </w:rPr>
            </w:pPr>
          </w:p>
        </w:tc>
      </w:tr>
      <w:tr w:rsidR="00D030CD" w14:paraId="471CF2A5" w14:textId="77777777" w:rsidTr="00D030CD">
        <w:tc>
          <w:tcPr>
            <w:tcW w:w="1650" w:type="dxa"/>
            <w:shd w:val="clear" w:color="auto" w:fill="D9D9D9" w:themeFill="background1" w:themeFillShade="D9"/>
          </w:tcPr>
          <w:p w14:paraId="472CF63E" w14:textId="77777777" w:rsidR="00D030CD" w:rsidRPr="00426117" w:rsidRDefault="00D030CD" w:rsidP="00F32890">
            <w:pPr>
              <w:rPr>
                <w:rFonts w:ascii="Palatino Linotype" w:hAnsi="Palatino Linotype" w:cs="Arial"/>
                <w:i/>
              </w:rPr>
            </w:pPr>
            <w:r w:rsidRPr="00426117">
              <w:rPr>
                <w:rFonts w:ascii="Palatino Linotype" w:hAnsi="Palatino Linotype" w:cs="Arial"/>
                <w:i/>
              </w:rPr>
              <w:t xml:space="preserve">B: Task </w:t>
            </w:r>
            <w:r>
              <w:rPr>
                <w:rFonts w:ascii="Palatino Linotype" w:hAnsi="Palatino Linotype" w:cs="Arial"/>
                <w:i/>
              </w:rPr>
              <w:t>no.</w:t>
            </w:r>
            <w:r w:rsidRPr="00426117">
              <w:rPr>
                <w:rFonts w:ascii="Palatino Linotype" w:hAnsi="Palatino Linotype" w:cs="Arial"/>
                <w:i/>
              </w:rPr>
              <w:t xml:space="preserve"> </w:t>
            </w:r>
          </w:p>
        </w:tc>
        <w:tc>
          <w:tcPr>
            <w:tcW w:w="4674" w:type="dxa"/>
            <w:gridSpan w:val="2"/>
            <w:shd w:val="clear" w:color="auto" w:fill="D9D9D9" w:themeFill="background1" w:themeFillShade="D9"/>
          </w:tcPr>
          <w:p w14:paraId="22EF812A" w14:textId="77777777" w:rsidR="00D030CD" w:rsidRPr="00B9733D" w:rsidRDefault="00D030CD" w:rsidP="00F32890">
            <w:pPr>
              <w:jc w:val="center"/>
              <w:rPr>
                <w:rFonts w:ascii="Palatino Linotype" w:hAnsi="Palatino Linotype" w:cs="Arial"/>
                <w:i/>
              </w:rPr>
            </w:pPr>
            <w:r w:rsidRPr="00B9733D">
              <w:rPr>
                <w:rFonts w:ascii="Palatino Linotype" w:hAnsi="Palatino Linotype" w:cs="Arial"/>
                <w:i/>
              </w:rPr>
              <w:t>Description</w:t>
            </w:r>
          </w:p>
        </w:tc>
        <w:tc>
          <w:tcPr>
            <w:tcW w:w="2692" w:type="dxa"/>
            <w:gridSpan w:val="2"/>
            <w:shd w:val="clear" w:color="auto" w:fill="D9D9D9" w:themeFill="background1" w:themeFillShade="D9"/>
          </w:tcPr>
          <w:p w14:paraId="593AFD86" w14:textId="77777777" w:rsidR="00D030CD" w:rsidRDefault="00D030CD" w:rsidP="00F32890">
            <w:pPr>
              <w:jc w:val="center"/>
              <w:rPr>
                <w:rFonts w:ascii="Palatino Linotype" w:hAnsi="Palatino Linotype" w:cs="Arial"/>
                <w:b/>
              </w:rPr>
            </w:pPr>
            <w:r>
              <w:rPr>
                <w:rFonts w:ascii="Palatino Linotype" w:hAnsi="Palatino Linotype" w:cs="Arial"/>
                <w:i/>
              </w:rPr>
              <w:t>Word count</w:t>
            </w:r>
          </w:p>
        </w:tc>
      </w:tr>
      <w:tr w:rsidR="00D030CD" w14:paraId="0355C345" w14:textId="77777777" w:rsidTr="00D030CD">
        <w:tc>
          <w:tcPr>
            <w:tcW w:w="1650" w:type="dxa"/>
          </w:tcPr>
          <w:p w14:paraId="3C956C2C" w14:textId="2CF3148C" w:rsidR="00D030CD" w:rsidRPr="004A1E1B" w:rsidRDefault="00766E3F" w:rsidP="00D030CD">
            <w:pPr>
              <w:pStyle w:val="ListParagraph"/>
              <w:numPr>
                <w:ilvl w:val="0"/>
                <w:numId w:val="5"/>
              </w:numPr>
              <w:contextualSpacing w:val="0"/>
              <w:rPr>
                <w:rFonts w:ascii="Palatino Linotype" w:hAnsi="Palatino Linotype" w:cs="Arial"/>
              </w:rPr>
            </w:pPr>
            <w:r w:rsidRPr="00426117">
              <w:rPr>
                <w:rFonts w:ascii="Garamond" w:hAnsi="Garamond"/>
              </w:rPr>
              <w:t>TASK 2</w:t>
            </w:r>
          </w:p>
        </w:tc>
        <w:tc>
          <w:tcPr>
            <w:tcW w:w="4674" w:type="dxa"/>
            <w:gridSpan w:val="2"/>
          </w:tcPr>
          <w:p w14:paraId="4AA5C299" w14:textId="5777A9E5" w:rsidR="00D030CD" w:rsidRPr="004A1E1B" w:rsidRDefault="00766E3F" w:rsidP="00F32890">
            <w:pPr>
              <w:rPr>
                <w:rFonts w:ascii="Palatino Linotype" w:hAnsi="Palatino Linotype" w:cs="Arial"/>
              </w:rPr>
            </w:pPr>
            <w:r w:rsidRPr="00426117">
              <w:rPr>
                <w:rFonts w:ascii="Garamond" w:hAnsi="Garamond"/>
              </w:rPr>
              <w:t>Moving image literacy</w:t>
            </w:r>
          </w:p>
        </w:tc>
        <w:tc>
          <w:tcPr>
            <w:tcW w:w="2692" w:type="dxa"/>
            <w:gridSpan w:val="2"/>
          </w:tcPr>
          <w:p w14:paraId="542750DB" w14:textId="112B842B" w:rsidR="00D030CD" w:rsidRPr="004A1E1B" w:rsidRDefault="00766E3F" w:rsidP="00F32890">
            <w:pPr>
              <w:jc w:val="right"/>
              <w:rPr>
                <w:rFonts w:ascii="Palatino Linotype" w:hAnsi="Palatino Linotype" w:cs="Arial"/>
              </w:rPr>
            </w:pPr>
            <w:r w:rsidRPr="00426117">
              <w:rPr>
                <w:rFonts w:ascii="Garamond" w:hAnsi="Garamond"/>
              </w:rPr>
              <w:t xml:space="preserve">500 </w:t>
            </w:r>
            <w:r w:rsidR="00D030CD">
              <w:rPr>
                <w:rFonts w:ascii="Palatino Linotype" w:hAnsi="Palatino Linotype" w:cs="Arial"/>
              </w:rPr>
              <w:t xml:space="preserve">words </w:t>
            </w:r>
          </w:p>
        </w:tc>
      </w:tr>
      <w:tr w:rsidR="00D030CD" w14:paraId="609ECB9C" w14:textId="77777777" w:rsidTr="00D030CD">
        <w:tc>
          <w:tcPr>
            <w:tcW w:w="1650" w:type="dxa"/>
          </w:tcPr>
          <w:p w14:paraId="0C30DC27" w14:textId="05FFD39D" w:rsidR="00D030CD" w:rsidRPr="004A1E1B" w:rsidRDefault="00766E3F" w:rsidP="00D030CD">
            <w:pPr>
              <w:pStyle w:val="ListParagraph"/>
              <w:numPr>
                <w:ilvl w:val="0"/>
                <w:numId w:val="5"/>
              </w:numPr>
              <w:contextualSpacing w:val="0"/>
              <w:rPr>
                <w:rFonts w:ascii="Palatino Linotype" w:hAnsi="Palatino Linotype" w:cs="Arial"/>
              </w:rPr>
            </w:pPr>
            <w:r w:rsidRPr="00426117">
              <w:rPr>
                <w:rFonts w:ascii="Garamond" w:hAnsi="Garamond"/>
              </w:rPr>
              <w:t>TASK 3</w:t>
            </w:r>
          </w:p>
        </w:tc>
        <w:tc>
          <w:tcPr>
            <w:tcW w:w="4674" w:type="dxa"/>
            <w:gridSpan w:val="2"/>
          </w:tcPr>
          <w:p w14:paraId="78A079E1" w14:textId="1A42DD3A" w:rsidR="00D030CD" w:rsidRPr="00545A88" w:rsidRDefault="00766E3F" w:rsidP="00545A88">
            <w:pPr>
              <w:rPr>
                <w:rFonts w:ascii="Garamond" w:hAnsi="Garamond"/>
              </w:rPr>
            </w:pPr>
            <w:r w:rsidRPr="00426117">
              <w:rPr>
                <w:rFonts w:ascii="Garamond" w:hAnsi="Garamond"/>
              </w:rPr>
              <w:t>The persuasion of Narrative</w:t>
            </w:r>
            <w:r>
              <w:rPr>
                <w:rFonts w:ascii="Garamond" w:hAnsi="Garamond"/>
              </w:rPr>
              <w:t xml:space="preserve">: </w:t>
            </w:r>
            <w:r w:rsidRPr="00426117">
              <w:rPr>
                <w:rFonts w:ascii="Garamond" w:hAnsi="Garamond"/>
              </w:rPr>
              <w:t>3</w:t>
            </w:r>
            <w:r>
              <w:rPr>
                <w:rFonts w:ascii="Garamond" w:hAnsi="Garamond"/>
              </w:rPr>
              <w:t>:</w:t>
            </w:r>
            <w:r w:rsidRPr="00426117">
              <w:rPr>
                <w:rFonts w:ascii="Garamond" w:hAnsi="Garamond"/>
              </w:rPr>
              <w:t xml:space="preserve"> </w:t>
            </w:r>
            <w:r w:rsidR="00545A88">
              <w:rPr>
                <w:rFonts w:ascii="Garamond" w:hAnsi="Garamond"/>
              </w:rPr>
              <w:t>Conspiracy Theory</w:t>
            </w:r>
          </w:p>
        </w:tc>
        <w:tc>
          <w:tcPr>
            <w:tcW w:w="2692" w:type="dxa"/>
            <w:gridSpan w:val="2"/>
          </w:tcPr>
          <w:p w14:paraId="3F70ACB7" w14:textId="5EA782FB" w:rsidR="00D030CD" w:rsidRPr="004A1E1B" w:rsidRDefault="00766E3F" w:rsidP="00F32890">
            <w:pPr>
              <w:jc w:val="right"/>
              <w:rPr>
                <w:rFonts w:ascii="Palatino Linotype" w:hAnsi="Palatino Linotype" w:cs="Arial"/>
              </w:rPr>
            </w:pPr>
            <w:r w:rsidRPr="00426117">
              <w:rPr>
                <w:rFonts w:ascii="Garamond" w:hAnsi="Garamond"/>
              </w:rPr>
              <w:t>500</w:t>
            </w:r>
            <w:r>
              <w:rPr>
                <w:rFonts w:ascii="Garamond" w:hAnsi="Garamond"/>
              </w:rPr>
              <w:t xml:space="preserve"> </w:t>
            </w:r>
            <w:r w:rsidR="00D030CD" w:rsidRPr="00E1491D">
              <w:rPr>
                <w:rFonts w:ascii="Palatino Linotype" w:hAnsi="Palatino Linotype" w:cs="Arial"/>
              </w:rPr>
              <w:t xml:space="preserve">words </w:t>
            </w:r>
          </w:p>
        </w:tc>
      </w:tr>
      <w:tr w:rsidR="00D030CD" w14:paraId="5E4E7B51" w14:textId="77777777" w:rsidTr="00D030CD">
        <w:tc>
          <w:tcPr>
            <w:tcW w:w="1650" w:type="dxa"/>
          </w:tcPr>
          <w:p w14:paraId="46F6056D" w14:textId="111DC8DB" w:rsidR="00D030CD" w:rsidRPr="004A1E1B" w:rsidRDefault="00766E3F" w:rsidP="00D030CD">
            <w:pPr>
              <w:pStyle w:val="ListParagraph"/>
              <w:numPr>
                <w:ilvl w:val="0"/>
                <w:numId w:val="5"/>
              </w:numPr>
              <w:contextualSpacing w:val="0"/>
              <w:rPr>
                <w:rFonts w:ascii="Palatino Linotype" w:hAnsi="Palatino Linotype" w:cs="Arial"/>
              </w:rPr>
            </w:pPr>
            <w:r w:rsidRPr="00426117">
              <w:rPr>
                <w:rFonts w:ascii="Garamond" w:hAnsi="Garamond"/>
              </w:rPr>
              <w:t>TASK 4</w:t>
            </w:r>
          </w:p>
        </w:tc>
        <w:tc>
          <w:tcPr>
            <w:tcW w:w="4674" w:type="dxa"/>
            <w:gridSpan w:val="2"/>
          </w:tcPr>
          <w:p w14:paraId="673AF3B2" w14:textId="64EB5FCE" w:rsidR="00D030CD" w:rsidRPr="004A1E1B" w:rsidRDefault="00766E3F" w:rsidP="00F32890">
            <w:pPr>
              <w:rPr>
                <w:rFonts w:ascii="Palatino Linotype" w:hAnsi="Palatino Linotype" w:cs="Arial"/>
              </w:rPr>
            </w:pPr>
            <w:r w:rsidRPr="00426117">
              <w:rPr>
                <w:rFonts w:ascii="Garamond" w:hAnsi="Garamond"/>
              </w:rPr>
              <w:t>Rhetorical Persuasion</w:t>
            </w:r>
            <w:r w:rsidR="00545A88">
              <w:rPr>
                <w:rFonts w:ascii="Garamond" w:hAnsi="Garamond"/>
              </w:rPr>
              <w:t>:</w:t>
            </w:r>
          </w:p>
          <w:p w14:paraId="42DAF4BA" w14:textId="77777777" w:rsidR="00545A88" w:rsidRPr="00426117" w:rsidRDefault="00545A88" w:rsidP="00545A88">
            <w:pPr>
              <w:rPr>
                <w:rFonts w:ascii="Garamond" w:hAnsi="Garamond"/>
              </w:rPr>
            </w:pPr>
            <w:r>
              <w:rPr>
                <w:rFonts w:ascii="Garamond" w:hAnsi="Garamond"/>
              </w:rPr>
              <w:t>W</w:t>
            </w:r>
            <w:r w:rsidRPr="00426117">
              <w:rPr>
                <w:rFonts w:ascii="Garamond" w:hAnsi="Garamond"/>
              </w:rPr>
              <w:t xml:space="preserve">rite a speech for </w:t>
            </w:r>
            <w:r w:rsidRPr="00766E3F">
              <w:rPr>
                <w:rFonts w:ascii="Garamond" w:hAnsi="Garamond"/>
              </w:rPr>
              <w:t>The Unbelievable Truth</w:t>
            </w:r>
            <w:r w:rsidRPr="00426117">
              <w:rPr>
                <w:rFonts w:ascii="Garamond" w:hAnsi="Garamond"/>
              </w:rPr>
              <w:t xml:space="preserve"> which full of ridiculous statements and try to blind the reader to 4 true facts</w:t>
            </w:r>
          </w:p>
          <w:p w14:paraId="5BA3F058" w14:textId="77777777" w:rsidR="00D030CD" w:rsidRPr="004A1E1B" w:rsidRDefault="00D030CD" w:rsidP="00F32890">
            <w:pPr>
              <w:rPr>
                <w:rFonts w:ascii="Palatino Linotype" w:hAnsi="Palatino Linotype" w:cs="Arial"/>
              </w:rPr>
            </w:pPr>
          </w:p>
        </w:tc>
        <w:tc>
          <w:tcPr>
            <w:tcW w:w="2692" w:type="dxa"/>
            <w:gridSpan w:val="2"/>
          </w:tcPr>
          <w:p w14:paraId="3B484366" w14:textId="29EE9746" w:rsidR="00D030CD" w:rsidRPr="004A1E1B" w:rsidRDefault="00766E3F" w:rsidP="00F32890">
            <w:pPr>
              <w:jc w:val="right"/>
              <w:rPr>
                <w:rFonts w:ascii="Palatino Linotype" w:hAnsi="Palatino Linotype" w:cs="Arial"/>
              </w:rPr>
            </w:pPr>
            <w:r w:rsidRPr="00426117">
              <w:rPr>
                <w:rFonts w:ascii="Garamond" w:hAnsi="Garamond"/>
              </w:rPr>
              <w:t>500</w:t>
            </w:r>
            <w:r>
              <w:rPr>
                <w:rFonts w:ascii="Garamond" w:hAnsi="Garamond"/>
              </w:rPr>
              <w:t xml:space="preserve"> </w:t>
            </w:r>
            <w:r w:rsidR="00D030CD" w:rsidRPr="00E1491D">
              <w:rPr>
                <w:rFonts w:ascii="Palatino Linotype" w:hAnsi="Palatino Linotype" w:cs="Arial"/>
              </w:rPr>
              <w:t xml:space="preserve">words </w:t>
            </w:r>
          </w:p>
        </w:tc>
      </w:tr>
      <w:tr w:rsidR="00D030CD" w14:paraId="05538C4F" w14:textId="77777777" w:rsidTr="00D030CD">
        <w:tc>
          <w:tcPr>
            <w:tcW w:w="1650" w:type="dxa"/>
          </w:tcPr>
          <w:p w14:paraId="03DDB569" w14:textId="77777777" w:rsidR="00D030CD" w:rsidRPr="004A1E1B" w:rsidRDefault="00D030CD" w:rsidP="00D030CD">
            <w:pPr>
              <w:pStyle w:val="ListParagraph"/>
              <w:numPr>
                <w:ilvl w:val="0"/>
                <w:numId w:val="5"/>
              </w:numPr>
              <w:contextualSpacing w:val="0"/>
              <w:jc w:val="both"/>
              <w:rPr>
                <w:rFonts w:ascii="Palatino Linotype" w:hAnsi="Palatino Linotype" w:cs="Arial"/>
              </w:rPr>
            </w:pPr>
            <w:r w:rsidRPr="004A1E1B">
              <w:rPr>
                <w:rFonts w:ascii="Palatino Linotype" w:hAnsi="Palatino Linotype" w:cs="Arial"/>
              </w:rPr>
              <w:t>Task 9</w:t>
            </w:r>
          </w:p>
        </w:tc>
        <w:tc>
          <w:tcPr>
            <w:tcW w:w="4674" w:type="dxa"/>
            <w:gridSpan w:val="2"/>
          </w:tcPr>
          <w:p w14:paraId="6B852E98" w14:textId="77777777" w:rsidR="00D030CD" w:rsidRPr="004A1E1B" w:rsidRDefault="00D030CD" w:rsidP="00F32890">
            <w:pPr>
              <w:rPr>
                <w:rFonts w:ascii="Palatino Linotype" w:hAnsi="Palatino Linotype" w:cs="Arial"/>
                <w:i/>
              </w:rPr>
            </w:pPr>
            <w:r>
              <w:rPr>
                <w:rFonts w:ascii="Palatino Linotype" w:hAnsi="Palatino Linotype" w:cs="Arial"/>
                <w:i/>
              </w:rPr>
              <w:t>Tick to c</w:t>
            </w:r>
            <w:r w:rsidRPr="004A1E1B">
              <w:rPr>
                <w:rFonts w:ascii="Palatino Linotype" w:hAnsi="Palatino Linotype" w:cs="Arial"/>
                <w:i/>
              </w:rPr>
              <w:t xml:space="preserve">onfirm completed </w:t>
            </w:r>
            <w:r>
              <w:rPr>
                <w:rFonts w:ascii="Palatino Linotype" w:hAnsi="Palatino Linotype" w:cs="Arial"/>
                <w:i/>
              </w:rPr>
              <w:t>&amp;</w:t>
            </w:r>
            <w:r w:rsidRPr="004A1E1B">
              <w:rPr>
                <w:rFonts w:ascii="Palatino Linotype" w:hAnsi="Palatino Linotype" w:cs="Arial"/>
                <w:i/>
              </w:rPr>
              <w:t xml:space="preserve"> submitted by hand</w:t>
            </w:r>
          </w:p>
          <w:p w14:paraId="6F5978EC" w14:textId="77777777" w:rsidR="00D030CD" w:rsidRPr="004A1E1B" w:rsidRDefault="00D030CD" w:rsidP="00F32890">
            <w:pPr>
              <w:rPr>
                <w:rFonts w:ascii="Palatino Linotype" w:hAnsi="Palatino Linotype" w:cs="Arial"/>
              </w:rPr>
            </w:pPr>
          </w:p>
        </w:tc>
        <w:tc>
          <w:tcPr>
            <w:tcW w:w="1401" w:type="dxa"/>
          </w:tcPr>
          <w:p w14:paraId="0A91552F" w14:textId="77777777" w:rsidR="00766E3F" w:rsidRDefault="00766E3F"/>
          <w:tbl>
            <w:tblPr>
              <w:tblW w:w="0" w:type="auto"/>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1"/>
            </w:tblGrid>
            <w:tr w:rsidR="00766E3F" w14:paraId="2F0915AD" w14:textId="77777777" w:rsidTr="000526CF">
              <w:trPr>
                <w:trHeight w:val="295"/>
              </w:trPr>
              <w:tc>
                <w:tcPr>
                  <w:tcW w:w="441" w:type="dxa"/>
                </w:tcPr>
                <w:p w14:paraId="648720FA" w14:textId="2B745FF5" w:rsidR="00766E3F" w:rsidRPr="00766E3F" w:rsidRDefault="00766E3F" w:rsidP="00F32890">
                  <w:pPr>
                    <w:rPr>
                      <w:rFonts w:ascii="Palatino Linotype" w:hAnsi="Palatino Linotype" w:cs="Arial"/>
                      <w:b/>
                    </w:rPr>
                  </w:pPr>
                  <w:r w:rsidRPr="00766E3F">
                    <w:rPr>
                      <w:rFonts w:ascii="Palatino Linotype" w:hAnsi="Palatino Linotype" w:cs="Arial"/>
                      <w:b/>
                    </w:rPr>
                    <w:sym w:font="Symbol" w:char="F0D6"/>
                  </w:r>
                </w:p>
              </w:tc>
            </w:tr>
          </w:tbl>
          <w:p w14:paraId="5680F1BD" w14:textId="6CEDB0A2" w:rsidR="00D030CD" w:rsidRPr="004A1E1B" w:rsidRDefault="00766E3F" w:rsidP="00F32890">
            <w:pPr>
              <w:rPr>
                <w:rFonts w:ascii="Palatino Linotype" w:hAnsi="Palatino Linotype" w:cs="Arial"/>
              </w:rPr>
            </w:pPr>
            <w:r>
              <w:rPr>
                <w:rFonts w:ascii="Palatino Linotype" w:hAnsi="Palatino Linotype" w:cs="Arial"/>
              </w:rPr>
              <w:t xml:space="preserve">  </w:t>
            </w:r>
          </w:p>
        </w:tc>
        <w:tc>
          <w:tcPr>
            <w:tcW w:w="1291" w:type="dxa"/>
          </w:tcPr>
          <w:p w14:paraId="2BC6D12E" w14:textId="77777777" w:rsidR="00D030CD" w:rsidRPr="004A1E1B" w:rsidRDefault="00D030CD" w:rsidP="00F32890">
            <w:pPr>
              <w:jc w:val="right"/>
              <w:rPr>
                <w:rFonts w:ascii="Palatino Linotype" w:hAnsi="Palatino Linotype" w:cs="Arial"/>
              </w:rPr>
            </w:pPr>
            <w:r>
              <w:rPr>
                <w:rFonts w:ascii="Palatino Linotype" w:hAnsi="Palatino Linotype" w:cs="Arial"/>
              </w:rPr>
              <w:t>500 words</w:t>
            </w:r>
          </w:p>
        </w:tc>
      </w:tr>
    </w:tbl>
    <w:p w14:paraId="68ADDB2C" w14:textId="77777777" w:rsidR="00D030CD" w:rsidRPr="004A1E1B" w:rsidRDefault="00D030CD" w:rsidP="000526CF">
      <w:pPr>
        <w:spacing w:after="0"/>
        <w:jc w:val="center"/>
        <w:rPr>
          <w:rFonts w:ascii="Perpetua Titling MT" w:hAnsi="Perpetua Titling MT" w:cs="Arial"/>
        </w:rPr>
      </w:pPr>
      <w:r w:rsidRPr="004A1E1B">
        <w:rPr>
          <w:rFonts w:ascii="Perpetua Titling MT" w:hAnsi="Perpetua Titling MT" w:cs="Arial"/>
        </w:rPr>
        <w:t>Written Work: TASKS</w:t>
      </w:r>
    </w:p>
    <w:p w14:paraId="47CA46F1" w14:textId="77777777" w:rsidR="00D030CD" w:rsidRPr="00426117" w:rsidRDefault="00D030CD" w:rsidP="000526CF">
      <w:pPr>
        <w:spacing w:after="0"/>
        <w:jc w:val="both"/>
        <w:rPr>
          <w:rFonts w:ascii="Garamond" w:hAnsi="Garamond"/>
        </w:rPr>
      </w:pPr>
      <w:r w:rsidRPr="00426117">
        <w:rPr>
          <w:rFonts w:ascii="Garamond" w:hAnsi="Garamond"/>
        </w:rPr>
        <w:t xml:space="preserve">TASK 1: Image literary;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361056B4" w14:textId="77777777" w:rsidR="00D030CD" w:rsidRPr="00426117" w:rsidRDefault="00D030CD" w:rsidP="000526CF">
      <w:pPr>
        <w:spacing w:after="0"/>
        <w:jc w:val="both"/>
        <w:rPr>
          <w:rFonts w:ascii="Garamond" w:hAnsi="Garamond"/>
        </w:rPr>
      </w:pPr>
      <w:r w:rsidRPr="00426117">
        <w:rPr>
          <w:rFonts w:ascii="Garamond" w:hAnsi="Garamond"/>
        </w:rPr>
        <w:t>TASK 2: Moving image literacy</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2BDB1859" w14:textId="1862A34D" w:rsidR="00D030CD" w:rsidRPr="00426117" w:rsidRDefault="00D030CD" w:rsidP="000526CF">
      <w:pPr>
        <w:spacing w:after="0"/>
        <w:jc w:val="both"/>
        <w:rPr>
          <w:rFonts w:ascii="Garamond" w:hAnsi="Garamond"/>
        </w:rPr>
      </w:pPr>
      <w:r w:rsidRPr="00426117">
        <w:rPr>
          <w:rFonts w:ascii="Garamond" w:hAnsi="Garamond"/>
        </w:rPr>
        <w:t xml:space="preserve">TASK 3: The persuasion of Narrative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0F41E9D3" w14:textId="38EDD7B7" w:rsidR="00D030CD" w:rsidRPr="00426117" w:rsidRDefault="00D030CD" w:rsidP="000526CF">
      <w:pPr>
        <w:spacing w:after="0"/>
        <w:rPr>
          <w:rFonts w:ascii="Garamond" w:hAnsi="Garamond"/>
        </w:rPr>
      </w:pPr>
      <w:r w:rsidRPr="00426117">
        <w:rPr>
          <w:rFonts w:ascii="Garamond" w:hAnsi="Garamond"/>
        </w:rPr>
        <w:t>TASK 4:   Rhetorical Persuasion (</w:t>
      </w:r>
      <w:proofErr w:type="spellStart"/>
      <w:r w:rsidRPr="00426117">
        <w:rPr>
          <w:rFonts w:ascii="Garamond" w:hAnsi="Garamond"/>
        </w:rPr>
        <w:t>i</w:t>
      </w:r>
      <w:proofErr w:type="spellEnd"/>
      <w:r w:rsidRPr="00426117">
        <w:rPr>
          <w:rFonts w:ascii="Garamond" w:hAnsi="Garamond"/>
        </w:rPr>
        <w:t>)</w:t>
      </w:r>
      <w:r w:rsidR="00644968">
        <w:rPr>
          <w:rFonts w:ascii="Garamond" w:hAnsi="Garamond"/>
        </w:rPr>
        <w:t xml:space="preserve">             </w:t>
      </w:r>
      <w:r w:rsidRPr="00426117">
        <w:rPr>
          <w:rFonts w:ascii="Garamond" w:hAnsi="Garamond"/>
        </w:rPr>
        <w:tab/>
      </w:r>
      <w:r w:rsidRPr="00426117">
        <w:rPr>
          <w:rFonts w:ascii="Garamond" w:hAnsi="Garamond"/>
        </w:rPr>
        <w:tab/>
      </w:r>
      <w:r w:rsidRPr="00426117">
        <w:rPr>
          <w:rFonts w:ascii="Garamond" w:hAnsi="Garamond"/>
        </w:rPr>
        <w:tab/>
        <w:t xml:space="preserve">(500 words) </w:t>
      </w:r>
    </w:p>
    <w:p w14:paraId="6EB3EECF" w14:textId="77777777" w:rsidR="00D030CD" w:rsidRPr="00426117" w:rsidRDefault="00D030CD" w:rsidP="00D030CD">
      <w:pPr>
        <w:spacing w:after="0"/>
        <w:ind w:left="720"/>
        <w:jc w:val="both"/>
        <w:rPr>
          <w:rFonts w:ascii="Garamond" w:hAnsi="Garamond"/>
        </w:rPr>
      </w:pPr>
      <w:r w:rsidRPr="00426117">
        <w:rPr>
          <w:rFonts w:ascii="Garamond" w:hAnsi="Garamond"/>
          <w:i/>
        </w:rPr>
        <w:t xml:space="preserve">Either </w:t>
      </w:r>
      <w:r w:rsidRPr="00426117">
        <w:rPr>
          <w:rFonts w:ascii="Garamond" w:hAnsi="Garamond"/>
          <w:i/>
        </w:rPr>
        <w:tab/>
      </w:r>
      <w:r w:rsidRPr="00426117">
        <w:rPr>
          <w:rFonts w:ascii="Garamond" w:hAnsi="Garamond"/>
        </w:rPr>
        <w:t>1. Write 3 pieces of copy that deploy (</w:t>
      </w:r>
      <w:proofErr w:type="spellStart"/>
      <w:r w:rsidRPr="00426117">
        <w:rPr>
          <w:rFonts w:ascii="Garamond" w:hAnsi="Garamond"/>
        </w:rPr>
        <w:t>i</w:t>
      </w:r>
      <w:proofErr w:type="spellEnd"/>
      <w:r w:rsidRPr="00426117">
        <w:rPr>
          <w:rFonts w:ascii="Garamond" w:hAnsi="Garamond"/>
        </w:rPr>
        <w:t xml:space="preserve">) puns; (ii) alliteration; (iii) parallelism </w:t>
      </w:r>
    </w:p>
    <w:p w14:paraId="07DD6D05" w14:textId="77777777" w:rsidR="00D030CD" w:rsidRPr="00426117" w:rsidRDefault="00D030CD" w:rsidP="00D030CD">
      <w:pPr>
        <w:spacing w:after="0"/>
        <w:ind w:left="720"/>
        <w:jc w:val="both"/>
        <w:rPr>
          <w:rFonts w:ascii="Garamond" w:hAnsi="Garamond"/>
        </w:rPr>
      </w:pPr>
      <w:r w:rsidRPr="00426117">
        <w:rPr>
          <w:rFonts w:ascii="Garamond" w:hAnsi="Garamond"/>
        </w:rPr>
        <w:tab/>
      </w:r>
      <w:r w:rsidRPr="00426117">
        <w:rPr>
          <w:rFonts w:ascii="Garamond" w:hAnsi="Garamond"/>
        </w:rPr>
        <w:tab/>
        <w:t xml:space="preserve">Include self-reflection on what you are doing and why </w:t>
      </w:r>
    </w:p>
    <w:p w14:paraId="54AC08FF" w14:textId="77777777" w:rsidR="00D030CD" w:rsidRPr="00426117" w:rsidRDefault="00D030CD" w:rsidP="00D030CD">
      <w:pPr>
        <w:spacing w:after="0"/>
        <w:ind w:left="720"/>
        <w:jc w:val="both"/>
        <w:rPr>
          <w:rFonts w:ascii="Garamond" w:hAnsi="Garamond"/>
        </w:rPr>
      </w:pPr>
      <w:r w:rsidRPr="00426117">
        <w:rPr>
          <w:rFonts w:ascii="Garamond" w:hAnsi="Garamond"/>
          <w:i/>
        </w:rPr>
        <w:t xml:space="preserve">Or </w:t>
      </w:r>
      <w:r w:rsidRPr="00426117">
        <w:rPr>
          <w:rFonts w:ascii="Garamond" w:hAnsi="Garamond"/>
          <w:i/>
        </w:rPr>
        <w:tab/>
      </w:r>
      <w:r w:rsidRPr="00426117">
        <w:rPr>
          <w:rFonts w:ascii="Garamond" w:hAnsi="Garamond"/>
        </w:rPr>
        <w:t>2.</w:t>
      </w:r>
      <w:r w:rsidRPr="00426117">
        <w:rPr>
          <w:rFonts w:ascii="Garamond" w:hAnsi="Garamond"/>
          <w:i/>
        </w:rPr>
        <w:t xml:space="preserve"> </w:t>
      </w:r>
      <w:r w:rsidRPr="00426117">
        <w:rPr>
          <w:rFonts w:ascii="Garamond" w:hAnsi="Garamond"/>
        </w:rPr>
        <w:t xml:space="preserve">Develop your story by writing 2-3 pieces of copy that deploy </w:t>
      </w:r>
    </w:p>
    <w:p w14:paraId="66E1F09B" w14:textId="77777777" w:rsidR="00D030CD" w:rsidRPr="00426117" w:rsidRDefault="00D030CD" w:rsidP="00D030CD">
      <w:pPr>
        <w:spacing w:after="0"/>
        <w:ind w:left="1440" w:firstLine="720"/>
        <w:jc w:val="both"/>
        <w:rPr>
          <w:rFonts w:ascii="Garamond" w:hAnsi="Garamond"/>
        </w:rPr>
      </w:pPr>
      <w:r w:rsidRPr="00426117">
        <w:rPr>
          <w:rFonts w:ascii="Garamond" w:hAnsi="Garamond"/>
        </w:rPr>
        <w:t>(</w:t>
      </w:r>
      <w:proofErr w:type="spellStart"/>
      <w:r w:rsidRPr="00426117">
        <w:rPr>
          <w:rFonts w:ascii="Garamond" w:hAnsi="Garamond"/>
        </w:rPr>
        <w:t>i</w:t>
      </w:r>
      <w:proofErr w:type="spellEnd"/>
      <w:r w:rsidRPr="00426117">
        <w:rPr>
          <w:rFonts w:ascii="Garamond" w:hAnsi="Garamond"/>
        </w:rPr>
        <w:t>) puns; (ii) alliteration; (iii) parallelism (include self-reflection)</w:t>
      </w:r>
    </w:p>
    <w:p w14:paraId="04D85F93" w14:textId="77777777" w:rsidR="00D030CD" w:rsidRPr="00426117" w:rsidRDefault="00D030CD" w:rsidP="00D030CD">
      <w:pPr>
        <w:spacing w:after="0"/>
        <w:ind w:left="1440" w:hanging="720"/>
        <w:jc w:val="both"/>
        <w:rPr>
          <w:rFonts w:ascii="Garamond" w:hAnsi="Garamond"/>
        </w:rPr>
      </w:pPr>
      <w:r w:rsidRPr="00426117">
        <w:rPr>
          <w:rFonts w:ascii="Garamond" w:hAnsi="Garamond"/>
          <w:i/>
        </w:rPr>
        <w:t xml:space="preserve">Or </w:t>
      </w:r>
      <w:r w:rsidRPr="00426117">
        <w:rPr>
          <w:rFonts w:ascii="Garamond" w:hAnsi="Garamond"/>
        </w:rPr>
        <w:tab/>
        <w:t xml:space="preserve">3. write a speech for </w:t>
      </w:r>
      <w:r w:rsidRPr="00426117">
        <w:rPr>
          <w:rFonts w:ascii="Garamond" w:hAnsi="Garamond"/>
          <w:i/>
        </w:rPr>
        <w:t>The Unbelievable Truth</w:t>
      </w:r>
      <w:r w:rsidRPr="00426117">
        <w:rPr>
          <w:rFonts w:ascii="Garamond" w:hAnsi="Garamond"/>
        </w:rPr>
        <w:t xml:space="preserve"> which full of ridiculous statements and try to blind the reader to 4 true facts</w:t>
      </w:r>
    </w:p>
    <w:p w14:paraId="7BD74824" w14:textId="77777777" w:rsidR="00D030CD" w:rsidRPr="00426117" w:rsidRDefault="00D030CD" w:rsidP="00D030CD">
      <w:pPr>
        <w:spacing w:after="0"/>
        <w:rPr>
          <w:rFonts w:ascii="Garamond" w:hAnsi="Garamond"/>
        </w:rPr>
      </w:pPr>
      <w:r w:rsidRPr="00426117">
        <w:rPr>
          <w:rFonts w:ascii="Garamond" w:hAnsi="Garamond"/>
        </w:rPr>
        <w:t>TASK 5: Proofreading/Copyediting for a house style</w:t>
      </w:r>
      <w:r w:rsidRPr="00426117">
        <w:rPr>
          <w:rFonts w:ascii="Garamond" w:hAnsi="Garamond"/>
        </w:rPr>
        <w:tab/>
      </w:r>
      <w:r w:rsidRPr="00426117">
        <w:rPr>
          <w:rFonts w:ascii="Garamond" w:hAnsi="Garamond"/>
        </w:rPr>
        <w:tab/>
      </w:r>
      <w:r w:rsidRPr="00426117">
        <w:rPr>
          <w:rFonts w:ascii="Garamond" w:hAnsi="Garamond"/>
        </w:rPr>
        <w:tab/>
        <w:t xml:space="preserve">(500 words) </w:t>
      </w:r>
    </w:p>
    <w:p w14:paraId="0CF780B2" w14:textId="77777777" w:rsidR="00D030CD" w:rsidRPr="00426117" w:rsidRDefault="00D030CD" w:rsidP="00D030CD">
      <w:pPr>
        <w:pStyle w:val="ListParagraph"/>
        <w:spacing w:after="0"/>
        <w:ind w:left="0"/>
        <w:jc w:val="both"/>
        <w:rPr>
          <w:rFonts w:ascii="Garamond" w:hAnsi="Garamond"/>
        </w:rPr>
      </w:pPr>
      <w:r w:rsidRPr="00426117">
        <w:rPr>
          <w:rFonts w:ascii="Garamond" w:hAnsi="Garamond"/>
        </w:rPr>
        <w:t xml:space="preserve">TASK 6: Writing for an audience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0E10EAA2" w14:textId="77777777" w:rsidR="00D030CD" w:rsidRPr="00426117" w:rsidRDefault="00D030CD" w:rsidP="00D030CD">
      <w:pPr>
        <w:spacing w:after="0"/>
        <w:jc w:val="both"/>
        <w:rPr>
          <w:rFonts w:ascii="Garamond" w:hAnsi="Garamond"/>
        </w:rPr>
      </w:pPr>
      <w:r w:rsidRPr="00426117">
        <w:rPr>
          <w:rFonts w:ascii="Garamond" w:hAnsi="Garamond"/>
        </w:rPr>
        <w:t>TASK 7: letter of complaint and demand for redress</w:t>
      </w:r>
      <w:r w:rsidRPr="00426117">
        <w:rPr>
          <w:rFonts w:ascii="Garamond" w:hAnsi="Garamond"/>
        </w:rPr>
        <w:tab/>
      </w:r>
      <w:r w:rsidRPr="00426117">
        <w:rPr>
          <w:rFonts w:ascii="Garamond" w:hAnsi="Garamond"/>
        </w:rPr>
        <w:tab/>
      </w:r>
      <w:r w:rsidRPr="00426117">
        <w:rPr>
          <w:rFonts w:ascii="Garamond" w:hAnsi="Garamond"/>
        </w:rPr>
        <w:tab/>
        <w:t>(500 words)</w:t>
      </w:r>
    </w:p>
    <w:p w14:paraId="3A0604A5" w14:textId="77777777" w:rsidR="00D030CD" w:rsidRPr="00426117" w:rsidRDefault="00D030CD" w:rsidP="00D030CD">
      <w:pPr>
        <w:spacing w:after="0"/>
        <w:jc w:val="both"/>
        <w:rPr>
          <w:rFonts w:ascii="Garamond" w:hAnsi="Garamond"/>
        </w:rPr>
      </w:pPr>
      <w:r w:rsidRPr="00426117">
        <w:rPr>
          <w:rFonts w:ascii="Garamond" w:hAnsi="Garamond"/>
        </w:rPr>
        <w:t xml:space="preserve">TASK 8: Rhetorical Persuasion (ii)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 xml:space="preserve">(500 words) </w:t>
      </w:r>
    </w:p>
    <w:p w14:paraId="13ED05D6" w14:textId="77777777" w:rsidR="00D030CD" w:rsidRPr="00426117" w:rsidRDefault="00D030CD" w:rsidP="00D030CD">
      <w:pPr>
        <w:spacing w:after="0"/>
        <w:ind w:left="720"/>
        <w:jc w:val="both"/>
        <w:rPr>
          <w:rFonts w:ascii="Garamond" w:hAnsi="Garamond"/>
        </w:rPr>
      </w:pPr>
      <w:r w:rsidRPr="00426117">
        <w:rPr>
          <w:rFonts w:ascii="Garamond" w:hAnsi="Garamond"/>
          <w:i/>
        </w:rPr>
        <w:t>Either</w:t>
      </w:r>
      <w:r w:rsidRPr="00426117">
        <w:rPr>
          <w:rFonts w:ascii="Garamond" w:hAnsi="Garamond"/>
        </w:rPr>
        <w:t xml:space="preserve"> </w:t>
      </w:r>
      <w:r w:rsidRPr="00426117">
        <w:rPr>
          <w:rFonts w:ascii="Garamond" w:hAnsi="Garamond"/>
        </w:rPr>
        <w:tab/>
        <w:t>1.  3 pieces of copy that each deploy metaphor in different ways (plus self-reflection)</w:t>
      </w:r>
    </w:p>
    <w:p w14:paraId="070598B2" w14:textId="77777777" w:rsidR="00D030CD" w:rsidRPr="00426117" w:rsidRDefault="00D030CD" w:rsidP="00D030CD">
      <w:pPr>
        <w:spacing w:after="120"/>
        <w:ind w:left="720"/>
        <w:jc w:val="both"/>
        <w:rPr>
          <w:rFonts w:ascii="Garamond" w:hAnsi="Garamond"/>
        </w:rPr>
      </w:pPr>
      <w:r w:rsidRPr="00426117">
        <w:rPr>
          <w:rFonts w:ascii="Garamond" w:hAnsi="Garamond"/>
          <w:i/>
        </w:rPr>
        <w:t>Or</w:t>
      </w:r>
      <w:r w:rsidRPr="00426117">
        <w:rPr>
          <w:rFonts w:ascii="Garamond" w:hAnsi="Garamond"/>
          <w:i/>
        </w:rPr>
        <w:tab/>
      </w:r>
      <w:r w:rsidRPr="00426117">
        <w:rPr>
          <w:rFonts w:ascii="Garamond" w:hAnsi="Garamond"/>
        </w:rPr>
        <w:t xml:space="preserve">2. </w:t>
      </w:r>
      <w:proofErr w:type="gramStart"/>
      <w:r w:rsidRPr="00426117">
        <w:rPr>
          <w:rFonts w:ascii="Garamond" w:hAnsi="Garamond"/>
        </w:rPr>
        <w:t>write</w:t>
      </w:r>
      <w:proofErr w:type="gramEnd"/>
      <w:r w:rsidRPr="00426117">
        <w:rPr>
          <w:rFonts w:ascii="Garamond" w:hAnsi="Garamond"/>
        </w:rPr>
        <w:t xml:space="preserve"> a short story that depends on developing a metaphor   (plus self-reflection)</w:t>
      </w:r>
    </w:p>
    <w:p w14:paraId="7CBF8FBF" w14:textId="77777777" w:rsidR="00D030CD" w:rsidRPr="00426117" w:rsidRDefault="00D030CD" w:rsidP="00D030CD">
      <w:pPr>
        <w:spacing w:after="0"/>
        <w:jc w:val="both"/>
        <w:rPr>
          <w:rFonts w:ascii="Garamond" w:hAnsi="Garamond"/>
        </w:rPr>
      </w:pPr>
      <w:r w:rsidRPr="00426117">
        <w:rPr>
          <w:rFonts w:ascii="Garamond" w:hAnsi="Garamond"/>
        </w:rPr>
        <w:t xml:space="preserve">TASK 9: COMPULSORY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5BFA7D3C" w14:textId="77777777" w:rsidR="00D030CD" w:rsidRDefault="00D030CD" w:rsidP="00D030CD">
      <w:pPr>
        <w:spacing w:after="0"/>
        <w:ind w:firstLine="720"/>
        <w:jc w:val="both"/>
        <w:rPr>
          <w:rFonts w:ascii="Garamond" w:hAnsi="Garamond"/>
        </w:rPr>
      </w:pPr>
      <w:r w:rsidRPr="00041981">
        <w:rPr>
          <w:rFonts w:ascii="Garamond" w:hAnsi="Garamond"/>
        </w:rPr>
        <w:t xml:space="preserve">Edit and correct 3 pieces of copy supplied in the class  </w:t>
      </w:r>
    </w:p>
    <w:p w14:paraId="7CB0426F" w14:textId="77777777" w:rsidR="00B367CA" w:rsidRDefault="00B367CA" w:rsidP="00314963">
      <w:pPr>
        <w:rPr>
          <w:rFonts w:ascii="Garamond" w:hAnsi="Garamond"/>
          <w:b/>
          <w:bCs/>
          <w:sz w:val="28"/>
          <w:szCs w:val="28"/>
        </w:rPr>
      </w:pPr>
    </w:p>
    <w:p w14:paraId="21BF2C75" w14:textId="4CE4E6B9" w:rsidR="005C1856" w:rsidRPr="00314963" w:rsidRDefault="005C1856" w:rsidP="00314963">
      <w:pPr>
        <w:rPr>
          <w:rFonts w:ascii="Garamond" w:hAnsi="Garamond"/>
          <w:b/>
          <w:sz w:val="28"/>
          <w:szCs w:val="28"/>
        </w:rPr>
      </w:pPr>
      <w:r w:rsidRPr="00314963">
        <w:rPr>
          <w:rFonts w:ascii="Garamond" w:hAnsi="Garamond"/>
          <w:b/>
          <w:bCs/>
          <w:sz w:val="28"/>
          <w:szCs w:val="28"/>
        </w:rPr>
        <w:lastRenderedPageBreak/>
        <w:t>Persuasive Language:</w:t>
      </w:r>
      <w:r w:rsidR="00314963" w:rsidRPr="00314963">
        <w:rPr>
          <w:rFonts w:ascii="Garamond" w:hAnsi="Garamond"/>
          <w:b/>
          <w:sz w:val="28"/>
          <w:szCs w:val="28"/>
        </w:rPr>
        <w:t xml:space="preserve"> </w:t>
      </w:r>
      <w:r w:rsidRPr="00314963">
        <w:rPr>
          <w:rFonts w:ascii="Garamond" w:hAnsi="Garamond"/>
          <w:b/>
          <w:bCs/>
          <w:sz w:val="28"/>
          <w:szCs w:val="28"/>
        </w:rPr>
        <w:t>Creativity, Copywriting and Text Editing (CSPB4001)</w:t>
      </w:r>
    </w:p>
    <w:p w14:paraId="35D6C324" w14:textId="1A77E1B9" w:rsidR="008D05ED" w:rsidRPr="003E549A" w:rsidRDefault="007D1F22" w:rsidP="00D030CD">
      <w:pPr>
        <w:spacing w:line="360" w:lineRule="auto"/>
        <w:rPr>
          <w:rFonts w:ascii="Garamond" w:hAnsi="Garamond"/>
          <w:b/>
          <w:sz w:val="24"/>
          <w:szCs w:val="24"/>
        </w:rPr>
      </w:pPr>
      <w:r w:rsidRPr="003E549A">
        <w:rPr>
          <w:rFonts w:ascii="Garamond" w:hAnsi="Garamond"/>
          <w:b/>
          <w:sz w:val="24"/>
          <w:szCs w:val="24"/>
          <w:u w:val="single"/>
        </w:rPr>
        <w:t>TASK 2</w:t>
      </w:r>
      <w:r w:rsidRPr="003E549A">
        <w:rPr>
          <w:rFonts w:ascii="Garamond" w:hAnsi="Garamond"/>
          <w:b/>
          <w:sz w:val="24"/>
          <w:szCs w:val="24"/>
        </w:rPr>
        <w:t xml:space="preserve">: Moving image </w:t>
      </w:r>
      <w:proofErr w:type="gramStart"/>
      <w:r w:rsidRPr="003E549A">
        <w:rPr>
          <w:rFonts w:ascii="Garamond" w:hAnsi="Garamond"/>
          <w:b/>
          <w:sz w:val="24"/>
          <w:szCs w:val="24"/>
        </w:rPr>
        <w:t>literacy</w:t>
      </w:r>
      <w:r w:rsidR="007F72C8">
        <w:rPr>
          <w:rFonts w:ascii="Garamond" w:hAnsi="Garamond"/>
          <w:b/>
          <w:sz w:val="24"/>
          <w:szCs w:val="24"/>
        </w:rPr>
        <w:t xml:space="preserve"> </w:t>
      </w:r>
      <w:r w:rsidR="00314963" w:rsidRPr="003E549A">
        <w:rPr>
          <w:rFonts w:ascii="Garamond" w:hAnsi="Garamond"/>
          <w:b/>
          <w:sz w:val="24"/>
          <w:szCs w:val="24"/>
        </w:rPr>
        <w:t xml:space="preserve"> </w:t>
      </w:r>
      <w:r w:rsidR="008D05ED" w:rsidRPr="003E549A">
        <w:rPr>
          <w:rFonts w:ascii="Garamond" w:hAnsi="Garamond"/>
          <w:sz w:val="24"/>
          <w:szCs w:val="24"/>
        </w:rPr>
        <w:t>(</w:t>
      </w:r>
      <w:proofErr w:type="gramEnd"/>
      <w:r w:rsidR="008D05ED" w:rsidRPr="003E549A">
        <w:rPr>
          <w:rFonts w:ascii="Garamond" w:hAnsi="Garamond"/>
          <w:sz w:val="24"/>
          <w:szCs w:val="24"/>
        </w:rPr>
        <w:t>500 words)</w:t>
      </w:r>
    </w:p>
    <w:p w14:paraId="0B08FCE5" w14:textId="366C2948" w:rsidR="008D05ED" w:rsidRPr="00314963" w:rsidRDefault="00F37D11" w:rsidP="00D030CD">
      <w:pPr>
        <w:spacing w:line="360" w:lineRule="auto"/>
        <w:jc w:val="both"/>
        <w:rPr>
          <w:rFonts w:cstheme="minorHAnsi"/>
        </w:rPr>
      </w:pPr>
      <w:r w:rsidRPr="00314963">
        <w:rPr>
          <w:rFonts w:cstheme="minorHAnsi"/>
          <w:b/>
          <w:i/>
        </w:rPr>
        <w:t>Q.</w:t>
      </w:r>
      <w:r w:rsidRPr="00314963">
        <w:rPr>
          <w:rFonts w:cstheme="minorHAnsi"/>
        </w:rPr>
        <w:t xml:space="preserve"> </w:t>
      </w:r>
      <w:r w:rsidR="008D05ED" w:rsidRPr="00314963">
        <w:rPr>
          <w:rFonts w:cstheme="minorHAnsi"/>
        </w:rPr>
        <w:t xml:space="preserve">Select a viral video clip and explain its appeal and effectiveness. </w:t>
      </w:r>
    </w:p>
    <w:p w14:paraId="221545D6" w14:textId="12E460E1" w:rsidR="0029059F" w:rsidRPr="00314963" w:rsidRDefault="0029059F" w:rsidP="00D030CD">
      <w:pPr>
        <w:spacing w:line="360" w:lineRule="auto"/>
        <w:rPr>
          <w:rFonts w:cstheme="minorHAnsi"/>
          <w:b/>
        </w:rPr>
      </w:pPr>
      <w:r w:rsidRPr="00314963">
        <w:rPr>
          <w:rFonts w:cstheme="minorHAnsi"/>
        </w:rPr>
        <w:t xml:space="preserve">Identify the </w:t>
      </w:r>
      <w:r w:rsidRPr="00314963">
        <w:rPr>
          <w:rFonts w:cstheme="minorHAnsi"/>
          <w:b/>
        </w:rPr>
        <w:t>Emotional Selling Proposition</w:t>
      </w:r>
    </w:p>
    <w:p w14:paraId="6F8788B3" w14:textId="636975C8" w:rsidR="0029059F" w:rsidRPr="00314963" w:rsidRDefault="0029059F" w:rsidP="00D030CD">
      <w:pPr>
        <w:pStyle w:val="ListParagraph"/>
        <w:numPr>
          <w:ilvl w:val="0"/>
          <w:numId w:val="1"/>
        </w:numPr>
        <w:spacing w:line="360" w:lineRule="auto"/>
        <w:rPr>
          <w:rFonts w:cstheme="minorHAnsi"/>
        </w:rPr>
      </w:pPr>
      <w:r w:rsidRPr="00314963">
        <w:rPr>
          <w:rFonts w:cstheme="minorHAnsi"/>
        </w:rPr>
        <w:t>What atmosphere does the advertisement attempt to create</w:t>
      </w:r>
      <w:r w:rsidR="00C1755A" w:rsidRPr="00314963">
        <w:rPr>
          <w:rFonts w:cstheme="minorHAnsi"/>
        </w:rPr>
        <w:t>?</w:t>
      </w:r>
    </w:p>
    <w:p w14:paraId="2B676AA9" w14:textId="77777777" w:rsidR="0029059F" w:rsidRPr="00314963" w:rsidRDefault="0029059F" w:rsidP="00D030CD">
      <w:pPr>
        <w:pStyle w:val="ListParagraph"/>
        <w:numPr>
          <w:ilvl w:val="0"/>
          <w:numId w:val="1"/>
        </w:numPr>
        <w:spacing w:line="360" w:lineRule="auto"/>
        <w:rPr>
          <w:rFonts w:cstheme="minorHAnsi"/>
        </w:rPr>
      </w:pPr>
      <w:r w:rsidRPr="00314963">
        <w:rPr>
          <w:rFonts w:cstheme="minorHAnsi"/>
        </w:rPr>
        <w:t>How does the advert attempt to manipulate the consumer’s emotion?</w:t>
      </w:r>
    </w:p>
    <w:p w14:paraId="24F40F88" w14:textId="2B83CD13" w:rsidR="0029059F" w:rsidRDefault="0029059F" w:rsidP="00D030CD">
      <w:pPr>
        <w:pStyle w:val="ListParagraph"/>
        <w:numPr>
          <w:ilvl w:val="0"/>
          <w:numId w:val="1"/>
        </w:numPr>
        <w:spacing w:line="360" w:lineRule="auto"/>
        <w:rPr>
          <w:rFonts w:cstheme="minorHAnsi"/>
        </w:rPr>
      </w:pPr>
      <w:r w:rsidRPr="00314963">
        <w:rPr>
          <w:rFonts w:cstheme="minorHAnsi"/>
        </w:rPr>
        <w:t>Which attributes or qualities are linked to the product/brand?</w:t>
      </w:r>
    </w:p>
    <w:p w14:paraId="245E99D9" w14:textId="06AC1262" w:rsidR="009964E9" w:rsidRPr="00314963" w:rsidRDefault="009964E9" w:rsidP="00D030CD">
      <w:pPr>
        <w:pStyle w:val="ListParagraph"/>
        <w:pBdr>
          <w:top w:val="single" w:sz="4" w:space="1" w:color="auto"/>
          <w:bottom w:val="single" w:sz="4" w:space="1" w:color="auto"/>
        </w:pBdr>
        <w:spacing w:line="360" w:lineRule="auto"/>
        <w:rPr>
          <w:color w:val="000000" w:themeColor="text1"/>
        </w:rPr>
      </w:pPr>
      <w:r w:rsidRPr="00314963">
        <w:rPr>
          <w:rFonts w:cstheme="minorHAnsi"/>
          <w:b/>
          <w:color w:val="000000" w:themeColor="text1"/>
        </w:rPr>
        <w:t>Viral video clip – Buster the Boxer – Gifts that everyone will love!</w:t>
      </w:r>
    </w:p>
    <w:p w14:paraId="51E5D4E7" w14:textId="1249DC4C" w:rsidR="00900966" w:rsidRPr="00314963" w:rsidRDefault="00900966" w:rsidP="00D030CD">
      <w:pPr>
        <w:pStyle w:val="ListParagraph"/>
        <w:spacing w:line="360" w:lineRule="auto"/>
      </w:pPr>
      <w:r w:rsidRPr="00314963">
        <w:t xml:space="preserve">a John Lewis Christmas Advertisement, </w:t>
      </w:r>
      <w:r w:rsidR="00030101" w:rsidRPr="00314963">
        <w:t xml:space="preserve">November </w:t>
      </w:r>
      <w:r w:rsidR="002A198B" w:rsidRPr="00314963">
        <w:t>–</w:t>
      </w:r>
      <w:r w:rsidR="00030101" w:rsidRPr="00314963">
        <w:t xml:space="preserve"> December</w:t>
      </w:r>
      <w:r w:rsidR="002A198B" w:rsidRPr="00314963">
        <w:t xml:space="preserve"> </w:t>
      </w:r>
      <w:r w:rsidRPr="00314963">
        <w:t>2016</w:t>
      </w:r>
    </w:p>
    <w:p w14:paraId="7C771C80" w14:textId="0CD57560" w:rsidR="005C1856" w:rsidRDefault="005C1856" w:rsidP="008D05ED">
      <w:pPr>
        <w:rPr>
          <w:vertAlign w:val="subscript"/>
        </w:rPr>
      </w:pPr>
      <w:r w:rsidRPr="001A00BC">
        <w:rPr>
          <w:noProof/>
          <w:vertAlign w:val="subscript"/>
          <w:lang w:eastAsia="en-GB"/>
        </w:rPr>
        <w:drawing>
          <wp:inline distT="0" distB="0" distL="0" distR="0" wp14:anchorId="739F1A84" wp14:editId="1B0865CB">
            <wp:extent cx="5666400" cy="3186090"/>
            <wp:effectExtent l="57150" t="57150" r="125095" b="109855"/>
            <wp:docPr id="1" name="Picture 1">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hlinkClick r:id="rId10"/>
                    </pic:cNvPr>
                    <pic:cNvPicPr/>
                  </pic:nvPicPr>
                  <pic:blipFill rotWithShape="1">
                    <a:blip r:embed="rId11"/>
                    <a:srcRect l="10470" t="18916" r="42832" b="34385"/>
                    <a:stretch/>
                  </pic:blipFill>
                  <pic:spPr bwMode="auto">
                    <a:xfrm>
                      <a:off x="0" y="0"/>
                      <a:ext cx="5723550" cy="3218224"/>
                    </a:xfrm>
                    <a:prstGeom prst="rect">
                      <a:avLst/>
                    </a:prstGeom>
                    <a:ln>
                      <a:noFill/>
                    </a:ln>
                    <a:effectLst>
                      <a:outerShdw blurRad="50800" dist="38100" dir="2700000" algn="tl" rotWithShape="0">
                        <a:prstClr val="black">
                          <a:alpha val="40000"/>
                        </a:prstClr>
                      </a:outerShdw>
                    </a:effectLst>
                    <a:scene3d>
                      <a:camera prst="orthographicFront"/>
                      <a:lightRig rig="threePt" dir="t"/>
                    </a:scene3d>
                    <a:sp3d>
                      <a:bevelT/>
                    </a:sp3d>
                    <a:extLst>
                      <a:ext uri="{53640926-AAD7-44D8-BBD7-CCE9431645EC}">
                        <a14:shadowObscured xmlns:a14="http://schemas.microsoft.com/office/drawing/2010/main"/>
                      </a:ext>
                    </a:extLst>
                  </pic:spPr>
                </pic:pic>
              </a:graphicData>
            </a:graphic>
          </wp:inline>
        </w:drawing>
      </w:r>
    </w:p>
    <w:p w14:paraId="0FB21E8C" w14:textId="2D4020DC" w:rsidR="00314963" w:rsidRDefault="00314963" w:rsidP="00D030CD">
      <w:pPr>
        <w:spacing w:line="360" w:lineRule="auto"/>
        <w:rPr>
          <w:b/>
          <w:color w:val="C00000"/>
        </w:rPr>
      </w:pPr>
      <w:r w:rsidRPr="00314963">
        <w:rPr>
          <w:b/>
          <w:color w:val="000000" w:themeColor="text1"/>
        </w:rPr>
        <w:t xml:space="preserve">Buster the Boxer – Gifts that everyone will love!  </w:t>
      </w:r>
    </w:p>
    <w:p w14:paraId="6EE74C99" w14:textId="3411CADD" w:rsidR="009964E9" w:rsidRPr="007C15E1" w:rsidRDefault="009964E9" w:rsidP="00D030CD">
      <w:pPr>
        <w:spacing w:line="360" w:lineRule="auto"/>
        <w:rPr>
          <w:b/>
          <w:color w:val="000000" w:themeColor="text1"/>
          <w:sz w:val="28"/>
          <w:szCs w:val="28"/>
          <w:vertAlign w:val="subscript"/>
        </w:rPr>
      </w:pPr>
      <w:r w:rsidRPr="007C15E1">
        <w:rPr>
          <w:b/>
          <w:color w:val="000000" w:themeColor="text1"/>
        </w:rPr>
        <w:t>To View Video</w:t>
      </w:r>
      <w:r w:rsidR="007C15E1">
        <w:rPr>
          <w:b/>
          <w:color w:val="000000" w:themeColor="text1"/>
        </w:rPr>
        <w:t>:</w:t>
      </w:r>
    </w:p>
    <w:p w14:paraId="49CDC600" w14:textId="0C4A8793" w:rsidR="00E75A83" w:rsidRPr="000C084C" w:rsidRDefault="009964E9" w:rsidP="00D030CD">
      <w:pPr>
        <w:spacing w:line="360" w:lineRule="auto"/>
        <w:rPr>
          <w:b/>
        </w:rPr>
      </w:pPr>
      <w:r w:rsidRPr="000C084C">
        <w:rPr>
          <w:b/>
        </w:rPr>
        <w:t xml:space="preserve">Place cursor over image and press Control + </w:t>
      </w:r>
      <w:r>
        <w:rPr>
          <w:b/>
        </w:rPr>
        <w:t xml:space="preserve">right </w:t>
      </w:r>
      <w:r w:rsidRPr="000C084C">
        <w:rPr>
          <w:b/>
        </w:rPr>
        <w:t xml:space="preserve">click </w:t>
      </w:r>
      <w:r>
        <w:rPr>
          <w:b/>
        </w:rPr>
        <w:t xml:space="preserve">your </w:t>
      </w:r>
      <w:r w:rsidRPr="000C084C">
        <w:rPr>
          <w:b/>
        </w:rPr>
        <w:t xml:space="preserve">mouse </w:t>
      </w:r>
      <w:r w:rsidR="00224DBD" w:rsidRPr="007C15E1">
        <w:rPr>
          <w:b/>
          <w:color w:val="000000" w:themeColor="text1"/>
          <w:u w:val="single"/>
        </w:rPr>
        <w:t>OR</w:t>
      </w:r>
      <w:r w:rsidR="00224DBD" w:rsidRPr="00224DBD">
        <w:rPr>
          <w:b/>
          <w:color w:val="000000" w:themeColor="text1"/>
        </w:rPr>
        <w:t xml:space="preserve"> </w:t>
      </w:r>
      <w:r w:rsidR="00224DBD" w:rsidRPr="007C15E1">
        <w:rPr>
          <w:b/>
          <w:color w:val="000000" w:themeColor="text1"/>
        </w:rPr>
        <w:t>press</w:t>
      </w:r>
      <w:r>
        <w:rPr>
          <w:b/>
        </w:rPr>
        <w:t xml:space="preserve"> </w:t>
      </w:r>
      <w:r w:rsidRPr="000C084C">
        <w:rPr>
          <w:b/>
        </w:rPr>
        <w:t xml:space="preserve">Control + </w:t>
      </w:r>
      <w:r>
        <w:rPr>
          <w:b/>
        </w:rPr>
        <w:t xml:space="preserve">a single </w:t>
      </w:r>
      <w:r w:rsidRPr="000C084C">
        <w:rPr>
          <w:b/>
        </w:rPr>
        <w:t xml:space="preserve">tap </w:t>
      </w:r>
      <w:r>
        <w:rPr>
          <w:b/>
        </w:rPr>
        <w:t xml:space="preserve">on your </w:t>
      </w:r>
      <w:r w:rsidRPr="000C084C">
        <w:rPr>
          <w:b/>
        </w:rPr>
        <w:t xml:space="preserve">touch pad. </w:t>
      </w:r>
      <w:r w:rsidR="00E75A83">
        <w:rPr>
          <w:b/>
        </w:rPr>
        <w:t>(</w:t>
      </w:r>
      <w:r w:rsidR="00E75A83" w:rsidRPr="000C084C">
        <w:rPr>
          <w:b/>
        </w:rPr>
        <w:t>NB. Do not press enter)</w:t>
      </w:r>
      <w:r w:rsidR="00E75A83">
        <w:rPr>
          <w:b/>
        </w:rPr>
        <w:t xml:space="preserve"> – link below if required</w:t>
      </w:r>
    </w:p>
    <w:p w14:paraId="3A727D59" w14:textId="2CC12738" w:rsidR="009964E9" w:rsidRDefault="00B85191" w:rsidP="00D030CD">
      <w:pPr>
        <w:spacing w:line="360" w:lineRule="auto"/>
        <w:rPr>
          <w:b/>
        </w:rPr>
      </w:pPr>
      <w:hyperlink r:id="rId12" w:history="1">
        <w:r w:rsidR="00E75A83" w:rsidRPr="00DF6DC6">
          <w:rPr>
            <w:rStyle w:val="Hyperlink"/>
            <w:b/>
          </w:rPr>
          <w:t>https://www.youtube.com/watch?v=4qo27xcVS5I</w:t>
        </w:r>
      </w:hyperlink>
    </w:p>
    <w:p w14:paraId="419EB1FF" w14:textId="77777777" w:rsidR="00D030CD" w:rsidRDefault="00D030CD" w:rsidP="00D93C74">
      <w:pPr>
        <w:jc w:val="both"/>
        <w:rPr>
          <w:rFonts w:ascii="Garamond" w:hAnsi="Garamond"/>
          <w:b/>
          <w:i/>
          <w:sz w:val="28"/>
          <w:szCs w:val="28"/>
        </w:rPr>
      </w:pPr>
    </w:p>
    <w:p w14:paraId="4F23B98D" w14:textId="77777777" w:rsidR="00D030CD" w:rsidRDefault="00D030CD" w:rsidP="00D93C74">
      <w:pPr>
        <w:jc w:val="both"/>
        <w:rPr>
          <w:rFonts w:ascii="Garamond" w:hAnsi="Garamond"/>
          <w:b/>
          <w:i/>
          <w:sz w:val="28"/>
          <w:szCs w:val="28"/>
        </w:rPr>
      </w:pPr>
    </w:p>
    <w:p w14:paraId="0C224C2D" w14:textId="77777777" w:rsidR="00D030CD" w:rsidRDefault="00D030CD" w:rsidP="00D93C74">
      <w:pPr>
        <w:jc w:val="both"/>
        <w:rPr>
          <w:rFonts w:ascii="Garamond" w:hAnsi="Garamond"/>
          <w:b/>
          <w:i/>
          <w:sz w:val="28"/>
          <w:szCs w:val="28"/>
        </w:rPr>
      </w:pPr>
    </w:p>
    <w:p w14:paraId="6C27FDB9" w14:textId="055F3B5F" w:rsidR="00AD299E" w:rsidRPr="001E3AD5" w:rsidRDefault="00D93C74" w:rsidP="000D67D0">
      <w:pPr>
        <w:spacing w:line="360" w:lineRule="auto"/>
        <w:jc w:val="both"/>
        <w:rPr>
          <w:rFonts w:ascii="Garamond" w:hAnsi="Garamond"/>
          <w:b/>
          <w:sz w:val="28"/>
          <w:szCs w:val="28"/>
        </w:rPr>
      </w:pPr>
      <w:r w:rsidRPr="00F37D11">
        <w:rPr>
          <w:rFonts w:ascii="Garamond" w:hAnsi="Garamond"/>
          <w:b/>
          <w:i/>
          <w:sz w:val="28"/>
          <w:szCs w:val="28"/>
        </w:rPr>
        <w:lastRenderedPageBreak/>
        <w:t>Q.</w:t>
      </w:r>
      <w:r>
        <w:rPr>
          <w:rFonts w:ascii="Garamond" w:hAnsi="Garamond"/>
          <w:sz w:val="28"/>
          <w:szCs w:val="28"/>
        </w:rPr>
        <w:t xml:space="preserve"> </w:t>
      </w:r>
      <w:r w:rsidRPr="001E3AD5">
        <w:rPr>
          <w:rFonts w:ascii="Garamond" w:hAnsi="Garamond"/>
          <w:b/>
          <w:sz w:val="28"/>
          <w:szCs w:val="28"/>
        </w:rPr>
        <w:t xml:space="preserve">Select a viral video clip and explain its appeal and effectiveness. </w:t>
      </w:r>
    </w:p>
    <w:p w14:paraId="2EB5947A" w14:textId="35AD9973" w:rsidR="00900966" w:rsidRDefault="00900966" w:rsidP="000D67D0">
      <w:pPr>
        <w:spacing w:line="360" w:lineRule="auto"/>
        <w:jc w:val="both"/>
      </w:pPr>
      <w:r w:rsidRPr="00EE4C6D">
        <w:t>The viral video clip I have selected is</w:t>
      </w:r>
      <w:r>
        <w:rPr>
          <w:b/>
        </w:rPr>
        <w:t xml:space="preserve"> </w:t>
      </w:r>
      <w:commentRangeStart w:id="1"/>
      <w:r w:rsidRPr="004A57AC">
        <w:rPr>
          <w:b/>
        </w:rPr>
        <w:t>Buster the Boxer</w:t>
      </w:r>
      <w:commentRangeEnd w:id="1"/>
      <w:r w:rsidR="001A57EB">
        <w:rPr>
          <w:rStyle w:val="CommentReference"/>
        </w:rPr>
        <w:commentReference w:id="1"/>
      </w:r>
      <w:r w:rsidRPr="004A57AC">
        <w:rPr>
          <w:b/>
        </w:rPr>
        <w:t xml:space="preserve">, </w:t>
      </w:r>
      <w:r w:rsidRPr="00EE4C6D">
        <w:t>a John Lewis Christmas Advertisement.</w:t>
      </w:r>
      <w:r>
        <w:t xml:space="preserve"> </w:t>
      </w:r>
      <w:r w:rsidRPr="006019A2">
        <w:t xml:space="preserve">The Television </w:t>
      </w:r>
      <w:r w:rsidR="00B37283">
        <w:t xml:space="preserve">Commercial </w:t>
      </w:r>
      <w:r w:rsidRPr="006019A2">
        <w:t xml:space="preserve">went viral in 2016 in the UK. </w:t>
      </w:r>
      <w:r>
        <w:t xml:space="preserve">It was released in November gaining widespread popularity on the </w:t>
      </w:r>
      <w:r w:rsidRPr="003118DE">
        <w:rPr>
          <w:noProof/>
        </w:rPr>
        <w:t>run</w:t>
      </w:r>
      <w:r w:rsidR="003118DE">
        <w:rPr>
          <w:noProof/>
        </w:rPr>
        <w:t>-</w:t>
      </w:r>
      <w:r w:rsidRPr="003118DE">
        <w:rPr>
          <w:noProof/>
        </w:rPr>
        <w:t>up</w:t>
      </w:r>
      <w:r>
        <w:t xml:space="preserve"> to Christmas. </w:t>
      </w:r>
      <w:commentRangeStart w:id="2"/>
      <w:r w:rsidR="001A697E">
        <w:t xml:space="preserve">Buster the Boxer </w:t>
      </w:r>
      <w:commentRangeEnd w:id="2"/>
      <w:r w:rsidR="009D512D">
        <w:rPr>
          <w:rStyle w:val="CommentReference"/>
        </w:rPr>
        <w:commentReference w:id="2"/>
      </w:r>
      <w:r w:rsidR="001A697E">
        <w:t xml:space="preserve">is an incredible advert that touched the hearts of millions in Britain. </w:t>
      </w:r>
      <w:r>
        <w:t xml:space="preserve">In its first </w:t>
      </w:r>
      <w:r w:rsidRPr="003118DE">
        <w:rPr>
          <w:noProof/>
        </w:rPr>
        <w:t>hour</w:t>
      </w:r>
      <w:r w:rsidR="003118DE">
        <w:rPr>
          <w:noProof/>
        </w:rPr>
        <w:t>,</w:t>
      </w:r>
      <w:r>
        <w:t xml:space="preserve"> </w:t>
      </w:r>
      <w:r w:rsidR="004307A0">
        <w:t>per Campaignlive.co.uk</w:t>
      </w:r>
      <w:r w:rsidR="00C04C1C">
        <w:t>,</w:t>
      </w:r>
      <w:r w:rsidR="004307A0">
        <w:t xml:space="preserve"> </w:t>
      </w:r>
      <w:r w:rsidR="005C17B8">
        <w:t xml:space="preserve">it </w:t>
      </w:r>
      <w:r w:rsidR="00B37283">
        <w:t xml:space="preserve">gained </w:t>
      </w:r>
      <w:r>
        <w:t xml:space="preserve">218,330 </w:t>
      </w:r>
      <w:r w:rsidR="00B37283">
        <w:t xml:space="preserve">impressions </w:t>
      </w:r>
      <w:r>
        <w:t xml:space="preserve">on </w:t>
      </w:r>
      <w:r w:rsidR="00992CD8">
        <w:rPr>
          <w:noProof/>
        </w:rPr>
        <w:t>T</w:t>
      </w:r>
      <w:r w:rsidRPr="00992CD8">
        <w:rPr>
          <w:noProof/>
        </w:rPr>
        <w:t>witter</w:t>
      </w:r>
      <w:r>
        <w:t xml:space="preserve">, Facebook and YouTube and had </w:t>
      </w:r>
      <w:r w:rsidR="0029646A">
        <w:t xml:space="preserve">achieved </w:t>
      </w:r>
      <w:r>
        <w:t xml:space="preserve">more shares </w:t>
      </w:r>
      <w:r w:rsidR="008F2487">
        <w:t xml:space="preserve">in that one hour </w:t>
      </w:r>
      <w:r>
        <w:t xml:space="preserve">than </w:t>
      </w:r>
      <w:r w:rsidR="0029646A">
        <w:t>what</w:t>
      </w:r>
      <w:r w:rsidR="004307A0">
        <w:t xml:space="preserve"> </w:t>
      </w:r>
      <w:r>
        <w:t xml:space="preserve">any of its predecessors </w:t>
      </w:r>
      <w:r w:rsidR="008F2487">
        <w:t xml:space="preserve">achieved in </w:t>
      </w:r>
      <w:r>
        <w:t>the</w:t>
      </w:r>
      <w:r w:rsidR="008F2487">
        <w:t>ir</w:t>
      </w:r>
      <w:r>
        <w:t xml:space="preserve"> first 24 hours </w:t>
      </w:r>
      <w:r w:rsidR="005277A9">
        <w:t>‘</w:t>
      </w:r>
      <w:r>
        <w:t xml:space="preserve">according to social </w:t>
      </w:r>
      <w:r w:rsidR="002E4CCB">
        <w:t xml:space="preserve">video </w:t>
      </w:r>
      <w:r>
        <w:t>specialist Unruly</w:t>
      </w:r>
      <w:r w:rsidR="005277A9">
        <w:t>’</w:t>
      </w:r>
      <w:r w:rsidR="00B74FD9">
        <w:rPr>
          <w:rStyle w:val="FootnoteReference"/>
        </w:rPr>
        <w:footnoteReference w:id="1"/>
      </w:r>
      <w:r>
        <w:t xml:space="preserve">. </w:t>
      </w:r>
    </w:p>
    <w:p w14:paraId="021AD29C" w14:textId="15BC572F" w:rsidR="008D05ED" w:rsidRDefault="008D05ED" w:rsidP="000D67D0">
      <w:pPr>
        <w:spacing w:line="360" w:lineRule="auto"/>
        <w:rPr>
          <w:b/>
        </w:rPr>
      </w:pPr>
      <w:r w:rsidRPr="0095063F">
        <w:rPr>
          <w:b/>
        </w:rPr>
        <w:t>Identify the</w:t>
      </w:r>
      <w:r>
        <w:t xml:space="preserve"> </w:t>
      </w:r>
      <w:r w:rsidRPr="00301AD0">
        <w:rPr>
          <w:b/>
        </w:rPr>
        <w:t>Emotional Selling Proposition</w:t>
      </w:r>
    </w:p>
    <w:p w14:paraId="6C4551C7" w14:textId="407F44D9" w:rsidR="008D05ED" w:rsidRPr="0035273C" w:rsidRDefault="008D05ED" w:rsidP="000D67D0">
      <w:pPr>
        <w:pStyle w:val="ListParagraph"/>
        <w:numPr>
          <w:ilvl w:val="0"/>
          <w:numId w:val="1"/>
        </w:numPr>
        <w:spacing w:line="360" w:lineRule="auto"/>
        <w:rPr>
          <w:b/>
        </w:rPr>
      </w:pPr>
      <w:r w:rsidRPr="0035273C">
        <w:rPr>
          <w:b/>
        </w:rPr>
        <w:t>What atmosphere does the advertisement attempt to create</w:t>
      </w:r>
      <w:r w:rsidR="00050DA6">
        <w:rPr>
          <w:b/>
        </w:rPr>
        <w:t>?</w:t>
      </w:r>
    </w:p>
    <w:p w14:paraId="2BA62400" w14:textId="7990B96B" w:rsidR="00F81CD6" w:rsidRDefault="0029646A" w:rsidP="000D67D0">
      <w:pPr>
        <w:spacing w:line="360" w:lineRule="auto"/>
        <w:jc w:val="both"/>
      </w:pPr>
      <w:r>
        <w:t>The advertisement</w:t>
      </w:r>
      <w:r w:rsidR="00BE4A32">
        <w:t>’s</w:t>
      </w:r>
      <w:r>
        <w:t xml:space="preserve"> appeal and effectiveness can be attributed to the emotionally unique selling proposition used in the commercial to capture the </w:t>
      </w:r>
      <w:r w:rsidRPr="00992CD8">
        <w:rPr>
          <w:noProof/>
        </w:rPr>
        <w:t>consumer</w:t>
      </w:r>
      <w:r w:rsidR="00992CD8">
        <w:rPr>
          <w:noProof/>
        </w:rPr>
        <w:t>'</w:t>
      </w:r>
      <w:r w:rsidRPr="00992CD8">
        <w:rPr>
          <w:noProof/>
        </w:rPr>
        <w:t>s</w:t>
      </w:r>
      <w:r>
        <w:t xml:space="preserve"> heart. </w:t>
      </w:r>
      <w:r w:rsidR="008D05ED">
        <w:t xml:space="preserve">To draw in its audience the advert goes beyond the rational approach of advertising. </w:t>
      </w:r>
      <w:commentRangeStart w:id="3"/>
      <w:r w:rsidR="008D05ED">
        <w:t>It ingeniously concentrates on using visuals and sound to create a magical atmosphere through a heartfelt storyline</w:t>
      </w:r>
      <w:commentRangeEnd w:id="3"/>
      <w:r w:rsidR="009D512D">
        <w:rPr>
          <w:rStyle w:val="CommentReference"/>
        </w:rPr>
        <w:commentReference w:id="3"/>
      </w:r>
      <w:r w:rsidR="008D05ED">
        <w:t>. Christmas</w:t>
      </w:r>
      <w:r w:rsidR="0091072C">
        <w:t xml:space="preserve">, </w:t>
      </w:r>
      <w:r w:rsidR="008D05ED">
        <w:t xml:space="preserve">the festive season </w:t>
      </w:r>
      <w:r w:rsidR="0091072C">
        <w:t xml:space="preserve">and the creatures portrayed in the commercial </w:t>
      </w:r>
      <w:r w:rsidR="008D05ED">
        <w:t>are the dominant mood setters</w:t>
      </w:r>
      <w:r w:rsidR="0091072C">
        <w:t xml:space="preserve"> that </w:t>
      </w:r>
      <w:r w:rsidR="0091072C" w:rsidRPr="00992CD8">
        <w:rPr>
          <w:noProof/>
        </w:rPr>
        <w:t>trigger</w:t>
      </w:r>
      <w:r w:rsidR="0091072C">
        <w:t xml:space="preserve"> the desired </w:t>
      </w:r>
      <w:r w:rsidR="00E65524">
        <w:t>captivating make</w:t>
      </w:r>
      <w:r w:rsidR="004A5490">
        <w:t>-</w:t>
      </w:r>
      <w:r w:rsidR="00E65524">
        <w:t xml:space="preserve">believe </w:t>
      </w:r>
      <w:r w:rsidR="0091072C" w:rsidRPr="00992CD8">
        <w:rPr>
          <w:noProof/>
        </w:rPr>
        <w:t>ambi</w:t>
      </w:r>
      <w:r w:rsidR="00992CD8">
        <w:rPr>
          <w:noProof/>
        </w:rPr>
        <w:t>e</w:t>
      </w:r>
      <w:r w:rsidR="0091072C" w:rsidRPr="00992CD8">
        <w:rPr>
          <w:noProof/>
        </w:rPr>
        <w:t>nce</w:t>
      </w:r>
      <w:r w:rsidR="0091072C">
        <w:t xml:space="preserve"> </w:t>
      </w:r>
      <w:r w:rsidR="008D05ED">
        <w:t xml:space="preserve">for the advertisement. </w:t>
      </w:r>
      <w:r w:rsidR="003707F1">
        <w:t>The commercial successfully presents a memorable charmed environment with its co</w:t>
      </w:r>
      <w:r w:rsidR="003023E8">
        <w:t>s</w:t>
      </w:r>
      <w:r w:rsidR="003707F1">
        <w:t xml:space="preserve">y close-knit family and animal togetherness scenes. </w:t>
      </w:r>
      <w:r w:rsidR="008D05ED">
        <w:t>A</w:t>
      </w:r>
      <w:r w:rsidR="00F81CD6">
        <w:t>fter her dad set up Bridget’s present on Christmas eve, a</w:t>
      </w:r>
      <w:r w:rsidR="008D05ED">
        <w:t xml:space="preserve"> celebratory fairy tale </w:t>
      </w:r>
      <w:r w:rsidR="000C084C">
        <w:t>succeeds</w:t>
      </w:r>
      <w:r w:rsidR="00F81CD6">
        <w:t xml:space="preserve"> in </w:t>
      </w:r>
      <w:r w:rsidR="008D05ED">
        <w:t>the back garden</w:t>
      </w:r>
      <w:r w:rsidR="00F81CD6">
        <w:t xml:space="preserve"> </w:t>
      </w:r>
      <w:r w:rsidR="000C084C">
        <w:t xml:space="preserve">being </w:t>
      </w:r>
      <w:r w:rsidR="008D05ED">
        <w:t>transformed into a</w:t>
      </w:r>
      <w:r w:rsidR="00F81CD6">
        <w:t>n</w:t>
      </w:r>
      <w:r w:rsidR="008D05ED">
        <w:t xml:space="preserve"> enchanted </w:t>
      </w:r>
      <w:r w:rsidR="00F81CD6">
        <w:t xml:space="preserve">night time </w:t>
      </w:r>
      <w:r w:rsidR="008D05ED">
        <w:t>wonderland with wild animals jumping playful</w:t>
      </w:r>
      <w:r w:rsidR="000D2255">
        <w:t>ly</w:t>
      </w:r>
      <w:r w:rsidR="00804F18">
        <w:t xml:space="preserve"> and </w:t>
      </w:r>
      <w:r w:rsidR="008D05ED">
        <w:t>having fun on the trampoline</w:t>
      </w:r>
      <w:r w:rsidR="00F81CD6">
        <w:t>.</w:t>
      </w:r>
      <w:r w:rsidR="008D05ED">
        <w:t xml:space="preserve"> </w:t>
      </w:r>
    </w:p>
    <w:p w14:paraId="6E063714" w14:textId="175B7BB9" w:rsidR="008D05ED" w:rsidRPr="0035273C" w:rsidRDefault="008D05ED" w:rsidP="000D67D0">
      <w:pPr>
        <w:spacing w:line="360" w:lineRule="auto"/>
        <w:rPr>
          <w:b/>
        </w:rPr>
      </w:pPr>
      <w:r w:rsidRPr="0035273C">
        <w:rPr>
          <w:b/>
        </w:rPr>
        <w:t>How does the advert attempt to manipulate the consumer’s emotion?</w:t>
      </w:r>
    </w:p>
    <w:p w14:paraId="7F7BE7A8" w14:textId="6166E35A" w:rsidR="008D05ED" w:rsidRDefault="00B6265C" w:rsidP="000D67D0">
      <w:pPr>
        <w:spacing w:line="360" w:lineRule="auto"/>
        <w:jc w:val="both"/>
      </w:pPr>
      <w:r>
        <w:t>Through visual</w:t>
      </w:r>
      <w:r w:rsidR="000A07C5">
        <w:t>ly</w:t>
      </w:r>
      <w:r>
        <w:t xml:space="preserve"> engaging content and </w:t>
      </w:r>
      <w:r w:rsidRPr="00992CD8">
        <w:rPr>
          <w:noProof/>
        </w:rPr>
        <w:t>sound</w:t>
      </w:r>
      <w:r w:rsidR="00C1755A" w:rsidRPr="00992CD8">
        <w:rPr>
          <w:noProof/>
        </w:rPr>
        <w:t>s</w:t>
      </w:r>
      <w:r>
        <w:t xml:space="preserve"> the advert reflects happiness, the pursuit of pleasure, empathy, love, excitement, enchantment and an element of surprise. A short </w:t>
      </w:r>
      <w:r w:rsidR="004E6823">
        <w:t xml:space="preserve">endearing </w:t>
      </w:r>
      <w:r>
        <w:t xml:space="preserve">narrative </w:t>
      </w:r>
      <w:r w:rsidR="004E6823">
        <w:t>prompts</w:t>
      </w:r>
      <w:r>
        <w:t xml:space="preserve"> these emotional states</w:t>
      </w:r>
      <w:r w:rsidR="002C5835">
        <w:t>,</w:t>
      </w:r>
      <w:r>
        <w:t xml:space="preserve"> which </w:t>
      </w:r>
      <w:r w:rsidRPr="008F5D9C">
        <w:rPr>
          <w:noProof/>
        </w:rPr>
        <w:t>motivate</w:t>
      </w:r>
      <w:r>
        <w:t xml:space="preserve"> the consumer to</w:t>
      </w:r>
      <w:r w:rsidR="0066145A">
        <w:t xml:space="preserve"> remember</w:t>
      </w:r>
      <w:r w:rsidR="00BD4A80">
        <w:t xml:space="preserve"> the product</w:t>
      </w:r>
      <w:r>
        <w:t xml:space="preserve">. </w:t>
      </w:r>
      <w:r w:rsidR="00FB1EEE">
        <w:t>D</w:t>
      </w:r>
      <w:r>
        <w:t xml:space="preserve">iverse sentimental aspects </w:t>
      </w:r>
      <w:r w:rsidR="004E6823">
        <w:t xml:space="preserve">of </w:t>
      </w:r>
      <w:r>
        <w:t>British culture</w:t>
      </w:r>
      <w:r w:rsidR="00FB1EEE">
        <w:t xml:space="preserve"> are employed such as</w:t>
      </w:r>
      <w:r>
        <w:t xml:space="preserve"> </w:t>
      </w:r>
      <w:r w:rsidR="00B73596">
        <w:t xml:space="preserve">the </w:t>
      </w:r>
      <w:r w:rsidR="002D5615">
        <w:t xml:space="preserve">magic </w:t>
      </w:r>
      <w:r w:rsidR="00FB1EEE">
        <w:t xml:space="preserve">of the </w:t>
      </w:r>
      <w:r w:rsidR="008D05ED">
        <w:t>Christmas</w:t>
      </w:r>
      <w:r w:rsidR="002D5615">
        <w:t xml:space="preserve"> season</w:t>
      </w:r>
      <w:r w:rsidR="004B4380">
        <w:t xml:space="preserve"> and </w:t>
      </w:r>
      <w:r w:rsidR="00B73596">
        <w:t>f</w:t>
      </w:r>
      <w:r w:rsidR="008D05ED">
        <w:t xml:space="preserve">amily </w:t>
      </w:r>
      <w:r w:rsidR="004B4380">
        <w:t xml:space="preserve">togetherness </w:t>
      </w:r>
      <w:r w:rsidR="00B73596">
        <w:t>at home</w:t>
      </w:r>
      <w:r w:rsidR="009E449D">
        <w:t xml:space="preserve">, </w:t>
      </w:r>
      <w:r w:rsidR="008D05ED">
        <w:t xml:space="preserve">a </w:t>
      </w:r>
      <w:r w:rsidR="004B4380">
        <w:t xml:space="preserve">close </w:t>
      </w:r>
      <w:r w:rsidR="009E449D">
        <w:t xml:space="preserve">bond </w:t>
      </w:r>
      <w:r w:rsidR="004B4380">
        <w:t xml:space="preserve">with </w:t>
      </w:r>
      <w:r w:rsidR="00FB1EEE">
        <w:t xml:space="preserve">an </w:t>
      </w:r>
      <w:r w:rsidR="00C1755A">
        <w:t xml:space="preserve">entertaining </w:t>
      </w:r>
      <w:r w:rsidR="004E6823">
        <w:t xml:space="preserve">family pet </w:t>
      </w:r>
      <w:r w:rsidR="008D05ED">
        <w:t xml:space="preserve">and </w:t>
      </w:r>
      <w:r w:rsidR="00D8774D" w:rsidRPr="00992CD8">
        <w:rPr>
          <w:noProof/>
        </w:rPr>
        <w:t>cute</w:t>
      </w:r>
      <w:r w:rsidR="00992CD8">
        <w:rPr>
          <w:noProof/>
        </w:rPr>
        <w:t>ly</w:t>
      </w:r>
      <w:r w:rsidR="00D8774D">
        <w:t xml:space="preserve"> </w:t>
      </w:r>
      <w:r w:rsidR="007D2EAE">
        <w:t xml:space="preserve">adorable </w:t>
      </w:r>
      <w:r w:rsidR="00FB1EEE">
        <w:t xml:space="preserve">garden </w:t>
      </w:r>
      <w:r w:rsidR="008D05ED">
        <w:t>wildlife. Beatrice Potter</w:t>
      </w:r>
      <w:r w:rsidR="0077107C">
        <w:t>-like</w:t>
      </w:r>
      <w:r>
        <w:t xml:space="preserve"> animal characters </w:t>
      </w:r>
      <w:r w:rsidR="008D05ED">
        <w:t xml:space="preserve">are used to evoke childhood </w:t>
      </w:r>
      <w:r w:rsidR="008D05ED" w:rsidRPr="008F5D9C">
        <w:rPr>
          <w:rFonts w:cstheme="minorHAnsi"/>
        </w:rPr>
        <w:t xml:space="preserve">sentiments. The </w:t>
      </w:r>
      <w:r w:rsidR="00D8774D" w:rsidRPr="008F5D9C">
        <w:rPr>
          <w:rFonts w:cstheme="minorHAnsi"/>
        </w:rPr>
        <w:lastRenderedPageBreak/>
        <w:t xml:space="preserve">intended </w:t>
      </w:r>
      <w:r w:rsidR="008D05ED" w:rsidRPr="008F5D9C">
        <w:rPr>
          <w:rFonts w:cstheme="minorHAnsi"/>
        </w:rPr>
        <w:t>jubilant bouncy</w:t>
      </w:r>
      <w:r w:rsidR="008D05ED">
        <w:t xml:space="preserve"> movement and exaggerated animal </w:t>
      </w:r>
      <w:r w:rsidR="00896223">
        <w:t xml:space="preserve">relationships </w:t>
      </w:r>
      <w:r w:rsidR="008D05ED" w:rsidRPr="008460A3">
        <w:rPr>
          <w:noProof/>
        </w:rPr>
        <w:t>play</w:t>
      </w:r>
      <w:r w:rsidR="008D05ED">
        <w:t xml:space="preserve"> on the consumer’s feelings. </w:t>
      </w:r>
      <w:r w:rsidR="00006B91">
        <w:t xml:space="preserve">The advert also orchestrates an </w:t>
      </w:r>
      <w:commentRangeStart w:id="4"/>
      <w:r w:rsidR="00006B91">
        <w:t xml:space="preserve">emotional response by shrewdly employing a </w:t>
      </w:r>
      <w:r w:rsidR="0011084E">
        <w:t xml:space="preserve">renowned music-track </w:t>
      </w:r>
      <w:r w:rsidR="000C084C">
        <w:t xml:space="preserve">‘One Day I’ll Fly Away’ </w:t>
      </w:r>
      <w:r w:rsidR="0011084E" w:rsidRPr="008460A3">
        <w:rPr>
          <w:noProof/>
        </w:rPr>
        <w:t>by</w:t>
      </w:r>
      <w:r w:rsidR="0011084E">
        <w:t xml:space="preserve"> Vault</w:t>
      </w:r>
      <w:r w:rsidR="00B11BB4">
        <w:t xml:space="preserve">, </w:t>
      </w:r>
      <w:r w:rsidR="00006B91">
        <w:t xml:space="preserve">played in the background to </w:t>
      </w:r>
      <w:r w:rsidR="001945C0">
        <w:t>intensify</w:t>
      </w:r>
      <w:r w:rsidR="00006B91">
        <w:t xml:space="preserve"> warm, happy and </w:t>
      </w:r>
      <w:r w:rsidR="001945C0">
        <w:t>contented</w:t>
      </w:r>
      <w:r w:rsidR="00006B91">
        <w:t xml:space="preserve"> thoughts.</w:t>
      </w:r>
      <w:commentRangeEnd w:id="4"/>
      <w:r w:rsidR="009D512D">
        <w:rPr>
          <w:rStyle w:val="CommentReference"/>
        </w:rPr>
        <w:commentReference w:id="4"/>
      </w:r>
      <w:r w:rsidR="00006B91">
        <w:t xml:space="preserve"> </w:t>
      </w:r>
      <w:r w:rsidR="008D05ED">
        <w:t xml:space="preserve">British people also love a laugh and so humour is predominant, especially at the end after a run through of expressions of playfulness, joyfulness and </w:t>
      </w:r>
      <w:r w:rsidR="00B11BB4">
        <w:t>wistful yearning</w:t>
      </w:r>
      <w:r w:rsidR="008D05ED">
        <w:t xml:space="preserve">. </w:t>
      </w:r>
      <w:r w:rsidR="007D2EAE">
        <w:t>The commercial p</w:t>
      </w:r>
      <w:r w:rsidR="008D05ED">
        <w:t>erceptively terminat</w:t>
      </w:r>
      <w:r w:rsidR="00215093">
        <w:t xml:space="preserve">es </w:t>
      </w:r>
      <w:r w:rsidR="008D05ED">
        <w:t xml:space="preserve">on an </w:t>
      </w:r>
      <w:r w:rsidR="008D05ED" w:rsidRPr="00601780">
        <w:rPr>
          <w:noProof/>
        </w:rPr>
        <w:t>amus</w:t>
      </w:r>
      <w:r w:rsidR="00601780">
        <w:rPr>
          <w:noProof/>
        </w:rPr>
        <w:t>ing</w:t>
      </w:r>
      <w:r w:rsidR="008D05ED">
        <w:t xml:space="preserve"> note </w:t>
      </w:r>
      <w:r w:rsidR="00F545A6">
        <w:t xml:space="preserve">with </w:t>
      </w:r>
      <w:r w:rsidR="008D05ED">
        <w:t>the family surprise</w:t>
      </w:r>
      <w:r w:rsidR="003118DE">
        <w:t>d</w:t>
      </w:r>
      <w:r w:rsidR="007D2EAE">
        <w:t xml:space="preserve"> </w:t>
      </w:r>
      <w:r w:rsidR="003118DE">
        <w:t xml:space="preserve">by </w:t>
      </w:r>
      <w:r w:rsidR="008D05ED">
        <w:t xml:space="preserve">Buster </w:t>
      </w:r>
      <w:r w:rsidR="0029646A">
        <w:t xml:space="preserve">the boxer </w:t>
      </w:r>
      <w:r w:rsidR="00D8774D">
        <w:t xml:space="preserve">enigmatically </w:t>
      </w:r>
      <w:r w:rsidR="008D05ED">
        <w:t xml:space="preserve">flying high, jumping </w:t>
      </w:r>
      <w:r w:rsidR="0029646A">
        <w:t xml:space="preserve">up and down </w:t>
      </w:r>
      <w:r w:rsidR="008D05ED">
        <w:t>on the trampoline</w:t>
      </w:r>
      <w:r w:rsidR="00215093">
        <w:t xml:space="preserve">. </w:t>
      </w:r>
      <w:r w:rsidR="001945C0">
        <w:t>T</w:t>
      </w:r>
      <w:r w:rsidR="0029646A">
        <w:t xml:space="preserve">he </w:t>
      </w:r>
      <w:r w:rsidR="00C1755A">
        <w:t>advert</w:t>
      </w:r>
      <w:r w:rsidR="007D2EAE">
        <w:t>isement</w:t>
      </w:r>
      <w:r w:rsidR="00C1755A">
        <w:t xml:space="preserve"> </w:t>
      </w:r>
      <w:commentRangeStart w:id="5"/>
      <w:r w:rsidR="00C1755A">
        <w:t xml:space="preserve">owes </w:t>
      </w:r>
      <w:r w:rsidR="007D2EAE">
        <w:t xml:space="preserve">a large part of </w:t>
      </w:r>
      <w:r w:rsidR="00C1755A">
        <w:t>its success to</w:t>
      </w:r>
      <w:r w:rsidR="00601780">
        <w:t xml:space="preserve"> </w:t>
      </w:r>
      <w:r w:rsidR="007D2EAE">
        <w:t>the humorous culmination of events</w:t>
      </w:r>
      <w:commentRangeEnd w:id="5"/>
      <w:r w:rsidR="009D512D">
        <w:rPr>
          <w:rStyle w:val="CommentReference"/>
        </w:rPr>
        <w:commentReference w:id="5"/>
      </w:r>
      <w:r w:rsidR="007D2EAE">
        <w:t>.</w:t>
      </w:r>
      <w:r w:rsidR="00601780">
        <w:t xml:space="preserve">                                                                                                                                                            </w:t>
      </w:r>
    </w:p>
    <w:p w14:paraId="24A00EDD" w14:textId="77777777" w:rsidR="00341984" w:rsidRDefault="008D05ED" w:rsidP="000D67D0">
      <w:pPr>
        <w:spacing w:line="360" w:lineRule="auto"/>
        <w:rPr>
          <w:b/>
        </w:rPr>
      </w:pPr>
      <w:r w:rsidRPr="0035273C">
        <w:rPr>
          <w:b/>
        </w:rPr>
        <w:t>Which attributes or qualities are linked to the product/brand?</w:t>
      </w:r>
    </w:p>
    <w:p w14:paraId="0B2F8845" w14:textId="10397210" w:rsidR="00186804" w:rsidRDefault="008D05ED" w:rsidP="000D67D0">
      <w:pPr>
        <w:spacing w:line="360" w:lineRule="auto"/>
      </w:pPr>
      <w:r>
        <w:t>The advert</w:t>
      </w:r>
      <w:r w:rsidR="00215093">
        <w:t>isement</w:t>
      </w:r>
      <w:r>
        <w:t xml:space="preserve"> through its high-quality production and </w:t>
      </w:r>
      <w:r w:rsidR="00215093">
        <w:t xml:space="preserve">marketing </w:t>
      </w:r>
      <w:r w:rsidRPr="00601780">
        <w:rPr>
          <w:noProof/>
        </w:rPr>
        <w:t>success</w:t>
      </w:r>
      <w:r>
        <w:t xml:space="preserve"> reinforces to the consumer</w:t>
      </w:r>
      <w:r w:rsidR="000635FB">
        <w:t xml:space="preserve"> </w:t>
      </w:r>
      <w:r>
        <w:t>the perception of excellence and robustness identified with the brand name. The trampoline remains sturdy and dependable despite two foxes, a badger, two squirrels and a hedgehog jumping on it with enthusiasm. It indirectly alludes to the other products associated with the brand as trustworthy and relia</w:t>
      </w:r>
      <w:r w:rsidR="000635FB">
        <w:t>ble</w:t>
      </w:r>
      <w:r>
        <w:t xml:space="preserve">. The </w:t>
      </w:r>
      <w:commentRangeStart w:id="6"/>
      <w:r>
        <w:t>advertisement subtly pushe</w:t>
      </w:r>
      <w:r w:rsidR="000635FB">
        <w:t xml:space="preserve">s </w:t>
      </w:r>
      <w:r>
        <w:t xml:space="preserve">the attributes of a </w:t>
      </w:r>
      <w:r w:rsidR="000635FB">
        <w:t xml:space="preserve">popular </w:t>
      </w:r>
      <w:r>
        <w:t xml:space="preserve">modern brand that is product and </w:t>
      </w:r>
      <w:r w:rsidRPr="008F5D9C">
        <w:rPr>
          <w:noProof/>
        </w:rPr>
        <w:t>consumer</w:t>
      </w:r>
      <w:r w:rsidR="008F5D9C">
        <w:rPr>
          <w:noProof/>
        </w:rPr>
        <w:t>-</w:t>
      </w:r>
      <w:r w:rsidRPr="008F5D9C">
        <w:rPr>
          <w:noProof/>
        </w:rPr>
        <w:t>focused</w:t>
      </w:r>
      <w:commentRangeEnd w:id="6"/>
      <w:r w:rsidR="009D512D">
        <w:rPr>
          <w:rStyle w:val="CommentReference"/>
        </w:rPr>
        <w:commentReference w:id="6"/>
      </w:r>
      <w:r w:rsidR="000F49FA">
        <w:t xml:space="preserve">. </w:t>
      </w:r>
    </w:p>
    <w:p w14:paraId="06D99700" w14:textId="64827D8A" w:rsidR="00314963" w:rsidRDefault="00314963" w:rsidP="000D67D0">
      <w:pPr>
        <w:spacing w:line="360" w:lineRule="auto"/>
        <w:rPr>
          <w:b/>
        </w:rPr>
      </w:pPr>
    </w:p>
    <w:p w14:paraId="7998F363" w14:textId="15F9363C" w:rsidR="003E549A" w:rsidRDefault="000D5EF8" w:rsidP="00314963">
      <w:pPr>
        <w:jc w:val="center"/>
      </w:pPr>
      <w:r>
        <w:t>***</w:t>
      </w:r>
    </w:p>
    <w:p w14:paraId="47608D25" w14:textId="5E13973C" w:rsidR="003E549A" w:rsidRDefault="003E549A" w:rsidP="00314963">
      <w:pPr>
        <w:jc w:val="center"/>
      </w:pPr>
    </w:p>
    <w:p w14:paraId="7C6E89D1" w14:textId="77777777" w:rsidR="003549FC" w:rsidRDefault="003549FC" w:rsidP="003549FC">
      <w:pPr>
        <w:shd w:val="clear" w:color="auto" w:fill="FFFFFF"/>
        <w:spacing w:after="0" w:line="360" w:lineRule="auto"/>
        <w:outlineLvl w:val="1"/>
        <w:rPr>
          <w:rFonts w:eastAsia="Times New Roman" w:cstheme="minorHAnsi"/>
          <w:b/>
          <w:i/>
          <w:color w:val="32322F"/>
          <w:sz w:val="24"/>
          <w:szCs w:val="24"/>
          <w:lang w:eastAsia="en-GB"/>
        </w:rPr>
      </w:pPr>
      <w:r w:rsidRPr="003E549A">
        <w:rPr>
          <w:rFonts w:eastAsia="Times New Roman" w:cstheme="minorHAnsi"/>
          <w:b/>
          <w:i/>
          <w:color w:val="32322F"/>
          <w:sz w:val="24"/>
          <w:szCs w:val="24"/>
          <w:lang w:eastAsia="en-GB"/>
        </w:rPr>
        <w:t>References:</w:t>
      </w:r>
    </w:p>
    <w:p w14:paraId="309DCDFC" w14:textId="117D133A" w:rsidR="003E549A" w:rsidRDefault="003E549A" w:rsidP="003549FC"/>
    <w:p w14:paraId="06574E2C" w14:textId="2C7BC1FC" w:rsidR="003549FC" w:rsidRDefault="003549FC" w:rsidP="003549FC">
      <w:r>
        <w:t xml:space="preserve">Farey-Jones, Daniel , </w:t>
      </w:r>
      <w:r w:rsidRPr="004307A0">
        <w:rPr>
          <w:rFonts w:cstheme="minorHAnsi"/>
          <w:color w:val="000000"/>
          <w:shd w:val="clear" w:color="auto" w:fill="FFFFFF"/>
        </w:rPr>
        <w:t>'Buster the Boxer' social media shares set to overtake previous John Lewis Christmas ads</w:t>
      </w:r>
      <w:r>
        <w:rPr>
          <w:rFonts w:cstheme="minorHAnsi"/>
          <w:color w:val="000000"/>
          <w:shd w:val="clear" w:color="auto" w:fill="FFFFFF"/>
        </w:rPr>
        <w:t xml:space="preserve">’, Campaignlive.co.uk, 10 Nov 2016, [Available at: </w:t>
      </w:r>
      <w:hyperlink r:id="rId14" w:history="1">
        <w:r w:rsidRPr="00D83FC1">
          <w:rPr>
            <w:rStyle w:val="Hyperlink"/>
            <w:rFonts w:cstheme="minorHAnsi"/>
            <w:shd w:val="clear" w:color="auto" w:fill="FFFFFF"/>
          </w:rPr>
          <w:t>https://www.campaignlive.co.uk/article/buster-boxer-social-media-shares-set-overtake-previous-john-lewis-christmas-ads/1415224</w:t>
        </w:r>
      </w:hyperlink>
      <w:r>
        <w:rPr>
          <w:rFonts w:cstheme="minorHAnsi"/>
          <w:color w:val="000000"/>
          <w:shd w:val="clear" w:color="auto" w:fill="FFFFFF"/>
        </w:rPr>
        <w:t xml:space="preserve">], Accessed </w:t>
      </w:r>
      <w:r>
        <w:t xml:space="preserve">19 Feb 2018 </w:t>
      </w:r>
    </w:p>
    <w:p w14:paraId="1F8A1FF3" w14:textId="10F86ACC" w:rsidR="003E549A" w:rsidRDefault="003E549A" w:rsidP="00503140"/>
    <w:p w14:paraId="28FBF9F8" w14:textId="77777777" w:rsidR="003549FC" w:rsidRPr="00503140" w:rsidRDefault="003549FC" w:rsidP="003549FC">
      <w:pPr>
        <w:pStyle w:val="Heading2"/>
        <w:shd w:val="clear" w:color="auto" w:fill="FEFEFE"/>
        <w:rPr>
          <w:rFonts w:asciiTheme="minorHAnsi" w:hAnsiTheme="minorHAnsi" w:cstheme="minorHAnsi"/>
          <w:color w:val="000000" w:themeColor="text1"/>
          <w:sz w:val="22"/>
          <w:szCs w:val="22"/>
        </w:rPr>
      </w:pPr>
      <w:r w:rsidRPr="00503140">
        <w:rPr>
          <w:rFonts w:asciiTheme="minorHAnsi" w:hAnsiTheme="minorHAnsi" w:cstheme="minorHAnsi"/>
          <w:color w:val="000000" w:themeColor="text1"/>
          <w:sz w:val="22"/>
          <w:szCs w:val="22"/>
        </w:rPr>
        <w:t>Tomalin, Eddie</w:t>
      </w:r>
      <w:r w:rsidRPr="00503140">
        <w:rPr>
          <w:rFonts w:asciiTheme="minorHAnsi" w:hAnsiTheme="minorHAnsi" w:cstheme="minorHAnsi"/>
          <w:sz w:val="22"/>
          <w:szCs w:val="22"/>
        </w:rPr>
        <w:t>, ‘</w:t>
      </w:r>
      <w:r w:rsidRPr="00503140">
        <w:rPr>
          <w:rFonts w:asciiTheme="minorHAnsi" w:hAnsiTheme="minorHAnsi" w:cstheme="minorHAnsi"/>
          <w:bCs/>
          <w:color w:val="363636"/>
          <w:sz w:val="22"/>
          <w:szCs w:val="22"/>
        </w:rPr>
        <w:t xml:space="preserve">John Lewis Christmas Ad Buster The Boxer On Track To Be A Record Breaker’, </w:t>
      </w:r>
      <w:r w:rsidRPr="00503140">
        <w:rPr>
          <w:rFonts w:asciiTheme="minorHAnsi" w:hAnsiTheme="minorHAnsi" w:cstheme="minorHAnsi"/>
          <w:color w:val="000000" w:themeColor="text1"/>
          <w:sz w:val="22"/>
          <w:szCs w:val="22"/>
        </w:rPr>
        <w:t xml:space="preserve">Unruly, 10 Nov 2016, </w:t>
      </w:r>
      <w:r w:rsidRPr="00503140">
        <w:rPr>
          <w:rFonts w:asciiTheme="minorHAnsi" w:hAnsiTheme="minorHAnsi" w:cstheme="minorHAnsi"/>
          <w:sz w:val="22"/>
          <w:szCs w:val="22"/>
        </w:rPr>
        <w:t xml:space="preserve">[Available at </w:t>
      </w:r>
      <w:hyperlink r:id="rId15" w:history="1">
        <w:r w:rsidRPr="00503140">
          <w:rPr>
            <w:rStyle w:val="Hyperlink"/>
            <w:rFonts w:asciiTheme="minorHAnsi" w:hAnsiTheme="minorHAnsi" w:cstheme="minorHAnsi"/>
            <w:sz w:val="22"/>
            <w:szCs w:val="22"/>
          </w:rPr>
          <w:t>: https://unruly.co/blog/article/2016/11/10/john-lewis-christmas-ad-buster-boxer-track-record-breaker/</w:t>
        </w:r>
      </w:hyperlink>
      <w:r w:rsidRPr="00503140">
        <w:rPr>
          <w:rFonts w:asciiTheme="minorHAnsi" w:hAnsiTheme="minorHAnsi" w:cstheme="minorHAnsi"/>
          <w:sz w:val="22"/>
          <w:szCs w:val="22"/>
        </w:rPr>
        <w:t>]</w:t>
      </w:r>
      <w:r w:rsidRPr="00503140">
        <w:rPr>
          <w:rFonts w:asciiTheme="minorHAnsi" w:hAnsiTheme="minorHAnsi" w:cstheme="minorHAnsi"/>
          <w:color w:val="000000" w:themeColor="text1"/>
          <w:sz w:val="22"/>
          <w:szCs w:val="22"/>
        </w:rPr>
        <w:t xml:space="preserve">, Accessed: 19 Feb 2018 </w:t>
      </w:r>
    </w:p>
    <w:p w14:paraId="65B166F3" w14:textId="77777777" w:rsidR="003549FC" w:rsidRPr="00503140" w:rsidRDefault="003549FC" w:rsidP="003549FC">
      <w:pPr>
        <w:pStyle w:val="FootnoteText"/>
        <w:rPr>
          <w:rFonts w:cstheme="minorHAnsi"/>
          <w:sz w:val="22"/>
          <w:szCs w:val="22"/>
        </w:rPr>
      </w:pPr>
    </w:p>
    <w:p w14:paraId="2525CC75" w14:textId="36216EC2" w:rsidR="003E549A" w:rsidRPr="00503140" w:rsidRDefault="003E549A" w:rsidP="003549FC">
      <w:pPr>
        <w:rPr>
          <w:rFonts w:cstheme="minorHAnsi"/>
        </w:rPr>
      </w:pPr>
    </w:p>
    <w:p w14:paraId="3BA2E28A" w14:textId="72D9AEB5" w:rsidR="003E549A" w:rsidRDefault="003E549A" w:rsidP="00314963">
      <w:pPr>
        <w:jc w:val="center"/>
      </w:pPr>
    </w:p>
    <w:p w14:paraId="24104925" w14:textId="1FD2DFCB" w:rsidR="003E549A" w:rsidRDefault="003E549A" w:rsidP="00314963">
      <w:pPr>
        <w:jc w:val="center"/>
      </w:pPr>
    </w:p>
    <w:p w14:paraId="77E02FEE" w14:textId="6E9BBEB6" w:rsidR="003E549A" w:rsidRDefault="003E549A" w:rsidP="00314963">
      <w:pPr>
        <w:jc w:val="center"/>
      </w:pPr>
    </w:p>
    <w:p w14:paraId="67F032B1" w14:textId="04D5A3C5" w:rsidR="003E549A" w:rsidRDefault="003E549A" w:rsidP="00314963">
      <w:pPr>
        <w:jc w:val="center"/>
      </w:pPr>
    </w:p>
    <w:p w14:paraId="6ED042D4" w14:textId="77777777" w:rsidR="003E549A" w:rsidRDefault="003E549A" w:rsidP="00760512">
      <w:pPr>
        <w:spacing w:line="360" w:lineRule="auto"/>
        <w:jc w:val="both"/>
        <w:rPr>
          <w:rFonts w:ascii="Garamond" w:hAnsi="Garamond"/>
          <w:sz w:val="24"/>
          <w:szCs w:val="24"/>
        </w:rPr>
      </w:pPr>
      <w:r w:rsidRPr="006E3401">
        <w:rPr>
          <w:rFonts w:ascii="Garamond" w:hAnsi="Garamond"/>
          <w:b/>
          <w:sz w:val="24"/>
          <w:szCs w:val="24"/>
          <w:u w:val="single"/>
        </w:rPr>
        <w:lastRenderedPageBreak/>
        <w:t>TASK 3</w:t>
      </w:r>
      <w:r w:rsidRPr="006E3401">
        <w:rPr>
          <w:rFonts w:ascii="Garamond" w:hAnsi="Garamond"/>
          <w:b/>
          <w:sz w:val="24"/>
          <w:szCs w:val="24"/>
        </w:rPr>
        <w:t>: The persuasion of Narrative</w:t>
      </w:r>
      <w:r w:rsidRPr="006E3401">
        <w:rPr>
          <w:rFonts w:ascii="Garamond" w:hAnsi="Garamond"/>
          <w:b/>
          <w:sz w:val="24"/>
          <w:szCs w:val="24"/>
        </w:rPr>
        <w:tab/>
      </w:r>
      <w:r w:rsidRPr="006E3401">
        <w:rPr>
          <w:rFonts w:ascii="Garamond" w:hAnsi="Garamond"/>
          <w:b/>
          <w:sz w:val="24"/>
          <w:szCs w:val="24"/>
        </w:rPr>
        <w:tab/>
      </w:r>
      <w:r w:rsidRPr="006E3401">
        <w:rPr>
          <w:rFonts w:ascii="Garamond" w:hAnsi="Garamond"/>
          <w:sz w:val="24"/>
          <w:szCs w:val="24"/>
        </w:rPr>
        <w:t>(500 words)</w:t>
      </w:r>
      <w:r>
        <w:rPr>
          <w:rFonts w:ascii="Garamond" w:hAnsi="Garamond"/>
          <w:sz w:val="24"/>
          <w:szCs w:val="24"/>
        </w:rPr>
        <w:t xml:space="preserve"> </w:t>
      </w:r>
    </w:p>
    <w:p w14:paraId="46A0B45A" w14:textId="77777777" w:rsidR="003E549A" w:rsidRPr="00A845BC" w:rsidRDefault="003E549A" w:rsidP="00760512">
      <w:pPr>
        <w:spacing w:line="360" w:lineRule="auto"/>
        <w:jc w:val="both"/>
        <w:rPr>
          <w:rFonts w:ascii="Garamond" w:hAnsi="Garamond"/>
          <w:sz w:val="24"/>
          <w:szCs w:val="24"/>
        </w:rPr>
      </w:pPr>
      <w:r w:rsidRPr="00A845BC">
        <w:rPr>
          <w:rFonts w:ascii="Garamond" w:hAnsi="Garamond"/>
          <w:b/>
          <w:i/>
          <w:sz w:val="24"/>
          <w:szCs w:val="24"/>
        </w:rPr>
        <w:t>Q.</w:t>
      </w:r>
      <w:r>
        <w:rPr>
          <w:rFonts w:ascii="Garamond" w:hAnsi="Garamond"/>
          <w:sz w:val="24"/>
          <w:szCs w:val="24"/>
        </w:rPr>
        <w:t xml:space="preserve"> </w:t>
      </w:r>
      <w:r w:rsidRPr="00A845BC">
        <w:rPr>
          <w:rFonts w:ascii="Garamond" w:hAnsi="Garamond"/>
          <w:sz w:val="24"/>
          <w:szCs w:val="24"/>
        </w:rPr>
        <w:t>Develop a persuasive Conspiracy theory and promote it online (negative enchantment)</w:t>
      </w:r>
    </w:p>
    <w:p w14:paraId="1E33CBEC" w14:textId="77777777" w:rsidR="003E549A" w:rsidRPr="003E549A" w:rsidRDefault="003E549A" w:rsidP="00760512">
      <w:pPr>
        <w:spacing w:line="360" w:lineRule="auto"/>
        <w:rPr>
          <w:b/>
          <w:u w:val="single"/>
        </w:rPr>
      </w:pPr>
      <w:r w:rsidRPr="003E549A">
        <w:rPr>
          <w:b/>
          <w:u w:val="single"/>
        </w:rPr>
        <w:t>The new RFID camera and voice recorder chip</w:t>
      </w:r>
    </w:p>
    <w:p w14:paraId="4422CD70" w14:textId="77777777" w:rsidR="003E549A" w:rsidRPr="003E549A" w:rsidRDefault="003E549A" w:rsidP="00760512">
      <w:pPr>
        <w:spacing w:line="360" w:lineRule="auto"/>
      </w:pPr>
      <w:r w:rsidRPr="003E549A">
        <w:t xml:space="preserve">Soon to be a UK mandatory requirement: </w:t>
      </w:r>
    </w:p>
    <w:p w14:paraId="06301E14" w14:textId="77777777" w:rsidR="003E549A" w:rsidRPr="003E549A" w:rsidRDefault="003E549A" w:rsidP="00760512">
      <w:pPr>
        <w:spacing w:line="360" w:lineRule="auto"/>
        <w:jc w:val="both"/>
      </w:pPr>
      <w:r w:rsidRPr="003E549A">
        <w:t xml:space="preserve">RFID chips, or radio frequency identity chips, are currently being used on many of the devices employed daily by the general population in credit cards and mobile phones for example. Stores and businesses also use radio frequency EPC, BAF and UHF identity tags to track their stock. </w:t>
      </w:r>
    </w:p>
    <w:p w14:paraId="7EFE9750" w14:textId="77777777" w:rsidR="003E549A" w:rsidRPr="003E549A" w:rsidRDefault="003E549A" w:rsidP="00760512">
      <w:pPr>
        <w:spacing w:line="360" w:lineRule="auto"/>
        <w:jc w:val="both"/>
      </w:pPr>
      <w:r w:rsidRPr="003E549A">
        <w:t>A more advanced version of the RFID chip is soon to be introduced. However, the public will not be privy to its true design and capabilities because this might cause objections. It has been rumoured that the UK is looking to ensure all its citizens will be implanted with the new RFID chip by December 2020 just as the Brexit transition ends, as part of controlling immigration and by extension, the population. The public will be told that the chip will only record NHS health and Tax return data. They will not be made aware of the actual purpose and function of the chip. It is designed, it will be argued, to protect the security of individuals and stabilise health care in the country. All citizens, if they wish to use the NHS must have the RFID chip implanted.  It will also be obligatory for those who file their tax returns. This is to ensure that private health care patients are covered by this mandate.</w:t>
      </w:r>
    </w:p>
    <w:p w14:paraId="07FFE528" w14:textId="77777777" w:rsidR="003E549A" w:rsidRPr="003E549A" w:rsidRDefault="003E549A" w:rsidP="00760512">
      <w:pPr>
        <w:spacing w:line="360" w:lineRule="auto"/>
        <w:jc w:val="both"/>
      </w:pPr>
      <w:r w:rsidRPr="003E549A">
        <w:t xml:space="preserve">Unknown to the public, the new RFID chip will have a GPS, camera and voice recorder secretly installed. With terrorism on the rise and funding cuts on military replenishments, security and the police force, the establishment secretly believes individual privacy must be curtailed for the good of all citizens. The idea is to track discretely with video visuals everyone’s movements, record all personal activities and daily conversational voice recordings. </w:t>
      </w:r>
      <w:commentRangeStart w:id="7"/>
      <w:r w:rsidRPr="003E549A">
        <w:t xml:space="preserve">The establishment feels this is a </w:t>
      </w:r>
      <w:r w:rsidRPr="003E549A">
        <w:rPr>
          <w:noProof/>
        </w:rPr>
        <w:t>cost-effective</w:t>
      </w:r>
      <w:r w:rsidRPr="003E549A">
        <w:t xml:space="preserve"> and efficient way of getting accurate data.  </w:t>
      </w:r>
      <w:commentRangeEnd w:id="7"/>
      <w:r w:rsidR="00D3082D">
        <w:rPr>
          <w:rStyle w:val="CommentReference"/>
        </w:rPr>
        <w:commentReference w:id="7"/>
      </w:r>
    </w:p>
    <w:p w14:paraId="7F06E434" w14:textId="77777777" w:rsidR="003E549A" w:rsidRPr="003E549A" w:rsidRDefault="003E549A" w:rsidP="00760512">
      <w:pPr>
        <w:spacing w:line="360" w:lineRule="auto"/>
        <w:jc w:val="both"/>
      </w:pPr>
      <w:r w:rsidRPr="003E549A">
        <w:t xml:space="preserve">In 1998 the chip in its formative stage was tested by Kevin Warwick, a British researcher who had an early prototype implanted, used to open doors and switch on lights. In 2009, Mark </w:t>
      </w:r>
      <w:proofErr w:type="spellStart"/>
      <w:r w:rsidRPr="003E549A">
        <w:t>Gasson</w:t>
      </w:r>
      <w:proofErr w:type="spellEnd"/>
      <w:r w:rsidRPr="003E549A">
        <w:t xml:space="preserve">, another scientist, also had the chip implanted and used his to infect computers with </w:t>
      </w:r>
      <w:commentRangeStart w:id="8"/>
      <w:r w:rsidRPr="003E549A">
        <w:t>viruses</w:t>
      </w:r>
      <w:commentRangeEnd w:id="8"/>
      <w:r w:rsidR="002D6EE1">
        <w:rPr>
          <w:rStyle w:val="CommentReference"/>
        </w:rPr>
        <w:commentReference w:id="8"/>
      </w:r>
      <w:r w:rsidRPr="003E549A">
        <w:t xml:space="preserve">. It was noted at the time that neither scientist suffered physical symptoms from the implant. </w:t>
      </w:r>
    </w:p>
    <w:p w14:paraId="466D9354" w14:textId="77777777" w:rsidR="003E549A" w:rsidRPr="003E549A" w:rsidRDefault="003E549A" w:rsidP="00760512">
      <w:pPr>
        <w:spacing w:line="360" w:lineRule="auto"/>
        <w:jc w:val="both"/>
      </w:pPr>
      <w:r w:rsidRPr="003E549A">
        <w:t xml:space="preserve">On a few occasions in the recent past, the NHS has been targeted by hackers who blocked and contaminated computer systems, risking patients’ lives, especially in emergencies. Even main server backs ups are no longer safe from hackers. The establishment will impose chip implantation because it will eradicate this NHS issue. </w:t>
      </w:r>
    </w:p>
    <w:p w14:paraId="74B9E1D7" w14:textId="5289A5CF" w:rsidR="003E549A" w:rsidRPr="003E549A" w:rsidRDefault="003E549A" w:rsidP="00760512">
      <w:pPr>
        <w:spacing w:line="360" w:lineRule="auto"/>
        <w:jc w:val="both"/>
      </w:pPr>
      <w:r w:rsidRPr="003E549A">
        <w:lastRenderedPageBreak/>
        <w:t xml:space="preserve">The chip will be inserted in the back of the right hand. The camera, through its infra-red light will be able to penetrate through any sort of material. The batteries will last for 10 </w:t>
      </w:r>
      <w:r w:rsidRPr="003E549A">
        <w:rPr>
          <w:noProof/>
        </w:rPr>
        <w:t>years</w:t>
      </w:r>
      <w:r w:rsidRPr="003E549A">
        <w:t xml:space="preserve"> but will be replaced by the NHS to prevent any mishaps in data recording. It will be mandatory for all UK citizens to be implanted. </w:t>
      </w:r>
      <w:r w:rsidR="00633AAF">
        <w:t xml:space="preserve">The establishment will monitor individual health records to ensure all UK </w:t>
      </w:r>
      <w:r w:rsidR="00FA6734">
        <w:t>residents</w:t>
      </w:r>
      <w:r w:rsidR="00633AAF">
        <w:t xml:space="preserve"> adhere to the new Act. </w:t>
      </w:r>
      <w:r w:rsidRPr="003E549A">
        <w:t xml:space="preserve">The process will start in December 2019, once the bill has been passed and the </w:t>
      </w:r>
      <w:commentRangeStart w:id="9"/>
      <w:r w:rsidRPr="003E549A">
        <w:t>law</w:t>
      </w:r>
      <w:commentRangeEnd w:id="9"/>
      <w:r w:rsidR="007F72C8">
        <w:rPr>
          <w:rStyle w:val="CommentReference"/>
        </w:rPr>
        <w:commentReference w:id="9"/>
      </w:r>
      <w:r w:rsidRPr="003E549A">
        <w:t xml:space="preserve"> changed.  </w:t>
      </w:r>
    </w:p>
    <w:p w14:paraId="0A529363" w14:textId="78DE27CD" w:rsidR="00010DF4" w:rsidRPr="00010DF4" w:rsidRDefault="00010DF4" w:rsidP="00010DF4">
      <w:pPr>
        <w:shd w:val="clear" w:color="auto" w:fill="FFFFFF"/>
        <w:spacing w:after="0" w:line="360" w:lineRule="auto"/>
        <w:jc w:val="center"/>
        <w:outlineLvl w:val="1"/>
        <w:rPr>
          <w:rFonts w:eastAsia="Times New Roman" w:cstheme="minorHAnsi"/>
          <w:b/>
          <w:color w:val="32322F"/>
          <w:sz w:val="24"/>
          <w:szCs w:val="24"/>
          <w:lang w:eastAsia="en-GB"/>
        </w:rPr>
      </w:pPr>
      <w:r w:rsidRPr="00010DF4">
        <w:rPr>
          <w:rFonts w:eastAsia="Times New Roman" w:cstheme="minorHAnsi"/>
          <w:b/>
          <w:color w:val="32322F"/>
          <w:sz w:val="24"/>
          <w:szCs w:val="24"/>
          <w:lang w:eastAsia="en-GB"/>
        </w:rPr>
        <w:t>***</w:t>
      </w:r>
    </w:p>
    <w:p w14:paraId="00F41F4E" w14:textId="5E194400" w:rsidR="003E549A" w:rsidRDefault="003E549A" w:rsidP="00760512">
      <w:pPr>
        <w:shd w:val="clear" w:color="auto" w:fill="FFFFFF"/>
        <w:spacing w:after="0" w:line="360" w:lineRule="auto"/>
        <w:outlineLvl w:val="1"/>
        <w:rPr>
          <w:rFonts w:eastAsia="Times New Roman" w:cstheme="minorHAnsi"/>
          <w:b/>
          <w:i/>
          <w:color w:val="32322F"/>
          <w:sz w:val="24"/>
          <w:szCs w:val="24"/>
          <w:lang w:eastAsia="en-GB"/>
        </w:rPr>
      </w:pPr>
      <w:r w:rsidRPr="003E549A">
        <w:rPr>
          <w:rFonts w:eastAsia="Times New Roman" w:cstheme="minorHAnsi"/>
          <w:b/>
          <w:i/>
          <w:color w:val="32322F"/>
          <w:sz w:val="24"/>
          <w:szCs w:val="24"/>
          <w:lang w:eastAsia="en-GB"/>
        </w:rPr>
        <w:t>References:</w:t>
      </w:r>
    </w:p>
    <w:p w14:paraId="7C33511B" w14:textId="77777777" w:rsidR="00A33FE7" w:rsidRPr="003E549A" w:rsidRDefault="00A33FE7" w:rsidP="00760512">
      <w:pPr>
        <w:shd w:val="clear" w:color="auto" w:fill="FFFFFF"/>
        <w:spacing w:after="0" w:line="360" w:lineRule="auto"/>
        <w:outlineLvl w:val="1"/>
        <w:rPr>
          <w:rFonts w:eastAsia="Times New Roman" w:cstheme="minorHAnsi"/>
          <w:b/>
          <w:i/>
          <w:color w:val="32322F"/>
          <w:sz w:val="24"/>
          <w:szCs w:val="24"/>
          <w:lang w:eastAsia="en-GB"/>
        </w:rPr>
      </w:pPr>
    </w:p>
    <w:p w14:paraId="4580F749" w14:textId="00D22749" w:rsidR="004307A0" w:rsidRDefault="003E549A" w:rsidP="00760512">
      <w:pPr>
        <w:shd w:val="clear" w:color="auto" w:fill="FFFFFF"/>
        <w:spacing w:after="0" w:line="360" w:lineRule="auto"/>
        <w:outlineLvl w:val="1"/>
        <w:rPr>
          <w:rFonts w:eastAsia="Times New Roman" w:cstheme="minorHAnsi"/>
          <w:color w:val="32322F"/>
          <w:bdr w:val="none" w:sz="0" w:space="0" w:color="auto" w:frame="1"/>
          <w:shd w:val="clear" w:color="auto" w:fill="FFFFFF"/>
          <w:lang w:eastAsia="en-GB"/>
        </w:rPr>
      </w:pPr>
      <w:proofErr w:type="spellStart"/>
      <w:r w:rsidRPr="006E3401">
        <w:rPr>
          <w:rFonts w:eastAsia="Times New Roman" w:cstheme="minorHAnsi"/>
          <w:color w:val="32322F"/>
          <w:lang w:eastAsia="en-GB"/>
        </w:rPr>
        <w:t>Irani</w:t>
      </w:r>
      <w:proofErr w:type="spellEnd"/>
      <w:r w:rsidRPr="006E3401">
        <w:rPr>
          <w:rFonts w:eastAsia="Times New Roman" w:cstheme="minorHAnsi"/>
          <w:color w:val="32322F"/>
          <w:lang w:eastAsia="en-GB"/>
        </w:rPr>
        <w:t xml:space="preserve">, </w:t>
      </w:r>
      <w:proofErr w:type="spellStart"/>
      <w:r w:rsidRPr="006E3401">
        <w:rPr>
          <w:rFonts w:eastAsia="Times New Roman" w:cstheme="minorHAnsi"/>
          <w:color w:val="32322F"/>
          <w:lang w:eastAsia="en-GB"/>
        </w:rPr>
        <w:t>Zahir</w:t>
      </w:r>
      <w:proofErr w:type="spellEnd"/>
      <w:r>
        <w:rPr>
          <w:rFonts w:eastAsia="Times New Roman" w:cstheme="minorHAnsi"/>
          <w:color w:val="32322F"/>
          <w:lang w:eastAsia="en-GB"/>
        </w:rPr>
        <w:t>;</w:t>
      </w:r>
      <w:r w:rsidRPr="006E3401">
        <w:rPr>
          <w:rFonts w:eastAsia="Times New Roman" w:cstheme="minorHAnsi"/>
          <w:color w:val="32322F"/>
          <w:lang w:eastAsia="en-GB"/>
        </w:rPr>
        <w:t xml:space="preserve"> </w:t>
      </w:r>
      <w:proofErr w:type="spellStart"/>
      <w:r w:rsidRPr="006E3401">
        <w:rPr>
          <w:rFonts w:eastAsia="Times New Roman" w:cstheme="minorHAnsi"/>
          <w:color w:val="32322F"/>
          <w:lang w:eastAsia="en-GB"/>
        </w:rPr>
        <w:t>Gunasekaran</w:t>
      </w:r>
      <w:proofErr w:type="spellEnd"/>
      <w:r w:rsidRPr="006E3401">
        <w:rPr>
          <w:rFonts w:eastAsia="Times New Roman" w:cstheme="minorHAnsi"/>
          <w:color w:val="32322F"/>
          <w:lang w:eastAsia="en-GB"/>
        </w:rPr>
        <w:t xml:space="preserve">, </w:t>
      </w:r>
      <w:proofErr w:type="spellStart"/>
      <w:r w:rsidRPr="006E3401">
        <w:rPr>
          <w:rFonts w:eastAsia="Times New Roman" w:cstheme="minorHAnsi"/>
          <w:color w:val="32322F"/>
          <w:lang w:eastAsia="en-GB"/>
        </w:rPr>
        <w:t>Angappa</w:t>
      </w:r>
      <w:proofErr w:type="spellEnd"/>
      <w:r w:rsidRPr="006E3401">
        <w:rPr>
          <w:rFonts w:eastAsia="Times New Roman" w:cstheme="minorHAnsi"/>
          <w:color w:val="32322F"/>
          <w:lang w:eastAsia="en-GB"/>
        </w:rPr>
        <w:t>; Dwivedi, Yogesh K.;</w:t>
      </w:r>
      <w:r w:rsidRPr="009313CE">
        <w:rPr>
          <w:rFonts w:eastAsia="Times New Roman" w:cstheme="minorHAnsi"/>
          <w:color w:val="32322F"/>
          <w:lang w:eastAsia="en-GB"/>
        </w:rPr>
        <w:t xml:space="preserve"> ‘</w:t>
      </w:r>
      <w:r w:rsidRPr="009313CE">
        <w:rPr>
          <w:rFonts w:cstheme="minorHAnsi"/>
          <w:color w:val="32322F"/>
          <w:shd w:val="clear" w:color="auto" w:fill="FFFFFF"/>
        </w:rPr>
        <w:t>Radio frequency identification (RFID): research trends and framework’,</w:t>
      </w:r>
      <w:r w:rsidRPr="009313CE">
        <w:rPr>
          <w:rFonts w:eastAsia="Times New Roman" w:cstheme="minorHAnsi"/>
          <w:color w:val="32322F"/>
          <w:bdr w:val="none" w:sz="0" w:space="0" w:color="auto" w:frame="1"/>
          <w:shd w:val="clear" w:color="auto" w:fill="FFFFFF"/>
          <w:lang w:eastAsia="en-GB"/>
        </w:rPr>
        <w:t xml:space="preserve"> International Journal of Production Research, 2010, Vol.48 (9), p.2485-2512 [Available a</w:t>
      </w:r>
      <w:r w:rsidR="004307A0">
        <w:rPr>
          <w:rFonts w:eastAsia="Times New Roman" w:cstheme="minorHAnsi"/>
          <w:color w:val="32322F"/>
          <w:bdr w:val="none" w:sz="0" w:space="0" w:color="auto" w:frame="1"/>
          <w:shd w:val="clear" w:color="auto" w:fill="FFFFFF"/>
          <w:lang w:eastAsia="en-GB"/>
        </w:rPr>
        <w:t>t</w:t>
      </w:r>
      <w:r w:rsidR="007F72C8">
        <w:rPr>
          <w:rFonts w:eastAsia="Times New Roman" w:cstheme="minorHAnsi"/>
          <w:color w:val="32322F"/>
          <w:bdr w:val="none" w:sz="0" w:space="0" w:color="auto" w:frame="1"/>
          <w:shd w:val="clear" w:color="auto" w:fill="FFFFFF"/>
          <w:lang w:eastAsia="en-GB"/>
        </w:rPr>
        <w:t xml:space="preserve"> </w:t>
      </w:r>
    </w:p>
    <w:p w14:paraId="1939BDEA" w14:textId="77777777" w:rsidR="007F72C8" w:rsidRDefault="007F72C8" w:rsidP="00760512">
      <w:pPr>
        <w:shd w:val="clear" w:color="auto" w:fill="FFFFFF"/>
        <w:spacing w:after="0" w:line="360" w:lineRule="auto"/>
        <w:outlineLvl w:val="1"/>
        <w:rPr>
          <w:rFonts w:eastAsia="Times New Roman" w:cstheme="minorHAnsi"/>
          <w:color w:val="32322F"/>
          <w:bdr w:val="none" w:sz="0" w:space="0" w:color="auto" w:frame="1"/>
          <w:shd w:val="clear" w:color="auto" w:fill="FFFFFF"/>
          <w:lang w:eastAsia="en-GB"/>
        </w:rPr>
      </w:pPr>
    </w:p>
    <w:p w14:paraId="2B1BA454" w14:textId="63322830" w:rsidR="003E549A" w:rsidRDefault="00B85191" w:rsidP="00760512">
      <w:pPr>
        <w:shd w:val="clear" w:color="auto" w:fill="FFFFFF"/>
        <w:spacing w:after="0" w:line="360" w:lineRule="auto"/>
        <w:outlineLvl w:val="1"/>
        <w:rPr>
          <w:rFonts w:eastAsia="Times New Roman" w:cstheme="minorHAnsi"/>
          <w:color w:val="32322F"/>
          <w:bdr w:val="none" w:sz="0" w:space="0" w:color="auto" w:frame="1"/>
          <w:shd w:val="clear" w:color="auto" w:fill="FFFFFF"/>
          <w:lang w:eastAsia="en-GB"/>
        </w:rPr>
      </w:pPr>
      <w:hyperlink r:id="rId16" w:anchor="AN=49143951&amp;db=bth" w:history="1">
        <w:r w:rsidR="004307A0" w:rsidRPr="00D83FC1">
          <w:rPr>
            <w:rStyle w:val="Hyperlink"/>
            <w:rFonts w:eastAsia="Times New Roman" w:cstheme="minorHAnsi"/>
            <w:bdr w:val="none" w:sz="0" w:space="0" w:color="auto" w:frame="1"/>
            <w:shd w:val="clear" w:color="auto" w:fill="FFFFFF"/>
            <w:lang w:eastAsia="en-GB"/>
          </w:rPr>
          <w:t>http://web.b.ebscohost.com.ezproxy.uwtsd.ac.uk/ehost/detail/detail?vid=0&amp;sid=cf72eb76-0d50-42fc-a158-5dbf49066a24%40sessionmgr101&amp;bdata=JnNpdGU9ZWhvc3QtbGl2ZQ%3d%3d#AN=49143951&amp;db=bth</w:t>
        </w:r>
      </w:hyperlink>
      <w:r w:rsidR="003E549A">
        <w:rPr>
          <w:rFonts w:eastAsia="Times New Roman" w:cstheme="minorHAnsi"/>
          <w:color w:val="32322F"/>
          <w:bdr w:val="none" w:sz="0" w:space="0" w:color="auto" w:frame="1"/>
          <w:shd w:val="clear" w:color="auto" w:fill="FFFFFF"/>
          <w:lang w:eastAsia="en-GB"/>
        </w:rPr>
        <w:t xml:space="preserve">] </w:t>
      </w:r>
      <w:r w:rsidR="003E549A" w:rsidRPr="009313CE">
        <w:rPr>
          <w:rFonts w:cstheme="minorHAnsi"/>
        </w:rPr>
        <w:t>Accessed</w:t>
      </w:r>
      <w:r w:rsidR="00503140">
        <w:rPr>
          <w:rFonts w:cstheme="minorHAnsi"/>
        </w:rPr>
        <w:t>:</w:t>
      </w:r>
      <w:r w:rsidR="003E549A" w:rsidRPr="009313CE">
        <w:rPr>
          <w:rFonts w:cstheme="minorHAnsi"/>
        </w:rPr>
        <w:t xml:space="preserve"> 25</w:t>
      </w:r>
      <w:r w:rsidR="00503140">
        <w:rPr>
          <w:rFonts w:cstheme="minorHAnsi"/>
        </w:rPr>
        <w:t xml:space="preserve">, </w:t>
      </w:r>
      <w:r w:rsidR="003E549A" w:rsidRPr="009313CE">
        <w:rPr>
          <w:rFonts w:cstheme="minorHAnsi"/>
        </w:rPr>
        <w:t>Feb</w:t>
      </w:r>
      <w:r w:rsidR="00503140">
        <w:rPr>
          <w:rFonts w:cstheme="minorHAnsi"/>
        </w:rPr>
        <w:t xml:space="preserve">ruary </w:t>
      </w:r>
      <w:r w:rsidR="003E549A" w:rsidRPr="009313CE">
        <w:rPr>
          <w:rFonts w:cstheme="minorHAnsi"/>
        </w:rPr>
        <w:t>2018</w:t>
      </w:r>
    </w:p>
    <w:p w14:paraId="54AEF943" w14:textId="77777777" w:rsidR="00C93251" w:rsidRDefault="00C93251" w:rsidP="00760512">
      <w:pPr>
        <w:shd w:val="clear" w:color="auto" w:fill="FFFFFF"/>
        <w:spacing w:after="0" w:line="360" w:lineRule="auto"/>
        <w:outlineLvl w:val="1"/>
        <w:rPr>
          <w:rStyle w:val="bylinename"/>
          <w:rFonts w:cstheme="minorHAnsi"/>
          <w:bdr w:val="none" w:sz="0" w:space="0" w:color="auto" w:frame="1"/>
          <w:shd w:val="clear" w:color="auto" w:fill="FFFFFF"/>
        </w:rPr>
      </w:pPr>
    </w:p>
    <w:p w14:paraId="51BC7279" w14:textId="195FBC68" w:rsidR="003E549A" w:rsidRDefault="003E549A" w:rsidP="00760512">
      <w:pPr>
        <w:shd w:val="clear" w:color="auto" w:fill="FFFFFF"/>
        <w:spacing w:after="0" w:line="360" w:lineRule="auto"/>
        <w:outlineLvl w:val="1"/>
        <w:rPr>
          <w:rFonts w:cstheme="minorHAnsi"/>
        </w:rPr>
      </w:pPr>
      <w:r w:rsidRPr="00DE13D6">
        <w:rPr>
          <w:rStyle w:val="bylinename"/>
          <w:rFonts w:cstheme="minorHAnsi"/>
          <w:bdr w:val="none" w:sz="0" w:space="0" w:color="auto" w:frame="1"/>
          <w:shd w:val="clear" w:color="auto" w:fill="FFFFFF"/>
        </w:rPr>
        <w:t xml:space="preserve">Swain, Frank, ‘Why I want a microchip implant’, </w:t>
      </w:r>
      <w:r w:rsidRPr="00DE13D6">
        <w:rPr>
          <w:rStyle w:val="bylinetitle"/>
          <w:rFonts w:cstheme="minorHAnsi"/>
          <w:bdr w:val="none" w:sz="0" w:space="0" w:color="auto" w:frame="1"/>
          <w:shd w:val="clear" w:color="auto" w:fill="FFFFFF"/>
        </w:rPr>
        <w:t xml:space="preserve">BBC News, 10 February 2014, </w:t>
      </w:r>
      <w:r w:rsidRPr="009313CE">
        <w:rPr>
          <w:rFonts w:eastAsia="Times New Roman" w:cstheme="minorHAnsi"/>
          <w:color w:val="32322F"/>
          <w:bdr w:val="none" w:sz="0" w:space="0" w:color="auto" w:frame="1"/>
          <w:shd w:val="clear" w:color="auto" w:fill="FFFFFF"/>
          <w:lang w:eastAsia="en-GB"/>
        </w:rPr>
        <w:t xml:space="preserve">[Available </w:t>
      </w:r>
      <w:r>
        <w:rPr>
          <w:rFonts w:eastAsia="Times New Roman" w:cstheme="minorHAnsi"/>
          <w:color w:val="32322F"/>
          <w:bdr w:val="none" w:sz="0" w:space="0" w:color="auto" w:frame="1"/>
          <w:shd w:val="clear" w:color="auto" w:fill="FFFFFF"/>
          <w:lang w:eastAsia="en-GB"/>
        </w:rPr>
        <w:t xml:space="preserve">at </w:t>
      </w:r>
      <w:hyperlink r:id="rId17" w:history="1">
        <w:r w:rsidRPr="00D7649F">
          <w:rPr>
            <w:rStyle w:val="Hyperlink"/>
            <w:rFonts w:eastAsia="Times New Roman" w:cstheme="minorHAnsi"/>
            <w:bdr w:val="none" w:sz="0" w:space="0" w:color="auto" w:frame="1"/>
            <w:shd w:val="clear" w:color="auto" w:fill="FFFFFF"/>
            <w:lang w:eastAsia="en-GB"/>
          </w:rPr>
          <w:t>http://www.bbc.com/future/story/20140209-why-i-want-a-microchip-implant</w:t>
        </w:r>
      </w:hyperlink>
      <w:r w:rsidRPr="009313CE">
        <w:rPr>
          <w:rStyle w:val="bylinetitle"/>
          <w:rFonts w:cstheme="minorHAnsi"/>
          <w:color w:val="5A5A5A"/>
          <w:bdr w:val="none" w:sz="0" w:space="0" w:color="auto" w:frame="1"/>
          <w:shd w:val="clear" w:color="auto" w:fill="FFFFFF"/>
        </w:rPr>
        <w:t>]</w:t>
      </w:r>
      <w:r>
        <w:rPr>
          <w:rStyle w:val="bylinetitle"/>
          <w:rFonts w:cstheme="minorHAnsi"/>
          <w:color w:val="5A5A5A"/>
          <w:bdr w:val="none" w:sz="0" w:space="0" w:color="auto" w:frame="1"/>
          <w:shd w:val="clear" w:color="auto" w:fill="FFFFFF"/>
        </w:rPr>
        <w:t xml:space="preserve"> </w:t>
      </w:r>
      <w:r w:rsidRPr="009313CE">
        <w:rPr>
          <w:rFonts w:cstheme="minorHAnsi"/>
        </w:rPr>
        <w:t>Accessed 25</w:t>
      </w:r>
      <w:r w:rsidR="00503140">
        <w:rPr>
          <w:rFonts w:cstheme="minorHAnsi"/>
        </w:rPr>
        <w:t xml:space="preserve">, </w:t>
      </w:r>
      <w:r w:rsidRPr="009313CE">
        <w:rPr>
          <w:rFonts w:cstheme="minorHAnsi"/>
        </w:rPr>
        <w:t>Feb</w:t>
      </w:r>
      <w:r w:rsidR="00503140">
        <w:rPr>
          <w:rFonts w:cstheme="minorHAnsi"/>
        </w:rPr>
        <w:t xml:space="preserve">ruary </w:t>
      </w:r>
      <w:r w:rsidRPr="009313CE">
        <w:rPr>
          <w:rFonts w:cstheme="minorHAnsi"/>
        </w:rPr>
        <w:t>2018</w:t>
      </w:r>
    </w:p>
    <w:p w14:paraId="4C3C16D2" w14:textId="77777777" w:rsidR="00C93251" w:rsidRDefault="00C93251" w:rsidP="00760512">
      <w:pPr>
        <w:shd w:val="clear" w:color="auto" w:fill="FFFFFF"/>
        <w:spacing w:after="0" w:line="360" w:lineRule="auto"/>
        <w:outlineLvl w:val="1"/>
        <w:rPr>
          <w:rStyle w:val="bylinename"/>
          <w:rFonts w:cstheme="minorHAnsi"/>
          <w:bdr w:val="none" w:sz="0" w:space="0" w:color="auto" w:frame="1"/>
          <w:shd w:val="clear" w:color="auto" w:fill="FFFFFF"/>
        </w:rPr>
      </w:pPr>
    </w:p>
    <w:p w14:paraId="6C6616E8" w14:textId="183D6585" w:rsidR="003E549A" w:rsidRPr="007E5856" w:rsidRDefault="003E549A" w:rsidP="00760512">
      <w:pPr>
        <w:shd w:val="clear" w:color="auto" w:fill="FFFFFF"/>
        <w:spacing w:after="0" w:line="360" w:lineRule="auto"/>
        <w:outlineLvl w:val="1"/>
        <w:rPr>
          <w:rStyle w:val="bylinetitle"/>
          <w:rFonts w:eastAsia="Times New Roman" w:cstheme="minorHAnsi"/>
          <w:color w:val="32322F"/>
          <w:bdr w:val="none" w:sz="0" w:space="0" w:color="auto" w:frame="1"/>
          <w:shd w:val="clear" w:color="auto" w:fill="FFFFFF"/>
          <w:lang w:eastAsia="en-GB"/>
        </w:rPr>
      </w:pPr>
      <w:r w:rsidRPr="0070513D">
        <w:rPr>
          <w:rStyle w:val="bylinename"/>
          <w:rFonts w:cstheme="minorHAnsi"/>
          <w:bdr w:val="none" w:sz="0" w:space="0" w:color="auto" w:frame="1"/>
          <w:shd w:val="clear" w:color="auto" w:fill="FFFFFF"/>
        </w:rPr>
        <w:t xml:space="preserve">Green, Dave, ‘Why I’m not impressed by Professor Cyborg’, </w:t>
      </w:r>
      <w:r w:rsidRPr="0070513D">
        <w:rPr>
          <w:rStyle w:val="bylinetitle"/>
          <w:rFonts w:cstheme="minorHAnsi"/>
          <w:bdr w:val="none" w:sz="0" w:space="0" w:color="auto" w:frame="1"/>
          <w:shd w:val="clear" w:color="auto" w:fill="FFFFFF"/>
        </w:rPr>
        <w:t xml:space="preserve">BBC News, 02 August 2002, </w:t>
      </w:r>
      <w:r w:rsidRPr="009313CE">
        <w:rPr>
          <w:rFonts w:eastAsia="Times New Roman" w:cstheme="minorHAnsi"/>
          <w:color w:val="32322F"/>
          <w:bdr w:val="none" w:sz="0" w:space="0" w:color="auto" w:frame="1"/>
          <w:shd w:val="clear" w:color="auto" w:fill="FFFFFF"/>
          <w:lang w:eastAsia="en-GB"/>
        </w:rPr>
        <w:t xml:space="preserve">[Available </w:t>
      </w:r>
      <w:r>
        <w:rPr>
          <w:rFonts w:eastAsia="Times New Roman" w:cstheme="minorHAnsi"/>
          <w:color w:val="32322F"/>
          <w:bdr w:val="none" w:sz="0" w:space="0" w:color="auto" w:frame="1"/>
          <w:shd w:val="clear" w:color="auto" w:fill="FFFFFF"/>
          <w:lang w:eastAsia="en-GB"/>
        </w:rPr>
        <w:t xml:space="preserve">at </w:t>
      </w:r>
      <w:hyperlink r:id="rId18" w:history="1">
        <w:r w:rsidRPr="00D7649F">
          <w:rPr>
            <w:rStyle w:val="Hyperlink"/>
            <w:rFonts w:eastAsia="Times New Roman" w:cstheme="minorHAnsi"/>
            <w:bdr w:val="none" w:sz="0" w:space="0" w:color="auto" w:frame="1"/>
            <w:shd w:val="clear" w:color="auto" w:fill="FFFFFF"/>
            <w:lang w:eastAsia="en-GB"/>
          </w:rPr>
          <w:t>http://news.bbc.co.uk/1/hi/uk/2163947.stm</w:t>
        </w:r>
      </w:hyperlink>
      <w:r w:rsidRPr="009313CE">
        <w:rPr>
          <w:rStyle w:val="bylinetitle"/>
          <w:rFonts w:cstheme="minorHAnsi"/>
          <w:color w:val="5A5A5A"/>
          <w:bdr w:val="none" w:sz="0" w:space="0" w:color="auto" w:frame="1"/>
          <w:shd w:val="clear" w:color="auto" w:fill="FFFFFF"/>
        </w:rPr>
        <w:t>]</w:t>
      </w:r>
      <w:r>
        <w:rPr>
          <w:rStyle w:val="bylinetitle"/>
          <w:rFonts w:cstheme="minorHAnsi"/>
          <w:color w:val="5A5A5A"/>
          <w:bdr w:val="none" w:sz="0" w:space="0" w:color="auto" w:frame="1"/>
          <w:shd w:val="clear" w:color="auto" w:fill="FFFFFF"/>
        </w:rPr>
        <w:t xml:space="preserve"> </w:t>
      </w:r>
      <w:r w:rsidRPr="009313CE">
        <w:rPr>
          <w:rFonts w:cstheme="minorHAnsi"/>
        </w:rPr>
        <w:t>Accessed</w:t>
      </w:r>
      <w:r w:rsidR="00503140">
        <w:rPr>
          <w:rFonts w:cstheme="minorHAnsi"/>
        </w:rPr>
        <w:t>:</w:t>
      </w:r>
      <w:r w:rsidRPr="009313CE">
        <w:rPr>
          <w:rFonts w:cstheme="minorHAnsi"/>
        </w:rPr>
        <w:t xml:space="preserve"> 25</w:t>
      </w:r>
      <w:r w:rsidR="00503140">
        <w:rPr>
          <w:rFonts w:cstheme="minorHAnsi"/>
        </w:rPr>
        <w:t xml:space="preserve">, </w:t>
      </w:r>
      <w:r w:rsidRPr="009313CE">
        <w:rPr>
          <w:rFonts w:cstheme="minorHAnsi"/>
        </w:rPr>
        <w:t>Feb</w:t>
      </w:r>
      <w:r>
        <w:rPr>
          <w:rFonts w:cstheme="minorHAnsi"/>
        </w:rPr>
        <w:t xml:space="preserve">ruary </w:t>
      </w:r>
      <w:r w:rsidRPr="009313CE">
        <w:rPr>
          <w:rFonts w:cstheme="minorHAnsi"/>
        </w:rPr>
        <w:t>2018</w:t>
      </w:r>
    </w:p>
    <w:p w14:paraId="2389A2CA" w14:textId="77777777" w:rsidR="003E549A" w:rsidRPr="007E5856" w:rsidRDefault="003E549A" w:rsidP="00760512">
      <w:pPr>
        <w:shd w:val="clear" w:color="auto" w:fill="FFFFFF"/>
        <w:spacing w:after="0" w:line="360" w:lineRule="auto"/>
        <w:outlineLvl w:val="1"/>
        <w:rPr>
          <w:rStyle w:val="bylinetitle"/>
          <w:rFonts w:eastAsia="Times New Roman" w:cstheme="minorHAnsi"/>
          <w:color w:val="32322F"/>
          <w:bdr w:val="none" w:sz="0" w:space="0" w:color="auto" w:frame="1"/>
          <w:shd w:val="clear" w:color="auto" w:fill="FFFFFF"/>
          <w:lang w:eastAsia="en-GB"/>
        </w:rPr>
      </w:pPr>
    </w:p>
    <w:p w14:paraId="7236F76C" w14:textId="066C53EB" w:rsidR="003E549A" w:rsidRDefault="003E549A" w:rsidP="00760512">
      <w:pPr>
        <w:tabs>
          <w:tab w:val="left" w:pos="3345"/>
        </w:tabs>
        <w:spacing w:line="360" w:lineRule="auto"/>
        <w:rPr>
          <w:rFonts w:eastAsia="Times New Roman" w:cstheme="minorHAnsi"/>
          <w:color w:val="32322F"/>
          <w:bdr w:val="none" w:sz="0" w:space="0" w:color="auto" w:frame="1"/>
          <w:shd w:val="clear" w:color="auto" w:fill="FFFFFF"/>
          <w:lang w:eastAsia="en-GB"/>
        </w:rPr>
      </w:pPr>
      <w:proofErr w:type="spellStart"/>
      <w:r>
        <w:rPr>
          <w:rFonts w:eastAsia="Times New Roman" w:cstheme="minorHAnsi"/>
          <w:color w:val="32322F"/>
          <w:bdr w:val="none" w:sz="0" w:space="0" w:color="auto" w:frame="1"/>
          <w:shd w:val="clear" w:color="auto" w:fill="FFFFFF"/>
          <w:lang w:eastAsia="en-GB"/>
        </w:rPr>
        <w:t>Cellan</w:t>
      </w:r>
      <w:proofErr w:type="spellEnd"/>
      <w:r>
        <w:rPr>
          <w:rFonts w:eastAsia="Times New Roman" w:cstheme="minorHAnsi"/>
          <w:color w:val="32322F"/>
          <w:bdr w:val="none" w:sz="0" w:space="0" w:color="auto" w:frame="1"/>
          <w:shd w:val="clear" w:color="auto" w:fill="FFFFFF"/>
          <w:lang w:eastAsia="en-GB"/>
        </w:rPr>
        <w:t>-Jones, Rory, ‘First human infected with computer virus’, Technology, BBC News</w:t>
      </w:r>
      <w:r w:rsidR="00503140">
        <w:rPr>
          <w:rFonts w:eastAsia="Times New Roman" w:cstheme="minorHAnsi"/>
          <w:color w:val="32322F"/>
          <w:bdr w:val="none" w:sz="0" w:space="0" w:color="auto" w:frame="1"/>
          <w:shd w:val="clear" w:color="auto" w:fill="FFFFFF"/>
          <w:lang w:eastAsia="en-GB"/>
        </w:rPr>
        <w:t xml:space="preserve">, </w:t>
      </w:r>
      <w:r>
        <w:rPr>
          <w:rFonts w:eastAsia="Times New Roman" w:cstheme="minorHAnsi"/>
          <w:color w:val="32322F"/>
          <w:bdr w:val="none" w:sz="0" w:space="0" w:color="auto" w:frame="1"/>
          <w:shd w:val="clear" w:color="auto" w:fill="FFFFFF"/>
          <w:lang w:eastAsia="en-GB"/>
        </w:rPr>
        <w:t>27 May 2010</w:t>
      </w:r>
      <w:r w:rsidR="00503140">
        <w:rPr>
          <w:rFonts w:eastAsia="Times New Roman" w:cstheme="minorHAnsi"/>
          <w:color w:val="32322F"/>
          <w:bdr w:val="none" w:sz="0" w:space="0" w:color="auto" w:frame="1"/>
          <w:shd w:val="clear" w:color="auto" w:fill="FFFFFF"/>
          <w:lang w:eastAsia="en-GB"/>
        </w:rPr>
        <w:t>,</w:t>
      </w:r>
      <w:r>
        <w:rPr>
          <w:rFonts w:eastAsia="Times New Roman" w:cstheme="minorHAnsi"/>
          <w:color w:val="32322F"/>
          <w:bdr w:val="none" w:sz="0" w:space="0" w:color="auto" w:frame="1"/>
          <w:shd w:val="clear" w:color="auto" w:fill="FFFFFF"/>
          <w:lang w:eastAsia="en-GB"/>
        </w:rPr>
        <w:t xml:space="preserve"> [Available at </w:t>
      </w:r>
      <w:hyperlink r:id="rId19" w:history="1">
        <w:r w:rsidRPr="00D7649F">
          <w:rPr>
            <w:rStyle w:val="Hyperlink"/>
            <w:rFonts w:eastAsia="Times New Roman" w:cstheme="minorHAnsi"/>
            <w:bdr w:val="none" w:sz="0" w:space="0" w:color="auto" w:frame="1"/>
            <w:shd w:val="clear" w:color="auto" w:fill="FFFFFF"/>
            <w:lang w:eastAsia="en-GB"/>
          </w:rPr>
          <w:t>http://www.bbc.co.uk/news/10158517</w:t>
        </w:r>
      </w:hyperlink>
      <w:r>
        <w:rPr>
          <w:rFonts w:eastAsia="Times New Roman" w:cstheme="minorHAnsi"/>
          <w:color w:val="32322F"/>
          <w:bdr w:val="none" w:sz="0" w:space="0" w:color="auto" w:frame="1"/>
          <w:shd w:val="clear" w:color="auto" w:fill="FFFFFF"/>
          <w:lang w:eastAsia="en-GB"/>
        </w:rPr>
        <w:t>] Accessed</w:t>
      </w:r>
      <w:r w:rsidR="00503140">
        <w:rPr>
          <w:rFonts w:eastAsia="Times New Roman" w:cstheme="minorHAnsi"/>
          <w:color w:val="32322F"/>
          <w:bdr w:val="none" w:sz="0" w:space="0" w:color="auto" w:frame="1"/>
          <w:shd w:val="clear" w:color="auto" w:fill="FFFFFF"/>
          <w:lang w:eastAsia="en-GB"/>
        </w:rPr>
        <w:t>:</w:t>
      </w:r>
      <w:r>
        <w:rPr>
          <w:rFonts w:eastAsia="Times New Roman" w:cstheme="minorHAnsi"/>
          <w:color w:val="32322F"/>
          <w:bdr w:val="none" w:sz="0" w:space="0" w:color="auto" w:frame="1"/>
          <w:shd w:val="clear" w:color="auto" w:fill="FFFFFF"/>
          <w:lang w:eastAsia="en-GB"/>
        </w:rPr>
        <w:t xml:space="preserve"> 25</w:t>
      </w:r>
      <w:r w:rsidR="00503140">
        <w:rPr>
          <w:rFonts w:eastAsia="Times New Roman" w:cstheme="minorHAnsi"/>
          <w:color w:val="32322F"/>
          <w:bdr w:val="none" w:sz="0" w:space="0" w:color="auto" w:frame="1"/>
          <w:shd w:val="clear" w:color="auto" w:fill="FFFFFF"/>
          <w:lang w:eastAsia="en-GB"/>
        </w:rPr>
        <w:t xml:space="preserve">, </w:t>
      </w:r>
      <w:r>
        <w:rPr>
          <w:rFonts w:eastAsia="Times New Roman" w:cstheme="minorHAnsi"/>
          <w:color w:val="32322F"/>
          <w:bdr w:val="none" w:sz="0" w:space="0" w:color="auto" w:frame="1"/>
          <w:shd w:val="clear" w:color="auto" w:fill="FFFFFF"/>
          <w:lang w:eastAsia="en-GB"/>
        </w:rPr>
        <w:t>February 2018</w:t>
      </w:r>
    </w:p>
    <w:p w14:paraId="016F764D" w14:textId="77777777" w:rsidR="00C93251" w:rsidRDefault="00C93251" w:rsidP="00314963">
      <w:pPr>
        <w:jc w:val="center"/>
      </w:pPr>
    </w:p>
    <w:p w14:paraId="462285C6" w14:textId="3572D652" w:rsidR="000D5EF8" w:rsidRDefault="000D5EF8" w:rsidP="00314963">
      <w:pPr>
        <w:jc w:val="center"/>
      </w:pPr>
    </w:p>
    <w:p w14:paraId="1194D604" w14:textId="15E32335" w:rsidR="000D5EF8" w:rsidRDefault="000D5EF8" w:rsidP="00314963">
      <w:pPr>
        <w:jc w:val="center"/>
      </w:pPr>
    </w:p>
    <w:p w14:paraId="45CA743B" w14:textId="02D9DC52" w:rsidR="000D5EF8" w:rsidRDefault="000D5EF8" w:rsidP="00314963">
      <w:pPr>
        <w:jc w:val="center"/>
      </w:pPr>
    </w:p>
    <w:p w14:paraId="7AE5E3F1" w14:textId="6066908F" w:rsidR="000D5EF8" w:rsidRDefault="000D5EF8" w:rsidP="00314963">
      <w:pPr>
        <w:jc w:val="center"/>
      </w:pPr>
    </w:p>
    <w:p w14:paraId="59C4A007" w14:textId="673C23D4" w:rsidR="000D5EF8" w:rsidRDefault="000D5EF8" w:rsidP="00314963">
      <w:pPr>
        <w:jc w:val="center"/>
      </w:pPr>
    </w:p>
    <w:p w14:paraId="09375C74" w14:textId="15C48E55" w:rsidR="000D5EF8" w:rsidRDefault="000D5EF8" w:rsidP="00314963">
      <w:pPr>
        <w:jc w:val="center"/>
      </w:pPr>
    </w:p>
    <w:p w14:paraId="0BB84888" w14:textId="40A4EEC2" w:rsidR="000D5EF8" w:rsidRPr="000D5EF8" w:rsidRDefault="000D5EF8" w:rsidP="00613B23">
      <w:pPr>
        <w:spacing w:after="0"/>
        <w:rPr>
          <w:rFonts w:ascii="Garamond" w:hAnsi="Garamond"/>
          <w:sz w:val="24"/>
          <w:szCs w:val="24"/>
        </w:rPr>
      </w:pPr>
      <w:r w:rsidRPr="000D5EF8">
        <w:rPr>
          <w:rFonts w:ascii="Garamond" w:hAnsi="Garamond"/>
          <w:b/>
          <w:sz w:val="24"/>
          <w:szCs w:val="24"/>
          <w:u w:val="single"/>
        </w:rPr>
        <w:t>TASK 4</w:t>
      </w:r>
      <w:r w:rsidRPr="000D5EF8">
        <w:rPr>
          <w:rFonts w:ascii="Garamond" w:hAnsi="Garamond"/>
          <w:b/>
          <w:sz w:val="24"/>
          <w:szCs w:val="24"/>
        </w:rPr>
        <w:t xml:space="preserve">: </w:t>
      </w:r>
      <w:r w:rsidRPr="000D5EF8">
        <w:rPr>
          <w:rFonts w:ascii="Garamond" w:hAnsi="Garamond"/>
          <w:sz w:val="24"/>
          <w:szCs w:val="24"/>
        </w:rPr>
        <w:t xml:space="preserve">  </w:t>
      </w:r>
      <w:r w:rsidRPr="000D5EF8">
        <w:rPr>
          <w:rFonts w:ascii="Garamond" w:hAnsi="Garamond"/>
          <w:b/>
          <w:sz w:val="24"/>
          <w:szCs w:val="24"/>
        </w:rPr>
        <w:t>Rhetorical Persuasion</w:t>
      </w:r>
      <w:r w:rsidR="00644968">
        <w:rPr>
          <w:rFonts w:ascii="Garamond" w:hAnsi="Garamond"/>
          <w:b/>
          <w:sz w:val="24"/>
          <w:szCs w:val="24"/>
        </w:rPr>
        <w:t xml:space="preserve">              </w:t>
      </w:r>
      <w:r w:rsidRPr="000D5EF8">
        <w:rPr>
          <w:rFonts w:ascii="Garamond" w:hAnsi="Garamond"/>
          <w:sz w:val="24"/>
          <w:szCs w:val="24"/>
        </w:rPr>
        <w:t>(500 words)</w:t>
      </w:r>
    </w:p>
    <w:p w14:paraId="46253C5F" w14:textId="77777777" w:rsidR="00613B23" w:rsidRDefault="00613B23" w:rsidP="00613B23">
      <w:pPr>
        <w:spacing w:after="0"/>
        <w:rPr>
          <w:rFonts w:ascii="Garamond" w:hAnsi="Garamond"/>
          <w:b/>
          <w:i/>
          <w:sz w:val="24"/>
          <w:szCs w:val="24"/>
        </w:rPr>
      </w:pPr>
    </w:p>
    <w:p w14:paraId="37C345E0" w14:textId="53E2FD88" w:rsidR="000D5EF8" w:rsidRPr="00231271" w:rsidRDefault="000D5EF8" w:rsidP="00613B23">
      <w:pPr>
        <w:spacing w:after="0"/>
        <w:rPr>
          <w:b/>
          <w:i/>
          <w:sz w:val="28"/>
          <w:szCs w:val="28"/>
        </w:rPr>
      </w:pPr>
      <w:r w:rsidRPr="000D5EF8">
        <w:rPr>
          <w:rFonts w:ascii="Garamond" w:hAnsi="Garamond"/>
          <w:b/>
          <w:i/>
          <w:sz w:val="24"/>
          <w:szCs w:val="24"/>
        </w:rPr>
        <w:t xml:space="preserve">Q. </w:t>
      </w:r>
      <w:r w:rsidRPr="000D5EF8">
        <w:rPr>
          <w:rFonts w:ascii="Garamond" w:hAnsi="Garamond"/>
          <w:i/>
          <w:sz w:val="24"/>
          <w:szCs w:val="24"/>
        </w:rPr>
        <w:t xml:space="preserve"> </w:t>
      </w:r>
      <w:r w:rsidRPr="000D5EF8">
        <w:rPr>
          <w:rFonts w:ascii="Garamond" w:hAnsi="Garamond"/>
          <w:sz w:val="24"/>
          <w:szCs w:val="24"/>
        </w:rPr>
        <w:t>Write a speech for The Unbelievable Truth which is full of ridiculous statements and try to blind the reader to 4 true facts</w:t>
      </w:r>
      <w:r>
        <w:rPr>
          <w:rFonts w:ascii="Garamond" w:hAnsi="Garamond"/>
          <w:sz w:val="24"/>
          <w:szCs w:val="24"/>
        </w:rPr>
        <w:t>.</w:t>
      </w:r>
    </w:p>
    <w:p w14:paraId="36ED97BD" w14:textId="77777777" w:rsidR="00613B23" w:rsidRDefault="00613B23" w:rsidP="00F64A5E">
      <w:pPr>
        <w:spacing w:after="0" w:line="240" w:lineRule="auto"/>
        <w:rPr>
          <w:b/>
          <w:sz w:val="24"/>
          <w:szCs w:val="24"/>
        </w:rPr>
      </w:pPr>
    </w:p>
    <w:p w14:paraId="49B1D733" w14:textId="5F3CB4B6" w:rsidR="000D5EF8" w:rsidRDefault="000D5EF8" w:rsidP="00F64A5E">
      <w:pPr>
        <w:spacing w:after="0" w:line="240" w:lineRule="auto"/>
        <w:rPr>
          <w:b/>
          <w:sz w:val="24"/>
          <w:szCs w:val="24"/>
        </w:rPr>
      </w:pPr>
      <w:r w:rsidRPr="005E29BF">
        <w:rPr>
          <w:b/>
          <w:sz w:val="24"/>
          <w:szCs w:val="24"/>
        </w:rPr>
        <w:t xml:space="preserve">The </w:t>
      </w:r>
      <w:r>
        <w:rPr>
          <w:b/>
          <w:sz w:val="24"/>
          <w:szCs w:val="24"/>
        </w:rPr>
        <w:t xml:space="preserve">Dawn </w:t>
      </w:r>
      <w:r w:rsidRPr="005E29BF">
        <w:rPr>
          <w:b/>
          <w:sz w:val="24"/>
          <w:szCs w:val="24"/>
        </w:rPr>
        <w:t>of the Cherries</w:t>
      </w:r>
    </w:p>
    <w:p w14:paraId="476700F7" w14:textId="77777777" w:rsidR="00613B23" w:rsidRDefault="00613B23" w:rsidP="00F64A5E">
      <w:pPr>
        <w:spacing w:after="0" w:line="360" w:lineRule="auto"/>
        <w:jc w:val="both"/>
      </w:pPr>
    </w:p>
    <w:p w14:paraId="272CCEE0" w14:textId="7C5B7728" w:rsidR="000D5EF8" w:rsidRDefault="000D5EF8" w:rsidP="00F64A5E">
      <w:pPr>
        <w:spacing w:after="0" w:line="360" w:lineRule="auto"/>
        <w:jc w:val="both"/>
      </w:pPr>
      <w:r>
        <w:t xml:space="preserve">The strangest thing about cherries are that they squeal when plucked. The best cherries are squashed in shape and grow in extremely hot, dry climates like the Sahara Desert. Astronauts are given dehydrated cherries to rebalance their natural moisture to make them feel refreshed and hydrated. NASA ensures all their employees eat these crimson berries to stimulate their brains. The fruit produces hot steam when squeezed and it has been believed to generate electricity, which can help subsidise energy costs. </w:t>
      </w:r>
      <w:r w:rsidR="00D674BC">
        <w:t>At night</w:t>
      </w:r>
      <w:r w:rsidR="002C0530">
        <w:t>,</w:t>
      </w:r>
      <w:r w:rsidR="00D674BC">
        <w:t xml:space="preserve"> during the harvest season, the </w:t>
      </w:r>
      <w:r w:rsidR="00DF44A8">
        <w:t xml:space="preserve">Kent </w:t>
      </w:r>
      <w:r w:rsidR="002C0530">
        <w:t>farmers cover the</w:t>
      </w:r>
      <w:r w:rsidR="00613B23">
        <w:t xml:space="preserve"> picked</w:t>
      </w:r>
      <w:r w:rsidR="002C0530">
        <w:t xml:space="preserve"> cherries with smooth silver foil</w:t>
      </w:r>
      <w:r w:rsidR="00613B23">
        <w:t>,</w:t>
      </w:r>
      <w:r w:rsidR="002C0530">
        <w:t xml:space="preserve"> </w:t>
      </w:r>
      <w:r w:rsidR="00D674BC">
        <w:t xml:space="preserve">to </w:t>
      </w:r>
      <w:r w:rsidR="00613B23">
        <w:t xml:space="preserve">stop </w:t>
      </w:r>
      <w:r w:rsidR="002C0530">
        <w:t>the</w:t>
      </w:r>
      <w:r w:rsidR="007353FC">
        <w:t xml:space="preserve">m </w:t>
      </w:r>
      <w:r w:rsidR="002C0530">
        <w:t>emitting a florescent green light</w:t>
      </w:r>
      <w:r w:rsidR="00D674BC">
        <w:t xml:space="preserve">. </w:t>
      </w:r>
      <w:r>
        <w:t xml:space="preserve">Allegedly, British cherries came alive last year and stormed parliament, indignant, looking for Teresa May. They demanded she took them off the market after they were accused by consumers of cyanide poisoning. The fruit has attracted Trump’s attention too, convincing him to announce that there will be no exemptions on cherry trade tariffs. In the UK, a new law has been passed on cherry trees, affecting younger generations. An additional inheritance tax will have to be paid by families who have these trees growing on their land, because cherry trees can be very profitable as they contain gold! Recently an extraordinary discovery by scientists claims that cherries have a small amount of gold embedded within their pips. The news incited international brawls over the fruit. One Melbourne greengrocer was horrified when a three-person fight erupted over a humble box of cherries. In addition, cherry trees can be trained to sway to music and they respond to light instantly by growing up to two feet in an hour. Conservationists are deeply worried by this, stating we must stop manipulating life and allow nature to take its course. The Environment Minister finds this demand quite unreasonable. He advocates publicising the musical cherry growth, as it will generate money for the economy. Cherries have been scientifically proven to reduce jet lag and reduce insomnia as they duplicate a similar hormone produced in the brain. The unearthing of the golden pips has resulted in a plethora of cherry related activities worldwide. One such event is the Europe wide cherry spitting competition. The Spitting Association, based in Switzerland, has over six hundred members and conducts six cherry spitting competitions a year. The movement continues to grow, and the competition has become such a tradition, that it is now being held with </w:t>
      </w:r>
      <w:proofErr w:type="spellStart"/>
      <w:r>
        <w:t>pipless</w:t>
      </w:r>
      <w:proofErr w:type="spellEnd"/>
      <w:r>
        <w:t xml:space="preserve"> cherries. To prevent violence from cherry pip gatherers, cherries have been withdrawn from all international markets. Mrs May has expressed her deep concern, warning there will be no more </w:t>
      </w:r>
      <w:r>
        <w:lastRenderedPageBreak/>
        <w:t xml:space="preserve">cherry picking and spitting this side of the channel. The Prime Minister says she will leave that up to the fruit heads on the continent. A movie by Speeding </w:t>
      </w:r>
      <w:proofErr w:type="spellStart"/>
      <w:r>
        <w:t>Spealbug</w:t>
      </w:r>
      <w:proofErr w:type="spellEnd"/>
      <w:r>
        <w:t xml:space="preserve"> on the new findings, have taken centre stage and it has been predicted that the A.I. Cherry tree will take home an Oscar. Unlike their children, the cherry farmers are exceedingly happy as they have secured an extortionary comfortable </w:t>
      </w:r>
      <w:commentRangeStart w:id="10"/>
      <w:r>
        <w:t>future</w:t>
      </w:r>
      <w:commentRangeEnd w:id="10"/>
      <w:r w:rsidR="007F72C8">
        <w:rPr>
          <w:rStyle w:val="CommentReference"/>
        </w:rPr>
        <w:commentReference w:id="10"/>
      </w:r>
      <w:r>
        <w:t xml:space="preserve">. </w:t>
      </w:r>
    </w:p>
    <w:p w14:paraId="7F41D827" w14:textId="5430DE98" w:rsidR="00F64A5E" w:rsidRDefault="00FF00AB" w:rsidP="00F64A5E">
      <w:pPr>
        <w:spacing w:after="0" w:line="360" w:lineRule="auto"/>
        <w:jc w:val="center"/>
      </w:pPr>
      <w:r>
        <w:t>***</w:t>
      </w:r>
    </w:p>
    <w:p w14:paraId="232E83B0" w14:textId="2927D14D" w:rsidR="00591521" w:rsidRPr="00EE44D6" w:rsidRDefault="00FF00AB" w:rsidP="002E785F">
      <w:pPr>
        <w:shd w:val="clear" w:color="auto" w:fill="FFFFFF"/>
        <w:spacing w:after="0" w:line="360" w:lineRule="auto"/>
        <w:outlineLvl w:val="1"/>
        <w:rPr>
          <w:rFonts w:eastAsia="Times New Roman" w:cstheme="minorHAnsi"/>
          <w:b/>
          <w:i/>
          <w:color w:val="32322F"/>
          <w:sz w:val="24"/>
          <w:szCs w:val="24"/>
          <w:u w:val="single"/>
          <w:lang w:eastAsia="en-GB"/>
        </w:rPr>
      </w:pPr>
      <w:r w:rsidRPr="00EE44D6">
        <w:rPr>
          <w:rFonts w:eastAsia="Times New Roman" w:cstheme="minorHAnsi"/>
          <w:b/>
          <w:color w:val="32322F"/>
          <w:sz w:val="24"/>
          <w:szCs w:val="24"/>
          <w:u w:val="single"/>
          <w:lang w:eastAsia="en-GB"/>
        </w:rPr>
        <w:t xml:space="preserve">The </w:t>
      </w:r>
      <w:r w:rsidR="002626B6" w:rsidRPr="00EE44D6">
        <w:rPr>
          <w:rFonts w:eastAsia="Times New Roman" w:cstheme="minorHAnsi"/>
          <w:b/>
          <w:color w:val="32322F"/>
          <w:sz w:val="24"/>
          <w:szCs w:val="24"/>
          <w:u w:val="single"/>
          <w:lang w:eastAsia="en-GB"/>
        </w:rPr>
        <w:t>4 Truths</w:t>
      </w:r>
    </w:p>
    <w:p w14:paraId="35936A5E" w14:textId="263A3C78" w:rsidR="002E785F" w:rsidRPr="00591521" w:rsidRDefault="002E785F" w:rsidP="002E785F">
      <w:pPr>
        <w:shd w:val="clear" w:color="auto" w:fill="FFFFFF"/>
        <w:spacing w:after="0" w:line="360" w:lineRule="auto"/>
        <w:outlineLvl w:val="1"/>
        <w:rPr>
          <w:rFonts w:eastAsia="Times New Roman" w:cstheme="minorHAnsi"/>
          <w:b/>
          <w:i/>
          <w:color w:val="32322F"/>
          <w:sz w:val="24"/>
          <w:szCs w:val="24"/>
          <w:lang w:eastAsia="en-GB"/>
        </w:rPr>
      </w:pPr>
      <w:r w:rsidRPr="00591521">
        <w:rPr>
          <w:rFonts w:eastAsia="Times New Roman" w:cstheme="minorHAnsi"/>
          <w:b/>
          <w:i/>
          <w:color w:val="32322F"/>
          <w:sz w:val="24"/>
          <w:szCs w:val="24"/>
          <w:lang w:eastAsia="en-GB"/>
        </w:rPr>
        <w:t>References:</w:t>
      </w:r>
    </w:p>
    <w:p w14:paraId="4CBACE91" w14:textId="5C7200CB" w:rsidR="002E785F" w:rsidRDefault="002E785F" w:rsidP="002E785F">
      <w:pPr>
        <w:spacing w:after="0" w:line="360" w:lineRule="auto"/>
      </w:pPr>
      <w:r>
        <w:t>‘Lancashire man poisoned after eating cherry seeds’, BBC News UK, 27</w:t>
      </w:r>
      <w:r w:rsidR="00010DF4">
        <w:t xml:space="preserve"> </w:t>
      </w:r>
      <w:r>
        <w:t xml:space="preserve">July 2017, [Available at: </w:t>
      </w:r>
      <w:hyperlink r:id="rId20" w:history="1">
        <w:r w:rsidRPr="00D83FC1">
          <w:rPr>
            <w:rStyle w:val="Hyperlink"/>
          </w:rPr>
          <w:t>http://www.bbc.co.uk/news/uk-england-lancashire-40738573</w:t>
        </w:r>
      </w:hyperlink>
      <w:r>
        <w:t>] Accessed:</w:t>
      </w:r>
      <w:r w:rsidR="00503140">
        <w:t xml:space="preserve"> 01 March 2018</w:t>
      </w:r>
    </w:p>
    <w:p w14:paraId="7F358E9A" w14:textId="44ACAF8B" w:rsidR="002626B6" w:rsidRDefault="002626B6" w:rsidP="002E785F">
      <w:pPr>
        <w:spacing w:after="0" w:line="360" w:lineRule="auto"/>
      </w:pPr>
    </w:p>
    <w:p w14:paraId="2FD73C3E" w14:textId="66DF06CF" w:rsidR="002626B6" w:rsidRDefault="002626B6" w:rsidP="002E785F">
      <w:pPr>
        <w:spacing w:after="0" w:line="360" w:lineRule="auto"/>
      </w:pPr>
      <w:r>
        <w:t>Emily Pidgeon, ‘Fruit Punch! Brawl erupts at market as a shirtless man fights an employee in a dispute over Cherries’, Mail Online, 14</w:t>
      </w:r>
      <w:r w:rsidR="00010DF4">
        <w:t xml:space="preserve"> </w:t>
      </w:r>
      <w:r>
        <w:t xml:space="preserve">January 2018, [Available at: </w:t>
      </w:r>
      <w:hyperlink r:id="rId21" w:history="1">
        <w:r w:rsidRPr="00D83FC1">
          <w:rPr>
            <w:rStyle w:val="Hyperlink"/>
          </w:rPr>
          <w:t>http://www.dailymail.co.uk/news/article-5267441/Huge-fight-shoppers-erupts-box-CHERRIES.html</w:t>
        </w:r>
      </w:hyperlink>
      <w:r>
        <w:t>] Accessed:</w:t>
      </w:r>
      <w:r w:rsidR="00503140">
        <w:t xml:space="preserve"> 01, March 2018</w:t>
      </w:r>
    </w:p>
    <w:p w14:paraId="015F5DEE" w14:textId="42A32C7B" w:rsidR="002626B6" w:rsidRDefault="002626B6" w:rsidP="002E785F">
      <w:pPr>
        <w:spacing w:after="0" w:line="360" w:lineRule="auto"/>
      </w:pPr>
    </w:p>
    <w:p w14:paraId="08EE4D4B" w14:textId="170672D4" w:rsidR="002626B6" w:rsidRDefault="002626B6" w:rsidP="002E785F">
      <w:pPr>
        <w:spacing w:after="0" w:line="360" w:lineRule="auto"/>
      </w:pPr>
      <w:r>
        <w:t xml:space="preserve">Jeff Mann, Studies Show Cherry Juice Can Boost Melatonin And Improve Sleep Quality’, </w:t>
      </w:r>
      <w:r w:rsidR="006D758A">
        <w:t xml:space="preserve">Sleep Junkies, </w:t>
      </w:r>
      <w:r w:rsidR="00E168A0">
        <w:t>1</w:t>
      </w:r>
      <w:r>
        <w:t>7</w:t>
      </w:r>
      <w:r w:rsidR="00010DF4">
        <w:t xml:space="preserve"> </w:t>
      </w:r>
      <w:r>
        <w:t xml:space="preserve">February 2018, [Available at: </w:t>
      </w:r>
      <w:hyperlink r:id="rId22" w:history="1">
        <w:r w:rsidRPr="00D83FC1">
          <w:rPr>
            <w:rStyle w:val="Hyperlink"/>
          </w:rPr>
          <w:t>https://sleepjunkies.com/tips/can-cherries-enhance-sleep-quality/</w:t>
        </w:r>
      </w:hyperlink>
      <w:r>
        <w:t>], Accessed:</w:t>
      </w:r>
      <w:r w:rsidR="00503140">
        <w:t xml:space="preserve"> 01 March 2018</w:t>
      </w:r>
    </w:p>
    <w:p w14:paraId="646B6F35" w14:textId="08963493" w:rsidR="002626B6" w:rsidRDefault="002626B6" w:rsidP="002E785F">
      <w:pPr>
        <w:spacing w:after="0" w:line="360" w:lineRule="auto"/>
      </w:pPr>
    </w:p>
    <w:p w14:paraId="056BA999" w14:textId="4C6CCFC8" w:rsidR="002626B6" w:rsidRDefault="00E168A0" w:rsidP="002E785F">
      <w:pPr>
        <w:spacing w:after="0" w:line="360" w:lineRule="auto"/>
      </w:pPr>
      <w:r>
        <w:t xml:space="preserve">News 24, ‘Swiss </w:t>
      </w:r>
      <w:r w:rsidR="00334FEC">
        <w:t>b</w:t>
      </w:r>
      <w:r>
        <w:t xml:space="preserve">est </w:t>
      </w:r>
      <w:r w:rsidR="00334FEC">
        <w:t>c</w:t>
      </w:r>
      <w:r>
        <w:t xml:space="preserve">herry stone </w:t>
      </w:r>
      <w:proofErr w:type="spellStart"/>
      <w:r>
        <w:t>spitters</w:t>
      </w:r>
      <w:proofErr w:type="spellEnd"/>
      <w:r>
        <w:t xml:space="preserve">’, </w:t>
      </w:r>
      <w:r w:rsidR="006D758A">
        <w:t xml:space="preserve">News24 archives, </w:t>
      </w:r>
      <w:r>
        <w:t>07</w:t>
      </w:r>
      <w:r w:rsidR="00010DF4">
        <w:t xml:space="preserve"> </w:t>
      </w:r>
      <w:r>
        <w:t xml:space="preserve">August 2007, [Available at: </w:t>
      </w:r>
      <w:hyperlink r:id="rId23" w:history="1">
        <w:r w:rsidRPr="00D83FC1">
          <w:rPr>
            <w:rStyle w:val="Hyperlink"/>
          </w:rPr>
          <w:t>https://www.news24.com/xArchive/Archive/Swiss-best-cherry-stone-spitters-20000807</w:t>
        </w:r>
      </w:hyperlink>
      <w:r>
        <w:t>], Accessed:</w:t>
      </w:r>
      <w:r w:rsidR="00503140">
        <w:t xml:space="preserve"> 01, March 2018</w:t>
      </w:r>
    </w:p>
    <w:p w14:paraId="544707BA" w14:textId="44004349" w:rsidR="00E168A0" w:rsidRDefault="00E168A0" w:rsidP="002E785F">
      <w:pPr>
        <w:spacing w:after="0" w:line="360" w:lineRule="auto"/>
      </w:pPr>
    </w:p>
    <w:p w14:paraId="592223C1" w14:textId="25845E33" w:rsidR="00E168A0" w:rsidRDefault="00E168A0" w:rsidP="002E785F">
      <w:pPr>
        <w:spacing w:after="0" w:line="360" w:lineRule="auto"/>
      </w:pPr>
      <w:r>
        <w:t xml:space="preserve">Sue </w:t>
      </w:r>
      <w:proofErr w:type="spellStart"/>
      <w:r>
        <w:t>Masterman</w:t>
      </w:r>
      <w:proofErr w:type="spellEnd"/>
      <w:r>
        <w:t xml:space="preserve">, ‘Swiss Set Record in Cherry Spitting’, </w:t>
      </w:r>
      <w:proofErr w:type="spellStart"/>
      <w:r>
        <w:t>abcNews</w:t>
      </w:r>
      <w:proofErr w:type="spellEnd"/>
      <w:r>
        <w:t xml:space="preserve"> Vienna, 08</w:t>
      </w:r>
      <w:r w:rsidR="00503140">
        <w:t>,</w:t>
      </w:r>
      <w:r>
        <w:t xml:space="preserve"> August, [Available at: </w:t>
      </w:r>
      <w:hyperlink r:id="rId24" w:history="1">
        <w:r w:rsidRPr="00D83FC1">
          <w:rPr>
            <w:rStyle w:val="Hyperlink"/>
          </w:rPr>
          <w:t>http://abcnews.go.com/International/story?id=82949&amp;page=1</w:t>
        </w:r>
      </w:hyperlink>
      <w:r>
        <w:t>], Accessed:</w:t>
      </w:r>
      <w:r w:rsidR="00503140">
        <w:t xml:space="preserve"> 01 March 2018</w:t>
      </w:r>
    </w:p>
    <w:p w14:paraId="5970CFDE" w14:textId="77777777" w:rsidR="00E168A0" w:rsidRDefault="00E168A0" w:rsidP="002E785F">
      <w:pPr>
        <w:spacing w:after="0" w:line="360" w:lineRule="auto"/>
      </w:pPr>
    </w:p>
    <w:p w14:paraId="68CD9A33" w14:textId="77777777" w:rsidR="002626B6" w:rsidRDefault="002626B6" w:rsidP="002E785F">
      <w:pPr>
        <w:spacing w:after="0" w:line="360" w:lineRule="auto"/>
      </w:pPr>
    </w:p>
    <w:p w14:paraId="3A4C7853" w14:textId="77777777" w:rsidR="002626B6" w:rsidRDefault="002626B6" w:rsidP="002E785F">
      <w:pPr>
        <w:spacing w:after="0" w:line="360" w:lineRule="auto"/>
      </w:pPr>
    </w:p>
    <w:p w14:paraId="01EAC565" w14:textId="77777777" w:rsidR="002E785F" w:rsidRDefault="002E785F" w:rsidP="002E785F">
      <w:pPr>
        <w:spacing w:after="0" w:line="360" w:lineRule="auto"/>
      </w:pPr>
    </w:p>
    <w:sectPr w:rsidR="002E785F" w:rsidSect="00B94261">
      <w:footerReference w:type="default" r:id="rId25"/>
      <w:pgSz w:w="11906" w:h="16838"/>
      <w:pgMar w:top="1440" w:right="1440" w:bottom="1276"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Jeni Williams" w:date="2018-04-09T17:51:00Z" w:initials="JW">
    <w:p w14:paraId="7763E6D9" w14:textId="1696807A" w:rsidR="001A57EB" w:rsidRDefault="001A57EB">
      <w:pPr>
        <w:pStyle w:val="CommentText"/>
      </w:pPr>
      <w:r>
        <w:rPr>
          <w:rStyle w:val="CommentReference"/>
        </w:rPr>
        <w:annotationRef/>
      </w:r>
      <w:proofErr w:type="gramStart"/>
      <w:r>
        <w:t>italics</w:t>
      </w:r>
      <w:proofErr w:type="gramEnd"/>
      <w:r>
        <w:t xml:space="preserve"> for titles  - not </w:t>
      </w:r>
      <w:r w:rsidR="009D512D">
        <w:t>b</w:t>
      </w:r>
      <w:r>
        <w:t>o</w:t>
      </w:r>
      <w:r w:rsidR="009D512D">
        <w:t>l</w:t>
      </w:r>
      <w:r>
        <w:t xml:space="preserve">d </w:t>
      </w:r>
      <w:r w:rsidR="009D512D">
        <w:t xml:space="preserve"> (that’s for headings)</w:t>
      </w:r>
    </w:p>
  </w:comment>
  <w:comment w:id="2" w:author="Jeni Williams" w:date="2018-04-09T17:52:00Z" w:initials="JW">
    <w:p w14:paraId="26CB74FB" w14:textId="1D2A6F84" w:rsidR="009D512D" w:rsidRDefault="009D512D">
      <w:pPr>
        <w:pStyle w:val="CommentText"/>
      </w:pPr>
      <w:r>
        <w:rPr>
          <w:rStyle w:val="CommentReference"/>
        </w:rPr>
        <w:annotationRef/>
      </w:r>
      <w:r>
        <w:t>italics</w:t>
      </w:r>
    </w:p>
  </w:comment>
  <w:comment w:id="3" w:author="Jeni Williams" w:date="2018-04-09T17:55:00Z" w:initials="JW">
    <w:p w14:paraId="3A139D67" w14:textId="45027640" w:rsidR="009D512D" w:rsidRDefault="009D512D">
      <w:pPr>
        <w:pStyle w:val="CommentText"/>
      </w:pPr>
      <w:r>
        <w:rPr>
          <w:rStyle w:val="CommentReference"/>
        </w:rPr>
        <w:annotationRef/>
      </w:r>
      <w:r>
        <w:t>good</w:t>
      </w:r>
    </w:p>
  </w:comment>
  <w:comment w:id="4" w:author="Jeni Williams" w:date="2018-04-09T17:55:00Z" w:initials="JW">
    <w:p w14:paraId="0A7F42BB" w14:textId="74EDF7C1" w:rsidR="009D512D" w:rsidRDefault="009D512D">
      <w:pPr>
        <w:pStyle w:val="CommentText"/>
      </w:pPr>
      <w:r>
        <w:rPr>
          <w:rStyle w:val="CommentReference"/>
        </w:rPr>
        <w:annotationRef/>
      </w:r>
      <w:r>
        <w:t>good</w:t>
      </w:r>
    </w:p>
  </w:comment>
  <w:comment w:id="5" w:author="Jeni Williams" w:date="2018-04-09T17:55:00Z" w:initials="JW">
    <w:p w14:paraId="7D3F36C7" w14:textId="3A21B46D" w:rsidR="009D512D" w:rsidRDefault="009D512D">
      <w:pPr>
        <w:pStyle w:val="CommentText"/>
      </w:pPr>
      <w:r>
        <w:rPr>
          <w:rStyle w:val="CommentReference"/>
        </w:rPr>
        <w:annotationRef/>
      </w:r>
      <w:r>
        <w:t>good</w:t>
      </w:r>
    </w:p>
  </w:comment>
  <w:comment w:id="6" w:author="Jeni Williams" w:date="2018-04-09T17:54:00Z" w:initials="JW">
    <w:p w14:paraId="0004CBF6" w14:textId="596B1CDD" w:rsidR="009D512D" w:rsidRDefault="009D512D">
      <w:pPr>
        <w:pStyle w:val="CommentText"/>
      </w:pPr>
      <w:r>
        <w:rPr>
          <w:rStyle w:val="CommentReference"/>
        </w:rPr>
        <w:annotationRef/>
      </w:r>
      <w:proofErr w:type="spellStart"/>
      <w:r>
        <w:t>excelleny</w:t>
      </w:r>
      <w:proofErr w:type="spellEnd"/>
    </w:p>
  </w:comment>
  <w:comment w:id="7" w:author="Jeni Williams" w:date="2018-04-09T18:13:00Z" w:initials="JW">
    <w:p w14:paraId="55AC050F" w14:textId="77777777" w:rsidR="00D3082D" w:rsidRDefault="00D3082D">
      <w:pPr>
        <w:pStyle w:val="CommentText"/>
      </w:pPr>
      <w:r>
        <w:rPr>
          <w:rStyle w:val="CommentReference"/>
        </w:rPr>
        <w:annotationRef/>
      </w:r>
      <w:r w:rsidR="002D6EE1">
        <w:t xml:space="preserve">all good. </w:t>
      </w:r>
      <w:proofErr w:type="gramStart"/>
      <w:r w:rsidR="002D6EE1">
        <w:t>something</w:t>
      </w:r>
      <w:proofErr w:type="gramEnd"/>
      <w:r w:rsidR="002D6EE1">
        <w:t xml:space="preserve"> to explain how sifted ? (</w:t>
      </w:r>
      <w:proofErr w:type="spellStart"/>
      <w:proofErr w:type="gramStart"/>
      <w:r w:rsidR="002D6EE1">
        <w:t>eg</w:t>
      </w:r>
      <w:proofErr w:type="spellEnd"/>
      <w:proofErr w:type="gramEnd"/>
      <w:r w:rsidR="002D6EE1">
        <w:t xml:space="preserve"> trigger words flagged at X00,000 per millisecond; voice recognition software use by the blind will transcribe into reports…. ) </w:t>
      </w:r>
      <w:proofErr w:type="gramStart"/>
      <w:r w:rsidR="002D6EE1">
        <w:t>lots</w:t>
      </w:r>
      <w:proofErr w:type="gramEnd"/>
      <w:r w:rsidR="002D6EE1">
        <w:t xml:space="preserve"> of stats!</w:t>
      </w:r>
    </w:p>
    <w:p w14:paraId="2B4D3317" w14:textId="77777777" w:rsidR="002D6EE1" w:rsidRDefault="002D6EE1">
      <w:pPr>
        <w:pStyle w:val="CommentText"/>
      </w:pPr>
    </w:p>
    <w:p w14:paraId="5069C46E" w14:textId="523B961B" w:rsidR="002D6EE1" w:rsidRDefault="002D6EE1">
      <w:pPr>
        <w:pStyle w:val="CommentText"/>
      </w:pPr>
      <w:proofErr w:type="gramStart"/>
      <w:r>
        <w:t>you</w:t>
      </w:r>
      <w:proofErr w:type="gramEnd"/>
      <w:r>
        <w:t xml:space="preserve"> do have some which is great but others make it acceptable.</w:t>
      </w:r>
    </w:p>
  </w:comment>
  <w:comment w:id="8" w:author="Jeni Williams" w:date="2018-04-09T18:19:00Z" w:initials="JW">
    <w:p w14:paraId="52FA6CA3" w14:textId="31FE8146" w:rsidR="002D6EE1" w:rsidRDefault="002D6EE1">
      <w:pPr>
        <w:pStyle w:val="CommentText"/>
      </w:pPr>
      <w:r>
        <w:rPr>
          <w:rStyle w:val="CommentReference"/>
        </w:rPr>
        <w:annotationRef/>
      </w:r>
      <w:r>
        <w:t xml:space="preserve"> refs</w:t>
      </w:r>
      <w:r w:rsidR="007F72C8">
        <w:t xml:space="preserve">? </w:t>
      </w:r>
    </w:p>
  </w:comment>
  <w:comment w:id="9" w:author="Jeni Williams" w:date="2018-04-09T18:29:00Z" w:initials="JW">
    <w:p w14:paraId="0BB235EC" w14:textId="2E628471" w:rsidR="007F72C8" w:rsidRDefault="007F72C8">
      <w:pPr>
        <w:pStyle w:val="CommentText"/>
      </w:pPr>
      <w:r>
        <w:rPr>
          <w:rStyle w:val="CommentReference"/>
        </w:rPr>
        <w:annotationRef/>
      </w:r>
      <w:r>
        <w:t xml:space="preserve">chilling and credible outline. </w:t>
      </w:r>
    </w:p>
  </w:comment>
  <w:comment w:id="10" w:author="Jeni Williams" w:date="2018-04-09T18:31:00Z" w:initials="JW">
    <w:p w14:paraId="57377BCC" w14:textId="19243E6E" w:rsidR="007F72C8" w:rsidRDefault="007F72C8">
      <w:pPr>
        <w:pStyle w:val="CommentText"/>
      </w:pPr>
      <w:r>
        <w:rPr>
          <w:rStyle w:val="CommentReference"/>
        </w:rPr>
        <w:annotationRef/>
      </w:r>
      <w:r>
        <w:t xml:space="preserve">splendid </w:t>
      </w:r>
      <w:proofErr w:type="spellStart"/>
      <w:r>
        <w:t>Pri</w:t>
      </w:r>
      <w:proofErr w:type="spellEnd"/>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763E6D9" w15:done="0"/>
  <w15:commentEx w15:paraId="26CB74FB" w15:done="0"/>
  <w15:commentEx w15:paraId="3A139D67" w15:done="0"/>
  <w15:commentEx w15:paraId="0A7F42BB" w15:done="0"/>
  <w15:commentEx w15:paraId="7D3F36C7" w15:done="0"/>
  <w15:commentEx w15:paraId="0004CBF6" w15:done="0"/>
  <w15:commentEx w15:paraId="5069C46E" w15:done="0"/>
  <w15:commentEx w15:paraId="52FA6CA3" w15:done="0"/>
  <w15:commentEx w15:paraId="0BB235EC" w15:done="0"/>
  <w15:commentEx w15:paraId="57377BC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763E6D9" w16cid:durableId="1E76269F"/>
  <w16cid:commentId w16cid:paraId="26CB74FB" w16cid:durableId="1E7626D3"/>
  <w16cid:commentId w16cid:paraId="3A139D67" w16cid:durableId="1E76278F"/>
  <w16cid:commentId w16cid:paraId="0A7F42BB" w16cid:durableId="1E7627A9"/>
  <w16cid:commentId w16cid:paraId="7D3F36C7" w16cid:durableId="1E762776"/>
  <w16cid:commentId w16cid:paraId="0004CBF6" w16cid:durableId="1E762769"/>
  <w16cid:commentId w16cid:paraId="5069C46E" w16cid:durableId="1E762BC9"/>
  <w16cid:commentId w16cid:paraId="52FA6CA3" w16cid:durableId="1E762D27"/>
  <w16cid:commentId w16cid:paraId="0BB235EC" w16cid:durableId="1E762F79"/>
  <w16cid:commentId w16cid:paraId="57377BCC" w16cid:durableId="1E763004"/>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9427EE" w14:textId="77777777" w:rsidR="00B85191" w:rsidRDefault="00B85191" w:rsidP="001F7643">
      <w:pPr>
        <w:spacing w:after="0" w:line="240" w:lineRule="auto"/>
      </w:pPr>
      <w:r>
        <w:separator/>
      </w:r>
    </w:p>
  </w:endnote>
  <w:endnote w:type="continuationSeparator" w:id="0">
    <w:p w14:paraId="48C9937C" w14:textId="77777777" w:rsidR="00B85191" w:rsidRDefault="00B85191" w:rsidP="001F7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Trebuchet MS">
    <w:panose1 w:val="020B0603020202020204"/>
    <w:charset w:val="00"/>
    <w:family w:val="swiss"/>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Perpetua Titling MT">
    <w:panose1 w:val="020205020605050208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23357078"/>
      <w:docPartObj>
        <w:docPartGallery w:val="Page Numbers (Bottom of Page)"/>
        <w:docPartUnique/>
      </w:docPartObj>
    </w:sdtPr>
    <w:sdtEndPr>
      <w:rPr>
        <w:color w:val="7F7F7F" w:themeColor="background1" w:themeShade="7F"/>
        <w:spacing w:val="60"/>
      </w:rPr>
    </w:sdtEndPr>
    <w:sdtContent>
      <w:p w14:paraId="7666A0BB" w14:textId="74FC821E" w:rsidR="00ED1665" w:rsidRDefault="00ED1665">
        <w:pPr>
          <w:pStyle w:val="Footer"/>
          <w:pBdr>
            <w:top w:val="single" w:sz="4" w:space="1" w:color="D9D9D9" w:themeColor="background1" w:themeShade="D9"/>
          </w:pBdr>
          <w:rPr>
            <w:b/>
            <w:bCs/>
          </w:rPr>
        </w:pPr>
        <w:r>
          <w:t xml:space="preserve">                                                                                                                                                      </w:t>
        </w:r>
        <w:r>
          <w:fldChar w:fldCharType="begin"/>
        </w:r>
        <w:r>
          <w:instrText xml:space="preserve"> PAGE   \* MERGEFORMAT </w:instrText>
        </w:r>
        <w:r>
          <w:fldChar w:fldCharType="separate"/>
        </w:r>
        <w:r w:rsidR="003E7B7C" w:rsidRPr="003E7B7C">
          <w:rPr>
            <w:b/>
            <w:bCs/>
            <w:noProof/>
          </w:rPr>
          <w:t>1</w:t>
        </w:r>
        <w:r>
          <w:rPr>
            <w:b/>
            <w:bCs/>
            <w:noProof/>
          </w:rPr>
          <w:fldChar w:fldCharType="end"/>
        </w:r>
        <w:r>
          <w:rPr>
            <w:b/>
            <w:bCs/>
          </w:rPr>
          <w:t xml:space="preserve"> | of </w:t>
        </w:r>
        <w:r w:rsidR="00E774B7">
          <w:rPr>
            <w:b/>
            <w:bCs/>
          </w:rPr>
          <w:t>9</w:t>
        </w:r>
        <w:r>
          <w:rPr>
            <w:b/>
            <w:bCs/>
          </w:rPr>
          <w:t xml:space="preserve"> </w:t>
        </w:r>
        <w:r>
          <w:rPr>
            <w:color w:val="7F7F7F" w:themeColor="background1" w:themeShade="7F"/>
            <w:spacing w:val="60"/>
          </w:rPr>
          <w:t>Pages</w:t>
        </w:r>
      </w:p>
    </w:sdtContent>
  </w:sdt>
  <w:p w14:paraId="73768081" w14:textId="77777777" w:rsidR="00ED1665" w:rsidRDefault="00ED16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ED4E6E" w14:textId="77777777" w:rsidR="00B85191" w:rsidRDefault="00B85191" w:rsidP="001F7643">
      <w:pPr>
        <w:spacing w:after="0" w:line="240" w:lineRule="auto"/>
      </w:pPr>
      <w:r>
        <w:separator/>
      </w:r>
    </w:p>
  </w:footnote>
  <w:footnote w:type="continuationSeparator" w:id="0">
    <w:p w14:paraId="17DDE333" w14:textId="77777777" w:rsidR="00B85191" w:rsidRDefault="00B85191" w:rsidP="001F7643">
      <w:pPr>
        <w:spacing w:after="0" w:line="240" w:lineRule="auto"/>
      </w:pPr>
      <w:r>
        <w:continuationSeparator/>
      </w:r>
    </w:p>
  </w:footnote>
  <w:footnote w:id="1">
    <w:p w14:paraId="69F3D331" w14:textId="77777777" w:rsidR="00902253" w:rsidRDefault="00B74FD9" w:rsidP="00902253">
      <w:pPr>
        <w:pStyle w:val="FootnoteText"/>
      </w:pPr>
      <w:r>
        <w:rPr>
          <w:rStyle w:val="FootnoteReference"/>
        </w:rPr>
        <w:footnoteRef/>
      </w:r>
      <w:r>
        <w:t xml:space="preserve"> </w:t>
      </w:r>
      <w:r w:rsidR="00216927">
        <w:t xml:space="preserve">Farey-Jones, Daniel , </w:t>
      </w:r>
      <w:r w:rsidR="00216927" w:rsidRPr="004307A0">
        <w:rPr>
          <w:rFonts w:cstheme="minorHAnsi"/>
          <w:color w:val="000000"/>
          <w:shd w:val="clear" w:color="auto" w:fill="FFFFFF"/>
        </w:rPr>
        <w:t>'Buster the Boxer' social media shares set to overtake previous John Lewis Christmas ads</w:t>
      </w:r>
      <w:r w:rsidR="00216927">
        <w:rPr>
          <w:rFonts w:cstheme="minorHAnsi"/>
          <w:color w:val="000000"/>
          <w:shd w:val="clear" w:color="auto" w:fill="FFFFFF"/>
        </w:rPr>
        <w:t xml:space="preserve">’, Campaignlive.co.uk, 10 Nov 2016, [Available at: </w:t>
      </w:r>
      <w:hyperlink r:id="rId1" w:history="1">
        <w:r w:rsidR="00902253" w:rsidRPr="00D83FC1">
          <w:rPr>
            <w:rStyle w:val="Hyperlink"/>
            <w:rFonts w:cstheme="minorHAnsi"/>
            <w:shd w:val="clear" w:color="auto" w:fill="FFFFFF"/>
          </w:rPr>
          <w:t>https://www.campaignlive.co.uk/article/buster-boxer-social-media-shares-set-overtake-previous-john-lewis-christmas-ads/1415224</w:t>
        </w:r>
      </w:hyperlink>
      <w:r w:rsidR="00902253">
        <w:rPr>
          <w:rFonts w:cstheme="minorHAnsi"/>
          <w:color w:val="000000"/>
          <w:shd w:val="clear" w:color="auto" w:fill="FFFFFF"/>
        </w:rPr>
        <w:t xml:space="preserve">], Accessed </w:t>
      </w:r>
      <w:r w:rsidR="00902253">
        <w:t>19 Feb 2018 and</w:t>
      </w:r>
    </w:p>
    <w:p w14:paraId="1AA3941D" w14:textId="6CB54697" w:rsidR="000470B0" w:rsidRPr="00C04C1C" w:rsidRDefault="000470B0" w:rsidP="004307A0">
      <w:pPr>
        <w:pStyle w:val="Heading2"/>
        <w:shd w:val="clear" w:color="auto" w:fill="FEFEFE"/>
        <w:rPr>
          <w:rFonts w:asciiTheme="minorHAnsi" w:hAnsiTheme="minorHAnsi" w:cstheme="minorHAnsi"/>
          <w:color w:val="000000" w:themeColor="text1"/>
          <w:sz w:val="20"/>
          <w:szCs w:val="20"/>
        </w:rPr>
      </w:pPr>
      <w:r w:rsidRPr="004307A0">
        <w:rPr>
          <w:rFonts w:asciiTheme="minorHAnsi" w:hAnsiTheme="minorHAnsi" w:cstheme="minorHAnsi"/>
          <w:color w:val="000000" w:themeColor="text1"/>
          <w:sz w:val="20"/>
          <w:szCs w:val="20"/>
        </w:rPr>
        <w:t>Tomalin, Eddie</w:t>
      </w:r>
      <w:r>
        <w:t xml:space="preserve">, </w:t>
      </w:r>
      <w:r w:rsidR="004307A0">
        <w:t>‘</w:t>
      </w:r>
      <w:r w:rsidR="004307A0" w:rsidRPr="004307A0">
        <w:rPr>
          <w:rFonts w:asciiTheme="minorHAnsi" w:hAnsiTheme="minorHAnsi" w:cstheme="minorHAnsi"/>
          <w:bCs/>
          <w:color w:val="363636"/>
          <w:sz w:val="20"/>
          <w:szCs w:val="20"/>
        </w:rPr>
        <w:t>John Lewis Christmas Ad Buster The Boxer On Track To Be A Record Breaker’</w:t>
      </w:r>
      <w:r w:rsidR="004307A0">
        <w:rPr>
          <w:rFonts w:asciiTheme="minorHAnsi" w:hAnsiTheme="minorHAnsi" w:cstheme="minorHAnsi"/>
          <w:bCs/>
          <w:color w:val="363636"/>
          <w:sz w:val="20"/>
          <w:szCs w:val="20"/>
        </w:rPr>
        <w:t xml:space="preserve">, </w:t>
      </w:r>
      <w:r w:rsidRPr="004307A0">
        <w:rPr>
          <w:rFonts w:asciiTheme="minorHAnsi" w:hAnsiTheme="minorHAnsi" w:cstheme="minorHAnsi"/>
          <w:color w:val="000000" w:themeColor="text1"/>
          <w:sz w:val="20"/>
          <w:szCs w:val="20"/>
        </w:rPr>
        <w:t>Unruly</w:t>
      </w:r>
      <w:r w:rsidR="004307A0">
        <w:rPr>
          <w:rFonts w:asciiTheme="minorHAnsi" w:hAnsiTheme="minorHAnsi" w:cstheme="minorHAnsi"/>
          <w:color w:val="000000" w:themeColor="text1"/>
          <w:sz w:val="20"/>
          <w:szCs w:val="20"/>
        </w:rPr>
        <w:t>, 10 Nov 2016,</w:t>
      </w:r>
      <w:r w:rsidRPr="004307A0">
        <w:rPr>
          <w:rFonts w:asciiTheme="minorHAnsi" w:hAnsiTheme="minorHAnsi" w:cstheme="minorHAnsi"/>
          <w:color w:val="000000" w:themeColor="text1"/>
          <w:sz w:val="20"/>
          <w:szCs w:val="20"/>
        </w:rPr>
        <w:t xml:space="preserve"> </w:t>
      </w:r>
      <w:r w:rsidRPr="004307A0">
        <w:rPr>
          <w:rFonts w:asciiTheme="minorHAnsi" w:hAnsiTheme="minorHAnsi" w:cstheme="minorHAnsi"/>
          <w:sz w:val="20"/>
          <w:szCs w:val="20"/>
        </w:rPr>
        <w:t xml:space="preserve">[Available at </w:t>
      </w:r>
      <w:hyperlink r:id="rId2" w:history="1">
        <w:r w:rsidRPr="004307A0">
          <w:rPr>
            <w:rStyle w:val="Hyperlink"/>
            <w:rFonts w:asciiTheme="minorHAnsi" w:hAnsiTheme="minorHAnsi" w:cstheme="minorHAnsi"/>
            <w:sz w:val="20"/>
            <w:szCs w:val="20"/>
          </w:rPr>
          <w:t>: https://unruly.co/blog/article/2016/11/10/john-lewis-christmas-ad-buster-boxer-track-record-breaker/</w:t>
        </w:r>
      </w:hyperlink>
      <w:r w:rsidRPr="004307A0">
        <w:rPr>
          <w:rFonts w:asciiTheme="minorHAnsi" w:hAnsiTheme="minorHAnsi" w:cstheme="minorHAnsi"/>
          <w:sz w:val="20"/>
          <w:szCs w:val="20"/>
        </w:rPr>
        <w:t>]</w:t>
      </w:r>
      <w:r w:rsidRPr="00C04C1C">
        <w:rPr>
          <w:rFonts w:asciiTheme="minorHAnsi" w:hAnsiTheme="minorHAnsi" w:cstheme="minorHAnsi"/>
          <w:color w:val="000000" w:themeColor="text1"/>
          <w:sz w:val="20"/>
          <w:szCs w:val="20"/>
        </w:rPr>
        <w:t xml:space="preserve">, Accessed: 19 Feb 2018 </w:t>
      </w:r>
    </w:p>
    <w:p w14:paraId="2DFBB2A6" w14:textId="5DC58A07" w:rsidR="006951D4" w:rsidRDefault="006951D4">
      <w:pPr>
        <w:pStyle w:val="FootnoteText"/>
      </w:pPr>
    </w:p>
    <w:p w14:paraId="57C5B7A0" w14:textId="77777777" w:rsidR="006951D4" w:rsidRDefault="006951D4">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BDE3A03"/>
    <w:multiLevelType w:val="hybridMultilevel"/>
    <w:tmpl w:val="C58C3964"/>
    <w:lvl w:ilvl="0" w:tplc="71F8CA8A">
      <w:start w:val="1"/>
      <w:numFmt w:val="upperLetter"/>
      <w:lvlText w:val="%1."/>
      <w:lvlJc w:val="left"/>
      <w:pPr>
        <w:ind w:left="720" w:hanging="360"/>
      </w:pPr>
      <w:rPr>
        <w:rFonts w:ascii="Garamond" w:hAnsi="Garamond" w:hint="default"/>
        <w:i/>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616225FA"/>
    <w:multiLevelType w:val="hybridMultilevel"/>
    <w:tmpl w:val="B08C8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7IwMTA2MjG0sDS1sLBQ0lEKTi0uzszPAykwNKkFAJKoaHYtAAAA"/>
  </w:docVars>
  <w:rsids>
    <w:rsidRoot w:val="008D05ED"/>
    <w:rsid w:val="00003878"/>
    <w:rsid w:val="00006B91"/>
    <w:rsid w:val="00010DF4"/>
    <w:rsid w:val="00030101"/>
    <w:rsid w:val="000470B0"/>
    <w:rsid w:val="00050DA6"/>
    <w:rsid w:val="000526CF"/>
    <w:rsid w:val="000548A7"/>
    <w:rsid w:val="000635FB"/>
    <w:rsid w:val="000A07C5"/>
    <w:rsid w:val="000C084C"/>
    <w:rsid w:val="000C56F5"/>
    <w:rsid w:val="000D2255"/>
    <w:rsid w:val="000D5EF8"/>
    <w:rsid w:val="000D67D0"/>
    <w:rsid w:val="000F49FA"/>
    <w:rsid w:val="0011084E"/>
    <w:rsid w:val="00126F45"/>
    <w:rsid w:val="001559E7"/>
    <w:rsid w:val="00171249"/>
    <w:rsid w:val="00186804"/>
    <w:rsid w:val="001945C0"/>
    <w:rsid w:val="001A00BC"/>
    <w:rsid w:val="001A208D"/>
    <w:rsid w:val="001A57EB"/>
    <w:rsid w:val="001A697E"/>
    <w:rsid w:val="001B0443"/>
    <w:rsid w:val="001D2285"/>
    <w:rsid w:val="001E18D1"/>
    <w:rsid w:val="001E3AD5"/>
    <w:rsid w:val="001F7643"/>
    <w:rsid w:val="00200760"/>
    <w:rsid w:val="00215093"/>
    <w:rsid w:val="00216927"/>
    <w:rsid w:val="00224DBD"/>
    <w:rsid w:val="00225BBD"/>
    <w:rsid w:val="00245EE7"/>
    <w:rsid w:val="0025799E"/>
    <w:rsid w:val="002626B6"/>
    <w:rsid w:val="00264A5C"/>
    <w:rsid w:val="00290005"/>
    <w:rsid w:val="0029059F"/>
    <w:rsid w:val="0029646A"/>
    <w:rsid w:val="002A198B"/>
    <w:rsid w:val="002C0530"/>
    <w:rsid w:val="002C5835"/>
    <w:rsid w:val="002D5615"/>
    <w:rsid w:val="002D6EE1"/>
    <w:rsid w:val="002E4CCB"/>
    <w:rsid w:val="002E785F"/>
    <w:rsid w:val="00300953"/>
    <w:rsid w:val="003023E8"/>
    <w:rsid w:val="003118DE"/>
    <w:rsid w:val="00312635"/>
    <w:rsid w:val="00314963"/>
    <w:rsid w:val="0031593A"/>
    <w:rsid w:val="00334FEC"/>
    <w:rsid w:val="00341984"/>
    <w:rsid w:val="0035273C"/>
    <w:rsid w:val="003549FC"/>
    <w:rsid w:val="0036224D"/>
    <w:rsid w:val="00366D32"/>
    <w:rsid w:val="003707F1"/>
    <w:rsid w:val="003758CC"/>
    <w:rsid w:val="003E549A"/>
    <w:rsid w:val="003E5633"/>
    <w:rsid w:val="003E7B7C"/>
    <w:rsid w:val="004307A0"/>
    <w:rsid w:val="00441DCA"/>
    <w:rsid w:val="00446D32"/>
    <w:rsid w:val="00451938"/>
    <w:rsid w:val="00460D03"/>
    <w:rsid w:val="00466886"/>
    <w:rsid w:val="004741B0"/>
    <w:rsid w:val="00483049"/>
    <w:rsid w:val="004A5490"/>
    <w:rsid w:val="004B4380"/>
    <w:rsid w:val="004B5F8E"/>
    <w:rsid w:val="004C3507"/>
    <w:rsid w:val="004E6823"/>
    <w:rsid w:val="00503140"/>
    <w:rsid w:val="0050497E"/>
    <w:rsid w:val="00511025"/>
    <w:rsid w:val="005277A9"/>
    <w:rsid w:val="00545A88"/>
    <w:rsid w:val="00591521"/>
    <w:rsid w:val="005B6B42"/>
    <w:rsid w:val="005C17B8"/>
    <w:rsid w:val="005C1856"/>
    <w:rsid w:val="005C2667"/>
    <w:rsid w:val="005D016F"/>
    <w:rsid w:val="00601780"/>
    <w:rsid w:val="00613B23"/>
    <w:rsid w:val="00614521"/>
    <w:rsid w:val="00633AAF"/>
    <w:rsid w:val="00644968"/>
    <w:rsid w:val="00657C9B"/>
    <w:rsid w:val="0066145A"/>
    <w:rsid w:val="006951D4"/>
    <w:rsid w:val="006A707B"/>
    <w:rsid w:val="006D758A"/>
    <w:rsid w:val="00704924"/>
    <w:rsid w:val="00711112"/>
    <w:rsid w:val="007353FC"/>
    <w:rsid w:val="007558EE"/>
    <w:rsid w:val="00760512"/>
    <w:rsid w:val="00766E3F"/>
    <w:rsid w:val="0077107C"/>
    <w:rsid w:val="00796DAC"/>
    <w:rsid w:val="007A1F15"/>
    <w:rsid w:val="007C15E1"/>
    <w:rsid w:val="007D1F22"/>
    <w:rsid w:val="007D2EAE"/>
    <w:rsid w:val="007F72C8"/>
    <w:rsid w:val="007F744C"/>
    <w:rsid w:val="00804F18"/>
    <w:rsid w:val="008460A3"/>
    <w:rsid w:val="008753BE"/>
    <w:rsid w:val="00875648"/>
    <w:rsid w:val="00896223"/>
    <w:rsid w:val="008D05ED"/>
    <w:rsid w:val="008F2487"/>
    <w:rsid w:val="008F5D9C"/>
    <w:rsid w:val="00900966"/>
    <w:rsid w:val="00902253"/>
    <w:rsid w:val="0091072C"/>
    <w:rsid w:val="00916722"/>
    <w:rsid w:val="0095063F"/>
    <w:rsid w:val="00951190"/>
    <w:rsid w:val="00974488"/>
    <w:rsid w:val="00992CD8"/>
    <w:rsid w:val="00995F99"/>
    <w:rsid w:val="009964E9"/>
    <w:rsid w:val="009B56E0"/>
    <w:rsid w:val="009B7F52"/>
    <w:rsid w:val="009C67BD"/>
    <w:rsid w:val="009D512D"/>
    <w:rsid w:val="009D6E9C"/>
    <w:rsid w:val="009E449D"/>
    <w:rsid w:val="00A061F4"/>
    <w:rsid w:val="00A33FE7"/>
    <w:rsid w:val="00A44FBB"/>
    <w:rsid w:val="00A525C1"/>
    <w:rsid w:val="00A76B0F"/>
    <w:rsid w:val="00A819E8"/>
    <w:rsid w:val="00AB1562"/>
    <w:rsid w:val="00AB2DF0"/>
    <w:rsid w:val="00AD299E"/>
    <w:rsid w:val="00B0085F"/>
    <w:rsid w:val="00B11BB4"/>
    <w:rsid w:val="00B34C4C"/>
    <w:rsid w:val="00B367CA"/>
    <w:rsid w:val="00B37283"/>
    <w:rsid w:val="00B6265C"/>
    <w:rsid w:val="00B73596"/>
    <w:rsid w:val="00B74FD9"/>
    <w:rsid w:val="00B85191"/>
    <w:rsid w:val="00B94261"/>
    <w:rsid w:val="00BB4025"/>
    <w:rsid w:val="00BD4332"/>
    <w:rsid w:val="00BD4A80"/>
    <w:rsid w:val="00BE4A32"/>
    <w:rsid w:val="00BE72D8"/>
    <w:rsid w:val="00C04C1C"/>
    <w:rsid w:val="00C1427B"/>
    <w:rsid w:val="00C1755A"/>
    <w:rsid w:val="00C27D44"/>
    <w:rsid w:val="00C93251"/>
    <w:rsid w:val="00CA17B8"/>
    <w:rsid w:val="00CB2FA5"/>
    <w:rsid w:val="00CD1D50"/>
    <w:rsid w:val="00CE0BBB"/>
    <w:rsid w:val="00CE2DCC"/>
    <w:rsid w:val="00CF3F54"/>
    <w:rsid w:val="00D030CD"/>
    <w:rsid w:val="00D16052"/>
    <w:rsid w:val="00D208F0"/>
    <w:rsid w:val="00D3082D"/>
    <w:rsid w:val="00D5348E"/>
    <w:rsid w:val="00D674BC"/>
    <w:rsid w:val="00D8774D"/>
    <w:rsid w:val="00D93C74"/>
    <w:rsid w:val="00D9414A"/>
    <w:rsid w:val="00DB17E7"/>
    <w:rsid w:val="00DE4FA9"/>
    <w:rsid w:val="00DF29F2"/>
    <w:rsid w:val="00DF44A8"/>
    <w:rsid w:val="00E0151C"/>
    <w:rsid w:val="00E168A0"/>
    <w:rsid w:val="00E55896"/>
    <w:rsid w:val="00E65524"/>
    <w:rsid w:val="00E74509"/>
    <w:rsid w:val="00E75A83"/>
    <w:rsid w:val="00E774B7"/>
    <w:rsid w:val="00E9590F"/>
    <w:rsid w:val="00EB0B4D"/>
    <w:rsid w:val="00EC0D3D"/>
    <w:rsid w:val="00ED1665"/>
    <w:rsid w:val="00EE44D6"/>
    <w:rsid w:val="00EE4C6D"/>
    <w:rsid w:val="00F001F4"/>
    <w:rsid w:val="00F01B57"/>
    <w:rsid w:val="00F32BEC"/>
    <w:rsid w:val="00F37D11"/>
    <w:rsid w:val="00F545A6"/>
    <w:rsid w:val="00F64A5E"/>
    <w:rsid w:val="00F81CD6"/>
    <w:rsid w:val="00FA6734"/>
    <w:rsid w:val="00FA6DA5"/>
    <w:rsid w:val="00FB1EEE"/>
    <w:rsid w:val="00FB79C3"/>
    <w:rsid w:val="00FE13EC"/>
    <w:rsid w:val="00FF0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3816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05ED"/>
  </w:style>
  <w:style w:type="paragraph" w:styleId="Heading1">
    <w:name w:val="heading 1"/>
    <w:basedOn w:val="Normal"/>
    <w:next w:val="Normal"/>
    <w:link w:val="Heading1Char"/>
    <w:qFormat/>
    <w:rsid w:val="00CA17B8"/>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uiPriority w:val="9"/>
    <w:unhideWhenUsed/>
    <w:qFormat/>
    <w:rsid w:val="00430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CA17B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5ED"/>
    <w:pPr>
      <w:ind w:left="720"/>
      <w:contextualSpacing/>
    </w:pPr>
  </w:style>
  <w:style w:type="character" w:styleId="Hyperlink">
    <w:name w:val="Hyperlink"/>
    <w:basedOn w:val="DefaultParagraphFont"/>
    <w:uiPriority w:val="99"/>
    <w:unhideWhenUsed/>
    <w:rsid w:val="00E75A83"/>
    <w:rPr>
      <w:color w:val="0563C1" w:themeColor="hyperlink"/>
      <w:u w:val="single"/>
    </w:rPr>
  </w:style>
  <w:style w:type="character" w:customStyle="1" w:styleId="UnresolvedMention">
    <w:name w:val="Unresolved Mention"/>
    <w:basedOn w:val="DefaultParagraphFont"/>
    <w:uiPriority w:val="99"/>
    <w:semiHidden/>
    <w:unhideWhenUsed/>
    <w:rsid w:val="00E75A83"/>
    <w:rPr>
      <w:color w:val="808080"/>
      <w:shd w:val="clear" w:color="auto" w:fill="E6E6E6"/>
    </w:rPr>
  </w:style>
  <w:style w:type="character" w:customStyle="1" w:styleId="Heading1Char">
    <w:name w:val="Heading 1 Char"/>
    <w:basedOn w:val="DefaultParagraphFont"/>
    <w:link w:val="Heading1"/>
    <w:rsid w:val="00CA17B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A17B8"/>
    <w:rPr>
      <w:rFonts w:ascii="Tahoma" w:eastAsia="SimSun" w:hAnsi="Tahoma" w:cs="Tahoma"/>
      <w:b/>
      <w:bCs/>
      <w:sz w:val="20"/>
      <w:szCs w:val="20"/>
      <w:lang w:eastAsia="zh-CN"/>
    </w:rPr>
  </w:style>
  <w:style w:type="paragraph" w:styleId="NormalWeb">
    <w:name w:val="Normal (Web)"/>
    <w:basedOn w:val="Normal"/>
    <w:rsid w:val="00CA17B8"/>
    <w:pPr>
      <w:spacing w:before="100" w:beforeAutospacing="1" w:after="100" w:afterAutospacing="1" w:line="240" w:lineRule="auto"/>
    </w:pPr>
    <w:rPr>
      <w:rFonts w:ascii="Georgia" w:eastAsia="SimSun" w:hAnsi="Georgia" w:cs="Times New Roman"/>
      <w:color w:val="000000"/>
      <w:sz w:val="21"/>
      <w:szCs w:val="21"/>
      <w:lang w:eastAsia="zh-CN"/>
    </w:rPr>
  </w:style>
  <w:style w:type="table" w:styleId="TableGrid">
    <w:name w:val="Table Grid"/>
    <w:basedOn w:val="TableNormal"/>
    <w:uiPriority w:val="39"/>
    <w:rsid w:val="00D03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ylinename">
    <w:name w:val="byline__name"/>
    <w:basedOn w:val="DefaultParagraphFont"/>
    <w:rsid w:val="003E549A"/>
  </w:style>
  <w:style w:type="character" w:customStyle="1" w:styleId="bylinetitle">
    <w:name w:val="byline__title"/>
    <w:basedOn w:val="DefaultParagraphFont"/>
    <w:rsid w:val="003E549A"/>
  </w:style>
  <w:style w:type="paragraph" w:styleId="Header">
    <w:name w:val="header"/>
    <w:basedOn w:val="Normal"/>
    <w:link w:val="HeaderChar"/>
    <w:uiPriority w:val="99"/>
    <w:unhideWhenUsed/>
    <w:rsid w:val="001F7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643"/>
  </w:style>
  <w:style w:type="paragraph" w:styleId="Footer">
    <w:name w:val="footer"/>
    <w:basedOn w:val="Normal"/>
    <w:link w:val="FooterChar"/>
    <w:uiPriority w:val="99"/>
    <w:unhideWhenUsed/>
    <w:rsid w:val="001F7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643"/>
  </w:style>
  <w:style w:type="paragraph" w:styleId="FootnoteText">
    <w:name w:val="footnote text"/>
    <w:basedOn w:val="Normal"/>
    <w:link w:val="FootnoteTextChar"/>
    <w:uiPriority w:val="99"/>
    <w:unhideWhenUsed/>
    <w:rsid w:val="00B74FD9"/>
    <w:pPr>
      <w:spacing w:after="0" w:line="240" w:lineRule="auto"/>
    </w:pPr>
    <w:rPr>
      <w:sz w:val="20"/>
      <w:szCs w:val="20"/>
    </w:rPr>
  </w:style>
  <w:style w:type="character" w:customStyle="1" w:styleId="FootnoteTextChar">
    <w:name w:val="Footnote Text Char"/>
    <w:basedOn w:val="DefaultParagraphFont"/>
    <w:link w:val="FootnoteText"/>
    <w:uiPriority w:val="99"/>
    <w:rsid w:val="00B74FD9"/>
    <w:rPr>
      <w:sz w:val="20"/>
      <w:szCs w:val="20"/>
    </w:rPr>
  </w:style>
  <w:style w:type="character" w:styleId="FootnoteReference">
    <w:name w:val="footnote reference"/>
    <w:basedOn w:val="DefaultParagraphFont"/>
    <w:uiPriority w:val="99"/>
    <w:semiHidden/>
    <w:unhideWhenUsed/>
    <w:rsid w:val="00B74FD9"/>
    <w:rPr>
      <w:vertAlign w:val="superscript"/>
    </w:rPr>
  </w:style>
  <w:style w:type="character" w:customStyle="1" w:styleId="Heading2Char">
    <w:name w:val="Heading 2 Char"/>
    <w:basedOn w:val="DefaultParagraphFont"/>
    <w:link w:val="Heading2"/>
    <w:uiPriority w:val="9"/>
    <w:rsid w:val="004307A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A57EB"/>
    <w:rPr>
      <w:color w:val="954F72" w:themeColor="followedHyperlink"/>
      <w:u w:val="single"/>
    </w:rPr>
  </w:style>
  <w:style w:type="character" w:styleId="CommentReference">
    <w:name w:val="annotation reference"/>
    <w:basedOn w:val="DefaultParagraphFont"/>
    <w:uiPriority w:val="99"/>
    <w:semiHidden/>
    <w:unhideWhenUsed/>
    <w:rsid w:val="001A57EB"/>
    <w:rPr>
      <w:sz w:val="16"/>
      <w:szCs w:val="16"/>
    </w:rPr>
  </w:style>
  <w:style w:type="paragraph" w:styleId="CommentText">
    <w:name w:val="annotation text"/>
    <w:basedOn w:val="Normal"/>
    <w:link w:val="CommentTextChar"/>
    <w:uiPriority w:val="99"/>
    <w:semiHidden/>
    <w:unhideWhenUsed/>
    <w:rsid w:val="001A57EB"/>
    <w:pPr>
      <w:spacing w:line="240" w:lineRule="auto"/>
    </w:pPr>
    <w:rPr>
      <w:sz w:val="20"/>
      <w:szCs w:val="20"/>
    </w:rPr>
  </w:style>
  <w:style w:type="character" w:customStyle="1" w:styleId="CommentTextChar">
    <w:name w:val="Comment Text Char"/>
    <w:basedOn w:val="DefaultParagraphFont"/>
    <w:link w:val="CommentText"/>
    <w:uiPriority w:val="99"/>
    <w:semiHidden/>
    <w:rsid w:val="001A57EB"/>
    <w:rPr>
      <w:sz w:val="20"/>
      <w:szCs w:val="20"/>
    </w:rPr>
  </w:style>
  <w:style w:type="paragraph" w:styleId="CommentSubject">
    <w:name w:val="annotation subject"/>
    <w:basedOn w:val="CommentText"/>
    <w:next w:val="CommentText"/>
    <w:link w:val="CommentSubjectChar"/>
    <w:uiPriority w:val="99"/>
    <w:semiHidden/>
    <w:unhideWhenUsed/>
    <w:rsid w:val="001A57EB"/>
    <w:rPr>
      <w:b/>
      <w:bCs/>
    </w:rPr>
  </w:style>
  <w:style w:type="character" w:customStyle="1" w:styleId="CommentSubjectChar">
    <w:name w:val="Comment Subject Char"/>
    <w:basedOn w:val="CommentTextChar"/>
    <w:link w:val="CommentSubject"/>
    <w:uiPriority w:val="99"/>
    <w:semiHidden/>
    <w:rsid w:val="001A57EB"/>
    <w:rPr>
      <w:b/>
      <w:bCs/>
      <w:sz w:val="20"/>
      <w:szCs w:val="20"/>
    </w:rPr>
  </w:style>
  <w:style w:type="paragraph" w:styleId="BalloonText">
    <w:name w:val="Balloon Text"/>
    <w:basedOn w:val="Normal"/>
    <w:link w:val="BalloonTextChar"/>
    <w:uiPriority w:val="99"/>
    <w:semiHidden/>
    <w:unhideWhenUsed/>
    <w:rsid w:val="001A57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57EB"/>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05ED"/>
  </w:style>
  <w:style w:type="paragraph" w:styleId="Heading1">
    <w:name w:val="heading 1"/>
    <w:basedOn w:val="Normal"/>
    <w:next w:val="Normal"/>
    <w:link w:val="Heading1Char"/>
    <w:qFormat/>
    <w:rsid w:val="00CA17B8"/>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uiPriority w:val="9"/>
    <w:unhideWhenUsed/>
    <w:qFormat/>
    <w:rsid w:val="00430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CA17B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5ED"/>
    <w:pPr>
      <w:ind w:left="720"/>
      <w:contextualSpacing/>
    </w:pPr>
  </w:style>
  <w:style w:type="character" w:styleId="Hyperlink">
    <w:name w:val="Hyperlink"/>
    <w:basedOn w:val="DefaultParagraphFont"/>
    <w:uiPriority w:val="99"/>
    <w:unhideWhenUsed/>
    <w:rsid w:val="00E75A83"/>
    <w:rPr>
      <w:color w:val="0563C1" w:themeColor="hyperlink"/>
      <w:u w:val="single"/>
    </w:rPr>
  </w:style>
  <w:style w:type="character" w:customStyle="1" w:styleId="UnresolvedMention">
    <w:name w:val="Unresolved Mention"/>
    <w:basedOn w:val="DefaultParagraphFont"/>
    <w:uiPriority w:val="99"/>
    <w:semiHidden/>
    <w:unhideWhenUsed/>
    <w:rsid w:val="00E75A83"/>
    <w:rPr>
      <w:color w:val="808080"/>
      <w:shd w:val="clear" w:color="auto" w:fill="E6E6E6"/>
    </w:rPr>
  </w:style>
  <w:style w:type="character" w:customStyle="1" w:styleId="Heading1Char">
    <w:name w:val="Heading 1 Char"/>
    <w:basedOn w:val="DefaultParagraphFont"/>
    <w:link w:val="Heading1"/>
    <w:rsid w:val="00CA17B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A17B8"/>
    <w:rPr>
      <w:rFonts w:ascii="Tahoma" w:eastAsia="SimSun" w:hAnsi="Tahoma" w:cs="Tahoma"/>
      <w:b/>
      <w:bCs/>
      <w:sz w:val="20"/>
      <w:szCs w:val="20"/>
      <w:lang w:eastAsia="zh-CN"/>
    </w:rPr>
  </w:style>
  <w:style w:type="paragraph" w:styleId="NormalWeb">
    <w:name w:val="Normal (Web)"/>
    <w:basedOn w:val="Normal"/>
    <w:rsid w:val="00CA17B8"/>
    <w:pPr>
      <w:spacing w:before="100" w:beforeAutospacing="1" w:after="100" w:afterAutospacing="1" w:line="240" w:lineRule="auto"/>
    </w:pPr>
    <w:rPr>
      <w:rFonts w:ascii="Georgia" w:eastAsia="SimSun" w:hAnsi="Georgia" w:cs="Times New Roman"/>
      <w:color w:val="000000"/>
      <w:sz w:val="21"/>
      <w:szCs w:val="21"/>
      <w:lang w:eastAsia="zh-CN"/>
    </w:rPr>
  </w:style>
  <w:style w:type="table" w:styleId="TableGrid">
    <w:name w:val="Table Grid"/>
    <w:basedOn w:val="TableNormal"/>
    <w:uiPriority w:val="39"/>
    <w:rsid w:val="00D03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ylinename">
    <w:name w:val="byline__name"/>
    <w:basedOn w:val="DefaultParagraphFont"/>
    <w:rsid w:val="003E549A"/>
  </w:style>
  <w:style w:type="character" w:customStyle="1" w:styleId="bylinetitle">
    <w:name w:val="byline__title"/>
    <w:basedOn w:val="DefaultParagraphFont"/>
    <w:rsid w:val="003E549A"/>
  </w:style>
  <w:style w:type="paragraph" w:styleId="Header">
    <w:name w:val="header"/>
    <w:basedOn w:val="Normal"/>
    <w:link w:val="HeaderChar"/>
    <w:uiPriority w:val="99"/>
    <w:unhideWhenUsed/>
    <w:rsid w:val="001F7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643"/>
  </w:style>
  <w:style w:type="paragraph" w:styleId="Footer">
    <w:name w:val="footer"/>
    <w:basedOn w:val="Normal"/>
    <w:link w:val="FooterChar"/>
    <w:uiPriority w:val="99"/>
    <w:unhideWhenUsed/>
    <w:rsid w:val="001F7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643"/>
  </w:style>
  <w:style w:type="paragraph" w:styleId="FootnoteText">
    <w:name w:val="footnote text"/>
    <w:basedOn w:val="Normal"/>
    <w:link w:val="FootnoteTextChar"/>
    <w:uiPriority w:val="99"/>
    <w:unhideWhenUsed/>
    <w:rsid w:val="00B74FD9"/>
    <w:pPr>
      <w:spacing w:after="0" w:line="240" w:lineRule="auto"/>
    </w:pPr>
    <w:rPr>
      <w:sz w:val="20"/>
      <w:szCs w:val="20"/>
    </w:rPr>
  </w:style>
  <w:style w:type="character" w:customStyle="1" w:styleId="FootnoteTextChar">
    <w:name w:val="Footnote Text Char"/>
    <w:basedOn w:val="DefaultParagraphFont"/>
    <w:link w:val="FootnoteText"/>
    <w:uiPriority w:val="99"/>
    <w:rsid w:val="00B74FD9"/>
    <w:rPr>
      <w:sz w:val="20"/>
      <w:szCs w:val="20"/>
    </w:rPr>
  </w:style>
  <w:style w:type="character" w:styleId="FootnoteReference">
    <w:name w:val="footnote reference"/>
    <w:basedOn w:val="DefaultParagraphFont"/>
    <w:uiPriority w:val="99"/>
    <w:semiHidden/>
    <w:unhideWhenUsed/>
    <w:rsid w:val="00B74FD9"/>
    <w:rPr>
      <w:vertAlign w:val="superscript"/>
    </w:rPr>
  </w:style>
  <w:style w:type="character" w:customStyle="1" w:styleId="Heading2Char">
    <w:name w:val="Heading 2 Char"/>
    <w:basedOn w:val="DefaultParagraphFont"/>
    <w:link w:val="Heading2"/>
    <w:uiPriority w:val="9"/>
    <w:rsid w:val="004307A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A57EB"/>
    <w:rPr>
      <w:color w:val="954F72" w:themeColor="followedHyperlink"/>
      <w:u w:val="single"/>
    </w:rPr>
  </w:style>
  <w:style w:type="character" w:styleId="CommentReference">
    <w:name w:val="annotation reference"/>
    <w:basedOn w:val="DefaultParagraphFont"/>
    <w:uiPriority w:val="99"/>
    <w:semiHidden/>
    <w:unhideWhenUsed/>
    <w:rsid w:val="001A57EB"/>
    <w:rPr>
      <w:sz w:val="16"/>
      <w:szCs w:val="16"/>
    </w:rPr>
  </w:style>
  <w:style w:type="paragraph" w:styleId="CommentText">
    <w:name w:val="annotation text"/>
    <w:basedOn w:val="Normal"/>
    <w:link w:val="CommentTextChar"/>
    <w:uiPriority w:val="99"/>
    <w:semiHidden/>
    <w:unhideWhenUsed/>
    <w:rsid w:val="001A57EB"/>
    <w:pPr>
      <w:spacing w:line="240" w:lineRule="auto"/>
    </w:pPr>
    <w:rPr>
      <w:sz w:val="20"/>
      <w:szCs w:val="20"/>
    </w:rPr>
  </w:style>
  <w:style w:type="character" w:customStyle="1" w:styleId="CommentTextChar">
    <w:name w:val="Comment Text Char"/>
    <w:basedOn w:val="DefaultParagraphFont"/>
    <w:link w:val="CommentText"/>
    <w:uiPriority w:val="99"/>
    <w:semiHidden/>
    <w:rsid w:val="001A57EB"/>
    <w:rPr>
      <w:sz w:val="20"/>
      <w:szCs w:val="20"/>
    </w:rPr>
  </w:style>
  <w:style w:type="paragraph" w:styleId="CommentSubject">
    <w:name w:val="annotation subject"/>
    <w:basedOn w:val="CommentText"/>
    <w:next w:val="CommentText"/>
    <w:link w:val="CommentSubjectChar"/>
    <w:uiPriority w:val="99"/>
    <w:semiHidden/>
    <w:unhideWhenUsed/>
    <w:rsid w:val="001A57EB"/>
    <w:rPr>
      <w:b/>
      <w:bCs/>
    </w:rPr>
  </w:style>
  <w:style w:type="character" w:customStyle="1" w:styleId="CommentSubjectChar">
    <w:name w:val="Comment Subject Char"/>
    <w:basedOn w:val="CommentTextChar"/>
    <w:link w:val="CommentSubject"/>
    <w:uiPriority w:val="99"/>
    <w:semiHidden/>
    <w:rsid w:val="001A57EB"/>
    <w:rPr>
      <w:b/>
      <w:bCs/>
      <w:sz w:val="20"/>
      <w:szCs w:val="20"/>
    </w:rPr>
  </w:style>
  <w:style w:type="paragraph" w:styleId="BalloonText">
    <w:name w:val="Balloon Text"/>
    <w:basedOn w:val="Normal"/>
    <w:link w:val="BalloonTextChar"/>
    <w:uiPriority w:val="99"/>
    <w:semiHidden/>
    <w:unhideWhenUsed/>
    <w:rsid w:val="001A57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57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412952">
      <w:bodyDiv w:val="1"/>
      <w:marLeft w:val="0"/>
      <w:marRight w:val="0"/>
      <w:marTop w:val="0"/>
      <w:marBottom w:val="0"/>
      <w:divBdr>
        <w:top w:val="none" w:sz="0" w:space="0" w:color="auto"/>
        <w:left w:val="none" w:sz="0" w:space="0" w:color="auto"/>
        <w:bottom w:val="none" w:sz="0" w:space="0" w:color="auto"/>
        <w:right w:val="none" w:sz="0" w:space="0" w:color="auto"/>
      </w:divBdr>
    </w:div>
    <w:div w:id="26300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omments" Target="comments.xml"/><Relationship Id="rId18" Type="http://schemas.openxmlformats.org/officeDocument/2006/relationships/hyperlink" Target="http://news.bbc.co.uk/1/hi/uk/2163947.st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dailymail.co.uk/news/article-5267441/Huge-fight-shoppers-erupts-box-CHERRIES.html" TargetMode="External"/><Relationship Id="rId7" Type="http://schemas.openxmlformats.org/officeDocument/2006/relationships/footnotes" Target="footnotes.xml"/><Relationship Id="rId12" Type="http://schemas.openxmlformats.org/officeDocument/2006/relationships/hyperlink" Target="https://www.youtube.com/watch?v=4qo27xcVS5I" TargetMode="External"/><Relationship Id="rId17" Type="http://schemas.openxmlformats.org/officeDocument/2006/relationships/hyperlink" Target="http://www.bbc.com/future/story/20140209-why-i-want-a-microchip-impla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eb.b.ebscohost.com.ezproxy.uwtsd.ac.uk/ehost/detail/detail?vid=0&amp;sid=cf72eb76-0d50-42fc-a158-5dbf49066a24%40sessionmgr101&amp;bdata=JnNpdGU9ZWhvc3QtbGl2ZQ%3d%3d" TargetMode="External"/><Relationship Id="rId20" Type="http://schemas.openxmlformats.org/officeDocument/2006/relationships/hyperlink" Target="http://www.bbc.co.uk/news/uk-england-lancashire-40738573"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abcnews.go.com/International/story?id=82949&amp;page=1" TargetMode="External"/><Relationship Id="rId5" Type="http://schemas.openxmlformats.org/officeDocument/2006/relationships/settings" Target="settings.xml"/><Relationship Id="rId15" Type="http://schemas.openxmlformats.org/officeDocument/2006/relationships/hyperlink" Target=":%20https://unruly.co/blog/article/2016/11/10/john-lewis-christmas-ad-buster-boxer-track-record-breaker/" TargetMode="External"/><Relationship Id="rId23" Type="http://schemas.openxmlformats.org/officeDocument/2006/relationships/hyperlink" Target="https://www.news24.com/xArchive/Archive/Swiss-best-cherry-stone-spitters-20000807" TargetMode="External"/><Relationship Id="rId28" Type="http://schemas.microsoft.com/office/2011/relationships/commentsExtended" Target="commentsExtended.xml"/><Relationship Id="rId10" Type="http://schemas.openxmlformats.org/officeDocument/2006/relationships/hyperlink" Target="https://www.youtube.com/watch?v=4qo27xcVS5I" TargetMode="External"/><Relationship Id="rId19" Type="http://schemas.openxmlformats.org/officeDocument/2006/relationships/hyperlink" Target="http://www.bbc.co.uk/news/1015851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campaignlive.co.uk/article/buster-boxer-social-media-shares-set-overtake-previous-john-lewis-christmas-ads/1415224" TargetMode="External"/><Relationship Id="rId22" Type="http://schemas.openxmlformats.org/officeDocument/2006/relationships/hyperlink" Target="https://sleepjunkies.com/tips/can-cherries-enhance-sleep-quality/" TargetMode="External"/><Relationship Id="rId27" Type="http://schemas.openxmlformats.org/officeDocument/2006/relationships/theme" Target="theme/theme1.xml"/><Relationship Id="rId30" Type="http://schemas.microsoft.com/office/2016/09/relationships/commentsIds" Target="commentsIds.xml"/></Relationships>
</file>

<file path=word/_rels/footnotes.xml.rels><?xml version="1.0" encoding="UTF-8" standalone="yes"?>
<Relationships xmlns="http://schemas.openxmlformats.org/package/2006/relationships"><Relationship Id="rId2" Type="http://schemas.openxmlformats.org/officeDocument/2006/relationships/hyperlink" Target=":%20https://unruly.co/blog/article/2016/11/10/john-lewis-christmas-ad-buster-boxer-track-record-breaker/" TargetMode="External"/><Relationship Id="rId1" Type="http://schemas.openxmlformats.org/officeDocument/2006/relationships/hyperlink" Target="https://www.campaignlive.co.uk/article/buster-boxer-social-media-shares-set-overtake-previous-john-lewis-christmas-ads/1415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C08B9-9B16-4E7C-9AE6-A338334EA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10</Pages>
  <Words>2896</Words>
  <Characters>16509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 (1708142)</dc:creator>
  <cp:keywords/>
  <dc:description/>
  <cp:lastModifiedBy>Administrator</cp:lastModifiedBy>
  <cp:revision>112</cp:revision>
  <dcterms:created xsi:type="dcterms:W3CDTF">2018-03-24T18:32:00Z</dcterms:created>
  <dcterms:modified xsi:type="dcterms:W3CDTF">2018-04-10T19:39:00Z</dcterms:modified>
</cp:coreProperties>
</file>