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C6129" w:rsidR="001B0748" w:rsidP="001B0748" w:rsidRDefault="001B0748" w14:paraId="4EEE41D9" w14:textId="77777777">
      <w:pPr>
        <w:pStyle w:val="Header"/>
        <w:tabs>
          <w:tab w:val="clear" w:pos="4153"/>
          <w:tab w:val="clear" w:pos="8306"/>
        </w:tabs>
        <w:jc w:val="right"/>
        <w:rPr>
          <w:rFonts w:asciiTheme="minorHAnsi" w:hAnsiTheme="minorHAnsi" w:eastAsiaTheme="majorEastAsia" w:cstheme="minorHAnsi"/>
          <w:b/>
          <w:color w:val="000000" w:themeColor="text1"/>
          <w:sz w:val="24"/>
          <w:szCs w:val="24"/>
        </w:rPr>
      </w:pPr>
      <w:r w:rsidRPr="00DC6129">
        <w:rPr>
          <w:rFonts w:asciiTheme="minorHAnsi" w:hAnsiTheme="minorHAnsi" w:cstheme="minorHAnsi"/>
          <w:noProof/>
          <w:color w:val="000000" w:themeColor="text1"/>
        </w:rPr>
        <w:drawing>
          <wp:anchor distT="0" distB="0" distL="114300" distR="114300" simplePos="0" relativeHeight="251659264" behindDoc="0" locked="0" layoutInCell="1" allowOverlap="1" wp14:anchorId="638BC7ED" wp14:editId="0481B5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C6129">
        <w:rPr>
          <w:rFonts w:asciiTheme="minorHAnsi" w:hAnsiTheme="minorHAnsi" w:eastAsiaTheme="majorEastAsia" w:cstheme="minorHAnsi"/>
          <w:color w:val="000000" w:themeColor="text1"/>
          <w:sz w:val="24"/>
          <w:szCs w:val="24"/>
        </w:rPr>
        <w:t xml:space="preserve"> </w:t>
      </w:r>
      <w:r w:rsidRPr="00DC6129">
        <w:rPr>
          <w:rFonts w:asciiTheme="minorHAnsi" w:hAnsiTheme="minorHAnsi" w:eastAsiaTheme="majorEastAsia" w:cstheme="minorHAnsi"/>
          <w:b/>
          <w:color w:val="000000" w:themeColor="text1"/>
          <w:sz w:val="24"/>
          <w:szCs w:val="24"/>
        </w:rPr>
        <w:t>APPENDIX GA36a</w:t>
      </w:r>
    </w:p>
    <w:p w:rsidRPr="00DC6129" w:rsidR="001B0748" w:rsidP="001B0748" w:rsidRDefault="001B0748" w14:paraId="2560F262" w14:textId="77777777">
      <w:pPr>
        <w:rPr>
          <w:rFonts w:asciiTheme="minorHAnsi" w:hAnsiTheme="minorHAnsi" w:eastAsiaTheme="majorEastAsia" w:cstheme="minorHAnsi"/>
          <w:color w:val="000000" w:themeColor="text1"/>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DC6129" w:rsidR="001B0748" w:rsidTr="00E67B15" w14:paraId="0000D87C" w14:textId="77777777">
        <w:tc>
          <w:tcPr>
            <w:tcW w:w="9922" w:type="dxa"/>
            <w:shd w:val="clear" w:color="auto" w:fill="C0C0C0"/>
          </w:tcPr>
          <w:p w:rsidRPr="00DC6129" w:rsidR="001B0748" w:rsidP="00E67B15" w:rsidRDefault="001B0748" w14:paraId="133F5732" w14:textId="77777777">
            <w:pPr>
              <w:pStyle w:val="Heading4"/>
              <w:rPr>
                <w:rFonts w:asciiTheme="minorHAnsi" w:hAnsiTheme="minorHAnsi" w:cstheme="minorHAnsi"/>
                <w:b/>
                <w:color w:val="000000" w:themeColor="text1"/>
                <w:sz w:val="24"/>
                <w:szCs w:val="24"/>
              </w:rPr>
            </w:pPr>
            <w:r w:rsidRPr="00DC6129">
              <w:rPr>
                <w:rFonts w:asciiTheme="minorHAnsi" w:hAnsiTheme="minorHAnsi" w:cstheme="minorHAnsi"/>
                <w:b/>
                <w:color w:val="000000" w:themeColor="text1"/>
                <w:sz w:val="24"/>
                <w:szCs w:val="24"/>
              </w:rPr>
              <w:t xml:space="preserve">LEVEL 4 ASSESSMENT SPECIFICATION </w:t>
            </w:r>
          </w:p>
        </w:tc>
      </w:tr>
    </w:tbl>
    <w:p w:rsidRPr="00DC6129" w:rsidR="001B0748" w:rsidP="001B0748" w:rsidRDefault="001B0748" w14:paraId="3B7DACD1" w14:textId="77777777">
      <w:pPr>
        <w:jc w:val="center"/>
        <w:rPr>
          <w:rFonts w:asciiTheme="minorHAnsi" w:hAnsiTheme="minorHAnsi" w:eastAsiaTheme="majorEastAsia" w:cstheme="minorHAnsi"/>
          <w:b/>
          <w:i/>
          <w:color w:val="000000" w:themeColor="text1"/>
          <w:sz w:val="24"/>
          <w:szCs w:val="24"/>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DC6129" w:rsidR="001B0748" w:rsidTr="0D44A5B0" w14:paraId="290881FA" w14:textId="77777777">
        <w:tc>
          <w:tcPr>
            <w:tcW w:w="2093" w:type="dxa"/>
            <w:shd w:val="clear" w:color="auto" w:fill="auto"/>
            <w:tcMar/>
          </w:tcPr>
          <w:p w:rsidRPr="00DC6129" w:rsidR="001B0748" w:rsidP="00E67B15" w:rsidRDefault="001B0748" w14:paraId="5F5BA85D"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Student name:</w:t>
            </w:r>
          </w:p>
        </w:tc>
        <w:tc>
          <w:tcPr>
            <w:tcW w:w="3293" w:type="dxa"/>
            <w:tcMar/>
          </w:tcPr>
          <w:p w:rsidRPr="00DC6129" w:rsidR="001B0748" w:rsidP="00E67B15" w:rsidRDefault="001B0748" w14:paraId="5A56E8A0" w14:textId="77777777">
            <w:pPr>
              <w:spacing w:before="120" w:after="120"/>
              <w:jc w:val="both"/>
              <w:rPr>
                <w:rFonts w:asciiTheme="minorHAnsi" w:hAnsiTheme="minorHAnsi" w:eastAsiaTheme="majorEastAsia" w:cstheme="minorHAnsi"/>
                <w:b/>
                <w:color w:val="000000" w:themeColor="text1"/>
                <w:sz w:val="24"/>
                <w:szCs w:val="24"/>
              </w:rPr>
            </w:pPr>
          </w:p>
        </w:tc>
        <w:tc>
          <w:tcPr>
            <w:tcW w:w="2268" w:type="dxa"/>
            <w:shd w:val="clear" w:color="auto" w:fill="D9D9D9" w:themeFill="background1" w:themeFillShade="D9"/>
            <w:tcMar/>
          </w:tcPr>
          <w:p w:rsidRPr="00DC6129" w:rsidR="001B0748" w:rsidP="00E67B15" w:rsidRDefault="001B0748" w14:paraId="53273118"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Student ID number:</w:t>
            </w:r>
          </w:p>
        </w:tc>
        <w:tc>
          <w:tcPr>
            <w:tcW w:w="2268" w:type="dxa"/>
            <w:tcMar/>
          </w:tcPr>
          <w:p w:rsidRPr="00DC6129" w:rsidR="001B0748" w:rsidP="00E67B15" w:rsidRDefault="001B0748" w14:paraId="21933FEF" w14:textId="77777777">
            <w:pPr>
              <w:spacing w:before="120" w:after="120"/>
              <w:jc w:val="both"/>
              <w:rPr>
                <w:rFonts w:asciiTheme="minorHAnsi" w:hAnsiTheme="minorHAnsi" w:eastAsiaTheme="majorEastAsia" w:cstheme="minorHAnsi"/>
                <w:b/>
                <w:color w:val="000000" w:themeColor="text1"/>
                <w:sz w:val="24"/>
                <w:szCs w:val="24"/>
              </w:rPr>
            </w:pPr>
          </w:p>
        </w:tc>
      </w:tr>
      <w:tr w:rsidRPr="00DC6129" w:rsidR="001B0748" w:rsidTr="0D44A5B0" w14:paraId="0AA1F04B" w14:textId="77777777">
        <w:tc>
          <w:tcPr>
            <w:tcW w:w="2093" w:type="dxa"/>
            <w:shd w:val="clear" w:color="auto" w:fill="auto"/>
            <w:tcMar/>
          </w:tcPr>
          <w:p w:rsidRPr="00DC6129" w:rsidR="001B0748" w:rsidP="00E67B15" w:rsidRDefault="001B0748" w14:paraId="466F189B"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Programme:</w:t>
            </w:r>
          </w:p>
        </w:tc>
        <w:tc>
          <w:tcPr>
            <w:tcW w:w="7829" w:type="dxa"/>
            <w:gridSpan w:val="3"/>
            <w:tcMar/>
          </w:tcPr>
          <w:p w:rsidRPr="00DC6129" w:rsidR="001B0748" w:rsidP="00E67B15" w:rsidRDefault="001B0748" w14:paraId="2F0FC269"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Level 4 Diploma Therapy Assistant Practitioner</w:t>
            </w:r>
          </w:p>
        </w:tc>
      </w:tr>
      <w:tr w:rsidRPr="00DC6129" w:rsidR="001B0748" w:rsidTr="0D44A5B0" w14:paraId="316FE5C1" w14:textId="77777777">
        <w:tc>
          <w:tcPr>
            <w:tcW w:w="2093" w:type="dxa"/>
            <w:shd w:val="clear" w:color="auto" w:fill="auto"/>
            <w:tcMar/>
          </w:tcPr>
          <w:p w:rsidRPr="00DC6129" w:rsidR="001B0748" w:rsidP="00E67B15" w:rsidRDefault="001B0748" w14:paraId="018C1EED"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Module:</w:t>
            </w:r>
          </w:p>
        </w:tc>
        <w:tc>
          <w:tcPr>
            <w:tcW w:w="7829" w:type="dxa"/>
            <w:gridSpan w:val="3"/>
            <w:shd w:val="clear" w:color="auto" w:fill="auto"/>
            <w:tcMar/>
          </w:tcPr>
          <w:p w:rsidRPr="00DC6129" w:rsidR="001B0748" w:rsidP="00E67B15" w:rsidRDefault="001B0748" w14:paraId="778B2DFB" w14:textId="77777777">
            <w:pPr>
              <w:spacing w:line="259" w:lineRule="auto"/>
              <w:ind w:left="-5" w:hanging="10"/>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b/>
                <w:color w:val="000000" w:themeColor="text1"/>
                <w:sz w:val="24"/>
                <w:szCs w:val="24"/>
              </w:rPr>
              <w:t>Research and Evaluation Skills for Health Care</w:t>
            </w:r>
          </w:p>
        </w:tc>
      </w:tr>
      <w:tr w:rsidRPr="00DC6129" w:rsidR="001B0748" w:rsidTr="0D44A5B0" w14:paraId="6593D203" w14:textId="77777777">
        <w:tc>
          <w:tcPr>
            <w:tcW w:w="2093" w:type="dxa"/>
            <w:shd w:val="clear" w:color="auto" w:fill="auto"/>
            <w:tcMar/>
          </w:tcPr>
          <w:p w:rsidRPr="00DC6129" w:rsidR="001B0748" w:rsidP="00E67B15" w:rsidRDefault="001B0748" w14:paraId="2CCDEDF6"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Module code:</w:t>
            </w:r>
          </w:p>
        </w:tc>
        <w:tc>
          <w:tcPr>
            <w:tcW w:w="3293" w:type="dxa"/>
            <w:tcMar/>
          </w:tcPr>
          <w:p w:rsidRPr="00DC6129" w:rsidR="001B0748" w:rsidP="00E67B15" w:rsidRDefault="001B0748" w14:paraId="732ECFD4" w14:textId="4D3C753D">
            <w:pPr>
              <w:spacing w:line="259" w:lineRule="auto"/>
              <w:ind w:hanging="1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EE84CY00</w:t>
            </w:r>
            <w:r w:rsidR="0002348B">
              <w:rPr>
                <w:rFonts w:asciiTheme="minorHAnsi" w:hAnsiTheme="minorHAnsi" w:eastAsiaTheme="majorEastAsia" w:cstheme="minorHAnsi"/>
                <w:b/>
                <w:color w:val="000000" w:themeColor="text1"/>
                <w:sz w:val="24"/>
                <w:szCs w:val="24"/>
              </w:rPr>
              <w:t>3</w:t>
            </w:r>
            <w:r w:rsidRPr="00DC6129">
              <w:rPr>
                <w:rFonts w:asciiTheme="minorHAnsi" w:hAnsiTheme="minorHAnsi" w:eastAsiaTheme="majorEastAsia" w:cstheme="minorHAnsi"/>
                <w:b/>
                <w:color w:val="000000" w:themeColor="text1"/>
                <w:sz w:val="24"/>
                <w:szCs w:val="24"/>
              </w:rPr>
              <w:t>: CDM141</w:t>
            </w:r>
          </w:p>
          <w:p w:rsidRPr="00DC6129" w:rsidR="001B0748" w:rsidP="00E67B15" w:rsidRDefault="001B0748" w14:paraId="65E7F392" w14:textId="77777777">
            <w:pPr>
              <w:spacing w:line="259" w:lineRule="auto"/>
              <w:ind w:hanging="1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 xml:space="preserve"> / BMAC4016</w:t>
            </w:r>
          </w:p>
        </w:tc>
        <w:tc>
          <w:tcPr>
            <w:tcW w:w="2268" w:type="dxa"/>
            <w:shd w:val="clear" w:color="auto" w:fill="D9D9D9" w:themeFill="background1" w:themeFillShade="D9"/>
            <w:tcMar/>
          </w:tcPr>
          <w:p w:rsidRPr="003F40C1" w:rsidR="001B0748" w:rsidP="00E67B15" w:rsidRDefault="001B0748" w14:paraId="0E78161D" w14:textId="77777777">
            <w:pPr>
              <w:pStyle w:val="Heading2"/>
              <w:rPr>
                <w:rFonts w:asciiTheme="minorHAnsi" w:hAnsiTheme="minorHAnsi" w:cstheme="minorHAnsi"/>
                <w:b/>
                <w:bCs/>
                <w:color w:val="000000" w:themeColor="text1"/>
                <w:sz w:val="24"/>
                <w:szCs w:val="24"/>
              </w:rPr>
            </w:pPr>
            <w:r w:rsidRPr="003F40C1">
              <w:rPr>
                <w:rFonts w:asciiTheme="minorHAnsi" w:hAnsiTheme="minorHAnsi" w:cstheme="minorHAnsi"/>
                <w:b/>
                <w:bCs/>
                <w:color w:val="000000" w:themeColor="text1"/>
                <w:sz w:val="24"/>
                <w:szCs w:val="24"/>
              </w:rPr>
              <w:t>Contribution to Overall Module Assessment (%):</w:t>
            </w:r>
          </w:p>
        </w:tc>
        <w:tc>
          <w:tcPr>
            <w:tcW w:w="2268" w:type="dxa"/>
            <w:tcMar/>
          </w:tcPr>
          <w:p w:rsidRPr="00DC6129" w:rsidR="001B0748" w:rsidP="00E67B15" w:rsidRDefault="001B0748" w14:paraId="2FF5037E" w14:textId="77777777">
            <w:pPr>
              <w:spacing w:after="120"/>
              <w:jc w:val="both"/>
              <w:rPr>
                <w:rFonts w:asciiTheme="minorHAnsi" w:hAnsiTheme="minorHAnsi" w:eastAsiaTheme="majorEastAsia" w:cstheme="minorHAnsi"/>
                <w:b/>
                <w:color w:val="000000" w:themeColor="text1"/>
                <w:sz w:val="24"/>
                <w:szCs w:val="24"/>
              </w:rPr>
            </w:pPr>
          </w:p>
        </w:tc>
      </w:tr>
      <w:tr w:rsidRPr="00DC6129" w:rsidR="001B0748" w:rsidTr="0D44A5B0" w14:paraId="24AE6EDD" w14:textId="77777777">
        <w:tc>
          <w:tcPr>
            <w:tcW w:w="2093" w:type="dxa"/>
            <w:shd w:val="clear" w:color="auto" w:fill="auto"/>
            <w:tcMar/>
          </w:tcPr>
          <w:p w:rsidRPr="00DC6129" w:rsidR="001B0748" w:rsidP="00E67B15" w:rsidRDefault="001B0748" w14:paraId="72ECA3BD"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Lecturer:</w:t>
            </w:r>
          </w:p>
        </w:tc>
        <w:tc>
          <w:tcPr>
            <w:tcW w:w="3293" w:type="dxa"/>
            <w:tcMar/>
          </w:tcPr>
          <w:p w:rsidRPr="00DC6129" w:rsidR="001B0748" w:rsidP="00E67B15" w:rsidRDefault="001B0748" w14:paraId="7B528404"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Sarah Collins</w:t>
            </w:r>
          </w:p>
        </w:tc>
        <w:tc>
          <w:tcPr>
            <w:tcW w:w="2268" w:type="dxa"/>
            <w:shd w:val="clear" w:color="auto" w:fill="D9D9D9" w:themeFill="background1" w:themeFillShade="D9"/>
            <w:tcMar/>
          </w:tcPr>
          <w:p w:rsidRPr="00DC6129" w:rsidR="001B0748" w:rsidP="00E67B15" w:rsidRDefault="001B0748" w14:paraId="279F7F1F"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Internal Verifier:</w:t>
            </w:r>
          </w:p>
        </w:tc>
        <w:tc>
          <w:tcPr>
            <w:tcW w:w="2268" w:type="dxa"/>
            <w:tcMar/>
          </w:tcPr>
          <w:p w:rsidRPr="00DC6129" w:rsidR="001B0748" w:rsidP="00E67B15" w:rsidRDefault="001B0748" w14:paraId="2CDC90DE"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Donna Morgan</w:t>
            </w:r>
          </w:p>
        </w:tc>
      </w:tr>
      <w:tr w:rsidRPr="00DC6129" w:rsidR="001B0748" w:rsidTr="0D44A5B0" w14:paraId="6E72817A" w14:textId="77777777">
        <w:tc>
          <w:tcPr>
            <w:tcW w:w="2093" w:type="dxa"/>
            <w:shd w:val="clear" w:color="auto" w:fill="auto"/>
            <w:tcMar/>
          </w:tcPr>
          <w:p w:rsidRPr="00DC6129" w:rsidR="001B0748" w:rsidP="00E67B15" w:rsidRDefault="001B0748" w14:paraId="52DFE26F"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Assignment Title:</w:t>
            </w:r>
          </w:p>
        </w:tc>
        <w:tc>
          <w:tcPr>
            <w:tcW w:w="3293" w:type="dxa"/>
            <w:tcMar/>
          </w:tcPr>
          <w:p w:rsidRPr="00DC6129" w:rsidR="001B0748" w:rsidP="00E67B15" w:rsidRDefault="001B0748" w14:paraId="71FEA778"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Assignment 1:</w:t>
            </w:r>
          </w:p>
          <w:p w:rsidRPr="00DC6129" w:rsidR="001B0748" w:rsidP="00E67B15" w:rsidRDefault="001B0748" w14:paraId="516B9D0E"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 xml:space="preserve">Research Report </w:t>
            </w:r>
          </w:p>
        </w:tc>
        <w:tc>
          <w:tcPr>
            <w:tcW w:w="2268" w:type="dxa"/>
            <w:shd w:val="clear" w:color="auto" w:fill="auto"/>
            <w:tcMar/>
          </w:tcPr>
          <w:p w:rsidRPr="00DC6129" w:rsidR="001B0748" w:rsidP="00E67B15" w:rsidRDefault="001B0748" w14:paraId="287502AC"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Word count (or equivalent):</w:t>
            </w:r>
          </w:p>
        </w:tc>
        <w:tc>
          <w:tcPr>
            <w:tcW w:w="2268" w:type="dxa"/>
            <w:tcMar/>
          </w:tcPr>
          <w:p w:rsidRPr="00DC6129" w:rsidR="001B0748" w:rsidP="00E67B15" w:rsidRDefault="001B0748" w14:paraId="2BF43922"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3,000 words</w:t>
            </w:r>
          </w:p>
          <w:p w:rsidRPr="00DC6129" w:rsidR="001B0748" w:rsidP="00E67B15" w:rsidRDefault="001B0748" w14:paraId="53408D1D"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+/- 10%</w:t>
            </w:r>
          </w:p>
        </w:tc>
      </w:tr>
      <w:tr w:rsidRPr="00DC6129" w:rsidR="001B0748" w:rsidTr="0D44A5B0" w14:paraId="10A7C98F" w14:textId="77777777">
        <w:tc>
          <w:tcPr>
            <w:tcW w:w="2093" w:type="dxa"/>
            <w:shd w:val="clear" w:color="auto" w:fill="auto"/>
            <w:tcMar/>
          </w:tcPr>
          <w:p w:rsidRPr="00DC6129" w:rsidR="001B0748" w:rsidP="00E67B15" w:rsidRDefault="001B0748" w14:paraId="39DE0D65"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Submission deadline:</w:t>
            </w:r>
          </w:p>
        </w:tc>
        <w:tc>
          <w:tcPr>
            <w:tcW w:w="3293" w:type="dxa"/>
            <w:shd w:val="clear" w:color="auto" w:fill="auto"/>
            <w:tcMar/>
          </w:tcPr>
          <w:p w:rsidRPr="00DC6129" w:rsidR="001B0748" w:rsidP="00E67B15" w:rsidRDefault="001B0748" w14:paraId="16B4C112" w14:textId="77777777">
            <w:pPr>
              <w:rPr>
                <w:rFonts w:asciiTheme="minorHAnsi" w:hAnsiTheme="minorHAnsi" w:eastAsiaTheme="majorEastAsia" w:cstheme="minorHAnsi"/>
                <w:b/>
                <w:color w:val="000000" w:themeColor="text1"/>
                <w:sz w:val="24"/>
                <w:szCs w:val="24"/>
              </w:rPr>
            </w:pPr>
          </w:p>
          <w:p w:rsidRPr="00DC6129" w:rsidR="001B0748" w:rsidP="59470F80" w:rsidRDefault="001B0748" w14:paraId="347DB239" w14:textId="0DF488AD">
            <w:pPr>
              <w:rPr>
                <w:rFonts w:ascii="Aptos" w:hAnsi="Aptos" w:eastAsia="" w:cs="Aptos" w:asciiTheme="minorAscii" w:hAnsiTheme="minorAscii" w:eastAsiaTheme="majorEastAsia" w:cstheme="minorAscii"/>
                <w:b w:val="1"/>
                <w:bCs w:val="1"/>
                <w:color w:val="000000" w:themeColor="text1" w:themeTint="FF" w:themeShade="FF"/>
                <w:sz w:val="24"/>
                <w:szCs w:val="24"/>
              </w:rPr>
            </w:pPr>
            <w:r w:rsidRPr="0D44A5B0" w:rsidR="7C434C7E">
              <w:rPr>
                <w:rFonts w:ascii="Aptos" w:hAnsi="Aptos" w:eastAsia="" w:cs="Aptos" w:asciiTheme="minorAscii" w:hAnsiTheme="minorAscii" w:eastAsiaTheme="majorEastAsia" w:cstheme="minorAscii"/>
                <w:b w:val="1"/>
                <w:bCs w:val="1"/>
                <w:color w:val="000000" w:themeColor="text1" w:themeTint="FF" w:themeShade="FF"/>
                <w:sz w:val="24"/>
                <w:szCs w:val="24"/>
              </w:rPr>
              <w:t>2</w:t>
            </w:r>
            <w:r w:rsidRPr="0D44A5B0" w:rsidR="043D88AB">
              <w:rPr>
                <w:rFonts w:ascii="Aptos" w:hAnsi="Aptos" w:eastAsia="" w:cs="Aptos" w:asciiTheme="minorAscii" w:hAnsiTheme="minorAscii" w:eastAsiaTheme="majorEastAsia" w:cstheme="minorAscii"/>
                <w:b w:val="1"/>
                <w:bCs w:val="1"/>
                <w:color w:val="000000" w:themeColor="text1" w:themeTint="FF" w:themeShade="FF"/>
                <w:sz w:val="24"/>
                <w:szCs w:val="24"/>
              </w:rPr>
              <w:t>7</w:t>
            </w:r>
            <w:r w:rsidRPr="0D44A5B0" w:rsidR="7C434C7E">
              <w:rPr>
                <w:rFonts w:ascii="Aptos" w:hAnsi="Aptos" w:eastAsia="" w:cs="Aptos" w:asciiTheme="minorAscii" w:hAnsiTheme="minorAscii" w:eastAsiaTheme="majorEastAsia" w:cstheme="minorAscii"/>
                <w:b w:val="1"/>
                <w:bCs w:val="1"/>
                <w:color w:val="000000" w:themeColor="text1" w:themeTint="FF" w:themeShade="FF"/>
                <w:sz w:val="24"/>
                <w:szCs w:val="24"/>
                <w:vertAlign w:val="superscript"/>
              </w:rPr>
              <w:t>th</w:t>
            </w:r>
            <w:r w:rsidRPr="0D44A5B0" w:rsidR="7C434C7E">
              <w:rPr>
                <w:rFonts w:ascii="Aptos" w:hAnsi="Aptos" w:eastAsia="" w:cs="Aptos" w:asciiTheme="minorAscii" w:hAnsiTheme="minorAscii" w:eastAsiaTheme="majorEastAsia" w:cstheme="minorAscii"/>
                <w:b w:val="1"/>
                <w:bCs w:val="1"/>
                <w:color w:val="000000" w:themeColor="text1" w:themeTint="FF" w:themeShade="FF"/>
                <w:sz w:val="24"/>
                <w:szCs w:val="24"/>
              </w:rPr>
              <w:t xml:space="preserve"> April 2027</w:t>
            </w:r>
          </w:p>
          <w:p w:rsidRPr="00DC6129" w:rsidR="001B0748" w:rsidP="431C2A32" w:rsidRDefault="001B0748" w14:paraId="2F5FA02A" w14:textId="4ECB78FB">
            <w:pPr>
              <w:rPr>
                <w:rFonts w:ascii="Aptos" w:hAnsi="Aptos" w:eastAsia="" w:cs="Aptos" w:asciiTheme="minorAscii" w:hAnsiTheme="minorAscii" w:eastAsiaTheme="majorEastAsia" w:cstheme="minorAscii"/>
                <w:b w:val="1"/>
                <w:bCs w:val="1"/>
                <w:color w:val="000000" w:themeColor="text1"/>
                <w:sz w:val="24"/>
                <w:szCs w:val="24"/>
              </w:rPr>
            </w:pPr>
            <w:r w:rsidRPr="59470F80" w:rsidR="58DABFC7">
              <w:rPr>
                <w:rFonts w:ascii="Aptos" w:hAnsi="Aptos" w:eastAsia="" w:cs="Aptos" w:asciiTheme="minorAscii" w:hAnsiTheme="minorAscii" w:eastAsiaTheme="majorEastAsia" w:cstheme="minorAscii"/>
                <w:b w:val="1"/>
                <w:bCs w:val="1"/>
                <w:color w:val="000000" w:themeColor="text1" w:themeTint="FF" w:themeShade="FF"/>
                <w:sz w:val="24"/>
                <w:szCs w:val="24"/>
              </w:rPr>
              <w:t>At 23:59</w:t>
            </w:r>
          </w:p>
        </w:tc>
        <w:tc>
          <w:tcPr>
            <w:tcW w:w="2268" w:type="dxa"/>
            <w:shd w:val="clear" w:color="auto" w:fill="auto"/>
            <w:tcMar/>
          </w:tcPr>
          <w:p w:rsidRPr="00DC6129" w:rsidR="001B0748" w:rsidP="00E67B15" w:rsidRDefault="001B0748" w14:paraId="02902FD2"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Return date of provisional marks &amp; written feedback:</w:t>
            </w:r>
          </w:p>
        </w:tc>
        <w:tc>
          <w:tcPr>
            <w:tcW w:w="2268" w:type="dxa"/>
            <w:tcMar/>
          </w:tcPr>
          <w:p w:rsidRPr="00DC6129" w:rsidR="001B0748" w:rsidP="294B5555" w:rsidRDefault="001B0748" w14:paraId="7087467B" w14:textId="3EE11232">
            <w:pPr>
              <w:spacing w:before="120" w:after="120"/>
              <w:rPr>
                <w:rFonts w:ascii="Aptos" w:hAnsi="Aptos" w:eastAsia="" w:cs="Aptos" w:asciiTheme="minorAscii" w:hAnsiTheme="minorAscii" w:eastAsiaTheme="majorEastAsia" w:cstheme="minorAscii"/>
                <w:b w:val="1"/>
                <w:bCs w:val="1"/>
                <w:color w:val="000000" w:themeColor="text1"/>
                <w:sz w:val="24"/>
                <w:szCs w:val="24"/>
              </w:rPr>
            </w:pPr>
          </w:p>
        </w:tc>
      </w:tr>
      <w:tr w:rsidRPr="00DC6129" w:rsidR="001B0748" w:rsidTr="0D44A5B0" w14:paraId="5019DF86" w14:textId="77777777">
        <w:tc>
          <w:tcPr>
            <w:tcW w:w="2093" w:type="dxa"/>
            <w:shd w:val="clear" w:color="auto" w:fill="auto"/>
            <w:tcMar/>
          </w:tcPr>
          <w:p w:rsidRPr="00DC6129" w:rsidR="001B0748" w:rsidP="00E67B15" w:rsidRDefault="001B0748" w14:paraId="0FEC3A82"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Submission method:</w:t>
            </w:r>
          </w:p>
        </w:tc>
        <w:tc>
          <w:tcPr>
            <w:tcW w:w="7829" w:type="dxa"/>
            <w:gridSpan w:val="3"/>
            <w:shd w:val="clear" w:color="auto" w:fill="auto"/>
            <w:tcMar/>
          </w:tcPr>
          <w:p w:rsidRPr="00DC6129" w:rsidR="001B0748" w:rsidP="00E67B15" w:rsidRDefault="001B0748" w14:paraId="748D529B" w14:textId="77777777">
            <w:pPr>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DC6129" w:rsidR="001B0748" w:rsidP="00E67B15" w:rsidRDefault="001B0748" w14:paraId="6CA70C27"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 xml:space="preserve">Alternative submission method (if applicable): </w:t>
            </w:r>
          </w:p>
          <w:p w:rsidRPr="00DC6129" w:rsidR="001B0748" w:rsidP="00E67B15" w:rsidRDefault="001B0748" w14:paraId="5F8A1A25" w14:textId="77777777">
            <w:pPr>
              <w:spacing w:before="120" w:after="120"/>
              <w:jc w:val="both"/>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 xml:space="preserve">Late submission of the assessment will result in a late penalty mark.  </w:t>
            </w:r>
            <w:r w:rsidRPr="00DC6129">
              <w:rPr>
                <w:rFonts w:asciiTheme="minorHAnsi" w:hAnsiTheme="minorHAnsi" w:eastAsiaTheme="majorEastAsia" w:cstheme="minorHAnsi"/>
                <w:color w:val="000000" w:themeColor="text1"/>
                <w:sz w:val="24"/>
                <w:szCs w:val="24"/>
              </w:rPr>
              <w:t>Penalties for late submission: Up to one week late, maximum mark of 50%.  Over one week late, 0%.  Only the Extenuating Circumstances Panel may approve a change to submission dates.</w:t>
            </w:r>
          </w:p>
        </w:tc>
      </w:tr>
      <w:tr w:rsidRPr="00DC6129" w:rsidR="001B0748" w:rsidTr="0D44A5B0" w14:paraId="5201264F" w14:textId="77777777">
        <w:tc>
          <w:tcPr>
            <w:tcW w:w="2093" w:type="dxa"/>
            <w:shd w:val="clear" w:color="auto" w:fill="auto"/>
            <w:tcMar/>
          </w:tcPr>
          <w:p w:rsidRPr="00DC6129" w:rsidR="001B0748" w:rsidP="00E67B15" w:rsidRDefault="001B0748" w14:paraId="0BA0E89B" w14:textId="77777777">
            <w:pPr>
              <w:spacing w:before="120" w:after="120"/>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Academic honesty / referencing:</w:t>
            </w:r>
          </w:p>
        </w:tc>
        <w:tc>
          <w:tcPr>
            <w:tcW w:w="7829" w:type="dxa"/>
            <w:gridSpan w:val="3"/>
            <w:shd w:val="clear" w:color="auto" w:fill="auto"/>
            <w:tcMar/>
          </w:tcPr>
          <w:p w:rsidRPr="00DC6129" w:rsidR="001B0748" w:rsidP="00E67B15" w:rsidRDefault="001B0748" w14:paraId="37083C61" w14:textId="77777777">
            <w:pPr>
              <w:spacing w:before="120" w:after="120"/>
              <w:jc w:val="both"/>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 xml:space="preserve">Academic honesty is required. In the main body of your </w:t>
            </w:r>
            <w:proofErr w:type="gramStart"/>
            <w:r w:rsidRPr="00DC6129">
              <w:rPr>
                <w:rFonts w:asciiTheme="minorHAnsi" w:hAnsiTheme="minorHAnsi" w:eastAsiaTheme="majorEastAsia" w:cstheme="minorHAnsi"/>
                <w:color w:val="000000" w:themeColor="text1"/>
                <w:sz w:val="24"/>
                <w:szCs w:val="24"/>
              </w:rPr>
              <w:t>submission</w:t>
            </w:r>
            <w:proofErr w:type="gramEnd"/>
            <w:r w:rsidRPr="00DC6129">
              <w:rPr>
                <w:rFonts w:asciiTheme="minorHAnsi" w:hAnsiTheme="minorHAnsi" w:eastAsiaTheme="majorEastAsia" w:cstheme="minorHAnsi"/>
                <w:color w:val="000000" w:themeColor="text1"/>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00DC6129">
              <w:rPr>
                <w:rFonts w:asciiTheme="minorHAnsi" w:hAnsiTheme="minorHAnsi" w:eastAsiaTheme="majorEastAsia" w:cstheme="minorHAnsi"/>
                <w:color w:val="000000" w:themeColor="text1"/>
                <w:sz w:val="24"/>
                <w:szCs w:val="24"/>
              </w:rPr>
              <w:t>in order to</w:t>
            </w:r>
            <w:proofErr w:type="gramEnd"/>
            <w:r w:rsidRPr="00DC6129">
              <w:rPr>
                <w:rFonts w:asciiTheme="minorHAnsi" w:hAnsiTheme="minorHAnsi" w:eastAsiaTheme="majorEastAsia" w:cstheme="minorHAnsi"/>
                <w:color w:val="000000" w:themeColor="text1"/>
                <w:sz w:val="24"/>
                <w:szCs w:val="24"/>
              </w:rPr>
              <w:t xml:space="preserve"> complete this assessment.  </w:t>
            </w:r>
          </w:p>
        </w:tc>
      </w:tr>
    </w:tbl>
    <w:p w:rsidRPr="00DC6129" w:rsidR="001B0748" w:rsidP="001B0748" w:rsidRDefault="001B0748" w14:paraId="11279312"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3641E25F"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18961F45"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523A5BDA"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23E2A678" w14:textId="77777777">
      <w:pPr>
        <w:rPr>
          <w:rFonts w:asciiTheme="minorHAnsi" w:hAnsiTheme="minorHAnsi" w:eastAsiaTheme="majorEastAsia" w:cstheme="minorHAnsi"/>
          <w:color w:val="000000" w:themeColor="text1"/>
          <w:sz w:val="24"/>
          <w:szCs w:val="24"/>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DC6129" w:rsidR="001B0748" w:rsidTr="00E67B15" w14:paraId="1FD87320" w14:textId="77777777">
        <w:tc>
          <w:tcPr>
            <w:tcW w:w="9747" w:type="dxa"/>
            <w:shd w:val="clear" w:color="auto" w:fill="auto"/>
          </w:tcPr>
          <w:p w:rsidRPr="00DC6129" w:rsidR="001B0748" w:rsidP="00E67B15" w:rsidRDefault="001B0748" w14:paraId="520DBDD1" w14:textId="77777777">
            <w:pPr>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b/>
                <w:color w:val="000000" w:themeColor="text1"/>
                <w:sz w:val="24"/>
                <w:szCs w:val="24"/>
              </w:rPr>
              <w:t xml:space="preserve">Module Learning Outcomes </w:t>
            </w:r>
          </w:p>
          <w:p w:rsidRPr="00DC6129" w:rsidR="001B0748" w:rsidP="00E67B15" w:rsidRDefault="001B0748" w14:paraId="7437E851" w14:textId="77777777">
            <w:pPr>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b/>
                <w:color w:val="000000" w:themeColor="text1"/>
                <w:sz w:val="24"/>
                <w:szCs w:val="24"/>
              </w:rPr>
              <w:t>(from module syllabus)</w:t>
            </w:r>
          </w:p>
        </w:tc>
      </w:tr>
      <w:tr w:rsidRPr="00DC6129" w:rsidR="001B0748" w:rsidTr="00E67B15" w14:paraId="3FF61A3E" w14:textId="77777777">
        <w:tc>
          <w:tcPr>
            <w:tcW w:w="9747" w:type="dxa"/>
            <w:tcBorders>
              <w:bottom w:val="single" w:color="auto" w:sz="4" w:space="0"/>
            </w:tcBorders>
          </w:tcPr>
          <w:p w:rsidRPr="00DC6129" w:rsidR="001B0748" w:rsidP="00E67B15" w:rsidRDefault="001B0748" w14:paraId="4DC5444D" w14:textId="77777777">
            <w:pPr>
              <w:rPr>
                <w:rFonts w:asciiTheme="minorHAnsi" w:hAnsiTheme="minorHAnsi" w:eastAsiaTheme="majorEastAsia" w:cstheme="minorHAnsi"/>
                <w:b/>
                <w:color w:val="000000" w:themeColor="text1"/>
                <w:sz w:val="24"/>
                <w:szCs w:val="24"/>
                <w:u w:val="single"/>
              </w:rPr>
            </w:pPr>
            <w:r w:rsidRPr="00DC6129">
              <w:rPr>
                <w:rFonts w:asciiTheme="minorHAnsi" w:hAnsiTheme="minorHAnsi" w:eastAsiaTheme="majorEastAsia" w:cstheme="minorHAnsi"/>
                <w:b/>
                <w:color w:val="000000" w:themeColor="text1"/>
                <w:sz w:val="24"/>
                <w:szCs w:val="24"/>
                <w:u w:val="single"/>
              </w:rPr>
              <w:t>Learning Outcomes</w:t>
            </w:r>
          </w:p>
          <w:p w:rsidRPr="00DC6129" w:rsidR="001B0748" w:rsidP="00E67B15" w:rsidRDefault="001B0748" w14:paraId="23DA2839" w14:textId="77777777">
            <w:pPr>
              <w:rPr>
                <w:rFonts w:asciiTheme="minorHAnsi" w:hAnsiTheme="minorHAnsi" w:eastAsiaTheme="majorEastAsia" w:cstheme="minorHAnsi"/>
                <w:color w:val="000000" w:themeColor="text1"/>
                <w:sz w:val="24"/>
                <w:szCs w:val="24"/>
              </w:rPr>
            </w:pPr>
          </w:p>
          <w:p w:rsidRPr="00DC6129" w:rsidR="001B0748" w:rsidP="00E67B15" w:rsidRDefault="001B0748" w14:paraId="0345DBEA" w14:textId="77777777">
            <w:pPr>
              <w:pStyle w:val="ListParagraph"/>
              <w:spacing w:after="3" w:line="265" w:lineRule="auto"/>
              <w:rPr>
                <w:rFonts w:asciiTheme="minorHAnsi" w:hAnsiTheme="minorHAnsi" w:eastAsiaTheme="majorEastAsia" w:cstheme="minorHAnsi"/>
                <w:color w:val="000000" w:themeColor="text1"/>
                <w:sz w:val="24"/>
                <w:szCs w:val="24"/>
              </w:rPr>
            </w:pPr>
            <w:r>
              <w:rPr>
                <w:rFonts w:asciiTheme="minorHAnsi" w:hAnsiTheme="minorHAnsi" w:eastAsiaTheme="majorEastAsia" w:cstheme="minorHAnsi"/>
                <w:color w:val="000000" w:themeColor="text1"/>
                <w:sz w:val="24"/>
                <w:szCs w:val="24"/>
              </w:rPr>
              <w:t xml:space="preserve">LOC 1 </w:t>
            </w:r>
            <w:r w:rsidRPr="00DC6129">
              <w:rPr>
                <w:rFonts w:asciiTheme="minorHAnsi" w:hAnsiTheme="minorHAnsi" w:eastAsiaTheme="majorEastAsia" w:cstheme="minorHAnsi"/>
                <w:color w:val="000000" w:themeColor="text1"/>
                <w:sz w:val="24"/>
                <w:szCs w:val="24"/>
              </w:rPr>
              <w:t>Be able to carry out academic research within set parameters</w:t>
            </w:r>
          </w:p>
          <w:p w:rsidRPr="00DC6129" w:rsidR="001B0748" w:rsidP="00E67B15" w:rsidRDefault="001B0748" w14:paraId="2A12653E" w14:textId="77777777">
            <w:pPr>
              <w:rPr>
                <w:rFonts w:asciiTheme="minorHAnsi" w:hAnsiTheme="minorHAnsi" w:eastAsiaTheme="majorEastAsia" w:cstheme="minorHAnsi"/>
                <w:color w:val="000000" w:themeColor="text1"/>
                <w:sz w:val="24"/>
                <w:szCs w:val="24"/>
              </w:rPr>
            </w:pPr>
          </w:p>
          <w:p w:rsidRPr="00DC6129" w:rsidR="001B0748" w:rsidP="00E67B15" w:rsidRDefault="001B0748" w14:paraId="1EC2CF13" w14:textId="77777777">
            <w:pPr>
              <w:rPr>
                <w:rFonts w:asciiTheme="minorHAnsi" w:hAnsiTheme="minorHAnsi" w:eastAsiaTheme="majorEastAsia" w:cstheme="minorHAnsi"/>
                <w:b/>
                <w:color w:val="000000" w:themeColor="text1"/>
                <w:sz w:val="24"/>
                <w:szCs w:val="24"/>
                <w:u w:val="single"/>
              </w:rPr>
            </w:pPr>
            <w:r w:rsidRPr="00DC6129">
              <w:rPr>
                <w:rFonts w:asciiTheme="minorHAnsi" w:hAnsiTheme="minorHAnsi" w:eastAsiaTheme="majorEastAsia" w:cstheme="minorHAnsi"/>
                <w:b/>
                <w:color w:val="000000" w:themeColor="text1"/>
                <w:sz w:val="24"/>
                <w:szCs w:val="24"/>
                <w:u w:val="single"/>
              </w:rPr>
              <w:t>Assessment Criteria</w:t>
            </w:r>
          </w:p>
          <w:p w:rsidRPr="00DC6129" w:rsidR="001B0748" w:rsidP="00E67B15" w:rsidRDefault="001B0748" w14:paraId="328EC453" w14:textId="77777777">
            <w:pPr>
              <w:rPr>
                <w:rFonts w:asciiTheme="minorHAnsi" w:hAnsiTheme="minorHAnsi" w:eastAsiaTheme="majorEastAsia" w:cstheme="minorHAnsi"/>
                <w:b/>
                <w:color w:val="000000" w:themeColor="text1"/>
                <w:sz w:val="24"/>
                <w:szCs w:val="24"/>
                <w:u w:val="single"/>
              </w:rPr>
            </w:pPr>
          </w:p>
          <w:p w:rsidRPr="00DC6129" w:rsidR="001B0748" w:rsidP="001B0748" w:rsidRDefault="001B0748" w14:paraId="2A0E7560" w14:textId="77777777">
            <w:pPr>
              <w:pStyle w:val="ListParagraph"/>
              <w:numPr>
                <w:ilvl w:val="1"/>
                <w:numId w:val="1"/>
              </w:numPr>
              <w:spacing w:after="3" w:line="265" w:lineRule="auto"/>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Synthesise information from a wide range and type of sources and assess its relevance for inclusion within the final written submission</w:t>
            </w:r>
          </w:p>
          <w:p w:rsidRPr="00DC6129" w:rsidR="001B0748" w:rsidP="001B0748" w:rsidRDefault="001B0748" w14:paraId="07B9B9D2" w14:textId="77777777">
            <w:pPr>
              <w:pStyle w:val="ListParagraph"/>
              <w:numPr>
                <w:ilvl w:val="1"/>
                <w:numId w:val="1"/>
              </w:numPr>
              <w:spacing w:after="3" w:line="265" w:lineRule="auto"/>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Create a contextualised written piece of work utilising synthesised information from 1.1</w:t>
            </w:r>
          </w:p>
          <w:p w:rsidRPr="00DC6129" w:rsidR="001B0748" w:rsidP="00E67B15" w:rsidRDefault="001B0748" w14:paraId="7B1A6DE0" w14:textId="77777777">
            <w:pPr>
              <w:pStyle w:val="ListParagraph"/>
              <w:spacing w:after="3" w:line="265" w:lineRule="auto"/>
              <w:rPr>
                <w:rFonts w:asciiTheme="minorHAnsi" w:hAnsiTheme="minorHAnsi" w:eastAsiaTheme="majorEastAsia" w:cstheme="minorHAnsi"/>
                <w:color w:val="000000" w:themeColor="text1"/>
                <w:sz w:val="24"/>
                <w:szCs w:val="24"/>
              </w:rPr>
            </w:pPr>
          </w:p>
        </w:tc>
      </w:tr>
      <w:tr w:rsidRPr="00DC6129" w:rsidR="001B0748" w:rsidTr="00E67B15" w14:paraId="0E85CE2F" w14:textId="77777777">
        <w:tc>
          <w:tcPr>
            <w:tcW w:w="9747" w:type="dxa"/>
            <w:tcBorders>
              <w:left w:val="nil"/>
              <w:right w:val="nil"/>
            </w:tcBorders>
          </w:tcPr>
          <w:p w:rsidR="001B0748" w:rsidP="00E67B15" w:rsidRDefault="001B0748" w14:paraId="5F599DB4" w14:textId="77777777">
            <w:pPr>
              <w:rPr>
                <w:rFonts w:asciiTheme="minorHAnsi" w:hAnsiTheme="minorHAnsi" w:eastAsiaTheme="majorEastAsia" w:cstheme="minorHAnsi"/>
                <w:b/>
                <w:color w:val="000000" w:themeColor="text1"/>
                <w:sz w:val="24"/>
                <w:szCs w:val="24"/>
                <w:u w:val="single"/>
              </w:rPr>
            </w:pPr>
          </w:p>
          <w:p w:rsidRPr="00DC6129" w:rsidR="001B0748" w:rsidP="00E67B15" w:rsidRDefault="001B0748" w14:paraId="0C03F2C9" w14:textId="77777777">
            <w:pPr>
              <w:rPr>
                <w:rFonts w:asciiTheme="minorHAnsi" w:hAnsiTheme="minorHAnsi" w:eastAsiaTheme="majorEastAsia" w:cstheme="minorHAnsi"/>
                <w:b/>
                <w:color w:val="000000" w:themeColor="text1"/>
                <w:sz w:val="24"/>
                <w:szCs w:val="24"/>
                <w:u w:val="single"/>
              </w:rPr>
            </w:pPr>
          </w:p>
        </w:tc>
      </w:tr>
      <w:tr w:rsidRPr="00DC6129" w:rsidR="001B0748" w:rsidTr="001B0748" w14:paraId="3FA9EDC9" w14:textId="77777777">
        <w:tblPrEx>
          <w:shd w:val="clear" w:color="auto" w:fill="C0C0C0"/>
          <w:tblLook w:val="01E0" w:firstRow="1" w:lastRow="1" w:firstColumn="1" w:lastColumn="1" w:noHBand="0" w:noVBand="0"/>
        </w:tblPrEx>
        <w:tc>
          <w:tcPr>
            <w:tcW w:w="9747" w:type="dxa"/>
            <w:shd w:val="clear" w:color="auto" w:fill="C0C0C0"/>
          </w:tcPr>
          <w:p w:rsidRPr="00DC6129" w:rsidR="001B0748" w:rsidP="00E67B15" w:rsidRDefault="001B0748" w14:paraId="3E43874A" w14:textId="77777777">
            <w:pPr>
              <w:jc w:val="center"/>
              <w:rPr>
                <w:rFonts w:asciiTheme="minorHAnsi" w:hAnsiTheme="minorHAnsi" w:eastAsiaTheme="majorEastAsia" w:cstheme="minorHAnsi"/>
                <w:b/>
                <w:color w:val="000000" w:themeColor="text1"/>
                <w:sz w:val="24"/>
                <w:szCs w:val="24"/>
              </w:rPr>
            </w:pPr>
            <w:r w:rsidRPr="00DC6129">
              <w:rPr>
                <w:rFonts w:asciiTheme="minorHAnsi" w:hAnsiTheme="minorHAnsi" w:eastAsiaTheme="majorEastAsia" w:cstheme="minorHAnsi"/>
                <w:color w:val="000000" w:themeColor="text1"/>
                <w:sz w:val="24"/>
                <w:szCs w:val="24"/>
              </w:rPr>
              <w:br w:type="page"/>
            </w:r>
            <w:r w:rsidRPr="00DC6129">
              <w:rPr>
                <w:rFonts w:asciiTheme="minorHAnsi" w:hAnsiTheme="minorHAnsi" w:eastAsiaTheme="majorEastAsia" w:cstheme="minorHAnsi"/>
                <w:b/>
                <w:color w:val="000000" w:themeColor="text1"/>
                <w:sz w:val="24"/>
                <w:szCs w:val="24"/>
              </w:rPr>
              <w:t>TASK DESCRIPTION</w:t>
            </w:r>
          </w:p>
        </w:tc>
      </w:tr>
    </w:tbl>
    <w:p w:rsidRPr="00DC6129" w:rsidR="001B0748" w:rsidP="001B0748" w:rsidRDefault="001B0748" w14:paraId="751411EE" w14:textId="77777777">
      <w:pPr>
        <w:jc w:val="both"/>
        <w:rPr>
          <w:rFonts w:asciiTheme="minorHAnsi" w:hAnsiTheme="minorHAnsi" w:eastAsiaTheme="majorEastAsia" w:cstheme="minorHAnsi"/>
          <w:color w:val="000000" w:themeColor="text1"/>
          <w:sz w:val="24"/>
          <w:szCs w:val="24"/>
        </w:rPr>
      </w:pPr>
    </w:p>
    <w:p w:rsidRPr="00DC6129" w:rsidR="001B0748" w:rsidP="001B0748" w:rsidRDefault="001B0748" w14:paraId="1E00D677" w14:textId="77777777">
      <w:pPr>
        <w:rPr>
          <w:rFonts w:asciiTheme="minorHAnsi" w:hAnsiTheme="minorHAnsi" w:eastAsiaTheme="majorEastAsia" w:cstheme="minorHAnsi"/>
          <w:b/>
          <w:bCs/>
          <w:color w:val="000000" w:themeColor="text1"/>
          <w:sz w:val="24"/>
          <w:szCs w:val="24"/>
        </w:rPr>
      </w:pPr>
    </w:p>
    <w:p w:rsidRPr="00DC6129" w:rsidR="001B0748" w:rsidP="001B0748" w:rsidRDefault="001B0748" w14:paraId="21306893" w14:textId="77777777">
      <w:pPr>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 xml:space="preserve">Students must demonstrate their ability to both carry out academic research and synthesise information by creating a </w:t>
      </w:r>
      <w:proofErr w:type="gramStart"/>
      <w:r w:rsidRPr="00DC6129">
        <w:rPr>
          <w:rFonts w:asciiTheme="minorHAnsi" w:hAnsiTheme="minorHAnsi" w:eastAsiaTheme="majorEastAsia" w:cstheme="minorHAnsi"/>
          <w:color w:val="000000" w:themeColor="text1"/>
          <w:sz w:val="24"/>
          <w:szCs w:val="24"/>
        </w:rPr>
        <w:t>3,000 word</w:t>
      </w:r>
      <w:proofErr w:type="gramEnd"/>
      <w:r w:rsidRPr="00DC6129">
        <w:rPr>
          <w:rFonts w:asciiTheme="minorHAnsi" w:hAnsiTheme="minorHAnsi" w:eastAsiaTheme="majorEastAsia" w:cstheme="minorHAnsi"/>
          <w:color w:val="000000" w:themeColor="text1"/>
          <w:sz w:val="24"/>
          <w:szCs w:val="24"/>
        </w:rPr>
        <w:t xml:space="preserve"> research report.</w:t>
      </w:r>
    </w:p>
    <w:p w:rsidRPr="00DC6129" w:rsidR="001B0748" w:rsidP="001B0748" w:rsidRDefault="001B0748" w14:paraId="5928A4F8"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074DA892" w14:textId="77777777">
      <w:pPr>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The report should focus on the historic and current practice for the TAP in relation to a specific condition which they may encounter within their scope of practice.</w:t>
      </w:r>
    </w:p>
    <w:p w:rsidRPr="00DC6129" w:rsidR="001B0748" w:rsidP="001B0748" w:rsidRDefault="001B0748" w14:paraId="4948A0C9"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024D1E42" w14:textId="77777777">
      <w:pPr>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Students must pay particular focus on the process of co-production as well as any relevant clinical governance and supervision frameworks.</w:t>
      </w:r>
    </w:p>
    <w:p w:rsidRPr="00DC6129" w:rsidR="001B0748" w:rsidP="001B0748" w:rsidRDefault="001B0748" w14:paraId="638E7848"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6BA945BC" w14:textId="77777777">
      <w:pPr>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 xml:space="preserve">The research report should not only demonstrate the </w:t>
      </w:r>
      <w:proofErr w:type="gramStart"/>
      <w:r w:rsidRPr="00DC6129">
        <w:rPr>
          <w:rFonts w:asciiTheme="minorHAnsi" w:hAnsiTheme="minorHAnsi" w:eastAsiaTheme="majorEastAsia" w:cstheme="minorHAnsi"/>
          <w:color w:val="000000" w:themeColor="text1"/>
          <w:sz w:val="24"/>
          <w:szCs w:val="24"/>
        </w:rPr>
        <w:t>students</w:t>
      </w:r>
      <w:proofErr w:type="gramEnd"/>
      <w:r w:rsidRPr="00DC6129">
        <w:rPr>
          <w:rFonts w:asciiTheme="minorHAnsi" w:hAnsiTheme="minorHAnsi" w:eastAsiaTheme="majorEastAsia" w:cstheme="minorHAnsi"/>
          <w:color w:val="000000" w:themeColor="text1"/>
          <w:sz w:val="24"/>
          <w:szCs w:val="24"/>
        </w:rPr>
        <w:t xml:space="preserve"> ability to synthesis information, but how they evaluate and assess the validity and relevance of the information within their assignment.</w:t>
      </w:r>
    </w:p>
    <w:p w:rsidRPr="00DC6129" w:rsidR="001B0748" w:rsidP="001B0748" w:rsidRDefault="001B0748" w14:paraId="57E53D80"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10752940" w14:textId="77777777">
      <w:pPr>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Students must structure their report in an appropriate manner and provide an analysis of literature used within their appendix section of the report.</w:t>
      </w:r>
    </w:p>
    <w:p w:rsidRPr="00DC6129" w:rsidR="001B0748" w:rsidP="001B0748" w:rsidRDefault="001B0748" w14:paraId="79BC363E"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4479D8FE" w14:textId="77777777">
      <w:pPr>
        <w:rPr>
          <w:rFonts w:asciiTheme="minorHAnsi" w:hAnsiTheme="minorHAnsi" w:eastAsiaTheme="majorEastAsia" w:cstheme="minorHAnsi"/>
          <w:color w:val="000000" w:themeColor="text1"/>
          <w:sz w:val="24"/>
          <w:szCs w:val="24"/>
        </w:rPr>
      </w:pPr>
      <w:r w:rsidRPr="00DC6129">
        <w:rPr>
          <w:rFonts w:asciiTheme="minorHAnsi" w:hAnsiTheme="minorHAnsi" w:eastAsiaTheme="majorEastAsia" w:cstheme="minorHAnsi"/>
          <w:color w:val="000000" w:themeColor="text1"/>
          <w:sz w:val="24"/>
          <w:szCs w:val="24"/>
        </w:rPr>
        <w:t>Reports must be written in 3</w:t>
      </w:r>
      <w:r w:rsidRPr="00DC6129">
        <w:rPr>
          <w:rFonts w:asciiTheme="minorHAnsi" w:hAnsiTheme="minorHAnsi" w:eastAsiaTheme="majorEastAsia" w:cstheme="minorHAnsi"/>
          <w:color w:val="000000" w:themeColor="text1"/>
          <w:sz w:val="24"/>
          <w:szCs w:val="24"/>
          <w:vertAlign w:val="superscript"/>
        </w:rPr>
        <w:t>rd</w:t>
      </w:r>
      <w:r w:rsidRPr="00DC6129">
        <w:rPr>
          <w:rFonts w:asciiTheme="minorHAnsi" w:hAnsiTheme="minorHAnsi" w:eastAsiaTheme="majorEastAsia" w:cstheme="minorHAnsi"/>
          <w:color w:val="000000" w:themeColor="text1"/>
          <w:sz w:val="24"/>
          <w:szCs w:val="24"/>
        </w:rPr>
        <w:t xml:space="preserve"> person, in a size 12 professional font, and must adhere to the Harvard Referencing System with a</w:t>
      </w:r>
      <w:r w:rsidRPr="00DC6129">
        <w:rPr>
          <w:rFonts w:asciiTheme="minorHAnsi" w:hAnsiTheme="minorHAnsi" w:eastAsiaTheme="majorEastAsia" w:cstheme="minorHAnsi"/>
          <w:b/>
          <w:bCs/>
          <w:color w:val="000000" w:themeColor="text1"/>
          <w:sz w:val="24"/>
          <w:szCs w:val="24"/>
        </w:rPr>
        <w:t xml:space="preserve"> MINIMUM</w:t>
      </w:r>
      <w:r w:rsidRPr="00DC6129">
        <w:rPr>
          <w:rFonts w:asciiTheme="minorHAnsi" w:hAnsiTheme="minorHAnsi" w:eastAsiaTheme="majorEastAsia" w:cstheme="minorHAnsi"/>
          <w:color w:val="000000" w:themeColor="text1"/>
          <w:sz w:val="24"/>
          <w:szCs w:val="24"/>
        </w:rPr>
        <w:t xml:space="preserve"> of 25 different sources within the reference list.</w:t>
      </w:r>
    </w:p>
    <w:p w:rsidRPr="00DC6129" w:rsidR="001B0748" w:rsidP="001B0748" w:rsidRDefault="001B0748" w14:paraId="1186547B" w14:textId="77777777">
      <w:pPr>
        <w:rPr>
          <w:rFonts w:asciiTheme="minorHAnsi" w:hAnsiTheme="minorHAnsi" w:eastAsiaTheme="majorEastAsia" w:cstheme="minorHAnsi"/>
          <w:color w:val="000000" w:themeColor="text1"/>
          <w:sz w:val="24"/>
          <w:szCs w:val="24"/>
        </w:rPr>
      </w:pPr>
    </w:p>
    <w:p w:rsidRPr="00DC6129" w:rsidR="001B0748" w:rsidP="001B0748" w:rsidRDefault="001B0748" w14:paraId="69639BBE" w14:textId="77777777">
      <w:pPr>
        <w:rPr>
          <w:rFonts w:asciiTheme="minorHAnsi" w:hAnsiTheme="minorHAnsi" w:eastAsiaTheme="majorEastAsia" w:cstheme="minorHAnsi"/>
          <w:i/>
          <w:iCs/>
          <w:color w:val="000000" w:themeColor="text1"/>
          <w:sz w:val="24"/>
          <w:szCs w:val="24"/>
        </w:rPr>
      </w:pPr>
    </w:p>
    <w:p w:rsidR="001B0748" w:rsidP="001B0748" w:rsidRDefault="001B0748" w14:paraId="2D5AB68B" w14:textId="77777777">
      <w:pPr>
        <w:rPr>
          <w:rFonts w:asciiTheme="minorHAnsi" w:hAnsiTheme="minorHAnsi" w:eastAsiaTheme="majorEastAsia" w:cstheme="minorHAnsi"/>
          <w:i/>
          <w:iCs/>
          <w:color w:val="000000" w:themeColor="text1"/>
          <w:sz w:val="24"/>
          <w:szCs w:val="24"/>
        </w:rPr>
      </w:pPr>
    </w:p>
    <w:p w:rsidR="001B0748" w:rsidP="001B0748" w:rsidRDefault="001B0748" w14:paraId="0C19C944" w14:textId="77777777">
      <w:pPr>
        <w:rPr>
          <w:rFonts w:asciiTheme="minorHAnsi" w:hAnsiTheme="minorHAnsi" w:eastAsiaTheme="majorEastAsia" w:cstheme="minorHAnsi"/>
          <w:i/>
          <w:iCs/>
          <w:color w:val="000000" w:themeColor="text1"/>
          <w:sz w:val="24"/>
          <w:szCs w:val="24"/>
        </w:rPr>
      </w:pPr>
    </w:p>
    <w:p w:rsidR="001B0748" w:rsidP="001B0748" w:rsidRDefault="001B0748" w14:paraId="544AF637" w14:textId="77777777">
      <w:pPr>
        <w:rPr>
          <w:rFonts w:asciiTheme="minorHAnsi" w:hAnsiTheme="minorHAnsi" w:eastAsiaTheme="majorEastAsia" w:cstheme="minorHAnsi"/>
          <w:i/>
          <w:iCs/>
          <w:color w:val="000000" w:themeColor="text1"/>
          <w:sz w:val="24"/>
          <w:szCs w:val="24"/>
        </w:rPr>
      </w:pPr>
    </w:p>
    <w:p w:rsidR="001B0748" w:rsidP="001B0748" w:rsidRDefault="001B0748" w14:paraId="5AD484E1" w14:textId="77777777">
      <w:pPr>
        <w:rPr>
          <w:rFonts w:asciiTheme="minorHAnsi" w:hAnsiTheme="minorHAnsi" w:eastAsiaTheme="majorEastAsia" w:cstheme="minorHAnsi"/>
          <w:i/>
          <w:iCs/>
          <w:color w:val="000000" w:themeColor="text1"/>
          <w:sz w:val="24"/>
          <w:szCs w:val="24"/>
        </w:rPr>
      </w:pPr>
    </w:p>
    <w:p w:rsidR="001B0748" w:rsidP="001B0748" w:rsidRDefault="001B0748" w14:paraId="25FA90F8" w14:textId="77777777">
      <w:pPr>
        <w:rPr>
          <w:rFonts w:asciiTheme="minorHAnsi" w:hAnsiTheme="minorHAnsi" w:eastAsiaTheme="majorEastAsia" w:cstheme="minorHAnsi"/>
          <w:i/>
          <w:iCs/>
          <w:color w:val="000000" w:themeColor="text1"/>
          <w:sz w:val="24"/>
          <w:szCs w:val="24"/>
        </w:rPr>
      </w:pPr>
    </w:p>
    <w:p w:rsidR="001B0748" w:rsidP="001B0748" w:rsidRDefault="001B0748" w14:paraId="18983CC8" w14:textId="77777777">
      <w:pPr>
        <w:rPr>
          <w:rFonts w:asciiTheme="minorHAnsi" w:hAnsiTheme="minorHAnsi" w:eastAsiaTheme="majorEastAsia" w:cstheme="minorHAnsi"/>
          <w:i/>
          <w:iCs/>
          <w:color w:val="000000" w:themeColor="text1"/>
          <w:sz w:val="24"/>
          <w:szCs w:val="24"/>
        </w:rPr>
      </w:pPr>
    </w:p>
    <w:p w:rsidR="001B0748" w:rsidP="001B0748" w:rsidRDefault="001B0748" w14:paraId="23609176" w14:textId="77777777">
      <w:pPr>
        <w:rPr>
          <w:rFonts w:asciiTheme="minorHAnsi" w:hAnsiTheme="minorHAnsi" w:eastAsiaTheme="majorEastAsia" w:cstheme="minorHAnsi"/>
          <w:i/>
          <w:iCs/>
          <w:color w:val="000000" w:themeColor="text1"/>
          <w:sz w:val="24"/>
          <w:szCs w:val="24"/>
        </w:rPr>
      </w:pPr>
    </w:p>
    <w:p w:rsidR="001B0748" w:rsidP="001B0748" w:rsidRDefault="001B0748" w14:paraId="4AB91650" w14:textId="77777777">
      <w:pPr>
        <w:rPr>
          <w:rFonts w:asciiTheme="minorHAnsi" w:hAnsiTheme="minorHAnsi" w:eastAsiaTheme="majorEastAsia" w:cstheme="minorHAnsi"/>
          <w:i/>
          <w:iCs/>
          <w:color w:val="000000" w:themeColor="text1"/>
          <w:sz w:val="24"/>
          <w:szCs w:val="24"/>
        </w:rPr>
      </w:pPr>
    </w:p>
    <w:p w:rsidR="001B0748" w:rsidP="001B0748" w:rsidRDefault="001B0748" w14:paraId="3999C89D" w14:textId="77777777">
      <w:pPr>
        <w:rPr>
          <w:rFonts w:asciiTheme="minorHAnsi" w:hAnsiTheme="minorHAnsi" w:eastAsiaTheme="majorEastAsia" w:cstheme="minorHAnsi"/>
          <w:i/>
          <w:iCs/>
          <w:color w:val="000000" w:themeColor="text1"/>
          <w:sz w:val="24"/>
          <w:szCs w:val="24"/>
        </w:rPr>
      </w:pPr>
    </w:p>
    <w:p w:rsidR="001B0748" w:rsidP="001B0748" w:rsidRDefault="001B0748" w14:paraId="5BB208CC" w14:textId="77777777">
      <w:pPr>
        <w:rPr>
          <w:rFonts w:asciiTheme="minorHAnsi" w:hAnsiTheme="minorHAnsi" w:eastAsiaTheme="majorEastAsia" w:cstheme="minorHAnsi"/>
          <w:i/>
          <w:iCs/>
          <w:color w:val="000000" w:themeColor="text1"/>
          <w:sz w:val="24"/>
          <w:szCs w:val="24"/>
        </w:rPr>
      </w:pPr>
    </w:p>
    <w:p w:rsidR="001B0748" w:rsidP="001B0748" w:rsidRDefault="001B0748" w14:paraId="58086B2D" w14:textId="77777777">
      <w:pPr>
        <w:rPr>
          <w:rFonts w:asciiTheme="minorHAnsi" w:hAnsiTheme="minorHAnsi" w:eastAsiaTheme="majorEastAsia" w:cstheme="minorHAnsi"/>
          <w:i/>
          <w:iCs/>
          <w:color w:val="000000" w:themeColor="text1"/>
          <w:sz w:val="24"/>
          <w:szCs w:val="24"/>
        </w:rPr>
      </w:pPr>
    </w:p>
    <w:p w:rsidR="001B0748" w:rsidP="001B0748" w:rsidRDefault="001B0748" w14:paraId="56047ADB" w14:textId="77777777">
      <w:pPr>
        <w:rPr>
          <w:rFonts w:asciiTheme="minorHAnsi" w:hAnsiTheme="minorHAnsi" w:eastAsiaTheme="majorEastAsia" w:cstheme="minorHAnsi"/>
          <w:i/>
          <w:iCs/>
          <w:color w:val="000000" w:themeColor="text1"/>
          <w:sz w:val="24"/>
          <w:szCs w:val="24"/>
        </w:rPr>
      </w:pPr>
    </w:p>
    <w:p w:rsidR="001B0748" w:rsidP="001B0748" w:rsidRDefault="001B0748" w14:paraId="04EA17C7" w14:textId="77777777">
      <w:pPr>
        <w:rPr>
          <w:rFonts w:asciiTheme="minorHAnsi" w:hAnsiTheme="minorHAnsi" w:eastAsiaTheme="majorEastAsia" w:cstheme="minorHAnsi"/>
          <w:i/>
          <w:iCs/>
          <w:color w:val="000000" w:themeColor="text1"/>
          <w:sz w:val="24"/>
          <w:szCs w:val="24"/>
        </w:rPr>
      </w:pPr>
    </w:p>
    <w:p w:rsidR="001B0748" w:rsidP="001B0748" w:rsidRDefault="001B0748" w14:paraId="239ED635" w14:textId="77777777">
      <w:pPr>
        <w:rPr>
          <w:rFonts w:asciiTheme="minorHAnsi" w:hAnsiTheme="minorHAnsi" w:eastAsiaTheme="majorEastAsia" w:cstheme="minorHAnsi"/>
          <w:i/>
          <w:iCs/>
          <w:color w:val="000000" w:themeColor="text1"/>
          <w:sz w:val="24"/>
          <w:szCs w:val="24"/>
        </w:rPr>
      </w:pPr>
    </w:p>
    <w:p w:rsidR="001B0748" w:rsidP="001B0748" w:rsidRDefault="001B0748" w14:paraId="1F8C697A" w14:textId="77777777">
      <w:pPr>
        <w:spacing w:line="259" w:lineRule="auto"/>
        <w:ind w:left="-5"/>
        <w:jc w:val="center"/>
        <w:rPr>
          <w:rFonts w:ascii="Arial" w:hAnsi="Arial" w:cs="Arial"/>
          <w:b/>
          <w:kern w:val="2"/>
          <w:sz w:val="28"/>
          <w:szCs w:val="28"/>
          <w:lang w:eastAsia="en-US"/>
          <w14:ligatures w14:val="standardContextual"/>
        </w:rPr>
      </w:pPr>
      <w:r w:rsidRPr="001214BB">
        <w:rPr>
          <w:rFonts w:ascii="Arial" w:hAnsi="Arial" w:cs="Arial"/>
          <w:b/>
          <w:kern w:val="2"/>
          <w:sz w:val="28"/>
          <w:szCs w:val="28"/>
          <w:lang w:eastAsia="en-US"/>
          <w14:ligatures w14:val="standardContextual"/>
        </w:rPr>
        <w:t>Research and Evaluation Skills for Health Care Practice</w:t>
      </w:r>
      <w:bookmarkStart w:name="_Hlk159175794" w:id="0"/>
      <w:bookmarkEnd w:id="0"/>
      <w:r w:rsidRPr="001214BB">
        <w:rPr>
          <w:rFonts w:ascii="Arial" w:hAnsi="Arial" w:cs="Arial"/>
          <w:b/>
          <w:kern w:val="2"/>
          <w:sz w:val="28"/>
          <w:szCs w:val="28"/>
          <w:lang w:eastAsia="en-US"/>
          <w14:ligatures w14:val="standardContextual"/>
        </w:rPr>
        <w:t>:</w:t>
      </w:r>
    </w:p>
    <w:p w:rsidRPr="001214BB" w:rsidR="001B0748" w:rsidP="001B0748" w:rsidRDefault="001B0748" w14:paraId="68B725F7" w14:textId="77777777">
      <w:pPr>
        <w:spacing w:line="259" w:lineRule="auto"/>
        <w:ind w:left="-5"/>
        <w:jc w:val="center"/>
        <w:rPr>
          <w:rFonts w:ascii="Arial" w:hAnsi="Arial" w:cs="Arial"/>
          <w:b/>
          <w:kern w:val="2"/>
          <w:sz w:val="28"/>
          <w:szCs w:val="28"/>
          <w:lang w:eastAsia="en-US"/>
          <w14:ligatures w14:val="standardContextual"/>
        </w:rPr>
      </w:pPr>
    </w:p>
    <w:p w:rsidRPr="001214BB" w:rsidR="001B0748" w:rsidP="001B0748" w:rsidRDefault="001B0748" w14:paraId="55385ADB" w14:textId="77777777">
      <w:pPr>
        <w:spacing w:line="259" w:lineRule="auto"/>
        <w:ind w:left="-5"/>
        <w:jc w:val="center"/>
        <w:rPr>
          <w:rFonts w:ascii="Arial" w:hAnsi="Arial" w:eastAsia="Calibri" w:cs="Arial"/>
          <w:kern w:val="2"/>
          <w:sz w:val="28"/>
          <w:szCs w:val="28"/>
          <w:lang w:eastAsia="en-US"/>
          <w14:ligatures w14:val="standardContextual"/>
        </w:rPr>
      </w:pPr>
      <w:r w:rsidRPr="001214BB">
        <w:rPr>
          <w:rFonts w:ascii="Arial" w:hAnsi="Arial" w:eastAsia="Calibri" w:cs="Arial"/>
          <w:kern w:val="2"/>
          <w:sz w:val="28"/>
          <w:szCs w:val="28"/>
          <w:lang w:eastAsia="en-US"/>
          <w14:ligatures w14:val="standardContextual"/>
        </w:rPr>
        <w:lastRenderedPageBreak/>
        <w:t xml:space="preserve">Report format. </w:t>
      </w:r>
    </w:p>
    <w:p w:rsidRPr="001214BB" w:rsidR="001B0748" w:rsidP="001B0748" w:rsidRDefault="001B0748" w14:paraId="6E027380" w14:textId="77777777">
      <w:pPr>
        <w:spacing w:line="259" w:lineRule="auto"/>
        <w:ind w:left="-5"/>
        <w:jc w:val="center"/>
        <w:rPr>
          <w:rFonts w:ascii="Arial" w:hAnsi="Arial" w:eastAsia="Calibri" w:cs="Arial"/>
          <w:kern w:val="2"/>
          <w:sz w:val="28"/>
          <w:szCs w:val="28"/>
          <w:lang w:eastAsia="en-US"/>
          <w14:ligatures w14:val="standardContextual"/>
        </w:rPr>
      </w:pPr>
    </w:p>
    <w:tbl>
      <w:tblPr>
        <w:tblStyle w:val="TableGrid1"/>
        <w:tblW w:w="10343" w:type="dxa"/>
        <w:tblLook w:val="04A0" w:firstRow="1" w:lastRow="0" w:firstColumn="1" w:lastColumn="0" w:noHBand="0" w:noVBand="1"/>
      </w:tblPr>
      <w:tblGrid>
        <w:gridCol w:w="2661"/>
        <w:gridCol w:w="7682"/>
      </w:tblGrid>
      <w:tr w:rsidRPr="001214BB" w:rsidR="001B0748" w:rsidTr="00E67B15" w14:paraId="65360A5A" w14:textId="77777777">
        <w:tc>
          <w:tcPr>
            <w:tcW w:w="2661" w:type="dxa"/>
          </w:tcPr>
          <w:p w:rsidRPr="001214BB" w:rsidR="001B0748" w:rsidP="00E67B15" w:rsidRDefault="001B0748" w14:paraId="6F15DD93"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Report sections:</w:t>
            </w:r>
          </w:p>
        </w:tc>
        <w:tc>
          <w:tcPr>
            <w:tcW w:w="7682" w:type="dxa"/>
          </w:tcPr>
          <w:p w:rsidRPr="001214BB" w:rsidR="001B0748" w:rsidP="00E67B15" w:rsidRDefault="001B0748" w14:paraId="34E235C8"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 xml:space="preserve">Content </w:t>
            </w:r>
            <w:r w:rsidRPr="001214BB">
              <w:rPr>
                <w:rFonts w:ascii="Calibri" w:hAnsi="Calibri" w:eastAsia="Calibri"/>
                <w:b/>
                <w:bCs/>
                <w:kern w:val="2"/>
                <w:sz w:val="24"/>
                <w:szCs w:val="24"/>
                <w:u w:val="single"/>
                <w:lang w:eastAsia="en-US"/>
                <w14:ligatures w14:val="standardContextual"/>
              </w:rPr>
              <w:t>MUST</w:t>
            </w:r>
            <w:r w:rsidRPr="001214BB">
              <w:rPr>
                <w:rFonts w:ascii="Calibri" w:hAnsi="Calibri" w:eastAsia="Calibri"/>
                <w:b/>
                <w:bCs/>
                <w:kern w:val="2"/>
                <w:sz w:val="24"/>
                <w:szCs w:val="24"/>
                <w:lang w:eastAsia="en-US"/>
                <w14:ligatures w14:val="standardContextual"/>
              </w:rPr>
              <w:t xml:space="preserve"> include: </w:t>
            </w:r>
          </w:p>
        </w:tc>
      </w:tr>
      <w:tr w:rsidRPr="001214BB" w:rsidR="001B0748" w:rsidTr="00E67B15" w14:paraId="02C59C59" w14:textId="77777777">
        <w:tc>
          <w:tcPr>
            <w:tcW w:w="2661" w:type="dxa"/>
          </w:tcPr>
          <w:p w:rsidRPr="001214BB" w:rsidR="001B0748" w:rsidP="00E67B15" w:rsidRDefault="001B0748" w14:paraId="65381096" w14:textId="77777777">
            <w:pPr>
              <w:rPr>
                <w:rFonts w:ascii="Calibri" w:hAnsi="Calibri" w:eastAsia="Calibri"/>
                <w:b/>
                <w:bCs/>
                <w:kern w:val="2"/>
                <w:sz w:val="24"/>
                <w:szCs w:val="24"/>
                <w:lang w:eastAsia="en-US"/>
                <w14:ligatures w14:val="standardContextual"/>
              </w:rPr>
            </w:pPr>
          </w:p>
        </w:tc>
        <w:tc>
          <w:tcPr>
            <w:tcW w:w="7682" w:type="dxa"/>
          </w:tcPr>
          <w:p w:rsidRPr="001214BB" w:rsidR="001B0748" w:rsidP="00E67B15" w:rsidRDefault="001B0748" w14:paraId="32E127EE" w14:textId="77777777">
            <w:pPr>
              <w:rPr>
                <w:rFonts w:ascii="Calibri" w:hAnsi="Calibri" w:eastAsia="Calibri"/>
                <w:b/>
                <w:bCs/>
                <w:kern w:val="2"/>
                <w:sz w:val="24"/>
                <w:szCs w:val="24"/>
                <w:lang w:eastAsia="en-US"/>
                <w14:ligatures w14:val="standardContextual"/>
              </w:rPr>
            </w:pPr>
          </w:p>
        </w:tc>
      </w:tr>
      <w:tr w:rsidRPr="001214BB" w:rsidR="001B0748" w:rsidTr="00E67B15" w14:paraId="4445602F" w14:textId="77777777">
        <w:tc>
          <w:tcPr>
            <w:tcW w:w="2661" w:type="dxa"/>
            <w:tcBorders>
              <w:bottom w:val="single" w:color="auto" w:sz="4" w:space="0"/>
            </w:tcBorders>
          </w:tcPr>
          <w:p w:rsidRPr="001214BB" w:rsidR="001B0748" w:rsidP="00E67B15" w:rsidRDefault="001B0748" w14:paraId="720BAF5C" w14:textId="77777777">
            <w:pPr>
              <w:rPr>
                <w:rFonts w:ascii="Calibri" w:hAnsi="Calibri" w:eastAsia="Calibri"/>
                <w:b/>
                <w:bCs/>
                <w:kern w:val="2"/>
                <w:sz w:val="24"/>
                <w:szCs w:val="24"/>
                <w:lang w:eastAsia="en-US"/>
                <w14:ligatures w14:val="standardContextual"/>
              </w:rPr>
            </w:pPr>
          </w:p>
          <w:p w:rsidRPr="001214BB" w:rsidR="001B0748" w:rsidP="00E67B15" w:rsidRDefault="001B0748" w14:paraId="455362FF"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Title Page / Front Cover</w:t>
            </w:r>
          </w:p>
          <w:p w:rsidRPr="001214BB" w:rsidR="001B0748" w:rsidP="00E67B15" w:rsidRDefault="001B0748" w14:paraId="2B09A3E2"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Not included in word count</w:t>
            </w:r>
          </w:p>
        </w:tc>
        <w:tc>
          <w:tcPr>
            <w:tcW w:w="7682" w:type="dxa"/>
          </w:tcPr>
          <w:p w:rsidRPr="001214BB" w:rsidR="001B0748" w:rsidP="001B0748" w:rsidRDefault="001B0748" w14:paraId="2BE0E760" w14:textId="77777777">
            <w:pPr>
              <w:numPr>
                <w:ilvl w:val="0"/>
                <w:numId w:val="2"/>
              </w:numPr>
              <w:spacing w:after="160" w:line="259" w:lineRule="auto"/>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Relevant image</w:t>
            </w:r>
          </w:p>
          <w:p w:rsidRPr="001214BB" w:rsidR="001B0748" w:rsidP="001B0748" w:rsidRDefault="001B0748" w14:paraId="6E191248" w14:textId="77777777">
            <w:pPr>
              <w:numPr>
                <w:ilvl w:val="0"/>
                <w:numId w:val="2"/>
              </w:numPr>
              <w:spacing w:after="160" w:line="259" w:lineRule="auto"/>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Student name</w:t>
            </w:r>
          </w:p>
          <w:p w:rsidRPr="001214BB" w:rsidR="001B0748" w:rsidP="001B0748" w:rsidRDefault="001B0748" w14:paraId="52DF4E24" w14:textId="77777777">
            <w:pPr>
              <w:numPr>
                <w:ilvl w:val="0"/>
                <w:numId w:val="2"/>
              </w:numPr>
              <w:spacing w:after="160" w:line="259" w:lineRule="auto"/>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Student number</w:t>
            </w:r>
          </w:p>
          <w:p w:rsidRPr="001214BB" w:rsidR="001B0748" w:rsidP="001B0748" w:rsidRDefault="001B0748" w14:paraId="5BC589D4" w14:textId="77777777">
            <w:pPr>
              <w:numPr>
                <w:ilvl w:val="0"/>
                <w:numId w:val="2"/>
              </w:numPr>
              <w:spacing w:after="160" w:line="259" w:lineRule="auto"/>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Title of report</w:t>
            </w:r>
          </w:p>
        </w:tc>
      </w:tr>
      <w:tr w:rsidRPr="001214BB" w:rsidR="001B0748" w:rsidTr="00E67B15" w14:paraId="5170ECF1" w14:textId="77777777">
        <w:tc>
          <w:tcPr>
            <w:tcW w:w="2661" w:type="dxa"/>
          </w:tcPr>
          <w:p w:rsidRPr="001214BB" w:rsidR="001B0748" w:rsidP="00E67B15" w:rsidRDefault="001B0748" w14:paraId="3487C092" w14:textId="77777777">
            <w:pPr>
              <w:rPr>
                <w:rFonts w:ascii="Calibri" w:hAnsi="Calibri" w:eastAsia="Calibri"/>
                <w:b/>
                <w:bCs/>
                <w:kern w:val="2"/>
                <w:sz w:val="24"/>
                <w:szCs w:val="24"/>
                <w:lang w:eastAsia="en-US"/>
                <w14:ligatures w14:val="standardContextual"/>
              </w:rPr>
            </w:pPr>
          </w:p>
        </w:tc>
        <w:tc>
          <w:tcPr>
            <w:tcW w:w="7682" w:type="dxa"/>
          </w:tcPr>
          <w:p w:rsidRPr="001214BB" w:rsidR="001B0748" w:rsidP="00E67B15" w:rsidRDefault="001B0748" w14:paraId="56F35E2E" w14:textId="77777777">
            <w:pPr>
              <w:ind w:left="720"/>
              <w:contextualSpacing/>
              <w:rPr>
                <w:rFonts w:ascii="Calibri" w:hAnsi="Calibri" w:eastAsia="Calibri"/>
                <w:kern w:val="2"/>
                <w:sz w:val="22"/>
                <w:szCs w:val="22"/>
                <w:lang w:eastAsia="en-US"/>
                <w14:ligatures w14:val="standardContextual"/>
              </w:rPr>
            </w:pPr>
          </w:p>
        </w:tc>
      </w:tr>
      <w:tr w:rsidRPr="001214BB" w:rsidR="001B0748" w:rsidTr="00E67B15" w14:paraId="7FF4BA01" w14:textId="77777777">
        <w:trPr>
          <w:trHeight w:val="709"/>
        </w:trPr>
        <w:tc>
          <w:tcPr>
            <w:tcW w:w="2661" w:type="dxa"/>
          </w:tcPr>
          <w:p w:rsidRPr="001214BB" w:rsidR="001B0748" w:rsidP="00E67B15" w:rsidRDefault="001B0748" w14:paraId="743EB868"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Contents Page</w:t>
            </w:r>
          </w:p>
          <w:p w:rsidRPr="001214BB" w:rsidR="001B0748" w:rsidP="00E67B15" w:rsidRDefault="001B0748" w14:paraId="25356C56"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Not included in word count</w:t>
            </w:r>
          </w:p>
        </w:tc>
        <w:tc>
          <w:tcPr>
            <w:tcW w:w="7682" w:type="dxa"/>
          </w:tcPr>
          <w:p w:rsidRPr="001214BB" w:rsidR="001B0748" w:rsidP="001B0748" w:rsidRDefault="001B0748" w14:paraId="0D89F124" w14:textId="77777777">
            <w:pPr>
              <w:numPr>
                <w:ilvl w:val="0"/>
                <w:numId w:val="2"/>
              </w:numPr>
              <w:spacing w:after="160" w:line="259" w:lineRule="auto"/>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Clearly containing each section of your report and its corresponding page number</w:t>
            </w:r>
          </w:p>
        </w:tc>
      </w:tr>
      <w:tr w:rsidRPr="001214BB" w:rsidR="001B0748" w:rsidTr="00E67B15" w14:paraId="17B9CE9A" w14:textId="77777777">
        <w:trPr>
          <w:trHeight w:val="279"/>
        </w:trPr>
        <w:tc>
          <w:tcPr>
            <w:tcW w:w="2661" w:type="dxa"/>
          </w:tcPr>
          <w:p w:rsidRPr="001214BB" w:rsidR="001B0748" w:rsidP="00E67B15" w:rsidRDefault="001B0748" w14:paraId="6A90C6F3" w14:textId="77777777">
            <w:pPr>
              <w:rPr>
                <w:rFonts w:ascii="Calibri" w:hAnsi="Calibri" w:eastAsia="Calibri"/>
                <w:b/>
                <w:bCs/>
                <w:kern w:val="2"/>
                <w:sz w:val="24"/>
                <w:szCs w:val="24"/>
                <w:lang w:eastAsia="en-US"/>
                <w14:ligatures w14:val="standardContextual"/>
              </w:rPr>
            </w:pPr>
          </w:p>
        </w:tc>
        <w:tc>
          <w:tcPr>
            <w:tcW w:w="7682" w:type="dxa"/>
          </w:tcPr>
          <w:p w:rsidRPr="001214BB" w:rsidR="001B0748" w:rsidP="00E67B15" w:rsidRDefault="001B0748" w14:paraId="4F2D4B97" w14:textId="77777777">
            <w:pPr>
              <w:rPr>
                <w:rFonts w:ascii="Calibri" w:hAnsi="Calibri" w:eastAsia="Calibri"/>
                <w:kern w:val="2"/>
                <w:sz w:val="22"/>
                <w:szCs w:val="22"/>
                <w:lang w:eastAsia="en-US"/>
                <w14:ligatures w14:val="standardContextual"/>
              </w:rPr>
            </w:pPr>
          </w:p>
        </w:tc>
      </w:tr>
      <w:tr w:rsidRPr="001214BB" w:rsidR="001B0748" w:rsidTr="00E67B15" w14:paraId="58EE35B9" w14:textId="77777777">
        <w:tc>
          <w:tcPr>
            <w:tcW w:w="2661" w:type="dxa"/>
          </w:tcPr>
          <w:p w:rsidRPr="001214BB" w:rsidR="001B0748" w:rsidP="00E67B15" w:rsidRDefault="001B0748" w14:paraId="4E37AF41" w14:textId="77777777">
            <w:pPr>
              <w:spacing w:after="160" w:line="259" w:lineRule="auto"/>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 xml:space="preserve">Introduction: </w:t>
            </w:r>
          </w:p>
          <w:p w:rsidRPr="001214BB" w:rsidR="001B0748" w:rsidP="00E67B15" w:rsidRDefault="001B0748" w14:paraId="494B2B20" w14:textId="77777777">
            <w:pPr>
              <w:spacing w:after="160" w:line="259" w:lineRule="auto"/>
              <w:rPr>
                <w:rFonts w:ascii="Calibri" w:hAnsi="Calibri" w:eastAsia="Calibri"/>
                <w:kern w:val="2"/>
                <w:sz w:val="24"/>
                <w:szCs w:val="24"/>
                <w:lang w:eastAsia="en-US"/>
                <w14:ligatures w14:val="standardContextual"/>
              </w:rPr>
            </w:pPr>
            <w:r w:rsidRPr="001214BB">
              <w:rPr>
                <w:rFonts w:ascii="Calibri" w:hAnsi="Calibri" w:eastAsia="Calibri"/>
                <w:kern w:val="2"/>
                <w:sz w:val="24"/>
                <w:szCs w:val="24"/>
                <w:lang w:eastAsia="en-US"/>
                <w14:ligatures w14:val="standardContextual"/>
              </w:rPr>
              <w:t>(Guide: 300 words)</w:t>
            </w:r>
          </w:p>
        </w:tc>
        <w:tc>
          <w:tcPr>
            <w:tcW w:w="7682" w:type="dxa"/>
          </w:tcPr>
          <w:p w:rsidRPr="001214BB" w:rsidR="001B0748" w:rsidP="001B0748" w:rsidRDefault="001B0748" w14:paraId="63C254A6" w14:textId="77777777">
            <w:pPr>
              <w:numPr>
                <w:ilvl w:val="0"/>
                <w:numId w:val="6"/>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Introduce the research topic</w:t>
            </w:r>
          </w:p>
          <w:p w:rsidRPr="001214BB" w:rsidR="001B0748" w:rsidP="001B0748" w:rsidRDefault="001B0748" w14:paraId="31363EF8" w14:textId="77777777">
            <w:pPr>
              <w:numPr>
                <w:ilvl w:val="0"/>
                <w:numId w:val="2"/>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An explanation about what the reader can expect from the following report</w:t>
            </w:r>
          </w:p>
          <w:p w:rsidRPr="001214BB" w:rsidR="001B0748" w:rsidP="001B0748" w:rsidRDefault="001B0748" w14:paraId="091A81B2" w14:textId="77777777">
            <w:pPr>
              <w:numPr>
                <w:ilvl w:val="0"/>
                <w:numId w:val="2"/>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Set clear parameters</w:t>
            </w:r>
          </w:p>
        </w:tc>
      </w:tr>
      <w:tr w:rsidRPr="001214BB" w:rsidR="001B0748" w:rsidTr="00E67B15" w14:paraId="00C1893C" w14:textId="77777777">
        <w:tc>
          <w:tcPr>
            <w:tcW w:w="2661" w:type="dxa"/>
          </w:tcPr>
          <w:p w:rsidRPr="001214BB" w:rsidR="001B0748" w:rsidP="00E67B15" w:rsidRDefault="001B0748" w14:paraId="458FCC8E"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Main Body</w:t>
            </w:r>
          </w:p>
        </w:tc>
        <w:tc>
          <w:tcPr>
            <w:tcW w:w="7682" w:type="dxa"/>
          </w:tcPr>
          <w:p w:rsidRPr="001214BB" w:rsidR="001B0748" w:rsidP="00E67B15" w:rsidRDefault="001B0748" w14:paraId="38A72EF7" w14:textId="77777777">
            <w:pPr>
              <w:ind w:left="720"/>
              <w:contextualSpacing/>
              <w:rPr>
                <w:rFonts w:ascii="Calibri" w:hAnsi="Calibri" w:eastAsia="Calibri"/>
                <w:kern w:val="2"/>
                <w:sz w:val="22"/>
                <w:szCs w:val="22"/>
                <w:lang w:eastAsia="en-US"/>
                <w14:ligatures w14:val="standardContextual"/>
              </w:rPr>
            </w:pPr>
          </w:p>
        </w:tc>
      </w:tr>
      <w:tr w:rsidRPr="001214BB" w:rsidR="001B0748" w:rsidTr="00E67B15" w14:paraId="16D5BE15" w14:textId="77777777">
        <w:tc>
          <w:tcPr>
            <w:tcW w:w="2661" w:type="dxa"/>
          </w:tcPr>
          <w:p w:rsidRPr="001214BB" w:rsidR="001B0748" w:rsidP="00E67B15" w:rsidRDefault="001B0748" w14:paraId="1BBA6B8F" w14:textId="77777777">
            <w:pPr>
              <w:rPr>
                <w:rFonts w:ascii="Calibri" w:hAnsi="Calibri" w:eastAsia="Calibri"/>
                <w:i/>
                <w:iCs/>
                <w:kern w:val="2"/>
                <w:sz w:val="22"/>
                <w:szCs w:val="22"/>
                <w:lang w:eastAsia="en-US"/>
                <w14:ligatures w14:val="standardContextual"/>
              </w:rPr>
            </w:pPr>
            <w:r w:rsidRPr="001214BB">
              <w:rPr>
                <w:rFonts w:ascii="Calibri" w:hAnsi="Calibri" w:eastAsia="Calibri"/>
                <w:b/>
                <w:bCs/>
                <w:kern w:val="2"/>
                <w:sz w:val="24"/>
                <w:szCs w:val="24"/>
                <w:lang w:eastAsia="en-US"/>
                <w14:ligatures w14:val="standardContextual"/>
              </w:rPr>
              <w:t xml:space="preserve">Case Study </w:t>
            </w:r>
          </w:p>
          <w:p w:rsidRPr="001214BB" w:rsidR="001B0748" w:rsidP="00E67B15" w:rsidRDefault="001B0748" w14:paraId="59BD1F98" w14:textId="77777777">
            <w:pPr>
              <w:rPr>
                <w:rFonts w:ascii="Calibri" w:hAnsi="Calibri" w:eastAsia="Calibri"/>
                <w:kern w:val="2"/>
                <w:sz w:val="22"/>
                <w:szCs w:val="22"/>
                <w:lang w:eastAsia="en-US"/>
                <w14:ligatures w14:val="standardContextual"/>
              </w:rPr>
            </w:pPr>
          </w:p>
          <w:p w:rsidRPr="001214BB" w:rsidR="001B0748" w:rsidP="00E67B15" w:rsidRDefault="001B0748" w14:paraId="4771FCF9"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(Guide: 500 words and a minimum of 3 references) </w:t>
            </w:r>
          </w:p>
          <w:p w:rsidRPr="001214BB" w:rsidR="001B0748" w:rsidP="00E67B15" w:rsidRDefault="001B0748" w14:paraId="7B02AA14" w14:textId="77777777">
            <w:pPr>
              <w:rPr>
                <w:rFonts w:ascii="Calibri" w:hAnsi="Calibri" w:eastAsia="Calibri"/>
                <w:kern w:val="2"/>
                <w:sz w:val="22"/>
                <w:szCs w:val="22"/>
                <w:lang w:eastAsia="en-US"/>
                <w14:ligatures w14:val="standardContextual"/>
              </w:rPr>
            </w:pPr>
          </w:p>
          <w:p w:rsidRPr="001214BB" w:rsidR="001B0748" w:rsidP="00E67B15" w:rsidRDefault="001B0748" w14:paraId="3043C85D" w14:textId="77777777">
            <w:pPr>
              <w:rPr>
                <w:rFonts w:ascii="Calibri" w:hAnsi="Calibri" w:eastAsia="Calibri"/>
                <w:kern w:val="2"/>
                <w:sz w:val="22"/>
                <w:szCs w:val="22"/>
                <w:lang w:eastAsia="en-US"/>
                <w14:ligatures w14:val="standardContextual"/>
              </w:rPr>
            </w:pPr>
          </w:p>
        </w:tc>
        <w:tc>
          <w:tcPr>
            <w:tcW w:w="7682" w:type="dxa"/>
          </w:tcPr>
          <w:p w:rsidRPr="001214BB" w:rsidR="001B0748" w:rsidP="001B0748" w:rsidRDefault="001B0748" w14:paraId="336A5E72"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Set the scene with a brief description of the service, clinical area, delegation process, and the roles and responsibilities of the TAP.  </w:t>
            </w:r>
          </w:p>
          <w:p w:rsidRPr="001214BB" w:rsidR="001B0748" w:rsidP="001B0748" w:rsidRDefault="001B0748" w14:paraId="12B5F9E8"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Introduce one case example which is representative of a typical referral the TAP would be allocated. </w:t>
            </w:r>
          </w:p>
          <w:p w:rsidRPr="001214BB" w:rsidR="001B0748" w:rsidP="001B0748" w:rsidRDefault="001B0748" w14:paraId="6A40FF7D"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Give a biopsychosocial overview of the case example (their biological, psychological, and social factors).</w:t>
            </w:r>
          </w:p>
          <w:p w:rsidRPr="001214BB" w:rsidR="001B0748" w:rsidP="001B0748" w:rsidRDefault="001B0748" w14:paraId="5A963FD1"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Give a detailed account of the main clinical condition and how it is impacting the case example.  </w:t>
            </w:r>
          </w:p>
          <w:p w:rsidRPr="001214BB" w:rsidR="001B0748" w:rsidP="00E67B15" w:rsidRDefault="001B0748" w14:paraId="511B13DC" w14:textId="77777777">
            <w:pPr>
              <w:ind w:left="720"/>
              <w:contextualSpacing/>
              <w:rPr>
                <w:rFonts w:ascii="Calibri" w:hAnsi="Calibri" w:eastAsia="Calibri"/>
                <w:kern w:val="2"/>
                <w:sz w:val="22"/>
                <w:szCs w:val="22"/>
                <w:lang w:eastAsia="en-US"/>
                <w14:ligatures w14:val="standardContextual"/>
              </w:rPr>
            </w:pPr>
          </w:p>
        </w:tc>
      </w:tr>
      <w:tr w:rsidRPr="001214BB" w:rsidR="001B0748" w:rsidTr="00E67B15" w14:paraId="10B2DB42" w14:textId="77777777">
        <w:tc>
          <w:tcPr>
            <w:tcW w:w="2661" w:type="dxa"/>
          </w:tcPr>
          <w:p w:rsidRPr="001214BB" w:rsidR="001B0748" w:rsidP="00E67B15" w:rsidRDefault="001B0748" w14:paraId="20E9F955"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Overview of Condition</w:t>
            </w:r>
          </w:p>
          <w:p w:rsidRPr="001214BB" w:rsidR="001B0748" w:rsidP="00E67B15" w:rsidRDefault="001B0748" w14:paraId="4B0EF337" w14:textId="77777777">
            <w:pPr>
              <w:rPr>
                <w:rFonts w:ascii="Calibri" w:hAnsi="Calibri" w:eastAsia="Calibri"/>
                <w:b/>
                <w:bCs/>
                <w:kern w:val="2"/>
                <w:sz w:val="24"/>
                <w:szCs w:val="24"/>
                <w:lang w:eastAsia="en-US"/>
                <w14:ligatures w14:val="standardContextual"/>
              </w:rPr>
            </w:pPr>
          </w:p>
          <w:p w:rsidRPr="001214BB" w:rsidR="001B0748" w:rsidP="00E67B15" w:rsidRDefault="001B0748" w14:paraId="17956DCF"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(Guide: 200 words and a minimum of 3 references) </w:t>
            </w:r>
          </w:p>
          <w:p w:rsidRPr="001214BB" w:rsidR="001B0748" w:rsidP="00E67B15" w:rsidRDefault="001B0748" w14:paraId="5AA25618" w14:textId="77777777">
            <w:pPr>
              <w:rPr>
                <w:rFonts w:ascii="Calibri" w:hAnsi="Calibri" w:eastAsia="Calibri"/>
                <w:kern w:val="2"/>
                <w:sz w:val="24"/>
                <w:szCs w:val="24"/>
                <w:lang w:eastAsia="en-US"/>
                <w14:ligatures w14:val="standardContextual"/>
              </w:rPr>
            </w:pPr>
          </w:p>
        </w:tc>
        <w:tc>
          <w:tcPr>
            <w:tcW w:w="7682" w:type="dxa"/>
          </w:tcPr>
          <w:p w:rsidRPr="001214BB" w:rsidR="001B0748" w:rsidP="001B0748" w:rsidRDefault="001B0748" w14:paraId="20CDC3E4" w14:textId="77777777">
            <w:pPr>
              <w:numPr>
                <w:ilvl w:val="0"/>
                <w:numId w:val="3"/>
              </w:numPr>
              <w:spacing w:line="265" w:lineRule="auto"/>
              <w:ind w:right="20"/>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An overview of the prevalence of the condition, including any national data.    </w:t>
            </w:r>
          </w:p>
          <w:p w:rsidRPr="001214BB" w:rsidR="001B0748" w:rsidP="001B0748" w:rsidRDefault="001B0748" w14:paraId="10E0CE42" w14:textId="77777777">
            <w:pPr>
              <w:numPr>
                <w:ilvl w:val="0"/>
                <w:numId w:val="3"/>
              </w:numPr>
              <w:spacing w:line="265" w:lineRule="auto"/>
              <w:ind w:right="20"/>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An overview of how the condition impacts individuals, their families and health services.</w:t>
            </w:r>
          </w:p>
          <w:p w:rsidRPr="001214BB" w:rsidR="001B0748" w:rsidP="001B0748" w:rsidRDefault="001B0748" w14:paraId="1B5577F2" w14:textId="77777777">
            <w:pPr>
              <w:numPr>
                <w:ilvl w:val="0"/>
                <w:numId w:val="3"/>
              </w:numPr>
              <w:spacing w:line="265" w:lineRule="auto"/>
              <w:ind w:right="20"/>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Outline any challenges with accessing services, treatment, and any impact this has on individuals, family, and services. </w:t>
            </w:r>
          </w:p>
          <w:p w:rsidRPr="001214BB" w:rsidR="001B0748" w:rsidP="001B0748" w:rsidRDefault="001B0748" w14:paraId="38E73AB5" w14:textId="77777777">
            <w:pPr>
              <w:numPr>
                <w:ilvl w:val="0"/>
                <w:numId w:val="3"/>
              </w:numPr>
              <w:spacing w:line="265" w:lineRule="auto"/>
              <w:ind w:right="20"/>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Remember to evaluate the evidence and sources of data and analyse the </w:t>
            </w:r>
            <w:r w:rsidRPr="001214BB">
              <w:rPr>
                <w:rFonts w:ascii="Calibri" w:hAnsi="Calibri" w:eastAsia="Calibri"/>
                <w:b/>
                <w:kern w:val="2"/>
                <w:sz w:val="22"/>
                <w:szCs w:val="22"/>
                <w:lang w:eastAsia="en-US"/>
                <w14:ligatures w14:val="standardContextual"/>
              </w:rPr>
              <w:t xml:space="preserve">relevance and validity. </w:t>
            </w:r>
          </w:p>
          <w:p w:rsidRPr="001214BB" w:rsidR="001B0748" w:rsidP="00E67B15" w:rsidRDefault="001B0748" w14:paraId="19C409A6" w14:textId="77777777">
            <w:pPr>
              <w:spacing w:line="265" w:lineRule="auto"/>
              <w:ind w:left="720" w:right="20"/>
              <w:rPr>
                <w:rFonts w:ascii="Calibri" w:hAnsi="Calibri" w:eastAsia="Calibri"/>
                <w:kern w:val="2"/>
                <w:sz w:val="22"/>
                <w:szCs w:val="22"/>
                <w:lang w:eastAsia="en-US"/>
                <w14:ligatures w14:val="standardContextual"/>
              </w:rPr>
            </w:pPr>
          </w:p>
        </w:tc>
      </w:tr>
      <w:tr w:rsidRPr="001214BB" w:rsidR="001B0748" w:rsidTr="00E67B15" w14:paraId="0286F847" w14:textId="77777777">
        <w:tc>
          <w:tcPr>
            <w:tcW w:w="2661" w:type="dxa"/>
          </w:tcPr>
          <w:p w:rsidRPr="001214BB" w:rsidR="001B0748" w:rsidP="00E67B15" w:rsidRDefault="001B0748" w14:paraId="38921E10"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Previous Approaches to the Condition</w:t>
            </w:r>
          </w:p>
          <w:p w:rsidRPr="001214BB" w:rsidR="001B0748" w:rsidP="00E67B15" w:rsidRDefault="001B0748" w14:paraId="5898104C"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(Guide: 400 words and minimum of 4 references) </w:t>
            </w:r>
          </w:p>
        </w:tc>
        <w:tc>
          <w:tcPr>
            <w:tcW w:w="7682" w:type="dxa"/>
          </w:tcPr>
          <w:p w:rsidRPr="001214BB" w:rsidR="001B0748" w:rsidP="001B0748" w:rsidRDefault="001B0748" w14:paraId="5CB60E32"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Describe previous diagnosis, treatment, and prognosis. </w:t>
            </w:r>
          </w:p>
          <w:p w:rsidRPr="001214BB" w:rsidR="001B0748" w:rsidP="001B0748" w:rsidRDefault="001B0748" w14:paraId="4F4B8528"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Describe how TAP assessments or interventions were previously carried out. </w:t>
            </w:r>
          </w:p>
          <w:p w:rsidRPr="001214BB" w:rsidR="001B0748" w:rsidP="001B0748" w:rsidRDefault="001B0748" w14:paraId="1F402613"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Remember to evaluate the evidence and sources of data and analyse the </w:t>
            </w:r>
            <w:r w:rsidRPr="001214BB">
              <w:rPr>
                <w:rFonts w:ascii="Calibri" w:hAnsi="Calibri" w:eastAsia="Calibri"/>
                <w:b/>
                <w:kern w:val="2"/>
                <w:sz w:val="22"/>
                <w:szCs w:val="22"/>
                <w:lang w:eastAsia="en-US"/>
                <w14:ligatures w14:val="standardContextual"/>
              </w:rPr>
              <w:t>relevance and validity.</w:t>
            </w:r>
          </w:p>
          <w:p w:rsidRPr="001214BB" w:rsidR="001B0748" w:rsidP="00E67B15" w:rsidRDefault="001B0748" w14:paraId="7B0178DF" w14:textId="77777777">
            <w:pPr>
              <w:ind w:left="720"/>
              <w:contextualSpacing/>
              <w:rPr>
                <w:rFonts w:ascii="Calibri" w:hAnsi="Calibri" w:eastAsia="Calibri"/>
                <w:kern w:val="2"/>
                <w:sz w:val="22"/>
                <w:szCs w:val="22"/>
                <w:lang w:eastAsia="en-US"/>
                <w14:ligatures w14:val="standardContextual"/>
              </w:rPr>
            </w:pPr>
          </w:p>
        </w:tc>
      </w:tr>
      <w:tr w:rsidRPr="001214BB" w:rsidR="001B0748" w:rsidTr="00E67B15" w14:paraId="0CBBB03B" w14:textId="77777777">
        <w:tc>
          <w:tcPr>
            <w:tcW w:w="2661" w:type="dxa"/>
          </w:tcPr>
          <w:p w:rsidRPr="001214BB" w:rsidR="001B0748" w:rsidP="00E67B15" w:rsidRDefault="001B0748" w14:paraId="0EEF799D"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Current Approaches to the Condition</w:t>
            </w:r>
          </w:p>
          <w:p w:rsidRPr="001214BB" w:rsidR="001B0748" w:rsidP="00E67B15" w:rsidRDefault="001B0748" w14:paraId="141929E6" w14:textId="77777777">
            <w:pPr>
              <w:rPr>
                <w:rFonts w:ascii="Calibri" w:hAnsi="Calibri" w:eastAsia="Calibri"/>
                <w:b/>
                <w:bCs/>
                <w:kern w:val="2"/>
                <w:sz w:val="24"/>
                <w:szCs w:val="24"/>
                <w:lang w:eastAsia="en-US"/>
                <w14:ligatures w14:val="standardContextual"/>
              </w:rPr>
            </w:pPr>
          </w:p>
          <w:p w:rsidRPr="001214BB" w:rsidR="001B0748" w:rsidP="00E67B15" w:rsidRDefault="001B0748" w14:paraId="246906F7" w14:textId="77777777">
            <w:pPr>
              <w:rPr>
                <w:rFonts w:ascii="Calibri" w:hAnsi="Calibri" w:eastAsia="Calibri"/>
                <w:b/>
                <w:bCs/>
                <w:kern w:val="2"/>
                <w:sz w:val="24"/>
                <w:szCs w:val="24"/>
                <w:lang w:eastAsia="en-US"/>
                <w14:ligatures w14:val="standardContextual"/>
              </w:rPr>
            </w:pPr>
            <w:r w:rsidRPr="001214BB">
              <w:rPr>
                <w:rFonts w:ascii="Calibri" w:hAnsi="Calibri" w:eastAsia="Calibri"/>
                <w:kern w:val="2"/>
                <w:sz w:val="22"/>
                <w:szCs w:val="22"/>
                <w:lang w:eastAsia="en-US"/>
                <w14:ligatures w14:val="standardContextual"/>
              </w:rPr>
              <w:t>(Guide: 400 words and minimum of 4 references)</w:t>
            </w:r>
          </w:p>
        </w:tc>
        <w:tc>
          <w:tcPr>
            <w:tcW w:w="7682" w:type="dxa"/>
          </w:tcPr>
          <w:p w:rsidRPr="001214BB" w:rsidR="001B0748" w:rsidP="001B0748" w:rsidRDefault="001B0748" w14:paraId="6C3D0439"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Compare, contrast, analyse, and evaluate previous and current approaches, tools, equipment, or treatment processes which the TAP undertakes for this condition. </w:t>
            </w:r>
          </w:p>
          <w:p w:rsidRPr="001214BB" w:rsidR="001B0748" w:rsidP="001B0748" w:rsidRDefault="001B0748" w14:paraId="7BD7FE62"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Compare, contrast, analyse, and evaluate how todays TAP practice is person centred, how service needs are prioritised, and current challenges.</w:t>
            </w:r>
          </w:p>
          <w:p w:rsidRPr="001214BB" w:rsidR="001B0748" w:rsidP="001B0748" w:rsidRDefault="001B0748" w14:paraId="2846E339"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Outline what factors influence a TAP’s clinical decisions.  </w:t>
            </w:r>
          </w:p>
          <w:p w:rsidRPr="001214BB" w:rsidR="001B0748" w:rsidP="001B0748" w:rsidRDefault="001B0748" w14:paraId="4287D1A8" w14:textId="77777777">
            <w:pPr>
              <w:numPr>
                <w:ilvl w:val="0"/>
                <w:numId w:val="3"/>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Remember to evaluate the evidence and sources of data and analyse the </w:t>
            </w:r>
            <w:r w:rsidRPr="001214BB">
              <w:rPr>
                <w:rFonts w:ascii="Calibri" w:hAnsi="Calibri" w:eastAsia="Calibri"/>
                <w:b/>
                <w:kern w:val="2"/>
                <w:sz w:val="22"/>
                <w:szCs w:val="22"/>
                <w:lang w:eastAsia="en-US"/>
                <w14:ligatures w14:val="standardContextual"/>
              </w:rPr>
              <w:t>relevance and validity.</w:t>
            </w:r>
          </w:p>
          <w:p w:rsidRPr="001214BB" w:rsidR="001B0748" w:rsidP="00E67B15" w:rsidRDefault="001B0748" w14:paraId="6F82EC9A" w14:textId="77777777">
            <w:pPr>
              <w:ind w:left="720"/>
              <w:contextualSpacing/>
              <w:rPr>
                <w:rFonts w:ascii="Calibri" w:hAnsi="Calibri" w:eastAsia="Calibri"/>
                <w:kern w:val="2"/>
                <w:sz w:val="22"/>
                <w:szCs w:val="22"/>
                <w:lang w:eastAsia="en-US"/>
                <w14:ligatures w14:val="standardContextual"/>
              </w:rPr>
            </w:pPr>
          </w:p>
        </w:tc>
      </w:tr>
      <w:tr w:rsidRPr="001214BB" w:rsidR="001B0748" w:rsidTr="00E67B15" w14:paraId="05396C49" w14:textId="77777777">
        <w:tc>
          <w:tcPr>
            <w:tcW w:w="2661" w:type="dxa"/>
          </w:tcPr>
          <w:p w:rsidRPr="001214BB" w:rsidR="001B0748" w:rsidP="00E67B15" w:rsidRDefault="001B0748" w14:paraId="17648AA6"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Co-Production</w:t>
            </w:r>
          </w:p>
          <w:p w:rsidRPr="001214BB" w:rsidR="001B0748" w:rsidP="00E67B15" w:rsidRDefault="001B0748" w14:paraId="0727B329" w14:textId="77777777">
            <w:pPr>
              <w:rPr>
                <w:rFonts w:ascii="Calibri" w:hAnsi="Calibri" w:eastAsia="Calibri"/>
                <w:b/>
                <w:bCs/>
                <w:kern w:val="2"/>
                <w:sz w:val="24"/>
                <w:szCs w:val="24"/>
                <w:lang w:eastAsia="en-US"/>
                <w14:ligatures w14:val="standardContextual"/>
              </w:rPr>
            </w:pPr>
          </w:p>
          <w:p w:rsidRPr="001214BB" w:rsidR="001B0748" w:rsidP="00E67B15" w:rsidRDefault="001B0748" w14:paraId="1910EFDB" w14:textId="77777777">
            <w:pPr>
              <w:rPr>
                <w:rFonts w:ascii="Calibri" w:hAnsi="Calibri" w:eastAsia="Calibri"/>
                <w:b/>
                <w:bCs/>
                <w:kern w:val="2"/>
                <w:sz w:val="24"/>
                <w:szCs w:val="24"/>
                <w:lang w:eastAsia="en-US"/>
                <w14:ligatures w14:val="standardContextual"/>
              </w:rPr>
            </w:pPr>
          </w:p>
          <w:p w:rsidRPr="001214BB" w:rsidR="001B0748" w:rsidP="00E67B15" w:rsidRDefault="001B0748" w14:paraId="39CE74BC"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lastRenderedPageBreak/>
              <w:t xml:space="preserve">(Guide: 400 words and minimum of 4 references) </w:t>
            </w:r>
          </w:p>
        </w:tc>
        <w:tc>
          <w:tcPr>
            <w:tcW w:w="7682" w:type="dxa"/>
          </w:tcPr>
          <w:p w:rsidRPr="001214BB" w:rsidR="001B0748" w:rsidP="001B0748" w:rsidRDefault="001B0748" w14:paraId="40611169" w14:textId="77777777">
            <w:pPr>
              <w:numPr>
                <w:ilvl w:val="0"/>
                <w:numId w:val="4"/>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lastRenderedPageBreak/>
              <w:t>Describe who is needed as part of the TAP assessment and ongoing interventions regarding this condition.</w:t>
            </w:r>
          </w:p>
          <w:p w:rsidRPr="001214BB" w:rsidR="001B0748" w:rsidP="001B0748" w:rsidRDefault="001B0748" w14:paraId="66E5BD10" w14:textId="77777777">
            <w:pPr>
              <w:numPr>
                <w:ilvl w:val="0"/>
                <w:numId w:val="4"/>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lastRenderedPageBreak/>
              <w:t>Outline internal or external agencies which are required for the TAP to successfully complete assessments, interventions and meet the needs of individuals who have this condition.</w:t>
            </w:r>
          </w:p>
          <w:p w:rsidRPr="001214BB" w:rsidR="001B0748" w:rsidP="001B0748" w:rsidRDefault="001B0748" w14:paraId="1692F970" w14:textId="77777777">
            <w:pPr>
              <w:numPr>
                <w:ilvl w:val="0"/>
                <w:numId w:val="4"/>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Depict typical barriers which the TAP could encounter with co-production.  </w:t>
            </w:r>
          </w:p>
          <w:p w:rsidRPr="001214BB" w:rsidR="001B0748" w:rsidP="001B0748" w:rsidRDefault="001B0748" w14:paraId="1F780360" w14:textId="77777777">
            <w:pPr>
              <w:numPr>
                <w:ilvl w:val="0"/>
                <w:numId w:val="4"/>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Remember to evaluate the evidence and sources of data and analyse the </w:t>
            </w:r>
            <w:r w:rsidRPr="001214BB">
              <w:rPr>
                <w:rFonts w:ascii="Calibri" w:hAnsi="Calibri" w:eastAsia="Calibri"/>
                <w:b/>
                <w:kern w:val="2"/>
                <w:sz w:val="22"/>
                <w:szCs w:val="22"/>
                <w:lang w:eastAsia="en-US"/>
                <w14:ligatures w14:val="standardContextual"/>
              </w:rPr>
              <w:t xml:space="preserve">relevance and validity. </w:t>
            </w:r>
          </w:p>
          <w:p w:rsidRPr="001214BB" w:rsidR="001B0748" w:rsidP="00E67B15" w:rsidRDefault="001B0748" w14:paraId="5A262A81" w14:textId="77777777">
            <w:pPr>
              <w:ind w:left="720"/>
              <w:contextualSpacing/>
              <w:rPr>
                <w:rFonts w:ascii="Calibri" w:hAnsi="Calibri" w:eastAsia="Calibri"/>
                <w:kern w:val="2"/>
                <w:sz w:val="22"/>
                <w:szCs w:val="22"/>
                <w:lang w:eastAsia="en-US"/>
                <w14:ligatures w14:val="standardContextual"/>
              </w:rPr>
            </w:pPr>
          </w:p>
        </w:tc>
      </w:tr>
      <w:tr w:rsidRPr="001214BB" w:rsidR="001B0748" w:rsidTr="00E67B15" w14:paraId="0114102B" w14:textId="77777777">
        <w:tc>
          <w:tcPr>
            <w:tcW w:w="2661" w:type="dxa"/>
          </w:tcPr>
          <w:p w:rsidRPr="001214BB" w:rsidR="001B0748" w:rsidP="00E67B15" w:rsidRDefault="001B0748" w14:paraId="06FBE2B2"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lastRenderedPageBreak/>
              <w:t>Clinical governance and supervision framework</w:t>
            </w:r>
          </w:p>
          <w:p w:rsidR="001B0748" w:rsidP="00E67B15" w:rsidRDefault="001B0748" w14:paraId="083486A8"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(Guide: 400 words and a minimum of 4 references)</w:t>
            </w:r>
          </w:p>
          <w:p w:rsidRPr="001214BB" w:rsidR="001B0748" w:rsidP="00E67B15" w:rsidRDefault="001B0748" w14:paraId="621E9327" w14:textId="77777777">
            <w:pPr>
              <w:rPr>
                <w:rFonts w:ascii="Calibri" w:hAnsi="Calibri" w:eastAsia="Calibri"/>
                <w:b/>
                <w:bCs/>
                <w:kern w:val="2"/>
                <w:sz w:val="24"/>
                <w:szCs w:val="24"/>
                <w:lang w:eastAsia="en-US"/>
                <w14:ligatures w14:val="standardContextual"/>
              </w:rPr>
            </w:pPr>
          </w:p>
        </w:tc>
        <w:tc>
          <w:tcPr>
            <w:tcW w:w="7682" w:type="dxa"/>
          </w:tcPr>
          <w:p w:rsidRPr="001214BB" w:rsidR="001B0748" w:rsidP="001B0748" w:rsidRDefault="001B0748" w14:paraId="4A001AE1" w14:textId="77777777">
            <w:pPr>
              <w:numPr>
                <w:ilvl w:val="0"/>
                <w:numId w:val="4"/>
              </w:numPr>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Compare, contrast, analyse and evaluate aspects of clinical governance and the supervision framework that are relevant to the role of a TAP. </w:t>
            </w:r>
          </w:p>
        </w:tc>
      </w:tr>
      <w:tr w:rsidRPr="001214BB" w:rsidR="001B0748" w:rsidTr="00E67B15" w14:paraId="0B6D9B2C" w14:textId="77777777">
        <w:tc>
          <w:tcPr>
            <w:tcW w:w="2661" w:type="dxa"/>
          </w:tcPr>
          <w:p w:rsidRPr="001214BB" w:rsidR="001B0748" w:rsidP="00E67B15" w:rsidRDefault="001B0748" w14:paraId="79BD00B5" w14:textId="77777777">
            <w:pPr>
              <w:rPr>
                <w:rFonts w:ascii="Calibri" w:hAnsi="Calibri" w:eastAsia="Calibri"/>
                <w:b/>
                <w:bCs/>
                <w:kern w:val="2"/>
                <w:sz w:val="24"/>
                <w:szCs w:val="24"/>
                <w:lang w:eastAsia="en-US"/>
                <w14:ligatures w14:val="standardContextual"/>
              </w:rPr>
            </w:pPr>
          </w:p>
        </w:tc>
        <w:tc>
          <w:tcPr>
            <w:tcW w:w="7682" w:type="dxa"/>
          </w:tcPr>
          <w:p w:rsidRPr="001214BB" w:rsidR="001B0748" w:rsidP="00E67B15" w:rsidRDefault="001B0748" w14:paraId="62D11DB5" w14:textId="77777777">
            <w:pPr>
              <w:rPr>
                <w:rFonts w:ascii="Calibri" w:hAnsi="Calibri" w:eastAsia="Calibri"/>
                <w:kern w:val="2"/>
                <w:sz w:val="22"/>
                <w:szCs w:val="22"/>
                <w:lang w:eastAsia="en-US"/>
                <w14:ligatures w14:val="standardContextual"/>
              </w:rPr>
            </w:pPr>
          </w:p>
        </w:tc>
      </w:tr>
      <w:tr w:rsidRPr="001214BB" w:rsidR="001B0748" w:rsidTr="00E67B15" w14:paraId="7BFB3508" w14:textId="77777777">
        <w:trPr>
          <w:trHeight w:val="1377"/>
        </w:trPr>
        <w:tc>
          <w:tcPr>
            <w:tcW w:w="2661" w:type="dxa"/>
          </w:tcPr>
          <w:p w:rsidRPr="001214BB" w:rsidR="001B0748" w:rsidP="00E67B15" w:rsidRDefault="001B0748" w14:paraId="06E6A87A"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 xml:space="preserve">Conclusion and recommendations: </w:t>
            </w:r>
          </w:p>
          <w:p w:rsidRPr="001214BB" w:rsidR="001B0748" w:rsidP="00E67B15" w:rsidRDefault="001B0748" w14:paraId="59D9FA5B" w14:textId="77777777">
            <w:pPr>
              <w:rPr>
                <w:rFonts w:ascii="Calibri" w:hAnsi="Calibri" w:eastAsia="Calibri"/>
                <w:i/>
                <w:iCs/>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(Guide: 400 words and a minimum of 4 references)</w:t>
            </w:r>
          </w:p>
        </w:tc>
        <w:tc>
          <w:tcPr>
            <w:tcW w:w="7682" w:type="dxa"/>
          </w:tcPr>
          <w:p w:rsidRPr="001214BB" w:rsidR="001B0748" w:rsidP="001B0748" w:rsidRDefault="001B0748" w14:paraId="1A664B14" w14:textId="77777777">
            <w:pPr>
              <w:numPr>
                <w:ilvl w:val="0"/>
                <w:numId w:val="5"/>
              </w:numPr>
              <w:spacing w:after="239" w:line="265" w:lineRule="auto"/>
              <w:ind w:right="20"/>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Summarise the outcome of your research report </w:t>
            </w:r>
          </w:p>
          <w:p w:rsidRPr="001214BB" w:rsidR="001B0748" w:rsidP="001B0748" w:rsidRDefault="001B0748" w14:paraId="615B05D2" w14:textId="77777777">
            <w:pPr>
              <w:numPr>
                <w:ilvl w:val="0"/>
                <w:numId w:val="5"/>
              </w:numPr>
              <w:spacing w:after="239" w:line="265" w:lineRule="auto"/>
              <w:ind w:right="20"/>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 xml:space="preserve"> Outline what recommendations you have for future TAP practice. </w:t>
            </w:r>
          </w:p>
        </w:tc>
      </w:tr>
      <w:tr w:rsidRPr="001214BB" w:rsidR="001B0748" w:rsidTr="00E67B15" w14:paraId="09FB73A8" w14:textId="77777777">
        <w:trPr>
          <w:trHeight w:val="276"/>
        </w:trPr>
        <w:tc>
          <w:tcPr>
            <w:tcW w:w="2661" w:type="dxa"/>
          </w:tcPr>
          <w:p w:rsidRPr="001214BB" w:rsidR="001B0748" w:rsidP="00E67B15" w:rsidRDefault="001B0748" w14:paraId="6F2E7BC0" w14:textId="77777777">
            <w:pPr>
              <w:rPr>
                <w:rFonts w:ascii="Calibri" w:hAnsi="Calibri" w:eastAsia="Calibri"/>
                <w:b/>
                <w:bCs/>
                <w:kern w:val="2"/>
                <w:sz w:val="24"/>
                <w:szCs w:val="24"/>
                <w:lang w:eastAsia="en-US"/>
                <w14:ligatures w14:val="standardContextual"/>
              </w:rPr>
            </w:pPr>
          </w:p>
        </w:tc>
        <w:tc>
          <w:tcPr>
            <w:tcW w:w="7682" w:type="dxa"/>
          </w:tcPr>
          <w:p w:rsidRPr="001214BB" w:rsidR="001B0748" w:rsidP="00E67B15" w:rsidRDefault="001B0748" w14:paraId="654E5ABA" w14:textId="77777777">
            <w:pPr>
              <w:spacing w:after="239" w:line="265" w:lineRule="auto"/>
              <w:ind w:left="900" w:right="20"/>
              <w:contextualSpacing/>
              <w:rPr>
                <w:rFonts w:ascii="Calibri" w:hAnsi="Calibri" w:eastAsia="Calibri"/>
                <w:kern w:val="2"/>
                <w:sz w:val="22"/>
                <w:szCs w:val="22"/>
                <w:lang w:eastAsia="en-US"/>
                <w14:ligatures w14:val="standardContextual"/>
              </w:rPr>
            </w:pPr>
          </w:p>
        </w:tc>
      </w:tr>
      <w:tr w:rsidRPr="001214BB" w:rsidR="001B0748" w:rsidTr="00E67B15" w14:paraId="418AC903" w14:textId="77777777">
        <w:tc>
          <w:tcPr>
            <w:tcW w:w="2661" w:type="dxa"/>
          </w:tcPr>
          <w:p w:rsidRPr="001214BB" w:rsidR="001B0748" w:rsidP="00E67B15" w:rsidRDefault="001B0748" w14:paraId="0E909E98"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 xml:space="preserve">Reference list </w:t>
            </w:r>
          </w:p>
          <w:p w:rsidRPr="001214BB" w:rsidR="001B0748" w:rsidP="00E67B15" w:rsidRDefault="001B0748" w14:paraId="5D20E749"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Not included in word count</w:t>
            </w:r>
          </w:p>
        </w:tc>
        <w:tc>
          <w:tcPr>
            <w:tcW w:w="7682" w:type="dxa"/>
          </w:tcPr>
          <w:p w:rsidRPr="001214BB" w:rsidR="001B0748" w:rsidP="001B0748" w:rsidRDefault="001B0748" w14:paraId="5255D2F4" w14:textId="77777777">
            <w:pPr>
              <w:numPr>
                <w:ilvl w:val="0"/>
                <w:numId w:val="5"/>
              </w:numPr>
              <w:spacing w:after="239" w:line="265" w:lineRule="auto"/>
              <w:ind w:right="20"/>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A minimum of 25 references formatted using the Harvard Referencing Style</w:t>
            </w:r>
          </w:p>
        </w:tc>
      </w:tr>
      <w:tr w:rsidRPr="001214BB" w:rsidR="001B0748" w:rsidTr="00E67B15" w14:paraId="07F1B190" w14:textId="77777777">
        <w:tc>
          <w:tcPr>
            <w:tcW w:w="2661" w:type="dxa"/>
          </w:tcPr>
          <w:p w:rsidRPr="001214BB" w:rsidR="001B0748" w:rsidP="00E67B15" w:rsidRDefault="001B0748" w14:paraId="044E40ED" w14:textId="77777777">
            <w:pPr>
              <w:rPr>
                <w:rFonts w:ascii="Calibri" w:hAnsi="Calibri" w:eastAsia="Calibri"/>
                <w:b/>
                <w:bCs/>
                <w:kern w:val="2"/>
                <w:sz w:val="24"/>
                <w:szCs w:val="24"/>
                <w:lang w:eastAsia="en-US"/>
                <w14:ligatures w14:val="standardContextual"/>
              </w:rPr>
            </w:pPr>
          </w:p>
        </w:tc>
        <w:tc>
          <w:tcPr>
            <w:tcW w:w="7682" w:type="dxa"/>
          </w:tcPr>
          <w:p w:rsidRPr="001214BB" w:rsidR="001B0748" w:rsidP="00E67B15" w:rsidRDefault="001B0748" w14:paraId="491D667D" w14:textId="77777777">
            <w:pPr>
              <w:spacing w:after="239" w:line="265" w:lineRule="auto"/>
              <w:ind w:right="20"/>
              <w:rPr>
                <w:rFonts w:ascii="Calibri" w:hAnsi="Calibri" w:eastAsia="Calibri"/>
                <w:kern w:val="2"/>
                <w:sz w:val="22"/>
                <w:szCs w:val="22"/>
                <w:lang w:eastAsia="en-US"/>
                <w14:ligatures w14:val="standardContextual"/>
              </w:rPr>
            </w:pPr>
          </w:p>
        </w:tc>
      </w:tr>
      <w:tr w:rsidRPr="001214BB" w:rsidR="001B0748" w:rsidTr="00E67B15" w14:paraId="65BF0262" w14:textId="77777777">
        <w:tc>
          <w:tcPr>
            <w:tcW w:w="2661" w:type="dxa"/>
          </w:tcPr>
          <w:p w:rsidRPr="001214BB" w:rsidR="001B0748" w:rsidP="00E67B15" w:rsidRDefault="001B0748" w14:paraId="5E35A738" w14:textId="77777777">
            <w:pPr>
              <w:rPr>
                <w:rFonts w:ascii="Calibri" w:hAnsi="Calibri" w:eastAsia="Calibri"/>
                <w:b/>
                <w:bCs/>
                <w:kern w:val="2"/>
                <w:sz w:val="24"/>
                <w:szCs w:val="24"/>
                <w:lang w:eastAsia="en-US"/>
                <w14:ligatures w14:val="standardContextual"/>
              </w:rPr>
            </w:pPr>
            <w:r w:rsidRPr="001214BB">
              <w:rPr>
                <w:rFonts w:ascii="Calibri" w:hAnsi="Calibri" w:eastAsia="Calibri"/>
                <w:b/>
                <w:bCs/>
                <w:kern w:val="2"/>
                <w:sz w:val="24"/>
                <w:szCs w:val="24"/>
                <w:lang w:eastAsia="en-US"/>
                <w14:ligatures w14:val="standardContextual"/>
              </w:rPr>
              <w:t>Appendices</w:t>
            </w:r>
          </w:p>
          <w:p w:rsidRPr="001214BB" w:rsidR="001B0748" w:rsidP="00E67B15" w:rsidRDefault="001B0748" w14:paraId="4B5CFB3D" w14:textId="77777777">
            <w:pPr>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Not included in word count</w:t>
            </w:r>
          </w:p>
        </w:tc>
        <w:tc>
          <w:tcPr>
            <w:tcW w:w="7682" w:type="dxa"/>
          </w:tcPr>
          <w:p w:rsidRPr="001214BB" w:rsidR="001B0748" w:rsidP="001B0748" w:rsidRDefault="001B0748" w14:paraId="491F4294" w14:textId="77777777">
            <w:pPr>
              <w:numPr>
                <w:ilvl w:val="0"/>
                <w:numId w:val="5"/>
              </w:numPr>
              <w:spacing w:after="239" w:line="265" w:lineRule="auto"/>
              <w:ind w:right="20"/>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Must include a table outlining your evaluation and analysis of the literature you have used</w:t>
            </w:r>
          </w:p>
          <w:p w:rsidRPr="001214BB" w:rsidR="001B0748" w:rsidP="001B0748" w:rsidRDefault="001B0748" w14:paraId="4F4A056D" w14:textId="77777777">
            <w:pPr>
              <w:numPr>
                <w:ilvl w:val="0"/>
                <w:numId w:val="5"/>
              </w:numPr>
              <w:spacing w:after="239" w:line="265" w:lineRule="auto"/>
              <w:ind w:right="20"/>
              <w:contextualSpacing/>
              <w:rPr>
                <w:rFonts w:ascii="Calibri" w:hAnsi="Calibri" w:eastAsia="Calibri"/>
                <w:kern w:val="2"/>
                <w:sz w:val="22"/>
                <w:szCs w:val="22"/>
                <w:lang w:eastAsia="en-US"/>
                <w14:ligatures w14:val="standardContextual"/>
              </w:rPr>
            </w:pPr>
            <w:r w:rsidRPr="001214BB">
              <w:rPr>
                <w:rFonts w:ascii="Calibri" w:hAnsi="Calibri" w:eastAsia="Calibri"/>
                <w:kern w:val="2"/>
                <w:sz w:val="22"/>
                <w:szCs w:val="22"/>
                <w:lang w:eastAsia="en-US"/>
                <w14:ligatures w14:val="standardContextual"/>
              </w:rPr>
              <w:t>Can include any other supporting evidence you see fit to include</w:t>
            </w:r>
          </w:p>
        </w:tc>
      </w:tr>
    </w:tbl>
    <w:p w:rsidRPr="001214BB" w:rsidR="001B0748" w:rsidP="001B0748" w:rsidRDefault="001B0748" w14:paraId="6BCB56FF" w14:textId="77777777">
      <w:pPr>
        <w:textAlignment w:val="baseline"/>
        <w:rPr>
          <w:rFonts w:ascii="Calibri" w:hAnsi="Calibri" w:eastAsia="Calibri"/>
          <w:kern w:val="2"/>
          <w:sz w:val="22"/>
          <w:szCs w:val="22"/>
          <w:lang w:eastAsia="en-US"/>
          <w14:ligatures w14:val="standardContextual"/>
        </w:rPr>
      </w:pPr>
    </w:p>
    <w:p w:rsidRPr="001214BB" w:rsidR="001B0748" w:rsidP="001B0748" w:rsidRDefault="001B0748" w14:paraId="72D555F7" w14:textId="77777777">
      <w:pPr>
        <w:textAlignment w:val="baseline"/>
        <w:rPr>
          <w:rFonts w:ascii="Calibri" w:hAnsi="Calibri" w:eastAsia="Calibri"/>
          <w:kern w:val="2"/>
          <w:sz w:val="22"/>
          <w:szCs w:val="22"/>
          <w:lang w:eastAsia="en-US"/>
          <w14:ligatures w14:val="standardContextual"/>
        </w:rPr>
      </w:pPr>
    </w:p>
    <w:p w:rsidRPr="001214BB" w:rsidR="001B0748" w:rsidP="001B0748" w:rsidRDefault="001B0748" w14:paraId="7D4FE322" w14:textId="77777777">
      <w:pPr>
        <w:textAlignment w:val="baseline"/>
        <w:rPr>
          <w:rFonts w:ascii="Calibri" w:hAnsi="Calibri" w:eastAsia="Calibri"/>
          <w:kern w:val="2"/>
          <w:sz w:val="22"/>
          <w:szCs w:val="22"/>
          <w:lang w:eastAsia="en-US"/>
          <w14:ligatures w14:val="standardContextual"/>
        </w:rPr>
      </w:pPr>
    </w:p>
    <w:p w:rsidRPr="001214BB" w:rsidR="001B0748" w:rsidP="001B0748" w:rsidRDefault="001B0748" w14:paraId="7CC979AC" w14:textId="77777777">
      <w:pPr>
        <w:textAlignment w:val="baseline"/>
        <w:rPr>
          <w:rFonts w:ascii="Calibri" w:hAnsi="Calibri" w:eastAsia="Calibri"/>
          <w:kern w:val="2"/>
          <w:sz w:val="22"/>
          <w:szCs w:val="22"/>
          <w:lang w:eastAsia="en-US"/>
          <w14:ligatures w14:val="standardContextual"/>
        </w:rPr>
      </w:pPr>
    </w:p>
    <w:p w:rsidRPr="001214BB" w:rsidR="001B0748" w:rsidP="001B0748" w:rsidRDefault="001B0748" w14:paraId="584DB218" w14:textId="77777777">
      <w:pPr>
        <w:textAlignment w:val="baseline"/>
        <w:rPr>
          <w:rFonts w:ascii="Calibri" w:hAnsi="Calibri" w:eastAsia="Calibri"/>
          <w:kern w:val="2"/>
          <w:sz w:val="22"/>
          <w:szCs w:val="22"/>
          <w:lang w:eastAsia="en-US"/>
          <w14:ligatures w14:val="standardContextual"/>
        </w:rPr>
      </w:pPr>
    </w:p>
    <w:p w:rsidRPr="005C3942" w:rsidR="001B0748" w:rsidP="001B0748" w:rsidRDefault="001B0748" w14:paraId="37B6313D" w14:textId="77777777">
      <w:pPr>
        <w:rPr>
          <w:rFonts w:asciiTheme="minorHAnsi" w:hAnsiTheme="minorHAnsi" w:eastAsiaTheme="majorEastAsia" w:cstheme="minorHAnsi"/>
          <w:color w:val="000000" w:themeColor="text1"/>
          <w:sz w:val="24"/>
          <w:szCs w:val="24"/>
        </w:rPr>
      </w:pPr>
    </w:p>
    <w:p w:rsidR="000A5670" w:rsidRDefault="000A5670" w14:paraId="173CAD67" w14:textId="77777777"/>
    <w:sectPr w:rsidR="000A5670" w:rsidSect="001B0748">
      <w:headerReference w:type="default" r:id="rId9"/>
      <w:pgSz w:w="11894" w:h="16834" w:orient="portrait"/>
      <w:pgMar w:top="720" w:right="720" w:bottom="720" w:left="720" w:header="706" w:footer="454" w:gutter="0"/>
      <w:paperSrc w:first="1" w:other="1"/>
      <w:cols w:space="720"/>
      <w:docGrid w:linePitch="272"/>
      <w:footerReference w:type="default" r:id="R5e6e5e5aa60841dd"/>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A5A8D" w:rsidP="001B0748" w:rsidRDefault="009A5A8D" w14:paraId="25BF1BAE" w14:textId="77777777">
      <w:r>
        <w:separator/>
      </w:r>
    </w:p>
  </w:endnote>
  <w:endnote w:type="continuationSeparator" w:id="0">
    <w:p w:rsidR="009A5A8D" w:rsidP="001B0748" w:rsidRDefault="009A5A8D" w14:paraId="1B2E94F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480"/>
      <w:gridCol w:w="3480"/>
      <w:gridCol w:w="3480"/>
    </w:tblGrid>
    <w:tr w:rsidR="2D610640" w:rsidTr="2D610640" w14:paraId="70463F66">
      <w:trPr>
        <w:trHeight w:val="300"/>
      </w:trPr>
      <w:tc>
        <w:tcPr>
          <w:tcW w:w="3480" w:type="dxa"/>
          <w:tcMar/>
        </w:tcPr>
        <w:p w:rsidR="2D610640" w:rsidP="2D610640" w:rsidRDefault="2D610640" w14:paraId="239298D4" w14:textId="7A07C576">
          <w:pPr>
            <w:pStyle w:val="Header"/>
            <w:bidi w:val="0"/>
            <w:ind w:left="-115"/>
            <w:jc w:val="left"/>
          </w:pPr>
        </w:p>
      </w:tc>
      <w:tc>
        <w:tcPr>
          <w:tcW w:w="3480" w:type="dxa"/>
          <w:tcMar/>
        </w:tcPr>
        <w:p w:rsidR="2D610640" w:rsidP="2D610640" w:rsidRDefault="2D610640" w14:paraId="2E6A0C1C" w14:textId="1547A0F3">
          <w:pPr>
            <w:pStyle w:val="Header"/>
            <w:bidi w:val="0"/>
            <w:jc w:val="center"/>
          </w:pPr>
        </w:p>
      </w:tc>
      <w:tc>
        <w:tcPr>
          <w:tcW w:w="3480" w:type="dxa"/>
          <w:tcMar/>
        </w:tcPr>
        <w:p w:rsidR="2D610640" w:rsidP="2D610640" w:rsidRDefault="2D610640" w14:paraId="515F6295" w14:textId="0B88A6C1">
          <w:pPr>
            <w:pStyle w:val="Header"/>
            <w:bidi w:val="0"/>
            <w:ind w:right="-115"/>
            <w:jc w:val="right"/>
          </w:pPr>
        </w:p>
      </w:tc>
    </w:tr>
  </w:tbl>
  <w:p w:rsidR="2D610640" w:rsidP="2D610640" w:rsidRDefault="2D610640" w14:paraId="153D3BD2" w14:textId="7073E50B">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A5A8D" w:rsidP="001B0748" w:rsidRDefault="009A5A8D" w14:paraId="287A9500" w14:textId="77777777">
      <w:r>
        <w:separator/>
      </w:r>
    </w:p>
  </w:footnote>
  <w:footnote w:type="continuationSeparator" w:id="0">
    <w:p w:rsidR="009A5A8D" w:rsidP="001B0748" w:rsidRDefault="009A5A8D" w14:paraId="475CBDA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474B2" w:rsidRDefault="00000000" w14:paraId="7F2EFA5A" w14:textId="3A1EE1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B1EF7"/>
    <w:multiLevelType w:val="hybridMultilevel"/>
    <w:tmpl w:val="66369056"/>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EF90E5A"/>
    <w:multiLevelType w:val="hybridMultilevel"/>
    <w:tmpl w:val="9FDC3DEA"/>
    <w:lvl w:ilvl="0" w:tplc="0809000D">
      <w:start w:val="1"/>
      <w:numFmt w:val="bullet"/>
      <w:lvlText w:val=""/>
      <w:lvlJc w:val="left"/>
      <w:pPr>
        <w:ind w:left="900" w:hanging="360"/>
      </w:pPr>
      <w:rPr>
        <w:rFonts w:hint="default" w:ascii="Wingdings" w:hAnsi="Wingdings" w:cs="Wingdings"/>
      </w:rPr>
    </w:lvl>
    <w:lvl w:ilvl="1" w:tplc="08090003" w:tentative="1">
      <w:start w:val="1"/>
      <w:numFmt w:val="bullet"/>
      <w:lvlText w:val="o"/>
      <w:lvlJc w:val="left"/>
      <w:pPr>
        <w:ind w:left="1620" w:hanging="360"/>
      </w:pPr>
      <w:rPr>
        <w:rFonts w:hint="default" w:ascii="Courier New" w:hAnsi="Courier New" w:cs="Courier New"/>
      </w:rPr>
    </w:lvl>
    <w:lvl w:ilvl="2" w:tplc="08090005" w:tentative="1">
      <w:start w:val="1"/>
      <w:numFmt w:val="bullet"/>
      <w:lvlText w:val=""/>
      <w:lvlJc w:val="left"/>
      <w:pPr>
        <w:ind w:left="2340" w:hanging="360"/>
      </w:pPr>
      <w:rPr>
        <w:rFonts w:hint="default" w:ascii="Wingdings" w:hAnsi="Wingdings"/>
      </w:rPr>
    </w:lvl>
    <w:lvl w:ilvl="3" w:tplc="08090001" w:tentative="1">
      <w:start w:val="1"/>
      <w:numFmt w:val="bullet"/>
      <w:lvlText w:val=""/>
      <w:lvlJc w:val="left"/>
      <w:pPr>
        <w:ind w:left="3060" w:hanging="360"/>
      </w:pPr>
      <w:rPr>
        <w:rFonts w:hint="default" w:ascii="Symbol" w:hAnsi="Symbol"/>
      </w:rPr>
    </w:lvl>
    <w:lvl w:ilvl="4" w:tplc="08090003" w:tentative="1">
      <w:start w:val="1"/>
      <w:numFmt w:val="bullet"/>
      <w:lvlText w:val="o"/>
      <w:lvlJc w:val="left"/>
      <w:pPr>
        <w:ind w:left="3780" w:hanging="360"/>
      </w:pPr>
      <w:rPr>
        <w:rFonts w:hint="default" w:ascii="Courier New" w:hAnsi="Courier New" w:cs="Courier New"/>
      </w:rPr>
    </w:lvl>
    <w:lvl w:ilvl="5" w:tplc="08090005" w:tentative="1">
      <w:start w:val="1"/>
      <w:numFmt w:val="bullet"/>
      <w:lvlText w:val=""/>
      <w:lvlJc w:val="left"/>
      <w:pPr>
        <w:ind w:left="4500" w:hanging="360"/>
      </w:pPr>
      <w:rPr>
        <w:rFonts w:hint="default" w:ascii="Wingdings" w:hAnsi="Wingdings"/>
      </w:rPr>
    </w:lvl>
    <w:lvl w:ilvl="6" w:tplc="08090001" w:tentative="1">
      <w:start w:val="1"/>
      <w:numFmt w:val="bullet"/>
      <w:lvlText w:val=""/>
      <w:lvlJc w:val="left"/>
      <w:pPr>
        <w:ind w:left="5220" w:hanging="360"/>
      </w:pPr>
      <w:rPr>
        <w:rFonts w:hint="default" w:ascii="Symbol" w:hAnsi="Symbol"/>
      </w:rPr>
    </w:lvl>
    <w:lvl w:ilvl="7" w:tplc="08090003" w:tentative="1">
      <w:start w:val="1"/>
      <w:numFmt w:val="bullet"/>
      <w:lvlText w:val="o"/>
      <w:lvlJc w:val="left"/>
      <w:pPr>
        <w:ind w:left="5940" w:hanging="360"/>
      </w:pPr>
      <w:rPr>
        <w:rFonts w:hint="default" w:ascii="Courier New" w:hAnsi="Courier New" w:cs="Courier New"/>
      </w:rPr>
    </w:lvl>
    <w:lvl w:ilvl="8" w:tplc="08090005" w:tentative="1">
      <w:start w:val="1"/>
      <w:numFmt w:val="bullet"/>
      <w:lvlText w:val=""/>
      <w:lvlJc w:val="left"/>
      <w:pPr>
        <w:ind w:left="6660" w:hanging="360"/>
      </w:pPr>
      <w:rPr>
        <w:rFonts w:hint="default" w:ascii="Wingdings" w:hAnsi="Wingdings"/>
      </w:rPr>
    </w:lvl>
  </w:abstractNum>
  <w:abstractNum w:abstractNumId="2" w15:restartNumberingAfterBreak="0">
    <w:nsid w:val="230C3D2A"/>
    <w:multiLevelType w:val="hybridMultilevel"/>
    <w:tmpl w:val="44BC5448"/>
    <w:lvl w:ilvl="0" w:tplc="0809000D">
      <w:start w:val="1"/>
      <w:numFmt w:val="bullet"/>
      <w:lvlText w:val=""/>
      <w:lvlJc w:val="left"/>
      <w:pPr>
        <w:ind w:left="720" w:hanging="360"/>
      </w:pPr>
      <w:rPr>
        <w:rFonts w:hint="default" w:ascii="Wingdings" w:hAnsi="Wingdings" w:cs="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8E31ABD"/>
    <w:multiLevelType w:val="multilevel"/>
    <w:tmpl w:val="76F4046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3D91DB6"/>
    <w:multiLevelType w:val="hybridMultilevel"/>
    <w:tmpl w:val="10FE44C8"/>
    <w:lvl w:ilvl="0" w:tplc="0809000D">
      <w:start w:val="1"/>
      <w:numFmt w:val="bullet"/>
      <w:lvlText w:val=""/>
      <w:lvlJc w:val="left"/>
      <w:pPr>
        <w:ind w:left="720" w:hanging="360"/>
      </w:pPr>
      <w:rPr>
        <w:rFonts w:hint="default" w:ascii="Wingdings" w:hAnsi="Wingdings" w:cs="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B305BDC"/>
    <w:multiLevelType w:val="hybridMultilevel"/>
    <w:tmpl w:val="C6C889AE"/>
    <w:lvl w:ilvl="0" w:tplc="0809000D">
      <w:start w:val="1"/>
      <w:numFmt w:val="bullet"/>
      <w:lvlText w:val=""/>
      <w:lvlJc w:val="left"/>
      <w:pPr>
        <w:ind w:left="720" w:hanging="360"/>
      </w:pPr>
      <w:rPr>
        <w:rFonts w:hint="default" w:ascii="Wingdings" w:hAnsi="Wingdings" w:cs="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67773714">
    <w:abstractNumId w:val="3"/>
  </w:num>
  <w:num w:numId="2" w16cid:durableId="929970769">
    <w:abstractNumId w:val="5"/>
  </w:num>
  <w:num w:numId="3" w16cid:durableId="210968324">
    <w:abstractNumId w:val="2"/>
  </w:num>
  <w:num w:numId="4" w16cid:durableId="1219633785">
    <w:abstractNumId w:val="4"/>
  </w:num>
  <w:num w:numId="5" w16cid:durableId="433483653">
    <w:abstractNumId w:val="1"/>
  </w:num>
  <w:num w:numId="6" w16cid:durableId="841942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748"/>
    <w:rsid w:val="0002348B"/>
    <w:rsid w:val="000474B2"/>
    <w:rsid w:val="000A5670"/>
    <w:rsid w:val="001B0748"/>
    <w:rsid w:val="00203A71"/>
    <w:rsid w:val="002A5B1C"/>
    <w:rsid w:val="0036348A"/>
    <w:rsid w:val="003F40C1"/>
    <w:rsid w:val="00533CA1"/>
    <w:rsid w:val="00622858"/>
    <w:rsid w:val="0073276C"/>
    <w:rsid w:val="009A5A8D"/>
    <w:rsid w:val="00A532D0"/>
    <w:rsid w:val="00A64CFD"/>
    <w:rsid w:val="00AF324A"/>
    <w:rsid w:val="00BC3077"/>
    <w:rsid w:val="043D88AB"/>
    <w:rsid w:val="0A81E861"/>
    <w:rsid w:val="0D44A5B0"/>
    <w:rsid w:val="0FA582F3"/>
    <w:rsid w:val="152C7C11"/>
    <w:rsid w:val="1EC87BEA"/>
    <w:rsid w:val="26406256"/>
    <w:rsid w:val="294B5555"/>
    <w:rsid w:val="2D610640"/>
    <w:rsid w:val="31123AB7"/>
    <w:rsid w:val="313E085E"/>
    <w:rsid w:val="400BA6F5"/>
    <w:rsid w:val="431C2A32"/>
    <w:rsid w:val="58DABFC7"/>
    <w:rsid w:val="59470F80"/>
    <w:rsid w:val="6CFB48FC"/>
    <w:rsid w:val="7C434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A36D5"/>
  <w15:chartTrackingRefBased/>
  <w15:docId w15:val="{817B50C1-A4CE-454C-B816-B73D20A69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B0748"/>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B074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nhideWhenUsed/>
    <w:qFormat/>
    <w:rsid w:val="001B074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07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1B07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07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074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074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074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074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B074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rsid w:val="001B074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B074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rsid w:val="001B074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B074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B074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B074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B074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B0748"/>
    <w:rPr>
      <w:rFonts w:eastAsiaTheme="majorEastAsia" w:cstheme="majorBidi"/>
      <w:color w:val="272727" w:themeColor="text1" w:themeTint="D8"/>
    </w:rPr>
  </w:style>
  <w:style w:type="paragraph" w:styleId="Title">
    <w:name w:val="Title"/>
    <w:basedOn w:val="Normal"/>
    <w:next w:val="Normal"/>
    <w:link w:val="TitleChar"/>
    <w:uiPriority w:val="10"/>
    <w:qFormat/>
    <w:rsid w:val="001B074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B074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B074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B07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0748"/>
    <w:pPr>
      <w:spacing w:before="160"/>
      <w:jc w:val="center"/>
    </w:pPr>
    <w:rPr>
      <w:i/>
      <w:iCs/>
      <w:color w:val="404040" w:themeColor="text1" w:themeTint="BF"/>
    </w:rPr>
  </w:style>
  <w:style w:type="character" w:styleId="QuoteChar" w:customStyle="1">
    <w:name w:val="Quote Char"/>
    <w:basedOn w:val="DefaultParagraphFont"/>
    <w:link w:val="Quote"/>
    <w:uiPriority w:val="29"/>
    <w:rsid w:val="001B0748"/>
    <w:rPr>
      <w:i/>
      <w:iCs/>
      <w:color w:val="404040" w:themeColor="text1" w:themeTint="BF"/>
    </w:rPr>
  </w:style>
  <w:style w:type="paragraph" w:styleId="ListParagraph">
    <w:name w:val="List Paragraph"/>
    <w:basedOn w:val="Normal"/>
    <w:uiPriority w:val="34"/>
    <w:qFormat/>
    <w:rsid w:val="001B0748"/>
    <w:pPr>
      <w:ind w:left="720"/>
      <w:contextualSpacing/>
    </w:pPr>
  </w:style>
  <w:style w:type="character" w:styleId="IntenseEmphasis">
    <w:name w:val="Intense Emphasis"/>
    <w:basedOn w:val="DefaultParagraphFont"/>
    <w:uiPriority w:val="21"/>
    <w:qFormat/>
    <w:rsid w:val="001B0748"/>
    <w:rPr>
      <w:i/>
      <w:iCs/>
      <w:color w:val="0F4761" w:themeColor="accent1" w:themeShade="BF"/>
    </w:rPr>
  </w:style>
  <w:style w:type="paragraph" w:styleId="IntenseQuote">
    <w:name w:val="Intense Quote"/>
    <w:basedOn w:val="Normal"/>
    <w:next w:val="Normal"/>
    <w:link w:val="IntenseQuoteChar"/>
    <w:uiPriority w:val="30"/>
    <w:qFormat/>
    <w:rsid w:val="001B074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B0748"/>
    <w:rPr>
      <w:i/>
      <w:iCs/>
      <w:color w:val="0F4761" w:themeColor="accent1" w:themeShade="BF"/>
    </w:rPr>
  </w:style>
  <w:style w:type="character" w:styleId="IntenseReference">
    <w:name w:val="Intense Reference"/>
    <w:basedOn w:val="DefaultParagraphFont"/>
    <w:uiPriority w:val="32"/>
    <w:qFormat/>
    <w:rsid w:val="001B0748"/>
    <w:rPr>
      <w:b/>
      <w:bCs/>
      <w:smallCaps/>
      <w:color w:val="0F4761" w:themeColor="accent1" w:themeShade="BF"/>
      <w:spacing w:val="5"/>
    </w:rPr>
  </w:style>
  <w:style w:type="paragraph" w:styleId="Header">
    <w:name w:val="header"/>
    <w:basedOn w:val="Normal"/>
    <w:link w:val="HeaderChar"/>
    <w:rsid w:val="001B0748"/>
    <w:pPr>
      <w:tabs>
        <w:tab w:val="center" w:pos="4153"/>
        <w:tab w:val="right" w:pos="8306"/>
      </w:tabs>
    </w:pPr>
  </w:style>
  <w:style w:type="character" w:styleId="HeaderChar" w:customStyle="1">
    <w:name w:val="Header Char"/>
    <w:basedOn w:val="DefaultParagraphFont"/>
    <w:link w:val="Header"/>
    <w:rsid w:val="001B0748"/>
    <w:rPr>
      <w:rFonts w:ascii="Times New Roman" w:hAnsi="Times New Roman" w:eastAsia="Times New Roman" w:cs="Times New Roman"/>
      <w:kern w:val="0"/>
      <w:sz w:val="20"/>
      <w:szCs w:val="20"/>
      <w:lang w:eastAsia="en-GB"/>
      <w14:ligatures w14:val="none"/>
    </w:rPr>
  </w:style>
  <w:style w:type="table" w:styleId="TableGrid1" w:customStyle="1">
    <w:name w:val="Table Grid1"/>
    <w:basedOn w:val="TableNormal"/>
    <w:next w:val="TableGrid"/>
    <w:uiPriority w:val="39"/>
    <w:rsid w:val="001B074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
    <w:name w:val="Table Grid"/>
    <w:basedOn w:val="TableNormal"/>
    <w:uiPriority w:val="39"/>
    <w:rsid w:val="001B074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Footer">
    <w:name w:val="footer"/>
    <w:basedOn w:val="Normal"/>
    <w:link w:val="FooterChar"/>
    <w:uiPriority w:val="99"/>
    <w:unhideWhenUsed/>
    <w:rsid w:val="001B0748"/>
    <w:pPr>
      <w:tabs>
        <w:tab w:val="center" w:pos="4513"/>
        <w:tab w:val="right" w:pos="9026"/>
      </w:tabs>
    </w:pPr>
  </w:style>
  <w:style w:type="character" w:styleId="FooterChar" w:customStyle="1">
    <w:name w:val="Footer Char"/>
    <w:basedOn w:val="DefaultParagraphFont"/>
    <w:link w:val="Footer"/>
    <w:uiPriority w:val="99"/>
    <w:rsid w:val="001B0748"/>
    <w:rPr>
      <w:rFonts w:ascii="Times New Roman" w:hAnsi="Times New Roman" w:eastAsia="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2.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customXml" Target="../customXml/item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customXml" Target="../customXml/item3.xml" Id="rId14" /><Relationship Type="http://schemas.openxmlformats.org/officeDocument/2006/relationships/footer" Target="footer.xml" Id="R5e6e5e5aa60841d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11" ma:contentTypeDescription="Create a new document." ma:contentTypeScope="" ma:versionID="4e28db20933ea313c653a63bfb3b8b55">
  <xsd:schema xmlns:xsd="http://www.w3.org/2001/XMLSchema" xmlns:xs="http://www.w3.org/2001/XMLSchema" xmlns:p="http://schemas.microsoft.com/office/2006/metadata/properties" xmlns:ns2="4b2517a8-a42e-4313-92b8-366611598475" xmlns:ns3="96c9047a-eef4-4cb9-b2ed-6d13173a7791" targetNamespace="http://schemas.microsoft.com/office/2006/metadata/properties" ma:root="true" ma:fieldsID="70ae3381201ac6506784ec6c17fd4910" ns2:_="" ns3:_="">
    <xsd:import namespace="4b2517a8-a42e-4313-92b8-366611598475"/>
    <xsd:import namespace="96c9047a-eef4-4cb9-b2ed-6d13173a779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c9047a-eef4-4cb9-b2ed-6d13173a7791"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28226b86-f2eb-4381-82fc-0fa33e925a60}" ma:internalName="TaxCatchAll" ma:showField="CatchAllData" ma:web="96c9047a-eef4-4cb9-b2ed-6d13173a77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4b2517a8-a42e-4313-92b8-366611598475">
      <Terms xmlns="http://schemas.microsoft.com/office/infopath/2007/PartnerControls"/>
    </lcf76f155ced4ddcb4097134ff3c332f>
    <TaxCatchAll xmlns="96c9047a-eef4-4cb9-b2ed-6d13173a7791" xsi:nil="true"/>
  </documentManagement>
</p:properties>
</file>

<file path=customXml/itemProps1.xml><?xml version="1.0" encoding="utf-8"?>
<ds:datastoreItem xmlns:ds="http://schemas.openxmlformats.org/officeDocument/2006/customXml" ds:itemID="{E2E4AE32-6997-4907-B249-9A31EFD5C25A}"/>
</file>

<file path=customXml/itemProps2.xml><?xml version="1.0" encoding="utf-8"?>
<ds:datastoreItem xmlns:ds="http://schemas.openxmlformats.org/officeDocument/2006/customXml" ds:itemID="{C87A22F3-7DB6-4431-8E8B-1B6FB363052D}"/>
</file>

<file path=customXml/itemProps3.xml><?xml version="1.0" encoding="utf-8"?>
<ds:datastoreItem xmlns:ds="http://schemas.openxmlformats.org/officeDocument/2006/customXml" ds:itemID="{CA73082A-ACF2-4D81-B202-0723F750963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collins</dc:creator>
  <keywords/>
  <dc:description/>
  <lastModifiedBy>Sarah Collins</lastModifiedBy>
  <revision>11</revision>
  <dcterms:created xsi:type="dcterms:W3CDTF">2025-06-19T12:25:00.0000000Z</dcterms:created>
  <dcterms:modified xsi:type="dcterms:W3CDTF">2026-09-15T10:22:52.9551504Z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y fmtid="{D5CDD505-2E9C-101B-9397-08002B2CF9AE}" pid="3" name="MediaServiceImageTags">
    <vt:lpwstr/>
  </property>
</Properties>
</file>