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764C7E" w14:textId="6C161C7F" w:rsidR="008C2DC2" w:rsidRDefault="0015683C">
      <w:pPr>
        <w:rPr>
          <w:rFonts w:ascii="Times New Roman" w:hAnsi="Times New Roman" w:cs="Times New Roman"/>
          <w:sz w:val="24"/>
          <w:szCs w:val="24"/>
          <w:u w:val="single"/>
        </w:rPr>
      </w:pPr>
      <w:r w:rsidRPr="0015683C">
        <w:rPr>
          <w:rFonts w:ascii="Times New Roman" w:hAnsi="Times New Roman" w:cs="Times New Roman"/>
          <w:sz w:val="24"/>
          <w:szCs w:val="24"/>
          <w:u w:val="single"/>
        </w:rPr>
        <w:t>Database exercise – Fabiana 1819</w:t>
      </w:r>
    </w:p>
    <w:p w14:paraId="30B241B4" w14:textId="2493471D" w:rsidR="0015683C" w:rsidRPr="00237489" w:rsidRDefault="0015683C" w:rsidP="00237489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37489">
        <w:rPr>
          <w:rFonts w:ascii="Times New Roman" w:hAnsi="Times New Roman" w:cs="Times New Roman"/>
          <w:sz w:val="24"/>
          <w:szCs w:val="24"/>
        </w:rPr>
        <w:t>The Fabiana was a Spanish ship th</w:t>
      </w:r>
      <w:r w:rsidR="00837726" w:rsidRPr="00237489">
        <w:rPr>
          <w:rFonts w:ascii="Times New Roman" w:hAnsi="Times New Roman" w:cs="Times New Roman"/>
          <w:sz w:val="24"/>
          <w:szCs w:val="24"/>
        </w:rPr>
        <w:t>at conducted voyages between</w:t>
      </w:r>
      <w:r w:rsidRPr="00237489">
        <w:rPr>
          <w:rFonts w:ascii="Times New Roman" w:hAnsi="Times New Roman" w:cs="Times New Roman"/>
          <w:sz w:val="24"/>
          <w:szCs w:val="24"/>
        </w:rPr>
        <w:t xml:space="preserve"> 18</w:t>
      </w:r>
      <w:r w:rsidR="00837726" w:rsidRPr="00237489">
        <w:rPr>
          <w:rFonts w:ascii="Times New Roman" w:hAnsi="Times New Roman" w:cs="Times New Roman"/>
          <w:sz w:val="24"/>
          <w:szCs w:val="24"/>
        </w:rPr>
        <w:t>15</w:t>
      </w:r>
      <w:r w:rsidR="00480923" w:rsidRPr="00237489">
        <w:rPr>
          <w:rFonts w:ascii="Times New Roman" w:hAnsi="Times New Roman" w:cs="Times New Roman"/>
          <w:sz w:val="24"/>
          <w:szCs w:val="24"/>
        </w:rPr>
        <w:t xml:space="preserve"> and 1823. The vessel was </w:t>
      </w:r>
      <w:r w:rsidR="00C36356" w:rsidRPr="00237489">
        <w:rPr>
          <w:rFonts w:ascii="Times New Roman" w:hAnsi="Times New Roman" w:cs="Times New Roman"/>
          <w:sz w:val="24"/>
          <w:szCs w:val="24"/>
        </w:rPr>
        <w:t>referred to as a</w:t>
      </w:r>
      <w:r w:rsidRPr="00237489">
        <w:rPr>
          <w:rFonts w:ascii="Times New Roman" w:hAnsi="Times New Roman" w:cs="Times New Roman"/>
          <w:sz w:val="24"/>
          <w:szCs w:val="24"/>
        </w:rPr>
        <w:t xml:space="preserve"> </w:t>
      </w:r>
      <w:r w:rsidR="00BC4B34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Sc</w:t>
      </w:r>
      <w:r w:rsidR="00F53433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h</w:t>
      </w:r>
      <w:r w:rsidR="00BC4B34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ooner</w:t>
      </w:r>
      <w:r w:rsidR="00C14008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Go</w:t>
      </w:r>
      <w:r w:rsidR="00E81F77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leta</w:t>
      </w:r>
      <w:r w:rsidR="00480923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, a large, two mast ship</w:t>
      </w:r>
      <w:r w:rsidR="002E59A6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specialized in the transportation of slaves</w:t>
      </w:r>
      <w:r w:rsidR="00AD7BBE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almost always from unspecified ports in Africa</w:t>
      </w:r>
      <w:r w:rsidR="007D444A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724E15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A26DA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information presented will be from the 1819 voyage </w:t>
      </w:r>
      <w:r w:rsidR="00C7124D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barring the ID </w:t>
      </w:r>
      <w:r w:rsidR="00BC4B34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2315</w:t>
      </w:r>
      <w:r w:rsidR="00C7124D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280BF2" w:rsidRPr="00237489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1"/>
      </w:r>
      <w:r w:rsidR="00C7124D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ship had </w:t>
      </w:r>
      <w:r w:rsidR="00B32A58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24 crew</w:t>
      </w:r>
      <w:r w:rsidR="00F9555B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members on board</w:t>
      </w:r>
      <w:r w:rsidR="00DF03D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including </w:t>
      </w:r>
      <w:r w:rsidR="008B3EF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First Mate Augustine Marshal </w:t>
      </w:r>
      <w:r w:rsidR="00F94E1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Second Mate Pedro Betra. </w:t>
      </w:r>
      <w:r w:rsidR="00977EE3">
        <w:rPr>
          <w:rFonts w:ascii="Times New Roman" w:hAnsi="Times New Roman" w:cs="Times New Roman"/>
          <w:sz w:val="24"/>
          <w:szCs w:val="24"/>
          <w:shd w:val="clear" w:color="auto" w:fill="FFFFFF"/>
        </w:rPr>
        <w:t>It was ensured that the Fabiana had</w:t>
      </w:r>
      <w:r w:rsidR="00BE1961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all the </w:t>
      </w:r>
      <w:r w:rsidR="00F87585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required</w:t>
      </w:r>
      <w:r w:rsidR="00BE1961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paperwork for a slave trading vessel </w:t>
      </w:r>
      <w:r w:rsidR="00300E36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including a Royal passport</w:t>
      </w:r>
      <w:r w:rsidR="00977E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before setting off</w:t>
      </w:r>
      <w:r w:rsidR="00300E36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EC4193" w:rsidRPr="00237489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2"/>
      </w:r>
    </w:p>
    <w:p w14:paraId="348A88DC" w14:textId="699E092A" w:rsidR="00EC4193" w:rsidRPr="00237489" w:rsidRDefault="00EC4193" w:rsidP="00237489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voyage began </w:t>
      </w:r>
      <w:r w:rsidR="00621497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in Havana</w:t>
      </w:r>
      <w:r w:rsidR="00692288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Cuba </w:t>
      </w:r>
      <w:r w:rsidR="000A3990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on June 4</w:t>
      </w:r>
      <w:r w:rsidR="000A3990" w:rsidRPr="00237489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0A3990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1819</w:t>
      </w:r>
      <w:r w:rsidR="000B791A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their heading was </w:t>
      </w:r>
      <w:r w:rsidR="00740D01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South of the Equator, however the ship veered off course</w:t>
      </w:r>
      <w:r w:rsidR="00981D1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reasons unknown</w:t>
      </w:r>
      <w:r w:rsidR="00740D01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ended up in Trade Town</w:t>
      </w:r>
      <w:r w:rsidR="0057352E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Windward Coast </w:t>
      </w:r>
      <w:r w:rsidR="00EB62B7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on September 1st, a location </w:t>
      </w:r>
      <w:r w:rsidR="0064796F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notorious for slave-trading</w:t>
      </w:r>
      <w:r w:rsidR="00E92655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1A7195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ship was anchored at Trade Town for </w:t>
      </w:r>
      <w:r w:rsidR="00F4311D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17 days</w:t>
      </w:r>
      <w:r w:rsidR="00D2222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C446D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before </w:t>
      </w:r>
      <w:r w:rsidR="00E43F7B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its </w:t>
      </w:r>
      <w:r w:rsidR="00BC446D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capture by </w:t>
      </w:r>
      <w:r w:rsidR="004F509F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His Majesty King George </w:t>
      </w:r>
      <w:r w:rsidR="00E308D5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IV</w:t>
      </w:r>
      <w:r w:rsidR="00991437">
        <w:rPr>
          <w:rFonts w:ascii="Times New Roman" w:hAnsi="Times New Roman" w:cs="Times New Roman"/>
          <w:sz w:val="24"/>
          <w:szCs w:val="24"/>
          <w:shd w:val="clear" w:color="auto" w:fill="FFFFFF"/>
        </w:rPr>
        <w:t>’s</w:t>
      </w:r>
      <w:r w:rsidR="00E308D5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ship the </w:t>
      </w:r>
      <w:proofErr w:type="spellStart"/>
      <w:r w:rsidR="00E308D5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Mo</w:t>
      </w:r>
      <w:r w:rsidR="00C137B5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rgiana</w:t>
      </w:r>
      <w:proofErr w:type="spellEnd"/>
      <w:r w:rsidR="00C137B5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on September 18</w:t>
      </w:r>
      <w:r w:rsidR="00C137B5" w:rsidRPr="00237489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C137B5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B245C4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3"/>
      </w:r>
      <w:r w:rsidR="00C137B5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Fabiana was then taken to </w:t>
      </w:r>
      <w:r w:rsidR="000245AA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Free Town, </w:t>
      </w:r>
      <w:r w:rsidR="00F75318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Sierra Leone </w:t>
      </w:r>
      <w:r w:rsidR="0099143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under Captain Strong </w:t>
      </w:r>
      <w:r w:rsidR="00F75318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where </w:t>
      </w:r>
      <w:r w:rsidR="006033A1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on October 7</w:t>
      </w:r>
      <w:r w:rsidR="006033A1" w:rsidRPr="00237489">
        <w:rPr>
          <w:rFonts w:ascii="Times New Roman" w:hAnsi="Times New Roman" w:cs="Times New Roman"/>
          <w:sz w:val="24"/>
          <w:szCs w:val="24"/>
          <w:shd w:val="clear" w:color="auto" w:fill="FFFFFF"/>
          <w:vertAlign w:val="superscript"/>
        </w:rPr>
        <w:t>th</w:t>
      </w:r>
      <w:r w:rsidR="006033A1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75318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it was condemned</w:t>
      </w:r>
      <w:r w:rsidR="00BB3BA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the Commission Courts</w:t>
      </w:r>
      <w:r w:rsidR="00F75318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A4E68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the slaves </w:t>
      </w:r>
      <w:r w:rsidR="00846E80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on </w:t>
      </w:r>
      <w:r w:rsidR="00BA4E68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board were emancipated</w:t>
      </w:r>
      <w:r w:rsidR="00846E80" w:rsidRPr="00237489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275DEA">
        <w:rPr>
          <w:rStyle w:val="FootnoteReference"/>
          <w:rFonts w:ascii="Times New Roman" w:hAnsi="Times New Roman" w:cs="Times New Roman"/>
          <w:sz w:val="24"/>
          <w:szCs w:val="24"/>
          <w:shd w:val="clear" w:color="auto" w:fill="FFFFFF"/>
        </w:rPr>
        <w:footnoteReference w:id="4"/>
      </w:r>
    </w:p>
    <w:p w14:paraId="4CBBD758" w14:textId="0900B848" w:rsidR="00C159B9" w:rsidRPr="00237489" w:rsidRDefault="00F01F18" w:rsidP="00237489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Fabiana’s Captain was Juan Garcia</w:t>
      </w:r>
      <w:r w:rsidR="001304FB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an experienced master of numerous slave trading ships between 1811 and 1831</w:t>
      </w:r>
      <w:r w:rsidR="00D450D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="00022BCB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Garcia was </w:t>
      </w:r>
      <w:r w:rsidR="00262FA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responsible for the vessels</w:t>
      </w:r>
      <w:r w:rsidR="00A85433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: </w:t>
      </w:r>
      <w:proofErr w:type="spellStart"/>
      <w:r w:rsidR="00A85433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Falcāo</w:t>
      </w:r>
      <w:proofErr w:type="spellEnd"/>
      <w:r w:rsidR="00A85433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004D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</w:t>
      </w:r>
      <w:r w:rsidR="00A85433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1811, Gran L</w:t>
      </w:r>
      <w:r w:rsidR="00622087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aberinto </w:t>
      </w:r>
      <w:r w:rsidR="00004D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</w:t>
      </w:r>
      <w:r w:rsidR="00622087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1817, and Amistad</w:t>
      </w:r>
      <w:r w:rsidR="007F34F1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Habanera </w:t>
      </w:r>
      <w:r w:rsidR="00004D3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 </w:t>
      </w:r>
      <w:r w:rsidR="007F34F1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1831.</w:t>
      </w:r>
      <w:r w:rsidR="00F3571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6F3622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During</w:t>
      </w:r>
      <w:r w:rsidR="00F3571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</w:t>
      </w:r>
      <w:r w:rsidR="006F3622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Fabiana </w:t>
      </w:r>
      <w:r w:rsidR="00F3571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voyage Garcia</w:t>
      </w:r>
      <w:r w:rsidR="006F3622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went on land alone, ordering the ship to circle the area</w:t>
      </w:r>
      <w:r w:rsidR="00074D9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Captain</w:t>
      </w:r>
      <w:r w:rsidR="00F3571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9E138C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Garcia </w:t>
      </w:r>
      <w:r w:rsidR="001441FF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purchased slaves on land and then transported them to the ship by canoe in small groups over a number of days</w:t>
      </w:r>
      <w:r w:rsidR="00074D9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despite the </w:t>
      </w:r>
      <w:r w:rsidR="00992E7B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warnings from his officers and crew of the illegality of his actions.</w:t>
      </w:r>
      <w:r w:rsidR="002969E6">
        <w:rPr>
          <w:rStyle w:val="FootnoteReference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footnoteReference w:id="5"/>
      </w:r>
    </w:p>
    <w:p w14:paraId="1EB20A21" w14:textId="7209A066" w:rsidR="00702D12" w:rsidRPr="00237489" w:rsidRDefault="00CA6D77" w:rsidP="00237489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r w:rsidR="00E9725F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original </w:t>
      </w:r>
      <w:r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owner of the ship was </w:t>
      </w:r>
      <w:r w:rsidR="00E9725F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Martin</w:t>
      </w:r>
      <w:r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Hernandez</w:t>
      </w:r>
      <w:r w:rsidR="0074358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but it was passed to relative, Gaspar</w:t>
      </w:r>
      <w:r w:rsidR="003E6AE3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Hernandez </w:t>
      </w:r>
      <w:r w:rsidR="00D575F3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by the time of</w:t>
      </w:r>
      <w:r w:rsidR="000E136E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1819 voyage. Gaspar was the owner of nine slave ships </w:t>
      </w:r>
      <w:r w:rsidR="007A504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between 1811 and 1819: </w:t>
      </w:r>
      <w:proofErr w:type="spellStart"/>
      <w:r w:rsidR="009664E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Diligente</w:t>
      </w:r>
      <w:proofErr w:type="spellEnd"/>
      <w:r w:rsidR="005A71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between</w:t>
      </w:r>
      <w:r w:rsidR="009664E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1814</w:t>
      </w:r>
      <w:r w:rsidR="005A71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r w:rsidR="001E43F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18</w:t>
      </w:r>
      <w:r w:rsidR="009664E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15, </w:t>
      </w:r>
      <w:r w:rsidR="0036731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Dorotea </w:t>
      </w:r>
      <w:r w:rsidR="009664D2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Esperanza</w:t>
      </w:r>
      <w:r w:rsidR="005A71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</w:t>
      </w:r>
      <w:r w:rsidR="009664D2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1811, Dos Amigos </w:t>
      </w:r>
      <w:r w:rsidR="005A71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between </w:t>
      </w:r>
      <w:r w:rsidR="009664D2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18</w:t>
      </w:r>
      <w:r w:rsidR="001E43F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15</w:t>
      </w:r>
      <w:r w:rsidR="005A71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r w:rsidR="001E43F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1816, Nueva Fabiana</w:t>
      </w:r>
      <w:r w:rsidR="005A714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</w:t>
      </w:r>
      <w:r w:rsidR="001E43F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8E784A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1816, </w:t>
      </w:r>
      <w:proofErr w:type="spellStart"/>
      <w:r w:rsidR="008E784A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Activa</w:t>
      </w:r>
      <w:proofErr w:type="spellEnd"/>
      <w:r w:rsidR="009D54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between</w:t>
      </w:r>
      <w:r w:rsidR="008E784A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1817</w:t>
      </w:r>
      <w:r w:rsidR="009D54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r w:rsidR="008E784A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1818, Solicito</w:t>
      </w:r>
      <w:r w:rsidR="009D54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between</w:t>
      </w:r>
      <w:r w:rsidR="007F2115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1815</w:t>
      </w:r>
      <w:r w:rsidR="009D54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r w:rsidR="007F2115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1818, Esquina Del Bo</w:t>
      </w:r>
      <w:r w:rsidR="00B04C3E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quete</w:t>
      </w:r>
      <w:r w:rsidR="009D54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between</w:t>
      </w:r>
      <w:r w:rsidR="00B04C3E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1817</w:t>
      </w:r>
      <w:r w:rsidR="009D54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r w:rsidR="00B04C3E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1818, and Flor de la Mar</w:t>
      </w:r>
      <w:r w:rsidR="009D54B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</w:t>
      </w:r>
      <w:r w:rsidR="008A7CF9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1818. </w:t>
      </w:r>
      <w:r w:rsidR="008C5F91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This arsenal of ships was responsible for the transportation of hundreds of slave</w:t>
      </w:r>
      <w:r w:rsidR="000E08E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</w:t>
      </w:r>
      <w:r w:rsidR="008C5F91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from </w:t>
      </w:r>
      <w:r w:rsidR="00FC76E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their capture in unspecified African ports to Havana, Cuba </w:t>
      </w:r>
      <w:r w:rsidR="00506E77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then on to the America’s to be sold.</w:t>
      </w:r>
      <w:r w:rsidR="00A72718">
        <w:rPr>
          <w:rStyle w:val="FootnoteReference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footnoteReference w:id="6"/>
      </w:r>
    </w:p>
    <w:p w14:paraId="34E04590" w14:textId="3D4ED729" w:rsidR="00C159B9" w:rsidRPr="00237489" w:rsidRDefault="004D63C9" w:rsidP="00237489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total of thirteen </w:t>
      </w:r>
      <w:r w:rsidR="000E08E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slaves were brought on board the Fabiana from Trade Town</w:t>
      </w:r>
      <w:r w:rsidR="002E2B2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of these</w:t>
      </w:r>
      <w:r w:rsidR="005D2E0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2E2B2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twelve were male, one was female.</w:t>
      </w:r>
      <w:r w:rsidR="00EA2E5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</w:t>
      </w:r>
      <w:r w:rsidR="006440A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material on these slaves is limited to </w:t>
      </w:r>
      <w:r w:rsidR="003372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how many were b</w:t>
      </w:r>
      <w:r w:rsidR="00AF132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ought by Captain Garcia</w:t>
      </w:r>
      <w:r w:rsidR="0033724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their gender, there is no</w:t>
      </w:r>
      <w:r w:rsidR="004865F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evidence that suggests whether they </w:t>
      </w:r>
      <w:r w:rsidR="00A744A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were</w:t>
      </w:r>
      <w:r w:rsidR="004865F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children or adults.</w:t>
      </w:r>
      <w:r w:rsidR="002E2B2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According to testimony from </w:t>
      </w:r>
      <w:r w:rsidR="008C513D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officers the slaves </w:t>
      </w:r>
      <w:r w:rsidR="00964BE1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attempted to protest the illegality of their capture alongside the crew members</w:t>
      </w:r>
      <w:r w:rsidR="00B078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964BE1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no avail. Th</w:t>
      </w:r>
      <w:r w:rsidR="001D68CD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 testimony points to the </w:t>
      </w:r>
      <w:r w:rsidR="001D68CD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slaves having some form of basic education and understanding of their rights by law. </w:t>
      </w:r>
      <w:r w:rsidR="005B514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</w:t>
      </w:r>
      <w:r w:rsidR="006B5419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he</w:t>
      </w:r>
      <w:r w:rsidR="00180DB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twelve captives</w:t>
      </w:r>
      <w:r w:rsidR="006B5419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were placed in iron shackles almost immediately after boarding the ship </w:t>
      </w:r>
      <w:r w:rsidR="007C4AE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fed a basic ration of rice</w:t>
      </w:r>
      <w:r w:rsidR="00F9600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T</w:t>
      </w:r>
      <w:r w:rsidR="00180DB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hey were kept on board in these conditions f</w:t>
      </w:r>
      <w:r w:rsidR="00CB49C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rom September 2</w:t>
      </w:r>
      <w:r w:rsidR="00CB49C9" w:rsidRPr="00141670">
        <w:rPr>
          <w:rFonts w:ascii="Times New Roman" w:eastAsia="Times New Roman" w:hAnsi="Times New Roman" w:cs="Times New Roman"/>
          <w:kern w:val="0"/>
          <w:sz w:val="24"/>
          <w:szCs w:val="24"/>
          <w:vertAlign w:val="superscript"/>
          <w:lang w:eastAsia="en-GB"/>
          <w14:ligatures w14:val="none"/>
        </w:rPr>
        <w:t>nd</w:t>
      </w:r>
      <w:r w:rsidR="0014167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September 18th</w:t>
      </w:r>
      <w:r w:rsidR="00180DB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before the Fabiana’s capture by Captain </w:t>
      </w:r>
      <w:r w:rsidR="0019239F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Strong of the </w:t>
      </w:r>
      <w:proofErr w:type="spellStart"/>
      <w:r w:rsidR="0019239F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Morgiana</w:t>
      </w:r>
      <w:proofErr w:type="spellEnd"/>
      <w:r w:rsidR="0019239F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F9600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E7054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However</w:t>
      </w:r>
      <w:r w:rsidR="0034650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E7054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they were not emancipated until October 7</w:t>
      </w:r>
      <w:r w:rsidR="00E7054C" w:rsidRPr="00E7054C">
        <w:rPr>
          <w:rFonts w:ascii="Times New Roman" w:eastAsia="Times New Roman" w:hAnsi="Times New Roman" w:cs="Times New Roman"/>
          <w:kern w:val="0"/>
          <w:sz w:val="24"/>
          <w:szCs w:val="24"/>
          <w:vertAlign w:val="superscript"/>
          <w:lang w:eastAsia="en-GB"/>
          <w14:ligatures w14:val="none"/>
        </w:rPr>
        <w:t>th</w:t>
      </w:r>
      <w:r w:rsidR="00E7054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93339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when the Fabiana was officially confiscated, what happened to them during this </w:t>
      </w:r>
      <w:r w:rsidR="00080F4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20-day</w:t>
      </w:r>
      <w:r w:rsidR="00073B1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period</w:t>
      </w:r>
      <w:r w:rsidR="00BD196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the conditions they were kept in</w:t>
      </w:r>
      <w:r w:rsidR="00073B1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is unknown</w:t>
      </w:r>
      <w:r w:rsidR="0034650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="0011117E">
        <w:rPr>
          <w:rStyle w:val="FootnoteReference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footnoteReference w:id="7"/>
      </w:r>
    </w:p>
    <w:p w14:paraId="1AD967A0" w14:textId="0F2EDC65" w:rsidR="00C159B9" w:rsidRPr="00237489" w:rsidRDefault="005B4E28" w:rsidP="00237489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 </w:t>
      </w:r>
      <w:r w:rsidR="00E846F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chose</w:t>
      </w:r>
      <w:r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Fabiana</w:t>
      </w:r>
      <w:r w:rsidR="00E846F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from the list provided theorising</w:t>
      </w:r>
      <w:r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that</w:t>
      </w:r>
      <w:r w:rsidR="00E846F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most recent date would have</w:t>
      </w:r>
      <w:r w:rsidR="00ED36E7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</w:t>
      </w:r>
      <w:r w:rsidR="00E846F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mo</w:t>
      </w:r>
      <w:r w:rsidR="00ED36E7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</w:t>
      </w:r>
      <w:r w:rsidR="00E846F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resources available</w:t>
      </w:r>
      <w:r w:rsidR="00ED36E7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 research. I</w:t>
      </w:r>
      <w:r w:rsidR="00E846F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DB3EB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searched Google</w:t>
      </w:r>
      <w:r w:rsidR="00ED36E7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came across</w:t>
      </w:r>
      <w:r w:rsidR="00460F32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</w:t>
      </w:r>
      <w:r w:rsidR="00DB3EB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database</w:t>
      </w:r>
      <w:r w:rsidR="00460F32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on slave </w:t>
      </w:r>
      <w:r w:rsidR="00FA5AD5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voyages containing information on </w:t>
      </w:r>
      <w:r w:rsidR="002A0F1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the trans-Atlantic and Intra-American slave trade.</w:t>
      </w:r>
      <w:r w:rsidR="00B6670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Slave Voyage database is </w:t>
      </w:r>
      <w:r w:rsidR="00471DA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 collection </w:t>
      </w:r>
      <w:r w:rsidR="000C28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of </w:t>
      </w:r>
      <w:r w:rsidR="00320F8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information</w:t>
      </w:r>
      <w:r w:rsidR="000C284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from individual and collective research gathered from libraries and archives across the Atlantic</w:t>
      </w:r>
      <w:r w:rsidR="00B81CD1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The</w:t>
      </w:r>
      <w:r w:rsidR="00320F8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website </w:t>
      </w:r>
      <w:r w:rsidR="00204A1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was</w:t>
      </w:r>
      <w:r w:rsidR="004D6ED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developed by a</w:t>
      </w:r>
      <w:r w:rsidR="002B23F4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</w:t>
      </w:r>
      <w:r w:rsidR="00320F8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574E0B" w:rsidRPr="00204A17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inter</w:t>
      </w:r>
      <w:r w:rsidR="00543A96" w:rsidRPr="00204A17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disciplinary team of historians, librarians, curriculum specialists, cartographers, computer programmers, and web designers, </w:t>
      </w:r>
      <w:r w:rsidR="00204A17" w:rsidRPr="00204A17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who</w:t>
      </w:r>
      <w:r w:rsidR="00543A96" w:rsidRPr="00204A17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</w:t>
      </w:r>
      <w:r w:rsidR="00204A17" w:rsidRPr="00204A17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>consulted</w:t>
      </w:r>
      <w:r w:rsidR="00543A96" w:rsidRPr="00204A17">
        <w:rPr>
          <w:rFonts w:ascii="Times New Roman" w:hAnsi="Times New Roman" w:cs="Times New Roman"/>
          <w:color w:val="212529"/>
          <w:sz w:val="24"/>
          <w:szCs w:val="24"/>
          <w:shd w:val="clear" w:color="auto" w:fill="FFFFFF"/>
        </w:rPr>
        <w:t xml:space="preserve"> with scholars of the slave trade from universities in Europe, Africa, South America, and North America.</w:t>
      </w:r>
      <w:r w:rsidR="00543A96" w:rsidRPr="00204A17">
        <w:rPr>
          <w:rFonts w:ascii="Segoe UI" w:hAnsi="Segoe UI" w:cs="Segoe UI"/>
          <w:color w:val="212529"/>
          <w:sz w:val="24"/>
          <w:szCs w:val="24"/>
          <w:shd w:val="clear" w:color="auto" w:fill="FFFFFF"/>
        </w:rPr>
        <w:t> </w:t>
      </w:r>
      <w:r w:rsidR="009714E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After navigating the search </w:t>
      </w:r>
      <w:r w:rsidR="00237489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engine,</w:t>
      </w:r>
      <w:r w:rsidR="009714E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 was able to find details about the ship</w:t>
      </w:r>
      <w:r w:rsidR="0008233A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her voyages, Captain, owner</w:t>
      </w:r>
      <w:r w:rsidR="00DB3EB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84644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this particular 1819 voyage </w:t>
      </w:r>
      <w:r w:rsidR="00E64691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with the number of crew and slaves on board. For further </w:t>
      </w:r>
      <w:r w:rsidR="007B0FCF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information I</w:t>
      </w:r>
      <w:r w:rsidR="00DB3EB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searched</w:t>
      </w:r>
      <w:r w:rsidR="007B0FCF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for</w:t>
      </w:r>
      <w:r w:rsidR="00DB3EB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books on Google </w:t>
      </w:r>
      <w:r w:rsidR="007B0FCF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and </w:t>
      </w:r>
      <w:r w:rsidR="00DB3EB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found gov</w:t>
      </w:r>
      <w:r w:rsidR="007B0FCF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ernment</w:t>
      </w:r>
      <w:r w:rsidR="00DB3EB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doc</w:t>
      </w:r>
      <w:r w:rsidR="00514A3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uments</w:t>
      </w:r>
      <w:r w:rsidR="00DB3EB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with </w:t>
      </w:r>
      <w:r w:rsidR="00514A3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</w:t>
      </w:r>
      <w:r w:rsidR="00DB3EB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specifics</w:t>
      </w:r>
      <w:r w:rsidR="00514A34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of the </w:t>
      </w:r>
      <w:r w:rsidR="002A3BBF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entire voyage</w:t>
      </w:r>
      <w:r w:rsidR="00BC0B9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in 1819</w:t>
      </w:r>
      <w:r w:rsidR="00B537D0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The </w:t>
      </w:r>
      <w:r w:rsidR="00E54439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circumstances under which the vessel set out on its journey, their intended course, the arrival in Trade Town, the</w:t>
      </w:r>
      <w:r w:rsidR="00440B3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log books reflecting the</w:t>
      </w:r>
      <w:r w:rsidR="00E54439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scattered arrival of </w:t>
      </w:r>
      <w:r w:rsidR="00440B38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slaves on board and their immediate imprisonment, </w:t>
      </w:r>
      <w:r w:rsidR="00766C3A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 addition to the crew protesting the actions were illegal</w:t>
      </w:r>
      <w:r w:rsidR="00D32D66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finally the capture and condemnation </w:t>
      </w:r>
      <w:r w:rsidR="00A1309F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of the vessel. </w:t>
      </w:r>
    </w:p>
    <w:p w14:paraId="21693573" w14:textId="681B770A" w:rsidR="00C159B9" w:rsidRPr="00237489" w:rsidRDefault="00B96050" w:rsidP="00237489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research </w:t>
      </w:r>
      <w:r w:rsidR="00C213B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conducted on the Fabiana</w:t>
      </w:r>
      <w:r w:rsidR="00C213B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highlighted</w:t>
      </w:r>
      <w:r w:rsidR="00314E0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some home truths about the Trans-Atlantic slave trade as a whole. </w:t>
      </w:r>
      <w:r w:rsidR="009D0B23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Slave s</w:t>
      </w:r>
      <w:r w:rsidR="00BE0027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hip owners had multiple ships running </w:t>
      </w:r>
      <w:r w:rsidR="009D0B23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across the trans-</w:t>
      </w:r>
      <w:r w:rsidR="00DA3E95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</w:t>
      </w:r>
      <w:r w:rsidR="009D0B23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tlantic </w:t>
      </w:r>
      <w:r w:rsidR="00BE0027" w:rsidRPr="0023748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at any given time with hundreds of slaves being</w:t>
      </w:r>
      <w:r w:rsidR="00BE0027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</w:t>
      </w:r>
      <w:r w:rsidR="00DA1560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transported. Captains</w:t>
      </w:r>
      <w:r w:rsidR="00DA3E95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of these trade ships</w:t>
      </w:r>
      <w:r w:rsidR="00DA1560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</w:t>
      </w:r>
      <w:r w:rsidR="00274B12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were under the impression they could take slaves from anywhere</w:t>
      </w:r>
      <w:r w:rsidR="009D0E7E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and be protected by their official paperwork</w:t>
      </w:r>
      <w:r w:rsidR="002632A6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. The</w:t>
      </w:r>
      <w:r w:rsidR="00183C29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</w:t>
      </w:r>
      <w:r w:rsidR="002632A6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t</w:t>
      </w:r>
      <w:r w:rsidR="00183C29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reatment of slaves was immediately inhumane, </w:t>
      </w:r>
      <w:r w:rsidR="002632A6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being </w:t>
      </w:r>
      <w:r w:rsidR="00183C29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shackled</w:t>
      </w:r>
      <w:r w:rsidR="00142DC3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after boarding a ship</w:t>
      </w:r>
      <w:r w:rsidR="00183C29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and starved</w:t>
      </w:r>
      <w:r w:rsidR="00142DC3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with a basic ration of rice</w:t>
      </w:r>
      <w:r w:rsidR="00183C29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,</w:t>
      </w:r>
      <w:r w:rsidR="008E469A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they were</w:t>
      </w:r>
      <w:r w:rsidR="00183C29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ignored</w:t>
      </w:r>
      <w:r w:rsidR="008E469A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and</w:t>
      </w:r>
      <w:r w:rsidR="00DD6FA4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called racial slurs. The</w:t>
      </w:r>
      <w:r w:rsidR="008E469A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re was an</w:t>
      </w:r>
      <w:r w:rsidR="00DD6FA4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attempt</w:t>
      </w:r>
      <w:r w:rsidR="008E469A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by the crew of the Fabiana</w:t>
      </w:r>
      <w:r w:rsidR="00DD6FA4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to convince authorities that the slaves were from </w:t>
      </w:r>
      <w:r w:rsidR="00221C40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North of the Equator</w:t>
      </w:r>
      <w:r w:rsidR="00AE0FB8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, the suggestion that these people were from elsewhere</w:t>
      </w:r>
      <w:r w:rsidR="00DD6FA4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</w:t>
      </w:r>
      <w:r w:rsidR="000E2ECD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tells us that although </w:t>
      </w:r>
      <w:r w:rsidR="006438B7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the trade of slaves was illegal</w:t>
      </w:r>
      <w:r w:rsidR="008F0B15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in</w:t>
      </w:r>
      <w:r w:rsidR="000E2ECD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</w:t>
      </w:r>
      <w:r w:rsidR="008F0B15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Windward Coast</w:t>
      </w:r>
      <w:r w:rsidR="000E2ECD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>, it was</w:t>
      </w:r>
      <w:r w:rsidR="00636D9D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still</w:t>
      </w:r>
      <w:r w:rsidR="000E2ECD" w:rsidRPr="00237489">
        <w:rPr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t xml:space="preserve"> legal in other areas.</w:t>
      </w:r>
      <w:r w:rsidR="00CF6F68">
        <w:rPr>
          <w:rStyle w:val="FootnoteReference"/>
          <w:rFonts w:ascii="Times New Roman" w:eastAsia="Times New Roman" w:hAnsi="Times New Roman" w:cs="Times New Roman"/>
          <w:kern w:val="0"/>
          <w:sz w:val="24"/>
          <w:szCs w:val="24"/>
          <w:lang w:val="en-US" w:eastAsia="en-GB"/>
          <w14:ligatures w14:val="none"/>
        </w:rPr>
        <w:footnoteReference w:id="8"/>
      </w:r>
    </w:p>
    <w:p w14:paraId="04820CBC" w14:textId="25557323" w:rsidR="00C159B9" w:rsidRDefault="0011117E">
      <w:pPr>
        <w:rPr>
          <w:rFonts w:ascii="Times New Roman" w:hAnsi="Times New Roman" w:cs="Times New Roman"/>
          <w:sz w:val="24"/>
          <w:szCs w:val="24"/>
          <w:u w:val="single"/>
        </w:rPr>
      </w:pPr>
      <w:r w:rsidRPr="0011117E">
        <w:rPr>
          <w:rFonts w:ascii="Times New Roman" w:hAnsi="Times New Roman" w:cs="Times New Roman"/>
          <w:sz w:val="24"/>
          <w:szCs w:val="24"/>
          <w:u w:val="single"/>
        </w:rPr>
        <w:t xml:space="preserve">Bibliography </w:t>
      </w:r>
    </w:p>
    <w:p w14:paraId="093357C7" w14:textId="1C96AE66" w:rsidR="00DF03DE" w:rsidRPr="0011117E" w:rsidRDefault="00DF03DE" w:rsidP="00DF03DE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sz w:val="32"/>
          <w:szCs w:val="32"/>
        </w:rPr>
      </w:pPr>
      <w:r w:rsidRPr="0011117E">
        <w:t xml:space="preserve">Great Britain House of Commons. </w:t>
      </w:r>
      <w:r w:rsidRPr="0011117E">
        <w:rPr>
          <w:i/>
          <w:iCs/>
        </w:rPr>
        <w:t>Journals of the House of Commons</w:t>
      </w:r>
      <w:r w:rsidRPr="0011117E">
        <w:t>. Vol. 76, H.M.</w:t>
      </w:r>
      <w:r>
        <w:t xml:space="preserve"> </w:t>
      </w:r>
      <w:r w:rsidRPr="0011117E">
        <w:t>Stationery Office, 1821, p. 679.</w:t>
      </w:r>
    </w:p>
    <w:p w14:paraId="11BB3514" w14:textId="77777777" w:rsidR="00DF03DE" w:rsidRPr="0011117E" w:rsidRDefault="00DF03DE" w:rsidP="00DF03DE">
      <w:pPr>
        <w:pStyle w:val="NormalWeb"/>
        <w:spacing w:before="0" w:beforeAutospacing="0" w:after="0" w:afterAutospacing="0" w:line="360" w:lineRule="auto"/>
        <w:ind w:left="720" w:hanging="720"/>
        <w:jc w:val="both"/>
      </w:pPr>
      <w:r w:rsidRPr="0011117E">
        <w:t xml:space="preserve">Great Britain. Parliament. </w:t>
      </w:r>
      <w:r w:rsidRPr="0011117E">
        <w:rPr>
          <w:i/>
          <w:iCs/>
        </w:rPr>
        <w:t>Papers Presented to Parliament in 1822</w:t>
      </w:r>
      <w:r w:rsidRPr="0011117E">
        <w:t>. Vol. 1, Westminster, London Gazette Office, 1823, pp. 395–396.</w:t>
      </w:r>
    </w:p>
    <w:p w14:paraId="55EFF431" w14:textId="77777777" w:rsidR="00DF03DE" w:rsidRPr="0011117E" w:rsidRDefault="00DF03DE" w:rsidP="00DF03DE">
      <w:pPr>
        <w:spacing w:line="360" w:lineRule="auto"/>
        <w:jc w:val="both"/>
        <w:rPr>
          <w:rFonts w:ascii="Times New Roman" w:hAnsi="Times New Roman" w:cs="Times New Roman"/>
          <w:sz w:val="32"/>
          <w:szCs w:val="32"/>
        </w:rPr>
      </w:pPr>
      <w:r w:rsidRPr="0011117E">
        <w:rPr>
          <w:rFonts w:ascii="Times New Roman" w:hAnsi="Times New Roman" w:cs="Times New Roman"/>
          <w:sz w:val="24"/>
          <w:szCs w:val="24"/>
        </w:rPr>
        <w:t xml:space="preserve">Slave Voyages. “Trans-Atlantic Slave Trade - Database.” </w:t>
      </w:r>
      <w:r w:rsidRPr="0011117E">
        <w:rPr>
          <w:rFonts w:ascii="Times New Roman" w:hAnsi="Times New Roman" w:cs="Times New Roman"/>
          <w:i/>
          <w:iCs/>
          <w:sz w:val="24"/>
          <w:szCs w:val="24"/>
        </w:rPr>
        <w:t>Slavevoyages.org</w:t>
      </w:r>
      <w:r w:rsidRPr="0011117E">
        <w:rPr>
          <w:rFonts w:ascii="Times New Roman" w:hAnsi="Times New Roman" w:cs="Times New Roman"/>
          <w:sz w:val="24"/>
          <w:szCs w:val="24"/>
        </w:rPr>
        <w:t>, 2019, www.slavevoyages.org/voyage/database.</w:t>
      </w:r>
    </w:p>
    <w:sectPr w:rsidR="00DF03DE" w:rsidRPr="0011117E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5ABFED" w14:textId="77777777" w:rsidR="00D01F8F" w:rsidRDefault="00D01F8F" w:rsidP="0015683C">
      <w:pPr>
        <w:spacing w:after="0" w:line="240" w:lineRule="auto"/>
      </w:pPr>
      <w:r>
        <w:separator/>
      </w:r>
    </w:p>
  </w:endnote>
  <w:endnote w:type="continuationSeparator" w:id="0">
    <w:p w14:paraId="6B43CF53" w14:textId="77777777" w:rsidR="00D01F8F" w:rsidRDefault="00D01F8F" w:rsidP="001568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816602" w14:textId="77777777" w:rsidR="00D01F8F" w:rsidRDefault="00D01F8F" w:rsidP="0015683C">
      <w:pPr>
        <w:spacing w:after="0" w:line="240" w:lineRule="auto"/>
      </w:pPr>
      <w:r>
        <w:separator/>
      </w:r>
    </w:p>
  </w:footnote>
  <w:footnote w:type="continuationSeparator" w:id="0">
    <w:p w14:paraId="26A522A4" w14:textId="77777777" w:rsidR="00D01F8F" w:rsidRDefault="00D01F8F" w:rsidP="0015683C">
      <w:pPr>
        <w:spacing w:after="0" w:line="240" w:lineRule="auto"/>
      </w:pPr>
      <w:r>
        <w:continuationSeparator/>
      </w:r>
    </w:p>
  </w:footnote>
  <w:footnote w:id="1">
    <w:p w14:paraId="13904A5B" w14:textId="77777777" w:rsidR="00280BF2" w:rsidRPr="00237489" w:rsidRDefault="00280BF2" w:rsidP="00B62197">
      <w:pPr>
        <w:pStyle w:val="NormalWeb"/>
        <w:spacing w:before="0" w:beforeAutospacing="0" w:after="0" w:afterAutospacing="0"/>
        <w:ind w:left="720" w:hanging="720"/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237489">
        <w:rPr>
          <w:sz w:val="20"/>
          <w:szCs w:val="20"/>
        </w:rPr>
        <w:t xml:space="preserve">Slave Voyages. “Trans-Atlantic Slave Trade - Database.” </w:t>
      </w:r>
      <w:r w:rsidRPr="00237489">
        <w:rPr>
          <w:i/>
          <w:iCs/>
          <w:sz w:val="20"/>
          <w:szCs w:val="20"/>
        </w:rPr>
        <w:t>Slavevoyages.org</w:t>
      </w:r>
      <w:r w:rsidRPr="00237489">
        <w:rPr>
          <w:sz w:val="20"/>
          <w:szCs w:val="20"/>
        </w:rPr>
        <w:t>, 2019, www.slavevoyages.org/voyage/database.</w:t>
      </w:r>
    </w:p>
    <w:p w14:paraId="53F13616" w14:textId="218144AD" w:rsidR="00280BF2" w:rsidRPr="00237489" w:rsidRDefault="00280BF2" w:rsidP="00B62197">
      <w:pPr>
        <w:pStyle w:val="FootnoteText"/>
      </w:pPr>
    </w:p>
  </w:footnote>
  <w:footnote w:id="2">
    <w:p w14:paraId="32E27169" w14:textId="22110A8B" w:rsidR="00EC4193" w:rsidRPr="00237489" w:rsidRDefault="00EC4193" w:rsidP="00B62197">
      <w:pPr>
        <w:pStyle w:val="NormalWeb"/>
        <w:spacing w:before="0" w:beforeAutospacing="0" w:after="0" w:afterAutospacing="0"/>
        <w:ind w:left="720" w:hanging="720"/>
        <w:rPr>
          <w:sz w:val="20"/>
          <w:szCs w:val="20"/>
        </w:rPr>
      </w:pPr>
      <w:r w:rsidRPr="00237489">
        <w:rPr>
          <w:rStyle w:val="FootnoteReference"/>
          <w:sz w:val="20"/>
          <w:szCs w:val="20"/>
        </w:rPr>
        <w:footnoteRef/>
      </w:r>
      <w:r w:rsidRPr="00237489">
        <w:rPr>
          <w:sz w:val="20"/>
          <w:szCs w:val="20"/>
        </w:rPr>
        <w:t xml:space="preserve"> Great Britain House of Commons. </w:t>
      </w:r>
      <w:r w:rsidRPr="00237489">
        <w:rPr>
          <w:i/>
          <w:iCs/>
          <w:sz w:val="20"/>
          <w:szCs w:val="20"/>
        </w:rPr>
        <w:t>Journals of the House of Commons</w:t>
      </w:r>
      <w:r w:rsidRPr="00237489">
        <w:rPr>
          <w:sz w:val="20"/>
          <w:szCs w:val="20"/>
        </w:rPr>
        <w:t>. Vol. 76, H.M. Stationery Office, 1821, p. 679.</w:t>
      </w:r>
    </w:p>
    <w:p w14:paraId="0EC70E1C" w14:textId="34259D37" w:rsidR="00EC4193" w:rsidRDefault="00EC4193" w:rsidP="00B62197">
      <w:pPr>
        <w:pStyle w:val="FootnoteText"/>
      </w:pPr>
    </w:p>
  </w:footnote>
  <w:footnote w:id="3">
    <w:p w14:paraId="2870786F" w14:textId="07207A31" w:rsidR="00B245C4" w:rsidRDefault="00B245C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245C4">
        <w:rPr>
          <w:rFonts w:ascii="Times New Roman" w:hAnsi="Times New Roman" w:cs="Times New Roman"/>
        </w:rPr>
        <w:t>Great Britain House of Commons 679: 76</w:t>
      </w:r>
    </w:p>
  </w:footnote>
  <w:footnote w:id="4">
    <w:p w14:paraId="3C4F04E2" w14:textId="18DFB4A7" w:rsidR="00275DEA" w:rsidRDefault="00275DEA" w:rsidP="00275DEA">
      <w:pPr>
        <w:pStyle w:val="NormalWeb"/>
        <w:spacing w:before="0" w:beforeAutospacing="0" w:after="0" w:afterAutospacing="0"/>
        <w:ind w:left="720" w:hanging="720"/>
      </w:pPr>
      <w:r>
        <w:rPr>
          <w:rStyle w:val="FootnoteReference"/>
        </w:rPr>
        <w:footnoteRef/>
      </w:r>
      <w:r>
        <w:t xml:space="preserve"> </w:t>
      </w:r>
      <w:r w:rsidRPr="00275DEA">
        <w:rPr>
          <w:sz w:val="20"/>
          <w:szCs w:val="20"/>
        </w:rPr>
        <w:t xml:space="preserve">Great Britain. Parliament. </w:t>
      </w:r>
      <w:r w:rsidRPr="00275DEA">
        <w:rPr>
          <w:i/>
          <w:iCs/>
          <w:sz w:val="20"/>
          <w:szCs w:val="20"/>
        </w:rPr>
        <w:t>Papers Presented to Parliament in 1822</w:t>
      </w:r>
      <w:r w:rsidRPr="00275DEA">
        <w:rPr>
          <w:sz w:val="20"/>
          <w:szCs w:val="20"/>
        </w:rPr>
        <w:t>. Vol. 1, Westminster, London Gazette Office, 1823, pp. 395–396.</w:t>
      </w:r>
    </w:p>
    <w:p w14:paraId="4056E502" w14:textId="3E7B14B7" w:rsidR="00275DEA" w:rsidRDefault="00275DEA">
      <w:pPr>
        <w:pStyle w:val="FootnoteText"/>
      </w:pPr>
    </w:p>
  </w:footnote>
  <w:footnote w:id="5">
    <w:p w14:paraId="6F71F517" w14:textId="2BFF6242" w:rsidR="002969E6" w:rsidRDefault="002969E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72718" w:rsidRPr="00A72718">
        <w:rPr>
          <w:rFonts w:ascii="Times New Roman" w:hAnsi="Times New Roman" w:cs="Times New Roman"/>
        </w:rPr>
        <w:t>Slave Voyages</w:t>
      </w:r>
    </w:p>
  </w:footnote>
  <w:footnote w:id="6">
    <w:p w14:paraId="28293193" w14:textId="762B8AE5" w:rsidR="00A72718" w:rsidRDefault="00A7271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72718">
        <w:rPr>
          <w:rFonts w:ascii="Times New Roman" w:hAnsi="Times New Roman" w:cs="Times New Roman"/>
        </w:rPr>
        <w:t>Slave Voyages</w:t>
      </w:r>
    </w:p>
  </w:footnote>
  <w:footnote w:id="7">
    <w:p w14:paraId="05DAC437" w14:textId="38D781BE" w:rsidR="0011117E" w:rsidRDefault="001111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245C4">
        <w:rPr>
          <w:rFonts w:ascii="Times New Roman" w:hAnsi="Times New Roman" w:cs="Times New Roman"/>
        </w:rPr>
        <w:t>Great Britain House of Commons 679: 76</w:t>
      </w:r>
    </w:p>
  </w:footnote>
  <w:footnote w:id="8">
    <w:p w14:paraId="139D916A" w14:textId="55D470EF" w:rsidR="00CF6F68" w:rsidRDefault="00CF6F6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245C4">
        <w:rPr>
          <w:rFonts w:ascii="Times New Roman" w:hAnsi="Times New Roman" w:cs="Times New Roman"/>
        </w:rPr>
        <w:t>Great Britain House of Commons 679: 76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4F7C29" w14:textId="187B28A7" w:rsidR="0015683C" w:rsidRPr="0015683C" w:rsidRDefault="0015683C">
    <w:pPr>
      <w:pStyle w:val="Header"/>
      <w:rPr>
        <w:rFonts w:ascii="Times New Roman" w:hAnsi="Times New Roman" w:cs="Times New Roman"/>
        <w:sz w:val="24"/>
        <w:szCs w:val="24"/>
      </w:rPr>
    </w:pPr>
    <w:r w:rsidRPr="0015683C">
      <w:rPr>
        <w:rFonts w:ascii="Times New Roman" w:hAnsi="Times New Roman" w:cs="Times New Roman"/>
        <w:sz w:val="24"/>
        <w:szCs w:val="24"/>
      </w:rPr>
      <w:t>Rachel Owen - 1801974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CFB346F"/>
    <w:multiLevelType w:val="multilevel"/>
    <w:tmpl w:val="735C1F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009628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683C"/>
    <w:rsid w:val="00004D3D"/>
    <w:rsid w:val="00022BCB"/>
    <w:rsid w:val="000245AA"/>
    <w:rsid w:val="00060D69"/>
    <w:rsid w:val="00073B1F"/>
    <w:rsid w:val="00074D90"/>
    <w:rsid w:val="00080F4E"/>
    <w:rsid w:val="0008233A"/>
    <w:rsid w:val="00083872"/>
    <w:rsid w:val="000A3990"/>
    <w:rsid w:val="000B791A"/>
    <w:rsid w:val="000C284D"/>
    <w:rsid w:val="000C2B05"/>
    <w:rsid w:val="000D3BF1"/>
    <w:rsid w:val="000E08E4"/>
    <w:rsid w:val="000E136E"/>
    <w:rsid w:val="000E1DF1"/>
    <w:rsid w:val="000E2ECD"/>
    <w:rsid w:val="00105CB4"/>
    <w:rsid w:val="0011117E"/>
    <w:rsid w:val="001304FB"/>
    <w:rsid w:val="00141670"/>
    <w:rsid w:val="00142DC3"/>
    <w:rsid w:val="001441FF"/>
    <w:rsid w:val="00155300"/>
    <w:rsid w:val="0015683C"/>
    <w:rsid w:val="00180DB0"/>
    <w:rsid w:val="00183C29"/>
    <w:rsid w:val="0019239F"/>
    <w:rsid w:val="001A26DA"/>
    <w:rsid w:val="001A7195"/>
    <w:rsid w:val="001B6792"/>
    <w:rsid w:val="001B7B97"/>
    <w:rsid w:val="001C3E5B"/>
    <w:rsid w:val="001D68CD"/>
    <w:rsid w:val="001E43F8"/>
    <w:rsid w:val="00204A17"/>
    <w:rsid w:val="002131BC"/>
    <w:rsid w:val="00221C40"/>
    <w:rsid w:val="00237489"/>
    <w:rsid w:val="00261511"/>
    <w:rsid w:val="00262FA8"/>
    <w:rsid w:val="002632A6"/>
    <w:rsid w:val="00274B12"/>
    <w:rsid w:val="00275DEA"/>
    <w:rsid w:val="00280BF2"/>
    <w:rsid w:val="002969E6"/>
    <w:rsid w:val="002A0F16"/>
    <w:rsid w:val="002A3BBF"/>
    <w:rsid w:val="002B23F4"/>
    <w:rsid w:val="002E2B24"/>
    <w:rsid w:val="002E59A6"/>
    <w:rsid w:val="002F052C"/>
    <w:rsid w:val="00300E36"/>
    <w:rsid w:val="00302829"/>
    <w:rsid w:val="00314E09"/>
    <w:rsid w:val="00320F8B"/>
    <w:rsid w:val="00335DB7"/>
    <w:rsid w:val="00337242"/>
    <w:rsid w:val="0034650B"/>
    <w:rsid w:val="00362013"/>
    <w:rsid w:val="00367316"/>
    <w:rsid w:val="003E6AE3"/>
    <w:rsid w:val="003F062D"/>
    <w:rsid w:val="0041132B"/>
    <w:rsid w:val="00420640"/>
    <w:rsid w:val="00440B38"/>
    <w:rsid w:val="00460F32"/>
    <w:rsid w:val="00471DA4"/>
    <w:rsid w:val="00480923"/>
    <w:rsid w:val="004865F0"/>
    <w:rsid w:val="004B0BF7"/>
    <w:rsid w:val="004D63C9"/>
    <w:rsid w:val="004D6ED4"/>
    <w:rsid w:val="004D7B03"/>
    <w:rsid w:val="004F509F"/>
    <w:rsid w:val="005023D6"/>
    <w:rsid w:val="00506E77"/>
    <w:rsid w:val="00514A34"/>
    <w:rsid w:val="00543A96"/>
    <w:rsid w:val="0057352E"/>
    <w:rsid w:val="00574E0B"/>
    <w:rsid w:val="0057503D"/>
    <w:rsid w:val="005A7148"/>
    <w:rsid w:val="005B4E28"/>
    <w:rsid w:val="005B5140"/>
    <w:rsid w:val="005C4BC1"/>
    <w:rsid w:val="005C5A35"/>
    <w:rsid w:val="005D2E0A"/>
    <w:rsid w:val="005F18D4"/>
    <w:rsid w:val="006033A1"/>
    <w:rsid w:val="006116AD"/>
    <w:rsid w:val="00621497"/>
    <w:rsid w:val="00622087"/>
    <w:rsid w:val="00636D9D"/>
    <w:rsid w:val="006438B7"/>
    <w:rsid w:val="006440A4"/>
    <w:rsid w:val="0064796F"/>
    <w:rsid w:val="00692288"/>
    <w:rsid w:val="0069658B"/>
    <w:rsid w:val="006A345F"/>
    <w:rsid w:val="006B5419"/>
    <w:rsid w:val="006D4E99"/>
    <w:rsid w:val="006F3622"/>
    <w:rsid w:val="00700B57"/>
    <w:rsid w:val="00702D12"/>
    <w:rsid w:val="00724E15"/>
    <w:rsid w:val="00740D01"/>
    <w:rsid w:val="00743580"/>
    <w:rsid w:val="0075137A"/>
    <w:rsid w:val="00766C3A"/>
    <w:rsid w:val="007A5046"/>
    <w:rsid w:val="007B0FCF"/>
    <w:rsid w:val="007C4AE6"/>
    <w:rsid w:val="007C567B"/>
    <w:rsid w:val="007D0180"/>
    <w:rsid w:val="007D444A"/>
    <w:rsid w:val="007F2115"/>
    <w:rsid w:val="007F34F1"/>
    <w:rsid w:val="008256CC"/>
    <w:rsid w:val="00825766"/>
    <w:rsid w:val="00837726"/>
    <w:rsid w:val="00846448"/>
    <w:rsid w:val="00846E80"/>
    <w:rsid w:val="008647FD"/>
    <w:rsid w:val="00884644"/>
    <w:rsid w:val="008A7CF9"/>
    <w:rsid w:val="008B3EF3"/>
    <w:rsid w:val="008C2DC2"/>
    <w:rsid w:val="008C513D"/>
    <w:rsid w:val="008C5F91"/>
    <w:rsid w:val="008E469A"/>
    <w:rsid w:val="008E784A"/>
    <w:rsid w:val="008F0B15"/>
    <w:rsid w:val="0093339A"/>
    <w:rsid w:val="00951B6C"/>
    <w:rsid w:val="00964BE1"/>
    <w:rsid w:val="009664D2"/>
    <w:rsid w:val="009664E6"/>
    <w:rsid w:val="009714E4"/>
    <w:rsid w:val="00977EE3"/>
    <w:rsid w:val="00981D14"/>
    <w:rsid w:val="00991437"/>
    <w:rsid w:val="00992E7B"/>
    <w:rsid w:val="009D0B23"/>
    <w:rsid w:val="009D0C8B"/>
    <w:rsid w:val="009D0E7E"/>
    <w:rsid w:val="009D54B0"/>
    <w:rsid w:val="009E138C"/>
    <w:rsid w:val="00A1309F"/>
    <w:rsid w:val="00A15A54"/>
    <w:rsid w:val="00A4189C"/>
    <w:rsid w:val="00A42789"/>
    <w:rsid w:val="00A72718"/>
    <w:rsid w:val="00A744A3"/>
    <w:rsid w:val="00A85433"/>
    <w:rsid w:val="00AB60E5"/>
    <w:rsid w:val="00AD5580"/>
    <w:rsid w:val="00AD7BBE"/>
    <w:rsid w:val="00AE0FB8"/>
    <w:rsid w:val="00AF1320"/>
    <w:rsid w:val="00B04C3E"/>
    <w:rsid w:val="00B078ED"/>
    <w:rsid w:val="00B14E70"/>
    <w:rsid w:val="00B245C4"/>
    <w:rsid w:val="00B32A58"/>
    <w:rsid w:val="00B50CE1"/>
    <w:rsid w:val="00B537D0"/>
    <w:rsid w:val="00B62197"/>
    <w:rsid w:val="00B66704"/>
    <w:rsid w:val="00B81CD1"/>
    <w:rsid w:val="00B84A08"/>
    <w:rsid w:val="00B850AF"/>
    <w:rsid w:val="00B96050"/>
    <w:rsid w:val="00BA4E68"/>
    <w:rsid w:val="00BB3BAC"/>
    <w:rsid w:val="00BC0B90"/>
    <w:rsid w:val="00BC446D"/>
    <w:rsid w:val="00BC4B34"/>
    <w:rsid w:val="00BD196A"/>
    <w:rsid w:val="00BE0027"/>
    <w:rsid w:val="00BE1961"/>
    <w:rsid w:val="00BE5244"/>
    <w:rsid w:val="00C060FF"/>
    <w:rsid w:val="00C137B5"/>
    <w:rsid w:val="00C14008"/>
    <w:rsid w:val="00C159B9"/>
    <w:rsid w:val="00C213B9"/>
    <w:rsid w:val="00C36356"/>
    <w:rsid w:val="00C40FDD"/>
    <w:rsid w:val="00C7124D"/>
    <w:rsid w:val="00CA6D77"/>
    <w:rsid w:val="00CB49C9"/>
    <w:rsid w:val="00CF6F68"/>
    <w:rsid w:val="00D01F8F"/>
    <w:rsid w:val="00D10F7E"/>
    <w:rsid w:val="00D22228"/>
    <w:rsid w:val="00D32D66"/>
    <w:rsid w:val="00D450D0"/>
    <w:rsid w:val="00D575F3"/>
    <w:rsid w:val="00D84CEF"/>
    <w:rsid w:val="00DA1560"/>
    <w:rsid w:val="00DA3E95"/>
    <w:rsid w:val="00DB3EB6"/>
    <w:rsid w:val="00DD6FA4"/>
    <w:rsid w:val="00DF03DE"/>
    <w:rsid w:val="00E308D5"/>
    <w:rsid w:val="00E43F7B"/>
    <w:rsid w:val="00E54439"/>
    <w:rsid w:val="00E6215F"/>
    <w:rsid w:val="00E64691"/>
    <w:rsid w:val="00E7054C"/>
    <w:rsid w:val="00E81F77"/>
    <w:rsid w:val="00E82EFC"/>
    <w:rsid w:val="00E846F4"/>
    <w:rsid w:val="00E92655"/>
    <w:rsid w:val="00E9725F"/>
    <w:rsid w:val="00EA2E5E"/>
    <w:rsid w:val="00EB62B7"/>
    <w:rsid w:val="00EC4193"/>
    <w:rsid w:val="00ED36E7"/>
    <w:rsid w:val="00F01F18"/>
    <w:rsid w:val="00F35718"/>
    <w:rsid w:val="00F4311D"/>
    <w:rsid w:val="00F53433"/>
    <w:rsid w:val="00F703E9"/>
    <w:rsid w:val="00F75318"/>
    <w:rsid w:val="00F863AA"/>
    <w:rsid w:val="00F87585"/>
    <w:rsid w:val="00F94E17"/>
    <w:rsid w:val="00F9555B"/>
    <w:rsid w:val="00F9600A"/>
    <w:rsid w:val="00FA5AD5"/>
    <w:rsid w:val="00FC76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B0E7A6"/>
  <w15:chartTrackingRefBased/>
  <w15:docId w15:val="{F9A18FE7-B671-49D4-9010-13B318B8B4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568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83C"/>
  </w:style>
  <w:style w:type="paragraph" w:styleId="Footer">
    <w:name w:val="footer"/>
    <w:basedOn w:val="Normal"/>
    <w:link w:val="FooterChar"/>
    <w:uiPriority w:val="99"/>
    <w:unhideWhenUsed/>
    <w:rsid w:val="0015683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83C"/>
  </w:style>
  <w:style w:type="paragraph" w:styleId="FootnoteText">
    <w:name w:val="footnote text"/>
    <w:basedOn w:val="Normal"/>
    <w:link w:val="FootnoteTextChar"/>
    <w:uiPriority w:val="99"/>
    <w:semiHidden/>
    <w:unhideWhenUsed/>
    <w:rsid w:val="00280BF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80BF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80BF2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280B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16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992625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644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35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62061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7141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6130624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6C9F9E3-2E7F-4EDD-888A-85672086F0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271</TotalTime>
  <Pages>2</Pages>
  <Words>883</Words>
  <Characters>5038</Characters>
  <Application>Microsoft Office Word</Application>
  <DocSecurity>0</DocSecurity>
  <Lines>41</Lines>
  <Paragraphs>11</Paragraphs>
  <ScaleCrop>false</ScaleCrop>
  <Company/>
  <LinksUpToDate>false</LinksUpToDate>
  <CharactersWithSpaces>5910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Owen</dc:creator>
  <cp:keywords/>
  <dc:description/>
  <cp:lastModifiedBy>Rachel Owen</cp:lastModifiedBy>
  <cp:revision>262</cp:revision>
  <dcterms:created xsi:type="dcterms:W3CDTF">2023-11-29T17:33:00Z</dcterms:created>
  <dcterms:modified xsi:type="dcterms:W3CDTF">2023-12-03T09:30:00Z</dcterms:modified>
</cp:coreProperties>
</file>