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CDBF6" w14:textId="2E583E3D" w:rsidR="003F38D5" w:rsidRDefault="000D2A7F">
      <w:r>
        <w:rPr>
          <w:noProof/>
        </w:rPr>
        <w:drawing>
          <wp:inline distT="0" distB="0" distL="0" distR="0" wp14:anchorId="23950813" wp14:editId="69384266">
            <wp:extent cx="1810385" cy="725170"/>
            <wp:effectExtent l="0" t="0" r="0" b="0"/>
            <wp:docPr id="882497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2E39F84" w14:textId="142AFCF2" w:rsidR="000D2A7F" w:rsidRPr="000D2A7F" w:rsidRDefault="000D2A7F" w:rsidP="000D2A7F">
      <w:pPr>
        <w:rPr>
          <w:rFonts w:ascii="Arial" w:hAnsi="Arial" w:cs="Arial"/>
          <w:sz w:val="28"/>
          <w:szCs w:val="28"/>
        </w:rPr>
      </w:pPr>
      <w:r w:rsidRPr="000D2A7F">
        <w:rPr>
          <w:rFonts w:ascii="Arial" w:hAnsi="Arial" w:cs="Arial"/>
          <w:sz w:val="28"/>
          <w:szCs w:val="28"/>
        </w:rPr>
        <w:t xml:space="preserve">Module:  Data Handling &amp; Business Intelligence   </w:t>
      </w:r>
    </w:p>
    <w:p w14:paraId="7E995F04" w14:textId="5A40D81F" w:rsidR="000D2A7F" w:rsidRPr="000D2A7F" w:rsidRDefault="000D2A7F">
      <w:pPr>
        <w:rPr>
          <w:rFonts w:ascii="Arial" w:hAnsi="Arial" w:cs="Arial"/>
          <w:sz w:val="28"/>
          <w:szCs w:val="28"/>
        </w:rPr>
      </w:pPr>
      <w:r w:rsidRPr="000D2A7F">
        <w:rPr>
          <w:rFonts w:ascii="Arial" w:hAnsi="Arial" w:cs="Arial"/>
          <w:sz w:val="28"/>
          <w:szCs w:val="28"/>
        </w:rPr>
        <w:t xml:space="preserve">Module code:  LCBB5000  </w:t>
      </w:r>
    </w:p>
    <w:p w14:paraId="4C2159EE" w14:textId="690BBDE3" w:rsidR="000D2A7F" w:rsidRPr="000D2A7F" w:rsidRDefault="000D2A7F">
      <w:pPr>
        <w:rPr>
          <w:rFonts w:ascii="Arial" w:hAnsi="Arial" w:cs="Arial"/>
          <w:sz w:val="28"/>
          <w:szCs w:val="28"/>
        </w:rPr>
      </w:pPr>
      <w:r w:rsidRPr="000D2A7F">
        <w:rPr>
          <w:rFonts w:ascii="Arial" w:hAnsi="Arial" w:cs="Arial"/>
          <w:sz w:val="28"/>
          <w:szCs w:val="28"/>
        </w:rPr>
        <w:t>Student Name:</w:t>
      </w:r>
      <w:r w:rsidR="00FF62A3">
        <w:rPr>
          <w:rFonts w:ascii="Arial" w:hAnsi="Arial" w:cs="Arial"/>
          <w:sz w:val="28"/>
          <w:szCs w:val="28"/>
        </w:rPr>
        <w:t>Cristian Lupu</w:t>
      </w:r>
    </w:p>
    <w:p w14:paraId="577BA658" w14:textId="203CAEE0" w:rsidR="000D2A7F" w:rsidRDefault="000D2A7F">
      <w:pPr>
        <w:rPr>
          <w:rFonts w:ascii="Arial" w:hAnsi="Arial" w:cs="Arial"/>
          <w:sz w:val="28"/>
          <w:szCs w:val="28"/>
        </w:rPr>
      </w:pPr>
      <w:r w:rsidRPr="000D2A7F">
        <w:rPr>
          <w:rFonts w:ascii="Arial" w:hAnsi="Arial" w:cs="Arial"/>
          <w:sz w:val="28"/>
          <w:szCs w:val="28"/>
        </w:rPr>
        <w:t xml:space="preserve">Student ID: </w:t>
      </w:r>
      <w:r w:rsidR="00FF62A3">
        <w:rPr>
          <w:rFonts w:ascii="Arial" w:hAnsi="Arial" w:cs="Arial"/>
          <w:sz w:val="28"/>
          <w:szCs w:val="28"/>
        </w:rPr>
        <w:t>211</w:t>
      </w:r>
      <w:r w:rsidR="00482F82">
        <w:rPr>
          <w:rFonts w:ascii="Arial" w:hAnsi="Arial" w:cs="Arial"/>
          <w:sz w:val="28"/>
          <w:szCs w:val="28"/>
        </w:rPr>
        <w:t>2677</w:t>
      </w:r>
    </w:p>
    <w:p w14:paraId="2FC887FE" w14:textId="77777777" w:rsidR="000D2A7F" w:rsidRDefault="000D2A7F">
      <w:pPr>
        <w:rPr>
          <w:rFonts w:ascii="Arial" w:hAnsi="Arial" w:cs="Arial"/>
          <w:sz w:val="28"/>
          <w:szCs w:val="28"/>
        </w:rPr>
      </w:pPr>
    </w:p>
    <w:p w14:paraId="522D24F1" w14:textId="77777777" w:rsidR="000D2A7F" w:rsidRDefault="000D2A7F">
      <w:pPr>
        <w:rPr>
          <w:rFonts w:ascii="Arial" w:hAnsi="Arial" w:cs="Arial"/>
          <w:sz w:val="28"/>
          <w:szCs w:val="28"/>
        </w:rPr>
      </w:pPr>
    </w:p>
    <w:p w14:paraId="77AE54D0" w14:textId="77777777" w:rsidR="000D2A7F" w:rsidRDefault="000D2A7F">
      <w:pPr>
        <w:rPr>
          <w:rFonts w:ascii="Arial" w:hAnsi="Arial" w:cs="Arial"/>
          <w:sz w:val="28"/>
          <w:szCs w:val="28"/>
        </w:rPr>
      </w:pPr>
    </w:p>
    <w:p w14:paraId="5FE92A78" w14:textId="79EA234D" w:rsidR="000D2A7F" w:rsidRDefault="000D2A7F">
      <w:pPr>
        <w:rPr>
          <w:rFonts w:ascii="Arial" w:hAnsi="Arial" w:cs="Arial"/>
          <w:b/>
          <w:bCs/>
          <w:sz w:val="28"/>
          <w:szCs w:val="28"/>
          <w:u w:val="single"/>
        </w:rPr>
      </w:pPr>
      <w:r>
        <w:rPr>
          <w:rFonts w:ascii="Arial" w:hAnsi="Arial" w:cs="Arial"/>
          <w:sz w:val="28"/>
          <w:szCs w:val="28"/>
        </w:rPr>
        <w:t xml:space="preserve">                 </w:t>
      </w:r>
      <w:r w:rsidRPr="000D2A7F">
        <w:rPr>
          <w:rFonts w:ascii="Arial" w:hAnsi="Arial" w:cs="Arial"/>
          <w:b/>
          <w:bCs/>
          <w:sz w:val="28"/>
          <w:szCs w:val="28"/>
          <w:u w:val="single"/>
        </w:rPr>
        <w:t xml:space="preserve">Coursework: Individual Written Report   </w:t>
      </w:r>
    </w:p>
    <w:p w14:paraId="47DB9BE4" w14:textId="77777777" w:rsidR="000D2A7F" w:rsidRDefault="000D2A7F">
      <w:pPr>
        <w:rPr>
          <w:rFonts w:ascii="Arial" w:hAnsi="Arial" w:cs="Arial"/>
          <w:b/>
          <w:bCs/>
          <w:sz w:val="28"/>
          <w:szCs w:val="28"/>
          <w:u w:val="single"/>
        </w:rPr>
      </w:pPr>
    </w:p>
    <w:p w14:paraId="29A5A22A" w14:textId="77777777" w:rsidR="000D2A7F" w:rsidRDefault="000D2A7F">
      <w:pPr>
        <w:rPr>
          <w:rFonts w:ascii="Arial" w:hAnsi="Arial" w:cs="Arial"/>
          <w:b/>
          <w:bCs/>
          <w:sz w:val="28"/>
          <w:szCs w:val="28"/>
          <w:u w:val="single"/>
        </w:rPr>
      </w:pPr>
    </w:p>
    <w:p w14:paraId="1D80496D" w14:textId="77777777" w:rsidR="000D2A7F" w:rsidRDefault="000D2A7F">
      <w:pPr>
        <w:rPr>
          <w:rFonts w:ascii="Arial" w:hAnsi="Arial" w:cs="Arial"/>
          <w:b/>
          <w:bCs/>
          <w:sz w:val="28"/>
          <w:szCs w:val="28"/>
          <w:u w:val="single"/>
        </w:rPr>
      </w:pPr>
    </w:p>
    <w:p w14:paraId="1DD4BAF1" w14:textId="77777777" w:rsidR="000D2A7F" w:rsidRDefault="000D2A7F">
      <w:pPr>
        <w:rPr>
          <w:rFonts w:ascii="Arial" w:hAnsi="Arial" w:cs="Arial"/>
          <w:b/>
          <w:bCs/>
          <w:sz w:val="28"/>
          <w:szCs w:val="28"/>
          <w:u w:val="single"/>
        </w:rPr>
      </w:pPr>
    </w:p>
    <w:p w14:paraId="7E5804F9" w14:textId="77777777" w:rsidR="000D2A7F" w:rsidRDefault="000D2A7F">
      <w:pPr>
        <w:rPr>
          <w:rFonts w:ascii="Arial" w:hAnsi="Arial" w:cs="Arial"/>
          <w:b/>
          <w:bCs/>
          <w:sz w:val="28"/>
          <w:szCs w:val="28"/>
          <w:u w:val="single"/>
        </w:rPr>
      </w:pPr>
    </w:p>
    <w:p w14:paraId="1DE67E85" w14:textId="77777777" w:rsidR="000D2A7F" w:rsidRDefault="000D2A7F">
      <w:pPr>
        <w:rPr>
          <w:rFonts w:ascii="Arial" w:hAnsi="Arial" w:cs="Arial"/>
          <w:b/>
          <w:bCs/>
          <w:sz w:val="28"/>
          <w:szCs w:val="28"/>
          <w:u w:val="single"/>
        </w:rPr>
      </w:pPr>
    </w:p>
    <w:p w14:paraId="7943165E" w14:textId="77777777" w:rsidR="000D2A7F" w:rsidRDefault="000D2A7F">
      <w:pPr>
        <w:rPr>
          <w:rFonts w:ascii="Arial" w:hAnsi="Arial" w:cs="Arial"/>
          <w:b/>
          <w:bCs/>
          <w:sz w:val="28"/>
          <w:szCs w:val="28"/>
          <w:u w:val="single"/>
        </w:rPr>
      </w:pPr>
    </w:p>
    <w:p w14:paraId="1CC4190A" w14:textId="77777777" w:rsidR="000D2A7F" w:rsidRDefault="000D2A7F">
      <w:pPr>
        <w:rPr>
          <w:rFonts w:ascii="Arial" w:hAnsi="Arial" w:cs="Arial"/>
          <w:b/>
          <w:bCs/>
          <w:sz w:val="28"/>
          <w:szCs w:val="28"/>
          <w:u w:val="single"/>
        </w:rPr>
      </w:pPr>
    </w:p>
    <w:p w14:paraId="0ED644BC" w14:textId="77777777" w:rsidR="000D2A7F" w:rsidRDefault="000D2A7F">
      <w:pPr>
        <w:rPr>
          <w:rFonts w:ascii="Arial" w:hAnsi="Arial" w:cs="Arial"/>
          <w:b/>
          <w:bCs/>
          <w:sz w:val="28"/>
          <w:szCs w:val="28"/>
          <w:u w:val="single"/>
        </w:rPr>
      </w:pPr>
    </w:p>
    <w:p w14:paraId="1D02BF4D" w14:textId="77777777" w:rsidR="000D2A7F" w:rsidRDefault="000D2A7F">
      <w:pPr>
        <w:rPr>
          <w:rFonts w:ascii="Arial" w:hAnsi="Arial" w:cs="Arial"/>
          <w:b/>
          <w:bCs/>
          <w:sz w:val="28"/>
          <w:szCs w:val="28"/>
          <w:u w:val="single"/>
        </w:rPr>
      </w:pPr>
    </w:p>
    <w:p w14:paraId="5E80A6C7" w14:textId="77777777" w:rsidR="000D2A7F" w:rsidRDefault="000D2A7F">
      <w:pPr>
        <w:rPr>
          <w:rFonts w:ascii="Arial" w:hAnsi="Arial" w:cs="Arial"/>
          <w:b/>
          <w:bCs/>
          <w:sz w:val="28"/>
          <w:szCs w:val="28"/>
          <w:u w:val="single"/>
        </w:rPr>
      </w:pPr>
    </w:p>
    <w:p w14:paraId="5BA9E279" w14:textId="77777777" w:rsidR="000D2A7F" w:rsidRDefault="000D2A7F">
      <w:pPr>
        <w:rPr>
          <w:rFonts w:ascii="Arial" w:hAnsi="Arial" w:cs="Arial"/>
          <w:b/>
          <w:bCs/>
          <w:sz w:val="28"/>
          <w:szCs w:val="28"/>
          <w:u w:val="single"/>
        </w:rPr>
      </w:pPr>
    </w:p>
    <w:p w14:paraId="11FC1880" w14:textId="77777777" w:rsidR="000D2A7F" w:rsidRDefault="000D2A7F">
      <w:pPr>
        <w:rPr>
          <w:rFonts w:ascii="Arial" w:hAnsi="Arial" w:cs="Arial"/>
          <w:b/>
          <w:bCs/>
          <w:sz w:val="28"/>
          <w:szCs w:val="28"/>
          <w:u w:val="single"/>
        </w:rPr>
      </w:pPr>
    </w:p>
    <w:p w14:paraId="5494CBD9" w14:textId="77777777" w:rsidR="000D2A7F" w:rsidRDefault="000D2A7F">
      <w:pPr>
        <w:rPr>
          <w:rFonts w:ascii="Arial" w:hAnsi="Arial" w:cs="Arial"/>
          <w:b/>
          <w:bCs/>
          <w:sz w:val="28"/>
          <w:szCs w:val="28"/>
          <w:u w:val="single"/>
        </w:rPr>
      </w:pPr>
    </w:p>
    <w:p w14:paraId="6DC6C6F9" w14:textId="77777777" w:rsidR="000D2A7F" w:rsidRDefault="000D2A7F">
      <w:pPr>
        <w:rPr>
          <w:rFonts w:ascii="Arial" w:hAnsi="Arial" w:cs="Arial"/>
          <w:b/>
          <w:bCs/>
          <w:sz w:val="28"/>
          <w:szCs w:val="28"/>
          <w:u w:val="single"/>
        </w:rPr>
      </w:pPr>
    </w:p>
    <w:p w14:paraId="1E89F6C8" w14:textId="77777777" w:rsidR="000D2A7F" w:rsidRDefault="000D2A7F">
      <w:pPr>
        <w:rPr>
          <w:rFonts w:ascii="Arial" w:hAnsi="Arial" w:cs="Arial"/>
          <w:b/>
          <w:bCs/>
          <w:sz w:val="28"/>
          <w:szCs w:val="28"/>
          <w:u w:val="single"/>
        </w:rPr>
      </w:pPr>
    </w:p>
    <w:p w14:paraId="32DE946A" w14:textId="77777777" w:rsidR="000D2A7F" w:rsidRDefault="000D2A7F">
      <w:pPr>
        <w:rPr>
          <w:rFonts w:ascii="Arial" w:hAnsi="Arial" w:cs="Arial"/>
          <w:b/>
          <w:bCs/>
          <w:sz w:val="28"/>
          <w:szCs w:val="28"/>
          <w:u w:val="single"/>
        </w:rPr>
      </w:pPr>
    </w:p>
    <w:p w14:paraId="674DB574" w14:textId="51DEA34F" w:rsidR="000D2A7F" w:rsidRPr="000D75C7" w:rsidRDefault="000D75C7">
      <w:pPr>
        <w:rPr>
          <w:rFonts w:ascii="Times New Roman" w:hAnsi="Times New Roman" w:cs="Times New Roman"/>
          <w:sz w:val="24"/>
          <w:szCs w:val="24"/>
        </w:rPr>
      </w:pPr>
      <w:r w:rsidRPr="000D75C7">
        <w:rPr>
          <w:rFonts w:ascii="Times New Roman" w:hAnsi="Times New Roman" w:cs="Times New Roman"/>
          <w:sz w:val="24"/>
          <w:szCs w:val="24"/>
        </w:rPr>
        <w:lastRenderedPageBreak/>
        <w:t>Table of Contents</w:t>
      </w:r>
    </w:p>
    <w:p w14:paraId="613BC0D8" w14:textId="2C0B17FB" w:rsidR="000D75C7" w:rsidRDefault="000D75C7">
      <w:pPr>
        <w:rPr>
          <w:rFonts w:ascii="Times New Roman" w:hAnsi="Times New Roman" w:cs="Times New Roman"/>
          <w:sz w:val="24"/>
          <w:szCs w:val="24"/>
        </w:rPr>
      </w:pPr>
      <w:r>
        <w:rPr>
          <w:rFonts w:ascii="Times New Roman" w:hAnsi="Times New Roman" w:cs="Times New Roman"/>
          <w:sz w:val="24"/>
          <w:szCs w:val="24"/>
        </w:rPr>
        <w:t>Introduction…………………………………………………………………….……….3</w:t>
      </w:r>
    </w:p>
    <w:p w14:paraId="29D7916A" w14:textId="6B3644E4" w:rsidR="000D75C7" w:rsidRDefault="000D75C7">
      <w:pPr>
        <w:rPr>
          <w:rFonts w:ascii="Times New Roman" w:hAnsi="Times New Roman" w:cs="Times New Roman"/>
          <w:sz w:val="24"/>
          <w:szCs w:val="24"/>
        </w:rPr>
      </w:pPr>
      <w:r>
        <w:rPr>
          <w:rFonts w:ascii="Times New Roman" w:hAnsi="Times New Roman" w:cs="Times New Roman"/>
          <w:sz w:val="24"/>
          <w:szCs w:val="24"/>
        </w:rPr>
        <w:t>C</w:t>
      </w:r>
      <w:r w:rsidRPr="000D75C7">
        <w:rPr>
          <w:rFonts w:ascii="Times New Roman" w:hAnsi="Times New Roman" w:cs="Times New Roman"/>
          <w:sz w:val="24"/>
          <w:szCs w:val="24"/>
        </w:rPr>
        <w:t>urrent Business Intelligence Trends</w:t>
      </w:r>
    </w:p>
    <w:p w14:paraId="75831633" w14:textId="35B641E7" w:rsidR="000D75C7" w:rsidRDefault="000D75C7">
      <w:pPr>
        <w:rPr>
          <w:rFonts w:ascii="Times New Roman" w:hAnsi="Times New Roman" w:cs="Times New Roman"/>
          <w:sz w:val="24"/>
          <w:szCs w:val="24"/>
        </w:rPr>
      </w:pPr>
      <w:r w:rsidRPr="000D75C7">
        <w:rPr>
          <w:rFonts w:ascii="Times New Roman" w:hAnsi="Times New Roman" w:cs="Times New Roman"/>
          <w:sz w:val="24"/>
          <w:szCs w:val="24"/>
        </w:rPr>
        <w:t>AI and ML in Business Intelligence</w:t>
      </w:r>
      <w:r>
        <w:rPr>
          <w:rFonts w:ascii="Times New Roman" w:hAnsi="Times New Roman" w:cs="Times New Roman"/>
          <w:sz w:val="24"/>
          <w:szCs w:val="24"/>
        </w:rPr>
        <w:t>………………………………….…………………3</w:t>
      </w:r>
    </w:p>
    <w:p w14:paraId="649855C8" w14:textId="49ED7535" w:rsidR="000D75C7" w:rsidRDefault="000D75C7">
      <w:pPr>
        <w:rPr>
          <w:rFonts w:ascii="Times New Roman" w:hAnsi="Times New Roman" w:cs="Times New Roman"/>
          <w:sz w:val="24"/>
          <w:szCs w:val="24"/>
        </w:rPr>
      </w:pPr>
      <w:r w:rsidRPr="000D75C7">
        <w:rPr>
          <w:rFonts w:ascii="Times New Roman" w:hAnsi="Times New Roman" w:cs="Times New Roman"/>
          <w:sz w:val="24"/>
          <w:szCs w:val="24"/>
        </w:rPr>
        <w:t>Data Quality Management (DQM</w:t>
      </w:r>
      <w:r>
        <w:rPr>
          <w:rFonts w:ascii="Times New Roman" w:hAnsi="Times New Roman" w:cs="Times New Roman"/>
          <w:sz w:val="24"/>
          <w:szCs w:val="24"/>
        </w:rPr>
        <w:t>………………………………………………………4</w:t>
      </w:r>
    </w:p>
    <w:p w14:paraId="656CDC7E" w14:textId="0E3CFC5A" w:rsidR="000D75C7" w:rsidRDefault="000D75C7">
      <w:pPr>
        <w:rPr>
          <w:rFonts w:ascii="Times New Roman" w:hAnsi="Times New Roman" w:cs="Times New Roman"/>
          <w:sz w:val="24"/>
          <w:szCs w:val="24"/>
        </w:rPr>
      </w:pPr>
      <w:r w:rsidRPr="000D75C7">
        <w:rPr>
          <w:rFonts w:ascii="Times New Roman" w:hAnsi="Times New Roman" w:cs="Times New Roman"/>
          <w:sz w:val="24"/>
          <w:szCs w:val="24"/>
        </w:rPr>
        <w:t>Embedded Business Intelligence (BI</w:t>
      </w:r>
      <w:r>
        <w:rPr>
          <w:rFonts w:ascii="Times New Roman" w:hAnsi="Times New Roman" w:cs="Times New Roman"/>
          <w:sz w:val="24"/>
          <w:szCs w:val="24"/>
        </w:rPr>
        <w:t>……………………………………………………5</w:t>
      </w:r>
    </w:p>
    <w:p w14:paraId="1162161B" w14:textId="35AB59F5" w:rsidR="000D75C7" w:rsidRDefault="000D75C7">
      <w:pPr>
        <w:rPr>
          <w:rFonts w:ascii="Times New Roman" w:hAnsi="Times New Roman" w:cs="Times New Roman"/>
          <w:sz w:val="24"/>
          <w:szCs w:val="24"/>
        </w:rPr>
      </w:pPr>
      <w:r w:rsidRPr="000D75C7">
        <w:rPr>
          <w:rFonts w:ascii="Times New Roman" w:hAnsi="Times New Roman" w:cs="Times New Roman"/>
          <w:sz w:val="24"/>
          <w:szCs w:val="24"/>
        </w:rPr>
        <w:t>Data Security in Business Intelligence</w:t>
      </w:r>
      <w:r>
        <w:rPr>
          <w:rFonts w:ascii="Times New Roman" w:hAnsi="Times New Roman" w:cs="Times New Roman"/>
          <w:sz w:val="24"/>
          <w:szCs w:val="24"/>
        </w:rPr>
        <w:t>………………………………………………….6</w:t>
      </w:r>
    </w:p>
    <w:p w14:paraId="045CF3D7" w14:textId="54E9CA07" w:rsidR="000D75C7" w:rsidRDefault="000D75C7">
      <w:pPr>
        <w:rPr>
          <w:rFonts w:ascii="Times New Roman" w:hAnsi="Times New Roman" w:cs="Times New Roman"/>
          <w:sz w:val="24"/>
          <w:szCs w:val="24"/>
        </w:rPr>
      </w:pPr>
      <w:r w:rsidRPr="000D75C7">
        <w:rPr>
          <w:rFonts w:ascii="Times New Roman" w:hAnsi="Times New Roman" w:cs="Times New Roman"/>
          <w:sz w:val="24"/>
          <w:szCs w:val="24"/>
        </w:rPr>
        <w:t>Natural Language Processing (NLP) in Business Intelligence</w:t>
      </w:r>
      <w:r>
        <w:rPr>
          <w:rFonts w:ascii="Times New Roman" w:hAnsi="Times New Roman" w:cs="Times New Roman"/>
          <w:sz w:val="24"/>
          <w:szCs w:val="24"/>
        </w:rPr>
        <w:t>…………………………6</w:t>
      </w:r>
    </w:p>
    <w:p w14:paraId="63A3F770" w14:textId="7CF4B2A3" w:rsidR="000D75C7" w:rsidRDefault="000D75C7">
      <w:pPr>
        <w:rPr>
          <w:rFonts w:ascii="Times New Roman" w:hAnsi="Times New Roman" w:cs="Times New Roman"/>
          <w:sz w:val="24"/>
          <w:szCs w:val="24"/>
        </w:rPr>
      </w:pPr>
      <w:r>
        <w:rPr>
          <w:rFonts w:ascii="Times New Roman" w:hAnsi="Times New Roman" w:cs="Times New Roman"/>
          <w:sz w:val="24"/>
          <w:szCs w:val="24"/>
        </w:rPr>
        <w:t>Conclusion………………………………………………………………………………7</w:t>
      </w:r>
    </w:p>
    <w:p w14:paraId="6975B3B6" w14:textId="18840900" w:rsidR="000D75C7" w:rsidRDefault="000D75C7">
      <w:pPr>
        <w:rPr>
          <w:rFonts w:ascii="Times New Roman" w:hAnsi="Times New Roman" w:cs="Times New Roman"/>
          <w:sz w:val="24"/>
          <w:szCs w:val="24"/>
        </w:rPr>
      </w:pPr>
      <w:r>
        <w:rPr>
          <w:rFonts w:ascii="Times New Roman" w:hAnsi="Times New Roman" w:cs="Times New Roman"/>
          <w:sz w:val="24"/>
          <w:szCs w:val="24"/>
        </w:rPr>
        <w:t>References……………………………………………………………………………….8</w:t>
      </w:r>
    </w:p>
    <w:p w14:paraId="0164C55F" w14:textId="77777777" w:rsidR="000D75C7" w:rsidRPr="000D75C7" w:rsidRDefault="000D75C7">
      <w:pPr>
        <w:rPr>
          <w:rFonts w:ascii="Times New Roman" w:hAnsi="Times New Roman" w:cs="Times New Roman"/>
          <w:sz w:val="24"/>
          <w:szCs w:val="24"/>
        </w:rPr>
      </w:pPr>
    </w:p>
    <w:p w14:paraId="39316877" w14:textId="77777777" w:rsidR="000D75C7" w:rsidRDefault="000D75C7">
      <w:pPr>
        <w:rPr>
          <w:rFonts w:ascii="Arial" w:hAnsi="Arial" w:cs="Arial"/>
          <w:b/>
          <w:bCs/>
          <w:sz w:val="28"/>
          <w:szCs w:val="28"/>
          <w:u w:val="single"/>
        </w:rPr>
      </w:pPr>
    </w:p>
    <w:p w14:paraId="7943C76E" w14:textId="77777777" w:rsidR="000D75C7" w:rsidRDefault="000D75C7">
      <w:pPr>
        <w:rPr>
          <w:rFonts w:ascii="Arial" w:hAnsi="Arial" w:cs="Arial"/>
          <w:b/>
          <w:bCs/>
          <w:sz w:val="28"/>
          <w:szCs w:val="28"/>
          <w:u w:val="single"/>
        </w:rPr>
      </w:pPr>
    </w:p>
    <w:p w14:paraId="0ADB300B" w14:textId="77777777" w:rsidR="000D75C7" w:rsidRDefault="000D75C7">
      <w:pPr>
        <w:rPr>
          <w:rFonts w:ascii="Arial" w:hAnsi="Arial" w:cs="Arial"/>
          <w:b/>
          <w:bCs/>
          <w:sz w:val="28"/>
          <w:szCs w:val="28"/>
          <w:u w:val="single"/>
        </w:rPr>
      </w:pPr>
    </w:p>
    <w:p w14:paraId="3C35F48C" w14:textId="77777777" w:rsidR="000D75C7" w:rsidRDefault="000D75C7">
      <w:pPr>
        <w:rPr>
          <w:rFonts w:ascii="Arial" w:hAnsi="Arial" w:cs="Arial"/>
          <w:b/>
          <w:bCs/>
          <w:sz w:val="28"/>
          <w:szCs w:val="28"/>
          <w:u w:val="single"/>
        </w:rPr>
      </w:pPr>
    </w:p>
    <w:p w14:paraId="23841B8A" w14:textId="77777777" w:rsidR="000D75C7" w:rsidRDefault="000D75C7">
      <w:pPr>
        <w:rPr>
          <w:rFonts w:ascii="Arial" w:hAnsi="Arial" w:cs="Arial"/>
          <w:b/>
          <w:bCs/>
          <w:sz w:val="28"/>
          <w:szCs w:val="28"/>
          <w:u w:val="single"/>
        </w:rPr>
      </w:pPr>
    </w:p>
    <w:p w14:paraId="7A7520CA" w14:textId="77777777" w:rsidR="000D75C7" w:rsidRDefault="000D75C7">
      <w:pPr>
        <w:rPr>
          <w:rFonts w:ascii="Arial" w:hAnsi="Arial" w:cs="Arial"/>
          <w:b/>
          <w:bCs/>
          <w:sz w:val="28"/>
          <w:szCs w:val="28"/>
          <w:u w:val="single"/>
        </w:rPr>
      </w:pPr>
    </w:p>
    <w:p w14:paraId="62F4D127" w14:textId="77777777" w:rsidR="000D75C7" w:rsidRDefault="000D75C7">
      <w:pPr>
        <w:rPr>
          <w:rFonts w:ascii="Arial" w:hAnsi="Arial" w:cs="Arial"/>
          <w:b/>
          <w:bCs/>
          <w:sz w:val="28"/>
          <w:szCs w:val="28"/>
          <w:u w:val="single"/>
        </w:rPr>
      </w:pPr>
    </w:p>
    <w:p w14:paraId="1AE4F211" w14:textId="77777777" w:rsidR="000D75C7" w:rsidRDefault="000D75C7">
      <w:pPr>
        <w:rPr>
          <w:rFonts w:ascii="Arial" w:hAnsi="Arial" w:cs="Arial"/>
          <w:b/>
          <w:bCs/>
          <w:sz w:val="28"/>
          <w:szCs w:val="28"/>
          <w:u w:val="single"/>
        </w:rPr>
      </w:pPr>
    </w:p>
    <w:p w14:paraId="695290D9" w14:textId="77777777" w:rsidR="000D75C7" w:rsidRDefault="000D75C7">
      <w:pPr>
        <w:rPr>
          <w:rFonts w:ascii="Arial" w:hAnsi="Arial" w:cs="Arial"/>
          <w:b/>
          <w:bCs/>
          <w:sz w:val="28"/>
          <w:szCs w:val="28"/>
          <w:u w:val="single"/>
        </w:rPr>
      </w:pPr>
    </w:p>
    <w:p w14:paraId="52AC499D" w14:textId="77777777" w:rsidR="000D75C7" w:rsidRDefault="000D75C7">
      <w:pPr>
        <w:rPr>
          <w:rFonts w:ascii="Arial" w:hAnsi="Arial" w:cs="Arial"/>
          <w:b/>
          <w:bCs/>
          <w:sz w:val="28"/>
          <w:szCs w:val="28"/>
          <w:u w:val="single"/>
        </w:rPr>
      </w:pPr>
    </w:p>
    <w:p w14:paraId="7020106C" w14:textId="77777777" w:rsidR="000D75C7" w:rsidRDefault="000D75C7">
      <w:pPr>
        <w:rPr>
          <w:rFonts w:ascii="Arial" w:hAnsi="Arial" w:cs="Arial"/>
          <w:b/>
          <w:bCs/>
          <w:sz w:val="28"/>
          <w:szCs w:val="28"/>
          <w:u w:val="single"/>
        </w:rPr>
      </w:pPr>
    </w:p>
    <w:p w14:paraId="6E917EBA" w14:textId="77777777" w:rsidR="000D75C7" w:rsidRDefault="000D75C7">
      <w:pPr>
        <w:rPr>
          <w:rFonts w:ascii="Arial" w:hAnsi="Arial" w:cs="Arial"/>
          <w:b/>
          <w:bCs/>
          <w:sz w:val="28"/>
          <w:szCs w:val="28"/>
          <w:u w:val="single"/>
        </w:rPr>
      </w:pPr>
    </w:p>
    <w:p w14:paraId="420700A7" w14:textId="77777777" w:rsidR="000D75C7" w:rsidRDefault="000D75C7">
      <w:pPr>
        <w:rPr>
          <w:rFonts w:ascii="Arial" w:hAnsi="Arial" w:cs="Arial"/>
          <w:b/>
          <w:bCs/>
          <w:sz w:val="28"/>
          <w:szCs w:val="28"/>
          <w:u w:val="single"/>
        </w:rPr>
      </w:pPr>
    </w:p>
    <w:p w14:paraId="171AEA00" w14:textId="77777777" w:rsidR="000D75C7" w:rsidRDefault="000D75C7">
      <w:pPr>
        <w:rPr>
          <w:rFonts w:ascii="Arial" w:hAnsi="Arial" w:cs="Arial"/>
          <w:b/>
          <w:bCs/>
          <w:sz w:val="28"/>
          <w:szCs w:val="28"/>
          <w:u w:val="single"/>
        </w:rPr>
      </w:pPr>
    </w:p>
    <w:p w14:paraId="6B1AB084" w14:textId="77777777" w:rsidR="000D75C7" w:rsidRDefault="000D75C7">
      <w:pPr>
        <w:rPr>
          <w:rFonts w:ascii="Arial" w:hAnsi="Arial" w:cs="Arial"/>
          <w:b/>
          <w:bCs/>
          <w:sz w:val="28"/>
          <w:szCs w:val="28"/>
          <w:u w:val="single"/>
        </w:rPr>
      </w:pPr>
    </w:p>
    <w:p w14:paraId="415C717A" w14:textId="77777777" w:rsidR="000D75C7" w:rsidRDefault="000D75C7">
      <w:pPr>
        <w:rPr>
          <w:rFonts w:ascii="Arial" w:hAnsi="Arial" w:cs="Arial"/>
          <w:b/>
          <w:bCs/>
          <w:sz w:val="28"/>
          <w:szCs w:val="28"/>
          <w:u w:val="single"/>
        </w:rPr>
      </w:pPr>
    </w:p>
    <w:p w14:paraId="45E2AC5C" w14:textId="77777777" w:rsidR="000D75C7" w:rsidRDefault="000D75C7">
      <w:pPr>
        <w:rPr>
          <w:rFonts w:ascii="Arial" w:hAnsi="Arial" w:cs="Arial"/>
          <w:b/>
          <w:bCs/>
          <w:sz w:val="28"/>
          <w:szCs w:val="28"/>
          <w:u w:val="single"/>
        </w:rPr>
      </w:pPr>
    </w:p>
    <w:p w14:paraId="7686B182" w14:textId="77777777" w:rsidR="000D75C7" w:rsidRDefault="000D75C7">
      <w:pPr>
        <w:rPr>
          <w:rFonts w:ascii="Arial" w:hAnsi="Arial" w:cs="Arial"/>
          <w:b/>
          <w:bCs/>
          <w:sz w:val="28"/>
          <w:szCs w:val="28"/>
          <w:u w:val="single"/>
        </w:rPr>
      </w:pPr>
    </w:p>
    <w:p w14:paraId="7912951D" w14:textId="427B6AD2" w:rsidR="00E721B8" w:rsidRPr="00E721B8" w:rsidRDefault="00E721B8" w:rsidP="00E721B8">
      <w:pPr>
        <w:spacing w:line="360" w:lineRule="auto"/>
        <w:jc w:val="both"/>
        <w:rPr>
          <w:rFonts w:ascii="Times New Roman" w:hAnsi="Times New Roman" w:cs="Times New Roman"/>
          <w:b/>
          <w:bCs/>
          <w:sz w:val="24"/>
          <w:szCs w:val="24"/>
        </w:rPr>
      </w:pPr>
      <w:r w:rsidRPr="00E721B8">
        <w:rPr>
          <w:rFonts w:ascii="Times New Roman" w:hAnsi="Times New Roman" w:cs="Times New Roman"/>
          <w:b/>
          <w:bCs/>
          <w:sz w:val="24"/>
          <w:szCs w:val="24"/>
        </w:rPr>
        <w:lastRenderedPageBreak/>
        <w:t xml:space="preserve">Introduction </w:t>
      </w:r>
    </w:p>
    <w:p w14:paraId="787FB03F" w14:textId="2D41B82B" w:rsidR="000D2A7F" w:rsidRDefault="00E721B8" w:rsidP="00E721B8">
      <w:pPr>
        <w:spacing w:line="360" w:lineRule="auto"/>
        <w:jc w:val="both"/>
        <w:rPr>
          <w:rFonts w:ascii="Times New Roman" w:hAnsi="Times New Roman" w:cs="Times New Roman"/>
          <w:sz w:val="24"/>
          <w:szCs w:val="24"/>
        </w:rPr>
      </w:pPr>
      <w:r w:rsidRPr="00E721B8">
        <w:rPr>
          <w:rFonts w:ascii="Times New Roman" w:hAnsi="Times New Roman" w:cs="Times New Roman"/>
          <w:sz w:val="24"/>
          <w:szCs w:val="24"/>
        </w:rPr>
        <w:t xml:space="preserve">Business Intelligence (BI) has experienced a significant transformation in the last decade, transitioning from traditional spreadsheet models to dynamic data visualisation and interactive dashboards. </w:t>
      </w:r>
      <w:r>
        <w:rPr>
          <w:rFonts w:ascii="Times New Roman" w:hAnsi="Times New Roman" w:cs="Times New Roman"/>
          <w:sz w:val="24"/>
          <w:szCs w:val="24"/>
        </w:rPr>
        <w:t>Therefore, t</w:t>
      </w:r>
      <w:r w:rsidRPr="00E721B8">
        <w:rPr>
          <w:rFonts w:ascii="Times New Roman" w:hAnsi="Times New Roman" w:cs="Times New Roman"/>
          <w:sz w:val="24"/>
          <w:szCs w:val="24"/>
        </w:rPr>
        <w:t>his shift was driven by the exponential growth of "big data" and cloud computing, leading to an age of democratised and self-service analytics</w:t>
      </w:r>
      <w:r>
        <w:rPr>
          <w:rFonts w:ascii="Times New Roman" w:hAnsi="Times New Roman" w:cs="Times New Roman"/>
          <w:sz w:val="24"/>
          <w:szCs w:val="24"/>
        </w:rPr>
        <w:t xml:space="preserve"> (</w:t>
      </w:r>
      <w:r w:rsidRPr="00E721B8">
        <w:rPr>
          <w:rFonts w:ascii="Times New Roman" w:hAnsi="Times New Roman" w:cs="Times New Roman"/>
          <w:i/>
          <w:iCs/>
          <w:sz w:val="24"/>
          <w:szCs w:val="24"/>
        </w:rPr>
        <w:t>Muntean, 2021).</w:t>
      </w:r>
      <w:r>
        <w:rPr>
          <w:rFonts w:ascii="Times New Roman" w:hAnsi="Times New Roman" w:cs="Times New Roman"/>
          <w:sz w:val="24"/>
          <w:szCs w:val="24"/>
        </w:rPr>
        <w:t xml:space="preserve"> Also, t</w:t>
      </w:r>
      <w:r w:rsidRPr="00E721B8">
        <w:rPr>
          <w:rFonts w:ascii="Times New Roman" w:hAnsi="Times New Roman" w:cs="Times New Roman"/>
          <w:sz w:val="24"/>
          <w:szCs w:val="24"/>
        </w:rPr>
        <w:t>his shift has extended the power of sophisticated data analysis beyond the domain of data professionals to a larger user base. In 2021, the business intelligence market experienced a critical turning point with a trend towards personalised products and tactics. Today, businesses must decide which BI solutions are most suited to their specific requirements.</w:t>
      </w:r>
      <w:r>
        <w:rPr>
          <w:rFonts w:ascii="Times New Roman" w:hAnsi="Times New Roman" w:cs="Times New Roman"/>
          <w:sz w:val="24"/>
          <w:szCs w:val="24"/>
        </w:rPr>
        <w:t xml:space="preserve"> </w:t>
      </w:r>
      <w:r w:rsidRPr="00E721B8">
        <w:rPr>
          <w:rFonts w:ascii="Times New Roman" w:hAnsi="Times New Roman" w:cs="Times New Roman"/>
          <w:sz w:val="24"/>
          <w:szCs w:val="24"/>
        </w:rPr>
        <w:t>Data visualisation is also changing, with practitioners focusing on efficient methods to present data stories using modern dashboard software</w:t>
      </w:r>
      <w:r>
        <w:rPr>
          <w:rFonts w:ascii="Times New Roman" w:hAnsi="Times New Roman" w:cs="Times New Roman"/>
          <w:sz w:val="24"/>
          <w:szCs w:val="24"/>
        </w:rPr>
        <w:t xml:space="preserve"> (</w:t>
      </w:r>
      <w:r w:rsidRPr="00E721B8">
        <w:rPr>
          <w:rFonts w:ascii="Times New Roman" w:hAnsi="Times New Roman" w:cs="Times New Roman"/>
          <w:i/>
          <w:iCs/>
          <w:sz w:val="24"/>
          <w:szCs w:val="24"/>
        </w:rPr>
        <w:t>Lau, Li and Shekhar, 2019</w:t>
      </w:r>
      <w:r w:rsidRPr="00E721B8">
        <w:rPr>
          <w:rFonts w:ascii="Times New Roman" w:hAnsi="Times New Roman" w:cs="Times New Roman"/>
          <w:sz w:val="24"/>
          <w:szCs w:val="24"/>
        </w:rPr>
        <w:t>).</w:t>
      </w:r>
      <w:r>
        <w:rPr>
          <w:rFonts w:ascii="Times New Roman" w:hAnsi="Times New Roman" w:cs="Times New Roman"/>
          <w:sz w:val="24"/>
          <w:szCs w:val="24"/>
        </w:rPr>
        <w:t xml:space="preserve"> </w:t>
      </w:r>
      <w:r w:rsidRPr="00E721B8">
        <w:rPr>
          <w:rFonts w:ascii="Times New Roman" w:hAnsi="Times New Roman" w:cs="Times New Roman"/>
          <w:sz w:val="24"/>
          <w:szCs w:val="24"/>
        </w:rPr>
        <w:t xml:space="preserve">2022 is expected to be a year of data security and data discovery, with a focus on clean and safe data and plain, effective presentations. Collaborative business intelligence and artificial intelligence are also expected to increase. This </w:t>
      </w:r>
      <w:r>
        <w:rPr>
          <w:rFonts w:ascii="Times New Roman" w:hAnsi="Times New Roman" w:cs="Times New Roman"/>
          <w:sz w:val="24"/>
          <w:szCs w:val="24"/>
        </w:rPr>
        <w:t>coursework</w:t>
      </w:r>
      <w:r w:rsidRPr="00E721B8">
        <w:rPr>
          <w:rFonts w:ascii="Times New Roman" w:hAnsi="Times New Roman" w:cs="Times New Roman"/>
          <w:sz w:val="24"/>
          <w:szCs w:val="24"/>
        </w:rPr>
        <w:t xml:space="preserve"> aims to provide a comprehensive analysis of these developing BI trends, highlighting five significant themes that are reshaping the landscape of BI. </w:t>
      </w:r>
      <w:r>
        <w:rPr>
          <w:rFonts w:ascii="Times New Roman" w:hAnsi="Times New Roman" w:cs="Times New Roman"/>
          <w:sz w:val="24"/>
          <w:szCs w:val="24"/>
        </w:rPr>
        <w:t>Also, t</w:t>
      </w:r>
      <w:r w:rsidRPr="00E721B8">
        <w:rPr>
          <w:rFonts w:ascii="Times New Roman" w:hAnsi="Times New Roman" w:cs="Times New Roman"/>
          <w:sz w:val="24"/>
          <w:szCs w:val="24"/>
        </w:rPr>
        <w:t xml:space="preserve">he </w:t>
      </w:r>
      <w:r>
        <w:rPr>
          <w:rFonts w:ascii="Times New Roman" w:hAnsi="Times New Roman" w:cs="Times New Roman"/>
          <w:sz w:val="24"/>
          <w:szCs w:val="24"/>
        </w:rPr>
        <w:t>coursework</w:t>
      </w:r>
      <w:r w:rsidRPr="00E721B8">
        <w:rPr>
          <w:rFonts w:ascii="Times New Roman" w:hAnsi="Times New Roman" w:cs="Times New Roman"/>
          <w:sz w:val="24"/>
          <w:szCs w:val="24"/>
        </w:rPr>
        <w:t xml:space="preserve"> aims to shed light on the future trajectory of BI and the reasons why companies need to adapt to these evolving paradigms.</w:t>
      </w:r>
    </w:p>
    <w:p w14:paraId="214193BC" w14:textId="15E692E8" w:rsidR="00E721B8" w:rsidRDefault="00ED5023" w:rsidP="00E721B8">
      <w:pPr>
        <w:spacing w:line="360" w:lineRule="auto"/>
        <w:jc w:val="both"/>
        <w:rPr>
          <w:rFonts w:ascii="Times New Roman" w:hAnsi="Times New Roman" w:cs="Times New Roman"/>
          <w:sz w:val="24"/>
          <w:szCs w:val="24"/>
        </w:rPr>
      </w:pPr>
      <w:r w:rsidRPr="00ED5023">
        <w:rPr>
          <w:rFonts w:ascii="Times New Roman" w:hAnsi="Times New Roman" w:cs="Times New Roman"/>
          <w:b/>
          <w:bCs/>
          <w:sz w:val="24"/>
          <w:szCs w:val="24"/>
        </w:rPr>
        <w:t>AI and ML in Business Intelligence</w:t>
      </w:r>
      <w:r w:rsidRPr="00ED5023">
        <w:rPr>
          <w:rFonts w:ascii="Times New Roman" w:hAnsi="Times New Roman" w:cs="Times New Roman"/>
          <w:sz w:val="24"/>
          <w:szCs w:val="24"/>
        </w:rPr>
        <w:t>: Artificial Intelligence (AI) and Machine Learning (ML) are increasingly being used to process and analyse massive datasets in order to forecast future trends and behaviours (</w:t>
      </w:r>
      <w:r w:rsidRPr="00ED5023">
        <w:rPr>
          <w:rFonts w:ascii="Times New Roman" w:hAnsi="Times New Roman" w:cs="Times New Roman"/>
          <w:i/>
          <w:iCs/>
          <w:sz w:val="24"/>
          <w:szCs w:val="24"/>
        </w:rPr>
        <w:t>Russom, 2020</w:t>
      </w:r>
      <w:r w:rsidRPr="00ED5023">
        <w:rPr>
          <w:rFonts w:ascii="Times New Roman" w:hAnsi="Times New Roman" w:cs="Times New Roman"/>
          <w:sz w:val="24"/>
          <w:szCs w:val="24"/>
        </w:rPr>
        <w:t>). Businesses are able to make proactive choices based on data if they can foresee the results of future events and trends. In addition to this, they are able to discover patterns and correlations hidden within the data that were not apparent before. In essence, BI with AI and ML improves decision-making by offering more accurate forecasts and insights.</w:t>
      </w:r>
    </w:p>
    <w:p w14:paraId="787A003D" w14:textId="1664D0AB" w:rsidR="00ED5023" w:rsidRPr="00ED5023" w:rsidRDefault="00ED5023" w:rsidP="00ED5023">
      <w:pPr>
        <w:spacing w:line="360" w:lineRule="auto"/>
        <w:jc w:val="both"/>
        <w:rPr>
          <w:rFonts w:ascii="Times New Roman" w:hAnsi="Times New Roman" w:cs="Times New Roman"/>
          <w:sz w:val="24"/>
          <w:szCs w:val="24"/>
        </w:rPr>
      </w:pPr>
      <w:r w:rsidRPr="00ED5023">
        <w:rPr>
          <w:rFonts w:ascii="Times New Roman" w:hAnsi="Times New Roman" w:cs="Times New Roman"/>
          <w:b/>
          <w:bCs/>
          <w:sz w:val="24"/>
          <w:szCs w:val="24"/>
        </w:rPr>
        <w:t>Data Quality Management (DQM</w:t>
      </w:r>
      <w:r w:rsidRPr="00ED5023">
        <w:rPr>
          <w:rFonts w:ascii="Times New Roman" w:hAnsi="Times New Roman" w:cs="Times New Roman"/>
          <w:sz w:val="24"/>
          <w:szCs w:val="24"/>
        </w:rPr>
        <w:t>) is a crucial aspect of modern corporate management, as it involves a methodical methodology that includes evaluating the current state of data quality, cleaning the data, establishing data governance, and using tools and technologies to maintain data quality</w:t>
      </w:r>
      <w:r w:rsidRPr="00ED5023">
        <w:rPr>
          <w:rFonts w:ascii="Times New Roman" w:hAnsi="Times New Roman" w:cs="Times New Roman"/>
          <w:i/>
          <w:iCs/>
          <w:sz w:val="24"/>
          <w:szCs w:val="24"/>
        </w:rPr>
        <w:t>.</w:t>
      </w:r>
      <w:r>
        <w:rPr>
          <w:rFonts w:ascii="Times New Roman" w:hAnsi="Times New Roman" w:cs="Times New Roman"/>
          <w:sz w:val="24"/>
          <w:szCs w:val="24"/>
        </w:rPr>
        <w:t xml:space="preserve"> Also, b</w:t>
      </w:r>
      <w:r w:rsidRPr="00ED5023">
        <w:rPr>
          <w:rFonts w:ascii="Times New Roman" w:hAnsi="Times New Roman" w:cs="Times New Roman"/>
          <w:sz w:val="24"/>
          <w:szCs w:val="24"/>
        </w:rPr>
        <w:t>y implementing DQM, firms can gain advantages such as more accurate analyses, better strategic planning, and improved operational efficiency. High-quality data about customers can enable effective targeting and personalization, leading to an improved return on investment (ROI) in marketing. Additionally, DQM can speed up data-related procedures and reduce the need for data cleansing and correction.</w:t>
      </w:r>
    </w:p>
    <w:p w14:paraId="60048B3C" w14:textId="16D0A4C8" w:rsidR="00ED5023" w:rsidRDefault="00ED5023" w:rsidP="00ED502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per </w:t>
      </w:r>
      <w:r w:rsidRPr="00ED5023">
        <w:rPr>
          <w:rFonts w:ascii="Times New Roman" w:hAnsi="Times New Roman" w:cs="Times New Roman"/>
          <w:i/>
          <w:iCs/>
          <w:sz w:val="24"/>
          <w:szCs w:val="24"/>
        </w:rPr>
        <w:t>Pipino, et. al., (2002</w:t>
      </w:r>
      <w:r>
        <w:rPr>
          <w:rFonts w:ascii="Times New Roman" w:hAnsi="Times New Roman" w:cs="Times New Roman"/>
          <w:sz w:val="24"/>
          <w:szCs w:val="24"/>
        </w:rPr>
        <w:t>) t</w:t>
      </w:r>
      <w:r w:rsidRPr="00ED5023">
        <w:rPr>
          <w:rFonts w:ascii="Times New Roman" w:hAnsi="Times New Roman" w:cs="Times New Roman"/>
          <w:sz w:val="24"/>
          <w:szCs w:val="24"/>
        </w:rPr>
        <w:t>he value and usefulness of data collected by organisations depend on the quality of the data. Inadequate data quality can lead to erroneous decision-making, inefficient initiatives, and unnecessary resource use. For example, incorrect sales data can result in lost opportunities or higher carrying costs, while inadequate data quality may also erode the confidence of internal stakeholders and external partners who rely on the data provided by the organisation for decision-making.</w:t>
      </w:r>
      <w:r>
        <w:rPr>
          <w:rFonts w:ascii="Times New Roman" w:hAnsi="Times New Roman" w:cs="Times New Roman"/>
          <w:sz w:val="24"/>
          <w:szCs w:val="24"/>
        </w:rPr>
        <w:t xml:space="preserve"> However, </w:t>
      </w:r>
      <w:r w:rsidRPr="00ED5023">
        <w:rPr>
          <w:rFonts w:ascii="Times New Roman" w:hAnsi="Times New Roman" w:cs="Times New Roman"/>
          <w:sz w:val="24"/>
          <w:szCs w:val="24"/>
        </w:rPr>
        <w:t>DQM is essential for organisations to maintain the highest level of information quality, ensuring accurate analysis, efficient initiatives, and a positive impact on decision-making.</w:t>
      </w:r>
    </w:p>
    <w:p w14:paraId="3F77013D" w14:textId="1E6A2DA4" w:rsidR="00340CB7" w:rsidRPr="00340CB7" w:rsidRDefault="00340CB7" w:rsidP="00340CB7">
      <w:pPr>
        <w:spacing w:line="360" w:lineRule="auto"/>
        <w:jc w:val="both"/>
        <w:rPr>
          <w:rFonts w:ascii="Times New Roman" w:hAnsi="Times New Roman" w:cs="Times New Roman"/>
          <w:sz w:val="24"/>
          <w:szCs w:val="24"/>
        </w:rPr>
      </w:pPr>
      <w:r w:rsidRPr="00340CB7">
        <w:rPr>
          <w:rFonts w:ascii="Times New Roman" w:hAnsi="Times New Roman" w:cs="Times New Roman"/>
          <w:b/>
          <w:bCs/>
          <w:sz w:val="24"/>
          <w:szCs w:val="24"/>
        </w:rPr>
        <w:t>Embedded Business Intelligence (BI)</w:t>
      </w:r>
      <w:r w:rsidRPr="00340CB7">
        <w:rPr>
          <w:rFonts w:ascii="Times New Roman" w:hAnsi="Times New Roman" w:cs="Times New Roman"/>
          <w:sz w:val="24"/>
          <w:szCs w:val="24"/>
        </w:rPr>
        <w:t xml:space="preserve"> is the process of integrating business intelligence tools and capabilities directly into business applications or processes. </w:t>
      </w:r>
      <w:r>
        <w:rPr>
          <w:rFonts w:ascii="Times New Roman" w:hAnsi="Times New Roman" w:cs="Times New Roman"/>
          <w:sz w:val="24"/>
          <w:szCs w:val="24"/>
        </w:rPr>
        <w:t>However, t</w:t>
      </w:r>
      <w:r w:rsidRPr="00340CB7">
        <w:rPr>
          <w:rFonts w:ascii="Times New Roman" w:hAnsi="Times New Roman" w:cs="Times New Roman"/>
          <w:sz w:val="24"/>
          <w:szCs w:val="24"/>
        </w:rPr>
        <w:t>his movement is gaining traction as companies see the potential benefits it offers in streamlining operations and improving decision-making procedures</w:t>
      </w:r>
      <w:r>
        <w:rPr>
          <w:rFonts w:ascii="Times New Roman" w:hAnsi="Times New Roman" w:cs="Times New Roman"/>
          <w:sz w:val="24"/>
          <w:szCs w:val="24"/>
        </w:rPr>
        <w:t xml:space="preserve"> (</w:t>
      </w:r>
      <w:r w:rsidRPr="00340CB7">
        <w:rPr>
          <w:rFonts w:ascii="Times New Roman" w:hAnsi="Times New Roman" w:cs="Times New Roman"/>
          <w:i/>
          <w:iCs/>
          <w:sz w:val="24"/>
          <w:szCs w:val="24"/>
        </w:rPr>
        <w:t>Eckerson, 2009</w:t>
      </w:r>
      <w:r w:rsidRPr="00340CB7">
        <w:rPr>
          <w:rFonts w:ascii="Times New Roman" w:hAnsi="Times New Roman" w:cs="Times New Roman"/>
          <w:sz w:val="24"/>
          <w:szCs w:val="24"/>
        </w:rPr>
        <w:t>)</w:t>
      </w:r>
      <w:r>
        <w:rPr>
          <w:rFonts w:ascii="Times New Roman" w:hAnsi="Times New Roman" w:cs="Times New Roman"/>
          <w:sz w:val="24"/>
          <w:szCs w:val="24"/>
        </w:rPr>
        <w:t>.</w:t>
      </w:r>
      <w:r w:rsidRPr="00340CB7">
        <w:rPr>
          <w:rFonts w:ascii="Times New Roman" w:hAnsi="Times New Roman" w:cs="Times New Roman"/>
          <w:sz w:val="24"/>
          <w:szCs w:val="24"/>
        </w:rPr>
        <w:t xml:space="preserve"> Integrated BI improves operational efficiency by allowing users to access essential data and insights without having to transfer between multiple platforms. </w:t>
      </w:r>
      <w:r>
        <w:rPr>
          <w:rFonts w:ascii="Times New Roman" w:hAnsi="Times New Roman" w:cs="Times New Roman"/>
          <w:sz w:val="24"/>
          <w:szCs w:val="24"/>
        </w:rPr>
        <w:t>Therefore, t</w:t>
      </w:r>
      <w:r w:rsidRPr="00340CB7">
        <w:rPr>
          <w:rFonts w:ascii="Times New Roman" w:hAnsi="Times New Roman" w:cs="Times New Roman"/>
          <w:sz w:val="24"/>
          <w:szCs w:val="24"/>
        </w:rPr>
        <w:t>his reduces time spent and simplifies data access, leading to increased productivity in workflows</w:t>
      </w:r>
      <w:r>
        <w:rPr>
          <w:rFonts w:ascii="Times New Roman" w:hAnsi="Times New Roman" w:cs="Times New Roman"/>
          <w:sz w:val="24"/>
          <w:szCs w:val="24"/>
        </w:rPr>
        <w:t xml:space="preserve"> and </w:t>
      </w:r>
      <w:r w:rsidRPr="00340CB7">
        <w:rPr>
          <w:rFonts w:ascii="Times New Roman" w:hAnsi="Times New Roman" w:cs="Times New Roman"/>
          <w:sz w:val="24"/>
          <w:szCs w:val="24"/>
        </w:rPr>
        <w:t xml:space="preserve"> also democratises data access within an organisation, allowing workers of all levels to use data in their decision-making processes. Moreover, BI can lead to improvements in decision-making as data provides evidence to support or reject a course of action, making decisions more successful when driven by data.</w:t>
      </w:r>
    </w:p>
    <w:p w14:paraId="2237F966" w14:textId="6E5069B8" w:rsidR="00ED5023" w:rsidRDefault="00340CB7" w:rsidP="00340CB7">
      <w:pPr>
        <w:spacing w:line="360" w:lineRule="auto"/>
        <w:jc w:val="both"/>
        <w:rPr>
          <w:rFonts w:ascii="Times New Roman" w:hAnsi="Times New Roman" w:cs="Times New Roman"/>
          <w:sz w:val="24"/>
          <w:szCs w:val="24"/>
        </w:rPr>
      </w:pPr>
      <w:r w:rsidRPr="00340CB7">
        <w:rPr>
          <w:rFonts w:ascii="Times New Roman" w:hAnsi="Times New Roman" w:cs="Times New Roman"/>
          <w:sz w:val="24"/>
          <w:szCs w:val="24"/>
        </w:rPr>
        <w:t>However, implementing integrated BI requires a well-thought-out plan, specialised technical knowledge, and appropriate tools. Businesses must also safeguard the confidentiality and safety of their customers' data, especially when integrating third-party BI solutions into their applications</w:t>
      </w:r>
      <w:r>
        <w:rPr>
          <w:rFonts w:ascii="Times New Roman" w:hAnsi="Times New Roman" w:cs="Times New Roman"/>
          <w:sz w:val="24"/>
          <w:szCs w:val="24"/>
        </w:rPr>
        <w:t xml:space="preserve"> (</w:t>
      </w:r>
      <w:r w:rsidRPr="00340CB7">
        <w:rPr>
          <w:rFonts w:ascii="Times New Roman" w:hAnsi="Times New Roman" w:cs="Times New Roman"/>
          <w:i/>
          <w:iCs/>
          <w:sz w:val="24"/>
          <w:szCs w:val="24"/>
        </w:rPr>
        <w:t>Eckerson, 2009</w:t>
      </w:r>
      <w:r w:rsidRPr="00340CB7">
        <w:rPr>
          <w:rFonts w:ascii="Times New Roman" w:hAnsi="Times New Roman" w:cs="Times New Roman"/>
          <w:sz w:val="24"/>
          <w:szCs w:val="24"/>
        </w:rPr>
        <w:t xml:space="preserve">). </w:t>
      </w:r>
      <w:r>
        <w:rPr>
          <w:rFonts w:ascii="Times New Roman" w:hAnsi="Times New Roman" w:cs="Times New Roman"/>
          <w:sz w:val="24"/>
          <w:szCs w:val="24"/>
        </w:rPr>
        <w:t xml:space="preserve">Besides, </w:t>
      </w:r>
      <w:r w:rsidRPr="00340CB7">
        <w:rPr>
          <w:rFonts w:ascii="Times New Roman" w:hAnsi="Times New Roman" w:cs="Times New Roman"/>
          <w:sz w:val="24"/>
          <w:szCs w:val="24"/>
        </w:rPr>
        <w:t>embedded business intelligence represents a fundamental paradigm shift in how companies use BI solutions, resulting in increased productivity, a data-driven culture</w:t>
      </w:r>
      <w:r>
        <w:rPr>
          <w:rFonts w:ascii="Times New Roman" w:hAnsi="Times New Roman" w:cs="Times New Roman"/>
          <w:sz w:val="24"/>
          <w:szCs w:val="24"/>
        </w:rPr>
        <w:t>.</w:t>
      </w:r>
    </w:p>
    <w:p w14:paraId="5DA6D488" w14:textId="6CB250E9" w:rsidR="00340CB7" w:rsidRPr="00340CB7" w:rsidRDefault="00340CB7" w:rsidP="00340CB7">
      <w:pPr>
        <w:spacing w:line="360" w:lineRule="auto"/>
        <w:jc w:val="both"/>
        <w:rPr>
          <w:rFonts w:ascii="Times New Roman" w:hAnsi="Times New Roman" w:cs="Times New Roman"/>
          <w:sz w:val="24"/>
          <w:szCs w:val="24"/>
        </w:rPr>
      </w:pPr>
      <w:r w:rsidRPr="00340CB7">
        <w:rPr>
          <w:rFonts w:ascii="Times New Roman" w:hAnsi="Times New Roman" w:cs="Times New Roman"/>
          <w:b/>
          <w:bCs/>
          <w:sz w:val="24"/>
          <w:szCs w:val="24"/>
        </w:rPr>
        <w:t>Data Security in Business Intelligence</w:t>
      </w:r>
      <w:r w:rsidRPr="00340CB7">
        <w:rPr>
          <w:rFonts w:ascii="Times New Roman" w:hAnsi="Times New Roman" w:cs="Times New Roman"/>
          <w:sz w:val="24"/>
          <w:szCs w:val="24"/>
        </w:rPr>
        <w:t xml:space="preserve">: In this day and age of digitalization, the amount of data that companies manage has seen unequalled growth. </w:t>
      </w:r>
      <w:r>
        <w:rPr>
          <w:rFonts w:ascii="Times New Roman" w:hAnsi="Times New Roman" w:cs="Times New Roman"/>
          <w:sz w:val="24"/>
          <w:szCs w:val="24"/>
        </w:rPr>
        <w:t>Also, a</w:t>
      </w:r>
      <w:r w:rsidRPr="00340CB7">
        <w:rPr>
          <w:rFonts w:ascii="Times New Roman" w:hAnsi="Times New Roman" w:cs="Times New Roman"/>
          <w:sz w:val="24"/>
          <w:szCs w:val="24"/>
        </w:rPr>
        <w:t xml:space="preserve"> significant percentage of this data, including consumer personal information and important company information, is sensitive. As a result, ensuring the safety of these records is of the utmost significance (</w:t>
      </w:r>
      <w:r w:rsidRPr="00340CB7">
        <w:rPr>
          <w:rFonts w:ascii="Times New Roman" w:hAnsi="Times New Roman" w:cs="Times New Roman"/>
          <w:i/>
          <w:iCs/>
          <w:sz w:val="24"/>
          <w:szCs w:val="24"/>
        </w:rPr>
        <w:t>Stonebraker et al., 2013).</w:t>
      </w:r>
    </w:p>
    <w:p w14:paraId="3E593FA0" w14:textId="3649C392" w:rsidR="00340CB7" w:rsidRDefault="00340CB7" w:rsidP="00340CB7">
      <w:pPr>
        <w:spacing w:line="360" w:lineRule="auto"/>
        <w:jc w:val="both"/>
        <w:rPr>
          <w:rFonts w:ascii="Times New Roman" w:hAnsi="Times New Roman" w:cs="Times New Roman"/>
          <w:sz w:val="24"/>
          <w:szCs w:val="24"/>
        </w:rPr>
      </w:pPr>
      <w:r w:rsidRPr="00340CB7">
        <w:rPr>
          <w:rFonts w:ascii="Times New Roman" w:hAnsi="Times New Roman" w:cs="Times New Roman"/>
          <w:sz w:val="24"/>
          <w:szCs w:val="24"/>
        </w:rPr>
        <w:t>When it comes to business intelligence (BI), securing data security means not just avoiding unauthorised access but also protecting data privacy and integrity.</w:t>
      </w:r>
      <w:r>
        <w:rPr>
          <w:rFonts w:ascii="Times New Roman" w:hAnsi="Times New Roman" w:cs="Times New Roman"/>
          <w:sz w:val="24"/>
          <w:szCs w:val="24"/>
        </w:rPr>
        <w:t xml:space="preserve"> Therefore, a</w:t>
      </w:r>
      <w:r w:rsidRPr="00340CB7">
        <w:rPr>
          <w:rFonts w:ascii="Times New Roman" w:hAnsi="Times New Roman" w:cs="Times New Roman"/>
          <w:sz w:val="24"/>
          <w:szCs w:val="24"/>
        </w:rPr>
        <w:t xml:space="preserve"> single data breach may lead to serious financial losses and affect the image of the firm, creating a loss of consumer confidence and perhaps resulting in legal implications. These losses can be caused </w:t>
      </w:r>
      <w:r w:rsidRPr="00340CB7">
        <w:rPr>
          <w:rFonts w:ascii="Times New Roman" w:hAnsi="Times New Roman" w:cs="Times New Roman"/>
          <w:sz w:val="24"/>
          <w:szCs w:val="24"/>
        </w:rPr>
        <w:lastRenderedPageBreak/>
        <w:t>by a combination of factors.</w:t>
      </w:r>
      <w:r>
        <w:rPr>
          <w:rFonts w:ascii="Times New Roman" w:hAnsi="Times New Roman" w:cs="Times New Roman"/>
          <w:sz w:val="24"/>
          <w:szCs w:val="24"/>
        </w:rPr>
        <w:t xml:space="preserve"> </w:t>
      </w:r>
      <w:r w:rsidRPr="00340CB7">
        <w:rPr>
          <w:rFonts w:ascii="Times New Roman" w:hAnsi="Times New Roman" w:cs="Times New Roman"/>
          <w:sz w:val="24"/>
          <w:szCs w:val="24"/>
        </w:rPr>
        <w:t>Encryption, multi-factor authentication, and access control are some of the most sophisticated security measures that companies need to use in order to improve their data protection.</w:t>
      </w:r>
      <w:r>
        <w:rPr>
          <w:rFonts w:ascii="Times New Roman" w:hAnsi="Times New Roman" w:cs="Times New Roman"/>
          <w:sz w:val="24"/>
          <w:szCs w:val="24"/>
        </w:rPr>
        <w:t xml:space="preserve"> However, c</w:t>
      </w:r>
      <w:r w:rsidRPr="00340CB7">
        <w:rPr>
          <w:rFonts w:ascii="Times New Roman" w:hAnsi="Times New Roman" w:cs="Times New Roman"/>
          <w:sz w:val="24"/>
          <w:szCs w:val="24"/>
        </w:rPr>
        <w:t>onducting regular audits to search for possible vulnerabilities and putting incident response plans into action may also be advantageous to an organisation</w:t>
      </w:r>
      <w:r w:rsidR="00AD0534">
        <w:rPr>
          <w:rFonts w:ascii="Times New Roman" w:hAnsi="Times New Roman" w:cs="Times New Roman"/>
          <w:sz w:val="24"/>
          <w:szCs w:val="24"/>
        </w:rPr>
        <w:t xml:space="preserve"> (</w:t>
      </w:r>
      <w:r w:rsidR="00AD0534" w:rsidRPr="00AD0534">
        <w:rPr>
          <w:rFonts w:ascii="Times New Roman" w:hAnsi="Times New Roman" w:cs="Times New Roman"/>
          <w:i/>
          <w:iCs/>
          <w:sz w:val="24"/>
          <w:szCs w:val="24"/>
        </w:rPr>
        <w:t>Stonebraker et al., 2013</w:t>
      </w:r>
      <w:r w:rsidR="00AD0534" w:rsidRPr="00AD0534">
        <w:rPr>
          <w:rFonts w:ascii="Times New Roman" w:hAnsi="Times New Roman" w:cs="Times New Roman"/>
          <w:sz w:val="24"/>
          <w:szCs w:val="24"/>
        </w:rPr>
        <w:t>).</w:t>
      </w:r>
      <w:r>
        <w:rPr>
          <w:rFonts w:ascii="Times New Roman" w:hAnsi="Times New Roman" w:cs="Times New Roman"/>
          <w:sz w:val="24"/>
          <w:szCs w:val="24"/>
        </w:rPr>
        <w:t xml:space="preserve"> </w:t>
      </w:r>
      <w:r w:rsidR="00AD0534">
        <w:rPr>
          <w:rFonts w:ascii="Times New Roman" w:hAnsi="Times New Roman" w:cs="Times New Roman"/>
          <w:sz w:val="24"/>
          <w:szCs w:val="24"/>
        </w:rPr>
        <w:t>Moreover</w:t>
      </w:r>
      <w:r w:rsidRPr="00340CB7">
        <w:rPr>
          <w:rFonts w:ascii="Times New Roman" w:hAnsi="Times New Roman" w:cs="Times New Roman"/>
          <w:sz w:val="24"/>
          <w:szCs w:val="24"/>
        </w:rPr>
        <w:t>, it is essential to ensure compliance with relevant rules, such as the General Data Protection Regulation (GDPR) in the European Union and the California Consumer Privacy Act (CCPA) in the United States, among others. These regulations establish stringent rules for the collection, processing, and storage of personal data, and failure to comply with these criteria may result in significant fines.</w:t>
      </w:r>
    </w:p>
    <w:p w14:paraId="679D16B0" w14:textId="1608E8C2" w:rsidR="00AD0534" w:rsidRDefault="00AD0534" w:rsidP="00AD0534">
      <w:pPr>
        <w:spacing w:line="360" w:lineRule="auto"/>
        <w:jc w:val="both"/>
        <w:rPr>
          <w:rFonts w:ascii="Times New Roman" w:hAnsi="Times New Roman" w:cs="Times New Roman"/>
          <w:sz w:val="24"/>
          <w:szCs w:val="24"/>
        </w:rPr>
      </w:pPr>
      <w:r w:rsidRPr="00AD0534">
        <w:rPr>
          <w:rFonts w:ascii="Times New Roman" w:hAnsi="Times New Roman" w:cs="Times New Roman"/>
          <w:b/>
          <w:bCs/>
          <w:sz w:val="24"/>
          <w:szCs w:val="24"/>
        </w:rPr>
        <w:t>Natural Language Processing (NLP</w:t>
      </w:r>
      <w:r w:rsidRPr="00AD0534">
        <w:rPr>
          <w:rFonts w:ascii="Times New Roman" w:hAnsi="Times New Roman" w:cs="Times New Roman"/>
          <w:sz w:val="24"/>
          <w:szCs w:val="24"/>
        </w:rPr>
        <w:t xml:space="preserve">) </w:t>
      </w:r>
      <w:r w:rsidRPr="00AD0534">
        <w:rPr>
          <w:rFonts w:ascii="Times New Roman" w:hAnsi="Times New Roman" w:cs="Times New Roman"/>
          <w:b/>
          <w:bCs/>
          <w:sz w:val="24"/>
          <w:szCs w:val="24"/>
        </w:rPr>
        <w:t>in Business Intelligence</w:t>
      </w:r>
      <w:r w:rsidRPr="00AD0534">
        <w:rPr>
          <w:rFonts w:ascii="Times New Roman" w:hAnsi="Times New Roman" w:cs="Times New Roman"/>
          <w:sz w:val="24"/>
          <w:szCs w:val="24"/>
        </w:rPr>
        <w:t>: The use of Natural Language Processing (NLP) in Business Intelligence is a promising development that is making business intelligence products more user-friendly and accessible (</w:t>
      </w:r>
      <w:r w:rsidRPr="00AD0534">
        <w:rPr>
          <w:rFonts w:ascii="Times New Roman" w:hAnsi="Times New Roman" w:cs="Times New Roman"/>
          <w:i/>
          <w:iCs/>
          <w:sz w:val="24"/>
          <w:szCs w:val="24"/>
        </w:rPr>
        <w:t>Cambria and White, 2014).</w:t>
      </w:r>
      <w:r>
        <w:rPr>
          <w:rFonts w:ascii="Times New Roman" w:hAnsi="Times New Roman" w:cs="Times New Roman"/>
          <w:sz w:val="24"/>
          <w:szCs w:val="24"/>
        </w:rPr>
        <w:t xml:space="preserve"> </w:t>
      </w:r>
      <w:r w:rsidRPr="00AD0534">
        <w:rPr>
          <w:rFonts w:ascii="Times New Roman" w:hAnsi="Times New Roman" w:cs="Times New Roman"/>
          <w:sz w:val="24"/>
          <w:szCs w:val="24"/>
        </w:rPr>
        <w:t xml:space="preserve">Users are able to communicate with business intelligence (BI) products using plain, common language thanks to natural language processing (NLP), which eliminates the requirement for specialised training in data analytics. </w:t>
      </w:r>
      <w:r>
        <w:rPr>
          <w:rFonts w:ascii="Times New Roman" w:hAnsi="Times New Roman" w:cs="Times New Roman"/>
          <w:sz w:val="24"/>
          <w:szCs w:val="24"/>
        </w:rPr>
        <w:t>Also, f</w:t>
      </w:r>
      <w:r w:rsidRPr="00AD0534">
        <w:rPr>
          <w:rFonts w:ascii="Times New Roman" w:hAnsi="Times New Roman" w:cs="Times New Roman"/>
          <w:sz w:val="24"/>
          <w:szCs w:val="24"/>
        </w:rPr>
        <w:t>or non-technical staff members who need to obtain data insights but lack the necessary knowledge in data analysis, this is very helpful.</w:t>
      </w:r>
      <w:r>
        <w:rPr>
          <w:rFonts w:ascii="Times New Roman" w:hAnsi="Times New Roman" w:cs="Times New Roman"/>
          <w:sz w:val="24"/>
          <w:szCs w:val="24"/>
        </w:rPr>
        <w:t xml:space="preserve"> Therefore, b</w:t>
      </w:r>
      <w:r w:rsidRPr="00AD0534">
        <w:rPr>
          <w:rFonts w:ascii="Times New Roman" w:hAnsi="Times New Roman" w:cs="Times New Roman"/>
          <w:sz w:val="24"/>
          <w:szCs w:val="24"/>
        </w:rPr>
        <w:t>usinesses have the ability to make business intelligence (BI) more accessible and democratic by incorporating NLP, which may result in a greater adoption of BI tools at all levels of the organisation. As a consequence, more data-savvy employees who can make choices supported by relevant data insights emerge.</w:t>
      </w:r>
      <w:r>
        <w:rPr>
          <w:rFonts w:ascii="Times New Roman" w:hAnsi="Times New Roman" w:cs="Times New Roman"/>
          <w:sz w:val="24"/>
          <w:szCs w:val="24"/>
        </w:rPr>
        <w:t xml:space="preserve"> However, t</w:t>
      </w:r>
      <w:r w:rsidRPr="00AD0534">
        <w:rPr>
          <w:rFonts w:ascii="Times New Roman" w:hAnsi="Times New Roman" w:cs="Times New Roman"/>
          <w:sz w:val="24"/>
          <w:szCs w:val="24"/>
        </w:rPr>
        <w:t>he speed and effectiveness of data analysis may both be increased using NLP in BI. For instance, customers may swiftly acquire reports by providing voice requests or inputting questions in natural language. They can also do this by using the keyboard. Because of this, users are able to concentrate on understanding the data and developing business plans rather than spending time working out how to extract the data they need, which frees up more time for them to do so</w:t>
      </w:r>
      <w:r>
        <w:rPr>
          <w:rFonts w:ascii="Times New Roman" w:hAnsi="Times New Roman" w:cs="Times New Roman"/>
          <w:sz w:val="24"/>
          <w:szCs w:val="24"/>
        </w:rPr>
        <w:t xml:space="preserve"> (</w:t>
      </w:r>
      <w:r w:rsidRPr="00AD0534">
        <w:rPr>
          <w:rFonts w:ascii="Times New Roman" w:hAnsi="Times New Roman" w:cs="Times New Roman"/>
          <w:i/>
          <w:iCs/>
          <w:sz w:val="24"/>
          <w:szCs w:val="24"/>
        </w:rPr>
        <w:t>Cambria and White, 2014</w:t>
      </w:r>
      <w:r w:rsidRPr="00AD0534">
        <w:rPr>
          <w:rFonts w:ascii="Times New Roman" w:hAnsi="Times New Roman" w:cs="Times New Roman"/>
          <w:sz w:val="24"/>
          <w:szCs w:val="24"/>
        </w:rPr>
        <w:t>). Nevertheless, investing in data security is essential for the protection of sensitive data and the maintenance of consumer confidence, while the use of NLP in business intelligence has the potential to democratise data analysis and lead to more data-driven decision-making across the organisation.</w:t>
      </w:r>
    </w:p>
    <w:p w14:paraId="06C2BD07" w14:textId="695E4763" w:rsidR="00AD0534" w:rsidRPr="00AD0534" w:rsidRDefault="00AD0534" w:rsidP="00AD0534">
      <w:pPr>
        <w:spacing w:line="360" w:lineRule="auto"/>
        <w:jc w:val="both"/>
        <w:rPr>
          <w:rFonts w:ascii="Times New Roman" w:hAnsi="Times New Roman" w:cs="Times New Roman"/>
          <w:b/>
          <w:bCs/>
          <w:sz w:val="24"/>
          <w:szCs w:val="24"/>
        </w:rPr>
      </w:pPr>
      <w:r w:rsidRPr="00AD0534">
        <w:rPr>
          <w:rFonts w:ascii="Times New Roman" w:hAnsi="Times New Roman" w:cs="Times New Roman"/>
          <w:b/>
          <w:bCs/>
          <w:sz w:val="24"/>
          <w:szCs w:val="24"/>
        </w:rPr>
        <w:t xml:space="preserve">Conclusion </w:t>
      </w:r>
    </w:p>
    <w:p w14:paraId="5FF8333F" w14:textId="302CC996" w:rsidR="00AD0534" w:rsidRPr="00AD0534" w:rsidRDefault="00AD0534" w:rsidP="00AD0534">
      <w:pPr>
        <w:spacing w:line="360" w:lineRule="auto"/>
        <w:jc w:val="both"/>
        <w:rPr>
          <w:rFonts w:ascii="Times New Roman" w:hAnsi="Times New Roman" w:cs="Times New Roman"/>
          <w:sz w:val="24"/>
          <w:szCs w:val="24"/>
        </w:rPr>
      </w:pPr>
      <w:r w:rsidRPr="00AD0534">
        <w:rPr>
          <w:rFonts w:ascii="Times New Roman" w:hAnsi="Times New Roman" w:cs="Times New Roman"/>
          <w:sz w:val="24"/>
          <w:szCs w:val="24"/>
        </w:rPr>
        <w:t xml:space="preserve">In today's digitalized world, businesses manage an unprecedented amount of sensitive data, including consumer personal information and important company information. Ensuring data security is crucial for business intelligence (BI), as it not only prevents unauthorised access but also protects data privacy and integrity. </w:t>
      </w:r>
      <w:r>
        <w:rPr>
          <w:rFonts w:ascii="Times New Roman" w:hAnsi="Times New Roman" w:cs="Times New Roman"/>
          <w:sz w:val="24"/>
          <w:szCs w:val="24"/>
        </w:rPr>
        <w:t>Therefore, a</w:t>
      </w:r>
      <w:r w:rsidRPr="00AD0534">
        <w:rPr>
          <w:rFonts w:ascii="Times New Roman" w:hAnsi="Times New Roman" w:cs="Times New Roman"/>
          <w:sz w:val="24"/>
          <w:szCs w:val="24"/>
        </w:rPr>
        <w:t xml:space="preserve"> single data breach can result in financial </w:t>
      </w:r>
      <w:r w:rsidRPr="00AD0534">
        <w:rPr>
          <w:rFonts w:ascii="Times New Roman" w:hAnsi="Times New Roman" w:cs="Times New Roman"/>
          <w:sz w:val="24"/>
          <w:szCs w:val="24"/>
        </w:rPr>
        <w:lastRenderedPageBreak/>
        <w:t>losses, a negative brand image, consumer confidence loss, and legal implications. To improve data protection, companies should implement sophisticated security measures like encryption, multi-factor authentication, and access control. Regular audits and incident response plans can also be beneficial.</w:t>
      </w:r>
      <w:r w:rsidR="000D75C7">
        <w:rPr>
          <w:rFonts w:ascii="Times New Roman" w:hAnsi="Times New Roman" w:cs="Times New Roman"/>
          <w:sz w:val="24"/>
          <w:szCs w:val="24"/>
        </w:rPr>
        <w:t xml:space="preserve"> Moreover, c</w:t>
      </w:r>
      <w:r w:rsidRPr="00AD0534">
        <w:rPr>
          <w:rFonts w:ascii="Times New Roman" w:hAnsi="Times New Roman" w:cs="Times New Roman"/>
          <w:sz w:val="24"/>
          <w:szCs w:val="24"/>
        </w:rPr>
        <w:t>ompliance with relevant rules, such as the General Data Protection Regulation (GDPR) in the EU and the California Consumer Privacy Act (CCPA) in the US, is essential for data protection. Failure to comply with these regulations may result in significant fines.</w:t>
      </w:r>
    </w:p>
    <w:p w14:paraId="31714917" w14:textId="77777777" w:rsidR="00AD0534" w:rsidRDefault="00AD0534" w:rsidP="00340CB7">
      <w:pPr>
        <w:spacing w:line="360" w:lineRule="auto"/>
        <w:jc w:val="both"/>
        <w:rPr>
          <w:rFonts w:ascii="Times New Roman" w:hAnsi="Times New Roman" w:cs="Times New Roman"/>
          <w:sz w:val="24"/>
          <w:szCs w:val="24"/>
        </w:rPr>
      </w:pPr>
    </w:p>
    <w:p w14:paraId="0E7A74A0" w14:textId="77777777" w:rsidR="000D75C7" w:rsidRDefault="000D75C7" w:rsidP="00340CB7">
      <w:pPr>
        <w:spacing w:line="360" w:lineRule="auto"/>
        <w:jc w:val="both"/>
        <w:rPr>
          <w:rFonts w:ascii="Times New Roman" w:hAnsi="Times New Roman" w:cs="Times New Roman"/>
          <w:sz w:val="24"/>
          <w:szCs w:val="24"/>
        </w:rPr>
      </w:pPr>
    </w:p>
    <w:p w14:paraId="3BE5077F" w14:textId="77777777" w:rsidR="000D75C7" w:rsidRDefault="000D75C7" w:rsidP="00340CB7">
      <w:pPr>
        <w:spacing w:line="360" w:lineRule="auto"/>
        <w:jc w:val="both"/>
        <w:rPr>
          <w:rFonts w:ascii="Times New Roman" w:hAnsi="Times New Roman" w:cs="Times New Roman"/>
          <w:sz w:val="24"/>
          <w:szCs w:val="24"/>
        </w:rPr>
      </w:pPr>
    </w:p>
    <w:p w14:paraId="05BA950D" w14:textId="77777777" w:rsidR="000D75C7" w:rsidRDefault="000D75C7" w:rsidP="00340CB7">
      <w:pPr>
        <w:spacing w:line="360" w:lineRule="auto"/>
        <w:jc w:val="both"/>
        <w:rPr>
          <w:rFonts w:ascii="Times New Roman" w:hAnsi="Times New Roman" w:cs="Times New Roman"/>
          <w:sz w:val="24"/>
          <w:szCs w:val="24"/>
        </w:rPr>
      </w:pPr>
    </w:p>
    <w:p w14:paraId="05099288" w14:textId="77777777" w:rsidR="000D75C7" w:rsidRDefault="000D75C7" w:rsidP="00340CB7">
      <w:pPr>
        <w:spacing w:line="360" w:lineRule="auto"/>
        <w:jc w:val="both"/>
        <w:rPr>
          <w:rFonts w:ascii="Times New Roman" w:hAnsi="Times New Roman" w:cs="Times New Roman"/>
          <w:sz w:val="24"/>
          <w:szCs w:val="24"/>
        </w:rPr>
      </w:pPr>
    </w:p>
    <w:p w14:paraId="54ABFC6D" w14:textId="77777777" w:rsidR="000D75C7" w:rsidRDefault="000D75C7" w:rsidP="00340CB7">
      <w:pPr>
        <w:spacing w:line="360" w:lineRule="auto"/>
        <w:jc w:val="both"/>
        <w:rPr>
          <w:rFonts w:ascii="Times New Roman" w:hAnsi="Times New Roman" w:cs="Times New Roman"/>
          <w:sz w:val="24"/>
          <w:szCs w:val="24"/>
        </w:rPr>
      </w:pPr>
    </w:p>
    <w:p w14:paraId="4164CDC2" w14:textId="77777777" w:rsidR="000D75C7" w:rsidRDefault="000D75C7" w:rsidP="00340CB7">
      <w:pPr>
        <w:spacing w:line="360" w:lineRule="auto"/>
        <w:jc w:val="both"/>
        <w:rPr>
          <w:rFonts w:ascii="Times New Roman" w:hAnsi="Times New Roman" w:cs="Times New Roman"/>
          <w:sz w:val="24"/>
          <w:szCs w:val="24"/>
        </w:rPr>
      </w:pPr>
    </w:p>
    <w:p w14:paraId="66C8BDE4" w14:textId="77777777" w:rsidR="000D75C7" w:rsidRDefault="000D75C7" w:rsidP="00340CB7">
      <w:pPr>
        <w:spacing w:line="360" w:lineRule="auto"/>
        <w:jc w:val="both"/>
        <w:rPr>
          <w:rFonts w:ascii="Times New Roman" w:hAnsi="Times New Roman" w:cs="Times New Roman"/>
          <w:sz w:val="24"/>
          <w:szCs w:val="24"/>
        </w:rPr>
      </w:pPr>
    </w:p>
    <w:p w14:paraId="644DD8DF" w14:textId="77777777" w:rsidR="000D75C7" w:rsidRDefault="000D75C7" w:rsidP="00340CB7">
      <w:pPr>
        <w:spacing w:line="360" w:lineRule="auto"/>
        <w:jc w:val="both"/>
        <w:rPr>
          <w:rFonts w:ascii="Times New Roman" w:hAnsi="Times New Roman" w:cs="Times New Roman"/>
          <w:sz w:val="24"/>
          <w:szCs w:val="24"/>
        </w:rPr>
      </w:pPr>
    </w:p>
    <w:p w14:paraId="3DAD2635" w14:textId="77777777" w:rsidR="000D75C7" w:rsidRDefault="000D75C7" w:rsidP="00340CB7">
      <w:pPr>
        <w:spacing w:line="360" w:lineRule="auto"/>
        <w:jc w:val="both"/>
        <w:rPr>
          <w:rFonts w:ascii="Times New Roman" w:hAnsi="Times New Roman" w:cs="Times New Roman"/>
          <w:sz w:val="24"/>
          <w:szCs w:val="24"/>
        </w:rPr>
      </w:pPr>
    </w:p>
    <w:p w14:paraId="24E63234" w14:textId="77777777" w:rsidR="000D75C7" w:rsidRDefault="000D75C7" w:rsidP="00340CB7">
      <w:pPr>
        <w:spacing w:line="360" w:lineRule="auto"/>
        <w:jc w:val="both"/>
        <w:rPr>
          <w:rFonts w:ascii="Times New Roman" w:hAnsi="Times New Roman" w:cs="Times New Roman"/>
          <w:sz w:val="24"/>
          <w:szCs w:val="24"/>
        </w:rPr>
      </w:pPr>
    </w:p>
    <w:p w14:paraId="3615EDC1" w14:textId="77777777" w:rsidR="000D75C7" w:rsidRDefault="000D75C7" w:rsidP="00340CB7">
      <w:pPr>
        <w:spacing w:line="360" w:lineRule="auto"/>
        <w:jc w:val="both"/>
        <w:rPr>
          <w:rFonts w:ascii="Times New Roman" w:hAnsi="Times New Roman" w:cs="Times New Roman"/>
          <w:sz w:val="24"/>
          <w:szCs w:val="24"/>
        </w:rPr>
      </w:pPr>
    </w:p>
    <w:p w14:paraId="2298F8AF" w14:textId="77777777" w:rsidR="000D75C7" w:rsidRDefault="000D75C7" w:rsidP="00340CB7">
      <w:pPr>
        <w:spacing w:line="360" w:lineRule="auto"/>
        <w:jc w:val="both"/>
        <w:rPr>
          <w:rFonts w:ascii="Times New Roman" w:hAnsi="Times New Roman" w:cs="Times New Roman"/>
          <w:sz w:val="24"/>
          <w:szCs w:val="24"/>
        </w:rPr>
      </w:pPr>
    </w:p>
    <w:p w14:paraId="61852188" w14:textId="77777777" w:rsidR="000D75C7" w:rsidRDefault="000D75C7" w:rsidP="00340CB7">
      <w:pPr>
        <w:spacing w:line="360" w:lineRule="auto"/>
        <w:jc w:val="both"/>
        <w:rPr>
          <w:rFonts w:ascii="Times New Roman" w:hAnsi="Times New Roman" w:cs="Times New Roman"/>
          <w:sz w:val="24"/>
          <w:szCs w:val="24"/>
        </w:rPr>
      </w:pPr>
    </w:p>
    <w:p w14:paraId="62FECA51" w14:textId="77777777" w:rsidR="000D75C7" w:rsidRPr="00E721B8" w:rsidRDefault="000D75C7" w:rsidP="00340CB7">
      <w:pPr>
        <w:spacing w:line="360" w:lineRule="auto"/>
        <w:jc w:val="both"/>
        <w:rPr>
          <w:rFonts w:ascii="Times New Roman" w:hAnsi="Times New Roman" w:cs="Times New Roman"/>
          <w:sz w:val="24"/>
          <w:szCs w:val="24"/>
        </w:rPr>
      </w:pPr>
    </w:p>
    <w:p w14:paraId="7936F533" w14:textId="7DF55FCA" w:rsidR="000D2A7F" w:rsidRDefault="00E721B8">
      <w:pPr>
        <w:rPr>
          <w:rFonts w:ascii="Times New Roman" w:hAnsi="Times New Roman" w:cs="Times New Roman"/>
          <w:b/>
          <w:bCs/>
          <w:sz w:val="28"/>
          <w:szCs w:val="28"/>
        </w:rPr>
      </w:pPr>
      <w:r w:rsidRPr="00E721B8">
        <w:rPr>
          <w:rFonts w:ascii="Times New Roman" w:hAnsi="Times New Roman" w:cs="Times New Roman"/>
          <w:b/>
          <w:bCs/>
          <w:sz w:val="28"/>
          <w:szCs w:val="28"/>
        </w:rPr>
        <w:t xml:space="preserve">References </w:t>
      </w:r>
    </w:p>
    <w:p w14:paraId="601DE58A" w14:textId="163F883C" w:rsidR="00AD0534" w:rsidRPr="00AD0534" w:rsidRDefault="00AD0534" w:rsidP="00AD0534">
      <w:pPr>
        <w:spacing w:line="360" w:lineRule="auto"/>
        <w:rPr>
          <w:rFonts w:ascii="Times New Roman" w:hAnsi="Times New Roman" w:cs="Times New Roman"/>
          <w:sz w:val="24"/>
          <w:szCs w:val="24"/>
        </w:rPr>
      </w:pPr>
      <w:r w:rsidRPr="00AD0534">
        <w:rPr>
          <w:rFonts w:ascii="Times New Roman" w:hAnsi="Times New Roman" w:cs="Times New Roman"/>
          <w:sz w:val="24"/>
          <w:szCs w:val="24"/>
        </w:rPr>
        <w:t xml:space="preserve">Cambria, E., &amp; White, B. (2014). Jumping NLP curves: A review of natural language processing research IEEE </w:t>
      </w:r>
      <w:r w:rsidRPr="00AD0534">
        <w:rPr>
          <w:rFonts w:ascii="Times New Roman" w:hAnsi="Times New Roman" w:cs="Times New Roman"/>
          <w:i/>
          <w:iCs/>
          <w:sz w:val="24"/>
          <w:szCs w:val="24"/>
        </w:rPr>
        <w:t>Computational Intelligence Magazine</w:t>
      </w:r>
      <w:r w:rsidRPr="00AD0534">
        <w:rPr>
          <w:rFonts w:ascii="Times New Roman" w:hAnsi="Times New Roman" w:cs="Times New Roman"/>
          <w:sz w:val="24"/>
          <w:szCs w:val="24"/>
        </w:rPr>
        <w:t>, 9(2), 48–57.</w:t>
      </w:r>
    </w:p>
    <w:p w14:paraId="60FEE053" w14:textId="29BA243D" w:rsidR="00340CB7" w:rsidRPr="00340CB7" w:rsidRDefault="00340CB7" w:rsidP="00340CB7">
      <w:pPr>
        <w:spacing w:line="360" w:lineRule="auto"/>
        <w:rPr>
          <w:rFonts w:ascii="Times New Roman" w:hAnsi="Times New Roman" w:cs="Times New Roman"/>
          <w:sz w:val="24"/>
          <w:szCs w:val="24"/>
        </w:rPr>
      </w:pPr>
      <w:r w:rsidRPr="00340CB7">
        <w:rPr>
          <w:rFonts w:ascii="Times New Roman" w:hAnsi="Times New Roman" w:cs="Times New Roman"/>
          <w:sz w:val="24"/>
          <w:szCs w:val="24"/>
        </w:rPr>
        <w:t>Eckerson, W. W. (2009) Embedded business intelligence: The third wave of business intelligence</w:t>
      </w:r>
      <w:r>
        <w:rPr>
          <w:rFonts w:ascii="Times New Roman" w:hAnsi="Times New Roman" w:cs="Times New Roman"/>
          <w:sz w:val="24"/>
          <w:szCs w:val="24"/>
        </w:rPr>
        <w:t>.</w:t>
      </w:r>
      <w:r w:rsidRPr="00340CB7">
        <w:rPr>
          <w:rFonts w:ascii="Times New Roman" w:hAnsi="Times New Roman" w:cs="Times New Roman"/>
          <w:sz w:val="24"/>
          <w:szCs w:val="24"/>
        </w:rPr>
        <w:t xml:space="preserve"> </w:t>
      </w:r>
      <w:r w:rsidRPr="00340CB7">
        <w:rPr>
          <w:rFonts w:ascii="Times New Roman" w:hAnsi="Times New Roman" w:cs="Times New Roman"/>
          <w:i/>
          <w:iCs/>
          <w:sz w:val="24"/>
          <w:szCs w:val="24"/>
        </w:rPr>
        <w:t>Business Intelligence Journal</w:t>
      </w:r>
      <w:r w:rsidRPr="00340CB7">
        <w:rPr>
          <w:rFonts w:ascii="Times New Roman" w:hAnsi="Times New Roman" w:cs="Times New Roman"/>
          <w:sz w:val="24"/>
          <w:szCs w:val="24"/>
        </w:rPr>
        <w:t>, 14(4), 24-28.</w:t>
      </w:r>
    </w:p>
    <w:p w14:paraId="3F76D0B4" w14:textId="1DC07350" w:rsidR="00E721B8" w:rsidRPr="00E721B8" w:rsidRDefault="00E721B8" w:rsidP="00E721B8">
      <w:pPr>
        <w:spacing w:line="360" w:lineRule="auto"/>
        <w:rPr>
          <w:rFonts w:ascii="Times New Roman" w:hAnsi="Times New Roman" w:cs="Times New Roman"/>
          <w:sz w:val="24"/>
          <w:szCs w:val="24"/>
        </w:rPr>
      </w:pPr>
      <w:r w:rsidRPr="00E721B8">
        <w:rPr>
          <w:rFonts w:ascii="Times New Roman" w:hAnsi="Times New Roman" w:cs="Times New Roman"/>
          <w:sz w:val="24"/>
          <w:szCs w:val="24"/>
          <w:lang w:val="it-IT"/>
        </w:rPr>
        <w:lastRenderedPageBreak/>
        <w:t xml:space="preserve">Lau, R. Y., Li, C., &amp; Shekhar, S. (2019). </w:t>
      </w:r>
      <w:r w:rsidRPr="00E721B8">
        <w:rPr>
          <w:rFonts w:ascii="Times New Roman" w:hAnsi="Times New Roman" w:cs="Times New Roman"/>
          <w:sz w:val="24"/>
          <w:szCs w:val="24"/>
        </w:rPr>
        <w:t>Cognitive Computing: Theory and Applications (Vol. 67) Elsevier.</w:t>
      </w:r>
    </w:p>
    <w:p w14:paraId="529F22ED" w14:textId="1D659466" w:rsidR="00E721B8" w:rsidRDefault="00E721B8" w:rsidP="00E721B8">
      <w:pPr>
        <w:spacing w:line="360" w:lineRule="auto"/>
        <w:rPr>
          <w:rFonts w:ascii="Times New Roman" w:hAnsi="Times New Roman" w:cs="Times New Roman"/>
          <w:sz w:val="24"/>
          <w:szCs w:val="24"/>
        </w:rPr>
      </w:pPr>
      <w:r w:rsidRPr="00E721B8">
        <w:rPr>
          <w:rFonts w:ascii="Times New Roman" w:hAnsi="Times New Roman" w:cs="Times New Roman"/>
          <w:sz w:val="24"/>
          <w:szCs w:val="24"/>
        </w:rPr>
        <w:t>Muntean, M. (2021). The role of business intelligence in modern organisations</w:t>
      </w:r>
      <w:r>
        <w:rPr>
          <w:rFonts w:ascii="Times New Roman" w:hAnsi="Times New Roman" w:cs="Times New Roman"/>
          <w:sz w:val="24"/>
          <w:szCs w:val="24"/>
        </w:rPr>
        <w:t>.</w:t>
      </w:r>
      <w:r w:rsidRPr="00E721B8">
        <w:rPr>
          <w:rFonts w:ascii="Times New Roman" w:hAnsi="Times New Roman" w:cs="Times New Roman"/>
          <w:sz w:val="24"/>
          <w:szCs w:val="24"/>
        </w:rPr>
        <w:t xml:space="preserve"> </w:t>
      </w:r>
      <w:r w:rsidRPr="00E721B8">
        <w:rPr>
          <w:rFonts w:ascii="Times New Roman" w:hAnsi="Times New Roman" w:cs="Times New Roman"/>
          <w:i/>
          <w:iCs/>
          <w:sz w:val="24"/>
          <w:szCs w:val="24"/>
        </w:rPr>
        <w:t>Management and Marketing:</w:t>
      </w:r>
      <w:r w:rsidRPr="00E721B8">
        <w:rPr>
          <w:rFonts w:ascii="Times New Roman" w:hAnsi="Times New Roman" w:cs="Times New Roman"/>
          <w:sz w:val="24"/>
          <w:szCs w:val="24"/>
        </w:rPr>
        <w:t xml:space="preserve"> </w:t>
      </w:r>
      <w:r w:rsidRPr="00E721B8">
        <w:rPr>
          <w:rFonts w:ascii="Times New Roman" w:hAnsi="Times New Roman" w:cs="Times New Roman"/>
          <w:i/>
          <w:iCs/>
          <w:sz w:val="24"/>
          <w:szCs w:val="24"/>
        </w:rPr>
        <w:t>Challenges for the Knowledge Society</w:t>
      </w:r>
      <w:r w:rsidRPr="00E721B8">
        <w:rPr>
          <w:rFonts w:ascii="Times New Roman" w:hAnsi="Times New Roman" w:cs="Times New Roman"/>
          <w:sz w:val="24"/>
          <w:szCs w:val="24"/>
        </w:rPr>
        <w:t>, 16(1), 608–624.</w:t>
      </w:r>
    </w:p>
    <w:p w14:paraId="162FD9B3" w14:textId="4176A028" w:rsidR="00ED5023" w:rsidRDefault="00ED5023" w:rsidP="00E721B8">
      <w:pPr>
        <w:spacing w:line="360" w:lineRule="auto"/>
        <w:rPr>
          <w:rFonts w:ascii="Times New Roman" w:hAnsi="Times New Roman" w:cs="Times New Roman"/>
          <w:sz w:val="24"/>
          <w:szCs w:val="24"/>
        </w:rPr>
      </w:pPr>
      <w:r w:rsidRPr="00ED5023">
        <w:rPr>
          <w:rFonts w:ascii="Times New Roman" w:hAnsi="Times New Roman" w:cs="Times New Roman"/>
          <w:sz w:val="24"/>
          <w:szCs w:val="24"/>
        </w:rPr>
        <w:t>Pipino, L. L., Lee, Y. W., &amp; Wang, R. Y. (2002). Data quality assessment Communications of the ACM, 45(4), 211-218.</w:t>
      </w:r>
    </w:p>
    <w:p w14:paraId="1D368666" w14:textId="3B61F21F" w:rsidR="00AD0534" w:rsidRPr="00AD0534" w:rsidRDefault="00AD0534" w:rsidP="00AD0534">
      <w:pPr>
        <w:spacing w:line="360" w:lineRule="auto"/>
        <w:rPr>
          <w:rFonts w:ascii="Times New Roman" w:hAnsi="Times New Roman" w:cs="Times New Roman"/>
          <w:sz w:val="24"/>
          <w:szCs w:val="24"/>
        </w:rPr>
      </w:pPr>
      <w:r w:rsidRPr="00AD0534">
        <w:rPr>
          <w:rFonts w:ascii="Times New Roman" w:hAnsi="Times New Roman" w:cs="Times New Roman"/>
          <w:sz w:val="24"/>
          <w:szCs w:val="24"/>
        </w:rPr>
        <w:t xml:space="preserve">Stonebraker, M., Bruckner, D., Ilyas, I. F., Beskales, G., Cherniack, M., Zdonik, S. B., &amp; Madden, S. (2013). </w:t>
      </w:r>
      <w:r w:rsidRPr="00AD0534">
        <w:rPr>
          <w:rFonts w:ascii="Times New Roman" w:hAnsi="Times New Roman" w:cs="Times New Roman"/>
          <w:i/>
          <w:iCs/>
          <w:sz w:val="24"/>
          <w:szCs w:val="24"/>
        </w:rPr>
        <w:t>Data curation at scale</w:t>
      </w:r>
      <w:r w:rsidRPr="00AD0534">
        <w:rPr>
          <w:rFonts w:ascii="Times New Roman" w:hAnsi="Times New Roman" w:cs="Times New Roman"/>
          <w:sz w:val="24"/>
          <w:szCs w:val="24"/>
        </w:rPr>
        <w:t>: The Data Tamer system CIDR, 1(1), 1–10.</w:t>
      </w:r>
    </w:p>
    <w:p w14:paraId="27338A1D" w14:textId="77777777" w:rsidR="00AD0534" w:rsidRPr="00E721B8" w:rsidRDefault="00AD0534" w:rsidP="00AD0534">
      <w:pPr>
        <w:spacing w:line="360" w:lineRule="auto"/>
        <w:rPr>
          <w:rFonts w:ascii="Times New Roman" w:hAnsi="Times New Roman" w:cs="Times New Roman"/>
          <w:sz w:val="24"/>
          <w:szCs w:val="24"/>
        </w:rPr>
      </w:pPr>
    </w:p>
    <w:sectPr w:rsidR="00AD0534" w:rsidRPr="00E721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A7F"/>
    <w:rsid w:val="000D2A7F"/>
    <w:rsid w:val="000D75C7"/>
    <w:rsid w:val="00340CB7"/>
    <w:rsid w:val="003F38D5"/>
    <w:rsid w:val="00482F82"/>
    <w:rsid w:val="00AD0534"/>
    <w:rsid w:val="00E721B8"/>
    <w:rsid w:val="00ED5023"/>
    <w:rsid w:val="00FF6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FAD40"/>
  <w15:chartTrackingRefBased/>
  <w15:docId w15:val="{9D53064A-A479-4C7F-B7D8-A15BE6417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1602</Words>
  <Characters>9136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julieta</dc:creator>
  <cp:keywords/>
  <dc:description/>
  <cp:lastModifiedBy>Cristian Lupu</cp:lastModifiedBy>
  <cp:revision>2</cp:revision>
  <dcterms:created xsi:type="dcterms:W3CDTF">2023-07-24T18:50:00Z</dcterms:created>
  <dcterms:modified xsi:type="dcterms:W3CDTF">2023-07-24T18:50:00Z</dcterms:modified>
</cp:coreProperties>
</file>