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850F81" w14:textId="00C90295" w:rsidR="00EE1FCA" w:rsidRPr="000D5D77" w:rsidRDefault="00EE1FCA" w:rsidP="000D5D77">
      <w:pPr>
        <w:spacing w:line="360" w:lineRule="auto"/>
        <w:jc w:val="center"/>
        <w:rPr>
          <w:rFonts w:ascii="Arial" w:hAnsi="Arial" w:cs="Arial"/>
          <w:b/>
          <w:bCs/>
          <w:noProof/>
          <w:sz w:val="22"/>
          <w:szCs w:val="22"/>
        </w:rPr>
      </w:pPr>
      <w:r w:rsidRPr="000D5D77">
        <w:rPr>
          <w:rFonts w:ascii="Arial" w:hAnsi="Arial" w:cs="Arial"/>
          <w:b/>
          <w:bCs/>
          <w:sz w:val="22"/>
          <w:szCs w:val="22"/>
        </w:rPr>
        <w:t>STRATEGIC MANAGEMENT FOR SMES</w:t>
      </w:r>
    </w:p>
    <w:p w14:paraId="3D108C67" w14:textId="77777777" w:rsidR="00EE1FCA" w:rsidRPr="000D5D77" w:rsidRDefault="00EE1FCA" w:rsidP="000D5D77">
      <w:pPr>
        <w:spacing w:line="360" w:lineRule="auto"/>
        <w:jc w:val="both"/>
        <w:rPr>
          <w:rFonts w:ascii="Arial" w:hAnsi="Arial" w:cs="Arial"/>
          <w:noProof/>
          <w:sz w:val="22"/>
          <w:szCs w:val="22"/>
        </w:rPr>
      </w:pPr>
    </w:p>
    <w:p w14:paraId="7C541BFB" w14:textId="11B08CA7" w:rsidR="00EE1FCA" w:rsidRPr="000D5D77" w:rsidRDefault="00EE1FCA" w:rsidP="000D5D77">
      <w:pPr>
        <w:spacing w:line="360" w:lineRule="auto"/>
        <w:jc w:val="center"/>
        <w:rPr>
          <w:rFonts w:ascii="Arial" w:hAnsi="Arial" w:cs="Arial"/>
          <w:sz w:val="22"/>
          <w:szCs w:val="22"/>
        </w:rPr>
      </w:pPr>
      <w:r w:rsidRPr="000D5D77">
        <w:rPr>
          <w:rFonts w:ascii="Arial" w:hAnsi="Arial" w:cs="Arial"/>
          <w:noProof/>
          <w:sz w:val="22"/>
          <w:szCs w:val="22"/>
        </w:rPr>
        <w:drawing>
          <wp:inline distT="0" distB="0" distL="0" distR="0" wp14:anchorId="0842509C" wp14:editId="1E81FD70">
            <wp:extent cx="5234940" cy="3488607"/>
            <wp:effectExtent l="0" t="0" r="3810" b="0"/>
            <wp:docPr id="769856147" name="Picture 1" descr="Location and Travel to the Birmingham Campus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cation and Travel to the Birmingham Campus | UWTS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40459" cy="3492285"/>
                    </a:xfrm>
                    <a:prstGeom prst="rect">
                      <a:avLst/>
                    </a:prstGeom>
                    <a:noFill/>
                    <a:ln>
                      <a:noFill/>
                    </a:ln>
                  </pic:spPr>
                </pic:pic>
              </a:graphicData>
            </a:graphic>
          </wp:inline>
        </w:drawing>
      </w:r>
    </w:p>
    <w:p w14:paraId="0617D644" w14:textId="77777777" w:rsidR="00EE1FCA" w:rsidRPr="000D5D77" w:rsidRDefault="00EE1FCA" w:rsidP="000D5D77">
      <w:pPr>
        <w:spacing w:line="360" w:lineRule="auto"/>
        <w:jc w:val="both"/>
        <w:rPr>
          <w:rFonts w:ascii="Arial" w:hAnsi="Arial" w:cs="Arial"/>
          <w:sz w:val="22"/>
          <w:szCs w:val="22"/>
        </w:rPr>
      </w:pPr>
    </w:p>
    <w:p w14:paraId="518B4BC2" w14:textId="25B06D0C" w:rsidR="00EE1FCA" w:rsidRPr="000D5D77" w:rsidRDefault="00EE1FCA" w:rsidP="000D5D77">
      <w:pPr>
        <w:spacing w:line="360" w:lineRule="auto"/>
        <w:jc w:val="center"/>
        <w:rPr>
          <w:rFonts w:ascii="Arial" w:hAnsi="Arial" w:cs="Arial"/>
          <w:b/>
          <w:bCs/>
          <w:sz w:val="22"/>
          <w:szCs w:val="22"/>
        </w:rPr>
      </w:pPr>
      <w:r w:rsidRPr="000D5D77">
        <w:rPr>
          <w:rFonts w:ascii="Arial" w:hAnsi="Arial" w:cs="Arial"/>
          <w:b/>
          <w:bCs/>
          <w:sz w:val="22"/>
          <w:szCs w:val="22"/>
        </w:rPr>
        <w:t>STUDENT NAME: LUBOIA BARROS</w:t>
      </w:r>
    </w:p>
    <w:p w14:paraId="67E6446A" w14:textId="77777777" w:rsidR="00EE1FCA" w:rsidRPr="000D5D77" w:rsidRDefault="00EE1FCA" w:rsidP="000D5D77">
      <w:pPr>
        <w:spacing w:line="360" w:lineRule="auto"/>
        <w:jc w:val="center"/>
        <w:rPr>
          <w:rFonts w:ascii="Arial" w:hAnsi="Arial" w:cs="Arial"/>
          <w:b/>
          <w:bCs/>
          <w:sz w:val="22"/>
          <w:szCs w:val="22"/>
        </w:rPr>
      </w:pPr>
      <w:r w:rsidRPr="000D5D77">
        <w:rPr>
          <w:rFonts w:ascii="Arial" w:hAnsi="Arial" w:cs="Arial"/>
          <w:b/>
          <w:bCs/>
          <w:sz w:val="22"/>
          <w:szCs w:val="22"/>
        </w:rPr>
        <w:t>STUDENT ID NUMBER: 2017955</w:t>
      </w:r>
    </w:p>
    <w:p w14:paraId="07DB88C7" w14:textId="77777777" w:rsidR="00EE1FCA" w:rsidRPr="000D5D77" w:rsidRDefault="00EE1FCA" w:rsidP="000D5D77">
      <w:pPr>
        <w:spacing w:line="360" w:lineRule="auto"/>
        <w:jc w:val="center"/>
        <w:rPr>
          <w:rFonts w:ascii="Arial" w:hAnsi="Arial" w:cs="Arial"/>
          <w:b/>
          <w:bCs/>
          <w:sz w:val="22"/>
          <w:szCs w:val="22"/>
        </w:rPr>
      </w:pPr>
      <w:r w:rsidRPr="000D5D77">
        <w:rPr>
          <w:rFonts w:ascii="Arial" w:hAnsi="Arial" w:cs="Arial"/>
          <w:b/>
          <w:bCs/>
          <w:sz w:val="22"/>
          <w:szCs w:val="22"/>
        </w:rPr>
        <w:t>MODULE CODE: BMSW6104</w:t>
      </w:r>
    </w:p>
    <w:p w14:paraId="0C1AEDD9" w14:textId="0C0DC522" w:rsidR="00EE1FCA" w:rsidRPr="000D5D77" w:rsidRDefault="00EE1FCA" w:rsidP="000D5D77">
      <w:pPr>
        <w:spacing w:line="360" w:lineRule="auto"/>
        <w:jc w:val="center"/>
        <w:rPr>
          <w:rFonts w:ascii="Arial" w:hAnsi="Arial" w:cs="Arial"/>
          <w:b/>
          <w:bCs/>
          <w:sz w:val="22"/>
          <w:szCs w:val="22"/>
        </w:rPr>
      </w:pPr>
      <w:r w:rsidRPr="000D5D77">
        <w:rPr>
          <w:rFonts w:ascii="Arial" w:hAnsi="Arial" w:cs="Arial"/>
          <w:b/>
          <w:bCs/>
          <w:sz w:val="22"/>
          <w:szCs w:val="22"/>
        </w:rPr>
        <w:t>MODULE: LEADING AND IMPLEMENTING WORKPLACE CHANGE</w:t>
      </w:r>
    </w:p>
    <w:p w14:paraId="0023501D" w14:textId="77777777" w:rsidR="00EE1FCA" w:rsidRPr="000D5D77" w:rsidRDefault="00EE1FCA" w:rsidP="000D5D77">
      <w:pPr>
        <w:spacing w:line="360" w:lineRule="auto"/>
        <w:jc w:val="center"/>
        <w:rPr>
          <w:rFonts w:ascii="Arial" w:hAnsi="Arial" w:cs="Arial"/>
          <w:b/>
          <w:bCs/>
          <w:sz w:val="22"/>
          <w:szCs w:val="22"/>
        </w:rPr>
      </w:pPr>
      <w:r w:rsidRPr="000D5D77">
        <w:rPr>
          <w:rFonts w:ascii="Arial" w:hAnsi="Arial" w:cs="Arial"/>
          <w:b/>
          <w:bCs/>
          <w:sz w:val="22"/>
          <w:szCs w:val="22"/>
        </w:rPr>
        <w:t>LECTURER: Bente Fatema</w:t>
      </w:r>
    </w:p>
    <w:p w14:paraId="35FC327A" w14:textId="65C51770" w:rsidR="001839CB" w:rsidRPr="000D5D77" w:rsidRDefault="00EE1FCA" w:rsidP="000D5D77">
      <w:pPr>
        <w:spacing w:line="360" w:lineRule="auto"/>
        <w:jc w:val="center"/>
        <w:rPr>
          <w:rFonts w:ascii="Arial" w:hAnsi="Arial" w:cs="Arial"/>
          <w:b/>
          <w:bCs/>
          <w:sz w:val="22"/>
          <w:szCs w:val="22"/>
        </w:rPr>
      </w:pPr>
      <w:r w:rsidRPr="000D5D77">
        <w:rPr>
          <w:rFonts w:ascii="Arial" w:hAnsi="Arial" w:cs="Arial"/>
          <w:b/>
          <w:bCs/>
          <w:sz w:val="22"/>
          <w:szCs w:val="22"/>
        </w:rPr>
        <w:t>ASSIGNMENT TITLE: Strategic Management for SMEs</w:t>
      </w:r>
    </w:p>
    <w:p w14:paraId="22D8B7FA" w14:textId="77777777" w:rsidR="00EE1FCA" w:rsidRPr="000D5D77" w:rsidRDefault="00EE1FCA" w:rsidP="000D5D77">
      <w:pPr>
        <w:spacing w:line="360" w:lineRule="auto"/>
        <w:jc w:val="center"/>
        <w:rPr>
          <w:rFonts w:ascii="Arial" w:hAnsi="Arial" w:cs="Arial"/>
          <w:b/>
          <w:bCs/>
          <w:sz w:val="22"/>
          <w:szCs w:val="22"/>
        </w:rPr>
      </w:pPr>
    </w:p>
    <w:p w14:paraId="57DACC36" w14:textId="77777777" w:rsidR="00EE1FCA" w:rsidRPr="000D5D77" w:rsidRDefault="00EE1FCA" w:rsidP="000D5D77">
      <w:pPr>
        <w:spacing w:line="360" w:lineRule="auto"/>
        <w:jc w:val="both"/>
        <w:rPr>
          <w:rFonts w:ascii="Arial" w:hAnsi="Arial" w:cs="Arial"/>
          <w:b/>
          <w:bCs/>
          <w:sz w:val="22"/>
          <w:szCs w:val="22"/>
        </w:rPr>
      </w:pPr>
    </w:p>
    <w:p w14:paraId="494160FF" w14:textId="77777777" w:rsidR="00EE1FCA" w:rsidRPr="000D5D77" w:rsidRDefault="00EE1FCA" w:rsidP="000D5D77">
      <w:pPr>
        <w:spacing w:line="360" w:lineRule="auto"/>
        <w:jc w:val="both"/>
        <w:rPr>
          <w:rFonts w:ascii="Arial" w:hAnsi="Arial" w:cs="Arial"/>
          <w:b/>
          <w:bCs/>
          <w:sz w:val="22"/>
          <w:szCs w:val="22"/>
        </w:rPr>
      </w:pPr>
    </w:p>
    <w:p w14:paraId="7B0C354C" w14:textId="77777777" w:rsidR="00EE1FCA" w:rsidRPr="000D5D77" w:rsidRDefault="00EE1FCA" w:rsidP="000D5D77">
      <w:pPr>
        <w:spacing w:line="360" w:lineRule="auto"/>
        <w:jc w:val="both"/>
        <w:rPr>
          <w:rFonts w:ascii="Arial" w:hAnsi="Arial" w:cs="Arial"/>
          <w:b/>
          <w:bCs/>
          <w:sz w:val="22"/>
          <w:szCs w:val="22"/>
        </w:rPr>
      </w:pPr>
    </w:p>
    <w:p w14:paraId="3B511E3E" w14:textId="77777777" w:rsidR="00EE1FCA" w:rsidRPr="000D5D77" w:rsidRDefault="00EE1FCA" w:rsidP="000D5D77">
      <w:pPr>
        <w:spacing w:line="360" w:lineRule="auto"/>
        <w:jc w:val="both"/>
        <w:rPr>
          <w:rFonts w:ascii="Arial" w:hAnsi="Arial" w:cs="Arial"/>
          <w:b/>
          <w:bCs/>
          <w:sz w:val="22"/>
          <w:szCs w:val="22"/>
        </w:rPr>
      </w:pPr>
    </w:p>
    <w:p w14:paraId="12D30948" w14:textId="77777777" w:rsidR="00EE1FCA" w:rsidRPr="000D5D77" w:rsidRDefault="00EE1FCA" w:rsidP="000D5D77">
      <w:pPr>
        <w:spacing w:line="360" w:lineRule="auto"/>
        <w:jc w:val="both"/>
        <w:rPr>
          <w:rFonts w:ascii="Arial" w:hAnsi="Arial" w:cs="Arial"/>
          <w:b/>
          <w:bCs/>
          <w:sz w:val="22"/>
          <w:szCs w:val="22"/>
        </w:rPr>
      </w:pPr>
    </w:p>
    <w:p w14:paraId="7F711A02" w14:textId="782C2979" w:rsidR="00F653BC" w:rsidRPr="000D5D77" w:rsidRDefault="00FB0D13" w:rsidP="00F653BC">
      <w:pPr>
        <w:spacing w:line="360" w:lineRule="auto"/>
        <w:jc w:val="center"/>
        <w:rPr>
          <w:rFonts w:ascii="Arial" w:hAnsi="Arial" w:cs="Arial"/>
          <w:b/>
          <w:bCs/>
          <w:sz w:val="22"/>
          <w:szCs w:val="22"/>
        </w:rPr>
      </w:pPr>
      <w:r>
        <w:rPr>
          <w:rFonts w:ascii="Arial" w:hAnsi="Arial" w:cs="Arial"/>
          <w:b/>
          <w:bCs/>
          <w:sz w:val="22"/>
          <w:szCs w:val="22"/>
        </w:rPr>
        <w:lastRenderedPageBreak/>
        <w:t xml:space="preserve">Table of content </w:t>
      </w:r>
    </w:p>
    <w:p w14:paraId="5BE7B6B5" w14:textId="513FFE04" w:rsidR="00A3497C" w:rsidRDefault="00FB0D13" w:rsidP="00FB0D13">
      <w:pPr>
        <w:spacing w:line="360" w:lineRule="auto"/>
        <w:jc w:val="both"/>
        <w:rPr>
          <w:rFonts w:ascii="Arial" w:hAnsi="Arial" w:cs="Arial"/>
          <w:b/>
          <w:bCs/>
          <w:sz w:val="22"/>
          <w:szCs w:val="22"/>
        </w:rPr>
      </w:pPr>
      <w:r>
        <w:rPr>
          <w:rFonts w:ascii="Arial" w:hAnsi="Arial" w:cs="Arial"/>
          <w:b/>
          <w:bCs/>
          <w:sz w:val="22"/>
          <w:szCs w:val="22"/>
        </w:rPr>
        <w:t>INTRODUCTION                                                                                                                         2</w:t>
      </w:r>
    </w:p>
    <w:p w14:paraId="5495B66F" w14:textId="34D8B1DD" w:rsidR="00F653BC" w:rsidRDefault="00FB0D13" w:rsidP="00FB0D13">
      <w:pPr>
        <w:spacing w:line="360" w:lineRule="auto"/>
        <w:jc w:val="both"/>
        <w:rPr>
          <w:rFonts w:ascii="Arial" w:hAnsi="Arial" w:cs="Arial"/>
          <w:b/>
          <w:bCs/>
          <w:sz w:val="22"/>
          <w:szCs w:val="22"/>
        </w:rPr>
      </w:pPr>
      <w:r w:rsidRPr="000D5D77">
        <w:rPr>
          <w:rFonts w:ascii="Arial" w:hAnsi="Arial" w:cs="Arial"/>
          <w:b/>
          <w:bCs/>
          <w:sz w:val="22"/>
          <w:szCs w:val="22"/>
        </w:rPr>
        <w:t>BUSINESS DESCRIPTION</w:t>
      </w:r>
      <w:r>
        <w:rPr>
          <w:rFonts w:ascii="Arial" w:hAnsi="Arial" w:cs="Arial"/>
          <w:b/>
          <w:bCs/>
          <w:sz w:val="22"/>
          <w:szCs w:val="22"/>
        </w:rPr>
        <w:t xml:space="preserve">                                                                                                         3</w:t>
      </w:r>
    </w:p>
    <w:p w14:paraId="4A943EC3" w14:textId="42403908" w:rsidR="00F653BC" w:rsidRDefault="00FB0D13" w:rsidP="00FB0D13">
      <w:pPr>
        <w:spacing w:line="360" w:lineRule="auto"/>
        <w:jc w:val="both"/>
        <w:rPr>
          <w:rFonts w:ascii="Arial" w:hAnsi="Arial" w:cs="Arial"/>
          <w:b/>
          <w:bCs/>
          <w:sz w:val="22"/>
          <w:szCs w:val="22"/>
        </w:rPr>
      </w:pPr>
      <w:r w:rsidRPr="000D5D77">
        <w:rPr>
          <w:rFonts w:ascii="Arial" w:hAnsi="Arial" w:cs="Arial"/>
          <w:b/>
          <w:bCs/>
          <w:sz w:val="22"/>
          <w:szCs w:val="22"/>
        </w:rPr>
        <w:t>BCLEAN VMOST ANALYSIS</w:t>
      </w:r>
      <w:r>
        <w:rPr>
          <w:rFonts w:ascii="Arial" w:hAnsi="Arial" w:cs="Arial"/>
          <w:b/>
          <w:bCs/>
          <w:sz w:val="22"/>
          <w:szCs w:val="22"/>
        </w:rPr>
        <w:t xml:space="preserve">                                                                                                     3</w:t>
      </w:r>
    </w:p>
    <w:p w14:paraId="27673240" w14:textId="2124E7FF" w:rsidR="00F653BC" w:rsidRDefault="00FB0D13" w:rsidP="00FB0D13">
      <w:pPr>
        <w:spacing w:line="360" w:lineRule="auto"/>
        <w:jc w:val="both"/>
        <w:rPr>
          <w:rFonts w:ascii="Arial" w:hAnsi="Arial" w:cs="Arial"/>
          <w:b/>
          <w:bCs/>
          <w:sz w:val="22"/>
          <w:szCs w:val="22"/>
        </w:rPr>
      </w:pPr>
      <w:r w:rsidRPr="000D5D77">
        <w:rPr>
          <w:rFonts w:ascii="Arial" w:hAnsi="Arial" w:cs="Arial"/>
          <w:b/>
          <w:bCs/>
          <w:sz w:val="22"/>
          <w:szCs w:val="22"/>
        </w:rPr>
        <w:t>BCLEAN VMOST ANALYSIS</w:t>
      </w:r>
      <w:r>
        <w:rPr>
          <w:rFonts w:ascii="Arial" w:hAnsi="Arial" w:cs="Arial"/>
          <w:b/>
          <w:bCs/>
          <w:sz w:val="22"/>
          <w:szCs w:val="22"/>
        </w:rPr>
        <w:t xml:space="preserve">                                                                                                     4, 5</w:t>
      </w:r>
    </w:p>
    <w:p w14:paraId="45494A61" w14:textId="5115AA2F" w:rsidR="00F653BC" w:rsidRPr="00FB0D13" w:rsidRDefault="00FB0D13" w:rsidP="00FB0D13">
      <w:pPr>
        <w:spacing w:line="360" w:lineRule="auto"/>
        <w:jc w:val="both"/>
        <w:rPr>
          <w:rFonts w:ascii="Arial" w:hAnsi="Arial" w:cs="Arial"/>
          <w:b/>
          <w:bCs/>
          <w:sz w:val="22"/>
          <w:szCs w:val="22"/>
        </w:rPr>
      </w:pPr>
      <w:r w:rsidRPr="00FB0D13">
        <w:rPr>
          <w:rFonts w:ascii="Arial" w:hAnsi="Arial" w:cs="Arial"/>
          <w:b/>
          <w:bCs/>
          <w:sz w:val="22"/>
          <w:szCs w:val="22"/>
        </w:rPr>
        <w:t xml:space="preserve">BCLEAN SWOT ANALYSIS                </w:t>
      </w:r>
      <w:r>
        <w:rPr>
          <w:rFonts w:ascii="Arial" w:hAnsi="Arial" w:cs="Arial"/>
          <w:b/>
          <w:bCs/>
          <w:sz w:val="22"/>
          <w:szCs w:val="22"/>
        </w:rPr>
        <w:t xml:space="preserve">                                                              </w:t>
      </w:r>
      <w:r w:rsidRPr="00FB0D13">
        <w:rPr>
          <w:rFonts w:ascii="Arial" w:hAnsi="Arial" w:cs="Arial"/>
          <w:b/>
          <w:bCs/>
          <w:sz w:val="22"/>
          <w:szCs w:val="22"/>
        </w:rPr>
        <w:t xml:space="preserve">                       </w:t>
      </w:r>
      <w:r>
        <w:rPr>
          <w:rFonts w:ascii="Arial" w:hAnsi="Arial" w:cs="Arial"/>
          <w:b/>
          <w:bCs/>
          <w:sz w:val="22"/>
          <w:szCs w:val="22"/>
        </w:rPr>
        <w:t xml:space="preserve"> </w:t>
      </w:r>
      <w:r w:rsidRPr="00FB0D13">
        <w:rPr>
          <w:rFonts w:ascii="Arial" w:hAnsi="Arial" w:cs="Arial"/>
          <w:b/>
          <w:bCs/>
          <w:sz w:val="22"/>
          <w:szCs w:val="22"/>
        </w:rPr>
        <w:t xml:space="preserve"> 5</w:t>
      </w:r>
    </w:p>
    <w:p w14:paraId="7F65E688" w14:textId="472EB6DF" w:rsidR="00F653BC" w:rsidRPr="00FB0D13" w:rsidRDefault="00FB0D13" w:rsidP="00FB0D13">
      <w:pPr>
        <w:spacing w:line="360" w:lineRule="auto"/>
        <w:jc w:val="both"/>
        <w:rPr>
          <w:rFonts w:ascii="Arial" w:hAnsi="Arial" w:cs="Arial"/>
          <w:b/>
          <w:bCs/>
          <w:sz w:val="22"/>
          <w:szCs w:val="22"/>
        </w:rPr>
      </w:pPr>
      <w:r w:rsidRPr="00FB0D13">
        <w:rPr>
          <w:rFonts w:ascii="Arial" w:hAnsi="Arial" w:cs="Arial"/>
          <w:b/>
          <w:bCs/>
          <w:sz w:val="22"/>
          <w:szCs w:val="22"/>
        </w:rPr>
        <w:t>4PS OF MARKETING</w:t>
      </w:r>
      <w:r>
        <w:rPr>
          <w:rFonts w:ascii="Arial" w:hAnsi="Arial" w:cs="Arial"/>
          <w:b/>
          <w:bCs/>
          <w:sz w:val="22"/>
          <w:szCs w:val="22"/>
        </w:rPr>
        <w:t xml:space="preserve">                                                                                                                  </w:t>
      </w:r>
      <w:r w:rsidRPr="00FB0D13">
        <w:rPr>
          <w:rFonts w:ascii="Arial" w:hAnsi="Arial" w:cs="Arial"/>
          <w:b/>
          <w:bCs/>
          <w:sz w:val="22"/>
          <w:szCs w:val="22"/>
        </w:rPr>
        <w:t>5, 6</w:t>
      </w:r>
    </w:p>
    <w:p w14:paraId="7866CBF3" w14:textId="662A7522" w:rsidR="00F653BC" w:rsidRPr="00FB0D13" w:rsidRDefault="00FB0D13" w:rsidP="00FB0D13">
      <w:pPr>
        <w:spacing w:line="360" w:lineRule="auto"/>
        <w:jc w:val="both"/>
        <w:rPr>
          <w:rFonts w:ascii="Arial" w:hAnsi="Arial" w:cs="Arial"/>
          <w:b/>
          <w:bCs/>
          <w:sz w:val="22"/>
          <w:szCs w:val="22"/>
        </w:rPr>
      </w:pPr>
      <w:r w:rsidRPr="00FB0D13">
        <w:rPr>
          <w:rFonts w:ascii="Arial" w:hAnsi="Arial" w:cs="Arial"/>
          <w:b/>
          <w:bCs/>
          <w:sz w:val="22"/>
          <w:szCs w:val="22"/>
        </w:rPr>
        <w:t>BCLEAN STAKEHOLDERS</w:t>
      </w:r>
      <w:r>
        <w:rPr>
          <w:rFonts w:ascii="Arial" w:hAnsi="Arial" w:cs="Arial"/>
          <w:b/>
          <w:bCs/>
          <w:sz w:val="22"/>
          <w:szCs w:val="22"/>
        </w:rPr>
        <w:t xml:space="preserve">                                                                                                       </w:t>
      </w:r>
      <w:r w:rsidRPr="00FB0D13">
        <w:rPr>
          <w:rFonts w:ascii="Arial" w:hAnsi="Arial" w:cs="Arial"/>
          <w:b/>
          <w:bCs/>
          <w:sz w:val="22"/>
          <w:szCs w:val="22"/>
        </w:rPr>
        <w:t xml:space="preserve"> 7</w:t>
      </w:r>
    </w:p>
    <w:p w14:paraId="00786FCC" w14:textId="2041FEB6" w:rsidR="00F653BC" w:rsidRPr="00FB0D13" w:rsidRDefault="00FB0D13" w:rsidP="00FB0D13">
      <w:pPr>
        <w:spacing w:line="360" w:lineRule="auto"/>
        <w:jc w:val="both"/>
        <w:rPr>
          <w:rFonts w:ascii="Arial" w:hAnsi="Arial" w:cs="Arial"/>
          <w:b/>
          <w:bCs/>
          <w:sz w:val="22"/>
          <w:szCs w:val="22"/>
        </w:rPr>
      </w:pPr>
      <w:r w:rsidRPr="00FB0D13">
        <w:rPr>
          <w:rFonts w:ascii="Arial" w:hAnsi="Arial" w:cs="Arial"/>
          <w:b/>
          <w:bCs/>
          <w:sz w:val="22"/>
          <w:szCs w:val="22"/>
        </w:rPr>
        <w:t xml:space="preserve">POWER INTEREST </w:t>
      </w:r>
      <w:r>
        <w:rPr>
          <w:rFonts w:ascii="Arial" w:hAnsi="Arial" w:cs="Arial"/>
          <w:b/>
          <w:bCs/>
          <w:sz w:val="22"/>
          <w:szCs w:val="22"/>
        </w:rPr>
        <w:t xml:space="preserve">                                                                                                                     </w:t>
      </w:r>
      <w:r w:rsidRPr="00FB0D13">
        <w:rPr>
          <w:rFonts w:ascii="Arial" w:hAnsi="Arial" w:cs="Arial"/>
          <w:b/>
          <w:bCs/>
          <w:sz w:val="22"/>
          <w:szCs w:val="22"/>
        </w:rPr>
        <w:t>8</w:t>
      </w:r>
    </w:p>
    <w:p w14:paraId="1BD14981" w14:textId="277EBF95" w:rsidR="00F653BC" w:rsidRPr="00FB0D13" w:rsidRDefault="00FB0D13" w:rsidP="00FB0D13">
      <w:pPr>
        <w:spacing w:line="360" w:lineRule="auto"/>
        <w:jc w:val="both"/>
        <w:rPr>
          <w:rFonts w:ascii="Arial" w:hAnsi="Arial" w:cs="Arial"/>
          <w:b/>
          <w:bCs/>
          <w:sz w:val="22"/>
          <w:szCs w:val="22"/>
        </w:rPr>
      </w:pPr>
      <w:r w:rsidRPr="00FB0D13">
        <w:rPr>
          <w:rFonts w:ascii="Arial" w:hAnsi="Arial" w:cs="Arial"/>
          <w:b/>
          <w:bCs/>
          <w:sz w:val="22"/>
          <w:szCs w:val="22"/>
        </w:rPr>
        <w:t>WHY USING SUSTAINABILITY STRATEGY?</w:t>
      </w:r>
      <w:r>
        <w:rPr>
          <w:rFonts w:ascii="Arial" w:hAnsi="Arial" w:cs="Arial"/>
          <w:b/>
          <w:bCs/>
          <w:sz w:val="22"/>
          <w:szCs w:val="22"/>
        </w:rPr>
        <w:t xml:space="preserve">                                                                            </w:t>
      </w:r>
      <w:r w:rsidRPr="00FB0D13">
        <w:rPr>
          <w:rFonts w:ascii="Arial" w:hAnsi="Arial" w:cs="Arial"/>
          <w:b/>
          <w:bCs/>
          <w:sz w:val="22"/>
          <w:szCs w:val="22"/>
        </w:rPr>
        <w:t>9</w:t>
      </w:r>
    </w:p>
    <w:p w14:paraId="6244DF72" w14:textId="7728E266" w:rsidR="00F653BC" w:rsidRPr="00FB0D13" w:rsidRDefault="00FB0D13" w:rsidP="00FB0D13">
      <w:pPr>
        <w:spacing w:line="360" w:lineRule="auto"/>
        <w:jc w:val="both"/>
        <w:rPr>
          <w:rFonts w:ascii="Arial" w:hAnsi="Arial" w:cs="Arial"/>
          <w:b/>
          <w:bCs/>
          <w:sz w:val="22"/>
          <w:szCs w:val="22"/>
        </w:rPr>
      </w:pPr>
      <w:r w:rsidRPr="00FB0D13">
        <w:rPr>
          <w:rFonts w:ascii="Arial" w:hAnsi="Arial" w:cs="Arial"/>
          <w:b/>
          <w:bCs/>
          <w:sz w:val="22"/>
          <w:szCs w:val="22"/>
        </w:rPr>
        <w:t>WHAT ARE THE ADVANTAGES</w:t>
      </w:r>
      <w:r>
        <w:rPr>
          <w:rFonts w:ascii="Arial" w:hAnsi="Arial" w:cs="Arial"/>
          <w:b/>
          <w:bCs/>
          <w:sz w:val="22"/>
          <w:szCs w:val="22"/>
        </w:rPr>
        <w:t xml:space="preserve"> </w:t>
      </w:r>
      <w:r w:rsidRPr="00FB0D13">
        <w:rPr>
          <w:rFonts w:ascii="Arial" w:hAnsi="Arial" w:cs="Arial"/>
          <w:b/>
          <w:bCs/>
          <w:sz w:val="22"/>
          <w:szCs w:val="22"/>
        </w:rPr>
        <w:t>OF ADOPTING SUSTAINABLE PRACTISES WITHIN THE ORGANISATION?</w:t>
      </w:r>
      <w:r>
        <w:rPr>
          <w:rFonts w:ascii="Arial" w:hAnsi="Arial" w:cs="Arial"/>
          <w:b/>
          <w:bCs/>
          <w:sz w:val="22"/>
          <w:szCs w:val="22"/>
        </w:rPr>
        <w:t xml:space="preserve">                                                                                                                        </w:t>
      </w:r>
      <w:r w:rsidRPr="00FB0D13">
        <w:rPr>
          <w:rFonts w:ascii="Arial" w:hAnsi="Arial" w:cs="Arial"/>
          <w:b/>
          <w:bCs/>
          <w:sz w:val="22"/>
          <w:szCs w:val="22"/>
        </w:rPr>
        <w:t>10</w:t>
      </w:r>
    </w:p>
    <w:p w14:paraId="6DE30AFC" w14:textId="67AA869D" w:rsidR="00F653BC" w:rsidRPr="00FB0D13" w:rsidRDefault="00FB0D13" w:rsidP="00FB0D13">
      <w:pPr>
        <w:spacing w:line="360" w:lineRule="auto"/>
        <w:jc w:val="both"/>
        <w:rPr>
          <w:rFonts w:ascii="Arial" w:hAnsi="Arial" w:cs="Arial"/>
          <w:b/>
          <w:bCs/>
          <w:sz w:val="22"/>
          <w:szCs w:val="22"/>
        </w:rPr>
      </w:pPr>
      <w:r w:rsidRPr="00FB0D13">
        <w:rPr>
          <w:rFonts w:ascii="Arial" w:hAnsi="Arial" w:cs="Arial"/>
          <w:b/>
          <w:bCs/>
          <w:sz w:val="22"/>
          <w:szCs w:val="22"/>
        </w:rPr>
        <w:t xml:space="preserve">WHAT SUSTAINABLE ACTIONS TO ADOPT? </w:t>
      </w:r>
      <w:r>
        <w:rPr>
          <w:rFonts w:ascii="Arial" w:hAnsi="Arial" w:cs="Arial"/>
          <w:b/>
          <w:bCs/>
          <w:sz w:val="22"/>
          <w:szCs w:val="22"/>
        </w:rPr>
        <w:t xml:space="preserve">                                                                         </w:t>
      </w:r>
      <w:r w:rsidRPr="00FB0D13">
        <w:rPr>
          <w:rFonts w:ascii="Arial" w:hAnsi="Arial" w:cs="Arial"/>
          <w:b/>
          <w:bCs/>
          <w:sz w:val="22"/>
          <w:szCs w:val="22"/>
        </w:rPr>
        <w:t>11, 12</w:t>
      </w:r>
    </w:p>
    <w:p w14:paraId="43C8CA44" w14:textId="76824788" w:rsidR="00F653BC" w:rsidRPr="00FB0D13" w:rsidRDefault="00FB0D13" w:rsidP="00FB0D13">
      <w:pPr>
        <w:spacing w:line="360" w:lineRule="auto"/>
        <w:jc w:val="both"/>
        <w:rPr>
          <w:rFonts w:ascii="Arial" w:hAnsi="Arial" w:cs="Arial"/>
          <w:b/>
          <w:bCs/>
          <w:sz w:val="22"/>
          <w:szCs w:val="22"/>
        </w:rPr>
      </w:pPr>
      <w:r w:rsidRPr="00FB0D13">
        <w:rPr>
          <w:rFonts w:ascii="Arial" w:hAnsi="Arial" w:cs="Arial"/>
          <w:b/>
          <w:bCs/>
          <w:sz w:val="22"/>
          <w:szCs w:val="22"/>
        </w:rPr>
        <w:t>COMPANY POSTER</w:t>
      </w:r>
      <w:r>
        <w:rPr>
          <w:rFonts w:ascii="Arial" w:hAnsi="Arial" w:cs="Arial"/>
          <w:b/>
          <w:bCs/>
          <w:sz w:val="22"/>
          <w:szCs w:val="22"/>
        </w:rPr>
        <w:t xml:space="preserve">                                                                                                                   </w:t>
      </w:r>
      <w:r w:rsidRPr="00FB0D13">
        <w:rPr>
          <w:rFonts w:ascii="Arial" w:hAnsi="Arial" w:cs="Arial"/>
          <w:b/>
          <w:bCs/>
          <w:sz w:val="22"/>
          <w:szCs w:val="22"/>
        </w:rPr>
        <w:t xml:space="preserve"> 13</w:t>
      </w:r>
    </w:p>
    <w:p w14:paraId="0A684263" w14:textId="15A81AB4" w:rsidR="00FB0D13" w:rsidRPr="00FB0D13" w:rsidRDefault="00FB0D13" w:rsidP="00FB0D13">
      <w:pPr>
        <w:spacing w:line="360" w:lineRule="auto"/>
        <w:jc w:val="both"/>
        <w:rPr>
          <w:rFonts w:ascii="Arial" w:hAnsi="Arial" w:cs="Arial"/>
          <w:b/>
          <w:bCs/>
          <w:sz w:val="22"/>
          <w:szCs w:val="22"/>
        </w:rPr>
      </w:pPr>
      <w:r w:rsidRPr="00FB0D13">
        <w:rPr>
          <w:rFonts w:ascii="Arial" w:hAnsi="Arial" w:cs="Arial"/>
          <w:b/>
          <w:bCs/>
          <w:sz w:val="22"/>
          <w:szCs w:val="22"/>
        </w:rPr>
        <w:t xml:space="preserve">CONCLUSION </w:t>
      </w:r>
      <w:r>
        <w:rPr>
          <w:rFonts w:ascii="Arial" w:hAnsi="Arial" w:cs="Arial"/>
          <w:b/>
          <w:bCs/>
          <w:sz w:val="22"/>
          <w:szCs w:val="22"/>
        </w:rPr>
        <w:t xml:space="preserve">                                                                                                                             </w:t>
      </w:r>
      <w:r w:rsidRPr="00FB0D13">
        <w:rPr>
          <w:rFonts w:ascii="Arial" w:hAnsi="Arial" w:cs="Arial"/>
          <w:b/>
          <w:bCs/>
          <w:sz w:val="22"/>
          <w:szCs w:val="22"/>
        </w:rPr>
        <w:t>14</w:t>
      </w:r>
    </w:p>
    <w:p w14:paraId="7A80EFB9" w14:textId="46D40B18" w:rsidR="00FB0D13" w:rsidRPr="00FB0D13" w:rsidRDefault="00FB0D13" w:rsidP="00FB0D13">
      <w:pPr>
        <w:spacing w:line="360" w:lineRule="auto"/>
        <w:jc w:val="both"/>
        <w:rPr>
          <w:rFonts w:ascii="Arial" w:hAnsi="Arial" w:cs="Arial"/>
          <w:b/>
          <w:bCs/>
          <w:sz w:val="22"/>
          <w:szCs w:val="22"/>
        </w:rPr>
      </w:pPr>
      <w:r w:rsidRPr="00FB0D13">
        <w:rPr>
          <w:rFonts w:ascii="Arial" w:hAnsi="Arial" w:cs="Arial"/>
          <w:b/>
          <w:bCs/>
          <w:sz w:val="22"/>
          <w:szCs w:val="22"/>
        </w:rPr>
        <w:t xml:space="preserve">REFERENCES </w:t>
      </w:r>
      <w:r>
        <w:rPr>
          <w:rFonts w:ascii="Arial" w:hAnsi="Arial" w:cs="Arial"/>
          <w:b/>
          <w:bCs/>
          <w:sz w:val="22"/>
          <w:szCs w:val="22"/>
        </w:rPr>
        <w:t xml:space="preserve">                                                                                                                             </w:t>
      </w:r>
      <w:r w:rsidRPr="00FB0D13">
        <w:rPr>
          <w:rFonts w:ascii="Arial" w:hAnsi="Arial" w:cs="Arial"/>
          <w:b/>
          <w:bCs/>
          <w:sz w:val="22"/>
          <w:szCs w:val="22"/>
        </w:rPr>
        <w:t>15</w:t>
      </w:r>
    </w:p>
    <w:p w14:paraId="4ED8CAA5" w14:textId="77777777" w:rsidR="00F653BC" w:rsidRPr="000D5D77" w:rsidRDefault="00F653BC" w:rsidP="00F653BC">
      <w:pPr>
        <w:spacing w:line="360" w:lineRule="auto"/>
        <w:jc w:val="center"/>
        <w:rPr>
          <w:rFonts w:ascii="Arial" w:hAnsi="Arial" w:cs="Arial"/>
          <w:b/>
          <w:bCs/>
          <w:sz w:val="22"/>
          <w:szCs w:val="22"/>
        </w:rPr>
      </w:pPr>
    </w:p>
    <w:p w14:paraId="5AD2C10C" w14:textId="0FBE5A73" w:rsidR="00F653BC" w:rsidRPr="000D5D77" w:rsidRDefault="00F653BC" w:rsidP="00F653BC">
      <w:pPr>
        <w:spacing w:line="360" w:lineRule="auto"/>
        <w:ind w:left="360"/>
        <w:jc w:val="center"/>
        <w:rPr>
          <w:rFonts w:ascii="Arial" w:hAnsi="Arial" w:cs="Arial"/>
          <w:b/>
          <w:bCs/>
          <w:sz w:val="22"/>
          <w:szCs w:val="22"/>
        </w:rPr>
      </w:pPr>
    </w:p>
    <w:p w14:paraId="7CA9DEB2" w14:textId="77777777" w:rsidR="00F653BC" w:rsidRPr="000D5D77" w:rsidRDefault="00F653BC" w:rsidP="00F653BC">
      <w:pPr>
        <w:spacing w:line="360" w:lineRule="auto"/>
        <w:jc w:val="center"/>
        <w:rPr>
          <w:rFonts w:ascii="Arial" w:hAnsi="Arial" w:cs="Arial"/>
          <w:b/>
          <w:bCs/>
          <w:sz w:val="22"/>
          <w:szCs w:val="22"/>
        </w:rPr>
      </w:pPr>
    </w:p>
    <w:p w14:paraId="5D90361A" w14:textId="77777777" w:rsidR="00F653BC" w:rsidRPr="000D5D77" w:rsidRDefault="00F653BC" w:rsidP="00F653BC">
      <w:pPr>
        <w:spacing w:line="360" w:lineRule="auto"/>
        <w:jc w:val="center"/>
        <w:rPr>
          <w:rFonts w:ascii="Arial" w:hAnsi="Arial" w:cs="Arial"/>
          <w:b/>
          <w:bCs/>
          <w:sz w:val="22"/>
          <w:szCs w:val="22"/>
        </w:rPr>
      </w:pPr>
    </w:p>
    <w:p w14:paraId="7F9482AB" w14:textId="77777777" w:rsidR="00F653BC" w:rsidRPr="000D5D77" w:rsidRDefault="00F653BC" w:rsidP="00F653BC">
      <w:pPr>
        <w:spacing w:line="360" w:lineRule="auto"/>
        <w:jc w:val="center"/>
        <w:rPr>
          <w:rFonts w:ascii="Arial" w:hAnsi="Arial" w:cs="Arial"/>
          <w:b/>
          <w:bCs/>
          <w:sz w:val="22"/>
          <w:szCs w:val="22"/>
          <w:u w:val="single"/>
        </w:rPr>
      </w:pPr>
    </w:p>
    <w:p w14:paraId="4BACF53F" w14:textId="7B93D2E7" w:rsidR="00F653BC" w:rsidRDefault="00F653BC" w:rsidP="00F653BC">
      <w:pPr>
        <w:spacing w:line="360" w:lineRule="auto"/>
        <w:rPr>
          <w:rFonts w:ascii="Arial" w:hAnsi="Arial" w:cs="Arial"/>
          <w:b/>
          <w:bCs/>
          <w:sz w:val="22"/>
          <w:szCs w:val="22"/>
        </w:rPr>
      </w:pPr>
    </w:p>
    <w:p w14:paraId="35B41F3D" w14:textId="77777777" w:rsidR="00F653BC" w:rsidRPr="000D5D77" w:rsidRDefault="00F653BC" w:rsidP="00F653BC">
      <w:pPr>
        <w:spacing w:line="360" w:lineRule="auto"/>
        <w:jc w:val="center"/>
        <w:rPr>
          <w:rFonts w:ascii="Arial" w:hAnsi="Arial" w:cs="Arial"/>
          <w:b/>
          <w:bCs/>
          <w:sz w:val="22"/>
          <w:szCs w:val="22"/>
        </w:rPr>
      </w:pPr>
    </w:p>
    <w:p w14:paraId="505986CF" w14:textId="3CFF9B64" w:rsidR="00F653BC" w:rsidRPr="000D5D77" w:rsidRDefault="00F653BC" w:rsidP="00F653BC">
      <w:pPr>
        <w:spacing w:line="360" w:lineRule="auto"/>
        <w:jc w:val="center"/>
        <w:rPr>
          <w:rFonts w:ascii="Arial" w:hAnsi="Arial" w:cs="Arial"/>
          <w:b/>
          <w:bCs/>
          <w:sz w:val="22"/>
          <w:szCs w:val="22"/>
        </w:rPr>
      </w:pPr>
    </w:p>
    <w:p w14:paraId="42F4F628" w14:textId="77777777" w:rsidR="00F653BC" w:rsidRPr="000D5D77" w:rsidRDefault="00F653BC" w:rsidP="00F653BC">
      <w:pPr>
        <w:spacing w:line="360" w:lineRule="auto"/>
        <w:jc w:val="center"/>
        <w:rPr>
          <w:rFonts w:ascii="Arial" w:hAnsi="Arial" w:cs="Arial"/>
          <w:b/>
          <w:bCs/>
          <w:sz w:val="22"/>
          <w:szCs w:val="22"/>
        </w:rPr>
      </w:pPr>
    </w:p>
    <w:p w14:paraId="0EEAB26B" w14:textId="77777777" w:rsidR="00F653BC" w:rsidRDefault="00F653BC" w:rsidP="000D5D77">
      <w:pPr>
        <w:spacing w:line="360" w:lineRule="auto"/>
        <w:jc w:val="center"/>
        <w:rPr>
          <w:rFonts w:ascii="Arial" w:hAnsi="Arial" w:cs="Arial"/>
          <w:b/>
          <w:bCs/>
          <w:sz w:val="22"/>
          <w:szCs w:val="22"/>
        </w:rPr>
      </w:pPr>
    </w:p>
    <w:p w14:paraId="3BBCD4A4" w14:textId="77777777" w:rsidR="00F653BC" w:rsidRPr="000D5D77" w:rsidRDefault="00F653BC" w:rsidP="000D5D77">
      <w:pPr>
        <w:spacing w:line="360" w:lineRule="auto"/>
        <w:jc w:val="center"/>
        <w:rPr>
          <w:rFonts w:ascii="Arial" w:hAnsi="Arial" w:cs="Arial"/>
          <w:b/>
          <w:bCs/>
          <w:sz w:val="22"/>
          <w:szCs w:val="22"/>
        </w:rPr>
      </w:pPr>
    </w:p>
    <w:p w14:paraId="5E1A2F2D" w14:textId="655DD600" w:rsidR="0079732E" w:rsidRPr="000D5D77" w:rsidRDefault="0079732E" w:rsidP="000D5D77">
      <w:pPr>
        <w:spacing w:line="360" w:lineRule="auto"/>
        <w:jc w:val="center"/>
        <w:rPr>
          <w:rFonts w:ascii="Arial" w:hAnsi="Arial" w:cs="Arial"/>
          <w:b/>
          <w:bCs/>
          <w:sz w:val="22"/>
          <w:szCs w:val="22"/>
        </w:rPr>
      </w:pPr>
      <w:r w:rsidRPr="000D5D77">
        <w:rPr>
          <w:rFonts w:ascii="Arial" w:hAnsi="Arial" w:cs="Arial"/>
          <w:b/>
          <w:bCs/>
          <w:sz w:val="22"/>
          <w:szCs w:val="22"/>
        </w:rPr>
        <w:t>INTRODUCTION</w:t>
      </w:r>
    </w:p>
    <w:p w14:paraId="1F4A6B78" w14:textId="50B18C50" w:rsidR="0079732E" w:rsidRPr="000D5D77" w:rsidRDefault="0079732E" w:rsidP="000D5D77">
      <w:pPr>
        <w:spacing w:line="360" w:lineRule="auto"/>
        <w:jc w:val="both"/>
        <w:rPr>
          <w:rFonts w:ascii="Arial" w:hAnsi="Arial" w:cs="Arial"/>
          <w:sz w:val="22"/>
          <w:szCs w:val="22"/>
        </w:rPr>
      </w:pPr>
      <w:r w:rsidRPr="000D5D77">
        <w:rPr>
          <w:rFonts w:ascii="Arial" w:hAnsi="Arial" w:cs="Arial"/>
          <w:sz w:val="22"/>
          <w:szCs w:val="22"/>
        </w:rPr>
        <w:t xml:space="preserve">In this report I present the company BCLEAN, a company that decided to implement sustainability in its products </w:t>
      </w:r>
      <w:r w:rsidR="00A3497C" w:rsidRPr="000D5D77">
        <w:rPr>
          <w:rFonts w:ascii="Arial" w:hAnsi="Arial" w:cs="Arial"/>
          <w:sz w:val="22"/>
          <w:szCs w:val="22"/>
        </w:rPr>
        <w:t xml:space="preserve">and services </w:t>
      </w:r>
      <w:r w:rsidRPr="000D5D77">
        <w:rPr>
          <w:rFonts w:ascii="Arial" w:hAnsi="Arial" w:cs="Arial"/>
          <w:sz w:val="22"/>
          <w:szCs w:val="22"/>
        </w:rPr>
        <w:t xml:space="preserve">to make a difference within the market. As a way of trying to minimize risks in the face of rivals in the same line of business, this plan was prepared. It addresses the different areas of a company and also includes market research that aims to discover whether there is market viability for a change. in the area of cleaning and laundry services. This plan has several topics such as the description of the business where its essence is addressed: target audience, needs that the company will seek to meet. After that, some market research data is presented. </w:t>
      </w:r>
    </w:p>
    <w:p w14:paraId="236CA7A4" w14:textId="77777777" w:rsidR="00A3497C" w:rsidRPr="000D5D77" w:rsidRDefault="00A3497C" w:rsidP="000D5D77">
      <w:pPr>
        <w:spacing w:line="360" w:lineRule="auto"/>
        <w:jc w:val="both"/>
        <w:rPr>
          <w:rFonts w:ascii="Arial" w:hAnsi="Arial" w:cs="Arial"/>
          <w:sz w:val="22"/>
          <w:szCs w:val="22"/>
        </w:rPr>
      </w:pPr>
    </w:p>
    <w:p w14:paraId="23F6CFA5" w14:textId="77777777" w:rsidR="00A3497C" w:rsidRPr="000D5D77" w:rsidRDefault="00A3497C" w:rsidP="000D5D77">
      <w:pPr>
        <w:spacing w:line="360" w:lineRule="auto"/>
        <w:jc w:val="both"/>
        <w:rPr>
          <w:rFonts w:ascii="Arial" w:hAnsi="Arial" w:cs="Arial"/>
          <w:sz w:val="22"/>
          <w:szCs w:val="22"/>
        </w:rPr>
      </w:pPr>
    </w:p>
    <w:p w14:paraId="6B67D011" w14:textId="77777777" w:rsidR="00A3497C" w:rsidRPr="000D5D77" w:rsidRDefault="00A3497C" w:rsidP="000D5D77">
      <w:pPr>
        <w:spacing w:line="360" w:lineRule="auto"/>
        <w:jc w:val="both"/>
        <w:rPr>
          <w:rFonts w:ascii="Arial" w:hAnsi="Arial" w:cs="Arial"/>
          <w:sz w:val="22"/>
          <w:szCs w:val="22"/>
        </w:rPr>
      </w:pPr>
    </w:p>
    <w:p w14:paraId="5E0BB2A3" w14:textId="77777777" w:rsidR="0079732E" w:rsidRPr="000D5D77" w:rsidRDefault="0079732E" w:rsidP="000D5D77">
      <w:pPr>
        <w:spacing w:line="360" w:lineRule="auto"/>
        <w:jc w:val="both"/>
        <w:rPr>
          <w:rFonts w:ascii="Arial" w:hAnsi="Arial" w:cs="Arial"/>
          <w:sz w:val="22"/>
          <w:szCs w:val="22"/>
        </w:rPr>
      </w:pPr>
    </w:p>
    <w:p w14:paraId="4A54CD7A" w14:textId="77777777" w:rsidR="0079732E" w:rsidRPr="000D5D77" w:rsidRDefault="0079732E" w:rsidP="000D5D77">
      <w:pPr>
        <w:spacing w:line="360" w:lineRule="auto"/>
        <w:jc w:val="both"/>
        <w:rPr>
          <w:rFonts w:ascii="Arial" w:hAnsi="Arial" w:cs="Arial"/>
          <w:b/>
          <w:bCs/>
          <w:sz w:val="22"/>
          <w:szCs w:val="22"/>
        </w:rPr>
      </w:pPr>
    </w:p>
    <w:p w14:paraId="7EB58D10" w14:textId="77777777" w:rsidR="0079732E" w:rsidRPr="000D5D77" w:rsidRDefault="0079732E" w:rsidP="000D5D77">
      <w:pPr>
        <w:spacing w:line="360" w:lineRule="auto"/>
        <w:jc w:val="both"/>
        <w:rPr>
          <w:rFonts w:ascii="Arial" w:hAnsi="Arial" w:cs="Arial"/>
          <w:b/>
          <w:bCs/>
          <w:sz w:val="22"/>
          <w:szCs w:val="22"/>
        </w:rPr>
      </w:pPr>
    </w:p>
    <w:p w14:paraId="72B01FB6" w14:textId="77777777" w:rsidR="0079732E" w:rsidRPr="000D5D77" w:rsidRDefault="0079732E" w:rsidP="000D5D77">
      <w:pPr>
        <w:spacing w:line="360" w:lineRule="auto"/>
        <w:jc w:val="both"/>
        <w:rPr>
          <w:rFonts w:ascii="Arial" w:hAnsi="Arial" w:cs="Arial"/>
          <w:b/>
          <w:bCs/>
          <w:sz w:val="22"/>
          <w:szCs w:val="22"/>
        </w:rPr>
      </w:pPr>
    </w:p>
    <w:p w14:paraId="2815F76E" w14:textId="77777777" w:rsidR="0079732E" w:rsidRPr="000D5D77" w:rsidRDefault="0079732E" w:rsidP="000D5D77">
      <w:pPr>
        <w:spacing w:line="360" w:lineRule="auto"/>
        <w:jc w:val="both"/>
        <w:rPr>
          <w:rFonts w:ascii="Arial" w:hAnsi="Arial" w:cs="Arial"/>
          <w:b/>
          <w:bCs/>
          <w:sz w:val="22"/>
          <w:szCs w:val="22"/>
        </w:rPr>
      </w:pPr>
    </w:p>
    <w:p w14:paraId="47760C61" w14:textId="77777777" w:rsidR="0079732E" w:rsidRPr="000D5D77" w:rsidRDefault="0079732E" w:rsidP="000D5D77">
      <w:pPr>
        <w:spacing w:line="360" w:lineRule="auto"/>
        <w:jc w:val="both"/>
        <w:rPr>
          <w:rFonts w:ascii="Arial" w:hAnsi="Arial" w:cs="Arial"/>
          <w:b/>
          <w:bCs/>
          <w:sz w:val="22"/>
          <w:szCs w:val="22"/>
        </w:rPr>
      </w:pPr>
    </w:p>
    <w:p w14:paraId="3C096AE3" w14:textId="77777777" w:rsidR="0079732E" w:rsidRPr="000D5D77" w:rsidRDefault="0079732E" w:rsidP="000D5D77">
      <w:pPr>
        <w:spacing w:line="360" w:lineRule="auto"/>
        <w:jc w:val="both"/>
        <w:rPr>
          <w:rFonts w:ascii="Arial" w:hAnsi="Arial" w:cs="Arial"/>
          <w:b/>
          <w:bCs/>
          <w:sz w:val="22"/>
          <w:szCs w:val="22"/>
        </w:rPr>
      </w:pPr>
    </w:p>
    <w:p w14:paraId="19AB8530" w14:textId="77777777" w:rsidR="0079732E" w:rsidRPr="000D5D77" w:rsidRDefault="0079732E" w:rsidP="000D5D77">
      <w:pPr>
        <w:spacing w:line="360" w:lineRule="auto"/>
        <w:jc w:val="both"/>
        <w:rPr>
          <w:rFonts w:ascii="Arial" w:hAnsi="Arial" w:cs="Arial"/>
          <w:b/>
          <w:bCs/>
          <w:sz w:val="22"/>
          <w:szCs w:val="22"/>
        </w:rPr>
      </w:pPr>
    </w:p>
    <w:p w14:paraId="6A4ED5F8" w14:textId="77777777" w:rsidR="0079732E" w:rsidRPr="000D5D77" w:rsidRDefault="0079732E" w:rsidP="000D5D77">
      <w:pPr>
        <w:spacing w:line="360" w:lineRule="auto"/>
        <w:jc w:val="both"/>
        <w:rPr>
          <w:rFonts w:ascii="Arial" w:hAnsi="Arial" w:cs="Arial"/>
          <w:b/>
          <w:bCs/>
          <w:sz w:val="22"/>
          <w:szCs w:val="22"/>
        </w:rPr>
      </w:pPr>
    </w:p>
    <w:p w14:paraId="02694EAB" w14:textId="77777777" w:rsidR="0079732E" w:rsidRPr="000D5D77" w:rsidRDefault="0079732E" w:rsidP="000D5D77">
      <w:pPr>
        <w:spacing w:line="360" w:lineRule="auto"/>
        <w:jc w:val="both"/>
        <w:rPr>
          <w:rFonts w:ascii="Arial" w:hAnsi="Arial" w:cs="Arial"/>
          <w:b/>
          <w:bCs/>
          <w:sz w:val="22"/>
          <w:szCs w:val="22"/>
        </w:rPr>
      </w:pPr>
    </w:p>
    <w:p w14:paraId="7D1C2A76" w14:textId="77777777" w:rsidR="0079732E" w:rsidRPr="000D5D77" w:rsidRDefault="0079732E" w:rsidP="000D5D77">
      <w:pPr>
        <w:spacing w:line="360" w:lineRule="auto"/>
        <w:jc w:val="both"/>
        <w:rPr>
          <w:rFonts w:ascii="Arial" w:hAnsi="Arial" w:cs="Arial"/>
          <w:b/>
          <w:bCs/>
          <w:sz w:val="22"/>
          <w:szCs w:val="22"/>
        </w:rPr>
      </w:pPr>
    </w:p>
    <w:p w14:paraId="5DD58227" w14:textId="77777777" w:rsidR="0079732E" w:rsidRPr="000D5D77" w:rsidRDefault="0079732E" w:rsidP="000D5D77">
      <w:pPr>
        <w:spacing w:line="360" w:lineRule="auto"/>
        <w:jc w:val="both"/>
        <w:rPr>
          <w:rFonts w:ascii="Arial" w:hAnsi="Arial" w:cs="Arial"/>
          <w:b/>
          <w:bCs/>
          <w:sz w:val="22"/>
          <w:szCs w:val="22"/>
        </w:rPr>
      </w:pPr>
    </w:p>
    <w:p w14:paraId="0339F665" w14:textId="77777777" w:rsidR="0079732E" w:rsidRPr="000D5D77" w:rsidRDefault="0079732E" w:rsidP="000D5D77">
      <w:pPr>
        <w:spacing w:line="360" w:lineRule="auto"/>
        <w:jc w:val="both"/>
        <w:rPr>
          <w:rFonts w:ascii="Arial" w:hAnsi="Arial" w:cs="Arial"/>
          <w:b/>
          <w:bCs/>
          <w:sz w:val="22"/>
          <w:szCs w:val="22"/>
        </w:rPr>
      </w:pPr>
    </w:p>
    <w:p w14:paraId="711D1DED" w14:textId="77777777" w:rsidR="0079732E" w:rsidRPr="000D5D77" w:rsidRDefault="0079732E" w:rsidP="000D5D77">
      <w:pPr>
        <w:spacing w:line="360" w:lineRule="auto"/>
        <w:jc w:val="both"/>
        <w:rPr>
          <w:rFonts w:ascii="Arial" w:hAnsi="Arial" w:cs="Arial"/>
          <w:b/>
          <w:bCs/>
          <w:sz w:val="22"/>
          <w:szCs w:val="22"/>
        </w:rPr>
      </w:pPr>
    </w:p>
    <w:p w14:paraId="1D0E7D55" w14:textId="77777777" w:rsidR="0079732E" w:rsidRPr="000D5D77" w:rsidRDefault="0079732E" w:rsidP="000D5D77">
      <w:pPr>
        <w:spacing w:line="360" w:lineRule="auto"/>
        <w:jc w:val="both"/>
        <w:rPr>
          <w:rFonts w:ascii="Arial" w:hAnsi="Arial" w:cs="Arial"/>
          <w:b/>
          <w:bCs/>
          <w:sz w:val="22"/>
          <w:szCs w:val="22"/>
        </w:rPr>
      </w:pPr>
    </w:p>
    <w:p w14:paraId="7F0EB053" w14:textId="77777777" w:rsidR="0079732E" w:rsidRPr="000D5D77" w:rsidRDefault="0079732E" w:rsidP="000D5D77">
      <w:pPr>
        <w:spacing w:line="360" w:lineRule="auto"/>
        <w:jc w:val="both"/>
        <w:rPr>
          <w:rFonts w:ascii="Arial" w:hAnsi="Arial" w:cs="Arial"/>
          <w:b/>
          <w:bCs/>
          <w:sz w:val="22"/>
          <w:szCs w:val="22"/>
        </w:rPr>
      </w:pPr>
    </w:p>
    <w:p w14:paraId="3801C40B" w14:textId="63592F7E" w:rsidR="0079732E" w:rsidRPr="000D5D77" w:rsidRDefault="00EE1FCA" w:rsidP="000D5D77">
      <w:pPr>
        <w:spacing w:line="360" w:lineRule="auto"/>
        <w:jc w:val="center"/>
        <w:rPr>
          <w:rFonts w:ascii="Arial" w:hAnsi="Arial" w:cs="Arial"/>
          <w:b/>
          <w:bCs/>
          <w:sz w:val="22"/>
          <w:szCs w:val="22"/>
        </w:rPr>
      </w:pPr>
      <w:r w:rsidRPr="000D5D77">
        <w:rPr>
          <w:rFonts w:ascii="Arial" w:hAnsi="Arial" w:cs="Arial"/>
          <w:b/>
          <w:bCs/>
          <w:sz w:val="22"/>
          <w:szCs w:val="22"/>
        </w:rPr>
        <w:lastRenderedPageBreak/>
        <w:t>BUSINESS DESCRIPTION</w:t>
      </w:r>
    </w:p>
    <w:p w14:paraId="37DA0560" w14:textId="7A5EF409" w:rsidR="007F1448" w:rsidRPr="000D5D77" w:rsidRDefault="007F1448" w:rsidP="000D5D77">
      <w:pPr>
        <w:spacing w:line="360" w:lineRule="auto"/>
        <w:jc w:val="both"/>
        <w:rPr>
          <w:rFonts w:ascii="Arial" w:hAnsi="Arial" w:cs="Arial"/>
          <w:sz w:val="22"/>
          <w:szCs w:val="22"/>
        </w:rPr>
      </w:pPr>
      <w:r w:rsidRPr="000D5D77">
        <w:rPr>
          <w:rFonts w:ascii="Arial" w:hAnsi="Arial" w:cs="Arial"/>
          <w:sz w:val="22"/>
          <w:szCs w:val="22"/>
        </w:rPr>
        <w:t xml:space="preserve">BCLEAN is a cleaning and sanitising solutions company that </w:t>
      </w:r>
      <w:r w:rsidR="00BE4418" w:rsidRPr="000D5D77">
        <w:rPr>
          <w:rFonts w:ascii="Arial" w:hAnsi="Arial" w:cs="Arial"/>
          <w:sz w:val="22"/>
          <w:szCs w:val="22"/>
        </w:rPr>
        <w:t>works</w:t>
      </w:r>
      <w:r w:rsidRPr="000D5D77">
        <w:rPr>
          <w:rFonts w:ascii="Arial" w:hAnsi="Arial" w:cs="Arial"/>
          <w:sz w:val="22"/>
          <w:szCs w:val="22"/>
        </w:rPr>
        <w:t xml:space="preserve"> to motels, apartments, and short-term rental properties.</w:t>
      </w:r>
    </w:p>
    <w:p w14:paraId="07FC8C5E" w14:textId="484E3297" w:rsidR="007F1448" w:rsidRPr="000D5D77" w:rsidRDefault="007F1448" w:rsidP="000D5D77">
      <w:pPr>
        <w:spacing w:line="360" w:lineRule="auto"/>
        <w:jc w:val="both"/>
        <w:rPr>
          <w:rFonts w:ascii="Arial" w:hAnsi="Arial" w:cs="Arial"/>
          <w:sz w:val="22"/>
          <w:szCs w:val="22"/>
        </w:rPr>
      </w:pPr>
      <w:r w:rsidRPr="000D5D77">
        <w:rPr>
          <w:rFonts w:ascii="Arial" w:hAnsi="Arial" w:cs="Arial"/>
          <w:sz w:val="22"/>
          <w:szCs w:val="22"/>
        </w:rPr>
        <w:t>The ease of evaluation through hosting websites and applications led to the observation of the need for a company in this type of business.</w:t>
      </w:r>
      <w:r w:rsidR="00673A95" w:rsidRPr="000D5D77">
        <w:rPr>
          <w:rFonts w:ascii="Arial" w:hAnsi="Arial" w:cs="Arial"/>
          <w:sz w:val="22"/>
          <w:szCs w:val="22"/>
        </w:rPr>
        <w:t xml:space="preserve"> </w:t>
      </w:r>
      <w:r w:rsidRPr="000D5D77">
        <w:rPr>
          <w:rFonts w:ascii="Arial" w:hAnsi="Arial" w:cs="Arial"/>
          <w:sz w:val="22"/>
          <w:szCs w:val="22"/>
        </w:rPr>
        <w:t>Renters' growing desire for higher quality to provide to their clients has also had an impact on how cleaning is done.</w:t>
      </w:r>
    </w:p>
    <w:p w14:paraId="315703A5" w14:textId="7A8ADF95" w:rsidR="006065E1" w:rsidRPr="000D5D77" w:rsidRDefault="007F1448" w:rsidP="000D5D77">
      <w:pPr>
        <w:spacing w:line="360" w:lineRule="auto"/>
        <w:jc w:val="both"/>
        <w:rPr>
          <w:rFonts w:ascii="Arial" w:hAnsi="Arial" w:cs="Arial"/>
          <w:sz w:val="22"/>
          <w:szCs w:val="22"/>
        </w:rPr>
      </w:pPr>
      <w:r w:rsidRPr="000D5D77">
        <w:rPr>
          <w:rFonts w:ascii="Arial" w:hAnsi="Arial" w:cs="Arial"/>
          <w:sz w:val="22"/>
          <w:szCs w:val="22"/>
        </w:rPr>
        <w:t>When a customer is searching for a place to stay, this is one of the most crucial considerations. To make a difference, a laundry service was added in addition to the cleaning service. This would allow for the completion of the entire process in one location and would provide convenience, standardisation, and high-quality service.</w:t>
      </w:r>
    </w:p>
    <w:p w14:paraId="206FCACB" w14:textId="25CB4C8F" w:rsidR="007F1448" w:rsidRPr="000D5D77" w:rsidRDefault="006065E1" w:rsidP="000D5D77">
      <w:pPr>
        <w:spacing w:line="360" w:lineRule="auto"/>
        <w:jc w:val="both"/>
        <w:rPr>
          <w:rFonts w:ascii="Arial" w:hAnsi="Arial" w:cs="Arial"/>
          <w:sz w:val="22"/>
          <w:szCs w:val="22"/>
        </w:rPr>
      </w:pPr>
      <w:r w:rsidRPr="000D5D77">
        <w:rPr>
          <w:rFonts w:ascii="Arial" w:hAnsi="Arial" w:cs="Arial"/>
          <w:sz w:val="22"/>
          <w:szCs w:val="22"/>
        </w:rPr>
        <w:t>Barcelos (2009) claims that the daily rush characterises modern society. Individuals set new goals and confront new difficulties. Not every task that has been prioritised gets done.</w:t>
      </w:r>
    </w:p>
    <w:p w14:paraId="62EB5776" w14:textId="743D2173" w:rsidR="006065E1" w:rsidRPr="000D5D77" w:rsidRDefault="006065E1" w:rsidP="000D5D77">
      <w:pPr>
        <w:spacing w:line="360" w:lineRule="auto"/>
        <w:jc w:val="both"/>
        <w:rPr>
          <w:rFonts w:ascii="Arial" w:hAnsi="Arial" w:cs="Arial"/>
          <w:sz w:val="22"/>
          <w:szCs w:val="22"/>
        </w:rPr>
      </w:pPr>
      <w:r w:rsidRPr="000D5D77">
        <w:rPr>
          <w:rFonts w:ascii="Arial" w:hAnsi="Arial" w:cs="Arial"/>
          <w:sz w:val="22"/>
          <w:szCs w:val="22"/>
        </w:rPr>
        <w:t xml:space="preserve">Making the most of the current era, this new business, a </w:t>
      </w:r>
      <w:r w:rsidR="005A5D5D" w:rsidRPr="000D5D77">
        <w:rPr>
          <w:rFonts w:ascii="Arial" w:hAnsi="Arial" w:cs="Arial"/>
          <w:sz w:val="22"/>
          <w:szCs w:val="22"/>
        </w:rPr>
        <w:t>cleaning</w:t>
      </w:r>
      <w:r w:rsidRPr="000D5D77">
        <w:rPr>
          <w:rFonts w:ascii="Arial" w:hAnsi="Arial" w:cs="Arial"/>
          <w:sz w:val="22"/>
          <w:szCs w:val="22"/>
        </w:rPr>
        <w:t xml:space="preserve"> that specialises in seasonal rentals, was developed largely through the extensive use of technology. This came about as a result of observation of the area and its demands, as some property owners have trouble with this because of the dependability, quality, and cost of the services they receive, according to marketing research.</w:t>
      </w:r>
    </w:p>
    <w:p w14:paraId="1CE7CBE1" w14:textId="2B7014D6" w:rsidR="00A3497C" w:rsidRPr="000D5D77" w:rsidRDefault="006065E1" w:rsidP="000D5D77">
      <w:pPr>
        <w:spacing w:line="360" w:lineRule="auto"/>
        <w:jc w:val="both"/>
        <w:rPr>
          <w:rFonts w:ascii="Arial" w:hAnsi="Arial" w:cs="Arial"/>
          <w:sz w:val="22"/>
          <w:szCs w:val="22"/>
        </w:rPr>
      </w:pPr>
      <w:r w:rsidRPr="000D5D77">
        <w:rPr>
          <w:rFonts w:ascii="Arial" w:hAnsi="Arial" w:cs="Arial"/>
          <w:sz w:val="22"/>
          <w:szCs w:val="22"/>
        </w:rPr>
        <w:t>In an effort to address the issues raised by the owners, the company is working to standardise the methods used by all staff members to clean and sanitise bed linens</w:t>
      </w:r>
      <w:r w:rsidR="005A5D5D" w:rsidRPr="000D5D77">
        <w:rPr>
          <w:rFonts w:ascii="Arial" w:hAnsi="Arial" w:cs="Arial"/>
          <w:sz w:val="22"/>
          <w:szCs w:val="22"/>
        </w:rPr>
        <w:t xml:space="preserve"> with </w:t>
      </w:r>
      <w:r w:rsidR="000D5D77" w:rsidRPr="000D5D77">
        <w:rPr>
          <w:rFonts w:ascii="Arial" w:hAnsi="Arial" w:cs="Arial"/>
          <w:sz w:val="22"/>
          <w:szCs w:val="22"/>
        </w:rPr>
        <w:t>a</w:t>
      </w:r>
      <w:r w:rsidR="005A5D5D" w:rsidRPr="000D5D77">
        <w:rPr>
          <w:rFonts w:ascii="Arial" w:hAnsi="Arial" w:cs="Arial"/>
          <w:sz w:val="22"/>
          <w:szCs w:val="22"/>
        </w:rPr>
        <w:t xml:space="preserve"> </w:t>
      </w:r>
      <w:r w:rsidR="004B04FA" w:rsidRPr="000D5D77">
        <w:rPr>
          <w:rFonts w:ascii="Arial" w:hAnsi="Arial" w:cs="Arial"/>
          <w:sz w:val="22"/>
          <w:szCs w:val="22"/>
        </w:rPr>
        <w:t xml:space="preserve">more efficient </w:t>
      </w:r>
      <w:r w:rsidR="005A5D5D" w:rsidRPr="000D5D77">
        <w:rPr>
          <w:rFonts w:ascii="Arial" w:hAnsi="Arial" w:cs="Arial"/>
          <w:sz w:val="22"/>
          <w:szCs w:val="22"/>
        </w:rPr>
        <w:t>business strategy</w:t>
      </w:r>
      <w:r w:rsidRPr="000D5D77">
        <w:rPr>
          <w:rFonts w:ascii="Arial" w:hAnsi="Arial" w:cs="Arial"/>
          <w:sz w:val="22"/>
          <w:szCs w:val="22"/>
        </w:rPr>
        <w:t>. Thus, in order to define the business of the company, we looked for an objective indicator of the market segment that the company operates in.</w:t>
      </w:r>
    </w:p>
    <w:p w14:paraId="775D1927" w14:textId="55FB1880" w:rsidR="008E7AD6" w:rsidRPr="000D5D77" w:rsidRDefault="008E7AD6" w:rsidP="000D5D77">
      <w:pPr>
        <w:spacing w:line="360" w:lineRule="auto"/>
        <w:jc w:val="center"/>
        <w:rPr>
          <w:rFonts w:ascii="Arial" w:hAnsi="Arial" w:cs="Arial"/>
          <w:b/>
          <w:bCs/>
          <w:sz w:val="22"/>
          <w:szCs w:val="22"/>
        </w:rPr>
      </w:pPr>
      <w:r w:rsidRPr="000D5D77">
        <w:rPr>
          <w:rFonts w:ascii="Arial" w:hAnsi="Arial" w:cs="Arial"/>
          <w:b/>
          <w:bCs/>
          <w:sz w:val="22"/>
          <w:szCs w:val="22"/>
        </w:rPr>
        <w:t>BCLEAN VMOST</w:t>
      </w:r>
      <w:r w:rsidR="00AB1AC6" w:rsidRPr="000D5D77">
        <w:rPr>
          <w:rFonts w:ascii="Arial" w:hAnsi="Arial" w:cs="Arial"/>
          <w:b/>
          <w:bCs/>
          <w:sz w:val="22"/>
          <w:szCs w:val="22"/>
        </w:rPr>
        <w:t xml:space="preserve"> ANALYSIS</w:t>
      </w:r>
    </w:p>
    <w:p w14:paraId="7EE2B6F6" w14:textId="1E04E41A" w:rsidR="006065E1" w:rsidRPr="000D5D77" w:rsidRDefault="006065E1" w:rsidP="000D5D77">
      <w:pPr>
        <w:spacing w:line="360" w:lineRule="auto"/>
        <w:jc w:val="both"/>
        <w:rPr>
          <w:rFonts w:ascii="Arial" w:hAnsi="Arial" w:cs="Arial"/>
          <w:sz w:val="22"/>
          <w:szCs w:val="22"/>
          <w:u w:val="single"/>
        </w:rPr>
      </w:pPr>
      <w:r w:rsidRPr="000D5D77">
        <w:rPr>
          <w:rFonts w:ascii="Arial" w:hAnsi="Arial" w:cs="Arial"/>
          <w:sz w:val="22"/>
          <w:szCs w:val="22"/>
          <w:u w:val="single"/>
        </w:rPr>
        <w:t>VISION</w:t>
      </w:r>
    </w:p>
    <w:p w14:paraId="110DD4AB" w14:textId="7AECA138" w:rsidR="006065E1" w:rsidRPr="000D5D77" w:rsidRDefault="006065E1" w:rsidP="000D5D77">
      <w:pPr>
        <w:spacing w:line="360" w:lineRule="auto"/>
        <w:jc w:val="both"/>
        <w:rPr>
          <w:rFonts w:ascii="Arial" w:hAnsi="Arial" w:cs="Arial"/>
          <w:sz w:val="22"/>
          <w:szCs w:val="22"/>
        </w:rPr>
      </w:pPr>
      <w:r w:rsidRPr="000D5D77">
        <w:rPr>
          <w:rFonts w:ascii="Arial" w:hAnsi="Arial" w:cs="Arial"/>
          <w:sz w:val="22"/>
          <w:szCs w:val="22"/>
        </w:rPr>
        <w:t>Tavares (2010) asserts that having a clear vision enables one to project potential business opportunities and focus resources on pursuing them. A</w:t>
      </w:r>
      <w:r w:rsidR="004B04FA" w:rsidRPr="000D5D77">
        <w:rPr>
          <w:rFonts w:ascii="Arial" w:hAnsi="Arial" w:cs="Arial"/>
          <w:sz w:val="22"/>
          <w:szCs w:val="22"/>
        </w:rPr>
        <w:t>nd</w:t>
      </w:r>
      <w:r w:rsidRPr="000D5D77">
        <w:rPr>
          <w:rFonts w:ascii="Arial" w:hAnsi="Arial" w:cs="Arial"/>
          <w:sz w:val="22"/>
          <w:szCs w:val="22"/>
        </w:rPr>
        <w:t xml:space="preserve"> a plan outlining the steps we need to take today to get the organisation where we want it to be in its surroundings tomorrow. Focus is brought to bear on the future's direction by the vision.</w:t>
      </w:r>
    </w:p>
    <w:p w14:paraId="32F7D421" w14:textId="4DEF81C5" w:rsidR="006065E1" w:rsidRPr="000D5D77" w:rsidRDefault="006065E1" w:rsidP="000D5D77">
      <w:pPr>
        <w:spacing w:line="360" w:lineRule="auto"/>
        <w:jc w:val="both"/>
        <w:rPr>
          <w:rFonts w:ascii="Arial" w:hAnsi="Arial" w:cs="Arial"/>
          <w:sz w:val="22"/>
          <w:szCs w:val="22"/>
        </w:rPr>
      </w:pPr>
      <w:r w:rsidRPr="000D5D77">
        <w:rPr>
          <w:rFonts w:ascii="Arial" w:hAnsi="Arial" w:cs="Arial"/>
          <w:sz w:val="22"/>
          <w:szCs w:val="22"/>
        </w:rPr>
        <w:t xml:space="preserve">The company's vision to be a leader </w:t>
      </w:r>
      <w:r w:rsidR="004B04FA" w:rsidRPr="000D5D77">
        <w:rPr>
          <w:rFonts w:ascii="Arial" w:hAnsi="Arial" w:cs="Arial"/>
          <w:sz w:val="22"/>
          <w:szCs w:val="22"/>
        </w:rPr>
        <w:t>in</w:t>
      </w:r>
      <w:r w:rsidR="005A5D5D" w:rsidRPr="000D5D77">
        <w:rPr>
          <w:rFonts w:ascii="Arial" w:hAnsi="Arial" w:cs="Arial"/>
          <w:sz w:val="22"/>
          <w:szCs w:val="22"/>
        </w:rPr>
        <w:t xml:space="preserve"> products and materials </w:t>
      </w:r>
      <w:r w:rsidRPr="000D5D77">
        <w:rPr>
          <w:rFonts w:ascii="Arial" w:hAnsi="Arial" w:cs="Arial"/>
          <w:sz w:val="22"/>
          <w:szCs w:val="22"/>
        </w:rPr>
        <w:t>for laundry and household cleaning services was defined based on the authors' comments and what the company hopes to achieve for the future of your business by providing a service that values customer satisfaction.</w:t>
      </w:r>
    </w:p>
    <w:p w14:paraId="6DBE4B00" w14:textId="3CB059A8" w:rsidR="005A5D5D" w:rsidRPr="000D5D77" w:rsidRDefault="005A5D5D" w:rsidP="000D5D77">
      <w:pPr>
        <w:spacing w:line="360" w:lineRule="auto"/>
        <w:jc w:val="both"/>
        <w:rPr>
          <w:rFonts w:ascii="Arial" w:hAnsi="Arial" w:cs="Arial"/>
          <w:sz w:val="22"/>
          <w:szCs w:val="22"/>
          <w:u w:val="single"/>
        </w:rPr>
      </w:pPr>
      <w:r w:rsidRPr="000D5D77">
        <w:rPr>
          <w:rFonts w:ascii="Arial" w:hAnsi="Arial" w:cs="Arial"/>
          <w:sz w:val="22"/>
          <w:szCs w:val="22"/>
          <w:u w:val="single"/>
        </w:rPr>
        <w:t>MISSION</w:t>
      </w:r>
    </w:p>
    <w:p w14:paraId="0CCCF0A2" w14:textId="1074D93A" w:rsidR="005A5D5D" w:rsidRPr="000D5D77" w:rsidRDefault="005A5D5D" w:rsidP="000D5D77">
      <w:pPr>
        <w:spacing w:line="360" w:lineRule="auto"/>
        <w:jc w:val="both"/>
        <w:rPr>
          <w:rFonts w:ascii="Arial" w:hAnsi="Arial" w:cs="Arial"/>
          <w:sz w:val="22"/>
          <w:szCs w:val="22"/>
        </w:rPr>
      </w:pPr>
      <w:r w:rsidRPr="000D5D77">
        <w:rPr>
          <w:rFonts w:ascii="Arial" w:hAnsi="Arial" w:cs="Arial"/>
          <w:sz w:val="22"/>
          <w:szCs w:val="22"/>
        </w:rPr>
        <w:lastRenderedPageBreak/>
        <w:t>The purpose of the company is its mission. Right now, we're trying to figure out what the company does, why it exists, and even what kinds of things it should concentrate on in the future. Here, we attempt to respond to the most fundamental query: "Where do you want to go with the company?" (p. 116, OLIVEIRA, 1995).</w:t>
      </w:r>
    </w:p>
    <w:p w14:paraId="77A6BF63" w14:textId="2D383DE3" w:rsidR="006065E1" w:rsidRPr="000D5D77" w:rsidRDefault="005A5D5D" w:rsidP="000D5D77">
      <w:pPr>
        <w:spacing w:line="360" w:lineRule="auto"/>
        <w:jc w:val="both"/>
        <w:rPr>
          <w:rFonts w:ascii="Arial" w:hAnsi="Arial" w:cs="Arial"/>
          <w:sz w:val="22"/>
          <w:szCs w:val="22"/>
        </w:rPr>
      </w:pPr>
      <w:r w:rsidRPr="000D5D77">
        <w:rPr>
          <w:rFonts w:ascii="Arial" w:hAnsi="Arial" w:cs="Arial"/>
          <w:sz w:val="22"/>
          <w:szCs w:val="22"/>
        </w:rPr>
        <w:t>Making sure that different points of view have something special and meaningful to contribute to your goals is one of the mission's duties. corresponds to the mission statement regarding the organization's intended response to the opportunities and risks your business environment presents. It is the magnitude of the enterprise, which is reflected in the members' daily activities within the organisation. It is composed of logic.</w:t>
      </w:r>
    </w:p>
    <w:p w14:paraId="2E09BB0D" w14:textId="77777777" w:rsidR="008F1A89" w:rsidRPr="000D5D77" w:rsidRDefault="008F1A89" w:rsidP="000D5D77">
      <w:pPr>
        <w:spacing w:line="360" w:lineRule="auto"/>
        <w:jc w:val="both"/>
        <w:rPr>
          <w:rFonts w:ascii="Arial" w:hAnsi="Arial" w:cs="Arial"/>
          <w:sz w:val="22"/>
          <w:szCs w:val="22"/>
          <w:u w:val="single"/>
        </w:rPr>
      </w:pPr>
      <w:r w:rsidRPr="000D5D77">
        <w:rPr>
          <w:rFonts w:ascii="Arial" w:hAnsi="Arial" w:cs="Arial"/>
          <w:sz w:val="22"/>
          <w:szCs w:val="22"/>
          <w:u w:val="single"/>
        </w:rPr>
        <w:t>Objectives</w:t>
      </w:r>
    </w:p>
    <w:p w14:paraId="3DA1D393" w14:textId="33B40498" w:rsidR="008F1A89" w:rsidRPr="000D5D77" w:rsidRDefault="008F1A89" w:rsidP="000D5D77">
      <w:pPr>
        <w:spacing w:line="360" w:lineRule="auto"/>
        <w:jc w:val="both"/>
        <w:rPr>
          <w:rFonts w:ascii="Arial" w:hAnsi="Arial" w:cs="Arial"/>
          <w:sz w:val="22"/>
          <w:szCs w:val="22"/>
        </w:rPr>
      </w:pPr>
      <w:r w:rsidRPr="000D5D77">
        <w:rPr>
          <w:rFonts w:ascii="Arial" w:hAnsi="Arial" w:cs="Arial"/>
          <w:sz w:val="22"/>
          <w:szCs w:val="22"/>
        </w:rPr>
        <w:t>According to Tavares (2010), quantitative objectives are typically employed when the desired outcomes are connected to elements that are challenging to measure and quantify. The following are quantitative goals for BCLEAN:</w:t>
      </w:r>
    </w:p>
    <w:p w14:paraId="62E60B8A" w14:textId="4310FA4C" w:rsidR="008F1A89" w:rsidRPr="000D5D77" w:rsidRDefault="008F1A89" w:rsidP="000D5D77">
      <w:pPr>
        <w:spacing w:line="360" w:lineRule="auto"/>
        <w:jc w:val="both"/>
        <w:rPr>
          <w:rFonts w:ascii="Arial" w:hAnsi="Arial" w:cs="Arial"/>
          <w:sz w:val="22"/>
          <w:szCs w:val="22"/>
        </w:rPr>
      </w:pPr>
      <w:r w:rsidRPr="000D5D77">
        <w:rPr>
          <w:rFonts w:ascii="Arial" w:hAnsi="Arial" w:cs="Arial"/>
          <w:sz w:val="22"/>
          <w:szCs w:val="22"/>
        </w:rPr>
        <w:t xml:space="preserve">a) concentrate on enhancing cleaning process techniques with no </w:t>
      </w:r>
      <w:r w:rsidR="00A3497C" w:rsidRPr="000D5D77">
        <w:rPr>
          <w:rFonts w:ascii="Arial" w:hAnsi="Arial" w:cs="Arial"/>
          <w:sz w:val="22"/>
          <w:szCs w:val="22"/>
        </w:rPr>
        <w:t>chemical’s</w:t>
      </w:r>
      <w:r w:rsidRPr="000D5D77">
        <w:rPr>
          <w:rFonts w:ascii="Arial" w:hAnsi="Arial" w:cs="Arial"/>
          <w:sz w:val="22"/>
          <w:szCs w:val="22"/>
        </w:rPr>
        <w:t xml:space="preserve"> products.</w:t>
      </w:r>
    </w:p>
    <w:p w14:paraId="2380C09D" w14:textId="546C45B1" w:rsidR="008F1A89" w:rsidRPr="000D5D77" w:rsidRDefault="008F1A89" w:rsidP="000D5D77">
      <w:pPr>
        <w:spacing w:line="360" w:lineRule="auto"/>
        <w:jc w:val="both"/>
        <w:rPr>
          <w:rFonts w:ascii="Arial" w:hAnsi="Arial" w:cs="Arial"/>
          <w:sz w:val="22"/>
          <w:szCs w:val="22"/>
        </w:rPr>
      </w:pPr>
      <w:r w:rsidRPr="000D5D77">
        <w:rPr>
          <w:rFonts w:ascii="Arial" w:hAnsi="Arial" w:cs="Arial"/>
          <w:sz w:val="22"/>
          <w:szCs w:val="22"/>
        </w:rPr>
        <w:t>b) enhance the team's trainings about recycling materials.</w:t>
      </w:r>
    </w:p>
    <w:p w14:paraId="27DEA32E" w14:textId="3822C168" w:rsidR="008F1A89" w:rsidRPr="000D5D77" w:rsidRDefault="008F1A89" w:rsidP="000D5D77">
      <w:pPr>
        <w:spacing w:line="360" w:lineRule="auto"/>
        <w:jc w:val="both"/>
        <w:rPr>
          <w:rFonts w:ascii="Arial" w:hAnsi="Arial" w:cs="Arial"/>
          <w:sz w:val="22"/>
          <w:szCs w:val="22"/>
        </w:rPr>
      </w:pPr>
      <w:r w:rsidRPr="000D5D77">
        <w:rPr>
          <w:rFonts w:ascii="Arial" w:hAnsi="Arial" w:cs="Arial"/>
          <w:sz w:val="22"/>
          <w:szCs w:val="22"/>
        </w:rPr>
        <w:t>c) assume accountability for adhering to environmental solutions.</w:t>
      </w:r>
    </w:p>
    <w:p w14:paraId="3B6BB512" w14:textId="1E11DAF5" w:rsidR="008F1A89" w:rsidRPr="000D5D77" w:rsidRDefault="008F1A89" w:rsidP="000D5D77">
      <w:pPr>
        <w:spacing w:line="360" w:lineRule="auto"/>
        <w:jc w:val="both"/>
        <w:rPr>
          <w:rFonts w:ascii="Arial" w:hAnsi="Arial" w:cs="Arial"/>
          <w:sz w:val="22"/>
          <w:szCs w:val="22"/>
        </w:rPr>
      </w:pPr>
      <w:r w:rsidRPr="000D5D77">
        <w:rPr>
          <w:rFonts w:ascii="Arial" w:hAnsi="Arial" w:cs="Arial"/>
          <w:sz w:val="22"/>
          <w:szCs w:val="22"/>
        </w:rPr>
        <w:t>Most cleaning products on the market have been composed of chemicals derived from fossil fuels for many years. Considering this, BCLEAN is making investments to incorporate ingredients from other recyclable and renewable sources such as plants and plastic waste into their cleaning solutions. By doing this, it is possible to create a better planet for future generations by ceasing to use fuels.</w:t>
      </w:r>
    </w:p>
    <w:p w14:paraId="5D285F23" w14:textId="17C99777" w:rsidR="006065E1" w:rsidRPr="000D5D77" w:rsidRDefault="008F1A89" w:rsidP="000D5D77">
      <w:pPr>
        <w:spacing w:line="360" w:lineRule="auto"/>
        <w:jc w:val="both"/>
        <w:rPr>
          <w:rFonts w:ascii="Arial" w:hAnsi="Arial" w:cs="Arial"/>
          <w:sz w:val="22"/>
          <w:szCs w:val="22"/>
          <w:u w:val="single"/>
        </w:rPr>
      </w:pPr>
      <w:r w:rsidRPr="000D5D77">
        <w:rPr>
          <w:rFonts w:ascii="Arial" w:hAnsi="Arial" w:cs="Arial"/>
          <w:sz w:val="22"/>
          <w:szCs w:val="22"/>
          <w:u w:val="single"/>
        </w:rPr>
        <w:t>Strategies</w:t>
      </w:r>
    </w:p>
    <w:p w14:paraId="3FA27013" w14:textId="5B840177" w:rsidR="008F1A89" w:rsidRPr="000D5D77" w:rsidRDefault="00462B80" w:rsidP="000D5D77">
      <w:pPr>
        <w:spacing w:line="360" w:lineRule="auto"/>
        <w:jc w:val="both"/>
        <w:rPr>
          <w:rFonts w:ascii="Arial" w:hAnsi="Arial" w:cs="Arial"/>
          <w:sz w:val="22"/>
          <w:szCs w:val="22"/>
        </w:rPr>
      </w:pPr>
      <w:r w:rsidRPr="000D5D77">
        <w:rPr>
          <w:rFonts w:ascii="Arial" w:hAnsi="Arial" w:cs="Arial"/>
          <w:sz w:val="22"/>
          <w:szCs w:val="22"/>
        </w:rPr>
        <w:t>Partnerships between businesses are crucial for maintaining market competitiveness because they help both parties by bringing in more clients and cutting expenses. As Sbcoaching (2019) points out, a partnership is a cooperative strategy that benefits both parties and can arise even between competitors. It matters that they are connected in some way, whether it is to goods or services or to the people they are trying to reach.</w:t>
      </w:r>
    </w:p>
    <w:p w14:paraId="5C45A76E" w14:textId="77777777" w:rsidR="00462B80" w:rsidRPr="000D5D77" w:rsidRDefault="00462B80" w:rsidP="000D5D77">
      <w:pPr>
        <w:spacing w:line="360" w:lineRule="auto"/>
        <w:jc w:val="both"/>
        <w:rPr>
          <w:rFonts w:ascii="Arial" w:hAnsi="Arial" w:cs="Arial"/>
          <w:sz w:val="22"/>
          <w:szCs w:val="22"/>
          <w:u w:val="single"/>
        </w:rPr>
      </w:pPr>
      <w:r w:rsidRPr="000D5D77">
        <w:rPr>
          <w:rFonts w:ascii="Arial" w:hAnsi="Arial" w:cs="Arial"/>
          <w:sz w:val="22"/>
          <w:szCs w:val="22"/>
          <w:u w:val="single"/>
        </w:rPr>
        <w:t>Tactics</w:t>
      </w:r>
    </w:p>
    <w:p w14:paraId="4AF9939F" w14:textId="5A1F2520" w:rsidR="00A3497C" w:rsidRPr="00F653BC" w:rsidRDefault="00462B80" w:rsidP="00F653BC">
      <w:pPr>
        <w:spacing w:line="360" w:lineRule="auto"/>
        <w:jc w:val="both"/>
        <w:rPr>
          <w:rFonts w:ascii="Arial" w:hAnsi="Arial" w:cs="Arial"/>
          <w:sz w:val="22"/>
          <w:szCs w:val="22"/>
        </w:rPr>
      </w:pPr>
      <w:r w:rsidRPr="000D5D77">
        <w:rPr>
          <w:rFonts w:ascii="Arial" w:hAnsi="Arial" w:cs="Arial"/>
          <w:sz w:val="22"/>
          <w:szCs w:val="22"/>
        </w:rPr>
        <w:t>BCLEAN will therefore look to collaborate with environmentally conscious and sustainably run businesses that adhere to the Sustainability Tripod, which covers social, environmental, and economic practises that support growth and a better world.</w:t>
      </w:r>
    </w:p>
    <w:p w14:paraId="620877D1" w14:textId="77777777" w:rsidR="00DB0AA3" w:rsidRDefault="00DB0AA3" w:rsidP="00F653BC">
      <w:pPr>
        <w:spacing w:line="360" w:lineRule="auto"/>
        <w:jc w:val="center"/>
        <w:rPr>
          <w:rFonts w:ascii="Arial" w:hAnsi="Arial" w:cs="Arial"/>
          <w:b/>
          <w:bCs/>
          <w:sz w:val="22"/>
          <w:szCs w:val="22"/>
          <w:u w:val="single"/>
        </w:rPr>
      </w:pPr>
    </w:p>
    <w:p w14:paraId="0BC48B9C" w14:textId="77777777" w:rsidR="00DB0AA3" w:rsidRDefault="00DB0AA3" w:rsidP="00F653BC">
      <w:pPr>
        <w:spacing w:line="360" w:lineRule="auto"/>
        <w:jc w:val="center"/>
        <w:rPr>
          <w:rFonts w:ascii="Arial" w:hAnsi="Arial" w:cs="Arial"/>
          <w:b/>
          <w:bCs/>
          <w:sz w:val="22"/>
          <w:szCs w:val="22"/>
          <w:u w:val="single"/>
        </w:rPr>
      </w:pPr>
    </w:p>
    <w:p w14:paraId="5EFEEB82" w14:textId="77777777" w:rsidR="00DB0AA3" w:rsidRDefault="00DB0AA3" w:rsidP="00F653BC">
      <w:pPr>
        <w:spacing w:line="360" w:lineRule="auto"/>
        <w:jc w:val="center"/>
        <w:rPr>
          <w:rFonts w:ascii="Arial" w:hAnsi="Arial" w:cs="Arial"/>
          <w:b/>
          <w:bCs/>
          <w:sz w:val="22"/>
          <w:szCs w:val="22"/>
          <w:u w:val="single"/>
        </w:rPr>
      </w:pPr>
    </w:p>
    <w:p w14:paraId="65F149B8" w14:textId="77777777" w:rsidR="00DB0AA3" w:rsidRDefault="00DB0AA3" w:rsidP="00F653BC">
      <w:pPr>
        <w:spacing w:line="360" w:lineRule="auto"/>
        <w:jc w:val="center"/>
        <w:rPr>
          <w:rFonts w:ascii="Arial" w:hAnsi="Arial" w:cs="Arial"/>
          <w:b/>
          <w:bCs/>
          <w:sz w:val="22"/>
          <w:szCs w:val="22"/>
          <w:u w:val="single"/>
        </w:rPr>
      </w:pPr>
    </w:p>
    <w:p w14:paraId="2AEFF8CA" w14:textId="749DD495" w:rsidR="00462B80" w:rsidRPr="000D5D77" w:rsidRDefault="00AB1AC6" w:rsidP="00F653BC">
      <w:pPr>
        <w:spacing w:line="360" w:lineRule="auto"/>
        <w:jc w:val="center"/>
        <w:rPr>
          <w:rFonts w:ascii="Arial" w:hAnsi="Arial" w:cs="Arial"/>
          <w:b/>
          <w:bCs/>
          <w:sz w:val="22"/>
          <w:szCs w:val="22"/>
          <w:u w:val="single"/>
        </w:rPr>
      </w:pPr>
      <w:r w:rsidRPr="000D5D77">
        <w:rPr>
          <w:rFonts w:ascii="Arial" w:hAnsi="Arial" w:cs="Arial"/>
          <w:b/>
          <w:bCs/>
          <w:sz w:val="22"/>
          <w:szCs w:val="22"/>
          <w:u w:val="single"/>
        </w:rPr>
        <w:lastRenderedPageBreak/>
        <w:t xml:space="preserve">BCLEAN </w:t>
      </w:r>
      <w:r w:rsidR="008E7AD6" w:rsidRPr="000D5D77">
        <w:rPr>
          <w:rFonts w:ascii="Arial" w:hAnsi="Arial" w:cs="Arial"/>
          <w:b/>
          <w:bCs/>
          <w:sz w:val="22"/>
          <w:szCs w:val="22"/>
          <w:u w:val="single"/>
        </w:rPr>
        <w:t>SWO</w:t>
      </w:r>
      <w:r w:rsidRPr="000D5D77">
        <w:rPr>
          <w:rFonts w:ascii="Arial" w:hAnsi="Arial" w:cs="Arial"/>
          <w:b/>
          <w:bCs/>
          <w:sz w:val="22"/>
          <w:szCs w:val="22"/>
          <w:u w:val="single"/>
        </w:rPr>
        <w:t>T ANALYSIS</w:t>
      </w:r>
    </w:p>
    <w:tbl>
      <w:tblPr>
        <w:tblStyle w:val="TableGrid"/>
        <w:tblW w:w="9470" w:type="dxa"/>
        <w:tblLook w:val="04A0" w:firstRow="1" w:lastRow="0" w:firstColumn="1" w:lastColumn="0" w:noHBand="0" w:noVBand="1"/>
      </w:tblPr>
      <w:tblGrid>
        <w:gridCol w:w="4735"/>
        <w:gridCol w:w="4735"/>
      </w:tblGrid>
      <w:tr w:rsidR="008E7AD6" w:rsidRPr="000D5D77" w14:paraId="4B09A20B" w14:textId="77777777" w:rsidTr="00294034">
        <w:trPr>
          <w:trHeight w:val="2263"/>
        </w:trPr>
        <w:tc>
          <w:tcPr>
            <w:tcW w:w="4735" w:type="dxa"/>
          </w:tcPr>
          <w:p w14:paraId="4D569CB3" w14:textId="58BA71F6" w:rsidR="008E7AD6" w:rsidRPr="000D5D77" w:rsidRDefault="008E7AD6" w:rsidP="000D5D77">
            <w:pPr>
              <w:spacing w:line="360" w:lineRule="auto"/>
              <w:jc w:val="both"/>
              <w:rPr>
                <w:rFonts w:ascii="Arial" w:hAnsi="Arial" w:cs="Arial"/>
                <w:b/>
                <w:bCs/>
                <w:sz w:val="22"/>
                <w:szCs w:val="22"/>
                <w:u w:val="single"/>
              </w:rPr>
            </w:pPr>
            <w:r w:rsidRPr="000D5D77">
              <w:rPr>
                <w:rFonts w:ascii="Arial" w:hAnsi="Arial" w:cs="Arial"/>
                <w:b/>
                <w:bCs/>
                <w:sz w:val="22"/>
                <w:szCs w:val="22"/>
                <w:u w:val="single"/>
              </w:rPr>
              <w:t>Strengths:</w:t>
            </w:r>
          </w:p>
          <w:p w14:paraId="41606FA5" w14:textId="77777777" w:rsidR="0079732E" w:rsidRPr="000D5D77" w:rsidRDefault="0079732E" w:rsidP="000D5D77">
            <w:pPr>
              <w:spacing w:line="360" w:lineRule="auto"/>
              <w:jc w:val="both"/>
              <w:rPr>
                <w:rFonts w:ascii="Arial" w:hAnsi="Arial" w:cs="Arial"/>
                <w:b/>
                <w:bCs/>
                <w:sz w:val="22"/>
                <w:szCs w:val="22"/>
                <w:u w:val="single"/>
              </w:rPr>
            </w:pPr>
          </w:p>
          <w:p w14:paraId="6AD3283D" w14:textId="2914AF02" w:rsidR="008E7AD6" w:rsidRPr="000D5D77" w:rsidRDefault="008E7AD6" w:rsidP="000D5D77">
            <w:pPr>
              <w:pStyle w:val="ListParagraph"/>
              <w:numPr>
                <w:ilvl w:val="0"/>
                <w:numId w:val="2"/>
              </w:numPr>
              <w:spacing w:line="360" w:lineRule="auto"/>
              <w:jc w:val="both"/>
              <w:rPr>
                <w:rFonts w:ascii="Arial" w:hAnsi="Arial" w:cs="Arial"/>
                <w:sz w:val="22"/>
                <w:szCs w:val="22"/>
              </w:rPr>
            </w:pPr>
            <w:r w:rsidRPr="000D5D77">
              <w:rPr>
                <w:rFonts w:ascii="Arial" w:hAnsi="Arial" w:cs="Arial"/>
                <w:sz w:val="22"/>
                <w:szCs w:val="22"/>
              </w:rPr>
              <w:t>Unique service.</w:t>
            </w:r>
          </w:p>
          <w:p w14:paraId="4B8D133C" w14:textId="68789498" w:rsidR="008E7AD6" w:rsidRPr="000D5D77" w:rsidRDefault="008E7AD6" w:rsidP="000D5D77">
            <w:pPr>
              <w:pStyle w:val="ListParagraph"/>
              <w:numPr>
                <w:ilvl w:val="0"/>
                <w:numId w:val="2"/>
              </w:numPr>
              <w:spacing w:line="360" w:lineRule="auto"/>
              <w:jc w:val="both"/>
              <w:rPr>
                <w:rFonts w:ascii="Arial" w:hAnsi="Arial" w:cs="Arial"/>
                <w:sz w:val="22"/>
                <w:szCs w:val="22"/>
              </w:rPr>
            </w:pPr>
            <w:r w:rsidRPr="000D5D77">
              <w:rPr>
                <w:rFonts w:ascii="Arial" w:hAnsi="Arial" w:cs="Arial"/>
                <w:sz w:val="22"/>
                <w:szCs w:val="22"/>
              </w:rPr>
              <w:t xml:space="preserve">Business provides </w:t>
            </w:r>
            <w:r w:rsidR="00AB1AC6" w:rsidRPr="000D5D77">
              <w:rPr>
                <w:rFonts w:ascii="Arial" w:hAnsi="Arial" w:cs="Arial"/>
                <w:sz w:val="22"/>
                <w:szCs w:val="22"/>
              </w:rPr>
              <w:t>products.</w:t>
            </w:r>
          </w:p>
          <w:p w14:paraId="52D6175D" w14:textId="7FD72180" w:rsidR="008E7AD6" w:rsidRPr="000D5D77" w:rsidRDefault="00B03F87" w:rsidP="000D5D77">
            <w:pPr>
              <w:pStyle w:val="ListParagraph"/>
              <w:numPr>
                <w:ilvl w:val="0"/>
                <w:numId w:val="2"/>
              </w:numPr>
              <w:spacing w:line="360" w:lineRule="auto"/>
              <w:jc w:val="both"/>
              <w:rPr>
                <w:rFonts w:ascii="Arial" w:hAnsi="Arial" w:cs="Arial"/>
                <w:sz w:val="22"/>
                <w:szCs w:val="22"/>
              </w:rPr>
            </w:pPr>
            <w:r w:rsidRPr="000D5D77">
              <w:rPr>
                <w:rFonts w:ascii="Arial" w:hAnsi="Arial" w:cs="Arial"/>
                <w:sz w:val="22"/>
                <w:szCs w:val="22"/>
              </w:rPr>
              <w:t>P</w:t>
            </w:r>
            <w:r w:rsidR="008E7AD6" w:rsidRPr="000D5D77">
              <w:rPr>
                <w:rFonts w:ascii="Arial" w:hAnsi="Arial" w:cs="Arial"/>
                <w:sz w:val="22"/>
                <w:szCs w:val="22"/>
              </w:rPr>
              <w:t xml:space="preserve">rovides low noise </w:t>
            </w:r>
            <w:r w:rsidR="00AB1AC6" w:rsidRPr="000D5D77">
              <w:rPr>
                <w:rFonts w:ascii="Arial" w:hAnsi="Arial" w:cs="Arial"/>
                <w:sz w:val="22"/>
                <w:szCs w:val="22"/>
              </w:rPr>
              <w:t>equipment.</w:t>
            </w:r>
          </w:p>
          <w:p w14:paraId="6F76E26F" w14:textId="4C79292F" w:rsidR="00CE4DD2" w:rsidRPr="000D5D77" w:rsidRDefault="008E7AD6" w:rsidP="000D5D77">
            <w:pPr>
              <w:pStyle w:val="ListParagraph"/>
              <w:numPr>
                <w:ilvl w:val="0"/>
                <w:numId w:val="2"/>
              </w:numPr>
              <w:spacing w:line="360" w:lineRule="auto"/>
              <w:jc w:val="both"/>
              <w:rPr>
                <w:rFonts w:ascii="Arial" w:hAnsi="Arial" w:cs="Arial"/>
                <w:sz w:val="22"/>
                <w:szCs w:val="22"/>
              </w:rPr>
            </w:pPr>
            <w:r w:rsidRPr="000D5D77">
              <w:rPr>
                <w:rFonts w:ascii="Arial" w:hAnsi="Arial" w:cs="Arial"/>
                <w:sz w:val="22"/>
                <w:szCs w:val="22"/>
              </w:rPr>
              <w:t xml:space="preserve">Service </w:t>
            </w:r>
            <w:r w:rsidR="00AB1AC6" w:rsidRPr="000D5D77">
              <w:rPr>
                <w:rFonts w:ascii="Arial" w:hAnsi="Arial" w:cs="Arial"/>
                <w:sz w:val="22"/>
                <w:szCs w:val="22"/>
              </w:rPr>
              <w:t>quality.</w:t>
            </w:r>
          </w:p>
          <w:p w14:paraId="05334A6D" w14:textId="0BE1AD86" w:rsidR="00CE4DD2" w:rsidRPr="000D5D77" w:rsidRDefault="008E7AD6" w:rsidP="000D5D77">
            <w:pPr>
              <w:pStyle w:val="ListParagraph"/>
              <w:numPr>
                <w:ilvl w:val="0"/>
                <w:numId w:val="2"/>
              </w:numPr>
              <w:spacing w:line="360" w:lineRule="auto"/>
              <w:jc w:val="both"/>
              <w:rPr>
                <w:rFonts w:ascii="Arial" w:hAnsi="Arial" w:cs="Arial"/>
                <w:sz w:val="22"/>
                <w:szCs w:val="22"/>
              </w:rPr>
            </w:pPr>
            <w:r w:rsidRPr="000D5D77">
              <w:rPr>
                <w:rFonts w:ascii="Arial" w:hAnsi="Arial" w:cs="Arial"/>
                <w:sz w:val="22"/>
                <w:szCs w:val="22"/>
              </w:rPr>
              <w:t>Description and agility</w:t>
            </w:r>
            <w:r w:rsidR="00B03F87" w:rsidRPr="000D5D77">
              <w:rPr>
                <w:rFonts w:ascii="Arial" w:hAnsi="Arial" w:cs="Arial"/>
                <w:sz w:val="22"/>
                <w:szCs w:val="22"/>
              </w:rPr>
              <w:t>.</w:t>
            </w:r>
          </w:p>
          <w:p w14:paraId="643F3E39" w14:textId="29429683" w:rsidR="008E7AD6" w:rsidRPr="000D5D77" w:rsidRDefault="008E7AD6" w:rsidP="000D5D77">
            <w:pPr>
              <w:spacing w:line="360" w:lineRule="auto"/>
              <w:jc w:val="both"/>
              <w:rPr>
                <w:rFonts w:ascii="Arial" w:hAnsi="Arial" w:cs="Arial"/>
                <w:sz w:val="22"/>
                <w:szCs w:val="22"/>
              </w:rPr>
            </w:pPr>
          </w:p>
        </w:tc>
        <w:tc>
          <w:tcPr>
            <w:tcW w:w="4735" w:type="dxa"/>
          </w:tcPr>
          <w:p w14:paraId="4A12AF4E" w14:textId="081A5CA0" w:rsidR="00CE4DD2" w:rsidRPr="000D5D77" w:rsidRDefault="00CE4DD2" w:rsidP="000D5D77">
            <w:pPr>
              <w:spacing w:line="360" w:lineRule="auto"/>
              <w:jc w:val="both"/>
              <w:rPr>
                <w:rFonts w:ascii="Arial" w:hAnsi="Arial" w:cs="Arial"/>
                <w:b/>
                <w:bCs/>
                <w:sz w:val="22"/>
                <w:szCs w:val="22"/>
                <w:u w:val="single"/>
              </w:rPr>
            </w:pPr>
            <w:r w:rsidRPr="000D5D77">
              <w:rPr>
                <w:rFonts w:ascii="Arial" w:hAnsi="Arial" w:cs="Arial"/>
                <w:b/>
                <w:bCs/>
                <w:sz w:val="22"/>
                <w:szCs w:val="22"/>
                <w:u w:val="single"/>
              </w:rPr>
              <w:t>Weakness</w:t>
            </w:r>
            <w:r w:rsidR="0079732E" w:rsidRPr="000D5D77">
              <w:rPr>
                <w:rFonts w:ascii="Arial" w:hAnsi="Arial" w:cs="Arial"/>
                <w:b/>
                <w:bCs/>
                <w:sz w:val="22"/>
                <w:szCs w:val="22"/>
                <w:u w:val="single"/>
              </w:rPr>
              <w:t>:</w:t>
            </w:r>
          </w:p>
          <w:p w14:paraId="62E2FD1D" w14:textId="77777777" w:rsidR="0079732E" w:rsidRPr="000D5D77" w:rsidRDefault="0079732E" w:rsidP="000D5D77">
            <w:pPr>
              <w:spacing w:line="360" w:lineRule="auto"/>
              <w:jc w:val="both"/>
              <w:rPr>
                <w:rFonts w:ascii="Arial" w:hAnsi="Arial" w:cs="Arial"/>
                <w:b/>
                <w:bCs/>
                <w:sz w:val="22"/>
                <w:szCs w:val="22"/>
                <w:u w:val="single"/>
              </w:rPr>
            </w:pPr>
          </w:p>
          <w:p w14:paraId="462E946E" w14:textId="775F95BA" w:rsidR="00CE4DD2" w:rsidRPr="000D5D77" w:rsidRDefault="00CE4DD2" w:rsidP="000D5D77">
            <w:pPr>
              <w:pStyle w:val="ListParagraph"/>
              <w:numPr>
                <w:ilvl w:val="0"/>
                <w:numId w:val="3"/>
              </w:numPr>
              <w:spacing w:line="360" w:lineRule="auto"/>
              <w:jc w:val="both"/>
              <w:rPr>
                <w:rFonts w:ascii="Arial" w:hAnsi="Arial" w:cs="Arial"/>
                <w:sz w:val="22"/>
                <w:szCs w:val="22"/>
              </w:rPr>
            </w:pPr>
            <w:r w:rsidRPr="000D5D77">
              <w:rPr>
                <w:rFonts w:ascii="Arial" w:hAnsi="Arial" w:cs="Arial"/>
                <w:sz w:val="22"/>
                <w:szCs w:val="22"/>
              </w:rPr>
              <w:t>Control and trust in</w:t>
            </w:r>
            <w:r w:rsidR="00B03F87" w:rsidRPr="000D5D77">
              <w:rPr>
                <w:rFonts w:ascii="Arial" w:hAnsi="Arial" w:cs="Arial"/>
                <w:sz w:val="22"/>
                <w:szCs w:val="22"/>
              </w:rPr>
              <w:t xml:space="preserve"> </w:t>
            </w:r>
            <w:r w:rsidRPr="000D5D77">
              <w:rPr>
                <w:rFonts w:ascii="Arial" w:hAnsi="Arial" w:cs="Arial"/>
                <w:sz w:val="22"/>
                <w:szCs w:val="22"/>
              </w:rPr>
              <w:t xml:space="preserve">hired </w:t>
            </w:r>
            <w:r w:rsidR="00AB1AC6" w:rsidRPr="000D5D77">
              <w:rPr>
                <w:rFonts w:ascii="Arial" w:hAnsi="Arial" w:cs="Arial"/>
                <w:sz w:val="22"/>
                <w:szCs w:val="22"/>
              </w:rPr>
              <w:t>professionals.</w:t>
            </w:r>
          </w:p>
          <w:p w14:paraId="49A7D4B2" w14:textId="55BDE269" w:rsidR="0079732E" w:rsidRPr="000D5D77" w:rsidRDefault="00CE4DD2" w:rsidP="000D5D77">
            <w:pPr>
              <w:pStyle w:val="ListParagraph"/>
              <w:numPr>
                <w:ilvl w:val="0"/>
                <w:numId w:val="3"/>
              </w:numPr>
              <w:spacing w:line="360" w:lineRule="auto"/>
              <w:jc w:val="both"/>
              <w:rPr>
                <w:rFonts w:ascii="Arial" w:hAnsi="Arial" w:cs="Arial"/>
                <w:sz w:val="22"/>
                <w:szCs w:val="22"/>
              </w:rPr>
            </w:pPr>
            <w:r w:rsidRPr="000D5D77">
              <w:rPr>
                <w:rFonts w:ascii="Arial" w:hAnsi="Arial" w:cs="Arial"/>
                <w:sz w:val="22"/>
                <w:szCs w:val="22"/>
              </w:rPr>
              <w:t>Reliability</w:t>
            </w:r>
            <w:r w:rsidR="00B03F87" w:rsidRPr="000D5D77">
              <w:rPr>
                <w:rFonts w:ascii="Arial" w:hAnsi="Arial" w:cs="Arial"/>
                <w:sz w:val="22"/>
                <w:szCs w:val="22"/>
              </w:rPr>
              <w:t>.</w:t>
            </w:r>
          </w:p>
          <w:p w14:paraId="69430452" w14:textId="0B909501" w:rsidR="008E7AD6" w:rsidRPr="000D5D77" w:rsidRDefault="00CE4DD2" w:rsidP="000D5D77">
            <w:pPr>
              <w:pStyle w:val="ListParagraph"/>
              <w:numPr>
                <w:ilvl w:val="0"/>
                <w:numId w:val="3"/>
              </w:numPr>
              <w:spacing w:line="360" w:lineRule="auto"/>
              <w:jc w:val="both"/>
              <w:rPr>
                <w:rFonts w:ascii="Arial" w:hAnsi="Arial" w:cs="Arial"/>
                <w:sz w:val="22"/>
                <w:szCs w:val="22"/>
              </w:rPr>
            </w:pPr>
            <w:r w:rsidRPr="000D5D77">
              <w:rPr>
                <w:rFonts w:ascii="Arial" w:hAnsi="Arial" w:cs="Arial"/>
                <w:sz w:val="22"/>
                <w:szCs w:val="22"/>
              </w:rPr>
              <w:t>Initial difficulty</w:t>
            </w:r>
            <w:r w:rsidR="00B03F87" w:rsidRPr="000D5D77">
              <w:rPr>
                <w:rFonts w:ascii="Arial" w:hAnsi="Arial" w:cs="Arial"/>
                <w:sz w:val="22"/>
                <w:szCs w:val="22"/>
              </w:rPr>
              <w:t xml:space="preserve"> </w:t>
            </w:r>
            <w:r w:rsidRPr="000D5D77">
              <w:rPr>
                <w:rFonts w:ascii="Arial" w:hAnsi="Arial" w:cs="Arial"/>
                <w:sz w:val="22"/>
                <w:szCs w:val="22"/>
              </w:rPr>
              <w:t>to increase public</w:t>
            </w:r>
            <w:r w:rsidR="00B03F87" w:rsidRPr="000D5D77">
              <w:rPr>
                <w:rFonts w:ascii="Arial" w:hAnsi="Arial" w:cs="Arial"/>
                <w:sz w:val="22"/>
                <w:szCs w:val="22"/>
              </w:rPr>
              <w:t xml:space="preserve"> </w:t>
            </w:r>
            <w:r w:rsidRPr="000D5D77">
              <w:rPr>
                <w:rFonts w:ascii="Arial" w:hAnsi="Arial" w:cs="Arial"/>
                <w:sz w:val="22"/>
                <w:szCs w:val="22"/>
              </w:rPr>
              <w:t>loyalty due to</w:t>
            </w:r>
            <w:r w:rsidR="00B03F87" w:rsidRPr="000D5D77">
              <w:rPr>
                <w:rFonts w:ascii="Arial" w:hAnsi="Arial" w:cs="Arial"/>
                <w:sz w:val="22"/>
                <w:szCs w:val="22"/>
              </w:rPr>
              <w:t xml:space="preserve"> </w:t>
            </w:r>
            <w:r w:rsidRPr="000D5D77">
              <w:rPr>
                <w:rFonts w:ascii="Arial" w:hAnsi="Arial" w:cs="Arial"/>
                <w:sz w:val="22"/>
                <w:szCs w:val="22"/>
              </w:rPr>
              <w:t xml:space="preserve">be a new </w:t>
            </w:r>
            <w:r w:rsidR="0079732E" w:rsidRPr="000D5D77">
              <w:rPr>
                <w:rFonts w:ascii="Arial" w:hAnsi="Arial" w:cs="Arial"/>
                <w:sz w:val="22"/>
                <w:szCs w:val="22"/>
              </w:rPr>
              <w:t>strategy</w:t>
            </w:r>
            <w:r w:rsidRPr="000D5D77">
              <w:rPr>
                <w:rFonts w:ascii="Arial" w:hAnsi="Arial" w:cs="Arial"/>
                <w:sz w:val="22"/>
                <w:szCs w:val="22"/>
              </w:rPr>
              <w:t xml:space="preserve"> on the market.</w:t>
            </w:r>
          </w:p>
        </w:tc>
      </w:tr>
      <w:tr w:rsidR="008E7AD6" w:rsidRPr="000D5D77" w14:paraId="1BF585EF" w14:textId="77777777" w:rsidTr="00294034">
        <w:trPr>
          <w:trHeight w:val="2185"/>
        </w:trPr>
        <w:tc>
          <w:tcPr>
            <w:tcW w:w="4735" w:type="dxa"/>
          </w:tcPr>
          <w:p w14:paraId="5F627235" w14:textId="408F3F84" w:rsidR="00AB1AC6" w:rsidRPr="000D5D77" w:rsidRDefault="00AB1AC6" w:rsidP="000D5D77">
            <w:pPr>
              <w:spacing w:line="360" w:lineRule="auto"/>
              <w:jc w:val="both"/>
              <w:rPr>
                <w:rFonts w:ascii="Arial" w:hAnsi="Arial" w:cs="Arial"/>
                <w:b/>
                <w:bCs/>
                <w:sz w:val="22"/>
                <w:szCs w:val="22"/>
                <w:u w:val="single"/>
              </w:rPr>
            </w:pPr>
            <w:r w:rsidRPr="000D5D77">
              <w:rPr>
                <w:rFonts w:ascii="Arial" w:hAnsi="Arial" w:cs="Arial"/>
                <w:b/>
                <w:bCs/>
                <w:sz w:val="22"/>
                <w:szCs w:val="22"/>
                <w:u w:val="single"/>
              </w:rPr>
              <w:t>Opportunities</w:t>
            </w:r>
            <w:r w:rsidR="0079732E" w:rsidRPr="000D5D77">
              <w:rPr>
                <w:rFonts w:ascii="Arial" w:hAnsi="Arial" w:cs="Arial"/>
                <w:b/>
                <w:bCs/>
                <w:sz w:val="22"/>
                <w:szCs w:val="22"/>
                <w:u w:val="single"/>
              </w:rPr>
              <w:t>:</w:t>
            </w:r>
          </w:p>
          <w:p w14:paraId="41CA4734" w14:textId="77777777" w:rsidR="0079732E" w:rsidRPr="000D5D77" w:rsidRDefault="0079732E" w:rsidP="000D5D77">
            <w:pPr>
              <w:spacing w:line="360" w:lineRule="auto"/>
              <w:jc w:val="both"/>
              <w:rPr>
                <w:rFonts w:ascii="Arial" w:hAnsi="Arial" w:cs="Arial"/>
                <w:b/>
                <w:bCs/>
                <w:sz w:val="22"/>
                <w:szCs w:val="22"/>
                <w:u w:val="single"/>
              </w:rPr>
            </w:pPr>
          </w:p>
          <w:p w14:paraId="42E1AE40" w14:textId="5C8F19FC" w:rsidR="00AB1AC6" w:rsidRPr="000D5D77" w:rsidRDefault="00AB1AC6" w:rsidP="000D5D77">
            <w:pPr>
              <w:pStyle w:val="ListParagraph"/>
              <w:numPr>
                <w:ilvl w:val="0"/>
                <w:numId w:val="8"/>
              </w:numPr>
              <w:spacing w:line="360" w:lineRule="auto"/>
              <w:jc w:val="both"/>
              <w:rPr>
                <w:rFonts w:ascii="Arial" w:hAnsi="Arial" w:cs="Arial"/>
                <w:sz w:val="22"/>
                <w:szCs w:val="22"/>
              </w:rPr>
            </w:pPr>
            <w:r w:rsidRPr="000D5D77">
              <w:rPr>
                <w:rFonts w:ascii="Arial" w:hAnsi="Arial" w:cs="Arial"/>
                <w:sz w:val="22"/>
                <w:szCs w:val="22"/>
              </w:rPr>
              <w:t xml:space="preserve">Massive entry of women into the </w:t>
            </w:r>
            <w:r w:rsidR="0079732E" w:rsidRPr="000D5D77">
              <w:rPr>
                <w:rFonts w:ascii="Arial" w:hAnsi="Arial" w:cs="Arial"/>
                <w:sz w:val="22"/>
                <w:szCs w:val="22"/>
              </w:rPr>
              <w:t>labour</w:t>
            </w:r>
            <w:r w:rsidRPr="000D5D77">
              <w:rPr>
                <w:rFonts w:ascii="Arial" w:hAnsi="Arial" w:cs="Arial"/>
                <w:sz w:val="22"/>
                <w:szCs w:val="22"/>
              </w:rPr>
              <w:t xml:space="preserve"> market</w:t>
            </w:r>
            <w:r w:rsidR="0079732E" w:rsidRPr="000D5D77">
              <w:rPr>
                <w:rFonts w:ascii="Arial" w:hAnsi="Arial" w:cs="Arial"/>
                <w:sz w:val="22"/>
                <w:szCs w:val="22"/>
              </w:rPr>
              <w:t xml:space="preserve"> work.</w:t>
            </w:r>
          </w:p>
          <w:p w14:paraId="11CEF901" w14:textId="5D1A3226" w:rsidR="00AB1AC6" w:rsidRPr="000D5D77" w:rsidRDefault="00AB1AC6" w:rsidP="000D5D77">
            <w:pPr>
              <w:pStyle w:val="ListParagraph"/>
              <w:numPr>
                <w:ilvl w:val="0"/>
                <w:numId w:val="8"/>
              </w:numPr>
              <w:spacing w:line="360" w:lineRule="auto"/>
              <w:jc w:val="both"/>
              <w:rPr>
                <w:rFonts w:ascii="Arial" w:hAnsi="Arial" w:cs="Arial"/>
                <w:sz w:val="22"/>
                <w:szCs w:val="22"/>
              </w:rPr>
            </w:pPr>
            <w:r w:rsidRPr="000D5D77">
              <w:rPr>
                <w:rFonts w:ascii="Arial" w:hAnsi="Arial" w:cs="Arial"/>
                <w:sz w:val="22"/>
                <w:szCs w:val="22"/>
              </w:rPr>
              <w:t>Sector</w:t>
            </w:r>
            <w:r w:rsidR="00B03F87" w:rsidRPr="000D5D77">
              <w:rPr>
                <w:rFonts w:ascii="Arial" w:hAnsi="Arial" w:cs="Arial"/>
                <w:sz w:val="22"/>
                <w:szCs w:val="22"/>
              </w:rPr>
              <w:t xml:space="preserve"> </w:t>
            </w:r>
            <w:r w:rsidRPr="000D5D77">
              <w:rPr>
                <w:rFonts w:ascii="Arial" w:hAnsi="Arial" w:cs="Arial"/>
                <w:sz w:val="22"/>
                <w:szCs w:val="22"/>
              </w:rPr>
              <w:t>where everyone is a demander, from</w:t>
            </w:r>
            <w:r w:rsidR="0079732E" w:rsidRPr="000D5D77">
              <w:rPr>
                <w:rFonts w:ascii="Arial" w:hAnsi="Arial" w:cs="Arial"/>
                <w:sz w:val="22"/>
                <w:szCs w:val="22"/>
              </w:rPr>
              <w:t xml:space="preserve"> </w:t>
            </w:r>
            <w:r w:rsidRPr="000D5D77">
              <w:rPr>
                <w:rFonts w:ascii="Arial" w:hAnsi="Arial" w:cs="Arial"/>
                <w:sz w:val="22"/>
                <w:szCs w:val="22"/>
              </w:rPr>
              <w:t xml:space="preserve">materials for cleaning </w:t>
            </w:r>
            <w:r w:rsidR="00B03F87" w:rsidRPr="000D5D77">
              <w:rPr>
                <w:rFonts w:ascii="Arial" w:hAnsi="Arial" w:cs="Arial"/>
                <w:sz w:val="22"/>
                <w:szCs w:val="22"/>
              </w:rPr>
              <w:t>services.</w:t>
            </w:r>
          </w:p>
          <w:p w14:paraId="4B9A5B2F" w14:textId="0E9F1743" w:rsidR="008E7AD6" w:rsidRPr="000D5D77" w:rsidRDefault="00AB1AC6" w:rsidP="000D5D77">
            <w:pPr>
              <w:pStyle w:val="ListParagraph"/>
              <w:numPr>
                <w:ilvl w:val="0"/>
                <w:numId w:val="8"/>
              </w:numPr>
              <w:spacing w:line="360" w:lineRule="auto"/>
              <w:jc w:val="both"/>
              <w:rPr>
                <w:rFonts w:ascii="Arial" w:hAnsi="Arial" w:cs="Arial"/>
                <w:sz w:val="22"/>
                <w:szCs w:val="22"/>
              </w:rPr>
            </w:pPr>
            <w:r w:rsidRPr="000D5D77">
              <w:rPr>
                <w:rFonts w:ascii="Arial" w:hAnsi="Arial" w:cs="Arial"/>
                <w:sz w:val="22"/>
                <w:szCs w:val="22"/>
              </w:rPr>
              <w:t>Rising market;</w:t>
            </w:r>
          </w:p>
        </w:tc>
        <w:tc>
          <w:tcPr>
            <w:tcW w:w="4735" w:type="dxa"/>
          </w:tcPr>
          <w:p w14:paraId="4D69C45E" w14:textId="76602B95" w:rsidR="00AB1AC6" w:rsidRPr="000D5D77" w:rsidRDefault="00AB1AC6" w:rsidP="000D5D77">
            <w:pPr>
              <w:spacing w:line="360" w:lineRule="auto"/>
              <w:jc w:val="both"/>
              <w:rPr>
                <w:rFonts w:ascii="Arial" w:hAnsi="Arial" w:cs="Arial"/>
                <w:b/>
                <w:bCs/>
                <w:sz w:val="22"/>
                <w:szCs w:val="22"/>
                <w:u w:val="single"/>
              </w:rPr>
            </w:pPr>
            <w:r w:rsidRPr="000D5D77">
              <w:rPr>
                <w:rFonts w:ascii="Arial" w:hAnsi="Arial" w:cs="Arial"/>
                <w:b/>
                <w:bCs/>
                <w:sz w:val="22"/>
                <w:szCs w:val="22"/>
                <w:u w:val="single"/>
              </w:rPr>
              <w:t>Threats</w:t>
            </w:r>
            <w:r w:rsidR="0079732E" w:rsidRPr="000D5D77">
              <w:rPr>
                <w:rFonts w:ascii="Arial" w:hAnsi="Arial" w:cs="Arial"/>
                <w:b/>
                <w:bCs/>
                <w:sz w:val="22"/>
                <w:szCs w:val="22"/>
                <w:u w:val="single"/>
              </w:rPr>
              <w:t>:</w:t>
            </w:r>
          </w:p>
          <w:p w14:paraId="38189EB3" w14:textId="77777777" w:rsidR="0079732E" w:rsidRPr="000D5D77" w:rsidRDefault="0079732E" w:rsidP="000D5D77">
            <w:pPr>
              <w:spacing w:line="360" w:lineRule="auto"/>
              <w:jc w:val="both"/>
              <w:rPr>
                <w:rFonts w:ascii="Arial" w:hAnsi="Arial" w:cs="Arial"/>
                <w:b/>
                <w:bCs/>
                <w:sz w:val="22"/>
                <w:szCs w:val="22"/>
                <w:u w:val="single"/>
              </w:rPr>
            </w:pPr>
          </w:p>
          <w:p w14:paraId="6D9F257C" w14:textId="1A3F388E" w:rsidR="00AB1AC6" w:rsidRPr="000D5D77" w:rsidRDefault="00AB1AC6" w:rsidP="000D5D77">
            <w:pPr>
              <w:pStyle w:val="ListParagraph"/>
              <w:numPr>
                <w:ilvl w:val="0"/>
                <w:numId w:val="6"/>
              </w:numPr>
              <w:spacing w:line="360" w:lineRule="auto"/>
              <w:jc w:val="both"/>
              <w:rPr>
                <w:rFonts w:ascii="Arial" w:hAnsi="Arial" w:cs="Arial"/>
                <w:sz w:val="22"/>
                <w:szCs w:val="22"/>
              </w:rPr>
            </w:pPr>
            <w:r w:rsidRPr="000D5D77">
              <w:rPr>
                <w:rFonts w:ascii="Arial" w:hAnsi="Arial" w:cs="Arial"/>
                <w:sz w:val="22"/>
                <w:szCs w:val="22"/>
              </w:rPr>
              <w:t>Market resistance.</w:t>
            </w:r>
          </w:p>
          <w:p w14:paraId="0D6DF000" w14:textId="6019A0A2" w:rsidR="00AB1AC6" w:rsidRPr="000D5D77" w:rsidRDefault="00AB1AC6" w:rsidP="000D5D77">
            <w:pPr>
              <w:pStyle w:val="ListParagraph"/>
              <w:numPr>
                <w:ilvl w:val="0"/>
                <w:numId w:val="6"/>
              </w:numPr>
              <w:spacing w:line="360" w:lineRule="auto"/>
              <w:jc w:val="both"/>
              <w:rPr>
                <w:rFonts w:ascii="Arial" w:hAnsi="Arial" w:cs="Arial"/>
                <w:sz w:val="22"/>
                <w:szCs w:val="22"/>
              </w:rPr>
            </w:pPr>
            <w:r w:rsidRPr="000D5D77">
              <w:rPr>
                <w:rFonts w:ascii="Arial" w:hAnsi="Arial" w:cs="Arial"/>
                <w:sz w:val="22"/>
                <w:szCs w:val="22"/>
              </w:rPr>
              <w:t>Competition.</w:t>
            </w:r>
          </w:p>
          <w:p w14:paraId="4D9CDD7B" w14:textId="3682F5A6" w:rsidR="00AB1AC6" w:rsidRPr="000D5D77" w:rsidRDefault="00AB1AC6" w:rsidP="000D5D77">
            <w:pPr>
              <w:pStyle w:val="ListParagraph"/>
              <w:numPr>
                <w:ilvl w:val="0"/>
                <w:numId w:val="6"/>
              </w:numPr>
              <w:spacing w:line="360" w:lineRule="auto"/>
              <w:jc w:val="both"/>
              <w:rPr>
                <w:rFonts w:ascii="Arial" w:hAnsi="Arial" w:cs="Arial"/>
                <w:sz w:val="22"/>
                <w:szCs w:val="22"/>
              </w:rPr>
            </w:pPr>
            <w:r w:rsidRPr="000D5D77">
              <w:rPr>
                <w:rFonts w:ascii="Arial" w:hAnsi="Arial" w:cs="Arial"/>
                <w:sz w:val="22"/>
                <w:szCs w:val="22"/>
              </w:rPr>
              <w:t xml:space="preserve">Unqualified </w:t>
            </w:r>
            <w:r w:rsidR="00B03F87" w:rsidRPr="000D5D77">
              <w:rPr>
                <w:rFonts w:ascii="Arial" w:hAnsi="Arial" w:cs="Arial"/>
                <w:sz w:val="22"/>
                <w:szCs w:val="22"/>
              </w:rPr>
              <w:t>labour.</w:t>
            </w:r>
          </w:p>
          <w:p w14:paraId="15E99B57" w14:textId="2B9C93CE" w:rsidR="00AB1AC6" w:rsidRPr="000D5D77" w:rsidRDefault="00AB1AC6" w:rsidP="000D5D77">
            <w:pPr>
              <w:pStyle w:val="ListParagraph"/>
              <w:numPr>
                <w:ilvl w:val="0"/>
                <w:numId w:val="6"/>
              </w:numPr>
              <w:spacing w:line="360" w:lineRule="auto"/>
              <w:jc w:val="both"/>
              <w:rPr>
                <w:rFonts w:ascii="Arial" w:hAnsi="Arial" w:cs="Arial"/>
                <w:sz w:val="22"/>
                <w:szCs w:val="22"/>
              </w:rPr>
            </w:pPr>
            <w:r w:rsidRPr="000D5D77">
              <w:rPr>
                <w:rFonts w:ascii="Arial" w:hAnsi="Arial" w:cs="Arial"/>
                <w:sz w:val="22"/>
                <w:szCs w:val="22"/>
              </w:rPr>
              <w:t>Appearance of new</w:t>
            </w:r>
          </w:p>
          <w:p w14:paraId="7BA8F615" w14:textId="223ABA97" w:rsidR="008E7AD6" w:rsidRPr="000D5D77" w:rsidRDefault="0079732E" w:rsidP="000D5D77">
            <w:pPr>
              <w:pStyle w:val="ListParagraph"/>
              <w:numPr>
                <w:ilvl w:val="0"/>
                <w:numId w:val="6"/>
              </w:numPr>
              <w:spacing w:line="360" w:lineRule="auto"/>
              <w:jc w:val="both"/>
              <w:rPr>
                <w:rFonts w:ascii="Arial" w:hAnsi="Arial" w:cs="Arial"/>
                <w:sz w:val="22"/>
                <w:szCs w:val="22"/>
              </w:rPr>
            </w:pPr>
            <w:r w:rsidRPr="000D5D77">
              <w:rPr>
                <w:rFonts w:ascii="Arial" w:hAnsi="Arial" w:cs="Arial"/>
                <w:sz w:val="22"/>
                <w:szCs w:val="22"/>
              </w:rPr>
              <w:t>Competitors</w:t>
            </w:r>
            <w:r w:rsidR="00AB1AC6" w:rsidRPr="000D5D77">
              <w:rPr>
                <w:rFonts w:ascii="Arial" w:hAnsi="Arial" w:cs="Arial"/>
                <w:sz w:val="22"/>
                <w:szCs w:val="22"/>
              </w:rPr>
              <w:t>.</w:t>
            </w:r>
          </w:p>
        </w:tc>
      </w:tr>
    </w:tbl>
    <w:p w14:paraId="16866F8B" w14:textId="304337AB" w:rsidR="008E7AD6" w:rsidRPr="000D5D77" w:rsidRDefault="00B03F87" w:rsidP="000D5D77">
      <w:pPr>
        <w:spacing w:line="360" w:lineRule="auto"/>
        <w:jc w:val="both"/>
        <w:rPr>
          <w:rFonts w:ascii="Arial" w:hAnsi="Arial" w:cs="Arial"/>
          <w:b/>
          <w:bCs/>
          <w:sz w:val="22"/>
          <w:szCs w:val="22"/>
          <w:u w:val="single"/>
        </w:rPr>
      </w:pPr>
      <w:r w:rsidRPr="000D5D77">
        <w:rPr>
          <w:rFonts w:ascii="Arial" w:hAnsi="Arial" w:cs="Arial"/>
          <w:b/>
          <w:bCs/>
          <w:sz w:val="22"/>
          <w:szCs w:val="22"/>
          <w:u w:val="single"/>
        </w:rPr>
        <w:t xml:space="preserve"> </w:t>
      </w:r>
    </w:p>
    <w:p w14:paraId="0AC193AC" w14:textId="3A11E53C" w:rsidR="00AB1AC6" w:rsidRPr="000D5D77" w:rsidRDefault="00AB1AC6" w:rsidP="000D5D77">
      <w:pPr>
        <w:spacing w:line="360" w:lineRule="auto"/>
        <w:jc w:val="both"/>
        <w:rPr>
          <w:rFonts w:ascii="Arial" w:hAnsi="Arial" w:cs="Arial"/>
          <w:sz w:val="22"/>
          <w:szCs w:val="22"/>
        </w:rPr>
      </w:pPr>
      <w:r w:rsidRPr="000D5D77">
        <w:rPr>
          <w:rFonts w:ascii="Arial" w:hAnsi="Arial" w:cs="Arial"/>
          <w:sz w:val="22"/>
          <w:szCs w:val="22"/>
        </w:rPr>
        <w:t>Through the SWOT matrix, BCLEAN will seek the best strategy to be competitive in the market, mainly by paying attention to threats to anticipate future problems, also seeking to reduce weaknesses so that they do not delay the long-term growth of the organization. Strengths and opportunities always need to be improved so that the company can be up to date with the market seeking to innovate in this segment.</w:t>
      </w:r>
    </w:p>
    <w:p w14:paraId="6EDB1E26" w14:textId="77777777" w:rsidR="00B03F87" w:rsidRPr="000D5D77" w:rsidRDefault="00B03F87" w:rsidP="000D5D77">
      <w:pPr>
        <w:spacing w:line="360" w:lineRule="auto"/>
        <w:jc w:val="both"/>
        <w:rPr>
          <w:rFonts w:ascii="Arial" w:hAnsi="Arial" w:cs="Arial"/>
          <w:sz w:val="22"/>
          <w:szCs w:val="22"/>
        </w:rPr>
      </w:pPr>
    </w:p>
    <w:p w14:paraId="28CC2DC8" w14:textId="3C052BCC" w:rsidR="00B03F87" w:rsidRPr="000D5D77" w:rsidRDefault="00B03F87" w:rsidP="00F653BC">
      <w:pPr>
        <w:spacing w:line="360" w:lineRule="auto"/>
        <w:jc w:val="center"/>
        <w:rPr>
          <w:rFonts w:ascii="Arial" w:hAnsi="Arial" w:cs="Arial"/>
          <w:b/>
          <w:bCs/>
          <w:sz w:val="22"/>
          <w:szCs w:val="22"/>
        </w:rPr>
      </w:pPr>
      <w:r w:rsidRPr="000D5D77">
        <w:rPr>
          <w:rFonts w:ascii="Arial" w:hAnsi="Arial" w:cs="Arial"/>
          <w:b/>
          <w:bCs/>
          <w:sz w:val="22"/>
          <w:szCs w:val="22"/>
        </w:rPr>
        <w:t>4PS OF MARKETING</w:t>
      </w:r>
    </w:p>
    <w:p w14:paraId="3962AE3D" w14:textId="42E6BC22" w:rsidR="00D30C41" w:rsidRPr="000D5D77" w:rsidRDefault="00D30C41" w:rsidP="000D5D77">
      <w:pPr>
        <w:spacing w:line="360" w:lineRule="auto"/>
        <w:jc w:val="both"/>
        <w:rPr>
          <w:rFonts w:ascii="Arial" w:hAnsi="Arial" w:cs="Arial"/>
          <w:sz w:val="22"/>
          <w:szCs w:val="22"/>
        </w:rPr>
      </w:pPr>
      <w:r w:rsidRPr="000D5D77">
        <w:rPr>
          <w:rFonts w:ascii="Arial" w:hAnsi="Arial" w:cs="Arial"/>
          <w:sz w:val="22"/>
          <w:szCs w:val="22"/>
        </w:rPr>
        <w:t xml:space="preserve">“It can be considered that there will always be a need to sell. </w:t>
      </w:r>
      <w:proofErr w:type="gramStart"/>
      <w:r w:rsidRPr="000D5D77">
        <w:rPr>
          <w:rFonts w:ascii="Arial" w:hAnsi="Arial" w:cs="Arial"/>
          <w:sz w:val="22"/>
          <w:szCs w:val="22"/>
        </w:rPr>
        <w:t>However</w:t>
      </w:r>
      <w:proofErr w:type="gramEnd"/>
      <w:r w:rsidRPr="000D5D77">
        <w:rPr>
          <w:rFonts w:ascii="Arial" w:hAnsi="Arial" w:cs="Arial"/>
          <w:sz w:val="22"/>
          <w:szCs w:val="22"/>
        </w:rPr>
        <w:t xml:space="preserve"> the </w:t>
      </w:r>
      <w:proofErr w:type="spellStart"/>
      <w:r w:rsidRPr="000D5D77">
        <w:rPr>
          <w:rFonts w:ascii="Arial" w:hAnsi="Arial" w:cs="Arial"/>
          <w:sz w:val="22"/>
          <w:szCs w:val="22"/>
        </w:rPr>
        <w:t>The</w:t>
      </w:r>
      <w:proofErr w:type="spellEnd"/>
      <w:r w:rsidRPr="000D5D77">
        <w:rPr>
          <w:rFonts w:ascii="Arial" w:hAnsi="Arial" w:cs="Arial"/>
          <w:sz w:val="22"/>
          <w:szCs w:val="22"/>
        </w:rPr>
        <w:t xml:space="preserve"> objective of marketing is to know and understand the customer so well that a good or service I can adapt to it and sell it myself.” (KOTLER; KELLER, 2019, p.</w:t>
      </w:r>
    </w:p>
    <w:p w14:paraId="59C45193" w14:textId="77777777" w:rsidR="00D30C41" w:rsidRPr="000D5D77" w:rsidRDefault="00D30C41" w:rsidP="000D5D77">
      <w:pPr>
        <w:spacing w:line="360" w:lineRule="auto"/>
        <w:jc w:val="both"/>
        <w:rPr>
          <w:rFonts w:ascii="Arial" w:hAnsi="Arial" w:cs="Arial"/>
          <w:sz w:val="22"/>
          <w:szCs w:val="22"/>
          <w:u w:val="single"/>
        </w:rPr>
      </w:pPr>
      <w:r w:rsidRPr="000D5D77">
        <w:rPr>
          <w:rFonts w:ascii="Arial" w:hAnsi="Arial" w:cs="Arial"/>
          <w:sz w:val="22"/>
          <w:szCs w:val="22"/>
          <w:u w:val="single"/>
        </w:rPr>
        <w:t>Product/Service</w:t>
      </w:r>
    </w:p>
    <w:p w14:paraId="719A6B10" w14:textId="4754CD88" w:rsidR="00D30C41" w:rsidRPr="000D5D77" w:rsidRDefault="00D30C41" w:rsidP="000D5D77">
      <w:pPr>
        <w:spacing w:line="360" w:lineRule="auto"/>
        <w:jc w:val="both"/>
        <w:rPr>
          <w:rFonts w:ascii="Arial" w:hAnsi="Arial" w:cs="Arial"/>
          <w:sz w:val="22"/>
          <w:szCs w:val="22"/>
        </w:rPr>
      </w:pPr>
      <w:r w:rsidRPr="000D5D77">
        <w:rPr>
          <w:rFonts w:ascii="Arial" w:hAnsi="Arial" w:cs="Arial"/>
          <w:sz w:val="22"/>
          <w:szCs w:val="22"/>
        </w:rPr>
        <w:t>BCLEAN is a company that grows with the idea that the transition to a fair, green and low-carbon economy and optimizing domestic services and clothing hygiene bedding and which seeks innovation in the sector to meet the main needs of Anyone looking for this type of service, cleaning of seasonal rental homes that requires agility and quality, and with the laundry service for cleaning of bed linen, in addition, above all, fidelity is sought of customers, with well-trained, polite and discreet employees, who carry out your tasks quickly and without waste.</w:t>
      </w:r>
    </w:p>
    <w:p w14:paraId="726CDC9B" w14:textId="263AF972" w:rsidR="0096388F" w:rsidRPr="000D5D77" w:rsidRDefault="0096388F" w:rsidP="000D5D77">
      <w:pPr>
        <w:spacing w:line="360" w:lineRule="auto"/>
        <w:jc w:val="both"/>
        <w:rPr>
          <w:rFonts w:ascii="Arial" w:hAnsi="Arial" w:cs="Arial"/>
          <w:sz w:val="22"/>
          <w:szCs w:val="22"/>
          <w:u w:val="single"/>
        </w:rPr>
      </w:pPr>
      <w:r w:rsidRPr="000D5D77">
        <w:rPr>
          <w:rFonts w:ascii="Arial" w:hAnsi="Arial" w:cs="Arial"/>
          <w:sz w:val="22"/>
          <w:szCs w:val="22"/>
          <w:u w:val="single"/>
        </w:rPr>
        <w:t>PLACE</w:t>
      </w:r>
    </w:p>
    <w:p w14:paraId="7420D04A" w14:textId="4422C23C" w:rsidR="0096388F" w:rsidRPr="000D5D77" w:rsidRDefault="0096388F" w:rsidP="000D5D77">
      <w:pPr>
        <w:spacing w:line="360" w:lineRule="auto"/>
        <w:jc w:val="both"/>
        <w:rPr>
          <w:rFonts w:ascii="Arial" w:hAnsi="Arial" w:cs="Arial"/>
          <w:sz w:val="22"/>
          <w:szCs w:val="22"/>
        </w:rPr>
      </w:pPr>
      <w:r w:rsidRPr="000D5D77">
        <w:rPr>
          <w:rFonts w:ascii="Arial" w:hAnsi="Arial" w:cs="Arial"/>
          <w:sz w:val="22"/>
          <w:szCs w:val="22"/>
        </w:rPr>
        <w:lastRenderedPageBreak/>
        <w:t>Kotler (2000) states that the greater the effectiveness of logistics, the greater the consumer satisfaction and lower costs for companies.</w:t>
      </w:r>
    </w:p>
    <w:p w14:paraId="250FD223" w14:textId="5A588C5A" w:rsidR="0096388F" w:rsidRPr="000D5D77" w:rsidRDefault="0096388F" w:rsidP="000D5D77">
      <w:pPr>
        <w:spacing w:line="360" w:lineRule="auto"/>
        <w:jc w:val="both"/>
        <w:rPr>
          <w:rFonts w:ascii="Arial" w:hAnsi="Arial" w:cs="Arial"/>
          <w:sz w:val="22"/>
          <w:szCs w:val="22"/>
        </w:rPr>
      </w:pPr>
      <w:r w:rsidRPr="000D5D77">
        <w:rPr>
          <w:rFonts w:ascii="Arial" w:hAnsi="Arial" w:cs="Arial"/>
          <w:sz w:val="22"/>
          <w:szCs w:val="22"/>
        </w:rPr>
        <w:t>We chose a location in an industrial neighbourhood, as it has the laundry service it is important that there is space for machines, stock, place to store the vehicles and the office installation, was considered of location, infrastructure, space for events and training security and access to the site.</w:t>
      </w:r>
    </w:p>
    <w:p w14:paraId="2374941C" w14:textId="46C93025" w:rsidR="0096388F" w:rsidRPr="000D5D77" w:rsidRDefault="0096388F" w:rsidP="000D5D77">
      <w:pPr>
        <w:spacing w:line="360" w:lineRule="auto"/>
        <w:jc w:val="both"/>
        <w:rPr>
          <w:rFonts w:ascii="Arial" w:hAnsi="Arial" w:cs="Arial"/>
          <w:sz w:val="22"/>
          <w:szCs w:val="22"/>
          <w:u w:val="single"/>
        </w:rPr>
      </w:pPr>
      <w:r w:rsidRPr="000D5D77">
        <w:rPr>
          <w:rFonts w:ascii="Arial" w:hAnsi="Arial" w:cs="Arial"/>
          <w:sz w:val="22"/>
          <w:szCs w:val="22"/>
          <w:u w:val="single"/>
        </w:rPr>
        <w:t>PROMOTION</w:t>
      </w:r>
    </w:p>
    <w:p w14:paraId="09A4285F" w14:textId="77777777" w:rsidR="0096388F" w:rsidRPr="000D5D77" w:rsidRDefault="0096388F" w:rsidP="000D5D77">
      <w:pPr>
        <w:spacing w:line="360" w:lineRule="auto"/>
        <w:jc w:val="both"/>
        <w:rPr>
          <w:rFonts w:ascii="Arial" w:hAnsi="Arial" w:cs="Arial"/>
          <w:sz w:val="22"/>
          <w:szCs w:val="22"/>
        </w:rPr>
      </w:pPr>
      <w:r w:rsidRPr="000D5D77">
        <w:rPr>
          <w:rFonts w:ascii="Arial" w:hAnsi="Arial" w:cs="Arial"/>
          <w:sz w:val="22"/>
          <w:szCs w:val="22"/>
        </w:rPr>
        <w:t>According to Cobra and Urdan (2017), one of the four main instruments available to an organisation for persuasion is advertising, which can influence consumers to purchase a different good or service.</w:t>
      </w:r>
    </w:p>
    <w:p w14:paraId="0CF56CB3" w14:textId="49DE88BD" w:rsidR="0096388F" w:rsidRPr="000D5D77" w:rsidRDefault="0096388F" w:rsidP="000D5D77">
      <w:pPr>
        <w:spacing w:line="360" w:lineRule="auto"/>
        <w:jc w:val="both"/>
        <w:rPr>
          <w:rFonts w:ascii="Arial" w:hAnsi="Arial" w:cs="Arial"/>
          <w:sz w:val="22"/>
          <w:szCs w:val="22"/>
        </w:rPr>
      </w:pPr>
      <w:r w:rsidRPr="000D5D77">
        <w:rPr>
          <w:rFonts w:ascii="Arial" w:hAnsi="Arial" w:cs="Arial"/>
          <w:sz w:val="22"/>
          <w:szCs w:val="22"/>
        </w:rPr>
        <w:t>Since people must have faith in the business and it is best for them to have faith in the organisation when it comes to having an unknown individual in their home, Limp Mais has opted to market itself traditionally through word-of-mouth.</w:t>
      </w:r>
    </w:p>
    <w:p w14:paraId="0D67844F" w14:textId="444B5A02" w:rsidR="009A1702" w:rsidRPr="000D5D77" w:rsidRDefault="0096388F" w:rsidP="000D5D77">
      <w:pPr>
        <w:spacing w:line="360" w:lineRule="auto"/>
        <w:jc w:val="both"/>
        <w:rPr>
          <w:rFonts w:ascii="Arial" w:hAnsi="Arial" w:cs="Arial"/>
          <w:sz w:val="22"/>
          <w:szCs w:val="22"/>
        </w:rPr>
      </w:pPr>
      <w:r w:rsidRPr="000D5D77">
        <w:rPr>
          <w:rFonts w:ascii="Arial" w:hAnsi="Arial" w:cs="Arial"/>
          <w:sz w:val="22"/>
          <w:szCs w:val="22"/>
        </w:rPr>
        <w:t>The business will employ website-based e-commerce marketing to facilitate the sale of goods and services.</w:t>
      </w:r>
    </w:p>
    <w:p w14:paraId="08060113" w14:textId="553983A9" w:rsidR="009A1702" w:rsidRPr="000D5D77" w:rsidRDefault="009A1702" w:rsidP="000D5D77">
      <w:pPr>
        <w:spacing w:line="360" w:lineRule="auto"/>
        <w:jc w:val="both"/>
        <w:rPr>
          <w:rFonts w:ascii="Arial" w:hAnsi="Arial" w:cs="Arial"/>
          <w:sz w:val="22"/>
          <w:szCs w:val="22"/>
          <w:u w:val="single"/>
        </w:rPr>
      </w:pPr>
      <w:r w:rsidRPr="000D5D77">
        <w:rPr>
          <w:rFonts w:ascii="Arial" w:hAnsi="Arial" w:cs="Arial"/>
          <w:sz w:val="22"/>
          <w:szCs w:val="22"/>
          <w:u w:val="single"/>
        </w:rPr>
        <w:t>PRICE</w:t>
      </w:r>
    </w:p>
    <w:p w14:paraId="5D995618" w14:textId="21ED0887" w:rsidR="009A1702" w:rsidRPr="000D5D77" w:rsidRDefault="009A1702" w:rsidP="000D5D77">
      <w:pPr>
        <w:spacing w:line="360" w:lineRule="auto"/>
        <w:jc w:val="both"/>
        <w:rPr>
          <w:rFonts w:ascii="Arial" w:hAnsi="Arial" w:cs="Arial"/>
          <w:sz w:val="22"/>
          <w:szCs w:val="22"/>
        </w:rPr>
      </w:pPr>
      <w:r w:rsidRPr="000D5D77">
        <w:rPr>
          <w:rFonts w:ascii="Arial" w:hAnsi="Arial" w:cs="Arial"/>
          <w:sz w:val="22"/>
          <w:szCs w:val="22"/>
        </w:rPr>
        <w:t>The quality leadership of the product is the defined pricing strategy. Kotler and Keller (2012) state that a business that chooses this course of action aims to make its goods and services affordable for customers, showcasing them as superior, tasteful, and high-status items at a price point that is somewhat expensive but still within the means of the intended market. While cleaning seasonal rental homes may be done by the residents themselves, The Clean</w:t>
      </w:r>
    </w:p>
    <w:p w14:paraId="426981F9" w14:textId="6F4C4FAB" w:rsidR="009A1702" w:rsidRPr="000D5D77" w:rsidRDefault="009A1702" w:rsidP="000D5D77">
      <w:pPr>
        <w:spacing w:line="360" w:lineRule="auto"/>
        <w:jc w:val="both"/>
        <w:rPr>
          <w:rFonts w:ascii="Arial" w:hAnsi="Arial" w:cs="Arial"/>
          <w:sz w:val="22"/>
          <w:szCs w:val="22"/>
        </w:rPr>
      </w:pPr>
      <w:r w:rsidRPr="000D5D77">
        <w:rPr>
          <w:rFonts w:ascii="Arial" w:hAnsi="Arial" w:cs="Arial"/>
          <w:sz w:val="22"/>
          <w:szCs w:val="22"/>
        </w:rPr>
        <w:t>More strives for a high standard of service and provides a service that may be regarded as luxurious. However, for reasons of convenience, quality, and distinction, the customer will not tolerate paying a higher price for the service.</w:t>
      </w:r>
    </w:p>
    <w:p w14:paraId="480C64C2" w14:textId="390B6100" w:rsidR="00575AC2" w:rsidRPr="000D5D77" w:rsidRDefault="00CA3B3A" w:rsidP="00F653BC">
      <w:pPr>
        <w:spacing w:line="360" w:lineRule="auto"/>
        <w:jc w:val="center"/>
        <w:rPr>
          <w:rFonts w:ascii="Arial" w:hAnsi="Arial" w:cs="Arial"/>
          <w:b/>
          <w:bCs/>
          <w:sz w:val="22"/>
          <w:szCs w:val="22"/>
        </w:rPr>
      </w:pPr>
      <w:r w:rsidRPr="000D5D77">
        <w:rPr>
          <w:rFonts w:ascii="Arial" w:hAnsi="Arial" w:cs="Arial"/>
          <w:b/>
          <w:bCs/>
          <w:sz w:val="22"/>
          <w:szCs w:val="22"/>
        </w:rPr>
        <w:lastRenderedPageBreak/>
        <w:t>BCLEAN STAKEHOLDERS</w:t>
      </w:r>
      <w:r w:rsidRPr="000D5D77">
        <w:rPr>
          <w:rFonts w:ascii="Arial" w:hAnsi="Arial" w:cs="Arial"/>
          <w:b/>
          <w:bCs/>
          <w:noProof/>
          <w:sz w:val="22"/>
          <w:szCs w:val="22"/>
        </w:rPr>
        <w:drawing>
          <wp:inline distT="0" distB="0" distL="0" distR="0" wp14:anchorId="505C704D" wp14:editId="7BC3E2D2">
            <wp:extent cx="5501640" cy="3329940"/>
            <wp:effectExtent l="0" t="57150" r="0" b="118110"/>
            <wp:docPr id="75767684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7C1762C8" w14:textId="52CABCFB" w:rsidR="00CA3B3A" w:rsidRPr="000D5D77" w:rsidRDefault="00575AC2" w:rsidP="000D5D77">
      <w:pPr>
        <w:pStyle w:val="Caption"/>
        <w:spacing w:line="360" w:lineRule="auto"/>
        <w:jc w:val="center"/>
        <w:rPr>
          <w:rFonts w:ascii="Arial" w:hAnsi="Arial" w:cs="Arial"/>
          <w:b w:val="0"/>
          <w:bCs w:val="0"/>
          <w:color w:val="000000" w:themeColor="text1"/>
          <w:sz w:val="22"/>
          <w:szCs w:val="22"/>
        </w:rPr>
      </w:pPr>
      <w:r w:rsidRPr="000D5D77">
        <w:rPr>
          <w:rFonts w:ascii="Arial" w:hAnsi="Arial" w:cs="Arial"/>
          <w:color w:val="000000" w:themeColor="text1"/>
          <w:sz w:val="22"/>
          <w:szCs w:val="22"/>
        </w:rPr>
        <w:t xml:space="preserve">Figure </w:t>
      </w:r>
      <w:r w:rsidRPr="000D5D77">
        <w:rPr>
          <w:rFonts w:ascii="Arial" w:hAnsi="Arial" w:cs="Arial"/>
          <w:color w:val="000000" w:themeColor="text1"/>
          <w:sz w:val="22"/>
          <w:szCs w:val="22"/>
        </w:rPr>
        <w:fldChar w:fldCharType="begin"/>
      </w:r>
      <w:r w:rsidRPr="000D5D77">
        <w:rPr>
          <w:rFonts w:ascii="Arial" w:hAnsi="Arial" w:cs="Arial"/>
          <w:color w:val="000000" w:themeColor="text1"/>
          <w:sz w:val="22"/>
          <w:szCs w:val="22"/>
        </w:rPr>
        <w:instrText xml:space="preserve"> SEQ Figure \* ARABIC </w:instrText>
      </w:r>
      <w:r w:rsidRPr="000D5D77">
        <w:rPr>
          <w:rFonts w:ascii="Arial" w:hAnsi="Arial" w:cs="Arial"/>
          <w:color w:val="000000" w:themeColor="text1"/>
          <w:sz w:val="22"/>
          <w:szCs w:val="22"/>
        </w:rPr>
        <w:fldChar w:fldCharType="separate"/>
      </w:r>
      <w:r w:rsidRPr="000D5D77">
        <w:rPr>
          <w:rFonts w:ascii="Arial" w:hAnsi="Arial" w:cs="Arial"/>
          <w:noProof/>
          <w:color w:val="000000" w:themeColor="text1"/>
          <w:sz w:val="22"/>
          <w:szCs w:val="22"/>
        </w:rPr>
        <w:t>1</w:t>
      </w:r>
      <w:r w:rsidRPr="000D5D77">
        <w:rPr>
          <w:rFonts w:ascii="Arial" w:hAnsi="Arial" w:cs="Arial"/>
          <w:color w:val="000000" w:themeColor="text1"/>
          <w:sz w:val="22"/>
          <w:szCs w:val="22"/>
        </w:rPr>
        <w:fldChar w:fldCharType="end"/>
      </w:r>
    </w:p>
    <w:p w14:paraId="20DB8844" w14:textId="77777777" w:rsidR="00882FFC" w:rsidRPr="000D5D77" w:rsidRDefault="00882FFC" w:rsidP="000D5D77">
      <w:pPr>
        <w:spacing w:line="360" w:lineRule="auto"/>
        <w:jc w:val="both"/>
        <w:rPr>
          <w:rFonts w:ascii="Arial" w:hAnsi="Arial" w:cs="Arial"/>
          <w:sz w:val="22"/>
          <w:szCs w:val="22"/>
        </w:rPr>
      </w:pPr>
      <w:r w:rsidRPr="000D5D77">
        <w:rPr>
          <w:rFonts w:ascii="Arial" w:hAnsi="Arial" w:cs="Arial"/>
          <w:sz w:val="22"/>
          <w:szCs w:val="22"/>
          <w:u w:val="single"/>
        </w:rPr>
        <w:t>Shareholder</w:t>
      </w:r>
      <w:r w:rsidRPr="000D5D77">
        <w:rPr>
          <w:rFonts w:ascii="Arial" w:hAnsi="Arial" w:cs="Arial"/>
          <w:sz w:val="22"/>
          <w:szCs w:val="22"/>
        </w:rPr>
        <w:t xml:space="preserve">: The decision-making power over the company's future lies with partners and shareholders. As a result, they directly affect the goals and growth of the organisation. They also have high expectations for their income, the growth of the company, reaching a target, and getting certified. </w:t>
      </w:r>
    </w:p>
    <w:p w14:paraId="33D68649" w14:textId="3F6E0BDB" w:rsidR="00882FFC" w:rsidRPr="000D5D77" w:rsidRDefault="00882FFC" w:rsidP="000D5D77">
      <w:pPr>
        <w:spacing w:line="360" w:lineRule="auto"/>
        <w:jc w:val="both"/>
        <w:rPr>
          <w:rFonts w:ascii="Arial" w:hAnsi="Arial" w:cs="Arial"/>
          <w:sz w:val="22"/>
          <w:szCs w:val="22"/>
        </w:rPr>
      </w:pPr>
      <w:r w:rsidRPr="000D5D77">
        <w:rPr>
          <w:rFonts w:ascii="Arial" w:hAnsi="Arial" w:cs="Arial"/>
          <w:sz w:val="22"/>
          <w:szCs w:val="22"/>
          <w:u w:val="single"/>
        </w:rPr>
        <w:t>Government:</w:t>
      </w:r>
      <w:r w:rsidRPr="000D5D77">
        <w:rPr>
          <w:rFonts w:ascii="Arial" w:hAnsi="Arial" w:cs="Arial"/>
          <w:sz w:val="22"/>
          <w:szCs w:val="22"/>
        </w:rPr>
        <w:t xml:space="preserve"> By intervening in the macroeconomic environment, resolving crises, or overseeing the economy, it directly impacts the organization's external environment.</w:t>
      </w:r>
    </w:p>
    <w:p w14:paraId="47EEE314" w14:textId="40ECF5F5" w:rsidR="00882FFC" w:rsidRPr="000D5D77" w:rsidRDefault="00882FFC" w:rsidP="000D5D77">
      <w:pPr>
        <w:spacing w:line="360" w:lineRule="auto"/>
        <w:jc w:val="both"/>
        <w:rPr>
          <w:rFonts w:ascii="Arial" w:hAnsi="Arial" w:cs="Arial"/>
          <w:sz w:val="22"/>
          <w:szCs w:val="22"/>
        </w:rPr>
      </w:pPr>
      <w:r w:rsidRPr="000D5D77">
        <w:rPr>
          <w:rFonts w:ascii="Arial" w:hAnsi="Arial" w:cs="Arial"/>
          <w:sz w:val="22"/>
          <w:szCs w:val="22"/>
          <w:u w:val="single"/>
        </w:rPr>
        <w:t>Employees:</w:t>
      </w:r>
      <w:r w:rsidRPr="000D5D77">
        <w:rPr>
          <w:rFonts w:ascii="Arial" w:hAnsi="Arial" w:cs="Arial"/>
          <w:sz w:val="22"/>
          <w:szCs w:val="22"/>
        </w:rPr>
        <w:t xml:space="preserve"> Without them, no industry could exist, including infrastructure, quality management, customer relations, marketing, production, and human resources. The employees are responsible for carrying out the policies of the company.</w:t>
      </w:r>
    </w:p>
    <w:p w14:paraId="5B59FA77" w14:textId="02A9B038" w:rsidR="00882FFC" w:rsidRPr="000D5D77" w:rsidRDefault="00882FFC" w:rsidP="000D5D77">
      <w:pPr>
        <w:spacing w:line="360" w:lineRule="auto"/>
        <w:jc w:val="both"/>
        <w:rPr>
          <w:rFonts w:ascii="Arial" w:hAnsi="Arial" w:cs="Arial"/>
          <w:sz w:val="22"/>
          <w:szCs w:val="22"/>
        </w:rPr>
      </w:pPr>
      <w:r w:rsidRPr="000D5D77">
        <w:rPr>
          <w:rFonts w:ascii="Arial" w:hAnsi="Arial" w:cs="Arial"/>
          <w:sz w:val="22"/>
          <w:szCs w:val="22"/>
          <w:u w:val="single"/>
        </w:rPr>
        <w:t>Suppliers:</w:t>
      </w:r>
      <w:r w:rsidRPr="000D5D77">
        <w:rPr>
          <w:rFonts w:ascii="Arial" w:hAnsi="Arial" w:cs="Arial"/>
          <w:sz w:val="22"/>
          <w:szCs w:val="22"/>
        </w:rPr>
        <w:t xml:space="preserve"> There are several reasons why a supplier could affect your company. For example, the cost of the product at the end is largely determined by its raw materials. Delivery delays may affect manufacturing schedules, customer service, and execution capacity.</w:t>
      </w:r>
    </w:p>
    <w:p w14:paraId="25EA95E7" w14:textId="77777777" w:rsidR="00882FFC" w:rsidRPr="000D5D77" w:rsidRDefault="00882FFC" w:rsidP="000D5D77">
      <w:pPr>
        <w:spacing w:line="360" w:lineRule="auto"/>
        <w:jc w:val="both"/>
        <w:rPr>
          <w:rFonts w:ascii="Arial" w:hAnsi="Arial" w:cs="Arial"/>
          <w:sz w:val="22"/>
          <w:szCs w:val="22"/>
        </w:rPr>
      </w:pPr>
      <w:r w:rsidRPr="000D5D77">
        <w:rPr>
          <w:rFonts w:ascii="Arial" w:hAnsi="Arial" w:cs="Arial"/>
          <w:sz w:val="22"/>
          <w:szCs w:val="22"/>
        </w:rPr>
        <w:t>Customers are by far the biggest group of stakeholders. Most of the time, the satisfaction of the customer is at stake because it is he who uses the company's products or services.</w:t>
      </w:r>
    </w:p>
    <w:p w14:paraId="2C375F4A" w14:textId="7ACB05D7" w:rsidR="009554B7" w:rsidRPr="000D5D77" w:rsidRDefault="00882FFC" w:rsidP="000D5D77">
      <w:pPr>
        <w:spacing w:line="360" w:lineRule="auto"/>
        <w:jc w:val="both"/>
        <w:rPr>
          <w:rFonts w:ascii="Arial" w:hAnsi="Arial" w:cs="Arial"/>
          <w:sz w:val="22"/>
          <w:szCs w:val="22"/>
        </w:rPr>
      </w:pPr>
      <w:r w:rsidRPr="000D5D77">
        <w:rPr>
          <w:rFonts w:ascii="Arial" w:hAnsi="Arial" w:cs="Arial"/>
          <w:sz w:val="22"/>
          <w:szCs w:val="22"/>
          <w:u w:val="single"/>
        </w:rPr>
        <w:t>Community:</w:t>
      </w:r>
      <w:r w:rsidRPr="000D5D77">
        <w:rPr>
          <w:rFonts w:ascii="Arial" w:hAnsi="Arial" w:cs="Arial"/>
          <w:sz w:val="22"/>
          <w:szCs w:val="22"/>
        </w:rPr>
        <w:t xml:space="preserve"> A business's decisions regarding a wide range of issues, including employment growth, economic development, and worker health and safety, may have an effect on the greater community.</w:t>
      </w:r>
    </w:p>
    <w:p w14:paraId="2836BB9C" w14:textId="77777777" w:rsidR="00882FFC" w:rsidRPr="000D5D77" w:rsidRDefault="00882FFC" w:rsidP="000D5D77">
      <w:pPr>
        <w:spacing w:line="360" w:lineRule="auto"/>
        <w:jc w:val="both"/>
        <w:rPr>
          <w:rFonts w:ascii="Arial" w:hAnsi="Arial" w:cs="Arial"/>
          <w:sz w:val="22"/>
          <w:szCs w:val="22"/>
        </w:rPr>
      </w:pPr>
      <w:r w:rsidRPr="000D5D77">
        <w:rPr>
          <w:rFonts w:ascii="Arial" w:hAnsi="Arial" w:cs="Arial"/>
          <w:sz w:val="22"/>
          <w:szCs w:val="22"/>
          <w:u w:val="single"/>
        </w:rPr>
        <w:t>Financial Institution:</w:t>
      </w:r>
      <w:r w:rsidRPr="000D5D77">
        <w:rPr>
          <w:rFonts w:ascii="Arial" w:hAnsi="Arial" w:cs="Arial"/>
          <w:sz w:val="22"/>
          <w:szCs w:val="22"/>
        </w:rPr>
        <w:t xml:space="preserve"> These companies can manage a client's or business's money in addition to performing basic bank clearance. Consequently, the main role of financial institutions in the market is to arbitrate disputes between traders.</w:t>
      </w:r>
    </w:p>
    <w:p w14:paraId="56C8290F" w14:textId="77777777" w:rsidR="00882FFC" w:rsidRPr="000D5D77" w:rsidRDefault="00882FFC" w:rsidP="000D5D77">
      <w:pPr>
        <w:spacing w:line="360" w:lineRule="auto"/>
        <w:jc w:val="both"/>
        <w:rPr>
          <w:rFonts w:ascii="Arial" w:hAnsi="Arial" w:cs="Arial"/>
          <w:sz w:val="22"/>
          <w:szCs w:val="22"/>
        </w:rPr>
      </w:pPr>
      <w:r w:rsidRPr="000D5D77">
        <w:rPr>
          <w:rFonts w:ascii="Arial" w:hAnsi="Arial" w:cs="Arial"/>
          <w:sz w:val="22"/>
          <w:szCs w:val="22"/>
        </w:rPr>
        <w:lastRenderedPageBreak/>
        <w:t xml:space="preserve">Media: are tools made to help people or groups of people communicate information to one another. </w:t>
      </w:r>
    </w:p>
    <w:p w14:paraId="60BB8D72" w14:textId="4B510C2D" w:rsidR="000908DA" w:rsidRPr="000D5D77" w:rsidRDefault="000908DA" w:rsidP="000D5D77">
      <w:pPr>
        <w:spacing w:line="360" w:lineRule="auto"/>
        <w:jc w:val="both"/>
        <w:rPr>
          <w:rFonts w:ascii="Arial" w:hAnsi="Arial" w:cs="Arial"/>
          <w:sz w:val="22"/>
          <w:szCs w:val="22"/>
        </w:rPr>
      </w:pPr>
      <w:r w:rsidRPr="000D5D77">
        <w:rPr>
          <w:rFonts w:ascii="Arial" w:hAnsi="Arial" w:cs="Arial"/>
          <w:sz w:val="22"/>
          <w:szCs w:val="22"/>
          <w:u w:val="single"/>
        </w:rPr>
        <w:t>Manager</w:t>
      </w:r>
      <w:r w:rsidR="00882FFC" w:rsidRPr="000D5D77">
        <w:rPr>
          <w:rFonts w:ascii="Arial" w:hAnsi="Arial" w:cs="Arial"/>
          <w:sz w:val="22"/>
          <w:szCs w:val="22"/>
        </w:rPr>
        <w:t>: Projects, programmes, and other related work must be identified, prioritised, authorised, and controlled by managers in order to meet specific strategic business objectives. They must also continuously strive to guarantee that projects and programmes are evaluated to ascertain the most efficient use of resources and that portfolio management is in line with organisational strategies.</w:t>
      </w:r>
    </w:p>
    <w:p w14:paraId="078F3BEE" w14:textId="690ADC8A" w:rsidR="00575AC2" w:rsidRPr="000D5D77" w:rsidRDefault="00C00322" w:rsidP="000D5D77">
      <w:pPr>
        <w:spacing w:line="360" w:lineRule="auto"/>
        <w:jc w:val="center"/>
        <w:rPr>
          <w:rFonts w:ascii="Arial" w:hAnsi="Arial" w:cs="Arial"/>
          <w:b/>
          <w:bCs/>
          <w:sz w:val="22"/>
          <w:szCs w:val="22"/>
        </w:rPr>
      </w:pPr>
      <w:r w:rsidRPr="000D5D77">
        <w:rPr>
          <w:rFonts w:ascii="Arial" w:hAnsi="Arial" w:cs="Arial"/>
          <w:b/>
          <w:bCs/>
          <w:sz w:val="22"/>
          <w:szCs w:val="22"/>
        </w:rPr>
        <w:t xml:space="preserve">POWER INTEREST </w:t>
      </w:r>
    </w:p>
    <w:p w14:paraId="006773A5" w14:textId="1D196EC9" w:rsidR="00C00322" w:rsidRPr="000D5D77" w:rsidRDefault="00111CE5" w:rsidP="000D5D77">
      <w:pPr>
        <w:pStyle w:val="HTMLPreformatted"/>
        <w:spacing w:line="360" w:lineRule="auto"/>
        <w:rPr>
          <w:rFonts w:ascii="Arial" w:hAnsi="Arial" w:cs="Arial"/>
          <w:b/>
          <w:bCs/>
          <w:noProof/>
          <w:sz w:val="22"/>
          <w:szCs w:val="22"/>
        </w:rPr>
      </w:pPr>
      <w:r w:rsidRPr="000D5D77">
        <w:rPr>
          <w:rFonts w:ascii="Arial" w:hAnsi="Arial" w:cs="Arial"/>
          <w:b/>
          <w:bCs/>
          <w:noProof/>
          <w:sz w:val="22"/>
          <w:szCs w:val="22"/>
        </w:rPr>
        <w:drawing>
          <wp:anchor distT="0" distB="0" distL="114300" distR="114300" simplePos="0" relativeHeight="251659264" behindDoc="1" locked="0" layoutInCell="1" allowOverlap="1" wp14:anchorId="4AF55BCC" wp14:editId="55A19EDD">
            <wp:simplePos x="0" y="0"/>
            <wp:positionH relativeFrom="margin">
              <wp:posOffset>1461135</wp:posOffset>
            </wp:positionH>
            <wp:positionV relativeFrom="paragraph">
              <wp:posOffset>128270</wp:posOffset>
            </wp:positionV>
            <wp:extent cx="3968750" cy="2782570"/>
            <wp:effectExtent l="95250" t="57150" r="69850" b="113030"/>
            <wp:wrapTight wrapText="bothSides">
              <wp:wrapPolygon edited="0">
                <wp:start x="518" y="-444"/>
                <wp:lineTo x="-518" y="-148"/>
                <wp:lineTo x="-518" y="21147"/>
                <wp:lineTo x="622" y="22330"/>
                <wp:lineTo x="20632" y="22330"/>
                <wp:lineTo x="20736" y="22034"/>
                <wp:lineTo x="21565" y="21294"/>
                <wp:lineTo x="21565" y="21147"/>
                <wp:lineTo x="21876" y="18928"/>
                <wp:lineTo x="21876" y="2218"/>
                <wp:lineTo x="20943" y="0"/>
                <wp:lineTo x="20840" y="-444"/>
                <wp:lineTo x="518" y="-444"/>
              </wp:wrapPolygon>
            </wp:wrapTight>
            <wp:docPr id="2084587894"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margin">
              <wp14:pctWidth>0</wp14:pctWidth>
            </wp14:sizeRelH>
            <wp14:sizeRelV relativeFrom="margin">
              <wp14:pctHeight>0</wp14:pctHeight>
            </wp14:sizeRelV>
          </wp:anchor>
        </w:drawing>
      </w:r>
    </w:p>
    <w:p w14:paraId="1BCC42CE" w14:textId="5E55D000" w:rsidR="00C00322" w:rsidRPr="000D5D77" w:rsidRDefault="00C00322" w:rsidP="000D5D77">
      <w:pPr>
        <w:pStyle w:val="HTMLPreformatted"/>
        <w:spacing w:line="360" w:lineRule="auto"/>
        <w:jc w:val="both"/>
        <w:rPr>
          <w:rFonts w:ascii="Arial" w:hAnsi="Arial" w:cs="Arial"/>
          <w:b/>
          <w:bCs/>
          <w:sz w:val="22"/>
          <w:szCs w:val="22"/>
        </w:rPr>
      </w:pPr>
      <w:r w:rsidRPr="000D5D77">
        <w:rPr>
          <w:rFonts w:ascii="Arial" w:hAnsi="Arial" w:cs="Arial"/>
          <w:b/>
          <w:bCs/>
          <w:noProof/>
          <w:sz w:val="22"/>
          <w:szCs w:val="22"/>
        </w:rPr>
        <mc:AlternateContent>
          <mc:Choice Requires="wps">
            <w:drawing>
              <wp:anchor distT="0" distB="0" distL="114300" distR="114300" simplePos="0" relativeHeight="251660288" behindDoc="0" locked="0" layoutInCell="1" allowOverlap="1" wp14:anchorId="2C1EBB1B" wp14:editId="78AC6A1C">
                <wp:simplePos x="0" y="0"/>
                <wp:positionH relativeFrom="column">
                  <wp:posOffset>312420</wp:posOffset>
                </wp:positionH>
                <wp:positionV relativeFrom="paragraph">
                  <wp:posOffset>144780</wp:posOffset>
                </wp:positionV>
                <wp:extent cx="586740" cy="2781300"/>
                <wp:effectExtent l="57150" t="38100" r="60960" b="114300"/>
                <wp:wrapNone/>
                <wp:docPr id="858936792" name="Arrow: Up 2"/>
                <wp:cNvGraphicFramePr/>
                <a:graphic xmlns:a="http://schemas.openxmlformats.org/drawingml/2006/main">
                  <a:graphicData uri="http://schemas.microsoft.com/office/word/2010/wordprocessingShape">
                    <wps:wsp>
                      <wps:cNvSpPr/>
                      <wps:spPr>
                        <a:xfrm>
                          <a:off x="0" y="0"/>
                          <a:ext cx="586740" cy="2781300"/>
                        </a:xfrm>
                        <a:prstGeom prst="upArrow">
                          <a:avLst/>
                        </a:prstGeom>
                        <a:solidFill>
                          <a:schemeClr val="tx2">
                            <a:lumMod val="75000"/>
                          </a:schemeClr>
                        </a:solidFill>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2">
                          <a:schemeClr val="accent1">
                            <a:shade val="15000"/>
                          </a:schemeClr>
                        </a:lnRef>
                        <a:fillRef idx="1">
                          <a:schemeClr val="accent1"/>
                        </a:fillRef>
                        <a:effectRef idx="0">
                          <a:schemeClr val="accent1"/>
                        </a:effectRef>
                        <a:fontRef idx="minor">
                          <a:schemeClr val="lt1"/>
                        </a:fontRef>
                      </wps:style>
                      <wps:txbx>
                        <w:txbxContent>
                          <w:p w14:paraId="7C6127B6" w14:textId="37A32472" w:rsidR="00C00322" w:rsidRPr="00E209D3" w:rsidRDefault="00C00322" w:rsidP="00C00322">
                            <w:pPr>
                              <w:jc w:val="center"/>
                              <w:rPr>
                                <w:lang w:val="en-US"/>
                              </w:rPr>
                            </w:pPr>
                            <w:r>
                              <w:rPr>
                                <w:lang w:val="en-US"/>
                              </w:rPr>
                              <w:t>POWER</w:t>
                            </w:r>
                          </w:p>
                          <w:p w14:paraId="363D66FC" w14:textId="23B4277B" w:rsidR="00C00322" w:rsidRPr="00E209D3" w:rsidRDefault="00C00322" w:rsidP="00C00322">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1EBB1B"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2" o:spid="_x0000_s1026" type="#_x0000_t68" style="position:absolute;left:0;text-align:left;margin-left:24.6pt;margin-top:11.4pt;width:46.2pt;height:21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" adj="2278" fillcolor="#212c32 [2415]" stroked="f" strokeweight="1.5pt">
                <v:stroke endcap="round"/>
                <v:shadow on="t" color="black" opacity="20971f" offset="0,2.2pt"/>
                <v:textbox>
                  <w:txbxContent>
                    <w:p w14:paraId="7C6127B6" w14:textId="37A32472" w:rsidR="00C00322" w:rsidRPr="00E209D3" w:rsidRDefault="00C00322" w:rsidP="00C00322">
                      <w:pPr>
                        <w:jc w:val="center"/>
                        <w:rPr>
                          <w:lang w:val="en-US"/>
                        </w:rPr>
                      </w:pPr>
                      <w:r>
                        <w:rPr>
                          <w:lang w:val="en-US"/>
                        </w:rPr>
                        <w:t>POWER</w:t>
                      </w:r>
                    </w:p>
                    <w:p w14:paraId="363D66FC" w14:textId="23B4277B" w:rsidR="00C00322" w:rsidRPr="00E209D3" w:rsidRDefault="00C00322" w:rsidP="00C00322">
                      <w:pPr>
                        <w:jc w:val="center"/>
                        <w:rPr>
                          <w:lang w:val="en-US"/>
                        </w:rPr>
                      </w:pPr>
                    </w:p>
                  </w:txbxContent>
                </v:textbox>
              </v:shape>
            </w:pict>
          </mc:Fallback>
        </mc:AlternateContent>
      </w:r>
      <w:r w:rsidRPr="000D5D77">
        <w:rPr>
          <w:rFonts w:ascii="Arial" w:hAnsi="Arial" w:cs="Arial"/>
          <w:b/>
          <w:bCs/>
          <w:sz w:val="22"/>
          <w:szCs w:val="22"/>
        </w:rPr>
        <w:t>HIGH</w:t>
      </w:r>
    </w:p>
    <w:p w14:paraId="062BA5B8" w14:textId="77777777" w:rsidR="00C00322" w:rsidRPr="000D5D77" w:rsidRDefault="00C00322" w:rsidP="000D5D77">
      <w:pPr>
        <w:spacing w:line="360" w:lineRule="auto"/>
        <w:rPr>
          <w:rFonts w:ascii="Arial" w:hAnsi="Arial" w:cs="Arial"/>
          <w:sz w:val="22"/>
          <w:szCs w:val="22"/>
        </w:rPr>
      </w:pPr>
    </w:p>
    <w:p w14:paraId="53812D47" w14:textId="77777777" w:rsidR="00C00322" w:rsidRPr="000D5D77" w:rsidRDefault="00C00322" w:rsidP="000D5D77">
      <w:pPr>
        <w:spacing w:line="360" w:lineRule="auto"/>
        <w:jc w:val="both"/>
        <w:rPr>
          <w:rFonts w:ascii="Arial" w:hAnsi="Arial" w:cs="Arial"/>
          <w:sz w:val="22"/>
          <w:szCs w:val="22"/>
        </w:rPr>
      </w:pPr>
    </w:p>
    <w:p w14:paraId="1DB2E7CB" w14:textId="77777777" w:rsidR="00C00322" w:rsidRPr="000D5D77" w:rsidRDefault="00C00322" w:rsidP="000D5D77">
      <w:pPr>
        <w:spacing w:line="360" w:lineRule="auto"/>
        <w:jc w:val="both"/>
        <w:rPr>
          <w:rFonts w:ascii="Arial" w:hAnsi="Arial" w:cs="Arial"/>
          <w:sz w:val="22"/>
          <w:szCs w:val="22"/>
        </w:rPr>
      </w:pPr>
    </w:p>
    <w:p w14:paraId="737318E8" w14:textId="77777777" w:rsidR="00C00322" w:rsidRPr="000D5D77" w:rsidRDefault="00C00322" w:rsidP="000D5D77">
      <w:pPr>
        <w:tabs>
          <w:tab w:val="left" w:pos="3744"/>
        </w:tabs>
        <w:spacing w:line="360" w:lineRule="auto"/>
        <w:jc w:val="both"/>
        <w:rPr>
          <w:rFonts w:ascii="Arial" w:hAnsi="Arial" w:cs="Arial"/>
          <w:sz w:val="22"/>
          <w:szCs w:val="22"/>
        </w:rPr>
      </w:pPr>
      <w:r w:rsidRPr="000D5D77">
        <w:rPr>
          <w:rFonts w:ascii="Arial" w:hAnsi="Arial" w:cs="Arial"/>
          <w:sz w:val="22"/>
          <w:szCs w:val="22"/>
        </w:rPr>
        <w:tab/>
      </w:r>
    </w:p>
    <w:p w14:paraId="218F6508" w14:textId="77777777" w:rsidR="00C00322" w:rsidRPr="000D5D77" w:rsidRDefault="00C00322" w:rsidP="000D5D77">
      <w:pPr>
        <w:spacing w:line="360" w:lineRule="auto"/>
        <w:jc w:val="both"/>
        <w:rPr>
          <w:rFonts w:ascii="Arial" w:hAnsi="Arial" w:cs="Arial"/>
          <w:sz w:val="22"/>
          <w:szCs w:val="22"/>
        </w:rPr>
      </w:pPr>
    </w:p>
    <w:p w14:paraId="1523BB5A" w14:textId="153A3E79" w:rsidR="00C00322" w:rsidRPr="000D5D77" w:rsidRDefault="00C00322" w:rsidP="000D5D77">
      <w:pPr>
        <w:spacing w:line="360" w:lineRule="auto"/>
        <w:jc w:val="both"/>
        <w:rPr>
          <w:rFonts w:ascii="Arial" w:hAnsi="Arial" w:cs="Arial"/>
          <w:b/>
          <w:bCs/>
          <w:sz w:val="22"/>
          <w:szCs w:val="22"/>
        </w:rPr>
      </w:pPr>
    </w:p>
    <w:p w14:paraId="16D71E33" w14:textId="767B51EA" w:rsidR="00C00322" w:rsidRPr="000D5D77" w:rsidRDefault="00111CE5" w:rsidP="000D5D77">
      <w:pPr>
        <w:spacing w:line="360" w:lineRule="auto"/>
        <w:jc w:val="both"/>
        <w:rPr>
          <w:rFonts w:ascii="Arial" w:hAnsi="Arial" w:cs="Arial"/>
          <w:b/>
          <w:bCs/>
          <w:sz w:val="22"/>
          <w:szCs w:val="22"/>
        </w:rPr>
      </w:pPr>
      <w:r w:rsidRPr="000D5D77">
        <w:rPr>
          <w:rFonts w:ascii="Arial" w:hAnsi="Arial" w:cs="Arial"/>
          <w:b/>
          <w:bCs/>
          <w:noProof/>
          <w:sz w:val="22"/>
          <w:szCs w:val="22"/>
        </w:rPr>
        <mc:AlternateContent>
          <mc:Choice Requires="wps">
            <w:drawing>
              <wp:anchor distT="0" distB="0" distL="114300" distR="114300" simplePos="0" relativeHeight="251661312" behindDoc="1" locked="0" layoutInCell="1" allowOverlap="1" wp14:anchorId="4EA6F9B8" wp14:editId="28EDCE1D">
                <wp:simplePos x="0" y="0"/>
                <wp:positionH relativeFrom="column">
                  <wp:posOffset>1473546</wp:posOffset>
                </wp:positionH>
                <wp:positionV relativeFrom="paragraph">
                  <wp:posOffset>71235</wp:posOffset>
                </wp:positionV>
                <wp:extent cx="3832860" cy="712470"/>
                <wp:effectExtent l="342900" t="57150" r="15240" b="259080"/>
                <wp:wrapNone/>
                <wp:docPr id="463355268" name="Arrow: Right 3"/>
                <wp:cNvGraphicFramePr/>
                <a:graphic xmlns:a="http://schemas.openxmlformats.org/drawingml/2006/main">
                  <a:graphicData uri="http://schemas.microsoft.com/office/word/2010/wordprocessingShape">
                    <wps:wsp>
                      <wps:cNvSpPr/>
                      <wps:spPr>
                        <a:xfrm>
                          <a:off x="0" y="0"/>
                          <a:ext cx="3832860" cy="712470"/>
                        </a:xfrm>
                        <a:prstGeom prst="rightArrow">
                          <a:avLst/>
                        </a:prstGeom>
                        <a:solidFill>
                          <a:schemeClr val="tx2">
                            <a:lumMod val="75000"/>
                          </a:schemeClr>
                        </a:solidFill>
                        <a:ln>
                          <a:noFill/>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style>
                        <a:lnRef idx="2">
                          <a:schemeClr val="accent1">
                            <a:shade val="15000"/>
                          </a:schemeClr>
                        </a:lnRef>
                        <a:fillRef idx="1">
                          <a:schemeClr val="accent1"/>
                        </a:fillRef>
                        <a:effectRef idx="0">
                          <a:schemeClr val="accent1"/>
                        </a:effectRef>
                        <a:fontRef idx="minor">
                          <a:schemeClr val="lt1"/>
                        </a:fontRef>
                      </wps:style>
                      <wps:txbx>
                        <w:txbxContent>
                          <w:p w14:paraId="6CA4914F" w14:textId="77777777" w:rsidR="00C00322" w:rsidRPr="00237924" w:rsidRDefault="00C00322" w:rsidP="00C00322">
                            <w:pPr>
                              <w:jc w:val="center"/>
                              <w:rPr>
                                <w:rFonts w:ascii="Arial" w:hAnsi="Arial" w:cs="Arial"/>
                                <w:sz w:val="22"/>
                                <w:szCs w:val="22"/>
                                <w:lang w:val="en-US"/>
                              </w:rPr>
                            </w:pPr>
                            <w:r>
                              <w:rPr>
                                <w:lang w:val="en-US"/>
                              </w:rPr>
                              <w:t>INTEREST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A6F9B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 o:spid="_x0000_s1027" type="#_x0000_t13" style="position:absolute;left:0;text-align:left;margin-left:116.05pt;margin-top:5.6pt;width:301.8pt;height:56.1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" adj="19592" fillcolor="#212c32 [2415]" stroked="f" strokeweight="1.5pt">
                <v:stroke endcap="round"/>
                <v:shadow on="t" color="black" opacity="18350f" offset="-5.40094mm,4.37361mm"/>
                <v:textbox>
                  <w:txbxContent>
                    <w:p w14:paraId="6CA4914F" w14:textId="77777777" w:rsidR="00C00322" w:rsidRPr="00237924" w:rsidRDefault="00C00322" w:rsidP="00C00322">
                      <w:pPr>
                        <w:jc w:val="center"/>
                        <w:rPr>
                          <w:rFonts w:ascii="Arial" w:hAnsi="Arial" w:cs="Arial"/>
                          <w:sz w:val="22"/>
                          <w:szCs w:val="22"/>
                          <w:lang w:val="en-US"/>
                        </w:rPr>
                      </w:pPr>
                      <w:r>
                        <w:rPr>
                          <w:lang w:val="en-US"/>
                        </w:rPr>
                        <w:t>INTEREST</w:t>
                      </w:r>
                    </w:p>
                  </w:txbxContent>
                </v:textbox>
              </v:shape>
            </w:pict>
          </mc:Fallback>
        </mc:AlternateContent>
      </w:r>
    </w:p>
    <w:p w14:paraId="6F1F24D2" w14:textId="43EE3C89" w:rsidR="00C00322" w:rsidRPr="000D5D77" w:rsidRDefault="00C00322" w:rsidP="000D5D77">
      <w:pPr>
        <w:spacing w:line="360" w:lineRule="auto"/>
        <w:jc w:val="both"/>
        <w:rPr>
          <w:rFonts w:ascii="Arial" w:hAnsi="Arial" w:cs="Arial"/>
          <w:b/>
          <w:bCs/>
          <w:sz w:val="22"/>
          <w:szCs w:val="22"/>
        </w:rPr>
      </w:pPr>
      <w:r w:rsidRPr="000D5D77">
        <w:rPr>
          <w:rFonts w:ascii="Arial" w:hAnsi="Arial" w:cs="Arial"/>
          <w:b/>
          <w:bCs/>
          <w:sz w:val="22"/>
          <w:szCs w:val="22"/>
        </w:rPr>
        <w:t>LOW</w:t>
      </w:r>
    </w:p>
    <w:p w14:paraId="21AD8170" w14:textId="7BB17145" w:rsidR="00575AC2" w:rsidRPr="000D5D77" w:rsidRDefault="00C00322" w:rsidP="000D5D77">
      <w:pPr>
        <w:spacing w:line="360" w:lineRule="auto"/>
        <w:jc w:val="both"/>
        <w:rPr>
          <w:rFonts w:ascii="Arial" w:hAnsi="Arial" w:cs="Arial"/>
          <w:b/>
          <w:bCs/>
          <w:sz w:val="22"/>
          <w:szCs w:val="22"/>
        </w:rPr>
      </w:pPr>
      <w:r w:rsidRPr="000D5D77">
        <w:rPr>
          <w:rFonts w:ascii="Arial" w:hAnsi="Arial" w:cs="Arial"/>
          <w:b/>
          <w:bCs/>
          <w:sz w:val="22"/>
          <w:szCs w:val="22"/>
        </w:rPr>
        <w:t xml:space="preserve">                           LOW                                                                                HIGH</w:t>
      </w:r>
    </w:p>
    <w:p w14:paraId="5AB92ADB" w14:textId="6872BADD" w:rsidR="00575AC2" w:rsidRPr="000D5D77" w:rsidRDefault="00575AC2" w:rsidP="000D5D77">
      <w:pPr>
        <w:pStyle w:val="Caption"/>
        <w:spacing w:line="360" w:lineRule="auto"/>
        <w:jc w:val="center"/>
        <w:rPr>
          <w:rFonts w:ascii="Arial" w:hAnsi="Arial" w:cs="Arial"/>
          <w:b w:val="0"/>
          <w:bCs w:val="0"/>
          <w:color w:val="000000" w:themeColor="text1"/>
          <w:sz w:val="22"/>
          <w:szCs w:val="22"/>
        </w:rPr>
      </w:pPr>
      <w:r w:rsidRPr="000D5D77">
        <w:rPr>
          <w:rFonts w:ascii="Arial" w:hAnsi="Arial" w:cs="Arial"/>
          <w:color w:val="000000" w:themeColor="text1"/>
          <w:sz w:val="22"/>
          <w:szCs w:val="22"/>
        </w:rPr>
        <w:t xml:space="preserve">Figure </w:t>
      </w:r>
      <w:r w:rsidRPr="000D5D77">
        <w:rPr>
          <w:rFonts w:ascii="Arial" w:hAnsi="Arial" w:cs="Arial"/>
          <w:color w:val="000000" w:themeColor="text1"/>
          <w:sz w:val="22"/>
          <w:szCs w:val="22"/>
        </w:rPr>
        <w:fldChar w:fldCharType="begin"/>
      </w:r>
      <w:r w:rsidRPr="000D5D77">
        <w:rPr>
          <w:rFonts w:ascii="Arial" w:hAnsi="Arial" w:cs="Arial"/>
          <w:color w:val="000000" w:themeColor="text1"/>
          <w:sz w:val="22"/>
          <w:szCs w:val="22"/>
        </w:rPr>
        <w:instrText xml:space="preserve"> SEQ Figure \* ARABIC </w:instrText>
      </w:r>
      <w:r w:rsidRPr="000D5D77">
        <w:rPr>
          <w:rFonts w:ascii="Arial" w:hAnsi="Arial" w:cs="Arial"/>
          <w:color w:val="000000" w:themeColor="text1"/>
          <w:sz w:val="22"/>
          <w:szCs w:val="22"/>
        </w:rPr>
        <w:fldChar w:fldCharType="separate"/>
      </w:r>
      <w:r w:rsidRPr="000D5D77">
        <w:rPr>
          <w:rFonts w:ascii="Arial" w:hAnsi="Arial" w:cs="Arial"/>
          <w:noProof/>
          <w:color w:val="000000" w:themeColor="text1"/>
          <w:sz w:val="22"/>
          <w:szCs w:val="22"/>
        </w:rPr>
        <w:t>2</w:t>
      </w:r>
      <w:r w:rsidRPr="000D5D77">
        <w:rPr>
          <w:rFonts w:ascii="Arial" w:hAnsi="Arial" w:cs="Arial"/>
          <w:color w:val="000000" w:themeColor="text1"/>
          <w:sz w:val="22"/>
          <w:szCs w:val="22"/>
        </w:rPr>
        <w:fldChar w:fldCharType="end"/>
      </w:r>
    </w:p>
    <w:p w14:paraId="4DDA3600" w14:textId="77777777" w:rsidR="00575AC2" w:rsidRPr="000D5D77" w:rsidRDefault="00575AC2" w:rsidP="000D5D77">
      <w:pPr>
        <w:spacing w:line="360" w:lineRule="auto"/>
        <w:jc w:val="both"/>
        <w:rPr>
          <w:rFonts w:ascii="Arial" w:hAnsi="Arial" w:cs="Arial"/>
          <w:b/>
          <w:bCs/>
          <w:sz w:val="22"/>
          <w:szCs w:val="22"/>
        </w:rPr>
      </w:pPr>
    </w:p>
    <w:p w14:paraId="5301C7C0" w14:textId="77777777" w:rsidR="00575AC2" w:rsidRPr="000D5D77" w:rsidRDefault="00575AC2" w:rsidP="000D5D77">
      <w:pPr>
        <w:pStyle w:val="ListParagraph"/>
        <w:spacing w:line="360" w:lineRule="auto"/>
        <w:ind w:left="0"/>
        <w:jc w:val="both"/>
        <w:rPr>
          <w:rFonts w:ascii="Arial" w:hAnsi="Arial" w:cs="Arial"/>
          <w:sz w:val="22"/>
          <w:szCs w:val="22"/>
        </w:rPr>
      </w:pPr>
      <w:r w:rsidRPr="000D5D77">
        <w:rPr>
          <w:rFonts w:ascii="Arial" w:hAnsi="Arial" w:cs="Arial"/>
          <w:sz w:val="22"/>
          <w:szCs w:val="22"/>
        </w:rPr>
        <w:t>“The Wide Sense of Stakeholder: Any identifiable group or individual who can affect the achievement of an organization´s objectives or who is affected by the achievement of an organization´s objectives. The Narrow Sense of Stakeholder: Any identifiable group or individual on which the organization is dependent for its continued survival”. (Freeman, 1983, p. 91)</w:t>
      </w:r>
    </w:p>
    <w:p w14:paraId="52E2A533" w14:textId="77777777" w:rsidR="00575AC2" w:rsidRPr="000D5D77" w:rsidRDefault="00575AC2" w:rsidP="000D5D77">
      <w:pPr>
        <w:pStyle w:val="ListParagraph"/>
        <w:spacing w:line="360" w:lineRule="auto"/>
        <w:ind w:left="0"/>
        <w:jc w:val="both"/>
        <w:rPr>
          <w:rFonts w:ascii="Arial" w:hAnsi="Arial" w:cs="Arial"/>
          <w:sz w:val="22"/>
          <w:szCs w:val="22"/>
        </w:rPr>
      </w:pPr>
    </w:p>
    <w:p w14:paraId="5D003B79" w14:textId="5BE86E51" w:rsidR="0074513E" w:rsidRDefault="00575AC2" w:rsidP="000D5D77">
      <w:pPr>
        <w:pStyle w:val="ListParagraph"/>
        <w:spacing w:line="360" w:lineRule="auto"/>
        <w:ind w:left="0"/>
        <w:jc w:val="both"/>
        <w:rPr>
          <w:rFonts w:ascii="Arial" w:hAnsi="Arial" w:cs="Arial"/>
          <w:sz w:val="22"/>
          <w:szCs w:val="22"/>
        </w:rPr>
      </w:pPr>
      <w:r w:rsidRPr="000D5D77">
        <w:rPr>
          <w:rFonts w:ascii="Arial" w:hAnsi="Arial" w:cs="Arial"/>
          <w:sz w:val="22"/>
          <w:szCs w:val="22"/>
        </w:rPr>
        <w:t xml:space="preserve">One of the primary aspects that Freeman (1983) attempted to explain was the company's relationship with its external environment and its behaviour within it. </w:t>
      </w:r>
    </w:p>
    <w:p w14:paraId="3B37B7F6" w14:textId="77777777" w:rsidR="00F653BC" w:rsidRPr="000D5D77" w:rsidRDefault="00F653BC" w:rsidP="000D5D77">
      <w:pPr>
        <w:pStyle w:val="ListParagraph"/>
        <w:spacing w:line="360" w:lineRule="auto"/>
        <w:ind w:left="0"/>
        <w:jc w:val="both"/>
        <w:rPr>
          <w:rFonts w:ascii="Arial" w:hAnsi="Arial" w:cs="Arial"/>
          <w:sz w:val="22"/>
          <w:szCs w:val="22"/>
        </w:rPr>
      </w:pPr>
    </w:p>
    <w:p w14:paraId="1F51FFEF" w14:textId="77777777" w:rsidR="00DB0AA3" w:rsidRDefault="00DB0AA3" w:rsidP="00F653BC">
      <w:pPr>
        <w:spacing w:line="360" w:lineRule="auto"/>
        <w:jc w:val="center"/>
        <w:rPr>
          <w:rFonts w:ascii="Arial" w:hAnsi="Arial" w:cs="Arial"/>
          <w:b/>
          <w:bCs/>
          <w:sz w:val="22"/>
          <w:szCs w:val="22"/>
        </w:rPr>
      </w:pPr>
    </w:p>
    <w:p w14:paraId="158951E2" w14:textId="77777777" w:rsidR="00DB0AA3" w:rsidRDefault="00DB0AA3" w:rsidP="00F653BC">
      <w:pPr>
        <w:spacing w:line="360" w:lineRule="auto"/>
        <w:jc w:val="center"/>
        <w:rPr>
          <w:rFonts w:ascii="Arial" w:hAnsi="Arial" w:cs="Arial"/>
          <w:b/>
          <w:bCs/>
          <w:sz w:val="22"/>
          <w:szCs w:val="22"/>
        </w:rPr>
      </w:pPr>
    </w:p>
    <w:p w14:paraId="74E1732A" w14:textId="27D445DF" w:rsidR="00BD3AB2" w:rsidRPr="000D5D77" w:rsidRDefault="004B04FA" w:rsidP="00F653BC">
      <w:pPr>
        <w:spacing w:line="360" w:lineRule="auto"/>
        <w:jc w:val="center"/>
        <w:rPr>
          <w:rFonts w:ascii="Arial" w:hAnsi="Arial" w:cs="Arial"/>
          <w:b/>
          <w:bCs/>
          <w:sz w:val="22"/>
          <w:szCs w:val="22"/>
        </w:rPr>
      </w:pPr>
      <w:r w:rsidRPr="000D5D77">
        <w:rPr>
          <w:rFonts w:ascii="Arial" w:hAnsi="Arial" w:cs="Arial"/>
          <w:b/>
          <w:bCs/>
          <w:sz w:val="22"/>
          <w:szCs w:val="22"/>
        </w:rPr>
        <w:lastRenderedPageBreak/>
        <w:t>WHY USING SUSTAINABILITY STRATEGY?</w:t>
      </w:r>
    </w:p>
    <w:p w14:paraId="1E15C95E" w14:textId="5CC37E7E" w:rsidR="0074513E" w:rsidRPr="000D5D77" w:rsidRDefault="0074513E" w:rsidP="000D5D77">
      <w:pPr>
        <w:spacing w:line="360" w:lineRule="auto"/>
        <w:jc w:val="both"/>
        <w:rPr>
          <w:rFonts w:ascii="Arial" w:hAnsi="Arial" w:cs="Arial"/>
          <w:sz w:val="22"/>
          <w:szCs w:val="22"/>
        </w:rPr>
      </w:pPr>
      <w:r w:rsidRPr="000D5D77">
        <w:rPr>
          <w:rFonts w:ascii="Arial" w:hAnsi="Arial" w:cs="Arial"/>
          <w:sz w:val="22"/>
          <w:szCs w:val="22"/>
        </w:rPr>
        <w:t>With the development of actions that preserve the environment, concepts such as "sustainable companies" or "eco-friendly companies" have emerged, which are increasingly standing out in the market.</w:t>
      </w:r>
    </w:p>
    <w:p w14:paraId="572AB31F" w14:textId="684E5466" w:rsidR="0074513E" w:rsidRPr="000D5D77" w:rsidRDefault="0074513E" w:rsidP="000D5D77">
      <w:pPr>
        <w:spacing w:line="360" w:lineRule="auto"/>
        <w:jc w:val="both"/>
        <w:rPr>
          <w:rFonts w:ascii="Arial" w:hAnsi="Arial" w:cs="Arial"/>
          <w:sz w:val="22"/>
          <w:szCs w:val="22"/>
        </w:rPr>
      </w:pPr>
      <w:r w:rsidRPr="000D5D77">
        <w:rPr>
          <w:rFonts w:ascii="Arial" w:hAnsi="Arial" w:cs="Arial"/>
          <w:sz w:val="22"/>
          <w:szCs w:val="22"/>
        </w:rPr>
        <w:t>In other words, the business world and sustainability go hand in hand: it is in this context that ecological and sustainable companies emerge. They not only seek to carry out actions that favour their development, but also respect the environment and society globally.</w:t>
      </w:r>
    </w:p>
    <w:p w14:paraId="20B87700" w14:textId="4C7E4398" w:rsidR="0074513E" w:rsidRPr="000D5D77" w:rsidRDefault="00D44AF2" w:rsidP="000D5D77">
      <w:pPr>
        <w:spacing w:line="360" w:lineRule="auto"/>
        <w:jc w:val="both"/>
        <w:rPr>
          <w:rFonts w:ascii="Arial" w:hAnsi="Arial" w:cs="Arial"/>
          <w:sz w:val="22"/>
          <w:szCs w:val="22"/>
        </w:rPr>
      </w:pPr>
      <w:r w:rsidRPr="000D5D77">
        <w:rPr>
          <w:rFonts w:ascii="Arial" w:hAnsi="Arial" w:cs="Arial"/>
          <w:sz w:val="22"/>
          <w:szCs w:val="22"/>
        </w:rPr>
        <w:t>In the social sphere, its function is to provide quality of life for people linked, directly or indirectly, to the company, inside or outside the company.</w:t>
      </w:r>
    </w:p>
    <w:p w14:paraId="1AF88BE3" w14:textId="4C1B330B" w:rsidR="00E838FB" w:rsidRPr="000D5D77" w:rsidRDefault="00D44AF2" w:rsidP="000D5D77">
      <w:pPr>
        <w:spacing w:line="360" w:lineRule="auto"/>
        <w:jc w:val="both"/>
        <w:rPr>
          <w:rFonts w:ascii="Arial" w:hAnsi="Arial" w:cs="Arial"/>
          <w:sz w:val="22"/>
          <w:szCs w:val="22"/>
        </w:rPr>
      </w:pPr>
      <w:r w:rsidRPr="000D5D77">
        <w:rPr>
          <w:rFonts w:ascii="Arial" w:hAnsi="Arial" w:cs="Arial"/>
          <w:sz w:val="22"/>
          <w:szCs w:val="22"/>
        </w:rPr>
        <w:t>In the economic context, the focus is profitability, but profits must be made while the company sustains the use of natural resources and benefits employees. Therefore, planning and actions responsible for profitability must be aligned with conscious attitudes that respect the environment and provide a better quality of life for its employees.</w:t>
      </w:r>
    </w:p>
    <w:p w14:paraId="4277091A" w14:textId="4E40A84F" w:rsidR="00D44AF2" w:rsidRPr="000D5D77" w:rsidRDefault="00882FFC" w:rsidP="000D5D77">
      <w:pPr>
        <w:spacing w:line="360" w:lineRule="auto"/>
        <w:jc w:val="both"/>
        <w:rPr>
          <w:rFonts w:ascii="Arial" w:hAnsi="Arial" w:cs="Arial"/>
          <w:sz w:val="22"/>
          <w:szCs w:val="22"/>
        </w:rPr>
      </w:pPr>
      <w:r w:rsidRPr="000D5D77">
        <w:rPr>
          <w:rFonts w:ascii="Arial" w:hAnsi="Arial" w:cs="Arial"/>
          <w:sz w:val="22"/>
          <w:szCs w:val="22"/>
        </w:rPr>
        <w:t xml:space="preserve">For </w:t>
      </w:r>
      <w:r w:rsidR="00A3497C" w:rsidRPr="000D5D77">
        <w:rPr>
          <w:rFonts w:ascii="Arial" w:hAnsi="Arial" w:cs="Arial"/>
          <w:sz w:val="22"/>
          <w:szCs w:val="22"/>
        </w:rPr>
        <w:t>these reasons</w:t>
      </w:r>
      <w:r w:rsidRPr="000D5D77">
        <w:rPr>
          <w:rFonts w:ascii="Arial" w:hAnsi="Arial" w:cs="Arial"/>
          <w:sz w:val="22"/>
          <w:szCs w:val="22"/>
        </w:rPr>
        <w:t xml:space="preserve"> </w:t>
      </w:r>
      <w:proofErr w:type="gramStart"/>
      <w:r w:rsidR="00D44AF2" w:rsidRPr="000D5D77">
        <w:rPr>
          <w:rFonts w:ascii="Arial" w:hAnsi="Arial" w:cs="Arial"/>
          <w:sz w:val="22"/>
          <w:szCs w:val="22"/>
        </w:rPr>
        <w:t>At</w:t>
      </w:r>
      <w:proofErr w:type="gramEnd"/>
      <w:r w:rsidR="00D44AF2" w:rsidRPr="000D5D77">
        <w:rPr>
          <w:rFonts w:ascii="Arial" w:hAnsi="Arial" w:cs="Arial"/>
          <w:sz w:val="22"/>
          <w:szCs w:val="22"/>
        </w:rPr>
        <w:t xml:space="preserve"> BCLEAN, the sustainable strategy will be implemented in this way:</w:t>
      </w:r>
    </w:p>
    <w:p w14:paraId="58A1D674" w14:textId="77AE996A" w:rsidR="00294034" w:rsidRPr="000D5D77" w:rsidRDefault="00D44AF2" w:rsidP="000D5D77">
      <w:pPr>
        <w:pStyle w:val="ListParagraph"/>
        <w:numPr>
          <w:ilvl w:val="0"/>
          <w:numId w:val="17"/>
        </w:numPr>
        <w:spacing w:line="360" w:lineRule="auto"/>
        <w:ind w:left="720"/>
        <w:jc w:val="both"/>
        <w:rPr>
          <w:rFonts w:ascii="Arial" w:hAnsi="Arial" w:cs="Arial"/>
          <w:sz w:val="22"/>
          <w:szCs w:val="22"/>
        </w:rPr>
      </w:pPr>
      <w:r w:rsidRPr="000D5D77">
        <w:rPr>
          <w:rFonts w:ascii="Arial" w:hAnsi="Arial" w:cs="Arial"/>
          <w:sz w:val="22"/>
          <w:szCs w:val="22"/>
        </w:rPr>
        <w:t xml:space="preserve">Doing business with suppliers and partners who declare themselves sustainable and who focus on preserving the environment is a logical and coherent </w:t>
      </w:r>
      <w:r w:rsidR="00A3497C" w:rsidRPr="000D5D77">
        <w:rPr>
          <w:rFonts w:ascii="Arial" w:hAnsi="Arial" w:cs="Arial"/>
          <w:sz w:val="22"/>
          <w:szCs w:val="22"/>
        </w:rPr>
        <w:t>attitude.</w:t>
      </w:r>
    </w:p>
    <w:p w14:paraId="17640656" w14:textId="2AEDBF55" w:rsidR="00D44AF2" w:rsidRPr="000D5D77" w:rsidRDefault="00D44AF2" w:rsidP="000D5D77">
      <w:pPr>
        <w:pStyle w:val="ListParagraph"/>
        <w:numPr>
          <w:ilvl w:val="0"/>
          <w:numId w:val="17"/>
        </w:numPr>
        <w:spacing w:line="360" w:lineRule="auto"/>
        <w:ind w:left="720"/>
        <w:jc w:val="both"/>
        <w:rPr>
          <w:rFonts w:ascii="Arial" w:hAnsi="Arial" w:cs="Arial"/>
          <w:sz w:val="22"/>
          <w:szCs w:val="22"/>
        </w:rPr>
      </w:pPr>
      <w:r w:rsidRPr="000D5D77">
        <w:rPr>
          <w:rFonts w:ascii="Arial" w:hAnsi="Arial" w:cs="Arial"/>
          <w:sz w:val="22"/>
          <w:szCs w:val="22"/>
        </w:rPr>
        <w:t xml:space="preserve">By encouraging your employees and the community around your company to practice recycling, it is a relatively simple action, but one that generates a huge environmental impact and also makes the company gain notoriety for its </w:t>
      </w:r>
      <w:r w:rsidR="00A3497C" w:rsidRPr="000D5D77">
        <w:rPr>
          <w:rFonts w:ascii="Arial" w:hAnsi="Arial" w:cs="Arial"/>
          <w:sz w:val="22"/>
          <w:szCs w:val="22"/>
        </w:rPr>
        <w:t>actions.</w:t>
      </w:r>
    </w:p>
    <w:p w14:paraId="1BDE79C8" w14:textId="24E3D5C1" w:rsidR="00D44AF2" w:rsidRPr="000D5D77" w:rsidRDefault="00D44AF2" w:rsidP="000D5D77">
      <w:pPr>
        <w:pStyle w:val="ListParagraph"/>
        <w:numPr>
          <w:ilvl w:val="0"/>
          <w:numId w:val="17"/>
        </w:numPr>
        <w:spacing w:line="360" w:lineRule="auto"/>
        <w:ind w:left="720"/>
        <w:jc w:val="both"/>
        <w:rPr>
          <w:rFonts w:ascii="Arial" w:hAnsi="Arial" w:cs="Arial"/>
          <w:sz w:val="22"/>
          <w:szCs w:val="22"/>
        </w:rPr>
      </w:pPr>
      <w:r w:rsidRPr="000D5D77">
        <w:rPr>
          <w:rFonts w:ascii="Arial" w:hAnsi="Arial" w:cs="Arial"/>
          <w:sz w:val="22"/>
          <w:szCs w:val="22"/>
        </w:rPr>
        <w:t xml:space="preserve">The amount of disposable plastic items used in the company over the course of a year can be exorbitant. </w:t>
      </w:r>
      <w:r w:rsidR="00A3497C" w:rsidRPr="000D5D77">
        <w:rPr>
          <w:rFonts w:ascii="Arial" w:hAnsi="Arial" w:cs="Arial"/>
          <w:sz w:val="22"/>
          <w:szCs w:val="22"/>
        </w:rPr>
        <w:t>So,</w:t>
      </w:r>
      <w:r w:rsidRPr="000D5D77">
        <w:rPr>
          <w:rFonts w:ascii="Arial" w:hAnsi="Arial" w:cs="Arial"/>
          <w:sz w:val="22"/>
          <w:szCs w:val="22"/>
        </w:rPr>
        <w:t xml:space="preserve"> employees will bring their own mugs or items into the office. Furthermore, policies will be created to reduce unnecessary printing of documents, reducing the amount of wasted </w:t>
      </w:r>
      <w:r w:rsidR="00294034" w:rsidRPr="000D5D77">
        <w:rPr>
          <w:rFonts w:ascii="Arial" w:hAnsi="Arial" w:cs="Arial"/>
          <w:sz w:val="22"/>
          <w:szCs w:val="22"/>
        </w:rPr>
        <w:t>paper,</w:t>
      </w:r>
      <w:r w:rsidRPr="000D5D77">
        <w:rPr>
          <w:rFonts w:ascii="Arial" w:hAnsi="Arial" w:cs="Arial"/>
          <w:sz w:val="22"/>
          <w:szCs w:val="22"/>
        </w:rPr>
        <w:t xml:space="preserve"> and promoting conscious consumption. Also implementing natural products and low-noise materials</w:t>
      </w:r>
      <w:r w:rsidR="00294034" w:rsidRPr="000D5D77">
        <w:rPr>
          <w:rFonts w:ascii="Arial" w:hAnsi="Arial" w:cs="Arial"/>
          <w:sz w:val="22"/>
          <w:szCs w:val="22"/>
        </w:rPr>
        <w:t>.</w:t>
      </w:r>
    </w:p>
    <w:p w14:paraId="3C6325C2" w14:textId="09305BE0" w:rsidR="00CD7854" w:rsidRPr="000D5D77" w:rsidRDefault="00CD7854" w:rsidP="000D5D77">
      <w:pPr>
        <w:spacing w:line="360" w:lineRule="auto"/>
        <w:jc w:val="both"/>
        <w:rPr>
          <w:rFonts w:ascii="Arial" w:hAnsi="Arial" w:cs="Arial"/>
          <w:sz w:val="22"/>
          <w:szCs w:val="22"/>
        </w:rPr>
      </w:pPr>
    </w:p>
    <w:p w14:paraId="5EC3371C" w14:textId="753A315B" w:rsidR="00CD7854" w:rsidRPr="000D5D77" w:rsidRDefault="006A574D" w:rsidP="000D5D77">
      <w:pPr>
        <w:spacing w:line="360" w:lineRule="auto"/>
        <w:jc w:val="both"/>
        <w:rPr>
          <w:rFonts w:ascii="Arial" w:hAnsi="Arial" w:cs="Arial"/>
          <w:sz w:val="22"/>
          <w:szCs w:val="22"/>
        </w:rPr>
      </w:pPr>
      <w:r w:rsidRPr="000D5D77">
        <w:rPr>
          <w:rFonts w:ascii="Arial" w:hAnsi="Arial" w:cs="Arial"/>
          <w:sz w:val="22"/>
          <w:szCs w:val="22"/>
        </w:rPr>
        <w:t>First, sustainability promotes the wellbeing of people and communities while maintaining the environment's health and biocapacity. Additionally, sustainability encourages a more equitable distribution of wealth, more jobs, lower emissions, waste and pollution, and reduced emissions.</w:t>
      </w:r>
    </w:p>
    <w:p w14:paraId="23FAED50" w14:textId="4753BE0C" w:rsidR="000E1BBA" w:rsidRPr="000D5D77" w:rsidRDefault="000E1BBA" w:rsidP="000D5D77">
      <w:pPr>
        <w:spacing w:line="360" w:lineRule="auto"/>
        <w:jc w:val="center"/>
        <w:rPr>
          <w:rFonts w:ascii="Arial" w:hAnsi="Arial" w:cs="Arial"/>
          <w:b/>
          <w:bCs/>
          <w:sz w:val="22"/>
          <w:szCs w:val="22"/>
        </w:rPr>
      </w:pPr>
      <w:r w:rsidRPr="000D5D77">
        <w:rPr>
          <w:rFonts w:ascii="Arial" w:hAnsi="Arial" w:cs="Arial"/>
          <w:b/>
          <w:bCs/>
          <w:sz w:val="22"/>
          <w:szCs w:val="22"/>
        </w:rPr>
        <w:t>WHAT ARE THE ADVANTAGES OF ADOPTING SUSTAINABLE PRACTISES WITHIN THE ORGANISATION?</w:t>
      </w:r>
    </w:p>
    <w:p w14:paraId="6C6ED4B3" w14:textId="707F02C9" w:rsidR="000E1BBA" w:rsidRPr="000D5D77" w:rsidRDefault="000E1BBA" w:rsidP="000D5D77">
      <w:pPr>
        <w:pStyle w:val="ListParagraph"/>
        <w:numPr>
          <w:ilvl w:val="0"/>
          <w:numId w:val="18"/>
        </w:numPr>
        <w:spacing w:line="360" w:lineRule="auto"/>
        <w:jc w:val="both"/>
        <w:rPr>
          <w:rFonts w:ascii="Arial" w:hAnsi="Arial" w:cs="Arial"/>
          <w:sz w:val="22"/>
          <w:szCs w:val="22"/>
        </w:rPr>
      </w:pPr>
      <w:r w:rsidRPr="000D5D77">
        <w:rPr>
          <w:rFonts w:ascii="Arial" w:hAnsi="Arial" w:cs="Arial"/>
          <w:sz w:val="22"/>
          <w:szCs w:val="22"/>
        </w:rPr>
        <w:t>An edge over competitors</w:t>
      </w:r>
    </w:p>
    <w:p w14:paraId="028D4E03" w14:textId="7A9BC794" w:rsidR="000E1BBA" w:rsidRPr="000D5D77" w:rsidRDefault="000E1BBA" w:rsidP="000D5D77">
      <w:pPr>
        <w:spacing w:line="360" w:lineRule="auto"/>
        <w:jc w:val="both"/>
        <w:rPr>
          <w:rFonts w:ascii="Arial" w:hAnsi="Arial" w:cs="Arial"/>
          <w:sz w:val="22"/>
          <w:szCs w:val="22"/>
        </w:rPr>
      </w:pPr>
      <w:r w:rsidRPr="000D5D77">
        <w:rPr>
          <w:rFonts w:ascii="Arial" w:hAnsi="Arial" w:cs="Arial"/>
          <w:sz w:val="22"/>
          <w:szCs w:val="22"/>
        </w:rPr>
        <w:t>Gaining a competitive edge is one of the main advantages of implementing sustainable practises in a business. The market is getting more specific about what businesses can and cannot do. Ultimately, it is no longer acceptable to acknowledge that a business generates enormous profits at the expense of society's overall well-being.</w:t>
      </w:r>
    </w:p>
    <w:p w14:paraId="7840C72B" w14:textId="3D5B39E2" w:rsidR="006A574D" w:rsidRPr="000D5D77" w:rsidRDefault="000E1BBA" w:rsidP="00F653BC">
      <w:pPr>
        <w:pStyle w:val="ListParagraph"/>
        <w:numPr>
          <w:ilvl w:val="0"/>
          <w:numId w:val="18"/>
        </w:numPr>
        <w:spacing w:line="360" w:lineRule="auto"/>
        <w:jc w:val="both"/>
        <w:rPr>
          <w:rFonts w:ascii="Arial" w:hAnsi="Arial" w:cs="Arial"/>
          <w:sz w:val="22"/>
          <w:szCs w:val="22"/>
        </w:rPr>
      </w:pPr>
      <w:r w:rsidRPr="000D5D77">
        <w:rPr>
          <w:rFonts w:ascii="Arial" w:hAnsi="Arial" w:cs="Arial"/>
          <w:sz w:val="22"/>
          <w:szCs w:val="22"/>
        </w:rPr>
        <w:lastRenderedPageBreak/>
        <w:t xml:space="preserve">Lowering of </w:t>
      </w:r>
      <w:r w:rsidR="000D5D77" w:rsidRPr="000D5D77">
        <w:rPr>
          <w:rFonts w:ascii="Arial" w:hAnsi="Arial" w:cs="Arial"/>
          <w:sz w:val="22"/>
          <w:szCs w:val="22"/>
        </w:rPr>
        <w:t>cost First</w:t>
      </w:r>
      <w:r w:rsidRPr="000D5D77">
        <w:rPr>
          <w:rFonts w:ascii="Arial" w:hAnsi="Arial" w:cs="Arial"/>
          <w:sz w:val="22"/>
          <w:szCs w:val="22"/>
        </w:rPr>
        <w:t xml:space="preserve"> and foremost, it's important to realise that businesses still need to turn a profit in order to be considered sustainable. They must make money from social and environmental behaviour in addition to having positive financial outcomes and a long-term vision.</w:t>
      </w:r>
    </w:p>
    <w:p w14:paraId="7EEFE321" w14:textId="656E7BA8" w:rsidR="000E1BBA" w:rsidRPr="000D5D77" w:rsidRDefault="000E1BBA" w:rsidP="00F653BC">
      <w:pPr>
        <w:pStyle w:val="ListParagraph"/>
        <w:numPr>
          <w:ilvl w:val="0"/>
          <w:numId w:val="18"/>
        </w:numPr>
        <w:spacing w:line="360" w:lineRule="auto"/>
        <w:jc w:val="both"/>
        <w:rPr>
          <w:rFonts w:ascii="Arial" w:hAnsi="Arial" w:cs="Arial"/>
          <w:sz w:val="22"/>
          <w:szCs w:val="22"/>
        </w:rPr>
      </w:pPr>
      <w:r w:rsidRPr="000D5D77">
        <w:rPr>
          <w:rFonts w:ascii="Arial" w:hAnsi="Arial" w:cs="Arial"/>
          <w:sz w:val="22"/>
          <w:szCs w:val="22"/>
        </w:rPr>
        <w:t>Improving the company's reputation</w:t>
      </w:r>
    </w:p>
    <w:p w14:paraId="751F21CD" w14:textId="53E9727B" w:rsidR="000E1BBA" w:rsidRPr="000D5D77" w:rsidRDefault="000E1BBA" w:rsidP="000D5D77">
      <w:pPr>
        <w:spacing w:line="360" w:lineRule="auto"/>
        <w:jc w:val="both"/>
        <w:rPr>
          <w:rFonts w:ascii="Arial" w:hAnsi="Arial" w:cs="Arial"/>
          <w:sz w:val="22"/>
          <w:szCs w:val="22"/>
        </w:rPr>
      </w:pPr>
      <w:r w:rsidRPr="000D5D77">
        <w:rPr>
          <w:rFonts w:ascii="Arial" w:hAnsi="Arial" w:cs="Arial"/>
          <w:sz w:val="22"/>
          <w:szCs w:val="22"/>
        </w:rPr>
        <w:t>Society no longer holds an organisation that solely generates outstanding financial results in high regard. Neglecting social and environmental issues can lead to pressure from the public, governments, media, and even non-governmental organisations. The community at large is becoming more watchful and demanding, pushing businesses to take steps that enhance their reputation and demonstrate their commitment to the community.</w:t>
      </w:r>
    </w:p>
    <w:p w14:paraId="61A2C848" w14:textId="77777777" w:rsidR="000E1BBA" w:rsidRPr="000D5D77" w:rsidRDefault="000E1BBA" w:rsidP="000D5D77">
      <w:pPr>
        <w:pStyle w:val="ListParagraph"/>
        <w:numPr>
          <w:ilvl w:val="0"/>
          <w:numId w:val="18"/>
        </w:numPr>
        <w:spacing w:line="360" w:lineRule="auto"/>
        <w:jc w:val="both"/>
        <w:rPr>
          <w:rFonts w:ascii="Arial" w:hAnsi="Arial" w:cs="Arial"/>
          <w:sz w:val="22"/>
          <w:szCs w:val="22"/>
        </w:rPr>
      </w:pPr>
      <w:r w:rsidRPr="000D5D77">
        <w:rPr>
          <w:rFonts w:ascii="Arial" w:hAnsi="Arial" w:cs="Arial"/>
          <w:sz w:val="22"/>
          <w:szCs w:val="22"/>
        </w:rPr>
        <w:t>Entry into new markets</w:t>
      </w:r>
    </w:p>
    <w:p w14:paraId="7730E12B" w14:textId="3CEA4C38" w:rsidR="000E1BBA" w:rsidRPr="000D5D77" w:rsidRDefault="000E1BBA" w:rsidP="000D5D77">
      <w:pPr>
        <w:spacing w:line="360" w:lineRule="auto"/>
        <w:jc w:val="both"/>
        <w:rPr>
          <w:rFonts w:ascii="Arial" w:hAnsi="Arial" w:cs="Arial"/>
          <w:sz w:val="22"/>
          <w:szCs w:val="22"/>
        </w:rPr>
      </w:pPr>
      <w:r w:rsidRPr="000D5D77">
        <w:rPr>
          <w:rFonts w:ascii="Arial" w:hAnsi="Arial" w:cs="Arial"/>
          <w:sz w:val="22"/>
          <w:szCs w:val="22"/>
        </w:rPr>
        <w:t>At the same time, adopting a more sustainable stance directly contributes to businesses that want to expand their operations. New markets and greater public reach can be achieved when the organization puts sustainable actions into practice,</w:t>
      </w:r>
    </w:p>
    <w:p w14:paraId="5B9D3848" w14:textId="1545CF79" w:rsidR="000E1BBA" w:rsidRPr="000D5D77" w:rsidRDefault="000E1BBA" w:rsidP="000D5D77">
      <w:pPr>
        <w:pStyle w:val="ListParagraph"/>
        <w:numPr>
          <w:ilvl w:val="0"/>
          <w:numId w:val="18"/>
        </w:numPr>
        <w:spacing w:line="360" w:lineRule="auto"/>
        <w:jc w:val="both"/>
        <w:rPr>
          <w:rFonts w:ascii="Arial" w:hAnsi="Arial" w:cs="Arial"/>
          <w:sz w:val="22"/>
          <w:szCs w:val="22"/>
        </w:rPr>
      </w:pPr>
      <w:r w:rsidRPr="000D5D77">
        <w:rPr>
          <w:rFonts w:ascii="Arial" w:hAnsi="Arial" w:cs="Arial"/>
          <w:sz w:val="22"/>
          <w:szCs w:val="22"/>
        </w:rPr>
        <w:t>Employee satisfaction</w:t>
      </w:r>
    </w:p>
    <w:p w14:paraId="2A8965AD" w14:textId="39851985" w:rsidR="000E1BBA" w:rsidRPr="000D5D77" w:rsidRDefault="000E1BBA" w:rsidP="000D5D77">
      <w:pPr>
        <w:spacing w:line="360" w:lineRule="auto"/>
        <w:jc w:val="both"/>
        <w:rPr>
          <w:rFonts w:ascii="Arial" w:hAnsi="Arial" w:cs="Arial"/>
          <w:sz w:val="22"/>
          <w:szCs w:val="22"/>
        </w:rPr>
      </w:pPr>
      <w:r w:rsidRPr="000D5D77">
        <w:rPr>
          <w:rFonts w:ascii="Arial" w:hAnsi="Arial" w:cs="Arial"/>
          <w:sz w:val="22"/>
          <w:szCs w:val="22"/>
        </w:rPr>
        <w:t>Another important aspect that adopting sustainable actions helps is employee satisfaction. The social side is very important, but the focus cannot just be external,</w:t>
      </w:r>
    </w:p>
    <w:p w14:paraId="2EDF5D0E" w14:textId="1D76E026" w:rsidR="009D2718" w:rsidRPr="000D5D77" w:rsidRDefault="0083060B" w:rsidP="00F653BC">
      <w:pPr>
        <w:spacing w:line="360" w:lineRule="auto"/>
        <w:jc w:val="center"/>
        <w:rPr>
          <w:rFonts w:ascii="Arial" w:hAnsi="Arial" w:cs="Arial"/>
          <w:b/>
          <w:bCs/>
          <w:sz w:val="22"/>
          <w:szCs w:val="22"/>
        </w:rPr>
      </w:pPr>
      <w:r w:rsidRPr="000D5D77">
        <w:rPr>
          <w:rFonts w:ascii="Arial" w:hAnsi="Arial" w:cs="Arial"/>
          <w:b/>
          <w:bCs/>
          <w:sz w:val="22"/>
          <w:szCs w:val="22"/>
        </w:rPr>
        <w:t>What sustainable actions to adopt?</w:t>
      </w:r>
    </w:p>
    <w:p w14:paraId="6C54BE3F" w14:textId="16F012AE" w:rsidR="0083060B" w:rsidRPr="000D5D77" w:rsidRDefault="0083060B" w:rsidP="000D5D77">
      <w:pPr>
        <w:pStyle w:val="ListParagraph"/>
        <w:numPr>
          <w:ilvl w:val="0"/>
          <w:numId w:val="20"/>
        </w:numPr>
        <w:spacing w:line="360" w:lineRule="auto"/>
        <w:jc w:val="both"/>
        <w:rPr>
          <w:rFonts w:ascii="Arial" w:hAnsi="Arial" w:cs="Arial"/>
          <w:sz w:val="22"/>
          <w:szCs w:val="22"/>
        </w:rPr>
      </w:pPr>
      <w:r w:rsidRPr="000D5D77">
        <w:rPr>
          <w:rFonts w:ascii="Arial" w:hAnsi="Arial" w:cs="Arial"/>
          <w:sz w:val="22"/>
          <w:szCs w:val="22"/>
        </w:rPr>
        <w:t>Natural and eas</w:t>
      </w:r>
      <w:r w:rsidR="00D8551A" w:rsidRPr="000D5D77">
        <w:rPr>
          <w:rFonts w:ascii="Arial" w:hAnsi="Arial" w:cs="Arial"/>
          <w:sz w:val="22"/>
          <w:szCs w:val="22"/>
        </w:rPr>
        <w:t>y</w:t>
      </w:r>
      <w:r w:rsidRPr="000D5D77">
        <w:rPr>
          <w:rFonts w:ascii="Arial" w:hAnsi="Arial" w:cs="Arial"/>
          <w:sz w:val="22"/>
          <w:szCs w:val="22"/>
        </w:rPr>
        <w:t xml:space="preserve"> alternatives for </w:t>
      </w:r>
      <w:r w:rsidR="00D8551A" w:rsidRPr="000D5D77">
        <w:rPr>
          <w:rFonts w:ascii="Arial" w:hAnsi="Arial" w:cs="Arial"/>
          <w:sz w:val="22"/>
          <w:szCs w:val="22"/>
        </w:rPr>
        <w:t>cleaning.</w:t>
      </w:r>
    </w:p>
    <w:p w14:paraId="3D90BBEB" w14:textId="0CB78BBA" w:rsidR="009D2718" w:rsidRPr="000D5D77" w:rsidRDefault="009D2718" w:rsidP="000D5D77">
      <w:pPr>
        <w:spacing w:line="360" w:lineRule="auto"/>
        <w:jc w:val="both"/>
        <w:rPr>
          <w:rFonts w:ascii="Arial" w:hAnsi="Arial" w:cs="Arial"/>
          <w:sz w:val="22"/>
          <w:szCs w:val="22"/>
        </w:rPr>
      </w:pPr>
      <w:r w:rsidRPr="000D5D77">
        <w:rPr>
          <w:rFonts w:ascii="Arial" w:hAnsi="Arial" w:cs="Arial"/>
          <w:sz w:val="22"/>
          <w:szCs w:val="22"/>
        </w:rPr>
        <w:t>It is a very good idea to switch to more natural cleaning products because some of them contain harsh or even toxic chemicals or irritants for example:</w:t>
      </w:r>
    </w:p>
    <w:p w14:paraId="4B205D70" w14:textId="523DF0FD" w:rsidR="00D8551A" w:rsidRPr="000D5D77" w:rsidRDefault="00D8551A" w:rsidP="000D5D77">
      <w:pPr>
        <w:pStyle w:val="ListParagraph"/>
        <w:numPr>
          <w:ilvl w:val="0"/>
          <w:numId w:val="21"/>
        </w:numPr>
        <w:spacing w:line="360" w:lineRule="auto"/>
        <w:jc w:val="both"/>
        <w:rPr>
          <w:rFonts w:ascii="Arial" w:hAnsi="Arial" w:cs="Arial"/>
          <w:sz w:val="22"/>
          <w:szCs w:val="22"/>
        </w:rPr>
      </w:pPr>
      <w:r w:rsidRPr="000D5D77">
        <w:rPr>
          <w:rFonts w:ascii="Arial" w:hAnsi="Arial" w:cs="Arial"/>
          <w:sz w:val="22"/>
          <w:szCs w:val="22"/>
        </w:rPr>
        <w:t xml:space="preserve">vinegar + lemon for degrease any </w:t>
      </w:r>
      <w:proofErr w:type="gramStart"/>
      <w:r w:rsidRPr="000D5D77">
        <w:rPr>
          <w:rFonts w:ascii="Arial" w:hAnsi="Arial" w:cs="Arial"/>
          <w:sz w:val="22"/>
          <w:szCs w:val="22"/>
        </w:rPr>
        <w:t>surface</w:t>
      </w:r>
      <w:proofErr w:type="gramEnd"/>
    </w:p>
    <w:p w14:paraId="01885899" w14:textId="4453F78A" w:rsidR="00D8551A" w:rsidRPr="000D5D77" w:rsidRDefault="00D8551A" w:rsidP="000D5D77">
      <w:pPr>
        <w:pStyle w:val="ListParagraph"/>
        <w:numPr>
          <w:ilvl w:val="0"/>
          <w:numId w:val="21"/>
        </w:numPr>
        <w:spacing w:line="360" w:lineRule="auto"/>
        <w:jc w:val="both"/>
        <w:rPr>
          <w:rFonts w:ascii="Arial" w:hAnsi="Arial" w:cs="Arial"/>
          <w:sz w:val="22"/>
          <w:szCs w:val="22"/>
        </w:rPr>
      </w:pPr>
      <w:r w:rsidRPr="000D5D77">
        <w:rPr>
          <w:rFonts w:ascii="Arial" w:hAnsi="Arial" w:cs="Arial"/>
          <w:sz w:val="22"/>
          <w:szCs w:val="22"/>
        </w:rPr>
        <w:t>vinegar + baking soda + water for general cleaning</w:t>
      </w:r>
    </w:p>
    <w:p w14:paraId="54DC4954" w14:textId="134D81E0" w:rsidR="00D8551A" w:rsidRPr="000D5D77" w:rsidRDefault="00D8551A" w:rsidP="000D5D77">
      <w:pPr>
        <w:pStyle w:val="ListParagraph"/>
        <w:numPr>
          <w:ilvl w:val="0"/>
          <w:numId w:val="21"/>
        </w:numPr>
        <w:spacing w:line="360" w:lineRule="auto"/>
        <w:jc w:val="both"/>
        <w:rPr>
          <w:rFonts w:ascii="Arial" w:hAnsi="Arial" w:cs="Arial"/>
          <w:sz w:val="22"/>
          <w:szCs w:val="22"/>
        </w:rPr>
      </w:pPr>
      <w:r w:rsidRPr="000D5D77">
        <w:rPr>
          <w:rFonts w:ascii="Arial" w:hAnsi="Arial" w:cs="Arial"/>
          <w:sz w:val="22"/>
          <w:szCs w:val="22"/>
        </w:rPr>
        <w:t>Natural bar soap, such as those made from coconut oil or reused cooking oil.</w:t>
      </w:r>
    </w:p>
    <w:p w14:paraId="69EEE926" w14:textId="37BD5608" w:rsidR="00D8551A" w:rsidRPr="000D5D77" w:rsidRDefault="00D8551A" w:rsidP="000D5D77">
      <w:pPr>
        <w:pStyle w:val="ListParagraph"/>
        <w:numPr>
          <w:ilvl w:val="0"/>
          <w:numId w:val="21"/>
        </w:numPr>
        <w:spacing w:line="360" w:lineRule="auto"/>
        <w:jc w:val="both"/>
        <w:rPr>
          <w:rFonts w:ascii="Arial" w:hAnsi="Arial" w:cs="Arial"/>
          <w:sz w:val="22"/>
          <w:szCs w:val="22"/>
        </w:rPr>
      </w:pPr>
      <w:r w:rsidRPr="000D5D77">
        <w:rPr>
          <w:rFonts w:ascii="Arial" w:hAnsi="Arial" w:cs="Arial"/>
          <w:sz w:val="22"/>
          <w:szCs w:val="22"/>
        </w:rPr>
        <w:t>Reuse of citrus fruit peels</w:t>
      </w:r>
    </w:p>
    <w:p w14:paraId="22A2E3D2" w14:textId="0748E9B8" w:rsidR="00D8551A" w:rsidRPr="000D5D77" w:rsidRDefault="00D8551A" w:rsidP="000D5D77">
      <w:pPr>
        <w:pStyle w:val="ListParagraph"/>
        <w:numPr>
          <w:ilvl w:val="0"/>
          <w:numId w:val="21"/>
        </w:numPr>
        <w:spacing w:line="360" w:lineRule="auto"/>
        <w:jc w:val="both"/>
        <w:rPr>
          <w:rFonts w:ascii="Arial" w:hAnsi="Arial" w:cs="Arial"/>
          <w:sz w:val="22"/>
          <w:szCs w:val="22"/>
        </w:rPr>
      </w:pPr>
      <w:r w:rsidRPr="000D5D77">
        <w:rPr>
          <w:rFonts w:ascii="Arial" w:hAnsi="Arial" w:cs="Arial"/>
          <w:sz w:val="22"/>
          <w:szCs w:val="22"/>
        </w:rPr>
        <w:t xml:space="preserve">Give preference to brooms and sponges with natural </w:t>
      </w:r>
      <w:proofErr w:type="gramStart"/>
      <w:r w:rsidRPr="000D5D77">
        <w:rPr>
          <w:rFonts w:ascii="Arial" w:hAnsi="Arial" w:cs="Arial"/>
          <w:sz w:val="22"/>
          <w:szCs w:val="22"/>
        </w:rPr>
        <w:t>bristles</w:t>
      </w:r>
      <w:proofErr w:type="gramEnd"/>
    </w:p>
    <w:p w14:paraId="089F4055" w14:textId="58099401" w:rsidR="009D2718" w:rsidRPr="00F653BC" w:rsidRDefault="009D2718" w:rsidP="00F653BC">
      <w:pPr>
        <w:spacing w:line="360" w:lineRule="auto"/>
        <w:ind w:left="360"/>
        <w:jc w:val="both"/>
        <w:rPr>
          <w:rFonts w:ascii="Arial" w:hAnsi="Arial" w:cs="Arial"/>
          <w:sz w:val="22"/>
          <w:szCs w:val="22"/>
        </w:rPr>
      </w:pPr>
      <w:r w:rsidRPr="000D5D77">
        <w:rPr>
          <w:rFonts w:ascii="Arial" w:hAnsi="Arial" w:cs="Arial"/>
          <w:sz w:val="22"/>
          <w:szCs w:val="22"/>
        </w:rPr>
        <w:t>The main benefits of this conscious exchange are:</w:t>
      </w:r>
    </w:p>
    <w:p w14:paraId="6073A245" w14:textId="77777777" w:rsidR="009D2718" w:rsidRPr="000D5D77" w:rsidRDefault="009D2718" w:rsidP="000D5D77">
      <w:pPr>
        <w:pStyle w:val="ListParagraph"/>
        <w:numPr>
          <w:ilvl w:val="0"/>
          <w:numId w:val="22"/>
        </w:numPr>
        <w:spacing w:line="360" w:lineRule="auto"/>
        <w:jc w:val="both"/>
        <w:rPr>
          <w:rFonts w:ascii="Arial" w:hAnsi="Arial" w:cs="Arial"/>
          <w:sz w:val="22"/>
          <w:szCs w:val="22"/>
        </w:rPr>
      </w:pPr>
      <w:r w:rsidRPr="000D5D77">
        <w:rPr>
          <w:rFonts w:ascii="Arial" w:hAnsi="Arial" w:cs="Arial"/>
          <w:sz w:val="22"/>
          <w:szCs w:val="22"/>
        </w:rPr>
        <w:t xml:space="preserve">Prevents the waste of plastic packaging and the emission of polluting components into water and </w:t>
      </w:r>
      <w:proofErr w:type="gramStart"/>
      <w:r w:rsidRPr="000D5D77">
        <w:rPr>
          <w:rFonts w:ascii="Arial" w:hAnsi="Arial" w:cs="Arial"/>
          <w:sz w:val="22"/>
          <w:szCs w:val="22"/>
        </w:rPr>
        <w:t>soil;</w:t>
      </w:r>
      <w:proofErr w:type="gramEnd"/>
    </w:p>
    <w:p w14:paraId="4F25088B" w14:textId="61FC501F" w:rsidR="009D2718" w:rsidRPr="000D5D77" w:rsidRDefault="009D2718" w:rsidP="000D5D77">
      <w:pPr>
        <w:pStyle w:val="ListParagraph"/>
        <w:numPr>
          <w:ilvl w:val="0"/>
          <w:numId w:val="22"/>
        </w:numPr>
        <w:spacing w:line="360" w:lineRule="auto"/>
        <w:jc w:val="both"/>
        <w:rPr>
          <w:rFonts w:ascii="Arial" w:hAnsi="Arial" w:cs="Arial"/>
          <w:sz w:val="22"/>
          <w:szCs w:val="22"/>
        </w:rPr>
      </w:pPr>
      <w:r w:rsidRPr="000D5D77">
        <w:rPr>
          <w:rFonts w:ascii="Arial" w:hAnsi="Arial" w:cs="Arial"/>
          <w:sz w:val="22"/>
          <w:szCs w:val="22"/>
        </w:rPr>
        <w:t>Without the presence of chemical components that harm human health.</w:t>
      </w:r>
    </w:p>
    <w:p w14:paraId="5AC5ABFD" w14:textId="734D7DA0" w:rsidR="009D2718" w:rsidRPr="000D5D77" w:rsidRDefault="009D2718" w:rsidP="000D5D77">
      <w:pPr>
        <w:pStyle w:val="ListParagraph"/>
        <w:numPr>
          <w:ilvl w:val="0"/>
          <w:numId w:val="22"/>
        </w:numPr>
        <w:spacing w:line="360" w:lineRule="auto"/>
        <w:jc w:val="both"/>
        <w:rPr>
          <w:rFonts w:ascii="Arial" w:hAnsi="Arial" w:cs="Arial"/>
          <w:sz w:val="22"/>
          <w:szCs w:val="22"/>
        </w:rPr>
      </w:pPr>
      <w:r w:rsidRPr="000D5D77">
        <w:rPr>
          <w:rFonts w:ascii="Arial" w:hAnsi="Arial" w:cs="Arial"/>
          <w:sz w:val="22"/>
          <w:szCs w:val="22"/>
        </w:rPr>
        <w:t xml:space="preserve">Ideal for those who have babies, </w:t>
      </w:r>
      <w:proofErr w:type="gramStart"/>
      <w:r w:rsidRPr="000D5D77">
        <w:rPr>
          <w:rFonts w:ascii="Arial" w:hAnsi="Arial" w:cs="Arial"/>
          <w:sz w:val="22"/>
          <w:szCs w:val="22"/>
        </w:rPr>
        <w:t>children</w:t>
      </w:r>
      <w:proofErr w:type="gramEnd"/>
      <w:r w:rsidRPr="000D5D77">
        <w:rPr>
          <w:rFonts w:ascii="Arial" w:hAnsi="Arial" w:cs="Arial"/>
          <w:sz w:val="22"/>
          <w:szCs w:val="22"/>
        </w:rPr>
        <w:t xml:space="preserve"> and animals at home.</w:t>
      </w:r>
    </w:p>
    <w:p w14:paraId="789264EA" w14:textId="3E3C1A3F" w:rsidR="009D2718" w:rsidRPr="000D5D77" w:rsidRDefault="009D2718" w:rsidP="000D5D77">
      <w:pPr>
        <w:pStyle w:val="ListParagraph"/>
        <w:numPr>
          <w:ilvl w:val="0"/>
          <w:numId w:val="22"/>
        </w:numPr>
        <w:spacing w:line="360" w:lineRule="auto"/>
        <w:jc w:val="both"/>
        <w:rPr>
          <w:rFonts w:ascii="Arial" w:hAnsi="Arial" w:cs="Arial"/>
          <w:sz w:val="22"/>
          <w:szCs w:val="22"/>
        </w:rPr>
      </w:pPr>
      <w:r w:rsidRPr="000D5D77">
        <w:rPr>
          <w:rFonts w:ascii="Arial" w:hAnsi="Arial" w:cs="Arial"/>
          <w:sz w:val="22"/>
          <w:szCs w:val="22"/>
        </w:rPr>
        <w:t>Minimizes the risk of allergies and poisoning.</w:t>
      </w:r>
    </w:p>
    <w:p w14:paraId="418C1C08" w14:textId="68307DE0" w:rsidR="000908DA" w:rsidRPr="00F653BC" w:rsidRDefault="000908DA" w:rsidP="00F653BC">
      <w:pPr>
        <w:spacing w:line="360" w:lineRule="auto"/>
        <w:jc w:val="both"/>
        <w:rPr>
          <w:rFonts w:ascii="Arial" w:hAnsi="Arial" w:cs="Arial"/>
          <w:sz w:val="22"/>
          <w:szCs w:val="22"/>
        </w:rPr>
      </w:pPr>
      <w:r w:rsidRPr="000D5D77">
        <w:rPr>
          <w:rFonts w:ascii="Arial" w:hAnsi="Arial" w:cs="Arial"/>
          <w:sz w:val="22"/>
          <w:szCs w:val="22"/>
        </w:rPr>
        <w:t xml:space="preserve">Beyond reducing toxicity to humans, using natural cleaning products has many advantages. The harm that conventional cleaning products cause to the environment can be minimised by cutting back on the use of </w:t>
      </w:r>
      <w:r w:rsidRPr="000D5D77">
        <w:rPr>
          <w:rFonts w:ascii="Arial" w:hAnsi="Arial" w:cs="Arial"/>
          <w:sz w:val="22"/>
          <w:szCs w:val="22"/>
        </w:rPr>
        <w:lastRenderedPageBreak/>
        <w:t>products in the home that contain synthetic dyes and fragrances, phthalates, ammonium, etc., as well as by avoiding disposable items like baby wipes and disposable mops.</w:t>
      </w:r>
    </w:p>
    <w:p w14:paraId="79B4CBE3" w14:textId="6D7ADFCD" w:rsidR="0083060B" w:rsidRPr="000D5D77" w:rsidRDefault="0083060B" w:rsidP="000D5D77">
      <w:pPr>
        <w:pStyle w:val="ListParagraph"/>
        <w:numPr>
          <w:ilvl w:val="0"/>
          <w:numId w:val="19"/>
        </w:numPr>
        <w:spacing w:line="360" w:lineRule="auto"/>
        <w:jc w:val="both"/>
        <w:rPr>
          <w:rFonts w:ascii="Arial" w:hAnsi="Arial" w:cs="Arial"/>
          <w:sz w:val="22"/>
          <w:szCs w:val="22"/>
        </w:rPr>
      </w:pPr>
      <w:r w:rsidRPr="000D5D77">
        <w:rPr>
          <w:rFonts w:ascii="Arial" w:hAnsi="Arial" w:cs="Arial"/>
          <w:sz w:val="22"/>
          <w:szCs w:val="22"/>
        </w:rPr>
        <w:t xml:space="preserve">Become </w:t>
      </w:r>
      <w:r w:rsidR="009D2718" w:rsidRPr="000D5D77">
        <w:rPr>
          <w:rFonts w:ascii="Arial" w:hAnsi="Arial" w:cs="Arial"/>
          <w:sz w:val="22"/>
          <w:szCs w:val="22"/>
        </w:rPr>
        <w:t>paperless.</w:t>
      </w:r>
    </w:p>
    <w:p w14:paraId="67F7BD45" w14:textId="27FEA998" w:rsidR="0083060B" w:rsidRPr="000D5D77" w:rsidRDefault="0083060B" w:rsidP="000D5D77">
      <w:pPr>
        <w:spacing w:line="360" w:lineRule="auto"/>
        <w:jc w:val="both"/>
        <w:rPr>
          <w:rFonts w:ascii="Arial" w:hAnsi="Arial" w:cs="Arial"/>
          <w:sz w:val="22"/>
          <w:szCs w:val="22"/>
        </w:rPr>
      </w:pPr>
      <w:r w:rsidRPr="000D5D77">
        <w:rPr>
          <w:rFonts w:ascii="Arial" w:hAnsi="Arial" w:cs="Arial"/>
          <w:sz w:val="22"/>
          <w:szCs w:val="22"/>
        </w:rPr>
        <w:t xml:space="preserve">One of the simplest and most efficient sustainable actions to put into practice is to become paperless. In other words, reduce and eliminate the use of paper within your organization, replacing the physical version with the digital one. Instead of sending contracts by mail, why not do it via email? After all, if a large part of your work routine tasks </w:t>
      </w:r>
      <w:proofErr w:type="gramStart"/>
      <w:r w:rsidRPr="000D5D77">
        <w:rPr>
          <w:rFonts w:ascii="Arial" w:hAnsi="Arial" w:cs="Arial"/>
          <w:sz w:val="22"/>
          <w:szCs w:val="22"/>
        </w:rPr>
        <w:t>are</w:t>
      </w:r>
      <w:proofErr w:type="gramEnd"/>
      <w:r w:rsidRPr="000D5D77">
        <w:rPr>
          <w:rFonts w:ascii="Arial" w:hAnsi="Arial" w:cs="Arial"/>
          <w:sz w:val="22"/>
          <w:szCs w:val="22"/>
        </w:rPr>
        <w:t xml:space="preserve"> digitalized, why not do the same with the rest of the company?</w:t>
      </w:r>
    </w:p>
    <w:p w14:paraId="67350C7B" w14:textId="32F9CD90" w:rsidR="0083060B" w:rsidRPr="000D5D77" w:rsidRDefault="0083060B" w:rsidP="000D5D77">
      <w:pPr>
        <w:spacing w:line="360" w:lineRule="auto"/>
        <w:jc w:val="both"/>
        <w:rPr>
          <w:rFonts w:ascii="Arial" w:hAnsi="Arial" w:cs="Arial"/>
          <w:sz w:val="22"/>
          <w:szCs w:val="22"/>
        </w:rPr>
      </w:pPr>
      <w:r w:rsidRPr="000D5D77">
        <w:rPr>
          <w:rFonts w:ascii="Arial" w:hAnsi="Arial" w:cs="Arial"/>
          <w:sz w:val="22"/>
          <w:szCs w:val="22"/>
        </w:rPr>
        <w:t>Adopting the paperless concept also contributes to more efficient management of all of a company’s documentation.</w:t>
      </w:r>
    </w:p>
    <w:p w14:paraId="2823B30A" w14:textId="4D9A3E1C" w:rsidR="0083060B" w:rsidRPr="000D5D77" w:rsidRDefault="0083060B" w:rsidP="000D5D77">
      <w:pPr>
        <w:pStyle w:val="ListParagraph"/>
        <w:numPr>
          <w:ilvl w:val="0"/>
          <w:numId w:val="19"/>
        </w:numPr>
        <w:spacing w:line="360" w:lineRule="auto"/>
        <w:jc w:val="both"/>
        <w:rPr>
          <w:rFonts w:ascii="Arial" w:hAnsi="Arial" w:cs="Arial"/>
          <w:sz w:val="22"/>
          <w:szCs w:val="22"/>
        </w:rPr>
      </w:pPr>
      <w:r w:rsidRPr="000D5D77">
        <w:rPr>
          <w:rFonts w:ascii="Arial" w:hAnsi="Arial" w:cs="Arial"/>
          <w:sz w:val="22"/>
          <w:szCs w:val="22"/>
        </w:rPr>
        <w:t>Have sustainable suppliers</w:t>
      </w:r>
      <w:r w:rsidR="009D2718" w:rsidRPr="000D5D77">
        <w:rPr>
          <w:rFonts w:ascii="Arial" w:hAnsi="Arial" w:cs="Arial"/>
          <w:sz w:val="22"/>
          <w:szCs w:val="22"/>
        </w:rPr>
        <w:t>.</w:t>
      </w:r>
    </w:p>
    <w:p w14:paraId="22ABA93B" w14:textId="7C98450B" w:rsidR="0083060B" w:rsidRPr="000D5D77" w:rsidRDefault="0083060B" w:rsidP="000D5D77">
      <w:pPr>
        <w:spacing w:line="360" w:lineRule="auto"/>
        <w:jc w:val="both"/>
        <w:rPr>
          <w:rFonts w:ascii="Arial" w:hAnsi="Arial" w:cs="Arial"/>
          <w:sz w:val="22"/>
          <w:szCs w:val="22"/>
        </w:rPr>
      </w:pPr>
      <w:r w:rsidRPr="000D5D77">
        <w:rPr>
          <w:rFonts w:ascii="Arial" w:hAnsi="Arial" w:cs="Arial"/>
          <w:sz w:val="22"/>
          <w:szCs w:val="22"/>
        </w:rPr>
        <w:t>To ensure sustainability throughout a company's production chain, it is important to have partners who have the same understanding, which makes it necessary to have suppliers who also adopt sustainable actions. After all, efforts to reduce impacts on the environment or society can be lost when financing practices that go against the values ​​and purposes of your business.</w:t>
      </w:r>
    </w:p>
    <w:p w14:paraId="0DEA348D" w14:textId="77777777" w:rsidR="0083060B" w:rsidRPr="000D5D77" w:rsidRDefault="0083060B" w:rsidP="000D5D77">
      <w:pPr>
        <w:pStyle w:val="ListParagraph"/>
        <w:numPr>
          <w:ilvl w:val="0"/>
          <w:numId w:val="19"/>
        </w:numPr>
        <w:spacing w:line="360" w:lineRule="auto"/>
        <w:jc w:val="both"/>
        <w:rPr>
          <w:rFonts w:ascii="Arial" w:hAnsi="Arial" w:cs="Arial"/>
          <w:sz w:val="22"/>
          <w:szCs w:val="22"/>
        </w:rPr>
      </w:pPr>
      <w:r w:rsidRPr="000D5D77">
        <w:rPr>
          <w:rFonts w:ascii="Arial" w:hAnsi="Arial" w:cs="Arial"/>
          <w:sz w:val="22"/>
          <w:szCs w:val="22"/>
        </w:rPr>
        <w:t>Train the team</w:t>
      </w:r>
    </w:p>
    <w:p w14:paraId="574D3CE5" w14:textId="15A532E8" w:rsidR="0083060B" w:rsidRPr="000D5D77" w:rsidRDefault="0083060B" w:rsidP="000D5D77">
      <w:pPr>
        <w:spacing w:line="360" w:lineRule="auto"/>
        <w:jc w:val="both"/>
        <w:rPr>
          <w:rFonts w:ascii="Arial" w:hAnsi="Arial" w:cs="Arial"/>
          <w:sz w:val="22"/>
          <w:szCs w:val="22"/>
        </w:rPr>
      </w:pPr>
      <w:r w:rsidRPr="000D5D77">
        <w:rPr>
          <w:rFonts w:ascii="Arial" w:hAnsi="Arial" w:cs="Arial"/>
          <w:sz w:val="22"/>
          <w:szCs w:val="22"/>
        </w:rPr>
        <w:t xml:space="preserve">Over the decades, economic development has always been placed ahead of other issues, whether environmental, </w:t>
      </w:r>
      <w:r w:rsidR="009D2718" w:rsidRPr="000D5D77">
        <w:rPr>
          <w:rFonts w:ascii="Arial" w:hAnsi="Arial" w:cs="Arial"/>
          <w:sz w:val="22"/>
          <w:szCs w:val="22"/>
        </w:rPr>
        <w:t>social,</w:t>
      </w:r>
      <w:r w:rsidRPr="000D5D77">
        <w:rPr>
          <w:rFonts w:ascii="Arial" w:hAnsi="Arial" w:cs="Arial"/>
          <w:sz w:val="22"/>
          <w:szCs w:val="22"/>
        </w:rPr>
        <w:t xml:space="preserve"> or cultural. Therefore, it is necessary to undergo a complete change in philosophy and </w:t>
      </w:r>
      <w:r w:rsidR="009D2718" w:rsidRPr="000D5D77">
        <w:rPr>
          <w:rFonts w:ascii="Arial" w:hAnsi="Arial" w:cs="Arial"/>
          <w:sz w:val="22"/>
          <w:szCs w:val="22"/>
        </w:rPr>
        <w:t>behaviour</w:t>
      </w:r>
      <w:r w:rsidRPr="000D5D77">
        <w:rPr>
          <w:rFonts w:ascii="Arial" w:hAnsi="Arial" w:cs="Arial"/>
          <w:sz w:val="22"/>
          <w:szCs w:val="22"/>
        </w:rPr>
        <w:t xml:space="preserve"> for a brand to adopt sustainable practices, and this involves training employees.</w:t>
      </w:r>
    </w:p>
    <w:p w14:paraId="3C3FB218" w14:textId="4335F009" w:rsidR="0083060B" w:rsidRPr="000D5D77" w:rsidRDefault="0083060B" w:rsidP="000D5D77">
      <w:pPr>
        <w:spacing w:line="360" w:lineRule="auto"/>
        <w:jc w:val="both"/>
        <w:rPr>
          <w:rFonts w:ascii="Arial" w:hAnsi="Arial" w:cs="Arial"/>
          <w:sz w:val="22"/>
          <w:szCs w:val="22"/>
        </w:rPr>
      </w:pPr>
      <w:r w:rsidRPr="000D5D77">
        <w:rPr>
          <w:rFonts w:ascii="Arial" w:hAnsi="Arial" w:cs="Arial"/>
          <w:sz w:val="22"/>
          <w:szCs w:val="22"/>
        </w:rPr>
        <w:t>Recycle and reuse.</w:t>
      </w:r>
    </w:p>
    <w:p w14:paraId="51734278" w14:textId="72A01BBB" w:rsidR="0083060B" w:rsidRPr="000D5D77" w:rsidRDefault="0083060B" w:rsidP="000D5D77">
      <w:pPr>
        <w:spacing w:line="360" w:lineRule="auto"/>
        <w:jc w:val="both"/>
        <w:rPr>
          <w:rFonts w:ascii="Arial" w:hAnsi="Arial" w:cs="Arial"/>
          <w:sz w:val="22"/>
          <w:szCs w:val="22"/>
        </w:rPr>
      </w:pPr>
      <w:r w:rsidRPr="000D5D77">
        <w:rPr>
          <w:rFonts w:ascii="Arial" w:hAnsi="Arial" w:cs="Arial"/>
          <w:sz w:val="22"/>
          <w:szCs w:val="22"/>
        </w:rPr>
        <w:t>Recycling is also a practice that must be part of any sustainable industry planning. Making the most of each resource not only represents financial savings, but also helps to considerably reduce your company's impact on the environment. The same material that was delivered to the customer at the end of the chain can be returned to be used in a new cycle.</w:t>
      </w:r>
    </w:p>
    <w:p w14:paraId="3D2BE146" w14:textId="246AA981" w:rsidR="00F653BC" w:rsidRDefault="0083060B" w:rsidP="000D5D77">
      <w:pPr>
        <w:pStyle w:val="ListParagraph"/>
        <w:numPr>
          <w:ilvl w:val="0"/>
          <w:numId w:val="19"/>
        </w:numPr>
        <w:spacing w:line="360" w:lineRule="auto"/>
        <w:jc w:val="both"/>
        <w:rPr>
          <w:rFonts w:ascii="Arial" w:hAnsi="Arial" w:cs="Arial"/>
          <w:sz w:val="22"/>
          <w:szCs w:val="22"/>
        </w:rPr>
      </w:pPr>
      <w:r w:rsidRPr="000D5D77">
        <w:rPr>
          <w:rFonts w:ascii="Arial" w:hAnsi="Arial" w:cs="Arial"/>
          <w:sz w:val="22"/>
          <w:szCs w:val="22"/>
        </w:rPr>
        <w:t xml:space="preserve">Reduce </w:t>
      </w:r>
      <w:r w:rsidR="000908DA" w:rsidRPr="000D5D77">
        <w:rPr>
          <w:rFonts w:ascii="Arial" w:hAnsi="Arial" w:cs="Arial"/>
          <w:sz w:val="22"/>
          <w:szCs w:val="22"/>
        </w:rPr>
        <w:t>waste.</w:t>
      </w:r>
    </w:p>
    <w:p w14:paraId="3A615FB7" w14:textId="0D0BE5CA" w:rsidR="005F1642" w:rsidRPr="00F653BC" w:rsidRDefault="0083060B" w:rsidP="00F653BC">
      <w:pPr>
        <w:spacing w:line="360" w:lineRule="auto"/>
        <w:jc w:val="both"/>
        <w:rPr>
          <w:rFonts w:ascii="Arial" w:hAnsi="Arial" w:cs="Arial"/>
          <w:sz w:val="22"/>
          <w:szCs w:val="22"/>
        </w:rPr>
      </w:pPr>
      <w:r w:rsidRPr="00F653BC">
        <w:rPr>
          <w:rFonts w:ascii="Arial" w:hAnsi="Arial" w:cs="Arial"/>
          <w:sz w:val="22"/>
          <w:szCs w:val="22"/>
        </w:rPr>
        <w:t>Reducing waste should be another priority and extend to areas of a company, regardless of its segment. Whether it is a restaurant that takes care of food waste, or a factory that disposes of food throughout the production process, the entire operation must be reviewed to find ways to optimize production, doing more with fewer resources along the way.</w:t>
      </w:r>
    </w:p>
    <w:p w14:paraId="1D8AE502" w14:textId="2A6DC51C" w:rsidR="005F1642" w:rsidRPr="000D5D77" w:rsidRDefault="005F1642" w:rsidP="000D5D77">
      <w:pPr>
        <w:spacing w:line="360" w:lineRule="auto"/>
        <w:jc w:val="both"/>
        <w:rPr>
          <w:rFonts w:ascii="Arial" w:hAnsi="Arial" w:cs="Arial"/>
          <w:sz w:val="22"/>
          <w:szCs w:val="22"/>
        </w:rPr>
      </w:pPr>
    </w:p>
    <w:p w14:paraId="10A0383D" w14:textId="2C76406A" w:rsidR="005F1642" w:rsidRPr="000D5D77" w:rsidRDefault="00F653BC" w:rsidP="000D5D77">
      <w:pPr>
        <w:spacing w:line="360" w:lineRule="auto"/>
        <w:jc w:val="center"/>
        <w:rPr>
          <w:rFonts w:ascii="Arial" w:hAnsi="Arial" w:cs="Arial"/>
          <w:sz w:val="22"/>
          <w:szCs w:val="22"/>
        </w:rPr>
      </w:pPr>
      <w:r>
        <w:rPr>
          <w:rFonts w:ascii="Arial" w:hAnsi="Arial" w:cs="Arial"/>
          <w:noProof/>
          <w:sz w:val="22"/>
          <w:szCs w:val="22"/>
        </w:rPr>
        <w:lastRenderedPageBreak/>
        <w:drawing>
          <wp:inline distT="0" distB="0" distL="0" distR="0" wp14:anchorId="4C797B57" wp14:editId="561A8706">
            <wp:extent cx="5678477" cy="7689273"/>
            <wp:effectExtent l="0" t="0" r="0" b="6985"/>
            <wp:docPr id="397892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89818" cy="7704629"/>
                    </a:xfrm>
                    <a:prstGeom prst="rect">
                      <a:avLst/>
                    </a:prstGeom>
                    <a:noFill/>
                  </pic:spPr>
                </pic:pic>
              </a:graphicData>
            </a:graphic>
          </wp:inline>
        </w:drawing>
      </w:r>
    </w:p>
    <w:p w14:paraId="1CD2C86F" w14:textId="184C549D" w:rsidR="00442967" w:rsidRPr="000D5D77" w:rsidRDefault="00442967" w:rsidP="000D5D77">
      <w:pPr>
        <w:spacing w:line="360" w:lineRule="auto"/>
        <w:jc w:val="both"/>
        <w:rPr>
          <w:rFonts w:ascii="Arial" w:hAnsi="Arial" w:cs="Arial"/>
          <w:sz w:val="22"/>
          <w:szCs w:val="22"/>
        </w:rPr>
      </w:pPr>
    </w:p>
    <w:p w14:paraId="14914137" w14:textId="44C64CBC" w:rsidR="00442967" w:rsidRPr="000D5D77" w:rsidRDefault="00442967" w:rsidP="000D5D77">
      <w:pPr>
        <w:spacing w:line="360" w:lineRule="auto"/>
        <w:jc w:val="both"/>
        <w:rPr>
          <w:rFonts w:ascii="Arial" w:hAnsi="Arial" w:cs="Arial"/>
          <w:sz w:val="22"/>
          <w:szCs w:val="22"/>
        </w:rPr>
      </w:pPr>
    </w:p>
    <w:p w14:paraId="7FFEA7E3" w14:textId="77777777" w:rsidR="00111CE5" w:rsidRPr="000D5D77" w:rsidRDefault="00111CE5" w:rsidP="000D5D77">
      <w:pPr>
        <w:spacing w:line="360" w:lineRule="auto"/>
        <w:jc w:val="both"/>
        <w:rPr>
          <w:rFonts w:ascii="Arial" w:hAnsi="Arial" w:cs="Arial"/>
          <w:sz w:val="22"/>
          <w:szCs w:val="22"/>
        </w:rPr>
      </w:pPr>
    </w:p>
    <w:p w14:paraId="1093137D" w14:textId="77777777" w:rsidR="00111CE5" w:rsidRPr="000D5D77" w:rsidRDefault="00111CE5" w:rsidP="000D5D77">
      <w:pPr>
        <w:spacing w:line="360" w:lineRule="auto"/>
        <w:jc w:val="both"/>
        <w:rPr>
          <w:rFonts w:ascii="Arial" w:hAnsi="Arial" w:cs="Arial"/>
          <w:sz w:val="22"/>
          <w:szCs w:val="22"/>
        </w:rPr>
      </w:pPr>
    </w:p>
    <w:p w14:paraId="324EB585" w14:textId="084DCDC5" w:rsidR="009D2718" w:rsidRPr="000D5D77" w:rsidRDefault="00A3497C" w:rsidP="000D5D77">
      <w:pPr>
        <w:tabs>
          <w:tab w:val="left" w:pos="924"/>
        </w:tabs>
        <w:spacing w:line="360" w:lineRule="auto"/>
        <w:jc w:val="center"/>
        <w:rPr>
          <w:rFonts w:ascii="Arial" w:hAnsi="Arial" w:cs="Arial"/>
          <w:b/>
          <w:bCs/>
          <w:sz w:val="22"/>
          <w:szCs w:val="22"/>
        </w:rPr>
      </w:pPr>
      <w:r w:rsidRPr="000D5D77">
        <w:rPr>
          <w:rFonts w:ascii="Arial" w:hAnsi="Arial" w:cs="Arial"/>
          <w:b/>
          <w:bCs/>
          <w:sz w:val="22"/>
          <w:szCs w:val="22"/>
        </w:rPr>
        <w:lastRenderedPageBreak/>
        <w:t>CONCLUSION</w:t>
      </w:r>
    </w:p>
    <w:p w14:paraId="5E162ACF" w14:textId="13751CC5" w:rsidR="00A3497C" w:rsidRPr="000D5D77" w:rsidRDefault="009D2718" w:rsidP="000D5D77">
      <w:pPr>
        <w:spacing w:line="360" w:lineRule="auto"/>
        <w:jc w:val="both"/>
        <w:rPr>
          <w:rFonts w:ascii="Arial" w:hAnsi="Arial" w:cs="Arial"/>
          <w:sz w:val="22"/>
          <w:szCs w:val="22"/>
        </w:rPr>
      </w:pPr>
      <w:r w:rsidRPr="000D5D77">
        <w:rPr>
          <w:rFonts w:ascii="Arial" w:hAnsi="Arial" w:cs="Arial"/>
          <w:sz w:val="22"/>
          <w:szCs w:val="22"/>
        </w:rPr>
        <w:t xml:space="preserve">As we can see throughout this </w:t>
      </w:r>
      <w:r w:rsidR="000908DA" w:rsidRPr="000D5D77">
        <w:rPr>
          <w:rFonts w:ascii="Arial" w:hAnsi="Arial" w:cs="Arial"/>
          <w:sz w:val="22"/>
          <w:szCs w:val="22"/>
        </w:rPr>
        <w:t>report</w:t>
      </w:r>
      <w:r w:rsidRPr="000D5D77">
        <w:rPr>
          <w:rFonts w:ascii="Arial" w:hAnsi="Arial" w:cs="Arial"/>
          <w:sz w:val="22"/>
          <w:szCs w:val="22"/>
        </w:rPr>
        <w:t>, by opting for natural cleaning products, in addition to their proven effectiveness in removing dirt, strong odours and bacteria spread throughout the corners and objects of the house, we are also choosing to maintain the good health of the environment and life on Earth.</w:t>
      </w:r>
      <w:r w:rsidR="00A3497C" w:rsidRPr="000D5D77">
        <w:rPr>
          <w:rFonts w:ascii="Arial" w:hAnsi="Arial" w:cs="Arial"/>
          <w:sz w:val="22"/>
          <w:szCs w:val="22"/>
        </w:rPr>
        <w:t xml:space="preserve"> </w:t>
      </w:r>
    </w:p>
    <w:p w14:paraId="3086D53D" w14:textId="05F9A8BD" w:rsidR="00A3497C" w:rsidRPr="000D5D77" w:rsidRDefault="009D2718" w:rsidP="000D5D77">
      <w:pPr>
        <w:spacing w:line="360" w:lineRule="auto"/>
        <w:jc w:val="both"/>
        <w:rPr>
          <w:rFonts w:ascii="Arial" w:hAnsi="Arial" w:cs="Arial"/>
          <w:sz w:val="22"/>
          <w:szCs w:val="22"/>
        </w:rPr>
      </w:pPr>
      <w:r w:rsidRPr="000D5D77">
        <w:rPr>
          <w:rFonts w:ascii="Arial" w:hAnsi="Arial" w:cs="Arial"/>
          <w:sz w:val="22"/>
          <w:szCs w:val="22"/>
        </w:rPr>
        <w:t xml:space="preserve">The starting point for the planet's sustainability comes precisely from seemingly small attitudes - such as the use of natural products available in the kitchen cupboard -, but which have the </w:t>
      </w:r>
      <w:r w:rsidR="000D5D77" w:rsidRPr="000D5D77">
        <w:rPr>
          <w:rFonts w:ascii="Arial" w:hAnsi="Arial" w:cs="Arial"/>
          <w:sz w:val="22"/>
          <w:szCs w:val="22"/>
        </w:rPr>
        <w:t>superpower</w:t>
      </w:r>
      <w:r w:rsidRPr="000D5D77">
        <w:rPr>
          <w:rFonts w:ascii="Arial" w:hAnsi="Arial" w:cs="Arial"/>
          <w:sz w:val="22"/>
          <w:szCs w:val="22"/>
        </w:rPr>
        <w:t xml:space="preserve"> to impact everything around us.</w:t>
      </w:r>
    </w:p>
    <w:p w14:paraId="14C3D270" w14:textId="60F84BF5" w:rsidR="009D2718" w:rsidRDefault="009D2718" w:rsidP="000D5D77">
      <w:pPr>
        <w:spacing w:line="360" w:lineRule="auto"/>
        <w:jc w:val="both"/>
        <w:rPr>
          <w:rFonts w:ascii="Arial" w:hAnsi="Arial" w:cs="Arial"/>
          <w:sz w:val="22"/>
          <w:szCs w:val="22"/>
        </w:rPr>
      </w:pPr>
      <w:r w:rsidRPr="000D5D77">
        <w:rPr>
          <w:rFonts w:ascii="Arial" w:hAnsi="Arial" w:cs="Arial"/>
          <w:sz w:val="22"/>
          <w:szCs w:val="22"/>
        </w:rPr>
        <w:t>After all, “in nature nothing is created, nothing is lost, everything is transformed”.</w:t>
      </w:r>
    </w:p>
    <w:p w14:paraId="0D1EFA17" w14:textId="77777777" w:rsidR="000D5D77" w:rsidRPr="000D5D77" w:rsidRDefault="000D5D77" w:rsidP="000D5D77">
      <w:pPr>
        <w:spacing w:line="360" w:lineRule="auto"/>
        <w:jc w:val="both"/>
        <w:rPr>
          <w:rFonts w:ascii="Arial" w:hAnsi="Arial" w:cs="Arial"/>
          <w:sz w:val="22"/>
          <w:szCs w:val="22"/>
        </w:rPr>
      </w:pPr>
    </w:p>
    <w:p w14:paraId="7282ADE7" w14:textId="77777777" w:rsidR="00442967" w:rsidRPr="000D5D77" w:rsidRDefault="00442967" w:rsidP="000D5D77">
      <w:pPr>
        <w:spacing w:line="360" w:lineRule="auto"/>
        <w:rPr>
          <w:rFonts w:ascii="Arial" w:hAnsi="Arial" w:cs="Arial"/>
          <w:sz w:val="22"/>
          <w:szCs w:val="22"/>
        </w:rPr>
      </w:pPr>
    </w:p>
    <w:p w14:paraId="7F6471C4" w14:textId="77777777" w:rsidR="00442967" w:rsidRPr="000D5D77" w:rsidRDefault="00442967" w:rsidP="000D5D77">
      <w:pPr>
        <w:spacing w:line="360" w:lineRule="auto"/>
        <w:rPr>
          <w:rFonts w:ascii="Arial" w:hAnsi="Arial" w:cs="Arial"/>
          <w:sz w:val="22"/>
          <w:szCs w:val="22"/>
        </w:rPr>
      </w:pPr>
    </w:p>
    <w:p w14:paraId="3DFED976" w14:textId="77777777" w:rsidR="00442967" w:rsidRPr="000D5D77" w:rsidRDefault="00442967" w:rsidP="000D5D77">
      <w:pPr>
        <w:spacing w:line="360" w:lineRule="auto"/>
        <w:rPr>
          <w:rFonts w:ascii="Arial" w:hAnsi="Arial" w:cs="Arial"/>
          <w:sz w:val="22"/>
          <w:szCs w:val="22"/>
        </w:rPr>
      </w:pPr>
    </w:p>
    <w:p w14:paraId="34E57B25" w14:textId="77777777" w:rsidR="00442967" w:rsidRPr="000D5D77" w:rsidRDefault="00442967" w:rsidP="000D5D77">
      <w:pPr>
        <w:spacing w:line="360" w:lineRule="auto"/>
        <w:rPr>
          <w:rFonts w:ascii="Arial" w:hAnsi="Arial" w:cs="Arial"/>
          <w:sz w:val="22"/>
          <w:szCs w:val="22"/>
        </w:rPr>
      </w:pPr>
    </w:p>
    <w:p w14:paraId="65B814B4" w14:textId="77777777" w:rsidR="00442967" w:rsidRPr="000D5D77" w:rsidRDefault="00442967" w:rsidP="000D5D77">
      <w:pPr>
        <w:spacing w:line="360" w:lineRule="auto"/>
        <w:rPr>
          <w:rFonts w:ascii="Arial" w:hAnsi="Arial" w:cs="Arial"/>
          <w:sz w:val="22"/>
          <w:szCs w:val="22"/>
        </w:rPr>
      </w:pPr>
    </w:p>
    <w:p w14:paraId="167AD272" w14:textId="77777777" w:rsidR="00442967" w:rsidRPr="000D5D77" w:rsidRDefault="00442967" w:rsidP="000D5D77">
      <w:pPr>
        <w:spacing w:line="360" w:lineRule="auto"/>
        <w:rPr>
          <w:rFonts w:ascii="Arial" w:hAnsi="Arial" w:cs="Arial"/>
          <w:sz w:val="22"/>
          <w:szCs w:val="22"/>
        </w:rPr>
      </w:pPr>
    </w:p>
    <w:p w14:paraId="6668159D" w14:textId="77777777" w:rsidR="00442967" w:rsidRPr="000D5D77" w:rsidRDefault="00442967" w:rsidP="000D5D77">
      <w:pPr>
        <w:spacing w:line="360" w:lineRule="auto"/>
        <w:rPr>
          <w:rFonts w:ascii="Arial" w:hAnsi="Arial" w:cs="Arial"/>
          <w:sz w:val="22"/>
          <w:szCs w:val="22"/>
        </w:rPr>
      </w:pPr>
    </w:p>
    <w:p w14:paraId="4A12322A" w14:textId="77777777" w:rsidR="00442967" w:rsidRPr="000D5D77" w:rsidRDefault="00442967" w:rsidP="000D5D77">
      <w:pPr>
        <w:spacing w:line="360" w:lineRule="auto"/>
        <w:rPr>
          <w:rFonts w:ascii="Arial" w:hAnsi="Arial" w:cs="Arial"/>
          <w:sz w:val="22"/>
          <w:szCs w:val="22"/>
        </w:rPr>
      </w:pPr>
    </w:p>
    <w:p w14:paraId="2C20F5FE" w14:textId="77777777" w:rsidR="00442967" w:rsidRPr="000D5D77" w:rsidRDefault="00442967" w:rsidP="000D5D77">
      <w:pPr>
        <w:spacing w:line="360" w:lineRule="auto"/>
        <w:rPr>
          <w:rFonts w:ascii="Arial" w:hAnsi="Arial" w:cs="Arial"/>
          <w:sz w:val="22"/>
          <w:szCs w:val="22"/>
        </w:rPr>
      </w:pPr>
    </w:p>
    <w:p w14:paraId="4C14227F" w14:textId="77777777" w:rsidR="00442967" w:rsidRPr="000D5D77" w:rsidRDefault="00442967" w:rsidP="000D5D77">
      <w:pPr>
        <w:spacing w:line="360" w:lineRule="auto"/>
        <w:rPr>
          <w:rFonts w:ascii="Arial" w:hAnsi="Arial" w:cs="Arial"/>
          <w:sz w:val="22"/>
          <w:szCs w:val="22"/>
        </w:rPr>
      </w:pPr>
    </w:p>
    <w:p w14:paraId="2B65B158" w14:textId="77777777" w:rsidR="00442967" w:rsidRPr="000D5D77" w:rsidRDefault="00442967" w:rsidP="000D5D77">
      <w:pPr>
        <w:spacing w:line="360" w:lineRule="auto"/>
        <w:rPr>
          <w:rFonts w:ascii="Arial" w:hAnsi="Arial" w:cs="Arial"/>
          <w:sz w:val="22"/>
          <w:szCs w:val="22"/>
        </w:rPr>
      </w:pPr>
    </w:p>
    <w:p w14:paraId="0274234E" w14:textId="77777777" w:rsidR="00442967" w:rsidRPr="000D5D77" w:rsidRDefault="00442967" w:rsidP="000D5D77">
      <w:pPr>
        <w:spacing w:line="360" w:lineRule="auto"/>
        <w:rPr>
          <w:rFonts w:ascii="Arial" w:hAnsi="Arial" w:cs="Arial"/>
          <w:sz w:val="22"/>
          <w:szCs w:val="22"/>
        </w:rPr>
      </w:pPr>
    </w:p>
    <w:p w14:paraId="57310CB9" w14:textId="77777777" w:rsidR="00442967" w:rsidRPr="000D5D77" w:rsidRDefault="00442967" w:rsidP="000D5D77">
      <w:pPr>
        <w:spacing w:line="360" w:lineRule="auto"/>
        <w:rPr>
          <w:rFonts w:ascii="Arial" w:hAnsi="Arial" w:cs="Arial"/>
          <w:sz w:val="22"/>
          <w:szCs w:val="22"/>
        </w:rPr>
      </w:pPr>
    </w:p>
    <w:p w14:paraId="1E724BBB" w14:textId="77777777" w:rsidR="00442967" w:rsidRPr="000D5D77" w:rsidRDefault="00442967" w:rsidP="000D5D77">
      <w:pPr>
        <w:spacing w:line="360" w:lineRule="auto"/>
        <w:rPr>
          <w:rFonts w:ascii="Arial" w:hAnsi="Arial" w:cs="Arial"/>
          <w:sz w:val="22"/>
          <w:szCs w:val="22"/>
        </w:rPr>
      </w:pPr>
    </w:p>
    <w:p w14:paraId="45D51F26" w14:textId="77777777" w:rsidR="00442967" w:rsidRPr="000D5D77" w:rsidRDefault="00442967" w:rsidP="000D5D77">
      <w:pPr>
        <w:spacing w:line="360" w:lineRule="auto"/>
        <w:rPr>
          <w:rFonts w:ascii="Arial" w:hAnsi="Arial" w:cs="Arial"/>
          <w:sz w:val="22"/>
          <w:szCs w:val="22"/>
        </w:rPr>
      </w:pPr>
    </w:p>
    <w:p w14:paraId="7DFBCA46" w14:textId="77777777" w:rsidR="00442967" w:rsidRPr="000D5D77" w:rsidRDefault="00442967" w:rsidP="000D5D77">
      <w:pPr>
        <w:spacing w:line="360" w:lineRule="auto"/>
        <w:rPr>
          <w:rFonts w:ascii="Arial" w:hAnsi="Arial" w:cs="Arial"/>
          <w:sz w:val="22"/>
          <w:szCs w:val="22"/>
        </w:rPr>
      </w:pPr>
    </w:p>
    <w:p w14:paraId="75202F62" w14:textId="77777777" w:rsidR="00442967" w:rsidRPr="000D5D77" w:rsidRDefault="00442967" w:rsidP="000D5D77">
      <w:pPr>
        <w:spacing w:line="360" w:lineRule="auto"/>
        <w:rPr>
          <w:rFonts w:ascii="Arial" w:hAnsi="Arial" w:cs="Arial"/>
          <w:sz w:val="22"/>
          <w:szCs w:val="22"/>
        </w:rPr>
      </w:pPr>
    </w:p>
    <w:p w14:paraId="5B03C0F5" w14:textId="77777777" w:rsidR="00442967" w:rsidRPr="000D5D77" w:rsidRDefault="00442967" w:rsidP="000D5D77">
      <w:pPr>
        <w:spacing w:line="360" w:lineRule="auto"/>
        <w:rPr>
          <w:rFonts w:ascii="Arial" w:hAnsi="Arial" w:cs="Arial"/>
          <w:sz w:val="22"/>
          <w:szCs w:val="22"/>
        </w:rPr>
      </w:pPr>
    </w:p>
    <w:p w14:paraId="59C5438A" w14:textId="4EEAD633" w:rsidR="00442967" w:rsidRPr="000D5D77" w:rsidRDefault="00442967" w:rsidP="000D5D77">
      <w:pPr>
        <w:spacing w:line="360" w:lineRule="auto"/>
        <w:jc w:val="center"/>
        <w:rPr>
          <w:rFonts w:ascii="Arial" w:hAnsi="Arial" w:cs="Arial"/>
          <w:b/>
          <w:bCs/>
          <w:sz w:val="22"/>
          <w:szCs w:val="22"/>
        </w:rPr>
      </w:pPr>
      <w:r w:rsidRPr="000D5D77">
        <w:rPr>
          <w:rFonts w:ascii="Arial" w:hAnsi="Arial" w:cs="Arial"/>
          <w:b/>
          <w:bCs/>
          <w:sz w:val="22"/>
          <w:szCs w:val="22"/>
        </w:rPr>
        <w:lastRenderedPageBreak/>
        <w:t>REFERENCES</w:t>
      </w:r>
    </w:p>
    <w:p w14:paraId="0265E1FE" w14:textId="3D2E60D1" w:rsidR="000D5D77" w:rsidRPr="000D5D77" w:rsidRDefault="000D5D77" w:rsidP="000D5D77">
      <w:pPr>
        <w:pStyle w:val="ListParagraph"/>
        <w:numPr>
          <w:ilvl w:val="0"/>
          <w:numId w:val="23"/>
        </w:numPr>
        <w:spacing w:line="360" w:lineRule="auto"/>
        <w:jc w:val="both"/>
        <w:rPr>
          <w:rFonts w:ascii="Arial" w:hAnsi="Arial" w:cs="Arial"/>
          <w:sz w:val="22"/>
          <w:szCs w:val="22"/>
        </w:rPr>
      </w:pPr>
      <w:r w:rsidRPr="000D5D77">
        <w:rPr>
          <w:rFonts w:ascii="Arial" w:hAnsi="Arial" w:cs="Arial"/>
          <w:sz w:val="22"/>
          <w:szCs w:val="22"/>
        </w:rPr>
        <w:t>Ruggerio, C.A., 2021. Sustainability and sustainable development: A review of principles and definitions. Science of the Total Environment, 786, p.147481.</w:t>
      </w:r>
    </w:p>
    <w:p w14:paraId="6D1DE42D" w14:textId="6E9E938E" w:rsidR="000D5D77" w:rsidRPr="000D5D77" w:rsidRDefault="000D5D77" w:rsidP="000D5D77">
      <w:pPr>
        <w:pStyle w:val="ListParagraph"/>
        <w:numPr>
          <w:ilvl w:val="0"/>
          <w:numId w:val="23"/>
        </w:numPr>
        <w:spacing w:line="360" w:lineRule="auto"/>
        <w:jc w:val="both"/>
        <w:rPr>
          <w:rFonts w:ascii="Arial" w:hAnsi="Arial" w:cs="Arial"/>
          <w:color w:val="222222"/>
          <w:sz w:val="22"/>
          <w:szCs w:val="22"/>
          <w:shd w:val="clear" w:color="auto" w:fill="FFFFFF"/>
        </w:rPr>
      </w:pPr>
      <w:r w:rsidRPr="000D5D77">
        <w:rPr>
          <w:rFonts w:ascii="Arial" w:hAnsi="Arial" w:cs="Arial"/>
          <w:color w:val="222222"/>
          <w:sz w:val="22"/>
          <w:szCs w:val="22"/>
          <w:shd w:val="clear" w:color="auto" w:fill="FFFFFF"/>
        </w:rPr>
        <w:t>Zhou, B., 2016. Lean principles, practices, and impacts: a study on small and medium-sized enterprises (SMEs). </w:t>
      </w:r>
      <w:r w:rsidRPr="000D5D77">
        <w:rPr>
          <w:rFonts w:ascii="Arial" w:hAnsi="Arial" w:cs="Arial"/>
          <w:i/>
          <w:iCs/>
          <w:color w:val="222222"/>
          <w:sz w:val="22"/>
          <w:szCs w:val="22"/>
          <w:shd w:val="clear" w:color="auto" w:fill="FFFFFF"/>
        </w:rPr>
        <w:t>Annals of Operations Research</w:t>
      </w:r>
      <w:r w:rsidRPr="000D5D77">
        <w:rPr>
          <w:rFonts w:ascii="Arial" w:hAnsi="Arial" w:cs="Arial"/>
          <w:color w:val="222222"/>
          <w:sz w:val="22"/>
          <w:szCs w:val="22"/>
          <w:shd w:val="clear" w:color="auto" w:fill="FFFFFF"/>
        </w:rPr>
        <w:t>, </w:t>
      </w:r>
      <w:r w:rsidRPr="000D5D77">
        <w:rPr>
          <w:rFonts w:ascii="Arial" w:hAnsi="Arial" w:cs="Arial"/>
          <w:i/>
          <w:iCs/>
          <w:color w:val="222222"/>
          <w:sz w:val="22"/>
          <w:szCs w:val="22"/>
          <w:shd w:val="clear" w:color="auto" w:fill="FFFFFF"/>
        </w:rPr>
        <w:t>241</w:t>
      </w:r>
      <w:r w:rsidRPr="000D5D77">
        <w:rPr>
          <w:rFonts w:ascii="Arial" w:hAnsi="Arial" w:cs="Arial"/>
          <w:color w:val="222222"/>
          <w:sz w:val="22"/>
          <w:szCs w:val="22"/>
          <w:shd w:val="clear" w:color="auto" w:fill="FFFFFF"/>
        </w:rPr>
        <w:t>, pp.457-474.</w:t>
      </w:r>
    </w:p>
    <w:p w14:paraId="287DE5A8" w14:textId="0B36855A" w:rsidR="000D5D77" w:rsidRPr="000D5D77" w:rsidRDefault="000D5D77" w:rsidP="000D5D77">
      <w:pPr>
        <w:pStyle w:val="ListParagraph"/>
        <w:numPr>
          <w:ilvl w:val="0"/>
          <w:numId w:val="23"/>
        </w:numPr>
        <w:spacing w:line="360" w:lineRule="auto"/>
        <w:jc w:val="both"/>
        <w:rPr>
          <w:rFonts w:ascii="Arial" w:hAnsi="Arial" w:cs="Arial"/>
          <w:color w:val="222222"/>
          <w:sz w:val="22"/>
          <w:szCs w:val="22"/>
          <w:shd w:val="clear" w:color="auto" w:fill="FFFFFF"/>
        </w:rPr>
      </w:pPr>
      <w:r w:rsidRPr="000D5D77">
        <w:rPr>
          <w:rFonts w:ascii="Arial" w:hAnsi="Arial" w:cs="Arial"/>
          <w:color w:val="222222"/>
          <w:sz w:val="22"/>
          <w:szCs w:val="22"/>
          <w:shd w:val="clear" w:color="auto" w:fill="FFFFFF"/>
        </w:rPr>
        <w:t>Gherghina, Ș.C., Botezatu, M.A., Hosszu, A. and Simionescu, L.N., 2020. Small and medium-sized enterprises (SMEs): The engine of economic growth through investments and innovation. </w:t>
      </w:r>
      <w:r w:rsidRPr="000D5D77">
        <w:rPr>
          <w:rFonts w:ascii="Arial" w:hAnsi="Arial" w:cs="Arial"/>
          <w:i/>
          <w:iCs/>
          <w:color w:val="222222"/>
          <w:sz w:val="22"/>
          <w:szCs w:val="22"/>
          <w:shd w:val="clear" w:color="auto" w:fill="FFFFFF"/>
        </w:rPr>
        <w:t>Sustainability</w:t>
      </w:r>
      <w:r w:rsidRPr="000D5D77">
        <w:rPr>
          <w:rFonts w:ascii="Arial" w:hAnsi="Arial" w:cs="Arial"/>
          <w:color w:val="222222"/>
          <w:sz w:val="22"/>
          <w:szCs w:val="22"/>
          <w:shd w:val="clear" w:color="auto" w:fill="FFFFFF"/>
        </w:rPr>
        <w:t>, </w:t>
      </w:r>
      <w:r w:rsidRPr="000D5D77">
        <w:rPr>
          <w:rFonts w:ascii="Arial" w:hAnsi="Arial" w:cs="Arial"/>
          <w:i/>
          <w:iCs/>
          <w:color w:val="222222"/>
          <w:sz w:val="22"/>
          <w:szCs w:val="22"/>
          <w:shd w:val="clear" w:color="auto" w:fill="FFFFFF"/>
        </w:rPr>
        <w:t>12</w:t>
      </w:r>
      <w:r w:rsidRPr="000D5D77">
        <w:rPr>
          <w:rFonts w:ascii="Arial" w:hAnsi="Arial" w:cs="Arial"/>
          <w:color w:val="222222"/>
          <w:sz w:val="22"/>
          <w:szCs w:val="22"/>
          <w:shd w:val="clear" w:color="auto" w:fill="FFFFFF"/>
        </w:rPr>
        <w:t>(1), p.347.</w:t>
      </w:r>
    </w:p>
    <w:p w14:paraId="6B3137C4" w14:textId="06C4DA80" w:rsidR="000D5D77" w:rsidRPr="000D5D77" w:rsidRDefault="000D5D77" w:rsidP="000D5D77">
      <w:pPr>
        <w:pStyle w:val="ListParagraph"/>
        <w:numPr>
          <w:ilvl w:val="0"/>
          <w:numId w:val="23"/>
        </w:numPr>
        <w:spacing w:line="360" w:lineRule="auto"/>
        <w:jc w:val="both"/>
        <w:rPr>
          <w:rFonts w:ascii="Arial" w:hAnsi="Arial" w:cs="Arial"/>
          <w:color w:val="222222"/>
          <w:sz w:val="22"/>
          <w:szCs w:val="22"/>
          <w:shd w:val="clear" w:color="auto" w:fill="FFFFFF"/>
        </w:rPr>
      </w:pPr>
      <w:r w:rsidRPr="000D5D77">
        <w:rPr>
          <w:rFonts w:ascii="Arial" w:hAnsi="Arial" w:cs="Arial"/>
          <w:color w:val="222222"/>
          <w:sz w:val="22"/>
          <w:szCs w:val="22"/>
          <w:shd w:val="clear" w:color="auto" w:fill="FFFFFF"/>
        </w:rPr>
        <w:t>Morgan, N.A., Whitler, K.A., Feng, H. and Chari, S., 2019. Research in marketing strategy. </w:t>
      </w:r>
      <w:r w:rsidRPr="000D5D77">
        <w:rPr>
          <w:rFonts w:ascii="Arial" w:hAnsi="Arial" w:cs="Arial"/>
          <w:i/>
          <w:iCs/>
          <w:color w:val="222222"/>
          <w:sz w:val="22"/>
          <w:szCs w:val="22"/>
          <w:shd w:val="clear" w:color="auto" w:fill="FFFFFF"/>
        </w:rPr>
        <w:t>Journal of the Academy of Marketing Science</w:t>
      </w:r>
      <w:r w:rsidRPr="000D5D77">
        <w:rPr>
          <w:rFonts w:ascii="Arial" w:hAnsi="Arial" w:cs="Arial"/>
          <w:color w:val="222222"/>
          <w:sz w:val="22"/>
          <w:szCs w:val="22"/>
          <w:shd w:val="clear" w:color="auto" w:fill="FFFFFF"/>
        </w:rPr>
        <w:t>, </w:t>
      </w:r>
      <w:r w:rsidRPr="000D5D77">
        <w:rPr>
          <w:rFonts w:ascii="Arial" w:hAnsi="Arial" w:cs="Arial"/>
          <w:i/>
          <w:iCs/>
          <w:color w:val="222222"/>
          <w:sz w:val="22"/>
          <w:szCs w:val="22"/>
          <w:shd w:val="clear" w:color="auto" w:fill="FFFFFF"/>
        </w:rPr>
        <w:t>47</w:t>
      </w:r>
      <w:r w:rsidRPr="000D5D77">
        <w:rPr>
          <w:rFonts w:ascii="Arial" w:hAnsi="Arial" w:cs="Arial"/>
          <w:color w:val="222222"/>
          <w:sz w:val="22"/>
          <w:szCs w:val="22"/>
          <w:shd w:val="clear" w:color="auto" w:fill="FFFFFF"/>
        </w:rPr>
        <w:t>, pp.4-29.</w:t>
      </w:r>
    </w:p>
    <w:p w14:paraId="696135F5" w14:textId="4130E563" w:rsidR="000D5D77" w:rsidRPr="000D5D77" w:rsidRDefault="000D5D77" w:rsidP="000D5D77">
      <w:pPr>
        <w:pStyle w:val="ListParagraph"/>
        <w:numPr>
          <w:ilvl w:val="0"/>
          <w:numId w:val="23"/>
        </w:numPr>
        <w:spacing w:line="360" w:lineRule="auto"/>
        <w:jc w:val="both"/>
        <w:rPr>
          <w:rFonts w:ascii="Arial" w:hAnsi="Arial" w:cs="Arial"/>
          <w:color w:val="222222"/>
          <w:sz w:val="22"/>
          <w:szCs w:val="22"/>
          <w:shd w:val="clear" w:color="auto" w:fill="FFFFFF"/>
        </w:rPr>
      </w:pPr>
      <w:r w:rsidRPr="000D5D77">
        <w:rPr>
          <w:rFonts w:ascii="Arial" w:hAnsi="Arial" w:cs="Arial"/>
          <w:color w:val="222222"/>
          <w:sz w:val="22"/>
          <w:szCs w:val="22"/>
          <w:shd w:val="clear" w:color="auto" w:fill="FFFFFF"/>
        </w:rPr>
        <w:t xml:space="preserve">Kumar, A., Paul, </w:t>
      </w:r>
      <w:proofErr w:type="gramStart"/>
      <w:r w:rsidRPr="000D5D77">
        <w:rPr>
          <w:rFonts w:ascii="Arial" w:hAnsi="Arial" w:cs="Arial"/>
          <w:color w:val="222222"/>
          <w:sz w:val="22"/>
          <w:szCs w:val="22"/>
          <w:shd w:val="clear" w:color="auto" w:fill="FFFFFF"/>
        </w:rPr>
        <w:t>J.</w:t>
      </w:r>
      <w:proofErr w:type="gramEnd"/>
      <w:r w:rsidRPr="000D5D77">
        <w:rPr>
          <w:rFonts w:ascii="Arial" w:hAnsi="Arial" w:cs="Arial"/>
          <w:color w:val="222222"/>
          <w:sz w:val="22"/>
          <w:szCs w:val="22"/>
          <w:shd w:val="clear" w:color="auto" w:fill="FFFFFF"/>
        </w:rPr>
        <w:t xml:space="preserve"> and Unnithan, A.B., 2020. ‘Masstige’marketing: A review, </w:t>
      </w:r>
      <w:proofErr w:type="gramStart"/>
      <w:r w:rsidRPr="000D5D77">
        <w:rPr>
          <w:rFonts w:ascii="Arial" w:hAnsi="Arial" w:cs="Arial"/>
          <w:color w:val="222222"/>
          <w:sz w:val="22"/>
          <w:szCs w:val="22"/>
          <w:shd w:val="clear" w:color="auto" w:fill="FFFFFF"/>
        </w:rPr>
        <w:t>synthesis</w:t>
      </w:r>
      <w:proofErr w:type="gramEnd"/>
      <w:r w:rsidRPr="000D5D77">
        <w:rPr>
          <w:rFonts w:ascii="Arial" w:hAnsi="Arial" w:cs="Arial"/>
          <w:color w:val="222222"/>
          <w:sz w:val="22"/>
          <w:szCs w:val="22"/>
          <w:shd w:val="clear" w:color="auto" w:fill="FFFFFF"/>
        </w:rPr>
        <w:t xml:space="preserve"> and research agenda. </w:t>
      </w:r>
      <w:r w:rsidRPr="000D5D77">
        <w:rPr>
          <w:rFonts w:ascii="Arial" w:hAnsi="Arial" w:cs="Arial"/>
          <w:i/>
          <w:iCs/>
          <w:color w:val="222222"/>
          <w:sz w:val="22"/>
          <w:szCs w:val="22"/>
          <w:shd w:val="clear" w:color="auto" w:fill="FFFFFF"/>
        </w:rPr>
        <w:t>Journal of Business Research</w:t>
      </w:r>
      <w:r w:rsidRPr="000D5D77">
        <w:rPr>
          <w:rFonts w:ascii="Arial" w:hAnsi="Arial" w:cs="Arial"/>
          <w:color w:val="222222"/>
          <w:sz w:val="22"/>
          <w:szCs w:val="22"/>
          <w:shd w:val="clear" w:color="auto" w:fill="FFFFFF"/>
        </w:rPr>
        <w:t>, </w:t>
      </w:r>
      <w:r w:rsidRPr="000D5D77">
        <w:rPr>
          <w:rFonts w:ascii="Arial" w:hAnsi="Arial" w:cs="Arial"/>
          <w:i/>
          <w:iCs/>
          <w:color w:val="222222"/>
          <w:sz w:val="22"/>
          <w:szCs w:val="22"/>
          <w:shd w:val="clear" w:color="auto" w:fill="FFFFFF"/>
        </w:rPr>
        <w:t>113</w:t>
      </w:r>
      <w:r w:rsidRPr="000D5D77">
        <w:rPr>
          <w:rFonts w:ascii="Arial" w:hAnsi="Arial" w:cs="Arial"/>
          <w:color w:val="222222"/>
          <w:sz w:val="22"/>
          <w:szCs w:val="22"/>
          <w:shd w:val="clear" w:color="auto" w:fill="FFFFFF"/>
        </w:rPr>
        <w:t>, pp.384-398.</w:t>
      </w:r>
    </w:p>
    <w:p w14:paraId="35077857" w14:textId="23D8848F" w:rsidR="000D5D77" w:rsidRPr="000D5D77" w:rsidRDefault="000D5D77" w:rsidP="000D5D77">
      <w:pPr>
        <w:pStyle w:val="ListParagraph"/>
        <w:numPr>
          <w:ilvl w:val="0"/>
          <w:numId w:val="23"/>
        </w:numPr>
        <w:spacing w:line="360" w:lineRule="auto"/>
        <w:jc w:val="both"/>
        <w:rPr>
          <w:rFonts w:ascii="Arial" w:hAnsi="Arial" w:cs="Arial"/>
          <w:color w:val="222222"/>
          <w:sz w:val="22"/>
          <w:szCs w:val="22"/>
          <w:shd w:val="clear" w:color="auto" w:fill="FFFFFF"/>
        </w:rPr>
      </w:pPr>
      <w:r w:rsidRPr="000D5D77">
        <w:rPr>
          <w:rFonts w:ascii="Arial" w:hAnsi="Arial" w:cs="Arial"/>
          <w:color w:val="222222"/>
          <w:sz w:val="22"/>
          <w:szCs w:val="22"/>
          <w:shd w:val="clear" w:color="auto" w:fill="FFFFFF"/>
        </w:rPr>
        <w:t>Benzaghta, M.A., Elwalda, A., Mousa, M.M., Erkan, I. and Rahman, M., 2021. SWOT analysis applications: An integrative literature review. </w:t>
      </w:r>
      <w:r w:rsidRPr="000D5D77">
        <w:rPr>
          <w:rFonts w:ascii="Arial" w:hAnsi="Arial" w:cs="Arial"/>
          <w:i/>
          <w:iCs/>
          <w:color w:val="222222"/>
          <w:sz w:val="22"/>
          <w:szCs w:val="22"/>
          <w:shd w:val="clear" w:color="auto" w:fill="FFFFFF"/>
        </w:rPr>
        <w:t>Journal of Global Business Insights</w:t>
      </w:r>
      <w:r w:rsidRPr="000D5D77">
        <w:rPr>
          <w:rFonts w:ascii="Arial" w:hAnsi="Arial" w:cs="Arial"/>
          <w:color w:val="222222"/>
          <w:sz w:val="22"/>
          <w:szCs w:val="22"/>
          <w:shd w:val="clear" w:color="auto" w:fill="FFFFFF"/>
        </w:rPr>
        <w:t>, </w:t>
      </w:r>
      <w:r w:rsidRPr="000D5D77">
        <w:rPr>
          <w:rFonts w:ascii="Arial" w:hAnsi="Arial" w:cs="Arial"/>
          <w:i/>
          <w:iCs/>
          <w:color w:val="222222"/>
          <w:sz w:val="22"/>
          <w:szCs w:val="22"/>
          <w:shd w:val="clear" w:color="auto" w:fill="FFFFFF"/>
        </w:rPr>
        <w:t>6</w:t>
      </w:r>
      <w:r w:rsidRPr="000D5D77">
        <w:rPr>
          <w:rFonts w:ascii="Arial" w:hAnsi="Arial" w:cs="Arial"/>
          <w:color w:val="222222"/>
          <w:sz w:val="22"/>
          <w:szCs w:val="22"/>
          <w:shd w:val="clear" w:color="auto" w:fill="FFFFFF"/>
        </w:rPr>
        <w:t>(1), pp.55-73.</w:t>
      </w:r>
    </w:p>
    <w:p w14:paraId="67135941" w14:textId="4A0886AC" w:rsidR="000D5D77" w:rsidRPr="000D5D77" w:rsidRDefault="000D5D77" w:rsidP="000D5D77">
      <w:pPr>
        <w:pStyle w:val="ListParagraph"/>
        <w:numPr>
          <w:ilvl w:val="0"/>
          <w:numId w:val="23"/>
        </w:numPr>
        <w:spacing w:line="360" w:lineRule="auto"/>
        <w:jc w:val="both"/>
        <w:rPr>
          <w:rFonts w:ascii="Arial" w:hAnsi="Arial" w:cs="Arial"/>
          <w:b/>
          <w:bCs/>
          <w:sz w:val="22"/>
          <w:szCs w:val="22"/>
        </w:rPr>
      </w:pPr>
      <w:r w:rsidRPr="000D5D77">
        <w:rPr>
          <w:rFonts w:ascii="Arial" w:hAnsi="Arial" w:cs="Arial"/>
          <w:color w:val="222222"/>
          <w:sz w:val="22"/>
          <w:szCs w:val="22"/>
          <w:shd w:val="clear" w:color="auto" w:fill="FFFFFF"/>
        </w:rPr>
        <w:t>Puyt, R., Lie, F.B., De Graaf, F.J. and Wilderom, C.P., 2020. Origins of SWOT analysis. In </w:t>
      </w:r>
      <w:r w:rsidRPr="000D5D77">
        <w:rPr>
          <w:rFonts w:ascii="Arial" w:hAnsi="Arial" w:cs="Arial"/>
          <w:i/>
          <w:iCs/>
          <w:color w:val="222222"/>
          <w:sz w:val="22"/>
          <w:szCs w:val="22"/>
          <w:shd w:val="clear" w:color="auto" w:fill="FFFFFF"/>
        </w:rPr>
        <w:t>Academy of management proceedings</w:t>
      </w:r>
      <w:r w:rsidRPr="000D5D77">
        <w:rPr>
          <w:rFonts w:ascii="Arial" w:hAnsi="Arial" w:cs="Arial"/>
          <w:color w:val="222222"/>
          <w:sz w:val="22"/>
          <w:szCs w:val="22"/>
          <w:shd w:val="clear" w:color="auto" w:fill="FFFFFF"/>
        </w:rPr>
        <w:t> (Vol. 2020, No. 1, p. 17416). Briarcliff Manor, NY 10510: Academy of Management.</w:t>
      </w:r>
    </w:p>
    <w:p w14:paraId="7E66CD42" w14:textId="249E173C" w:rsidR="000D5D77" w:rsidRPr="00F653BC" w:rsidRDefault="000D5D77" w:rsidP="000D5D77">
      <w:pPr>
        <w:pStyle w:val="ListParagraph"/>
        <w:numPr>
          <w:ilvl w:val="0"/>
          <w:numId w:val="23"/>
        </w:numPr>
        <w:spacing w:line="360" w:lineRule="auto"/>
        <w:jc w:val="both"/>
        <w:rPr>
          <w:rFonts w:ascii="Arial" w:hAnsi="Arial" w:cs="Arial"/>
          <w:b/>
          <w:bCs/>
          <w:sz w:val="22"/>
          <w:szCs w:val="22"/>
        </w:rPr>
      </w:pPr>
      <w:r w:rsidRPr="000D5D77">
        <w:rPr>
          <w:rFonts w:ascii="Arial" w:hAnsi="Arial" w:cs="Arial"/>
          <w:color w:val="222222"/>
          <w:sz w:val="22"/>
          <w:szCs w:val="22"/>
          <w:shd w:val="clear" w:color="auto" w:fill="FFFFFF"/>
        </w:rPr>
        <w:t xml:space="preserve">Vo, T.L.U. and Nguyen, T.N., 2023. Application of SEM in analysing the effect of competitiveness, operating </w:t>
      </w:r>
      <w:proofErr w:type="gramStart"/>
      <w:r w:rsidRPr="000D5D77">
        <w:rPr>
          <w:rFonts w:ascii="Arial" w:hAnsi="Arial" w:cs="Arial"/>
          <w:color w:val="222222"/>
          <w:sz w:val="22"/>
          <w:szCs w:val="22"/>
          <w:shd w:val="clear" w:color="auto" w:fill="FFFFFF"/>
        </w:rPr>
        <w:t>effectiveness</w:t>
      </w:r>
      <w:proofErr w:type="gramEnd"/>
      <w:r w:rsidRPr="000D5D77">
        <w:rPr>
          <w:rFonts w:ascii="Arial" w:hAnsi="Arial" w:cs="Arial"/>
          <w:color w:val="222222"/>
          <w:sz w:val="22"/>
          <w:szCs w:val="22"/>
          <w:shd w:val="clear" w:color="auto" w:fill="FFFFFF"/>
        </w:rPr>
        <w:t xml:space="preserve"> and risk management on the stability of Vietnamese construction corporations. </w:t>
      </w:r>
      <w:r w:rsidRPr="000D5D77">
        <w:rPr>
          <w:rFonts w:ascii="Arial" w:hAnsi="Arial" w:cs="Arial"/>
          <w:i/>
          <w:iCs/>
          <w:color w:val="222222"/>
          <w:sz w:val="22"/>
          <w:szCs w:val="22"/>
          <w:shd w:val="clear" w:color="auto" w:fill="FFFFFF"/>
        </w:rPr>
        <w:t>The VMOST Journal of Social Sciences and Humanities</w:t>
      </w:r>
      <w:r w:rsidRPr="000D5D77">
        <w:rPr>
          <w:rFonts w:ascii="Arial" w:hAnsi="Arial" w:cs="Arial"/>
          <w:color w:val="222222"/>
          <w:sz w:val="22"/>
          <w:szCs w:val="22"/>
          <w:shd w:val="clear" w:color="auto" w:fill="FFFFFF"/>
        </w:rPr>
        <w:t>, </w:t>
      </w:r>
      <w:r w:rsidRPr="000D5D77">
        <w:rPr>
          <w:rFonts w:ascii="Arial" w:hAnsi="Arial" w:cs="Arial"/>
          <w:i/>
          <w:iCs/>
          <w:color w:val="222222"/>
          <w:sz w:val="22"/>
          <w:szCs w:val="22"/>
          <w:shd w:val="clear" w:color="auto" w:fill="FFFFFF"/>
        </w:rPr>
        <w:t>65</w:t>
      </w:r>
      <w:r w:rsidRPr="000D5D77">
        <w:rPr>
          <w:rFonts w:ascii="Arial" w:hAnsi="Arial" w:cs="Arial"/>
          <w:color w:val="222222"/>
          <w:sz w:val="22"/>
          <w:szCs w:val="22"/>
          <w:shd w:val="clear" w:color="auto" w:fill="FFFFFF"/>
        </w:rPr>
        <w:t>(1), pp.11-23.</w:t>
      </w:r>
    </w:p>
    <w:p w14:paraId="1879BEAB" w14:textId="0C61272B" w:rsidR="00F653BC" w:rsidRPr="000D5D77" w:rsidRDefault="00F653BC" w:rsidP="000D5D77">
      <w:pPr>
        <w:pStyle w:val="ListParagraph"/>
        <w:numPr>
          <w:ilvl w:val="0"/>
          <w:numId w:val="23"/>
        </w:numPr>
        <w:spacing w:line="360" w:lineRule="auto"/>
        <w:jc w:val="both"/>
        <w:rPr>
          <w:rFonts w:ascii="Arial" w:hAnsi="Arial" w:cs="Arial"/>
          <w:b/>
          <w:bCs/>
          <w:sz w:val="22"/>
          <w:szCs w:val="22"/>
        </w:rPr>
      </w:pPr>
      <w:r>
        <w:rPr>
          <w:rFonts w:ascii="Arial" w:hAnsi="Arial" w:cs="Arial"/>
          <w:color w:val="222222"/>
          <w:shd w:val="clear" w:color="auto" w:fill="FFFFFF"/>
        </w:rPr>
        <w:t>Ozhava, D., Bhatia, M., Freman, J. and Mao, Y., 2022. Sustainable Cell Sources for Cultivated Meat. </w:t>
      </w:r>
      <w:r>
        <w:rPr>
          <w:rFonts w:ascii="Arial" w:hAnsi="Arial" w:cs="Arial"/>
          <w:i/>
          <w:iCs/>
          <w:color w:val="222222"/>
          <w:shd w:val="clear" w:color="auto" w:fill="FFFFFF"/>
        </w:rPr>
        <w:t>Journal ISSN</w:t>
      </w:r>
      <w:r>
        <w:rPr>
          <w:rFonts w:ascii="Arial" w:hAnsi="Arial" w:cs="Arial"/>
          <w:color w:val="222222"/>
          <w:shd w:val="clear" w:color="auto" w:fill="FFFFFF"/>
        </w:rPr>
        <w:t>, </w:t>
      </w:r>
      <w:r>
        <w:rPr>
          <w:rFonts w:ascii="Arial" w:hAnsi="Arial" w:cs="Arial"/>
          <w:i/>
          <w:iCs/>
          <w:color w:val="222222"/>
          <w:shd w:val="clear" w:color="auto" w:fill="FFFFFF"/>
        </w:rPr>
        <w:t>2766</w:t>
      </w:r>
      <w:r>
        <w:rPr>
          <w:rFonts w:ascii="Arial" w:hAnsi="Arial" w:cs="Arial"/>
          <w:color w:val="222222"/>
          <w:shd w:val="clear" w:color="auto" w:fill="FFFFFF"/>
        </w:rPr>
        <w:t>, p.2276.</w:t>
      </w:r>
    </w:p>
    <w:sectPr w:rsidR="00F653BC" w:rsidRPr="000D5D77" w:rsidSect="00A3497C">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41D27" w14:textId="77777777" w:rsidR="00E76CFA" w:rsidRDefault="00E76CFA" w:rsidP="00BD3AB2">
      <w:pPr>
        <w:spacing w:before="0" w:after="0" w:line="240" w:lineRule="auto"/>
      </w:pPr>
      <w:r>
        <w:separator/>
      </w:r>
    </w:p>
  </w:endnote>
  <w:endnote w:type="continuationSeparator" w:id="0">
    <w:p w14:paraId="08729AE9" w14:textId="77777777" w:rsidR="00E76CFA" w:rsidRDefault="00E76CFA" w:rsidP="00BD3AB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0432507"/>
      <w:docPartObj>
        <w:docPartGallery w:val="Page Numbers (Bottom of Page)"/>
        <w:docPartUnique/>
      </w:docPartObj>
    </w:sdtPr>
    <w:sdtEndPr>
      <w:rPr>
        <w:noProof/>
      </w:rPr>
    </w:sdtEndPr>
    <w:sdtContent>
      <w:p w14:paraId="052B2FC0" w14:textId="77777777" w:rsidR="00A3497C" w:rsidRDefault="00A3497C">
        <w:pPr>
          <w:pStyle w:val="Footer"/>
          <w:jc w:val="right"/>
        </w:pPr>
      </w:p>
      <w:p w14:paraId="4C85FE4C" w14:textId="075FE6F0" w:rsidR="00A3497C" w:rsidRDefault="00A3497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707779" w14:textId="77777777" w:rsidR="00A3497C" w:rsidRDefault="00A349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B61C69" w14:textId="77777777" w:rsidR="00E76CFA" w:rsidRDefault="00E76CFA" w:rsidP="00BD3AB2">
      <w:pPr>
        <w:spacing w:before="0" w:after="0" w:line="240" w:lineRule="auto"/>
      </w:pPr>
      <w:r>
        <w:separator/>
      </w:r>
    </w:p>
  </w:footnote>
  <w:footnote w:type="continuationSeparator" w:id="0">
    <w:p w14:paraId="6F5B6042" w14:textId="77777777" w:rsidR="00E76CFA" w:rsidRDefault="00E76CFA" w:rsidP="00BD3AB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A4105"/>
    <w:multiLevelType w:val="hybridMultilevel"/>
    <w:tmpl w:val="2EE8D01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D360A"/>
    <w:multiLevelType w:val="hybridMultilevel"/>
    <w:tmpl w:val="B45482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E9F2EC1"/>
    <w:multiLevelType w:val="hybridMultilevel"/>
    <w:tmpl w:val="D2A24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05264F"/>
    <w:multiLevelType w:val="hybridMultilevel"/>
    <w:tmpl w:val="3E0824CC"/>
    <w:lvl w:ilvl="0" w:tplc="007843B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C75523"/>
    <w:multiLevelType w:val="hybridMultilevel"/>
    <w:tmpl w:val="B4605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DA21F6"/>
    <w:multiLevelType w:val="hybridMultilevel"/>
    <w:tmpl w:val="24BCC97E"/>
    <w:lvl w:ilvl="0" w:tplc="007843B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555145"/>
    <w:multiLevelType w:val="hybridMultilevel"/>
    <w:tmpl w:val="01A44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1B6255"/>
    <w:multiLevelType w:val="hybridMultilevel"/>
    <w:tmpl w:val="5AEEE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2B29BA"/>
    <w:multiLevelType w:val="hybridMultilevel"/>
    <w:tmpl w:val="ED928FBE"/>
    <w:lvl w:ilvl="0" w:tplc="007843B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820CC6"/>
    <w:multiLevelType w:val="hybridMultilevel"/>
    <w:tmpl w:val="64765E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5BA421A"/>
    <w:multiLevelType w:val="hybridMultilevel"/>
    <w:tmpl w:val="5410479C"/>
    <w:lvl w:ilvl="0" w:tplc="007843B4">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69E56B0"/>
    <w:multiLevelType w:val="hybridMultilevel"/>
    <w:tmpl w:val="C1B020C4"/>
    <w:lvl w:ilvl="0" w:tplc="007843B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6119BA"/>
    <w:multiLevelType w:val="hybridMultilevel"/>
    <w:tmpl w:val="5E02EA6C"/>
    <w:lvl w:ilvl="0" w:tplc="007843B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FA0374"/>
    <w:multiLevelType w:val="hybridMultilevel"/>
    <w:tmpl w:val="3A485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4C457A"/>
    <w:multiLevelType w:val="hybridMultilevel"/>
    <w:tmpl w:val="339446BC"/>
    <w:lvl w:ilvl="0" w:tplc="007843B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DE743B"/>
    <w:multiLevelType w:val="hybridMultilevel"/>
    <w:tmpl w:val="1012F70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5F120C35"/>
    <w:multiLevelType w:val="hybridMultilevel"/>
    <w:tmpl w:val="EFC6168E"/>
    <w:lvl w:ilvl="0" w:tplc="007843B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8A25B0"/>
    <w:multiLevelType w:val="hybridMultilevel"/>
    <w:tmpl w:val="CB1EF09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BF1DB1"/>
    <w:multiLevelType w:val="hybridMultilevel"/>
    <w:tmpl w:val="A1D86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167271"/>
    <w:multiLevelType w:val="hybridMultilevel"/>
    <w:tmpl w:val="8A80B06C"/>
    <w:lvl w:ilvl="0" w:tplc="007843B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ED03C1"/>
    <w:multiLevelType w:val="hybridMultilevel"/>
    <w:tmpl w:val="28A217E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4F660D8"/>
    <w:multiLevelType w:val="hybridMultilevel"/>
    <w:tmpl w:val="1004C6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536673D"/>
    <w:multiLevelType w:val="hybridMultilevel"/>
    <w:tmpl w:val="CE9E37FC"/>
    <w:lvl w:ilvl="0" w:tplc="007843B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5390948">
    <w:abstractNumId w:val="18"/>
  </w:num>
  <w:num w:numId="2" w16cid:durableId="65422567">
    <w:abstractNumId w:val="2"/>
  </w:num>
  <w:num w:numId="3" w16cid:durableId="771322211">
    <w:abstractNumId w:val="7"/>
  </w:num>
  <w:num w:numId="4" w16cid:durableId="45763250">
    <w:abstractNumId w:val="13"/>
  </w:num>
  <w:num w:numId="5" w16cid:durableId="1011644096">
    <w:abstractNumId w:val="3"/>
  </w:num>
  <w:num w:numId="6" w16cid:durableId="1160999291">
    <w:abstractNumId w:val="14"/>
  </w:num>
  <w:num w:numId="7" w16cid:durableId="1495143916">
    <w:abstractNumId w:val="11"/>
  </w:num>
  <w:num w:numId="8" w16cid:durableId="1299922360">
    <w:abstractNumId w:val="22"/>
  </w:num>
  <w:num w:numId="9" w16cid:durableId="1259561254">
    <w:abstractNumId w:val="12"/>
  </w:num>
  <w:num w:numId="10" w16cid:durableId="1605529255">
    <w:abstractNumId w:val="8"/>
  </w:num>
  <w:num w:numId="11" w16cid:durableId="696659261">
    <w:abstractNumId w:val="10"/>
  </w:num>
  <w:num w:numId="12" w16cid:durableId="894585519">
    <w:abstractNumId w:val="19"/>
  </w:num>
  <w:num w:numId="13" w16cid:durableId="1223253050">
    <w:abstractNumId w:val="16"/>
  </w:num>
  <w:num w:numId="14" w16cid:durableId="902569679">
    <w:abstractNumId w:val="5"/>
  </w:num>
  <w:num w:numId="15" w16cid:durableId="642196495">
    <w:abstractNumId w:val="1"/>
  </w:num>
  <w:num w:numId="16" w16cid:durableId="109932756">
    <w:abstractNumId w:val="9"/>
  </w:num>
  <w:num w:numId="17" w16cid:durableId="524442055">
    <w:abstractNumId w:val="21"/>
  </w:num>
  <w:num w:numId="18" w16cid:durableId="3675170">
    <w:abstractNumId w:val="0"/>
  </w:num>
  <w:num w:numId="19" w16cid:durableId="1418945485">
    <w:abstractNumId w:val="20"/>
  </w:num>
  <w:num w:numId="20" w16cid:durableId="716198709">
    <w:abstractNumId w:val="17"/>
  </w:num>
  <w:num w:numId="21" w16cid:durableId="1074356463">
    <w:abstractNumId w:val="15"/>
  </w:num>
  <w:num w:numId="22" w16cid:durableId="571700205">
    <w:abstractNumId w:val="4"/>
  </w:num>
  <w:num w:numId="23" w16cid:durableId="568288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FCA"/>
    <w:rsid w:val="000908DA"/>
    <w:rsid w:val="000D5D77"/>
    <w:rsid w:val="000E1BBA"/>
    <w:rsid w:val="00111CE5"/>
    <w:rsid w:val="00154315"/>
    <w:rsid w:val="00164EBB"/>
    <w:rsid w:val="001839CB"/>
    <w:rsid w:val="00294034"/>
    <w:rsid w:val="00442967"/>
    <w:rsid w:val="004450DB"/>
    <w:rsid w:val="00462B80"/>
    <w:rsid w:val="004B04FA"/>
    <w:rsid w:val="00575AC2"/>
    <w:rsid w:val="005A129A"/>
    <w:rsid w:val="005A5D5D"/>
    <w:rsid w:val="005F1642"/>
    <w:rsid w:val="006065E1"/>
    <w:rsid w:val="00655EB0"/>
    <w:rsid w:val="00673A95"/>
    <w:rsid w:val="006A574D"/>
    <w:rsid w:val="0074513E"/>
    <w:rsid w:val="0079732E"/>
    <w:rsid w:val="007F1448"/>
    <w:rsid w:val="0083060B"/>
    <w:rsid w:val="00882FFC"/>
    <w:rsid w:val="008E7AD6"/>
    <w:rsid w:val="008F1A89"/>
    <w:rsid w:val="009554B7"/>
    <w:rsid w:val="0096388F"/>
    <w:rsid w:val="009A1702"/>
    <w:rsid w:val="009A2410"/>
    <w:rsid w:val="009D2718"/>
    <w:rsid w:val="00A3497C"/>
    <w:rsid w:val="00AB1AC6"/>
    <w:rsid w:val="00AF69E5"/>
    <w:rsid w:val="00B02493"/>
    <w:rsid w:val="00B03F87"/>
    <w:rsid w:val="00BD3AB2"/>
    <w:rsid w:val="00BE4418"/>
    <w:rsid w:val="00C00322"/>
    <w:rsid w:val="00CA3B3A"/>
    <w:rsid w:val="00CD7854"/>
    <w:rsid w:val="00CE4DD2"/>
    <w:rsid w:val="00D24518"/>
    <w:rsid w:val="00D30C41"/>
    <w:rsid w:val="00D44AF2"/>
    <w:rsid w:val="00D83796"/>
    <w:rsid w:val="00D8551A"/>
    <w:rsid w:val="00DB0AA3"/>
    <w:rsid w:val="00DC280C"/>
    <w:rsid w:val="00E76CFA"/>
    <w:rsid w:val="00E838FB"/>
    <w:rsid w:val="00EE1FCA"/>
    <w:rsid w:val="00F653BC"/>
    <w:rsid w:val="00FB0D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55FE55"/>
  <w15:chartTrackingRefBased/>
  <w15:docId w15:val="{D6DAAA3C-AFF7-47B0-AD86-EBBDF01E4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50DB"/>
  </w:style>
  <w:style w:type="paragraph" w:styleId="Heading1">
    <w:name w:val="heading 1"/>
    <w:basedOn w:val="Normal"/>
    <w:next w:val="Normal"/>
    <w:link w:val="Heading1Char"/>
    <w:uiPriority w:val="9"/>
    <w:qFormat/>
    <w:rsid w:val="004450DB"/>
    <w:pPr>
      <w:pBdr>
        <w:top w:val="single" w:sz="24" w:space="0" w:color="90C226" w:themeColor="accent1"/>
        <w:left w:val="single" w:sz="24" w:space="0" w:color="90C226" w:themeColor="accent1"/>
        <w:bottom w:val="single" w:sz="24" w:space="0" w:color="90C226" w:themeColor="accent1"/>
        <w:right w:val="single" w:sz="24" w:space="0" w:color="90C226" w:themeColor="accent1"/>
      </w:pBdr>
      <w:shd w:val="clear" w:color="auto" w:fill="90C226"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4450DB"/>
    <w:pPr>
      <w:pBdr>
        <w:top w:val="single" w:sz="24" w:space="0" w:color="E9F6D0" w:themeColor="accent1" w:themeTint="33"/>
        <w:left w:val="single" w:sz="24" w:space="0" w:color="E9F6D0" w:themeColor="accent1" w:themeTint="33"/>
        <w:bottom w:val="single" w:sz="24" w:space="0" w:color="E9F6D0" w:themeColor="accent1" w:themeTint="33"/>
        <w:right w:val="single" w:sz="24" w:space="0" w:color="E9F6D0" w:themeColor="accent1" w:themeTint="33"/>
      </w:pBdr>
      <w:shd w:val="clear" w:color="auto" w:fill="E9F6D0"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4450DB"/>
    <w:pPr>
      <w:pBdr>
        <w:top w:val="single" w:sz="6" w:space="2" w:color="90C226" w:themeColor="accent1"/>
      </w:pBdr>
      <w:spacing w:before="300" w:after="0"/>
      <w:outlineLvl w:val="2"/>
    </w:pPr>
    <w:rPr>
      <w:caps/>
      <w:color w:val="476013" w:themeColor="accent1" w:themeShade="7F"/>
      <w:spacing w:val="15"/>
    </w:rPr>
  </w:style>
  <w:style w:type="paragraph" w:styleId="Heading4">
    <w:name w:val="heading 4"/>
    <w:basedOn w:val="Normal"/>
    <w:next w:val="Normal"/>
    <w:link w:val="Heading4Char"/>
    <w:uiPriority w:val="9"/>
    <w:semiHidden/>
    <w:unhideWhenUsed/>
    <w:qFormat/>
    <w:rsid w:val="004450DB"/>
    <w:pPr>
      <w:pBdr>
        <w:top w:val="dotted" w:sz="6" w:space="2" w:color="90C226" w:themeColor="accent1"/>
      </w:pBdr>
      <w:spacing w:before="200" w:after="0"/>
      <w:outlineLvl w:val="3"/>
    </w:pPr>
    <w:rPr>
      <w:caps/>
      <w:color w:val="6B911C" w:themeColor="accent1" w:themeShade="BF"/>
      <w:spacing w:val="10"/>
    </w:rPr>
  </w:style>
  <w:style w:type="paragraph" w:styleId="Heading5">
    <w:name w:val="heading 5"/>
    <w:basedOn w:val="Normal"/>
    <w:next w:val="Normal"/>
    <w:link w:val="Heading5Char"/>
    <w:uiPriority w:val="9"/>
    <w:semiHidden/>
    <w:unhideWhenUsed/>
    <w:qFormat/>
    <w:rsid w:val="004450DB"/>
    <w:pPr>
      <w:pBdr>
        <w:bottom w:val="single" w:sz="6" w:space="1" w:color="90C226" w:themeColor="accent1"/>
      </w:pBdr>
      <w:spacing w:before="200" w:after="0"/>
      <w:outlineLvl w:val="4"/>
    </w:pPr>
    <w:rPr>
      <w:caps/>
      <w:color w:val="6B911C" w:themeColor="accent1" w:themeShade="BF"/>
      <w:spacing w:val="10"/>
    </w:rPr>
  </w:style>
  <w:style w:type="paragraph" w:styleId="Heading6">
    <w:name w:val="heading 6"/>
    <w:basedOn w:val="Normal"/>
    <w:next w:val="Normal"/>
    <w:link w:val="Heading6Char"/>
    <w:uiPriority w:val="9"/>
    <w:semiHidden/>
    <w:unhideWhenUsed/>
    <w:qFormat/>
    <w:rsid w:val="004450DB"/>
    <w:pPr>
      <w:pBdr>
        <w:bottom w:val="dotted" w:sz="6" w:space="1" w:color="90C226" w:themeColor="accent1"/>
      </w:pBdr>
      <w:spacing w:before="200" w:after="0"/>
      <w:outlineLvl w:val="5"/>
    </w:pPr>
    <w:rPr>
      <w:caps/>
      <w:color w:val="6B911C" w:themeColor="accent1" w:themeShade="BF"/>
      <w:spacing w:val="10"/>
    </w:rPr>
  </w:style>
  <w:style w:type="paragraph" w:styleId="Heading7">
    <w:name w:val="heading 7"/>
    <w:basedOn w:val="Normal"/>
    <w:next w:val="Normal"/>
    <w:link w:val="Heading7Char"/>
    <w:uiPriority w:val="9"/>
    <w:semiHidden/>
    <w:unhideWhenUsed/>
    <w:qFormat/>
    <w:rsid w:val="004450DB"/>
    <w:pPr>
      <w:spacing w:before="200" w:after="0"/>
      <w:outlineLvl w:val="6"/>
    </w:pPr>
    <w:rPr>
      <w:caps/>
      <w:color w:val="6B911C" w:themeColor="accent1" w:themeShade="BF"/>
      <w:spacing w:val="10"/>
    </w:rPr>
  </w:style>
  <w:style w:type="paragraph" w:styleId="Heading8">
    <w:name w:val="heading 8"/>
    <w:basedOn w:val="Normal"/>
    <w:next w:val="Normal"/>
    <w:link w:val="Heading8Char"/>
    <w:uiPriority w:val="9"/>
    <w:semiHidden/>
    <w:unhideWhenUsed/>
    <w:qFormat/>
    <w:rsid w:val="004450DB"/>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4450DB"/>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50DB"/>
    <w:rPr>
      <w:caps/>
      <w:color w:val="FFFFFF" w:themeColor="background1"/>
      <w:spacing w:val="15"/>
      <w:sz w:val="22"/>
      <w:szCs w:val="22"/>
      <w:shd w:val="clear" w:color="auto" w:fill="90C226" w:themeFill="accent1"/>
    </w:rPr>
  </w:style>
  <w:style w:type="character" w:customStyle="1" w:styleId="Heading2Char">
    <w:name w:val="Heading 2 Char"/>
    <w:basedOn w:val="DefaultParagraphFont"/>
    <w:link w:val="Heading2"/>
    <w:uiPriority w:val="9"/>
    <w:semiHidden/>
    <w:rsid w:val="004450DB"/>
    <w:rPr>
      <w:caps/>
      <w:spacing w:val="15"/>
      <w:shd w:val="clear" w:color="auto" w:fill="E9F6D0" w:themeFill="accent1" w:themeFillTint="33"/>
    </w:rPr>
  </w:style>
  <w:style w:type="character" w:customStyle="1" w:styleId="Heading3Char">
    <w:name w:val="Heading 3 Char"/>
    <w:basedOn w:val="DefaultParagraphFont"/>
    <w:link w:val="Heading3"/>
    <w:uiPriority w:val="9"/>
    <w:semiHidden/>
    <w:rsid w:val="004450DB"/>
    <w:rPr>
      <w:caps/>
      <w:color w:val="476013" w:themeColor="accent1" w:themeShade="7F"/>
      <w:spacing w:val="15"/>
    </w:rPr>
  </w:style>
  <w:style w:type="character" w:customStyle="1" w:styleId="Heading4Char">
    <w:name w:val="Heading 4 Char"/>
    <w:basedOn w:val="DefaultParagraphFont"/>
    <w:link w:val="Heading4"/>
    <w:uiPriority w:val="9"/>
    <w:semiHidden/>
    <w:rsid w:val="004450DB"/>
    <w:rPr>
      <w:caps/>
      <w:color w:val="6B911C" w:themeColor="accent1" w:themeShade="BF"/>
      <w:spacing w:val="10"/>
    </w:rPr>
  </w:style>
  <w:style w:type="character" w:customStyle="1" w:styleId="Heading5Char">
    <w:name w:val="Heading 5 Char"/>
    <w:basedOn w:val="DefaultParagraphFont"/>
    <w:link w:val="Heading5"/>
    <w:uiPriority w:val="9"/>
    <w:semiHidden/>
    <w:rsid w:val="004450DB"/>
    <w:rPr>
      <w:caps/>
      <w:color w:val="6B911C" w:themeColor="accent1" w:themeShade="BF"/>
      <w:spacing w:val="10"/>
    </w:rPr>
  </w:style>
  <w:style w:type="character" w:customStyle="1" w:styleId="Heading6Char">
    <w:name w:val="Heading 6 Char"/>
    <w:basedOn w:val="DefaultParagraphFont"/>
    <w:link w:val="Heading6"/>
    <w:uiPriority w:val="9"/>
    <w:semiHidden/>
    <w:rsid w:val="004450DB"/>
    <w:rPr>
      <w:caps/>
      <w:color w:val="6B911C" w:themeColor="accent1" w:themeShade="BF"/>
      <w:spacing w:val="10"/>
    </w:rPr>
  </w:style>
  <w:style w:type="character" w:customStyle="1" w:styleId="Heading7Char">
    <w:name w:val="Heading 7 Char"/>
    <w:basedOn w:val="DefaultParagraphFont"/>
    <w:link w:val="Heading7"/>
    <w:uiPriority w:val="9"/>
    <w:semiHidden/>
    <w:rsid w:val="004450DB"/>
    <w:rPr>
      <w:caps/>
      <w:color w:val="6B911C" w:themeColor="accent1" w:themeShade="BF"/>
      <w:spacing w:val="10"/>
    </w:rPr>
  </w:style>
  <w:style w:type="character" w:customStyle="1" w:styleId="Heading8Char">
    <w:name w:val="Heading 8 Char"/>
    <w:basedOn w:val="DefaultParagraphFont"/>
    <w:link w:val="Heading8"/>
    <w:uiPriority w:val="9"/>
    <w:semiHidden/>
    <w:rsid w:val="004450DB"/>
    <w:rPr>
      <w:caps/>
      <w:spacing w:val="10"/>
      <w:sz w:val="18"/>
      <w:szCs w:val="18"/>
    </w:rPr>
  </w:style>
  <w:style w:type="character" w:customStyle="1" w:styleId="Heading9Char">
    <w:name w:val="Heading 9 Char"/>
    <w:basedOn w:val="DefaultParagraphFont"/>
    <w:link w:val="Heading9"/>
    <w:uiPriority w:val="9"/>
    <w:semiHidden/>
    <w:rsid w:val="004450DB"/>
    <w:rPr>
      <w:i/>
      <w:iCs/>
      <w:caps/>
      <w:spacing w:val="10"/>
      <w:sz w:val="18"/>
      <w:szCs w:val="18"/>
    </w:rPr>
  </w:style>
  <w:style w:type="paragraph" w:styleId="Caption">
    <w:name w:val="caption"/>
    <w:basedOn w:val="Normal"/>
    <w:next w:val="Normal"/>
    <w:uiPriority w:val="35"/>
    <w:unhideWhenUsed/>
    <w:qFormat/>
    <w:rsid w:val="004450DB"/>
    <w:rPr>
      <w:b/>
      <w:bCs/>
      <w:color w:val="6B911C" w:themeColor="accent1" w:themeShade="BF"/>
      <w:sz w:val="16"/>
      <w:szCs w:val="16"/>
    </w:rPr>
  </w:style>
  <w:style w:type="paragraph" w:styleId="Title">
    <w:name w:val="Title"/>
    <w:basedOn w:val="Normal"/>
    <w:next w:val="Normal"/>
    <w:link w:val="TitleChar"/>
    <w:uiPriority w:val="10"/>
    <w:qFormat/>
    <w:rsid w:val="004450DB"/>
    <w:pPr>
      <w:spacing w:before="0" w:after="0"/>
    </w:pPr>
    <w:rPr>
      <w:rFonts w:asciiTheme="majorHAnsi" w:eastAsiaTheme="majorEastAsia" w:hAnsiTheme="majorHAnsi" w:cstheme="majorBidi"/>
      <w:caps/>
      <w:color w:val="90C226" w:themeColor="accent1"/>
      <w:spacing w:val="10"/>
      <w:sz w:val="52"/>
      <w:szCs w:val="52"/>
    </w:rPr>
  </w:style>
  <w:style w:type="character" w:customStyle="1" w:styleId="TitleChar">
    <w:name w:val="Title Char"/>
    <w:basedOn w:val="DefaultParagraphFont"/>
    <w:link w:val="Title"/>
    <w:uiPriority w:val="10"/>
    <w:rsid w:val="004450DB"/>
    <w:rPr>
      <w:rFonts w:asciiTheme="majorHAnsi" w:eastAsiaTheme="majorEastAsia" w:hAnsiTheme="majorHAnsi" w:cstheme="majorBidi"/>
      <w:caps/>
      <w:color w:val="90C226" w:themeColor="accent1"/>
      <w:spacing w:val="10"/>
      <w:sz w:val="52"/>
      <w:szCs w:val="52"/>
    </w:rPr>
  </w:style>
  <w:style w:type="paragraph" w:styleId="Subtitle">
    <w:name w:val="Subtitle"/>
    <w:basedOn w:val="Normal"/>
    <w:next w:val="Normal"/>
    <w:link w:val="SubtitleChar"/>
    <w:uiPriority w:val="11"/>
    <w:qFormat/>
    <w:rsid w:val="004450DB"/>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4450DB"/>
    <w:rPr>
      <w:caps/>
      <w:color w:val="595959" w:themeColor="text1" w:themeTint="A6"/>
      <w:spacing w:val="10"/>
      <w:sz w:val="21"/>
      <w:szCs w:val="21"/>
    </w:rPr>
  </w:style>
  <w:style w:type="character" w:styleId="Strong">
    <w:name w:val="Strong"/>
    <w:uiPriority w:val="22"/>
    <w:qFormat/>
    <w:rsid w:val="004450DB"/>
    <w:rPr>
      <w:b/>
      <w:bCs/>
    </w:rPr>
  </w:style>
  <w:style w:type="character" w:styleId="Emphasis">
    <w:name w:val="Emphasis"/>
    <w:uiPriority w:val="20"/>
    <w:qFormat/>
    <w:rsid w:val="004450DB"/>
    <w:rPr>
      <w:caps/>
      <w:color w:val="476013" w:themeColor="accent1" w:themeShade="7F"/>
      <w:spacing w:val="5"/>
    </w:rPr>
  </w:style>
  <w:style w:type="paragraph" w:styleId="NoSpacing">
    <w:name w:val="No Spacing"/>
    <w:uiPriority w:val="1"/>
    <w:qFormat/>
    <w:rsid w:val="004450DB"/>
    <w:pPr>
      <w:spacing w:after="0" w:line="240" w:lineRule="auto"/>
    </w:pPr>
  </w:style>
  <w:style w:type="paragraph" w:styleId="Quote">
    <w:name w:val="Quote"/>
    <w:basedOn w:val="Normal"/>
    <w:next w:val="Normal"/>
    <w:link w:val="QuoteChar"/>
    <w:uiPriority w:val="29"/>
    <w:qFormat/>
    <w:rsid w:val="004450DB"/>
    <w:rPr>
      <w:i/>
      <w:iCs/>
      <w:sz w:val="24"/>
      <w:szCs w:val="24"/>
    </w:rPr>
  </w:style>
  <w:style w:type="character" w:customStyle="1" w:styleId="QuoteChar">
    <w:name w:val="Quote Char"/>
    <w:basedOn w:val="DefaultParagraphFont"/>
    <w:link w:val="Quote"/>
    <w:uiPriority w:val="29"/>
    <w:rsid w:val="004450DB"/>
    <w:rPr>
      <w:i/>
      <w:iCs/>
      <w:sz w:val="24"/>
      <w:szCs w:val="24"/>
    </w:rPr>
  </w:style>
  <w:style w:type="paragraph" w:styleId="IntenseQuote">
    <w:name w:val="Intense Quote"/>
    <w:basedOn w:val="Normal"/>
    <w:next w:val="Normal"/>
    <w:link w:val="IntenseQuoteChar"/>
    <w:uiPriority w:val="30"/>
    <w:qFormat/>
    <w:rsid w:val="004450DB"/>
    <w:pPr>
      <w:spacing w:before="240" w:after="240" w:line="240" w:lineRule="auto"/>
      <w:ind w:left="1080" w:right="1080"/>
      <w:jc w:val="center"/>
    </w:pPr>
    <w:rPr>
      <w:color w:val="90C226" w:themeColor="accent1"/>
      <w:sz w:val="24"/>
      <w:szCs w:val="24"/>
    </w:rPr>
  </w:style>
  <w:style w:type="character" w:customStyle="1" w:styleId="IntenseQuoteChar">
    <w:name w:val="Intense Quote Char"/>
    <w:basedOn w:val="DefaultParagraphFont"/>
    <w:link w:val="IntenseQuote"/>
    <w:uiPriority w:val="30"/>
    <w:rsid w:val="004450DB"/>
    <w:rPr>
      <w:color w:val="90C226" w:themeColor="accent1"/>
      <w:sz w:val="24"/>
      <w:szCs w:val="24"/>
    </w:rPr>
  </w:style>
  <w:style w:type="character" w:styleId="SubtleEmphasis">
    <w:name w:val="Subtle Emphasis"/>
    <w:uiPriority w:val="19"/>
    <w:qFormat/>
    <w:rsid w:val="004450DB"/>
    <w:rPr>
      <w:i/>
      <w:iCs/>
      <w:color w:val="476013" w:themeColor="accent1" w:themeShade="7F"/>
    </w:rPr>
  </w:style>
  <w:style w:type="character" w:styleId="IntenseEmphasis">
    <w:name w:val="Intense Emphasis"/>
    <w:uiPriority w:val="21"/>
    <w:qFormat/>
    <w:rsid w:val="004450DB"/>
    <w:rPr>
      <w:b/>
      <w:bCs/>
      <w:caps/>
      <w:color w:val="476013" w:themeColor="accent1" w:themeShade="7F"/>
      <w:spacing w:val="10"/>
    </w:rPr>
  </w:style>
  <w:style w:type="character" w:styleId="SubtleReference">
    <w:name w:val="Subtle Reference"/>
    <w:uiPriority w:val="31"/>
    <w:qFormat/>
    <w:rsid w:val="004450DB"/>
    <w:rPr>
      <w:b/>
      <w:bCs/>
      <w:color w:val="90C226" w:themeColor="accent1"/>
    </w:rPr>
  </w:style>
  <w:style w:type="character" w:styleId="IntenseReference">
    <w:name w:val="Intense Reference"/>
    <w:uiPriority w:val="32"/>
    <w:qFormat/>
    <w:rsid w:val="004450DB"/>
    <w:rPr>
      <w:b/>
      <w:bCs/>
      <w:i/>
      <w:iCs/>
      <w:caps/>
      <w:color w:val="90C226" w:themeColor="accent1"/>
    </w:rPr>
  </w:style>
  <w:style w:type="character" w:styleId="BookTitle">
    <w:name w:val="Book Title"/>
    <w:uiPriority w:val="33"/>
    <w:qFormat/>
    <w:rsid w:val="004450DB"/>
    <w:rPr>
      <w:b/>
      <w:bCs/>
      <w:i/>
      <w:iCs/>
      <w:spacing w:val="0"/>
    </w:rPr>
  </w:style>
  <w:style w:type="paragraph" w:styleId="TOCHeading">
    <w:name w:val="TOC Heading"/>
    <w:basedOn w:val="Heading1"/>
    <w:next w:val="Normal"/>
    <w:uiPriority w:val="39"/>
    <w:semiHidden/>
    <w:unhideWhenUsed/>
    <w:qFormat/>
    <w:rsid w:val="004450DB"/>
    <w:pPr>
      <w:outlineLvl w:val="9"/>
    </w:pPr>
  </w:style>
  <w:style w:type="table" w:styleId="TableGrid">
    <w:name w:val="Table Grid"/>
    <w:basedOn w:val="TableNormal"/>
    <w:uiPriority w:val="39"/>
    <w:rsid w:val="008E7AD6"/>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9732E"/>
    <w:pPr>
      <w:ind w:left="720"/>
      <w:contextualSpacing/>
    </w:pPr>
  </w:style>
  <w:style w:type="paragraph" w:styleId="Header">
    <w:name w:val="header"/>
    <w:basedOn w:val="Normal"/>
    <w:link w:val="HeaderChar"/>
    <w:uiPriority w:val="99"/>
    <w:unhideWhenUsed/>
    <w:rsid w:val="00BD3AB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D3AB2"/>
  </w:style>
  <w:style w:type="paragraph" w:styleId="Footer">
    <w:name w:val="footer"/>
    <w:basedOn w:val="Normal"/>
    <w:link w:val="FooterChar"/>
    <w:uiPriority w:val="99"/>
    <w:unhideWhenUsed/>
    <w:rsid w:val="00BD3AB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D3AB2"/>
  </w:style>
  <w:style w:type="paragraph" w:styleId="HTMLPreformatted">
    <w:name w:val="HTML Preformatted"/>
    <w:basedOn w:val="Normal"/>
    <w:link w:val="HTMLPreformattedChar"/>
    <w:uiPriority w:val="99"/>
    <w:unhideWhenUsed/>
    <w:rsid w:val="00C003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lang w:eastAsia="en-GB"/>
    </w:rPr>
  </w:style>
  <w:style w:type="character" w:customStyle="1" w:styleId="HTMLPreformattedChar">
    <w:name w:val="HTML Preformatted Char"/>
    <w:basedOn w:val="DefaultParagraphFont"/>
    <w:link w:val="HTMLPreformatted"/>
    <w:uiPriority w:val="99"/>
    <w:rsid w:val="00C00322"/>
    <w:rPr>
      <w:rFonts w:ascii="Courier New" w:eastAsia="Times New Roman" w:hAnsi="Courier New" w:cs="Courier New"/>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2454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diagramLayout" Target="diagrams/layout2.xml"/><Relationship Id="rId10" Type="http://schemas.openxmlformats.org/officeDocument/2006/relationships/diagramLayout" Target="diagrams/layout1.xm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8FB6B90-4288-4837-9E94-F68B5FCF75BB}" type="doc">
      <dgm:prSet loTypeId="urn:microsoft.com/office/officeart/2005/8/layout/pyramid2" loCatId="list" qsTypeId="urn:microsoft.com/office/officeart/2005/8/quickstyle/3d3" qsCatId="3D" csTypeId="urn:microsoft.com/office/officeart/2005/8/colors/accent0_3" csCatId="mainScheme" phldr="1"/>
      <dgm:spPr/>
    </dgm:pt>
    <dgm:pt modelId="{9DE34630-F5CC-4406-9D8E-E0C87FC90895}">
      <dgm:prSet phldrT="[Text]" custT="1"/>
      <dgm:spPr/>
      <dgm:t>
        <a:bodyPr/>
        <a:lstStyle/>
        <a:p>
          <a:endParaRPr lang="en-GB" sz="1100">
            <a:latin typeface="Arial" panose="020B0604020202020204" pitchFamily="34" charset="0"/>
            <a:cs typeface="Arial" panose="020B0604020202020204" pitchFamily="34" charset="0"/>
          </a:endParaRPr>
        </a:p>
        <a:p>
          <a:r>
            <a:rPr lang="en-GB" sz="1100">
              <a:latin typeface="Arial" panose="020B0604020202020204" pitchFamily="34" charset="0"/>
              <a:cs typeface="Arial" panose="020B0604020202020204" pitchFamily="34" charset="0"/>
            </a:rPr>
            <a:t>Clients</a:t>
          </a:r>
        </a:p>
        <a:p>
          <a:endParaRPr lang="en-GB" sz="1100">
            <a:latin typeface="Arial" panose="020B0604020202020204" pitchFamily="34" charset="0"/>
            <a:cs typeface="Arial" panose="020B0604020202020204" pitchFamily="34" charset="0"/>
          </a:endParaRPr>
        </a:p>
      </dgm:t>
    </dgm:pt>
    <dgm:pt modelId="{EBF36059-F3C0-4FD4-AC09-47DBF0CF30DC}" type="parTrans" cxnId="{0D946357-C609-4CAD-B200-4448892FEB87}">
      <dgm:prSet/>
      <dgm:spPr/>
      <dgm:t>
        <a:bodyPr/>
        <a:lstStyle/>
        <a:p>
          <a:endParaRPr lang="en-GB" sz="1100">
            <a:latin typeface="Arial" panose="020B0604020202020204" pitchFamily="34" charset="0"/>
            <a:cs typeface="Arial" panose="020B0604020202020204" pitchFamily="34" charset="0"/>
          </a:endParaRPr>
        </a:p>
      </dgm:t>
    </dgm:pt>
    <dgm:pt modelId="{65BFB20E-B1C2-4A74-912F-EAF3B3629A59}" type="sibTrans" cxnId="{0D946357-C609-4CAD-B200-4448892FEB87}">
      <dgm:prSet/>
      <dgm:spPr/>
      <dgm:t>
        <a:bodyPr/>
        <a:lstStyle/>
        <a:p>
          <a:endParaRPr lang="en-GB" sz="1100">
            <a:latin typeface="Arial" panose="020B0604020202020204" pitchFamily="34" charset="0"/>
            <a:cs typeface="Arial" panose="020B0604020202020204" pitchFamily="34" charset="0"/>
          </a:endParaRPr>
        </a:p>
      </dgm:t>
    </dgm:pt>
    <dgm:pt modelId="{060FA610-5110-4EBB-98C2-12F6CDF4CF68}">
      <dgm:prSet phldrT="[Text]" custT="1"/>
      <dgm:spPr/>
      <dgm:t>
        <a:bodyPr/>
        <a:lstStyle/>
        <a:p>
          <a:r>
            <a:rPr lang="en-GB" sz="1100">
              <a:latin typeface="Arial" panose="020B0604020202020204" pitchFamily="34" charset="0"/>
              <a:cs typeface="Arial" panose="020B0604020202020204" pitchFamily="34" charset="0"/>
            </a:rPr>
            <a:t>Suppliers</a:t>
          </a:r>
        </a:p>
      </dgm:t>
    </dgm:pt>
    <dgm:pt modelId="{942D63F4-C1EC-4DA7-9693-708728514811}" type="parTrans" cxnId="{DDC85FB2-12B7-40EE-B2FD-D0AB46961C41}">
      <dgm:prSet/>
      <dgm:spPr/>
      <dgm:t>
        <a:bodyPr/>
        <a:lstStyle/>
        <a:p>
          <a:endParaRPr lang="en-GB" sz="1100">
            <a:latin typeface="Arial" panose="020B0604020202020204" pitchFamily="34" charset="0"/>
            <a:cs typeface="Arial" panose="020B0604020202020204" pitchFamily="34" charset="0"/>
          </a:endParaRPr>
        </a:p>
      </dgm:t>
    </dgm:pt>
    <dgm:pt modelId="{E13BA9AD-2D66-4636-9824-F3CA3D8C47E8}" type="sibTrans" cxnId="{DDC85FB2-12B7-40EE-B2FD-D0AB46961C41}">
      <dgm:prSet/>
      <dgm:spPr/>
      <dgm:t>
        <a:bodyPr/>
        <a:lstStyle/>
        <a:p>
          <a:endParaRPr lang="en-GB" sz="1100">
            <a:latin typeface="Arial" panose="020B0604020202020204" pitchFamily="34" charset="0"/>
            <a:cs typeface="Arial" panose="020B0604020202020204" pitchFamily="34" charset="0"/>
          </a:endParaRPr>
        </a:p>
      </dgm:t>
    </dgm:pt>
    <dgm:pt modelId="{6FC856A2-390B-46E4-89CB-CD54FC60B45D}">
      <dgm:prSet custT="1"/>
      <dgm:spPr/>
      <dgm:t>
        <a:bodyPr/>
        <a:lstStyle/>
        <a:p>
          <a:r>
            <a:rPr lang="en-GB" sz="1100">
              <a:latin typeface="Arial" panose="020B0604020202020204" pitchFamily="34" charset="0"/>
              <a:cs typeface="Arial" panose="020B0604020202020204" pitchFamily="34" charset="0"/>
            </a:rPr>
            <a:t>Employees</a:t>
          </a:r>
        </a:p>
      </dgm:t>
    </dgm:pt>
    <dgm:pt modelId="{307E0B97-63BF-4BDD-9B0F-C0787FE45D39}" type="parTrans" cxnId="{B7E87EC0-452C-405D-BD3B-A742633B971F}">
      <dgm:prSet/>
      <dgm:spPr/>
      <dgm:t>
        <a:bodyPr/>
        <a:lstStyle/>
        <a:p>
          <a:endParaRPr lang="en-GB" sz="1100">
            <a:latin typeface="Arial" panose="020B0604020202020204" pitchFamily="34" charset="0"/>
            <a:cs typeface="Arial" panose="020B0604020202020204" pitchFamily="34" charset="0"/>
          </a:endParaRPr>
        </a:p>
      </dgm:t>
    </dgm:pt>
    <dgm:pt modelId="{2EECAD5F-BC2D-4403-8E4A-7DEBFC368ED7}" type="sibTrans" cxnId="{B7E87EC0-452C-405D-BD3B-A742633B971F}">
      <dgm:prSet/>
      <dgm:spPr/>
      <dgm:t>
        <a:bodyPr/>
        <a:lstStyle/>
        <a:p>
          <a:endParaRPr lang="en-GB" sz="1100">
            <a:latin typeface="Arial" panose="020B0604020202020204" pitchFamily="34" charset="0"/>
            <a:cs typeface="Arial" panose="020B0604020202020204" pitchFamily="34" charset="0"/>
          </a:endParaRPr>
        </a:p>
      </dgm:t>
    </dgm:pt>
    <dgm:pt modelId="{6C56F22E-A768-441A-89DB-A85393A44189}">
      <dgm:prSet custT="1"/>
      <dgm:spPr/>
      <dgm:t>
        <a:bodyPr/>
        <a:lstStyle/>
        <a:p>
          <a:pPr algn="ctr"/>
          <a:r>
            <a:rPr lang="en-GB" sz="1100">
              <a:latin typeface="Arial" panose="020B0604020202020204" pitchFamily="34" charset="0"/>
              <a:cs typeface="Arial" panose="020B0604020202020204" pitchFamily="34" charset="0"/>
            </a:rPr>
            <a:t>Environment</a:t>
          </a:r>
        </a:p>
      </dgm:t>
    </dgm:pt>
    <dgm:pt modelId="{61ED0B9B-1C34-4E44-94F7-91AB57F3A5CE}" type="parTrans" cxnId="{A9E8E3B5-D53B-4AFA-A361-99EADD97E319}">
      <dgm:prSet/>
      <dgm:spPr/>
      <dgm:t>
        <a:bodyPr/>
        <a:lstStyle/>
        <a:p>
          <a:endParaRPr lang="en-GB" sz="1100">
            <a:latin typeface="Arial" panose="020B0604020202020204" pitchFamily="34" charset="0"/>
            <a:cs typeface="Arial" panose="020B0604020202020204" pitchFamily="34" charset="0"/>
          </a:endParaRPr>
        </a:p>
      </dgm:t>
    </dgm:pt>
    <dgm:pt modelId="{D2ED75A5-D3E4-4F0F-90D5-6DEABB607E8F}" type="sibTrans" cxnId="{A9E8E3B5-D53B-4AFA-A361-99EADD97E319}">
      <dgm:prSet/>
      <dgm:spPr/>
      <dgm:t>
        <a:bodyPr/>
        <a:lstStyle/>
        <a:p>
          <a:endParaRPr lang="en-GB" sz="1100">
            <a:latin typeface="Arial" panose="020B0604020202020204" pitchFamily="34" charset="0"/>
            <a:cs typeface="Arial" panose="020B0604020202020204" pitchFamily="34" charset="0"/>
          </a:endParaRPr>
        </a:p>
      </dgm:t>
    </dgm:pt>
    <dgm:pt modelId="{773284AB-2750-40F9-A7A9-00181D3258D3}">
      <dgm:prSet custT="1"/>
      <dgm:spPr/>
      <dgm:t>
        <a:bodyPr/>
        <a:lstStyle/>
        <a:p>
          <a:r>
            <a:rPr lang="en-GB" sz="1100">
              <a:latin typeface="Arial" panose="020B0604020202020204" pitchFamily="34" charset="0"/>
              <a:cs typeface="Arial" panose="020B0604020202020204" pitchFamily="34" charset="0"/>
            </a:rPr>
            <a:t>Midea</a:t>
          </a:r>
        </a:p>
      </dgm:t>
    </dgm:pt>
    <dgm:pt modelId="{14920EC5-5D1B-4387-9A35-1B78D8AD307B}" type="parTrans" cxnId="{D24522FF-CBB2-4261-83A8-D0CBA4DBE1D9}">
      <dgm:prSet/>
      <dgm:spPr/>
      <dgm:t>
        <a:bodyPr/>
        <a:lstStyle/>
        <a:p>
          <a:endParaRPr lang="en-GB" sz="1100">
            <a:latin typeface="Arial" panose="020B0604020202020204" pitchFamily="34" charset="0"/>
            <a:cs typeface="Arial" panose="020B0604020202020204" pitchFamily="34" charset="0"/>
          </a:endParaRPr>
        </a:p>
      </dgm:t>
    </dgm:pt>
    <dgm:pt modelId="{5947A175-0AF7-4866-BD6B-84F1A166EF8A}" type="sibTrans" cxnId="{D24522FF-CBB2-4261-83A8-D0CBA4DBE1D9}">
      <dgm:prSet/>
      <dgm:spPr/>
      <dgm:t>
        <a:bodyPr/>
        <a:lstStyle/>
        <a:p>
          <a:endParaRPr lang="en-GB" sz="1100">
            <a:latin typeface="Arial" panose="020B0604020202020204" pitchFamily="34" charset="0"/>
            <a:cs typeface="Arial" panose="020B0604020202020204" pitchFamily="34" charset="0"/>
          </a:endParaRPr>
        </a:p>
      </dgm:t>
    </dgm:pt>
    <dgm:pt modelId="{345B8D69-BFA0-4EBE-9082-CC959074DF3B}">
      <dgm:prSet custT="1"/>
      <dgm:spPr/>
      <dgm:t>
        <a:bodyPr/>
        <a:lstStyle/>
        <a:p>
          <a:r>
            <a:rPr lang="en-GB" sz="1100">
              <a:latin typeface="Arial" panose="020B0604020202020204" pitchFamily="34" charset="0"/>
              <a:cs typeface="Arial" panose="020B0604020202020204" pitchFamily="34" charset="0"/>
            </a:rPr>
            <a:t>Investors</a:t>
          </a:r>
        </a:p>
      </dgm:t>
    </dgm:pt>
    <dgm:pt modelId="{5D6CF122-8A4A-4904-9BAF-926E3EC62247}" type="parTrans" cxnId="{0398739D-4627-45C7-B3F7-4BD10A394FA2}">
      <dgm:prSet/>
      <dgm:spPr/>
      <dgm:t>
        <a:bodyPr/>
        <a:lstStyle/>
        <a:p>
          <a:endParaRPr lang="en-GB" sz="1100">
            <a:latin typeface="Arial" panose="020B0604020202020204" pitchFamily="34" charset="0"/>
            <a:cs typeface="Arial" panose="020B0604020202020204" pitchFamily="34" charset="0"/>
          </a:endParaRPr>
        </a:p>
      </dgm:t>
    </dgm:pt>
    <dgm:pt modelId="{C136CE9F-1837-47B3-A009-0407E19AA63F}" type="sibTrans" cxnId="{0398739D-4627-45C7-B3F7-4BD10A394FA2}">
      <dgm:prSet/>
      <dgm:spPr/>
      <dgm:t>
        <a:bodyPr/>
        <a:lstStyle/>
        <a:p>
          <a:endParaRPr lang="en-GB" sz="1100">
            <a:latin typeface="Arial" panose="020B0604020202020204" pitchFamily="34" charset="0"/>
            <a:cs typeface="Arial" panose="020B0604020202020204" pitchFamily="34" charset="0"/>
          </a:endParaRPr>
        </a:p>
      </dgm:t>
    </dgm:pt>
    <dgm:pt modelId="{B6202A61-4029-421F-83E1-6C42C950C71C}">
      <dgm:prSet custT="1"/>
      <dgm:spPr/>
      <dgm:t>
        <a:bodyPr/>
        <a:lstStyle/>
        <a:p>
          <a:r>
            <a:rPr lang="en-GB" sz="1100">
              <a:latin typeface="Arial" panose="020B0604020202020204" pitchFamily="34" charset="0"/>
              <a:cs typeface="Arial" panose="020B0604020202020204" pitchFamily="34" charset="0"/>
            </a:rPr>
            <a:t>Shareholders</a:t>
          </a:r>
        </a:p>
      </dgm:t>
    </dgm:pt>
    <dgm:pt modelId="{5AEA67C2-30AA-44AA-B1BE-C57A37F4AD68}" type="parTrans" cxnId="{44582C1E-BECF-4E82-BB02-35BB9A77A532}">
      <dgm:prSet/>
      <dgm:spPr/>
      <dgm:t>
        <a:bodyPr/>
        <a:lstStyle/>
        <a:p>
          <a:endParaRPr lang="en-GB" sz="1100">
            <a:latin typeface="Arial" panose="020B0604020202020204" pitchFamily="34" charset="0"/>
            <a:cs typeface="Arial" panose="020B0604020202020204" pitchFamily="34" charset="0"/>
          </a:endParaRPr>
        </a:p>
      </dgm:t>
    </dgm:pt>
    <dgm:pt modelId="{AD6483D0-A093-4903-A7BF-AC1B7E70662E}" type="sibTrans" cxnId="{44582C1E-BECF-4E82-BB02-35BB9A77A532}">
      <dgm:prSet/>
      <dgm:spPr/>
      <dgm:t>
        <a:bodyPr/>
        <a:lstStyle/>
        <a:p>
          <a:endParaRPr lang="en-GB" sz="1100">
            <a:latin typeface="Arial" panose="020B0604020202020204" pitchFamily="34" charset="0"/>
            <a:cs typeface="Arial" panose="020B0604020202020204" pitchFamily="34" charset="0"/>
          </a:endParaRPr>
        </a:p>
      </dgm:t>
    </dgm:pt>
    <dgm:pt modelId="{C77249A8-CDD5-4473-AD83-D3E5748EDAAD}">
      <dgm:prSet phldrT="[Text]" custT="1"/>
      <dgm:spPr/>
      <dgm:t>
        <a:bodyPr/>
        <a:lstStyle/>
        <a:p>
          <a:r>
            <a:rPr lang="en-GB" sz="1100">
              <a:latin typeface="Arial" panose="020B0604020202020204" pitchFamily="34" charset="0"/>
              <a:cs typeface="Arial" panose="020B0604020202020204" pitchFamily="34" charset="0"/>
            </a:rPr>
            <a:t>Community</a:t>
          </a:r>
        </a:p>
      </dgm:t>
    </dgm:pt>
    <dgm:pt modelId="{983B11EF-2C9D-49E2-BA77-D9369BB6156C}" type="sibTrans" cxnId="{59C0086D-D37A-49D1-AFBC-134FC7C1B175}">
      <dgm:prSet/>
      <dgm:spPr/>
      <dgm:t>
        <a:bodyPr/>
        <a:lstStyle/>
        <a:p>
          <a:endParaRPr lang="en-GB" sz="1100">
            <a:latin typeface="Arial" panose="020B0604020202020204" pitchFamily="34" charset="0"/>
            <a:cs typeface="Arial" panose="020B0604020202020204" pitchFamily="34" charset="0"/>
          </a:endParaRPr>
        </a:p>
      </dgm:t>
    </dgm:pt>
    <dgm:pt modelId="{3A3C71E4-D701-4C0E-A711-BD500D327605}" type="parTrans" cxnId="{59C0086D-D37A-49D1-AFBC-134FC7C1B175}">
      <dgm:prSet/>
      <dgm:spPr/>
      <dgm:t>
        <a:bodyPr/>
        <a:lstStyle/>
        <a:p>
          <a:endParaRPr lang="en-GB" sz="1100">
            <a:latin typeface="Arial" panose="020B0604020202020204" pitchFamily="34" charset="0"/>
            <a:cs typeface="Arial" panose="020B0604020202020204" pitchFamily="34" charset="0"/>
          </a:endParaRPr>
        </a:p>
      </dgm:t>
    </dgm:pt>
    <dgm:pt modelId="{7FA023D5-7F2F-45D9-8DE7-BBF2C3F6E122}">
      <dgm:prSet custT="1"/>
      <dgm:spPr/>
      <dgm:t>
        <a:bodyPr/>
        <a:lstStyle/>
        <a:p>
          <a:r>
            <a:rPr lang="en-GB" sz="1100">
              <a:latin typeface="Arial" panose="020B0604020202020204" pitchFamily="34" charset="0"/>
              <a:cs typeface="Arial" panose="020B0604020202020204" pitchFamily="34" charset="0"/>
            </a:rPr>
            <a:t>competitors</a:t>
          </a:r>
        </a:p>
      </dgm:t>
    </dgm:pt>
    <dgm:pt modelId="{7E864E39-B6A6-4628-BEE4-A20EA23B4531}" type="parTrans" cxnId="{C2A692A7-F8D5-4991-BB69-02D1BC55C26B}">
      <dgm:prSet/>
      <dgm:spPr/>
      <dgm:t>
        <a:bodyPr/>
        <a:lstStyle/>
        <a:p>
          <a:endParaRPr lang="en-GB" sz="1100">
            <a:latin typeface="Arial" panose="020B0604020202020204" pitchFamily="34" charset="0"/>
            <a:cs typeface="Arial" panose="020B0604020202020204" pitchFamily="34" charset="0"/>
          </a:endParaRPr>
        </a:p>
      </dgm:t>
    </dgm:pt>
    <dgm:pt modelId="{A29C5BFB-27CA-4E4E-82AC-9B0D3FC6F089}" type="sibTrans" cxnId="{C2A692A7-F8D5-4991-BB69-02D1BC55C26B}">
      <dgm:prSet/>
      <dgm:spPr/>
      <dgm:t>
        <a:bodyPr/>
        <a:lstStyle/>
        <a:p>
          <a:endParaRPr lang="en-GB" sz="1100">
            <a:latin typeface="Arial" panose="020B0604020202020204" pitchFamily="34" charset="0"/>
            <a:cs typeface="Arial" panose="020B0604020202020204" pitchFamily="34" charset="0"/>
          </a:endParaRPr>
        </a:p>
      </dgm:t>
    </dgm:pt>
    <dgm:pt modelId="{05E9CE74-6B37-4B93-8C1A-134C519636ED}">
      <dgm:prSet custT="1"/>
      <dgm:spPr/>
      <dgm:t>
        <a:bodyPr/>
        <a:lstStyle/>
        <a:p>
          <a:r>
            <a:rPr lang="en-GB" sz="1100">
              <a:latin typeface="Arial" panose="020B0604020202020204" pitchFamily="34" charset="0"/>
              <a:cs typeface="Arial" panose="020B0604020202020204" pitchFamily="34" charset="0"/>
            </a:rPr>
            <a:t>Directors</a:t>
          </a:r>
        </a:p>
      </dgm:t>
    </dgm:pt>
    <dgm:pt modelId="{39D397B3-7EED-4364-A241-EB9C94929F7A}" type="parTrans" cxnId="{EBD43599-F2E5-48BC-84AD-A4A988571D56}">
      <dgm:prSet/>
      <dgm:spPr/>
      <dgm:t>
        <a:bodyPr/>
        <a:lstStyle/>
        <a:p>
          <a:endParaRPr lang="en-GB" sz="1100">
            <a:latin typeface="Arial" panose="020B0604020202020204" pitchFamily="34" charset="0"/>
            <a:cs typeface="Arial" panose="020B0604020202020204" pitchFamily="34" charset="0"/>
          </a:endParaRPr>
        </a:p>
      </dgm:t>
    </dgm:pt>
    <dgm:pt modelId="{EC85C61A-AFDB-40D5-A6CB-1B8AC6EFD3C6}" type="sibTrans" cxnId="{EBD43599-F2E5-48BC-84AD-A4A988571D56}">
      <dgm:prSet/>
      <dgm:spPr/>
      <dgm:t>
        <a:bodyPr/>
        <a:lstStyle/>
        <a:p>
          <a:endParaRPr lang="en-GB" sz="1100">
            <a:latin typeface="Arial" panose="020B0604020202020204" pitchFamily="34" charset="0"/>
            <a:cs typeface="Arial" panose="020B0604020202020204" pitchFamily="34" charset="0"/>
          </a:endParaRPr>
        </a:p>
      </dgm:t>
    </dgm:pt>
    <dgm:pt modelId="{B8C0D70C-5C9F-464A-9EFC-5E153A53E9F4}">
      <dgm:prSet custT="1"/>
      <dgm:spPr/>
      <dgm:t>
        <a:bodyPr/>
        <a:lstStyle/>
        <a:p>
          <a:r>
            <a:rPr lang="en-GB" sz="1100">
              <a:latin typeface="Arial" panose="020B0604020202020204" pitchFamily="34" charset="0"/>
              <a:cs typeface="Arial" panose="020B0604020202020204" pitchFamily="34" charset="0"/>
            </a:rPr>
            <a:t>Managers</a:t>
          </a:r>
        </a:p>
      </dgm:t>
    </dgm:pt>
    <dgm:pt modelId="{33AF99C3-5AEF-47AA-AE0E-FACE729EBEBD}" type="parTrans" cxnId="{177B9BA0-6268-4D5B-B204-80D1763BE397}">
      <dgm:prSet/>
      <dgm:spPr/>
      <dgm:t>
        <a:bodyPr/>
        <a:lstStyle/>
        <a:p>
          <a:endParaRPr lang="en-GB" sz="1100">
            <a:latin typeface="Arial" panose="020B0604020202020204" pitchFamily="34" charset="0"/>
            <a:cs typeface="Arial" panose="020B0604020202020204" pitchFamily="34" charset="0"/>
          </a:endParaRPr>
        </a:p>
      </dgm:t>
    </dgm:pt>
    <dgm:pt modelId="{FFAA1267-2868-40AB-8BAF-3EDF20074840}" type="sibTrans" cxnId="{177B9BA0-6268-4D5B-B204-80D1763BE397}">
      <dgm:prSet/>
      <dgm:spPr/>
      <dgm:t>
        <a:bodyPr/>
        <a:lstStyle/>
        <a:p>
          <a:endParaRPr lang="en-GB" sz="1100">
            <a:latin typeface="Arial" panose="020B0604020202020204" pitchFamily="34" charset="0"/>
            <a:cs typeface="Arial" panose="020B0604020202020204" pitchFamily="34" charset="0"/>
          </a:endParaRPr>
        </a:p>
      </dgm:t>
    </dgm:pt>
    <dgm:pt modelId="{935BF0DA-B55E-4D17-97A5-5E0AAA9AFC4C}" type="pres">
      <dgm:prSet presAssocID="{D8FB6B90-4288-4837-9E94-F68B5FCF75BB}" presName="compositeShape" presStyleCnt="0">
        <dgm:presLayoutVars>
          <dgm:dir/>
          <dgm:resizeHandles/>
        </dgm:presLayoutVars>
      </dgm:prSet>
      <dgm:spPr/>
    </dgm:pt>
    <dgm:pt modelId="{48CB8F89-2DE0-4FB9-B209-297BE6FEE3E0}" type="pres">
      <dgm:prSet presAssocID="{D8FB6B90-4288-4837-9E94-F68B5FCF75BB}" presName="pyramid" presStyleLbl="node1" presStyleIdx="0" presStyleCnt="1"/>
      <dgm:spPr/>
    </dgm:pt>
    <dgm:pt modelId="{670A0119-CFE5-4E8D-92B9-3CAA82668C12}" type="pres">
      <dgm:prSet presAssocID="{D8FB6B90-4288-4837-9E94-F68B5FCF75BB}" presName="theList" presStyleCnt="0"/>
      <dgm:spPr/>
    </dgm:pt>
    <dgm:pt modelId="{DA698AD2-5A18-4D16-A97E-8E7329129804}" type="pres">
      <dgm:prSet presAssocID="{9DE34630-F5CC-4406-9D8E-E0C87FC90895}" presName="aNode" presStyleLbl="fgAcc1" presStyleIdx="0" presStyleCnt="11">
        <dgm:presLayoutVars>
          <dgm:bulletEnabled val="1"/>
        </dgm:presLayoutVars>
      </dgm:prSet>
      <dgm:spPr/>
    </dgm:pt>
    <dgm:pt modelId="{872D7541-B784-411D-B2F2-EEF338D1BF9C}" type="pres">
      <dgm:prSet presAssocID="{9DE34630-F5CC-4406-9D8E-E0C87FC90895}" presName="aSpace" presStyleCnt="0"/>
      <dgm:spPr/>
    </dgm:pt>
    <dgm:pt modelId="{D168AFE3-31A4-4DBB-AD47-D3478E264B4D}" type="pres">
      <dgm:prSet presAssocID="{060FA610-5110-4EBB-98C2-12F6CDF4CF68}" presName="aNode" presStyleLbl="fgAcc1" presStyleIdx="1" presStyleCnt="11">
        <dgm:presLayoutVars>
          <dgm:bulletEnabled val="1"/>
        </dgm:presLayoutVars>
      </dgm:prSet>
      <dgm:spPr/>
    </dgm:pt>
    <dgm:pt modelId="{3D1DE1D2-E612-40A1-BE3C-262072C718FD}" type="pres">
      <dgm:prSet presAssocID="{060FA610-5110-4EBB-98C2-12F6CDF4CF68}" presName="aSpace" presStyleCnt="0"/>
      <dgm:spPr/>
    </dgm:pt>
    <dgm:pt modelId="{AE546B88-1A5C-4B17-87AE-29C64D465726}" type="pres">
      <dgm:prSet presAssocID="{B6202A61-4029-421F-83E1-6C42C950C71C}" presName="aNode" presStyleLbl="fgAcc1" presStyleIdx="2" presStyleCnt="11">
        <dgm:presLayoutVars>
          <dgm:bulletEnabled val="1"/>
        </dgm:presLayoutVars>
      </dgm:prSet>
      <dgm:spPr/>
    </dgm:pt>
    <dgm:pt modelId="{4312E56B-0F51-4184-8766-777E68FA071F}" type="pres">
      <dgm:prSet presAssocID="{B6202A61-4029-421F-83E1-6C42C950C71C}" presName="aSpace" presStyleCnt="0"/>
      <dgm:spPr/>
    </dgm:pt>
    <dgm:pt modelId="{1581DFF1-3256-4CC5-ADFD-C07327CB5587}" type="pres">
      <dgm:prSet presAssocID="{C77249A8-CDD5-4473-AD83-D3E5748EDAAD}" presName="aNode" presStyleLbl="fgAcc1" presStyleIdx="3" presStyleCnt="11">
        <dgm:presLayoutVars>
          <dgm:bulletEnabled val="1"/>
        </dgm:presLayoutVars>
      </dgm:prSet>
      <dgm:spPr/>
    </dgm:pt>
    <dgm:pt modelId="{63E4880D-CC65-4B4B-B455-3CB92396792D}" type="pres">
      <dgm:prSet presAssocID="{C77249A8-CDD5-4473-AD83-D3E5748EDAAD}" presName="aSpace" presStyleCnt="0"/>
      <dgm:spPr/>
    </dgm:pt>
    <dgm:pt modelId="{75299082-A996-4063-A205-5991F8F349A1}" type="pres">
      <dgm:prSet presAssocID="{6FC856A2-390B-46E4-89CB-CD54FC60B45D}" presName="aNode" presStyleLbl="fgAcc1" presStyleIdx="4" presStyleCnt="11">
        <dgm:presLayoutVars>
          <dgm:bulletEnabled val="1"/>
        </dgm:presLayoutVars>
      </dgm:prSet>
      <dgm:spPr/>
    </dgm:pt>
    <dgm:pt modelId="{387B2532-727B-4198-85EE-5D2F0BE46745}" type="pres">
      <dgm:prSet presAssocID="{6FC856A2-390B-46E4-89CB-CD54FC60B45D}" presName="aSpace" presStyleCnt="0"/>
      <dgm:spPr/>
    </dgm:pt>
    <dgm:pt modelId="{E0C4FC44-32B9-475E-82BD-E878591BBBAF}" type="pres">
      <dgm:prSet presAssocID="{6C56F22E-A768-441A-89DB-A85393A44189}" presName="aNode" presStyleLbl="fgAcc1" presStyleIdx="5" presStyleCnt="11">
        <dgm:presLayoutVars>
          <dgm:bulletEnabled val="1"/>
        </dgm:presLayoutVars>
      </dgm:prSet>
      <dgm:spPr/>
    </dgm:pt>
    <dgm:pt modelId="{209F87DA-1728-4A07-9EE6-DB4BFEF62876}" type="pres">
      <dgm:prSet presAssocID="{6C56F22E-A768-441A-89DB-A85393A44189}" presName="aSpace" presStyleCnt="0"/>
      <dgm:spPr/>
    </dgm:pt>
    <dgm:pt modelId="{9AF4FDF3-F09B-45C7-A385-E45FB5913C49}" type="pres">
      <dgm:prSet presAssocID="{773284AB-2750-40F9-A7A9-00181D3258D3}" presName="aNode" presStyleLbl="fgAcc1" presStyleIdx="6" presStyleCnt="11">
        <dgm:presLayoutVars>
          <dgm:bulletEnabled val="1"/>
        </dgm:presLayoutVars>
      </dgm:prSet>
      <dgm:spPr/>
    </dgm:pt>
    <dgm:pt modelId="{2733955E-BD01-47E0-AEB1-9A4A5824FA5C}" type="pres">
      <dgm:prSet presAssocID="{773284AB-2750-40F9-A7A9-00181D3258D3}" presName="aSpace" presStyleCnt="0"/>
      <dgm:spPr/>
    </dgm:pt>
    <dgm:pt modelId="{FC3BD926-3214-4446-A7EB-C9689FA599A8}" type="pres">
      <dgm:prSet presAssocID="{345B8D69-BFA0-4EBE-9082-CC959074DF3B}" presName="aNode" presStyleLbl="fgAcc1" presStyleIdx="7" presStyleCnt="11">
        <dgm:presLayoutVars>
          <dgm:bulletEnabled val="1"/>
        </dgm:presLayoutVars>
      </dgm:prSet>
      <dgm:spPr/>
    </dgm:pt>
    <dgm:pt modelId="{A9DF1812-E48A-4B2E-8CFA-25D1A7C06CEF}" type="pres">
      <dgm:prSet presAssocID="{345B8D69-BFA0-4EBE-9082-CC959074DF3B}" presName="aSpace" presStyleCnt="0"/>
      <dgm:spPr/>
    </dgm:pt>
    <dgm:pt modelId="{3A935E30-F265-4E05-857C-29AE6F5E268B}" type="pres">
      <dgm:prSet presAssocID="{7FA023D5-7F2F-45D9-8DE7-BBF2C3F6E122}" presName="aNode" presStyleLbl="fgAcc1" presStyleIdx="8" presStyleCnt="11">
        <dgm:presLayoutVars>
          <dgm:bulletEnabled val="1"/>
        </dgm:presLayoutVars>
      </dgm:prSet>
      <dgm:spPr/>
    </dgm:pt>
    <dgm:pt modelId="{9BD0F548-A218-4976-8247-620637B4A8EF}" type="pres">
      <dgm:prSet presAssocID="{7FA023D5-7F2F-45D9-8DE7-BBF2C3F6E122}" presName="aSpace" presStyleCnt="0"/>
      <dgm:spPr/>
    </dgm:pt>
    <dgm:pt modelId="{E7502293-30AE-44DF-813E-77D47F6B2A1F}" type="pres">
      <dgm:prSet presAssocID="{B8C0D70C-5C9F-464A-9EFC-5E153A53E9F4}" presName="aNode" presStyleLbl="fgAcc1" presStyleIdx="9" presStyleCnt="11">
        <dgm:presLayoutVars>
          <dgm:bulletEnabled val="1"/>
        </dgm:presLayoutVars>
      </dgm:prSet>
      <dgm:spPr/>
    </dgm:pt>
    <dgm:pt modelId="{AC52E4CB-C24A-47CB-AA40-D70242B9EDB5}" type="pres">
      <dgm:prSet presAssocID="{B8C0D70C-5C9F-464A-9EFC-5E153A53E9F4}" presName="aSpace" presStyleCnt="0"/>
      <dgm:spPr/>
    </dgm:pt>
    <dgm:pt modelId="{6873966C-DAB1-4869-B8BE-8E1C8DE2C4D4}" type="pres">
      <dgm:prSet presAssocID="{05E9CE74-6B37-4B93-8C1A-134C519636ED}" presName="aNode" presStyleLbl="fgAcc1" presStyleIdx="10" presStyleCnt="11">
        <dgm:presLayoutVars>
          <dgm:bulletEnabled val="1"/>
        </dgm:presLayoutVars>
      </dgm:prSet>
      <dgm:spPr/>
    </dgm:pt>
    <dgm:pt modelId="{7E635BA5-8A59-47F3-830B-0FEDAB6B57B0}" type="pres">
      <dgm:prSet presAssocID="{05E9CE74-6B37-4B93-8C1A-134C519636ED}" presName="aSpace" presStyleCnt="0"/>
      <dgm:spPr/>
    </dgm:pt>
  </dgm:ptLst>
  <dgm:cxnLst>
    <dgm:cxn modelId="{EAE5760E-CC05-44C2-AFBB-F912D8614311}" type="presOf" srcId="{B6202A61-4029-421F-83E1-6C42C950C71C}" destId="{AE546B88-1A5C-4B17-87AE-29C64D465726}" srcOrd="0" destOrd="0" presId="urn:microsoft.com/office/officeart/2005/8/layout/pyramid2"/>
    <dgm:cxn modelId="{44582C1E-BECF-4E82-BB02-35BB9A77A532}" srcId="{D8FB6B90-4288-4837-9E94-F68B5FCF75BB}" destId="{B6202A61-4029-421F-83E1-6C42C950C71C}" srcOrd="2" destOrd="0" parTransId="{5AEA67C2-30AA-44AA-B1BE-C57A37F4AD68}" sibTransId="{AD6483D0-A093-4903-A7BF-AC1B7E70662E}"/>
    <dgm:cxn modelId="{78A1C25E-562A-4ABE-AEF9-669CA07F7CF2}" type="presOf" srcId="{7FA023D5-7F2F-45D9-8DE7-BBF2C3F6E122}" destId="{3A935E30-F265-4E05-857C-29AE6F5E268B}" srcOrd="0" destOrd="0" presId="urn:microsoft.com/office/officeart/2005/8/layout/pyramid2"/>
    <dgm:cxn modelId="{C63D8263-41C2-42B0-A934-01E7DF164185}" type="presOf" srcId="{6FC856A2-390B-46E4-89CB-CD54FC60B45D}" destId="{75299082-A996-4063-A205-5991F8F349A1}" srcOrd="0" destOrd="0" presId="urn:microsoft.com/office/officeart/2005/8/layout/pyramid2"/>
    <dgm:cxn modelId="{59C0086D-D37A-49D1-AFBC-134FC7C1B175}" srcId="{D8FB6B90-4288-4837-9E94-F68B5FCF75BB}" destId="{C77249A8-CDD5-4473-AD83-D3E5748EDAAD}" srcOrd="3" destOrd="0" parTransId="{3A3C71E4-D701-4C0E-A711-BD500D327605}" sibTransId="{983B11EF-2C9D-49E2-BA77-D9369BB6156C}"/>
    <dgm:cxn modelId="{C756906D-16F0-4E88-B2BE-E0BCD8980039}" type="presOf" srcId="{060FA610-5110-4EBB-98C2-12F6CDF4CF68}" destId="{D168AFE3-31A4-4DBB-AD47-D3478E264B4D}" srcOrd="0" destOrd="0" presId="urn:microsoft.com/office/officeart/2005/8/layout/pyramid2"/>
    <dgm:cxn modelId="{D64B8050-AC55-4C30-A96A-6E64F1FE5CF2}" type="presOf" srcId="{05E9CE74-6B37-4B93-8C1A-134C519636ED}" destId="{6873966C-DAB1-4869-B8BE-8E1C8DE2C4D4}" srcOrd="0" destOrd="0" presId="urn:microsoft.com/office/officeart/2005/8/layout/pyramid2"/>
    <dgm:cxn modelId="{EB960F54-F984-4C65-A324-F897432CC6A6}" type="presOf" srcId="{9DE34630-F5CC-4406-9D8E-E0C87FC90895}" destId="{DA698AD2-5A18-4D16-A97E-8E7329129804}" srcOrd="0" destOrd="0" presId="urn:microsoft.com/office/officeart/2005/8/layout/pyramid2"/>
    <dgm:cxn modelId="{0D946357-C609-4CAD-B200-4448892FEB87}" srcId="{D8FB6B90-4288-4837-9E94-F68B5FCF75BB}" destId="{9DE34630-F5CC-4406-9D8E-E0C87FC90895}" srcOrd="0" destOrd="0" parTransId="{EBF36059-F3C0-4FD4-AC09-47DBF0CF30DC}" sibTransId="{65BFB20E-B1C2-4A74-912F-EAF3B3629A59}"/>
    <dgm:cxn modelId="{1963BA88-913D-4723-90D3-3B37F6694B19}" type="presOf" srcId="{6C56F22E-A768-441A-89DB-A85393A44189}" destId="{E0C4FC44-32B9-475E-82BD-E878591BBBAF}" srcOrd="0" destOrd="0" presId="urn:microsoft.com/office/officeart/2005/8/layout/pyramid2"/>
    <dgm:cxn modelId="{EAD22791-7643-4185-B884-69BB1AD995A0}" type="presOf" srcId="{C77249A8-CDD5-4473-AD83-D3E5748EDAAD}" destId="{1581DFF1-3256-4CC5-ADFD-C07327CB5587}" srcOrd="0" destOrd="0" presId="urn:microsoft.com/office/officeart/2005/8/layout/pyramid2"/>
    <dgm:cxn modelId="{EBD43599-F2E5-48BC-84AD-A4A988571D56}" srcId="{D8FB6B90-4288-4837-9E94-F68B5FCF75BB}" destId="{05E9CE74-6B37-4B93-8C1A-134C519636ED}" srcOrd="10" destOrd="0" parTransId="{39D397B3-7EED-4364-A241-EB9C94929F7A}" sibTransId="{EC85C61A-AFDB-40D5-A6CB-1B8AC6EFD3C6}"/>
    <dgm:cxn modelId="{0398739D-4627-45C7-B3F7-4BD10A394FA2}" srcId="{D8FB6B90-4288-4837-9E94-F68B5FCF75BB}" destId="{345B8D69-BFA0-4EBE-9082-CC959074DF3B}" srcOrd="7" destOrd="0" parTransId="{5D6CF122-8A4A-4904-9BAF-926E3EC62247}" sibTransId="{C136CE9F-1837-47B3-A009-0407E19AA63F}"/>
    <dgm:cxn modelId="{177B9BA0-6268-4D5B-B204-80D1763BE397}" srcId="{D8FB6B90-4288-4837-9E94-F68B5FCF75BB}" destId="{B8C0D70C-5C9F-464A-9EFC-5E153A53E9F4}" srcOrd="9" destOrd="0" parTransId="{33AF99C3-5AEF-47AA-AE0E-FACE729EBEBD}" sibTransId="{FFAA1267-2868-40AB-8BAF-3EDF20074840}"/>
    <dgm:cxn modelId="{C2A692A7-F8D5-4991-BB69-02D1BC55C26B}" srcId="{D8FB6B90-4288-4837-9E94-F68B5FCF75BB}" destId="{7FA023D5-7F2F-45D9-8DE7-BBF2C3F6E122}" srcOrd="8" destOrd="0" parTransId="{7E864E39-B6A6-4628-BEE4-A20EA23B4531}" sibTransId="{A29C5BFB-27CA-4E4E-82AC-9B0D3FC6F089}"/>
    <dgm:cxn modelId="{820C66AC-2455-4117-8708-F03695F457CA}" type="presOf" srcId="{B8C0D70C-5C9F-464A-9EFC-5E153A53E9F4}" destId="{E7502293-30AE-44DF-813E-77D47F6B2A1F}" srcOrd="0" destOrd="0" presId="urn:microsoft.com/office/officeart/2005/8/layout/pyramid2"/>
    <dgm:cxn modelId="{DDC85FB2-12B7-40EE-B2FD-D0AB46961C41}" srcId="{D8FB6B90-4288-4837-9E94-F68B5FCF75BB}" destId="{060FA610-5110-4EBB-98C2-12F6CDF4CF68}" srcOrd="1" destOrd="0" parTransId="{942D63F4-C1EC-4DA7-9693-708728514811}" sibTransId="{E13BA9AD-2D66-4636-9824-F3CA3D8C47E8}"/>
    <dgm:cxn modelId="{9B2560B2-4D1E-4E10-8715-6A8A2860889C}" type="presOf" srcId="{345B8D69-BFA0-4EBE-9082-CC959074DF3B}" destId="{FC3BD926-3214-4446-A7EB-C9689FA599A8}" srcOrd="0" destOrd="0" presId="urn:microsoft.com/office/officeart/2005/8/layout/pyramid2"/>
    <dgm:cxn modelId="{A9E8E3B5-D53B-4AFA-A361-99EADD97E319}" srcId="{D8FB6B90-4288-4837-9E94-F68B5FCF75BB}" destId="{6C56F22E-A768-441A-89DB-A85393A44189}" srcOrd="5" destOrd="0" parTransId="{61ED0B9B-1C34-4E44-94F7-91AB57F3A5CE}" sibTransId="{D2ED75A5-D3E4-4F0F-90D5-6DEABB607E8F}"/>
    <dgm:cxn modelId="{B7E87EC0-452C-405D-BD3B-A742633B971F}" srcId="{D8FB6B90-4288-4837-9E94-F68B5FCF75BB}" destId="{6FC856A2-390B-46E4-89CB-CD54FC60B45D}" srcOrd="4" destOrd="0" parTransId="{307E0B97-63BF-4BDD-9B0F-C0787FE45D39}" sibTransId="{2EECAD5F-BC2D-4403-8E4A-7DEBFC368ED7}"/>
    <dgm:cxn modelId="{B6DC4ECD-BB44-4FB4-814F-465FA1AC967B}" type="presOf" srcId="{773284AB-2750-40F9-A7A9-00181D3258D3}" destId="{9AF4FDF3-F09B-45C7-A385-E45FB5913C49}" srcOrd="0" destOrd="0" presId="urn:microsoft.com/office/officeart/2005/8/layout/pyramid2"/>
    <dgm:cxn modelId="{FBF3C1D7-4C9C-4832-B132-70C0BDEC6440}" type="presOf" srcId="{D8FB6B90-4288-4837-9E94-F68B5FCF75BB}" destId="{935BF0DA-B55E-4D17-97A5-5E0AAA9AFC4C}" srcOrd="0" destOrd="0" presId="urn:microsoft.com/office/officeart/2005/8/layout/pyramid2"/>
    <dgm:cxn modelId="{D24522FF-CBB2-4261-83A8-D0CBA4DBE1D9}" srcId="{D8FB6B90-4288-4837-9E94-F68B5FCF75BB}" destId="{773284AB-2750-40F9-A7A9-00181D3258D3}" srcOrd="6" destOrd="0" parTransId="{14920EC5-5D1B-4387-9A35-1B78D8AD307B}" sibTransId="{5947A175-0AF7-4866-BD6B-84F1A166EF8A}"/>
    <dgm:cxn modelId="{367886BC-A4E6-4810-A2DD-656816A6E99D}" type="presParOf" srcId="{935BF0DA-B55E-4D17-97A5-5E0AAA9AFC4C}" destId="{48CB8F89-2DE0-4FB9-B209-297BE6FEE3E0}" srcOrd="0" destOrd="0" presId="urn:microsoft.com/office/officeart/2005/8/layout/pyramid2"/>
    <dgm:cxn modelId="{2A29F82D-E67E-4AF5-AC72-0CBCBEAF808D}" type="presParOf" srcId="{935BF0DA-B55E-4D17-97A5-5E0AAA9AFC4C}" destId="{670A0119-CFE5-4E8D-92B9-3CAA82668C12}" srcOrd="1" destOrd="0" presId="urn:microsoft.com/office/officeart/2005/8/layout/pyramid2"/>
    <dgm:cxn modelId="{FF7F9C4F-7C76-4F57-9C5C-625A15D3E317}" type="presParOf" srcId="{670A0119-CFE5-4E8D-92B9-3CAA82668C12}" destId="{DA698AD2-5A18-4D16-A97E-8E7329129804}" srcOrd="0" destOrd="0" presId="urn:microsoft.com/office/officeart/2005/8/layout/pyramid2"/>
    <dgm:cxn modelId="{C38DE99B-2552-40AE-9C97-795D5DF7D812}" type="presParOf" srcId="{670A0119-CFE5-4E8D-92B9-3CAA82668C12}" destId="{872D7541-B784-411D-B2F2-EEF338D1BF9C}" srcOrd="1" destOrd="0" presId="urn:microsoft.com/office/officeart/2005/8/layout/pyramid2"/>
    <dgm:cxn modelId="{AB908C20-FBD3-459E-83C4-DC8B8A60DE6C}" type="presParOf" srcId="{670A0119-CFE5-4E8D-92B9-3CAA82668C12}" destId="{D168AFE3-31A4-4DBB-AD47-D3478E264B4D}" srcOrd="2" destOrd="0" presId="urn:microsoft.com/office/officeart/2005/8/layout/pyramid2"/>
    <dgm:cxn modelId="{9E2881E4-A901-4F1F-8A31-DED6B2F3D623}" type="presParOf" srcId="{670A0119-CFE5-4E8D-92B9-3CAA82668C12}" destId="{3D1DE1D2-E612-40A1-BE3C-262072C718FD}" srcOrd="3" destOrd="0" presId="urn:microsoft.com/office/officeart/2005/8/layout/pyramid2"/>
    <dgm:cxn modelId="{CD774925-D377-43D3-999F-C191D8CE1A30}" type="presParOf" srcId="{670A0119-CFE5-4E8D-92B9-3CAA82668C12}" destId="{AE546B88-1A5C-4B17-87AE-29C64D465726}" srcOrd="4" destOrd="0" presId="urn:microsoft.com/office/officeart/2005/8/layout/pyramid2"/>
    <dgm:cxn modelId="{23004B51-962C-4DD8-B7F9-C5DF9790DF86}" type="presParOf" srcId="{670A0119-CFE5-4E8D-92B9-3CAA82668C12}" destId="{4312E56B-0F51-4184-8766-777E68FA071F}" srcOrd="5" destOrd="0" presId="urn:microsoft.com/office/officeart/2005/8/layout/pyramid2"/>
    <dgm:cxn modelId="{A0B0B634-7FA0-4BE1-A91F-CD42C28FE789}" type="presParOf" srcId="{670A0119-CFE5-4E8D-92B9-3CAA82668C12}" destId="{1581DFF1-3256-4CC5-ADFD-C07327CB5587}" srcOrd="6" destOrd="0" presId="urn:microsoft.com/office/officeart/2005/8/layout/pyramid2"/>
    <dgm:cxn modelId="{CA94D6D7-1007-4D6D-AD33-213CD50DA18A}" type="presParOf" srcId="{670A0119-CFE5-4E8D-92B9-3CAA82668C12}" destId="{63E4880D-CC65-4B4B-B455-3CB92396792D}" srcOrd="7" destOrd="0" presId="urn:microsoft.com/office/officeart/2005/8/layout/pyramid2"/>
    <dgm:cxn modelId="{735B77C1-A32C-4CD8-9C58-64A6C7CD6A60}" type="presParOf" srcId="{670A0119-CFE5-4E8D-92B9-3CAA82668C12}" destId="{75299082-A996-4063-A205-5991F8F349A1}" srcOrd="8" destOrd="0" presId="urn:microsoft.com/office/officeart/2005/8/layout/pyramid2"/>
    <dgm:cxn modelId="{AD676CF9-FB27-4DAA-AF99-A14054566D3E}" type="presParOf" srcId="{670A0119-CFE5-4E8D-92B9-3CAA82668C12}" destId="{387B2532-727B-4198-85EE-5D2F0BE46745}" srcOrd="9" destOrd="0" presId="urn:microsoft.com/office/officeart/2005/8/layout/pyramid2"/>
    <dgm:cxn modelId="{51BC2FEB-0C4C-4425-89DC-ED585E77FCAC}" type="presParOf" srcId="{670A0119-CFE5-4E8D-92B9-3CAA82668C12}" destId="{E0C4FC44-32B9-475E-82BD-E878591BBBAF}" srcOrd="10" destOrd="0" presId="urn:microsoft.com/office/officeart/2005/8/layout/pyramid2"/>
    <dgm:cxn modelId="{BD559FDE-4CB5-4081-9112-D5BACA119BE6}" type="presParOf" srcId="{670A0119-CFE5-4E8D-92B9-3CAA82668C12}" destId="{209F87DA-1728-4A07-9EE6-DB4BFEF62876}" srcOrd="11" destOrd="0" presId="urn:microsoft.com/office/officeart/2005/8/layout/pyramid2"/>
    <dgm:cxn modelId="{7C33E757-B0C4-4BE4-A763-C471AB55E508}" type="presParOf" srcId="{670A0119-CFE5-4E8D-92B9-3CAA82668C12}" destId="{9AF4FDF3-F09B-45C7-A385-E45FB5913C49}" srcOrd="12" destOrd="0" presId="urn:microsoft.com/office/officeart/2005/8/layout/pyramid2"/>
    <dgm:cxn modelId="{414BA950-CE11-4465-A1BD-683CBA68CA5D}" type="presParOf" srcId="{670A0119-CFE5-4E8D-92B9-3CAA82668C12}" destId="{2733955E-BD01-47E0-AEB1-9A4A5824FA5C}" srcOrd="13" destOrd="0" presId="urn:microsoft.com/office/officeart/2005/8/layout/pyramid2"/>
    <dgm:cxn modelId="{524C1DDE-14C9-4EB8-98EF-6D7851928131}" type="presParOf" srcId="{670A0119-CFE5-4E8D-92B9-3CAA82668C12}" destId="{FC3BD926-3214-4446-A7EB-C9689FA599A8}" srcOrd="14" destOrd="0" presId="urn:microsoft.com/office/officeart/2005/8/layout/pyramid2"/>
    <dgm:cxn modelId="{A0226C92-C5D5-4691-9DF2-58028658D615}" type="presParOf" srcId="{670A0119-CFE5-4E8D-92B9-3CAA82668C12}" destId="{A9DF1812-E48A-4B2E-8CFA-25D1A7C06CEF}" srcOrd="15" destOrd="0" presId="urn:microsoft.com/office/officeart/2005/8/layout/pyramid2"/>
    <dgm:cxn modelId="{45472D4D-F737-46A7-AA19-FC45E0CAFD2D}" type="presParOf" srcId="{670A0119-CFE5-4E8D-92B9-3CAA82668C12}" destId="{3A935E30-F265-4E05-857C-29AE6F5E268B}" srcOrd="16" destOrd="0" presId="urn:microsoft.com/office/officeart/2005/8/layout/pyramid2"/>
    <dgm:cxn modelId="{F4252FFA-FC0F-4BC1-AF76-8600E54EADEC}" type="presParOf" srcId="{670A0119-CFE5-4E8D-92B9-3CAA82668C12}" destId="{9BD0F548-A218-4976-8247-620637B4A8EF}" srcOrd="17" destOrd="0" presId="urn:microsoft.com/office/officeart/2005/8/layout/pyramid2"/>
    <dgm:cxn modelId="{42A0EDBC-8E42-42F8-A30E-781331FCD52B}" type="presParOf" srcId="{670A0119-CFE5-4E8D-92B9-3CAA82668C12}" destId="{E7502293-30AE-44DF-813E-77D47F6B2A1F}" srcOrd="18" destOrd="0" presId="urn:microsoft.com/office/officeart/2005/8/layout/pyramid2"/>
    <dgm:cxn modelId="{9624C469-570C-466C-84D5-88A4953295FB}" type="presParOf" srcId="{670A0119-CFE5-4E8D-92B9-3CAA82668C12}" destId="{AC52E4CB-C24A-47CB-AA40-D70242B9EDB5}" srcOrd="19" destOrd="0" presId="urn:microsoft.com/office/officeart/2005/8/layout/pyramid2"/>
    <dgm:cxn modelId="{19C2D372-CF14-42FA-9C4D-1524D54F7D65}" type="presParOf" srcId="{670A0119-CFE5-4E8D-92B9-3CAA82668C12}" destId="{6873966C-DAB1-4869-B8BE-8E1C8DE2C4D4}" srcOrd="20" destOrd="0" presId="urn:microsoft.com/office/officeart/2005/8/layout/pyramid2"/>
    <dgm:cxn modelId="{1DF2AA91-8AAF-4DB0-BABF-5E25EF0A7E4F}" type="presParOf" srcId="{670A0119-CFE5-4E8D-92B9-3CAA82668C12}" destId="{7E635BA5-8A59-47F3-830B-0FEDAB6B57B0}" srcOrd="21" destOrd="0" presId="urn:microsoft.com/office/officeart/2005/8/layout/pyramid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F39DCB9-D28D-4990-A461-84C056CD9D48}" type="doc">
      <dgm:prSet loTypeId="urn:microsoft.com/office/officeart/2005/8/layout/matrix1" loCatId="matrix" qsTypeId="urn:microsoft.com/office/officeart/2005/8/quickstyle/3d3" qsCatId="3D" csTypeId="urn:microsoft.com/office/officeart/2005/8/colors/accent0_3" csCatId="mainScheme" phldr="1"/>
      <dgm:spPr/>
      <dgm:t>
        <a:bodyPr/>
        <a:lstStyle/>
        <a:p>
          <a:endParaRPr lang="en-GB"/>
        </a:p>
      </dgm:t>
    </dgm:pt>
    <dgm:pt modelId="{31DDEAAC-DBEF-4998-8B1E-15F44A669691}">
      <dgm:prSet phldrT="[Text]" custT="1"/>
      <dgm:spPr/>
      <dgm:t>
        <a:bodyPr/>
        <a:lstStyle/>
        <a:p>
          <a:r>
            <a:rPr lang="en-GB" sz="1100">
              <a:latin typeface="Arial" panose="020B0604020202020204" pitchFamily="34" charset="0"/>
              <a:cs typeface="Arial" panose="020B0604020202020204" pitchFamily="34" charset="0"/>
            </a:rPr>
            <a:t>Low Power- Lower Interest</a:t>
          </a:r>
        </a:p>
        <a:p>
          <a:r>
            <a:rPr lang="en-GB" sz="1100">
              <a:latin typeface="Arial" panose="020B0604020202020204" pitchFamily="34" charset="0"/>
              <a:cs typeface="Arial" panose="020B0604020202020204" pitchFamily="34" charset="0"/>
            </a:rPr>
            <a:t>Suppliers</a:t>
          </a:r>
        </a:p>
      </dgm:t>
    </dgm:pt>
    <dgm:pt modelId="{04747CDE-F6CF-426E-8360-B522D8B8552F}" type="parTrans" cxnId="{3ADAD893-2AD1-437F-B885-F037BE8FFAE1}">
      <dgm:prSet/>
      <dgm:spPr/>
      <dgm:t>
        <a:bodyPr/>
        <a:lstStyle/>
        <a:p>
          <a:endParaRPr lang="en-GB" sz="1100">
            <a:latin typeface="Arial" panose="020B0604020202020204" pitchFamily="34" charset="0"/>
            <a:cs typeface="Arial" panose="020B0604020202020204" pitchFamily="34" charset="0"/>
          </a:endParaRPr>
        </a:p>
      </dgm:t>
    </dgm:pt>
    <dgm:pt modelId="{7B3D002D-2A2B-4314-A41E-21883AF6B57F}" type="sibTrans" cxnId="{3ADAD893-2AD1-437F-B885-F037BE8FFAE1}">
      <dgm:prSet/>
      <dgm:spPr/>
      <dgm:t>
        <a:bodyPr/>
        <a:lstStyle/>
        <a:p>
          <a:endParaRPr lang="en-GB" sz="1100">
            <a:latin typeface="Arial" panose="020B0604020202020204" pitchFamily="34" charset="0"/>
            <a:cs typeface="Arial" panose="020B0604020202020204" pitchFamily="34" charset="0"/>
          </a:endParaRPr>
        </a:p>
      </dgm:t>
    </dgm:pt>
    <dgm:pt modelId="{D8CAFC51-6E7F-4E01-A3CE-FF7AC6454FA0}">
      <dgm:prSet phldrT="[Text]" custT="1"/>
      <dgm:spPr/>
      <dgm:t>
        <a:bodyPr/>
        <a:lstStyle/>
        <a:p>
          <a:r>
            <a:rPr lang="en-GB" sz="1100">
              <a:latin typeface="Arial" panose="020B0604020202020204" pitchFamily="34" charset="0"/>
              <a:cs typeface="Arial" panose="020B0604020202020204" pitchFamily="34" charset="0"/>
            </a:rPr>
            <a:t>Low power-high interest</a:t>
          </a:r>
        </a:p>
        <a:p>
          <a:r>
            <a:rPr lang="en-GB" sz="1100">
              <a:latin typeface="Arial" panose="020B0604020202020204" pitchFamily="34" charset="0"/>
              <a:cs typeface="Arial" panose="020B0604020202020204" pitchFamily="34" charset="0"/>
            </a:rPr>
            <a:t>community</a:t>
          </a:r>
        </a:p>
        <a:p>
          <a:r>
            <a:rPr lang="en-GB" sz="1100">
              <a:latin typeface="Arial" panose="020B0604020202020204" pitchFamily="34" charset="0"/>
              <a:cs typeface="Arial" panose="020B0604020202020204" pitchFamily="34" charset="0"/>
            </a:rPr>
            <a:t>costumers</a:t>
          </a:r>
        </a:p>
        <a:p>
          <a:r>
            <a:rPr lang="en-GB" sz="1100">
              <a:latin typeface="Arial" panose="020B0604020202020204" pitchFamily="34" charset="0"/>
              <a:cs typeface="Arial" panose="020B0604020202020204" pitchFamily="34" charset="0"/>
            </a:rPr>
            <a:t>competitors;</a:t>
          </a:r>
        </a:p>
        <a:p>
          <a:r>
            <a:rPr lang="en-GB" sz="1100">
              <a:latin typeface="Arial" panose="020B0604020202020204" pitchFamily="34" charset="0"/>
              <a:cs typeface="Arial" panose="020B0604020202020204" pitchFamily="34" charset="0"/>
            </a:rPr>
            <a:t>Environment;</a:t>
          </a:r>
        </a:p>
      </dgm:t>
    </dgm:pt>
    <dgm:pt modelId="{C0DB042E-3B8B-4A36-97CF-74E133BE4F21}" type="parTrans" cxnId="{7E9C8077-1E51-4C6A-A057-FBF46BF1EB62}">
      <dgm:prSet/>
      <dgm:spPr/>
      <dgm:t>
        <a:bodyPr/>
        <a:lstStyle/>
        <a:p>
          <a:endParaRPr lang="en-GB" sz="1100">
            <a:latin typeface="Arial" panose="020B0604020202020204" pitchFamily="34" charset="0"/>
            <a:cs typeface="Arial" panose="020B0604020202020204" pitchFamily="34" charset="0"/>
          </a:endParaRPr>
        </a:p>
      </dgm:t>
    </dgm:pt>
    <dgm:pt modelId="{B9F84E3F-E3D1-4455-ACE3-989DCBC07323}" type="sibTrans" cxnId="{7E9C8077-1E51-4C6A-A057-FBF46BF1EB62}">
      <dgm:prSet/>
      <dgm:spPr/>
      <dgm:t>
        <a:bodyPr/>
        <a:lstStyle/>
        <a:p>
          <a:endParaRPr lang="en-GB" sz="1100">
            <a:latin typeface="Arial" panose="020B0604020202020204" pitchFamily="34" charset="0"/>
            <a:cs typeface="Arial" panose="020B0604020202020204" pitchFamily="34" charset="0"/>
          </a:endParaRPr>
        </a:p>
      </dgm:t>
    </dgm:pt>
    <dgm:pt modelId="{8B117B34-C7D0-484F-BE27-1AB9F4D7ED50}">
      <dgm:prSet/>
      <dgm:spPr/>
      <dgm:t>
        <a:bodyPr/>
        <a:lstStyle/>
        <a:p>
          <a:endParaRPr lang="en-GB" sz="1100">
            <a:latin typeface="Arial" panose="020B0604020202020204" pitchFamily="34" charset="0"/>
            <a:cs typeface="Arial" panose="020B0604020202020204" pitchFamily="34" charset="0"/>
          </a:endParaRPr>
        </a:p>
      </dgm:t>
    </dgm:pt>
    <dgm:pt modelId="{E76021F1-F29B-430E-A5B8-A329ADBBC454}" type="parTrans" cxnId="{1CFE0081-019D-4605-9E47-6A4DFF388B9F}">
      <dgm:prSet/>
      <dgm:spPr/>
      <dgm:t>
        <a:bodyPr/>
        <a:lstStyle/>
        <a:p>
          <a:endParaRPr lang="en-GB" sz="1100">
            <a:latin typeface="Arial" panose="020B0604020202020204" pitchFamily="34" charset="0"/>
            <a:cs typeface="Arial" panose="020B0604020202020204" pitchFamily="34" charset="0"/>
          </a:endParaRPr>
        </a:p>
      </dgm:t>
    </dgm:pt>
    <dgm:pt modelId="{1ABDC6E5-DA14-4B05-B4EC-DD319B1D3557}" type="sibTrans" cxnId="{1CFE0081-019D-4605-9E47-6A4DFF388B9F}">
      <dgm:prSet/>
      <dgm:spPr/>
      <dgm:t>
        <a:bodyPr/>
        <a:lstStyle/>
        <a:p>
          <a:endParaRPr lang="en-GB" sz="1100">
            <a:latin typeface="Arial" panose="020B0604020202020204" pitchFamily="34" charset="0"/>
            <a:cs typeface="Arial" panose="020B0604020202020204" pitchFamily="34" charset="0"/>
          </a:endParaRPr>
        </a:p>
      </dgm:t>
    </dgm:pt>
    <dgm:pt modelId="{EC60289D-60E7-4979-BDD8-C890FF7E9605}">
      <dgm:prSet/>
      <dgm:spPr/>
      <dgm:t>
        <a:bodyPr/>
        <a:lstStyle/>
        <a:p>
          <a:endParaRPr lang="en-GB" sz="1100">
            <a:latin typeface="Arial" panose="020B0604020202020204" pitchFamily="34" charset="0"/>
            <a:cs typeface="Arial" panose="020B0604020202020204" pitchFamily="34" charset="0"/>
          </a:endParaRPr>
        </a:p>
      </dgm:t>
    </dgm:pt>
    <dgm:pt modelId="{6E5F190B-4CE0-4006-A444-C847B9F4F491}" type="parTrans" cxnId="{C8398BDE-5173-4A89-9BB1-B925D7E2C014}">
      <dgm:prSet/>
      <dgm:spPr/>
      <dgm:t>
        <a:bodyPr/>
        <a:lstStyle/>
        <a:p>
          <a:endParaRPr lang="en-GB" sz="1100">
            <a:latin typeface="Arial" panose="020B0604020202020204" pitchFamily="34" charset="0"/>
            <a:cs typeface="Arial" panose="020B0604020202020204" pitchFamily="34" charset="0"/>
          </a:endParaRPr>
        </a:p>
      </dgm:t>
    </dgm:pt>
    <dgm:pt modelId="{87C17B19-0AF0-4FB7-824E-F2FEAA1178F0}" type="sibTrans" cxnId="{C8398BDE-5173-4A89-9BB1-B925D7E2C014}">
      <dgm:prSet/>
      <dgm:spPr/>
      <dgm:t>
        <a:bodyPr/>
        <a:lstStyle/>
        <a:p>
          <a:endParaRPr lang="en-GB" sz="1100">
            <a:latin typeface="Arial" panose="020B0604020202020204" pitchFamily="34" charset="0"/>
            <a:cs typeface="Arial" panose="020B0604020202020204" pitchFamily="34" charset="0"/>
          </a:endParaRPr>
        </a:p>
      </dgm:t>
    </dgm:pt>
    <dgm:pt modelId="{3E661196-A6D5-4B0B-94B0-BFE8CE09A1DE}">
      <dgm:prSet/>
      <dgm:spPr/>
      <dgm:t>
        <a:bodyPr/>
        <a:lstStyle/>
        <a:p>
          <a:endParaRPr lang="en-GB" sz="1100">
            <a:latin typeface="Arial" panose="020B0604020202020204" pitchFamily="34" charset="0"/>
            <a:cs typeface="Arial" panose="020B0604020202020204" pitchFamily="34" charset="0"/>
          </a:endParaRPr>
        </a:p>
      </dgm:t>
    </dgm:pt>
    <dgm:pt modelId="{2A101E39-A6E3-440D-92AE-BA6DF6BD75ED}" type="parTrans" cxnId="{7903015D-3CF0-4485-BE53-66147FD18622}">
      <dgm:prSet/>
      <dgm:spPr/>
      <dgm:t>
        <a:bodyPr/>
        <a:lstStyle/>
        <a:p>
          <a:endParaRPr lang="en-GB" sz="1100">
            <a:latin typeface="Arial" panose="020B0604020202020204" pitchFamily="34" charset="0"/>
            <a:cs typeface="Arial" panose="020B0604020202020204" pitchFamily="34" charset="0"/>
          </a:endParaRPr>
        </a:p>
      </dgm:t>
    </dgm:pt>
    <dgm:pt modelId="{9C7102DD-C94A-4602-9642-BBFCE45F5736}" type="sibTrans" cxnId="{7903015D-3CF0-4485-BE53-66147FD18622}">
      <dgm:prSet/>
      <dgm:spPr/>
      <dgm:t>
        <a:bodyPr/>
        <a:lstStyle/>
        <a:p>
          <a:endParaRPr lang="en-GB" sz="1100">
            <a:latin typeface="Arial" panose="020B0604020202020204" pitchFamily="34" charset="0"/>
            <a:cs typeface="Arial" panose="020B0604020202020204" pitchFamily="34" charset="0"/>
          </a:endParaRPr>
        </a:p>
      </dgm:t>
    </dgm:pt>
    <dgm:pt modelId="{99373996-DA23-4CCE-841F-E75FF0E9CED0}">
      <dgm:prSet/>
      <dgm:spPr/>
      <dgm:t>
        <a:bodyPr/>
        <a:lstStyle/>
        <a:p>
          <a:endParaRPr lang="en-GB" sz="1100">
            <a:latin typeface="Arial" panose="020B0604020202020204" pitchFamily="34" charset="0"/>
            <a:cs typeface="Arial" panose="020B0604020202020204" pitchFamily="34" charset="0"/>
          </a:endParaRPr>
        </a:p>
      </dgm:t>
    </dgm:pt>
    <dgm:pt modelId="{CFBEA4A3-8778-4896-BC73-28550F443E6A}" type="parTrans" cxnId="{9A9AB7D0-D0C2-49B7-B5F4-00B95DC638C4}">
      <dgm:prSet/>
      <dgm:spPr/>
      <dgm:t>
        <a:bodyPr/>
        <a:lstStyle/>
        <a:p>
          <a:endParaRPr lang="en-GB" sz="1100">
            <a:latin typeface="Arial" panose="020B0604020202020204" pitchFamily="34" charset="0"/>
            <a:cs typeface="Arial" panose="020B0604020202020204" pitchFamily="34" charset="0"/>
          </a:endParaRPr>
        </a:p>
      </dgm:t>
    </dgm:pt>
    <dgm:pt modelId="{0FAB9591-97B6-472C-B6FD-745E2ACF5F1A}" type="sibTrans" cxnId="{9A9AB7D0-D0C2-49B7-B5F4-00B95DC638C4}">
      <dgm:prSet/>
      <dgm:spPr/>
      <dgm:t>
        <a:bodyPr/>
        <a:lstStyle/>
        <a:p>
          <a:endParaRPr lang="en-GB" sz="1100">
            <a:latin typeface="Arial" panose="020B0604020202020204" pitchFamily="34" charset="0"/>
            <a:cs typeface="Arial" panose="020B0604020202020204" pitchFamily="34" charset="0"/>
          </a:endParaRPr>
        </a:p>
      </dgm:t>
    </dgm:pt>
    <dgm:pt modelId="{605F8E50-F951-46E9-946E-3EC6D7CDCDD8}">
      <dgm:prSet/>
      <dgm:spPr/>
      <dgm:t>
        <a:bodyPr/>
        <a:lstStyle/>
        <a:p>
          <a:endParaRPr lang="en-GB" sz="1100">
            <a:latin typeface="Arial" panose="020B0604020202020204" pitchFamily="34" charset="0"/>
            <a:cs typeface="Arial" panose="020B0604020202020204" pitchFamily="34" charset="0"/>
          </a:endParaRPr>
        </a:p>
      </dgm:t>
    </dgm:pt>
    <dgm:pt modelId="{DDA21946-5C00-4C0D-BD8A-55383C091D6C}" type="parTrans" cxnId="{C9945C4F-1E64-42BF-A486-A74D4DDBAF76}">
      <dgm:prSet/>
      <dgm:spPr/>
      <dgm:t>
        <a:bodyPr/>
        <a:lstStyle/>
        <a:p>
          <a:endParaRPr lang="en-GB" sz="1100">
            <a:latin typeface="Arial" panose="020B0604020202020204" pitchFamily="34" charset="0"/>
            <a:cs typeface="Arial" panose="020B0604020202020204" pitchFamily="34" charset="0"/>
          </a:endParaRPr>
        </a:p>
      </dgm:t>
    </dgm:pt>
    <dgm:pt modelId="{2FD883AC-A50A-4CD4-9F6F-BC91A6913EE3}" type="sibTrans" cxnId="{C9945C4F-1E64-42BF-A486-A74D4DDBAF76}">
      <dgm:prSet/>
      <dgm:spPr/>
      <dgm:t>
        <a:bodyPr/>
        <a:lstStyle/>
        <a:p>
          <a:endParaRPr lang="en-GB" sz="1100">
            <a:latin typeface="Arial" panose="020B0604020202020204" pitchFamily="34" charset="0"/>
            <a:cs typeface="Arial" panose="020B0604020202020204" pitchFamily="34" charset="0"/>
          </a:endParaRPr>
        </a:p>
      </dgm:t>
    </dgm:pt>
    <dgm:pt modelId="{003AC176-194A-4F0B-8B88-A30360B7D61B}">
      <dgm:prSet/>
      <dgm:spPr/>
      <dgm:t>
        <a:bodyPr/>
        <a:lstStyle/>
        <a:p>
          <a:endParaRPr lang="en-GB" sz="1100">
            <a:latin typeface="Arial" panose="020B0604020202020204" pitchFamily="34" charset="0"/>
            <a:cs typeface="Arial" panose="020B0604020202020204" pitchFamily="34" charset="0"/>
          </a:endParaRPr>
        </a:p>
      </dgm:t>
    </dgm:pt>
    <dgm:pt modelId="{5F24F347-F501-4A8E-835A-244920523F60}" type="parTrans" cxnId="{E3CC7412-9D18-4D6C-9334-8034D4EDDB9F}">
      <dgm:prSet/>
      <dgm:spPr/>
      <dgm:t>
        <a:bodyPr/>
        <a:lstStyle/>
        <a:p>
          <a:endParaRPr lang="en-GB" sz="1100">
            <a:latin typeface="Arial" panose="020B0604020202020204" pitchFamily="34" charset="0"/>
            <a:cs typeface="Arial" panose="020B0604020202020204" pitchFamily="34" charset="0"/>
          </a:endParaRPr>
        </a:p>
      </dgm:t>
    </dgm:pt>
    <dgm:pt modelId="{2CE3412D-95B0-45EA-A6C4-8D2403BA85ED}" type="sibTrans" cxnId="{E3CC7412-9D18-4D6C-9334-8034D4EDDB9F}">
      <dgm:prSet/>
      <dgm:spPr/>
      <dgm:t>
        <a:bodyPr/>
        <a:lstStyle/>
        <a:p>
          <a:endParaRPr lang="en-GB" sz="1100">
            <a:latin typeface="Arial" panose="020B0604020202020204" pitchFamily="34" charset="0"/>
            <a:cs typeface="Arial" panose="020B0604020202020204" pitchFamily="34" charset="0"/>
          </a:endParaRPr>
        </a:p>
      </dgm:t>
    </dgm:pt>
    <dgm:pt modelId="{BC11048F-5701-4665-9ADE-D19101B0E0FC}">
      <dgm:prSet phldrT="[Text]" custT="1"/>
      <dgm:spPr/>
      <dgm:t>
        <a:bodyPr/>
        <a:lstStyle/>
        <a:p>
          <a:endParaRPr lang="en-GB" sz="1100">
            <a:latin typeface="Arial" panose="020B0604020202020204" pitchFamily="34" charset="0"/>
            <a:cs typeface="Arial" panose="020B0604020202020204" pitchFamily="34" charset="0"/>
          </a:endParaRPr>
        </a:p>
        <a:p>
          <a:r>
            <a:rPr lang="en-GB" sz="1100">
              <a:latin typeface="Arial" panose="020B0604020202020204" pitchFamily="34" charset="0"/>
              <a:cs typeface="Arial" panose="020B0604020202020204" pitchFamily="34" charset="0"/>
            </a:rPr>
            <a:t>High Power-high  interest </a:t>
          </a:r>
        </a:p>
        <a:p>
          <a:r>
            <a:rPr lang="en-GB" sz="1100">
              <a:latin typeface="Arial" panose="020B0604020202020204" pitchFamily="34" charset="0"/>
              <a:cs typeface="Arial" panose="020B0604020202020204" pitchFamily="34" charset="0"/>
            </a:rPr>
            <a:t>Shareholders;
employees;
Directors;
Managers;
Investors;</a:t>
          </a:r>
        </a:p>
      </dgm:t>
    </dgm:pt>
    <dgm:pt modelId="{C6C8EBD8-398E-4314-B7AB-C1811F38DC71}" type="sibTrans" cxnId="{415FBA34-4F22-4A7C-863E-F813D47875AE}">
      <dgm:prSet/>
      <dgm:spPr/>
      <dgm:t>
        <a:bodyPr/>
        <a:lstStyle/>
        <a:p>
          <a:endParaRPr lang="en-GB" sz="1100">
            <a:latin typeface="Arial" panose="020B0604020202020204" pitchFamily="34" charset="0"/>
            <a:cs typeface="Arial" panose="020B0604020202020204" pitchFamily="34" charset="0"/>
          </a:endParaRPr>
        </a:p>
      </dgm:t>
    </dgm:pt>
    <dgm:pt modelId="{CE928C7F-A2F1-49A6-98D3-22532E7F5246}" type="parTrans" cxnId="{415FBA34-4F22-4A7C-863E-F813D47875AE}">
      <dgm:prSet/>
      <dgm:spPr/>
      <dgm:t>
        <a:bodyPr/>
        <a:lstStyle/>
        <a:p>
          <a:endParaRPr lang="en-GB" sz="1100">
            <a:latin typeface="Arial" panose="020B0604020202020204" pitchFamily="34" charset="0"/>
            <a:cs typeface="Arial" panose="020B0604020202020204" pitchFamily="34" charset="0"/>
          </a:endParaRPr>
        </a:p>
      </dgm:t>
    </dgm:pt>
    <dgm:pt modelId="{37704889-DF2E-42E4-A5A2-2FCEBCC38AB7}">
      <dgm:prSet phldrT="[Text]" custT="1"/>
      <dgm:spPr/>
      <dgm:t>
        <a:bodyPr/>
        <a:lstStyle/>
        <a:p>
          <a:r>
            <a:rPr lang="en-GB" sz="1100">
              <a:latin typeface="Arial" panose="020B0604020202020204" pitchFamily="34" charset="0"/>
              <a:cs typeface="Arial" panose="020B0604020202020204" pitchFamily="34" charset="0"/>
            </a:rPr>
            <a:t>High power, low interest</a:t>
          </a:r>
        </a:p>
        <a:p>
          <a:r>
            <a:rPr lang="en-GB" sz="1100">
              <a:latin typeface="Arial" panose="020B0604020202020204" pitchFamily="34" charset="0"/>
              <a:cs typeface="Arial" panose="020B0604020202020204" pitchFamily="34" charset="0"/>
            </a:rPr>
            <a:t>Media</a:t>
          </a:r>
        </a:p>
      </dgm:t>
    </dgm:pt>
    <dgm:pt modelId="{D3310EF0-E0F9-455B-9DED-838718F84C77}" type="sibTrans" cxnId="{066AA028-8F94-4E52-A63B-10F7A12F7981}">
      <dgm:prSet/>
      <dgm:spPr/>
      <dgm:t>
        <a:bodyPr/>
        <a:lstStyle/>
        <a:p>
          <a:endParaRPr lang="en-GB" sz="1100">
            <a:latin typeface="Arial" panose="020B0604020202020204" pitchFamily="34" charset="0"/>
            <a:cs typeface="Arial" panose="020B0604020202020204" pitchFamily="34" charset="0"/>
          </a:endParaRPr>
        </a:p>
      </dgm:t>
    </dgm:pt>
    <dgm:pt modelId="{9C660B8D-33C4-4EB6-8D2A-69391C8378AE}" type="parTrans" cxnId="{066AA028-8F94-4E52-A63B-10F7A12F7981}">
      <dgm:prSet/>
      <dgm:spPr/>
      <dgm:t>
        <a:bodyPr/>
        <a:lstStyle/>
        <a:p>
          <a:endParaRPr lang="en-GB" sz="1100">
            <a:latin typeface="Arial" panose="020B0604020202020204" pitchFamily="34" charset="0"/>
            <a:cs typeface="Arial" panose="020B0604020202020204" pitchFamily="34" charset="0"/>
          </a:endParaRPr>
        </a:p>
      </dgm:t>
    </dgm:pt>
    <dgm:pt modelId="{FAFE48FA-2883-43B5-A6F0-741B000EED63}">
      <dgm:prSet phldrT="[Text]" custT="1"/>
      <dgm:spPr/>
      <dgm:t>
        <a:bodyPr/>
        <a:lstStyle/>
        <a:p>
          <a:r>
            <a:rPr lang="en-GB" sz="1100">
              <a:latin typeface="Arial" panose="020B0604020202020204" pitchFamily="34" charset="0"/>
              <a:cs typeface="Arial" panose="020B0604020202020204" pitchFamily="34" charset="0"/>
            </a:rPr>
            <a:t>.</a:t>
          </a:r>
        </a:p>
      </dgm:t>
    </dgm:pt>
    <dgm:pt modelId="{4AC1C6DD-A38D-49E7-B697-5AB6888F2BE3}" type="sibTrans" cxnId="{0AEDAD45-E1D7-4DFB-B699-BA262474F0BC}">
      <dgm:prSet/>
      <dgm:spPr/>
      <dgm:t>
        <a:bodyPr/>
        <a:lstStyle/>
        <a:p>
          <a:endParaRPr lang="en-GB" sz="1100">
            <a:latin typeface="Arial" panose="020B0604020202020204" pitchFamily="34" charset="0"/>
            <a:cs typeface="Arial" panose="020B0604020202020204" pitchFamily="34" charset="0"/>
          </a:endParaRPr>
        </a:p>
      </dgm:t>
    </dgm:pt>
    <dgm:pt modelId="{5596E93D-898D-4C7D-BED1-8FB260401E50}" type="parTrans" cxnId="{0AEDAD45-E1D7-4DFB-B699-BA262474F0BC}">
      <dgm:prSet/>
      <dgm:spPr/>
      <dgm:t>
        <a:bodyPr/>
        <a:lstStyle/>
        <a:p>
          <a:endParaRPr lang="en-GB" sz="1100">
            <a:latin typeface="Arial" panose="020B0604020202020204" pitchFamily="34" charset="0"/>
            <a:cs typeface="Arial" panose="020B0604020202020204" pitchFamily="34" charset="0"/>
          </a:endParaRPr>
        </a:p>
      </dgm:t>
    </dgm:pt>
    <dgm:pt modelId="{C6D8EA9E-0EEC-496E-94A7-52F737530EEC}">
      <dgm:prSet/>
      <dgm:spPr/>
      <dgm:t>
        <a:bodyPr/>
        <a:lstStyle/>
        <a:p>
          <a:endParaRPr lang="en-GB"/>
        </a:p>
      </dgm:t>
    </dgm:pt>
    <dgm:pt modelId="{256109CC-568A-44C6-9951-EEBAE691966B}" type="parTrans" cxnId="{4E96FC85-973A-432A-8389-22E147B09DD8}">
      <dgm:prSet/>
      <dgm:spPr/>
      <dgm:t>
        <a:bodyPr/>
        <a:lstStyle/>
        <a:p>
          <a:endParaRPr lang="en-GB"/>
        </a:p>
      </dgm:t>
    </dgm:pt>
    <dgm:pt modelId="{7502FDB0-1266-400E-8D42-73AD06AAA58E}" type="sibTrans" cxnId="{4E96FC85-973A-432A-8389-22E147B09DD8}">
      <dgm:prSet/>
      <dgm:spPr/>
      <dgm:t>
        <a:bodyPr/>
        <a:lstStyle/>
        <a:p>
          <a:endParaRPr lang="en-GB"/>
        </a:p>
      </dgm:t>
    </dgm:pt>
    <dgm:pt modelId="{99C6B79A-96A0-43EC-BB0D-FFC5ED69A846}">
      <dgm:prSet/>
      <dgm:spPr/>
      <dgm:t>
        <a:bodyPr/>
        <a:lstStyle/>
        <a:p>
          <a:endParaRPr lang="en-GB"/>
        </a:p>
      </dgm:t>
    </dgm:pt>
    <dgm:pt modelId="{5B84E325-807C-4674-80EC-5356ADAF09BA}" type="parTrans" cxnId="{8DA44B15-FBAD-41E6-BC05-D1C2FD3B2F00}">
      <dgm:prSet/>
      <dgm:spPr/>
      <dgm:t>
        <a:bodyPr/>
        <a:lstStyle/>
        <a:p>
          <a:endParaRPr lang="en-GB"/>
        </a:p>
      </dgm:t>
    </dgm:pt>
    <dgm:pt modelId="{82301723-0FEE-4454-B1A6-DC47BDFC14EF}" type="sibTrans" cxnId="{8DA44B15-FBAD-41E6-BC05-D1C2FD3B2F00}">
      <dgm:prSet/>
      <dgm:spPr/>
      <dgm:t>
        <a:bodyPr/>
        <a:lstStyle/>
        <a:p>
          <a:endParaRPr lang="en-GB"/>
        </a:p>
      </dgm:t>
    </dgm:pt>
    <dgm:pt modelId="{93CFADE5-9062-49B6-8DCB-A3D7FD0F9410}" type="pres">
      <dgm:prSet presAssocID="{CF39DCB9-D28D-4990-A461-84C056CD9D48}" presName="diagram" presStyleCnt="0">
        <dgm:presLayoutVars>
          <dgm:chMax val="1"/>
          <dgm:dir/>
          <dgm:animLvl val="ctr"/>
          <dgm:resizeHandles val="exact"/>
        </dgm:presLayoutVars>
      </dgm:prSet>
      <dgm:spPr/>
    </dgm:pt>
    <dgm:pt modelId="{AC4C3E11-DFA2-403C-8496-D1CD10F212ED}" type="pres">
      <dgm:prSet presAssocID="{CF39DCB9-D28D-4990-A461-84C056CD9D48}" presName="matrix" presStyleCnt="0"/>
      <dgm:spPr/>
    </dgm:pt>
    <dgm:pt modelId="{27A2A676-238C-47DB-A358-E197835A5898}" type="pres">
      <dgm:prSet presAssocID="{CF39DCB9-D28D-4990-A461-84C056CD9D48}" presName="tile1" presStyleLbl="node1" presStyleIdx="0" presStyleCnt="4"/>
      <dgm:spPr/>
    </dgm:pt>
    <dgm:pt modelId="{72BD64A7-9A74-4B87-B258-DCFE5672477E}" type="pres">
      <dgm:prSet presAssocID="{CF39DCB9-D28D-4990-A461-84C056CD9D48}" presName="tile1text" presStyleLbl="node1" presStyleIdx="0" presStyleCnt="4">
        <dgm:presLayoutVars>
          <dgm:chMax val="0"/>
          <dgm:chPref val="0"/>
          <dgm:bulletEnabled val="1"/>
        </dgm:presLayoutVars>
      </dgm:prSet>
      <dgm:spPr/>
    </dgm:pt>
    <dgm:pt modelId="{B4F6913E-40E5-4A70-A022-9A8EED745C19}" type="pres">
      <dgm:prSet presAssocID="{CF39DCB9-D28D-4990-A461-84C056CD9D48}" presName="tile2" presStyleLbl="node1" presStyleIdx="1" presStyleCnt="4"/>
      <dgm:spPr/>
    </dgm:pt>
    <dgm:pt modelId="{C6F37A34-7146-40E2-A5AC-03933AB39224}" type="pres">
      <dgm:prSet presAssocID="{CF39DCB9-D28D-4990-A461-84C056CD9D48}" presName="tile2text" presStyleLbl="node1" presStyleIdx="1" presStyleCnt="4">
        <dgm:presLayoutVars>
          <dgm:chMax val="0"/>
          <dgm:chPref val="0"/>
          <dgm:bulletEnabled val="1"/>
        </dgm:presLayoutVars>
      </dgm:prSet>
      <dgm:spPr/>
    </dgm:pt>
    <dgm:pt modelId="{3CC42F35-7DCF-401C-A700-151DC1F4FBED}" type="pres">
      <dgm:prSet presAssocID="{CF39DCB9-D28D-4990-A461-84C056CD9D48}" presName="tile3" presStyleLbl="node1" presStyleIdx="2" presStyleCnt="4"/>
      <dgm:spPr/>
    </dgm:pt>
    <dgm:pt modelId="{BCEF31B5-81FC-4C1B-8C46-8164A1DA494E}" type="pres">
      <dgm:prSet presAssocID="{CF39DCB9-D28D-4990-A461-84C056CD9D48}" presName="tile3text" presStyleLbl="node1" presStyleIdx="2" presStyleCnt="4">
        <dgm:presLayoutVars>
          <dgm:chMax val="0"/>
          <dgm:chPref val="0"/>
          <dgm:bulletEnabled val="1"/>
        </dgm:presLayoutVars>
      </dgm:prSet>
      <dgm:spPr/>
    </dgm:pt>
    <dgm:pt modelId="{F4C00EA8-3CF5-49C4-A2FD-6A783999393C}" type="pres">
      <dgm:prSet presAssocID="{CF39DCB9-D28D-4990-A461-84C056CD9D48}" presName="tile4" presStyleLbl="node1" presStyleIdx="3" presStyleCnt="4"/>
      <dgm:spPr/>
    </dgm:pt>
    <dgm:pt modelId="{1D0B58EE-697B-4CE2-9E79-A932CB401609}" type="pres">
      <dgm:prSet presAssocID="{CF39DCB9-D28D-4990-A461-84C056CD9D48}" presName="tile4text" presStyleLbl="node1" presStyleIdx="3" presStyleCnt="4">
        <dgm:presLayoutVars>
          <dgm:chMax val="0"/>
          <dgm:chPref val="0"/>
          <dgm:bulletEnabled val="1"/>
        </dgm:presLayoutVars>
      </dgm:prSet>
      <dgm:spPr/>
    </dgm:pt>
    <dgm:pt modelId="{90CA4361-7276-45A9-9C89-9F00B378D167}" type="pres">
      <dgm:prSet presAssocID="{CF39DCB9-D28D-4990-A461-84C056CD9D48}" presName="centerTile" presStyleLbl="fgShp" presStyleIdx="0" presStyleCnt="1" custScaleX="3680" custScaleY="27425">
        <dgm:presLayoutVars>
          <dgm:chMax val="0"/>
          <dgm:chPref val="0"/>
        </dgm:presLayoutVars>
      </dgm:prSet>
      <dgm:spPr/>
    </dgm:pt>
  </dgm:ptLst>
  <dgm:cxnLst>
    <dgm:cxn modelId="{57EC2A0C-4AC4-45D8-AF73-2FD7014FB051}" type="presOf" srcId="{D8CAFC51-6E7F-4E01-A3CE-FF7AC6454FA0}" destId="{1D0B58EE-697B-4CE2-9E79-A932CB401609}" srcOrd="1" destOrd="0" presId="urn:microsoft.com/office/officeart/2005/8/layout/matrix1"/>
    <dgm:cxn modelId="{E3CC7412-9D18-4D6C-9334-8034D4EDDB9F}" srcId="{FAFE48FA-2883-43B5-A6F0-741B000EED63}" destId="{003AC176-194A-4F0B-8B88-A30360B7D61B}" srcOrd="9" destOrd="0" parTransId="{5F24F347-F501-4A8E-835A-244920523F60}" sibTransId="{2CE3412D-95B0-45EA-A6C4-8D2403BA85ED}"/>
    <dgm:cxn modelId="{8DA44B15-FBAD-41E6-BC05-D1C2FD3B2F00}" srcId="{CF39DCB9-D28D-4990-A461-84C056CD9D48}" destId="{99C6B79A-96A0-43EC-BB0D-FFC5ED69A846}" srcOrd="2" destOrd="0" parTransId="{5B84E325-807C-4674-80EC-5356ADAF09BA}" sibTransId="{82301723-0FEE-4454-B1A6-DC47BDFC14EF}"/>
    <dgm:cxn modelId="{066AA028-8F94-4E52-A63B-10F7A12F7981}" srcId="{FAFE48FA-2883-43B5-A6F0-741B000EED63}" destId="{37704889-DF2E-42E4-A5A2-2FCEBCC38AB7}" srcOrd="0" destOrd="0" parTransId="{9C660B8D-33C4-4EB6-8D2A-69391C8378AE}" sibTransId="{D3310EF0-E0F9-455B-9DED-838718F84C77}"/>
    <dgm:cxn modelId="{415FBA34-4F22-4A7C-863E-F813D47875AE}" srcId="{FAFE48FA-2883-43B5-A6F0-741B000EED63}" destId="{BC11048F-5701-4665-9ADE-D19101B0E0FC}" srcOrd="1" destOrd="0" parTransId="{CE928C7F-A2F1-49A6-98D3-22532E7F5246}" sibTransId="{C6C8EBD8-398E-4314-B7AB-C1811F38DC71}"/>
    <dgm:cxn modelId="{BDE9313A-8A58-4155-B582-0A16955A846D}" type="presOf" srcId="{37704889-DF2E-42E4-A5A2-2FCEBCC38AB7}" destId="{72BD64A7-9A74-4B87-B258-DCFE5672477E}" srcOrd="1" destOrd="0" presId="urn:microsoft.com/office/officeart/2005/8/layout/matrix1"/>
    <dgm:cxn modelId="{7903015D-3CF0-4485-BE53-66147FD18622}" srcId="{FAFE48FA-2883-43B5-A6F0-741B000EED63}" destId="{3E661196-A6D5-4B0B-94B0-BFE8CE09A1DE}" srcOrd="6" destOrd="0" parTransId="{2A101E39-A6E3-440D-92AE-BA6DF6BD75ED}" sibTransId="{9C7102DD-C94A-4602-9642-BBFCE45F5736}"/>
    <dgm:cxn modelId="{CBE40742-0CD0-4B85-A7B5-4D5E8AF97CC3}" type="presOf" srcId="{CF39DCB9-D28D-4990-A461-84C056CD9D48}" destId="{93CFADE5-9062-49B6-8DCB-A3D7FD0F9410}" srcOrd="0" destOrd="0" presId="urn:microsoft.com/office/officeart/2005/8/layout/matrix1"/>
    <dgm:cxn modelId="{0AEDAD45-E1D7-4DFB-B699-BA262474F0BC}" srcId="{CF39DCB9-D28D-4990-A461-84C056CD9D48}" destId="{FAFE48FA-2883-43B5-A6F0-741B000EED63}" srcOrd="0" destOrd="0" parTransId="{5596E93D-898D-4C7D-BED1-8FB260401E50}" sibTransId="{4AC1C6DD-A38D-49E7-B697-5AB6888F2BE3}"/>
    <dgm:cxn modelId="{C9945C4F-1E64-42BF-A486-A74D4DDBAF76}" srcId="{FAFE48FA-2883-43B5-A6F0-741B000EED63}" destId="{605F8E50-F951-46E9-946E-3EC6D7CDCDD8}" srcOrd="8" destOrd="0" parTransId="{DDA21946-5C00-4C0D-BD8A-55383C091D6C}" sibTransId="{2FD883AC-A50A-4CD4-9F6F-BC91A6913EE3}"/>
    <dgm:cxn modelId="{7E9C8077-1E51-4C6A-A057-FBF46BF1EB62}" srcId="{FAFE48FA-2883-43B5-A6F0-741B000EED63}" destId="{D8CAFC51-6E7F-4E01-A3CE-FF7AC6454FA0}" srcOrd="3" destOrd="0" parTransId="{C0DB042E-3B8B-4A36-97CF-74E133BE4F21}" sibTransId="{B9F84E3F-E3D1-4455-ACE3-989DCBC07323}"/>
    <dgm:cxn modelId="{2CC9F35A-B84E-47AD-9830-294B25300E21}" type="presOf" srcId="{31DDEAAC-DBEF-4998-8B1E-15F44A669691}" destId="{3CC42F35-7DCF-401C-A700-151DC1F4FBED}" srcOrd="0" destOrd="0" presId="urn:microsoft.com/office/officeart/2005/8/layout/matrix1"/>
    <dgm:cxn modelId="{27E5E37F-F263-48F5-BBC0-C8F13E10F9BA}" type="presOf" srcId="{37704889-DF2E-42E4-A5A2-2FCEBCC38AB7}" destId="{27A2A676-238C-47DB-A358-E197835A5898}" srcOrd="0" destOrd="0" presId="urn:microsoft.com/office/officeart/2005/8/layout/matrix1"/>
    <dgm:cxn modelId="{1CFE0081-019D-4605-9E47-6A4DFF388B9F}" srcId="{FAFE48FA-2883-43B5-A6F0-741B000EED63}" destId="{8B117B34-C7D0-484F-BE27-1AB9F4D7ED50}" srcOrd="4" destOrd="0" parTransId="{E76021F1-F29B-430E-A5B8-A329ADBBC454}" sibTransId="{1ABDC6E5-DA14-4B05-B4EC-DD319B1D3557}"/>
    <dgm:cxn modelId="{4E96FC85-973A-432A-8389-22E147B09DD8}" srcId="{CF39DCB9-D28D-4990-A461-84C056CD9D48}" destId="{C6D8EA9E-0EEC-496E-94A7-52F737530EEC}" srcOrd="1" destOrd="0" parTransId="{256109CC-568A-44C6-9951-EEBAE691966B}" sibTransId="{7502FDB0-1266-400E-8D42-73AD06AAA58E}"/>
    <dgm:cxn modelId="{4CD1C08E-32D2-42EC-8A3A-C00504DFB2E3}" type="presOf" srcId="{BC11048F-5701-4665-9ADE-D19101B0E0FC}" destId="{B4F6913E-40E5-4A70-A022-9A8EED745C19}" srcOrd="0" destOrd="0" presId="urn:microsoft.com/office/officeart/2005/8/layout/matrix1"/>
    <dgm:cxn modelId="{3ADAD893-2AD1-437F-B885-F037BE8FFAE1}" srcId="{FAFE48FA-2883-43B5-A6F0-741B000EED63}" destId="{31DDEAAC-DBEF-4998-8B1E-15F44A669691}" srcOrd="2" destOrd="0" parTransId="{04747CDE-F6CF-426E-8360-B522D8B8552F}" sibTransId="{7B3D002D-2A2B-4314-A41E-21883AF6B57F}"/>
    <dgm:cxn modelId="{5303C09C-35B5-46BE-BEF8-6504E52D7338}" type="presOf" srcId="{31DDEAAC-DBEF-4998-8B1E-15F44A669691}" destId="{BCEF31B5-81FC-4C1B-8C46-8164A1DA494E}" srcOrd="1" destOrd="0" presId="urn:microsoft.com/office/officeart/2005/8/layout/matrix1"/>
    <dgm:cxn modelId="{5D5980CF-3833-4A70-B4B5-C15E7D2BACE4}" type="presOf" srcId="{D8CAFC51-6E7F-4E01-A3CE-FF7AC6454FA0}" destId="{F4C00EA8-3CF5-49C4-A2FD-6A783999393C}" srcOrd="0" destOrd="0" presId="urn:microsoft.com/office/officeart/2005/8/layout/matrix1"/>
    <dgm:cxn modelId="{9A9AB7D0-D0C2-49B7-B5F4-00B95DC638C4}" srcId="{FAFE48FA-2883-43B5-A6F0-741B000EED63}" destId="{99373996-DA23-4CCE-841F-E75FF0E9CED0}" srcOrd="7" destOrd="0" parTransId="{CFBEA4A3-8778-4896-BC73-28550F443E6A}" sibTransId="{0FAB9591-97B6-472C-B6FD-745E2ACF5F1A}"/>
    <dgm:cxn modelId="{1737C3D6-2245-471C-97AA-EE82342ED250}" type="presOf" srcId="{BC11048F-5701-4665-9ADE-D19101B0E0FC}" destId="{C6F37A34-7146-40E2-A5AC-03933AB39224}" srcOrd="1" destOrd="0" presId="urn:microsoft.com/office/officeart/2005/8/layout/matrix1"/>
    <dgm:cxn modelId="{C8398BDE-5173-4A89-9BB1-B925D7E2C014}" srcId="{FAFE48FA-2883-43B5-A6F0-741B000EED63}" destId="{EC60289D-60E7-4979-BDD8-C890FF7E9605}" srcOrd="5" destOrd="0" parTransId="{6E5F190B-4CE0-4006-A444-C847B9F4F491}" sibTransId="{87C17B19-0AF0-4FB7-824E-F2FEAA1178F0}"/>
    <dgm:cxn modelId="{7FF946E9-8417-4C31-B2BE-F41839E0FE9C}" type="presOf" srcId="{FAFE48FA-2883-43B5-A6F0-741B000EED63}" destId="{90CA4361-7276-45A9-9C89-9F00B378D167}" srcOrd="0" destOrd="0" presId="urn:microsoft.com/office/officeart/2005/8/layout/matrix1"/>
    <dgm:cxn modelId="{D5EFB46A-7F14-413C-9BAC-9D301F715877}" type="presParOf" srcId="{93CFADE5-9062-49B6-8DCB-A3D7FD0F9410}" destId="{AC4C3E11-DFA2-403C-8496-D1CD10F212ED}" srcOrd="0" destOrd="0" presId="urn:microsoft.com/office/officeart/2005/8/layout/matrix1"/>
    <dgm:cxn modelId="{34947159-7BAF-43E1-99AA-88B007ED63E9}" type="presParOf" srcId="{AC4C3E11-DFA2-403C-8496-D1CD10F212ED}" destId="{27A2A676-238C-47DB-A358-E197835A5898}" srcOrd="0" destOrd="0" presId="urn:microsoft.com/office/officeart/2005/8/layout/matrix1"/>
    <dgm:cxn modelId="{FE0866AF-2CDE-4202-97CB-9E3B0BC4D1EF}" type="presParOf" srcId="{AC4C3E11-DFA2-403C-8496-D1CD10F212ED}" destId="{72BD64A7-9A74-4B87-B258-DCFE5672477E}" srcOrd="1" destOrd="0" presId="urn:microsoft.com/office/officeart/2005/8/layout/matrix1"/>
    <dgm:cxn modelId="{8B7CA082-3696-4753-8A1B-9230EEA0F7A0}" type="presParOf" srcId="{AC4C3E11-DFA2-403C-8496-D1CD10F212ED}" destId="{B4F6913E-40E5-4A70-A022-9A8EED745C19}" srcOrd="2" destOrd="0" presId="urn:microsoft.com/office/officeart/2005/8/layout/matrix1"/>
    <dgm:cxn modelId="{ADB99430-BAD2-4636-9E45-08A34CE02FBB}" type="presParOf" srcId="{AC4C3E11-DFA2-403C-8496-D1CD10F212ED}" destId="{C6F37A34-7146-40E2-A5AC-03933AB39224}" srcOrd="3" destOrd="0" presId="urn:microsoft.com/office/officeart/2005/8/layout/matrix1"/>
    <dgm:cxn modelId="{D47A7A28-A50B-46F5-ABA4-2ED52DC844BF}" type="presParOf" srcId="{AC4C3E11-DFA2-403C-8496-D1CD10F212ED}" destId="{3CC42F35-7DCF-401C-A700-151DC1F4FBED}" srcOrd="4" destOrd="0" presId="urn:microsoft.com/office/officeart/2005/8/layout/matrix1"/>
    <dgm:cxn modelId="{64C90C69-0922-436B-B29F-2BACC092FD53}" type="presParOf" srcId="{AC4C3E11-DFA2-403C-8496-D1CD10F212ED}" destId="{BCEF31B5-81FC-4C1B-8C46-8164A1DA494E}" srcOrd="5" destOrd="0" presId="urn:microsoft.com/office/officeart/2005/8/layout/matrix1"/>
    <dgm:cxn modelId="{2B33AB3B-18F1-40F3-AF83-D375B53FCC7D}" type="presParOf" srcId="{AC4C3E11-DFA2-403C-8496-D1CD10F212ED}" destId="{F4C00EA8-3CF5-49C4-A2FD-6A783999393C}" srcOrd="6" destOrd="0" presId="urn:microsoft.com/office/officeart/2005/8/layout/matrix1"/>
    <dgm:cxn modelId="{0BFC0B2A-B287-4CD6-8FF5-F1EA9BAB07AA}" type="presParOf" srcId="{AC4C3E11-DFA2-403C-8496-D1CD10F212ED}" destId="{1D0B58EE-697B-4CE2-9E79-A932CB401609}" srcOrd="7" destOrd="0" presId="urn:microsoft.com/office/officeart/2005/8/layout/matrix1"/>
    <dgm:cxn modelId="{754E87BC-0FED-443E-AA99-3DADFE3DB817}" type="presParOf" srcId="{93CFADE5-9062-49B6-8DCB-A3D7FD0F9410}" destId="{90CA4361-7276-45A9-9C89-9F00B378D167}" srcOrd="1" destOrd="0" presId="urn:microsoft.com/office/officeart/2005/8/layout/matrix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8CB8F89-2DE0-4FB9-B209-297BE6FEE3E0}">
      <dsp:nvSpPr>
        <dsp:cNvPr id="0" name=""/>
        <dsp:cNvSpPr/>
      </dsp:nvSpPr>
      <dsp:spPr>
        <a:xfrm>
          <a:off x="836104" y="0"/>
          <a:ext cx="3329940" cy="3329940"/>
        </a:xfrm>
        <a:prstGeom prst="triangle">
          <a:avLst/>
        </a:prstGeom>
        <a:solidFill>
          <a:schemeClr val="dk2">
            <a:hueOff val="0"/>
            <a:satOff val="0"/>
            <a:lumOff val="0"/>
            <a:alphaOff val="0"/>
          </a:schemeClr>
        </a:solidFill>
        <a:ln>
          <a:noFill/>
        </a:ln>
        <a:effectLst>
          <a:outerShdw blurRad="38100" dist="254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sp>
    <dsp:sp modelId="{DA698AD2-5A18-4D16-A97E-8E7329129804}">
      <dsp:nvSpPr>
        <dsp:cNvPr id="0" name=""/>
        <dsp:cNvSpPr/>
      </dsp:nvSpPr>
      <dsp:spPr>
        <a:xfrm>
          <a:off x="2501074" y="334965"/>
          <a:ext cx="2164461" cy="214950"/>
        </a:xfrm>
        <a:prstGeom prst="roundRect">
          <a:avLst/>
        </a:prstGeom>
        <a:solidFill>
          <a:schemeClr val="lt2">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endParaRPr lang="en-GB" sz="1100" kern="1200">
            <a:latin typeface="Arial" panose="020B0604020202020204" pitchFamily="34" charset="0"/>
            <a:cs typeface="Arial" panose="020B0604020202020204" pitchFamily="34" charset="0"/>
          </a:endParaRP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Clients</a:t>
          </a:r>
        </a:p>
        <a:p>
          <a:pPr marL="0" lvl="0" indent="0" algn="ctr" defTabSz="488950">
            <a:lnSpc>
              <a:spcPct val="90000"/>
            </a:lnSpc>
            <a:spcBef>
              <a:spcPct val="0"/>
            </a:spcBef>
            <a:spcAft>
              <a:spcPct val="35000"/>
            </a:spcAft>
            <a:buNone/>
          </a:pPr>
          <a:endParaRPr lang="en-GB" sz="1100" kern="1200">
            <a:latin typeface="Arial" panose="020B0604020202020204" pitchFamily="34" charset="0"/>
            <a:cs typeface="Arial" panose="020B0604020202020204" pitchFamily="34" charset="0"/>
          </a:endParaRPr>
        </a:p>
      </dsp:txBody>
      <dsp:txXfrm>
        <a:off x="2511567" y="345458"/>
        <a:ext cx="2143475" cy="193964"/>
      </dsp:txXfrm>
    </dsp:sp>
    <dsp:sp modelId="{D168AFE3-31A4-4DBB-AD47-D3478E264B4D}">
      <dsp:nvSpPr>
        <dsp:cNvPr id="0" name=""/>
        <dsp:cNvSpPr/>
      </dsp:nvSpPr>
      <dsp:spPr>
        <a:xfrm>
          <a:off x="2501074" y="576784"/>
          <a:ext cx="2164461" cy="214950"/>
        </a:xfrm>
        <a:prstGeom prst="roundRect">
          <a:avLst/>
        </a:prstGeom>
        <a:solidFill>
          <a:schemeClr val="lt2">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Suppliers</a:t>
          </a:r>
        </a:p>
      </dsp:txBody>
      <dsp:txXfrm>
        <a:off x="2511567" y="587277"/>
        <a:ext cx="2143475" cy="193964"/>
      </dsp:txXfrm>
    </dsp:sp>
    <dsp:sp modelId="{AE546B88-1A5C-4B17-87AE-29C64D465726}">
      <dsp:nvSpPr>
        <dsp:cNvPr id="0" name=""/>
        <dsp:cNvSpPr/>
      </dsp:nvSpPr>
      <dsp:spPr>
        <a:xfrm>
          <a:off x="2501074" y="818603"/>
          <a:ext cx="2164461" cy="214950"/>
        </a:xfrm>
        <a:prstGeom prst="roundRect">
          <a:avLst/>
        </a:prstGeom>
        <a:solidFill>
          <a:schemeClr val="lt2">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Shareholders</a:t>
          </a:r>
        </a:p>
      </dsp:txBody>
      <dsp:txXfrm>
        <a:off x="2511567" y="829096"/>
        <a:ext cx="2143475" cy="193964"/>
      </dsp:txXfrm>
    </dsp:sp>
    <dsp:sp modelId="{1581DFF1-3256-4CC5-ADFD-C07327CB5587}">
      <dsp:nvSpPr>
        <dsp:cNvPr id="0" name=""/>
        <dsp:cNvSpPr/>
      </dsp:nvSpPr>
      <dsp:spPr>
        <a:xfrm>
          <a:off x="2501074" y="1060422"/>
          <a:ext cx="2164461" cy="214950"/>
        </a:xfrm>
        <a:prstGeom prst="roundRect">
          <a:avLst/>
        </a:prstGeom>
        <a:solidFill>
          <a:schemeClr val="lt2">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Community</a:t>
          </a:r>
        </a:p>
      </dsp:txBody>
      <dsp:txXfrm>
        <a:off x="2511567" y="1070915"/>
        <a:ext cx="2143475" cy="193964"/>
      </dsp:txXfrm>
    </dsp:sp>
    <dsp:sp modelId="{75299082-A996-4063-A205-5991F8F349A1}">
      <dsp:nvSpPr>
        <dsp:cNvPr id="0" name=""/>
        <dsp:cNvSpPr/>
      </dsp:nvSpPr>
      <dsp:spPr>
        <a:xfrm>
          <a:off x="2501074" y="1302241"/>
          <a:ext cx="2164461" cy="214950"/>
        </a:xfrm>
        <a:prstGeom prst="roundRect">
          <a:avLst/>
        </a:prstGeom>
        <a:solidFill>
          <a:schemeClr val="lt2">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Employees</a:t>
          </a:r>
        </a:p>
      </dsp:txBody>
      <dsp:txXfrm>
        <a:off x="2511567" y="1312734"/>
        <a:ext cx="2143475" cy="193964"/>
      </dsp:txXfrm>
    </dsp:sp>
    <dsp:sp modelId="{E0C4FC44-32B9-475E-82BD-E878591BBBAF}">
      <dsp:nvSpPr>
        <dsp:cNvPr id="0" name=""/>
        <dsp:cNvSpPr/>
      </dsp:nvSpPr>
      <dsp:spPr>
        <a:xfrm>
          <a:off x="2501074" y="1544060"/>
          <a:ext cx="2164461" cy="214950"/>
        </a:xfrm>
        <a:prstGeom prst="roundRect">
          <a:avLst/>
        </a:prstGeom>
        <a:solidFill>
          <a:schemeClr val="lt2">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Environment</a:t>
          </a:r>
        </a:p>
      </dsp:txBody>
      <dsp:txXfrm>
        <a:off x="2511567" y="1554553"/>
        <a:ext cx="2143475" cy="193964"/>
      </dsp:txXfrm>
    </dsp:sp>
    <dsp:sp modelId="{9AF4FDF3-F09B-45C7-A385-E45FB5913C49}">
      <dsp:nvSpPr>
        <dsp:cNvPr id="0" name=""/>
        <dsp:cNvSpPr/>
      </dsp:nvSpPr>
      <dsp:spPr>
        <a:xfrm>
          <a:off x="2501074" y="1785879"/>
          <a:ext cx="2164461" cy="214950"/>
        </a:xfrm>
        <a:prstGeom prst="roundRect">
          <a:avLst/>
        </a:prstGeom>
        <a:solidFill>
          <a:schemeClr val="lt2">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Midea</a:t>
          </a:r>
        </a:p>
      </dsp:txBody>
      <dsp:txXfrm>
        <a:off x="2511567" y="1796372"/>
        <a:ext cx="2143475" cy="193964"/>
      </dsp:txXfrm>
    </dsp:sp>
    <dsp:sp modelId="{FC3BD926-3214-4446-A7EB-C9689FA599A8}">
      <dsp:nvSpPr>
        <dsp:cNvPr id="0" name=""/>
        <dsp:cNvSpPr/>
      </dsp:nvSpPr>
      <dsp:spPr>
        <a:xfrm>
          <a:off x="2501074" y="2027698"/>
          <a:ext cx="2164461" cy="214950"/>
        </a:xfrm>
        <a:prstGeom prst="roundRect">
          <a:avLst/>
        </a:prstGeom>
        <a:solidFill>
          <a:schemeClr val="lt2">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Investors</a:t>
          </a:r>
        </a:p>
      </dsp:txBody>
      <dsp:txXfrm>
        <a:off x="2511567" y="2038191"/>
        <a:ext cx="2143475" cy="193964"/>
      </dsp:txXfrm>
    </dsp:sp>
    <dsp:sp modelId="{3A935E30-F265-4E05-857C-29AE6F5E268B}">
      <dsp:nvSpPr>
        <dsp:cNvPr id="0" name=""/>
        <dsp:cNvSpPr/>
      </dsp:nvSpPr>
      <dsp:spPr>
        <a:xfrm>
          <a:off x="2501074" y="2269517"/>
          <a:ext cx="2164461" cy="214950"/>
        </a:xfrm>
        <a:prstGeom prst="roundRect">
          <a:avLst/>
        </a:prstGeom>
        <a:solidFill>
          <a:schemeClr val="lt2">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competitors</a:t>
          </a:r>
        </a:p>
      </dsp:txBody>
      <dsp:txXfrm>
        <a:off x="2511567" y="2280010"/>
        <a:ext cx="2143475" cy="193964"/>
      </dsp:txXfrm>
    </dsp:sp>
    <dsp:sp modelId="{E7502293-30AE-44DF-813E-77D47F6B2A1F}">
      <dsp:nvSpPr>
        <dsp:cNvPr id="0" name=""/>
        <dsp:cNvSpPr/>
      </dsp:nvSpPr>
      <dsp:spPr>
        <a:xfrm>
          <a:off x="2501074" y="2511336"/>
          <a:ext cx="2164461" cy="214950"/>
        </a:xfrm>
        <a:prstGeom prst="roundRect">
          <a:avLst/>
        </a:prstGeom>
        <a:solidFill>
          <a:schemeClr val="lt2">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Managers</a:t>
          </a:r>
        </a:p>
      </dsp:txBody>
      <dsp:txXfrm>
        <a:off x="2511567" y="2521829"/>
        <a:ext cx="2143475" cy="193964"/>
      </dsp:txXfrm>
    </dsp:sp>
    <dsp:sp modelId="{6873966C-DAB1-4869-B8BE-8E1C8DE2C4D4}">
      <dsp:nvSpPr>
        <dsp:cNvPr id="0" name=""/>
        <dsp:cNvSpPr/>
      </dsp:nvSpPr>
      <dsp:spPr>
        <a:xfrm>
          <a:off x="2501074" y="2753155"/>
          <a:ext cx="2164461" cy="214950"/>
        </a:xfrm>
        <a:prstGeom prst="roundRect">
          <a:avLst/>
        </a:prstGeom>
        <a:solidFill>
          <a:schemeClr val="lt2">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Directors</a:t>
          </a:r>
        </a:p>
      </dsp:txBody>
      <dsp:txXfrm>
        <a:off x="2511567" y="2763648"/>
        <a:ext cx="2143475" cy="19396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7A2A676-238C-47DB-A358-E197835A5898}">
      <dsp:nvSpPr>
        <dsp:cNvPr id="0" name=""/>
        <dsp:cNvSpPr/>
      </dsp:nvSpPr>
      <dsp:spPr>
        <a:xfrm rot="16200000">
          <a:off x="296545" y="-296545"/>
          <a:ext cx="1391284" cy="1984375"/>
        </a:xfrm>
        <a:prstGeom prst="round1Rect">
          <a:avLst/>
        </a:prstGeom>
        <a:solidFill>
          <a:schemeClr val="dk2">
            <a:hueOff val="0"/>
            <a:satOff val="0"/>
            <a:lumOff val="0"/>
            <a:alphaOff val="0"/>
          </a:schemeClr>
        </a:solidFill>
        <a:ln>
          <a:noFill/>
        </a:ln>
        <a:effectLst>
          <a:outerShdw blurRad="38100" dist="254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High power, low interest</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Media</a:t>
          </a:r>
        </a:p>
      </dsp:txBody>
      <dsp:txXfrm rot="5400000">
        <a:off x="-1" y="1"/>
        <a:ext cx="1984375" cy="1043463"/>
      </dsp:txXfrm>
    </dsp:sp>
    <dsp:sp modelId="{B4F6913E-40E5-4A70-A022-9A8EED745C19}">
      <dsp:nvSpPr>
        <dsp:cNvPr id="0" name=""/>
        <dsp:cNvSpPr/>
      </dsp:nvSpPr>
      <dsp:spPr>
        <a:xfrm>
          <a:off x="1984375" y="0"/>
          <a:ext cx="1984375" cy="1391284"/>
        </a:xfrm>
        <a:prstGeom prst="round1Rect">
          <a:avLst/>
        </a:prstGeom>
        <a:solidFill>
          <a:schemeClr val="dk2">
            <a:hueOff val="0"/>
            <a:satOff val="0"/>
            <a:lumOff val="0"/>
            <a:alphaOff val="0"/>
          </a:schemeClr>
        </a:solidFill>
        <a:ln>
          <a:noFill/>
        </a:ln>
        <a:effectLst>
          <a:outerShdw blurRad="38100" dist="254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endParaRPr lang="en-GB" sz="1100" kern="1200">
            <a:latin typeface="Arial" panose="020B0604020202020204" pitchFamily="34" charset="0"/>
            <a:cs typeface="Arial" panose="020B0604020202020204" pitchFamily="34" charset="0"/>
          </a:endParaRP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High Power-high  interest </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Shareholders;
employees;
Directors;
Managers;
Investors;</a:t>
          </a:r>
        </a:p>
      </dsp:txBody>
      <dsp:txXfrm>
        <a:off x="1984375" y="0"/>
        <a:ext cx="1984375" cy="1043463"/>
      </dsp:txXfrm>
    </dsp:sp>
    <dsp:sp modelId="{3CC42F35-7DCF-401C-A700-151DC1F4FBED}">
      <dsp:nvSpPr>
        <dsp:cNvPr id="0" name=""/>
        <dsp:cNvSpPr/>
      </dsp:nvSpPr>
      <dsp:spPr>
        <a:xfrm rot="10800000">
          <a:off x="0" y="1391284"/>
          <a:ext cx="1984375" cy="1391284"/>
        </a:xfrm>
        <a:prstGeom prst="round1Rect">
          <a:avLst/>
        </a:prstGeom>
        <a:solidFill>
          <a:schemeClr val="dk2">
            <a:hueOff val="0"/>
            <a:satOff val="0"/>
            <a:lumOff val="0"/>
            <a:alphaOff val="0"/>
          </a:schemeClr>
        </a:solidFill>
        <a:ln>
          <a:noFill/>
        </a:ln>
        <a:effectLst>
          <a:outerShdw blurRad="38100" dist="254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Low Power- Lower Interest</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Suppliers</a:t>
          </a:r>
        </a:p>
      </dsp:txBody>
      <dsp:txXfrm rot="10800000">
        <a:off x="0" y="1739106"/>
        <a:ext cx="1984375" cy="1043463"/>
      </dsp:txXfrm>
    </dsp:sp>
    <dsp:sp modelId="{F4C00EA8-3CF5-49C4-A2FD-6A783999393C}">
      <dsp:nvSpPr>
        <dsp:cNvPr id="0" name=""/>
        <dsp:cNvSpPr/>
      </dsp:nvSpPr>
      <dsp:spPr>
        <a:xfrm rot="5400000">
          <a:off x="2280920" y="1094739"/>
          <a:ext cx="1391284" cy="1984375"/>
        </a:xfrm>
        <a:prstGeom prst="round1Rect">
          <a:avLst/>
        </a:prstGeom>
        <a:solidFill>
          <a:schemeClr val="dk2">
            <a:hueOff val="0"/>
            <a:satOff val="0"/>
            <a:lumOff val="0"/>
            <a:alphaOff val="0"/>
          </a:schemeClr>
        </a:solidFill>
        <a:ln>
          <a:noFill/>
        </a:ln>
        <a:effectLst>
          <a:outerShdw blurRad="38100" dist="254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Low power-high interest</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community</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costumers</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competitors;</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Environment;</a:t>
          </a:r>
        </a:p>
      </dsp:txBody>
      <dsp:txXfrm rot="-5400000">
        <a:off x="1984374" y="1739106"/>
        <a:ext cx="1984375" cy="1043463"/>
      </dsp:txXfrm>
    </dsp:sp>
    <dsp:sp modelId="{90CA4361-7276-45A9-9C89-9F00B378D167}">
      <dsp:nvSpPr>
        <dsp:cNvPr id="0" name=""/>
        <dsp:cNvSpPr/>
      </dsp:nvSpPr>
      <dsp:spPr>
        <a:xfrm>
          <a:off x="1962467" y="1295895"/>
          <a:ext cx="43815" cy="190779"/>
        </a:xfrm>
        <a:prstGeom prst="roundRect">
          <a:avLst/>
        </a:prstGeom>
        <a:solidFill>
          <a:schemeClr val="dk2">
            <a:tint val="6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a:t>
          </a:r>
        </a:p>
      </dsp:txBody>
      <dsp:txXfrm>
        <a:off x="1964606" y="1298034"/>
        <a:ext cx="39537" cy="186501"/>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6A50D3-A5EE-4CD3-8AC9-270CD5F3A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1</Pages>
  <Words>3448</Words>
  <Characters>19660</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pires</dc:creator>
  <cp:keywords/>
  <dc:description/>
  <cp:lastModifiedBy>joao pires</cp:lastModifiedBy>
  <cp:revision>11</cp:revision>
  <dcterms:created xsi:type="dcterms:W3CDTF">2023-11-02T19:49:00Z</dcterms:created>
  <dcterms:modified xsi:type="dcterms:W3CDTF">2023-11-05T18:29:00Z</dcterms:modified>
</cp:coreProperties>
</file>