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63503E" w14:textId="581E4067" w:rsidR="00C027B0" w:rsidRDefault="00525C3A">
      <w:r>
        <w:rPr>
          <w:noProof/>
        </w:rPr>
        <mc:AlternateContent>
          <mc:Choice Requires="wpg">
            <w:drawing>
              <wp:anchor distT="0" distB="0" distL="114300" distR="114300" simplePos="0" relativeHeight="251659264" behindDoc="0" locked="0" layoutInCell="1" allowOverlap="1" wp14:anchorId="1B999DA4" wp14:editId="041F012C">
                <wp:simplePos x="0" y="0"/>
                <wp:positionH relativeFrom="margin">
                  <wp:align>center</wp:align>
                </wp:positionH>
                <wp:positionV relativeFrom="paragraph">
                  <wp:posOffset>-7620</wp:posOffset>
                </wp:positionV>
                <wp:extent cx="7113270" cy="1291590"/>
                <wp:effectExtent l="0" t="0" r="0" b="3810"/>
                <wp:wrapNone/>
                <wp:docPr id="149" name="Group 149"/>
                <wp:cNvGraphicFramePr/>
                <a:graphic xmlns:a="http://schemas.openxmlformats.org/drawingml/2006/main">
                  <a:graphicData uri="http://schemas.microsoft.com/office/word/2010/wordprocessingGroup">
                    <wpg:wgp>
                      <wpg:cNvGrpSpPr/>
                      <wpg:grpSpPr>
                        <a:xfrm>
                          <a:off x="0" y="0"/>
                          <a:ext cx="7113270" cy="1291590"/>
                          <a:chOff x="0" y="0"/>
                          <a:chExt cx="7315200" cy="1216153"/>
                        </a:xfrm>
                      </wpg:grpSpPr>
                      <wps:wsp>
                        <wps:cNvPr id="1" name="Rectangle 51"/>
                        <wps:cNvSpPr/>
                        <wps:spPr>
                          <a:xfrm>
                            <a:off x="0" y="0"/>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 name="Rectangle 151"/>
                        <wps:cNvSpPr/>
                        <wps:spPr>
                          <a:xfrm>
                            <a:off x="0" y="1"/>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03567FB" id="Group 149" o:spid="_x0000_s1026" style="position:absolute;left:0;text-align:left;margin-left:0;margin-top:-.6pt;width:560.1pt;height:101.7pt;z-index:251659264;mso-position-horizontal:center;mso-position-horizontal-relative:mar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" stroked="f" strokeweight="1pt">
                  <v:fill r:id="rId9" o:title="" recolor="t" rotate="t" type="frame"/>
                </v:rect>
                <w10:wrap anchorx="margin"/>
              </v:group>
            </w:pict>
          </mc:Fallback>
        </mc:AlternateContent>
      </w:r>
    </w:p>
    <w:p w14:paraId="46EB1F7A" w14:textId="6B2CC035" w:rsidR="00525C3A" w:rsidRDefault="00525C3A"/>
    <w:p w14:paraId="2ED69DFA" w14:textId="7A7748DF" w:rsidR="00525C3A" w:rsidRDefault="00525C3A"/>
    <w:p w14:paraId="4D339709" w14:textId="4F361035" w:rsidR="00525C3A" w:rsidRDefault="00525C3A"/>
    <w:p w14:paraId="68189638" w14:textId="1247E1CD" w:rsidR="00525C3A" w:rsidRDefault="00525C3A"/>
    <w:p w14:paraId="6AAE27D2" w14:textId="363AA5E4" w:rsidR="00525C3A" w:rsidRDefault="00525C3A"/>
    <w:p w14:paraId="02FAE650" w14:textId="6E622D4D" w:rsidR="00525C3A" w:rsidRDefault="00525C3A"/>
    <w:p w14:paraId="4770E38D" w14:textId="50D67D73" w:rsidR="00525C3A" w:rsidRDefault="00525C3A"/>
    <w:p w14:paraId="4F978DD4" w14:textId="0428CAD2" w:rsidR="00525C3A" w:rsidRDefault="00525C3A"/>
    <w:p w14:paraId="2BF994BC" w14:textId="20CBBDDA" w:rsidR="00525C3A" w:rsidRDefault="00525C3A"/>
    <w:p w14:paraId="433F0799" w14:textId="64134349" w:rsidR="00525C3A" w:rsidRDefault="00525C3A"/>
    <w:p w14:paraId="52092507" w14:textId="43DE71C2" w:rsidR="00525C3A" w:rsidRDefault="00525C3A"/>
    <w:p w14:paraId="47BEEEC0" w14:textId="02DA1C56" w:rsidR="00525C3A" w:rsidRDefault="00525C3A"/>
    <w:p w14:paraId="047DC7E4" w14:textId="686A3598" w:rsidR="00525C3A" w:rsidRDefault="00525C3A"/>
    <w:p w14:paraId="4D96E8CB" w14:textId="316D8379" w:rsidR="00525C3A" w:rsidRDefault="00525C3A"/>
    <w:p w14:paraId="5159769F" w14:textId="70289E68" w:rsidR="00525C3A" w:rsidRDefault="00525C3A"/>
    <w:p w14:paraId="6151E428" w14:textId="1DAAAD6C" w:rsidR="00525C3A" w:rsidRDefault="00525C3A"/>
    <w:p w14:paraId="37CBC860" w14:textId="1FD2D0EF" w:rsidR="00525C3A" w:rsidRDefault="00525C3A"/>
    <w:p w14:paraId="75A6344B" w14:textId="0431086D" w:rsidR="00525C3A" w:rsidRDefault="00525C3A"/>
    <w:p w14:paraId="681CF5B8" w14:textId="3A0B6F8F" w:rsidR="00525C3A" w:rsidRDefault="00525C3A"/>
    <w:p w14:paraId="65B94D9D" w14:textId="77777777" w:rsidR="00152DDE" w:rsidRDefault="00152DDE" w:rsidP="00525C3A">
      <w:pPr>
        <w:spacing w:line="480" w:lineRule="auto"/>
      </w:pPr>
    </w:p>
    <w:p w14:paraId="2E313D7F" w14:textId="0632214D" w:rsidR="00152DDE" w:rsidRPr="00B67084" w:rsidRDefault="00B67084" w:rsidP="00525C3A">
      <w:pPr>
        <w:spacing w:line="480" w:lineRule="auto"/>
        <w:rPr>
          <w:rFonts w:ascii="Arial" w:hAnsi="Arial" w:cs="Arial"/>
          <w:sz w:val="52"/>
          <w:szCs w:val="52"/>
        </w:rPr>
      </w:pPr>
      <w:r w:rsidRPr="00B67084">
        <w:rPr>
          <w:rFonts w:ascii="Arial" w:hAnsi="Arial" w:cs="Arial"/>
          <w:bCs/>
          <w:sz w:val="52"/>
          <w:szCs w:val="52"/>
        </w:rPr>
        <w:t>Tesla – strengths and weaknesses.</w:t>
      </w:r>
    </w:p>
    <w:p w14:paraId="023653DF" w14:textId="77777777" w:rsidR="00E7339A" w:rsidRPr="00525C3A" w:rsidRDefault="00E7339A" w:rsidP="002F69BC">
      <w:pPr>
        <w:spacing w:line="480" w:lineRule="auto"/>
        <w:ind w:firstLineChars="2600" w:firstLine="6240"/>
        <w:rPr>
          <w:rFonts w:ascii="Arial" w:hAnsi="Arial" w:cs="Arial"/>
          <w:sz w:val="24"/>
          <w:szCs w:val="24"/>
        </w:rPr>
      </w:pPr>
      <w:proofErr w:type="spellStart"/>
      <w:r w:rsidRPr="00525C3A">
        <w:rPr>
          <w:rFonts w:ascii="Arial" w:hAnsi="Arial" w:cs="Arial" w:hint="eastAsia"/>
          <w:sz w:val="24"/>
          <w:szCs w:val="24"/>
        </w:rPr>
        <w:t>Yuhui</w:t>
      </w:r>
      <w:r w:rsidRPr="00525C3A">
        <w:rPr>
          <w:rFonts w:ascii="Arial" w:hAnsi="Arial" w:cs="Arial"/>
          <w:sz w:val="24"/>
          <w:szCs w:val="24"/>
        </w:rPr>
        <w:t>D</w:t>
      </w:r>
      <w:r w:rsidRPr="00525C3A">
        <w:rPr>
          <w:rFonts w:ascii="Arial" w:hAnsi="Arial" w:cs="Arial" w:hint="eastAsia"/>
          <w:sz w:val="24"/>
          <w:szCs w:val="24"/>
        </w:rPr>
        <w:t>ong</w:t>
      </w:r>
      <w:proofErr w:type="spellEnd"/>
    </w:p>
    <w:p w14:paraId="793C31B4" w14:textId="77777777" w:rsidR="00E7339A" w:rsidRPr="00525C3A" w:rsidRDefault="00E7339A" w:rsidP="00E7339A">
      <w:pPr>
        <w:spacing w:line="480" w:lineRule="auto"/>
        <w:ind w:firstLineChars="2600" w:firstLine="6240"/>
        <w:rPr>
          <w:rFonts w:ascii="Arial" w:hAnsi="Arial" w:cs="Arial"/>
          <w:sz w:val="24"/>
          <w:szCs w:val="24"/>
        </w:rPr>
      </w:pPr>
      <w:r w:rsidRPr="00525C3A">
        <w:rPr>
          <w:rFonts w:ascii="Arial" w:hAnsi="Arial" w:cs="Arial" w:hint="eastAsia"/>
          <w:sz w:val="24"/>
          <w:szCs w:val="24"/>
        </w:rPr>
        <w:t>2</w:t>
      </w:r>
      <w:r w:rsidRPr="00525C3A">
        <w:rPr>
          <w:rFonts w:ascii="Arial" w:hAnsi="Arial" w:cs="Arial"/>
          <w:sz w:val="24"/>
          <w:szCs w:val="24"/>
        </w:rPr>
        <w:t>208741</w:t>
      </w:r>
    </w:p>
    <w:p w14:paraId="54E731FB" w14:textId="77777777" w:rsidR="00B67084" w:rsidRDefault="00B67084" w:rsidP="00B67084">
      <w:pPr>
        <w:ind w:firstLineChars="1900" w:firstLine="4180"/>
        <w:rPr>
          <w:rFonts w:ascii="Arial" w:hAnsi="Arial" w:cs="Arial"/>
          <w:sz w:val="24"/>
          <w:szCs w:val="24"/>
        </w:rPr>
      </w:pPr>
      <w:r>
        <w:rPr>
          <w:rFonts w:ascii="Arial" w:hAnsi="Arial" w:cs="Arial"/>
          <w:bCs/>
          <w:sz w:val="22"/>
        </w:rPr>
        <w:t>Strategic Management and Sustainability</w:t>
      </w:r>
      <w:r w:rsidRPr="00C86BE8">
        <w:rPr>
          <w:rFonts w:ascii="Arial" w:hAnsi="Arial" w:cs="Arial"/>
          <w:sz w:val="24"/>
          <w:szCs w:val="24"/>
        </w:rPr>
        <w:t xml:space="preserve"> </w:t>
      </w:r>
    </w:p>
    <w:p w14:paraId="161A48F7" w14:textId="35067C9C" w:rsidR="00E7339A" w:rsidRPr="00C86BE8" w:rsidRDefault="00E7339A" w:rsidP="00B67084">
      <w:pPr>
        <w:ind w:firstLineChars="2500" w:firstLine="6000"/>
        <w:rPr>
          <w:rFonts w:ascii="Arial" w:hAnsi="Arial" w:cs="Arial"/>
          <w:sz w:val="24"/>
          <w:szCs w:val="24"/>
        </w:rPr>
      </w:pPr>
      <w:r w:rsidRPr="00C86BE8">
        <w:rPr>
          <w:rFonts w:ascii="Arial" w:hAnsi="Arial" w:cs="Arial"/>
          <w:sz w:val="24"/>
          <w:szCs w:val="24"/>
        </w:rPr>
        <w:t>(BMBM60</w:t>
      </w:r>
      <w:r w:rsidR="00B67084">
        <w:rPr>
          <w:rFonts w:ascii="Arial" w:hAnsi="Arial" w:cs="Arial"/>
          <w:sz w:val="24"/>
          <w:szCs w:val="24"/>
        </w:rPr>
        <w:t>15</w:t>
      </w:r>
      <w:r w:rsidRPr="00C86BE8">
        <w:rPr>
          <w:rFonts w:ascii="Arial" w:hAnsi="Arial" w:cs="Arial"/>
          <w:sz w:val="24"/>
          <w:szCs w:val="24"/>
        </w:rPr>
        <w:t>)</w:t>
      </w:r>
    </w:p>
    <w:p w14:paraId="03786559" w14:textId="535B380B" w:rsidR="00C86BE8" w:rsidRDefault="00C86BE8" w:rsidP="00525C3A">
      <w:pPr>
        <w:rPr>
          <w:rFonts w:ascii="Arial" w:hAnsi="Arial" w:cs="Arial"/>
          <w:sz w:val="24"/>
          <w:szCs w:val="24"/>
        </w:rPr>
      </w:pPr>
    </w:p>
    <w:p w14:paraId="6D81CF37" w14:textId="27F76D4A" w:rsidR="00E7339A" w:rsidRDefault="00E7339A" w:rsidP="00525C3A">
      <w:pPr>
        <w:rPr>
          <w:rFonts w:ascii="Arial" w:hAnsi="Arial" w:cs="Arial"/>
          <w:sz w:val="24"/>
          <w:szCs w:val="24"/>
        </w:rPr>
      </w:pPr>
    </w:p>
    <w:p w14:paraId="5A28708B" w14:textId="5C727B55" w:rsidR="00E7339A" w:rsidRDefault="00E7339A" w:rsidP="00525C3A">
      <w:pPr>
        <w:rPr>
          <w:rFonts w:ascii="Arial" w:hAnsi="Arial" w:cs="Arial"/>
          <w:sz w:val="24"/>
          <w:szCs w:val="24"/>
        </w:rPr>
      </w:pPr>
    </w:p>
    <w:p w14:paraId="2EF248DE" w14:textId="1FE23016" w:rsidR="00E7339A" w:rsidRDefault="00E7339A" w:rsidP="00525C3A">
      <w:pPr>
        <w:rPr>
          <w:rFonts w:ascii="Arial" w:hAnsi="Arial" w:cs="Arial"/>
          <w:sz w:val="24"/>
          <w:szCs w:val="24"/>
        </w:rPr>
      </w:pPr>
    </w:p>
    <w:p w14:paraId="435B81C0" w14:textId="288D80B6" w:rsidR="00E7339A" w:rsidRDefault="00E7339A" w:rsidP="00525C3A">
      <w:pPr>
        <w:rPr>
          <w:rFonts w:ascii="Arial" w:hAnsi="Arial" w:cs="Arial"/>
          <w:sz w:val="24"/>
          <w:szCs w:val="24"/>
        </w:rPr>
      </w:pPr>
    </w:p>
    <w:p w14:paraId="578F976A" w14:textId="38B68EB7" w:rsidR="00E7339A" w:rsidRDefault="00E7339A" w:rsidP="00525C3A">
      <w:pPr>
        <w:rPr>
          <w:rFonts w:ascii="Arial" w:hAnsi="Arial" w:cs="Arial"/>
          <w:sz w:val="24"/>
          <w:szCs w:val="24"/>
        </w:rPr>
      </w:pPr>
    </w:p>
    <w:p w14:paraId="4E8DD6ED" w14:textId="327B10C6" w:rsidR="002F69BC" w:rsidRDefault="002F69BC" w:rsidP="00525C3A">
      <w:pPr>
        <w:rPr>
          <w:rFonts w:ascii="Arial" w:hAnsi="Arial" w:cs="Arial"/>
          <w:sz w:val="24"/>
          <w:szCs w:val="24"/>
        </w:rPr>
      </w:pPr>
    </w:p>
    <w:p w14:paraId="363F4B21" w14:textId="35320A9A" w:rsidR="002F69BC" w:rsidRDefault="002F69BC" w:rsidP="00525C3A">
      <w:pPr>
        <w:rPr>
          <w:rFonts w:ascii="Arial" w:hAnsi="Arial" w:cs="Arial"/>
          <w:sz w:val="24"/>
          <w:szCs w:val="24"/>
        </w:rPr>
      </w:pPr>
    </w:p>
    <w:p w14:paraId="5BCD9913" w14:textId="77777777" w:rsidR="002F69BC" w:rsidRDefault="002F69BC" w:rsidP="00525C3A">
      <w:pPr>
        <w:rPr>
          <w:rFonts w:ascii="Arial" w:hAnsi="Arial" w:cs="Arial"/>
          <w:sz w:val="24"/>
          <w:szCs w:val="24"/>
        </w:rPr>
      </w:pPr>
    </w:p>
    <w:p w14:paraId="3F995FA5" w14:textId="77777777" w:rsidR="003F59EB" w:rsidRDefault="003F59EB" w:rsidP="00525C3A">
      <w:pPr>
        <w:rPr>
          <w:rFonts w:ascii="Arial" w:hAnsi="Arial" w:cs="Arial"/>
          <w:sz w:val="24"/>
          <w:szCs w:val="24"/>
        </w:rPr>
      </w:pPr>
    </w:p>
    <w:p w14:paraId="1665B183" w14:textId="77777777" w:rsidR="003F59EB" w:rsidRDefault="003F59EB" w:rsidP="00525C3A">
      <w:pPr>
        <w:rPr>
          <w:rFonts w:ascii="Arial" w:hAnsi="Arial" w:cs="Arial"/>
          <w:sz w:val="24"/>
          <w:szCs w:val="24"/>
        </w:rPr>
      </w:pPr>
    </w:p>
    <w:p w14:paraId="61D94AB0" w14:textId="77777777" w:rsidR="00B67084" w:rsidRDefault="00B67084" w:rsidP="00525C3A">
      <w:pPr>
        <w:rPr>
          <w:rFonts w:ascii="Arial" w:hAnsi="Arial" w:cs="Arial"/>
          <w:sz w:val="24"/>
          <w:szCs w:val="24"/>
        </w:rPr>
      </w:pPr>
    </w:p>
    <w:p w14:paraId="403D118B" w14:textId="77777777" w:rsidR="00B67084" w:rsidRDefault="00B67084" w:rsidP="00525C3A">
      <w:pPr>
        <w:rPr>
          <w:rFonts w:ascii="Arial" w:hAnsi="Arial" w:cs="Arial"/>
          <w:sz w:val="24"/>
          <w:szCs w:val="24"/>
        </w:rPr>
      </w:pPr>
    </w:p>
    <w:p w14:paraId="4FF4168D" w14:textId="48E499BA" w:rsidR="00525C3A" w:rsidRDefault="00525C3A" w:rsidP="00525C3A">
      <w:pPr>
        <w:rPr>
          <w:rFonts w:ascii="Arial" w:hAnsi="Arial" w:cs="Arial"/>
          <w:b/>
          <w:bCs/>
          <w:sz w:val="48"/>
          <w:szCs w:val="48"/>
        </w:rPr>
      </w:pPr>
      <w:r w:rsidRPr="00E7339A">
        <w:rPr>
          <w:rFonts w:ascii="Arial" w:hAnsi="Arial" w:cs="Arial"/>
          <w:b/>
          <w:bCs/>
          <w:sz w:val="48"/>
          <w:szCs w:val="48"/>
        </w:rPr>
        <w:lastRenderedPageBreak/>
        <w:t>Summary</w:t>
      </w:r>
    </w:p>
    <w:p w14:paraId="1B13E3C7" w14:textId="77777777" w:rsidR="0021659D" w:rsidRPr="00C4040E" w:rsidRDefault="0021659D" w:rsidP="00C4040E">
      <w:pPr>
        <w:spacing w:line="480" w:lineRule="auto"/>
        <w:rPr>
          <w:rFonts w:ascii="Arial" w:hAnsi="Arial" w:cs="Arial"/>
          <w:sz w:val="24"/>
          <w:szCs w:val="24"/>
        </w:rPr>
      </w:pPr>
      <w:r w:rsidRPr="00C4040E">
        <w:rPr>
          <w:rFonts w:ascii="Arial" w:hAnsi="Arial" w:cs="Arial"/>
          <w:sz w:val="24"/>
          <w:szCs w:val="24"/>
        </w:rPr>
        <w:t>Under the global environment of pursuing environmental protection and green ecology, the development of new energy industry is the major trend of global development today. With the development of industrial civilisation, the environmental and energy problems brought about by the traditional automobile industry are increasing day by day. In order to solve this problem, governments have introduced a large number of policies to support the development of new energy automobile industry, trying to find a new economic growth point through the new energy automobile industry in the downturn of the economy, which has led to the new energy automobile enterprises from the date of birth to bear the fate of international development. Tesla, as the largest U.S. new energy vehicle company, has become the highest-selling company in the Chinese market for two consecutive years in 2019 and 2020, thanks to the right choice made by Tesla when it entered the Chinese market.</w:t>
      </w:r>
    </w:p>
    <w:p w14:paraId="53D383CA" w14:textId="6515FE0A" w:rsidR="00E34647" w:rsidRPr="00C4040E" w:rsidRDefault="0021659D" w:rsidP="00C4040E">
      <w:pPr>
        <w:spacing w:line="480" w:lineRule="auto"/>
        <w:rPr>
          <w:rFonts w:ascii="Arial" w:hAnsi="Arial" w:cs="Arial"/>
          <w:sz w:val="24"/>
          <w:szCs w:val="24"/>
        </w:rPr>
      </w:pPr>
      <w:r w:rsidRPr="00C4040E">
        <w:rPr>
          <w:rFonts w:ascii="Arial" w:hAnsi="Arial" w:cs="Arial"/>
          <w:sz w:val="24"/>
          <w:szCs w:val="24"/>
        </w:rPr>
        <w:t>This paper studies Tesla, a dominant American new energy vehicle brand. By analysing the development history and business experience of this company and the business environment, the strengths and weaknesses of its development strategy are found. With the help of SWOT analysis, Tesla has advantages in brand recognition and production and operation, but there are some car quality problems that make people worry and face a more complicated market operating environment.</w:t>
      </w:r>
    </w:p>
    <w:p w14:paraId="4387B52D" w14:textId="77777777" w:rsidR="00B63057" w:rsidRPr="00E34647" w:rsidRDefault="00B63057" w:rsidP="00D52190">
      <w:pPr>
        <w:rPr>
          <w:rFonts w:ascii="Arial" w:hAnsi="Arial" w:cs="Arial"/>
          <w:sz w:val="24"/>
          <w:szCs w:val="24"/>
        </w:rPr>
      </w:pPr>
    </w:p>
    <w:sdt>
      <w:sdtPr>
        <w:rPr>
          <w:rFonts w:asciiTheme="minorHAnsi" w:eastAsiaTheme="minorHAnsi" w:hAnsiTheme="minorHAnsi" w:cstheme="minorBidi"/>
          <w:color w:val="auto"/>
          <w:kern w:val="2"/>
          <w:sz w:val="24"/>
          <w:szCs w:val="22"/>
          <w:lang w:eastAsia="zh-CN"/>
        </w:rPr>
        <w:id w:val="1461154688"/>
        <w:docPartObj>
          <w:docPartGallery w:val="Table of Contents"/>
          <w:docPartUnique/>
        </w:docPartObj>
      </w:sdtPr>
      <w:sdtEndPr>
        <w:rPr>
          <w:sz w:val="21"/>
        </w:rPr>
      </w:sdtEndPr>
      <w:sdtContent>
        <w:p w14:paraId="72016433" w14:textId="185E12A5" w:rsidR="00525C3A" w:rsidRDefault="00525C3A" w:rsidP="00D52190">
          <w:pPr>
            <w:pStyle w:val="TOC"/>
          </w:pPr>
          <w:r>
            <w:t>Contents</w:t>
          </w:r>
        </w:p>
        <w:p w14:paraId="310998E7" w14:textId="1DC525BB" w:rsidR="00C4040E" w:rsidRDefault="00525C3A">
          <w:pPr>
            <w:pStyle w:val="TOC1"/>
            <w:tabs>
              <w:tab w:val="right" w:leader="dot" w:pos="8296"/>
            </w:tabs>
            <w:rPr>
              <w:rFonts w:asciiTheme="minorHAnsi" w:hAnsiTheme="minorHAnsi"/>
              <w:noProof/>
              <w:kern w:val="2"/>
              <w:sz w:val="21"/>
              <w:lang w:val="en-US" w:eastAsia="zh-CN"/>
              <w14:ligatures w14:val="standardContextual"/>
            </w:rPr>
          </w:pPr>
          <w:r>
            <w:fldChar w:fldCharType="begin"/>
          </w:r>
          <w:r>
            <w:instrText xml:space="preserve"> TOC \o "1-3" \h \z \u </w:instrText>
          </w:r>
          <w:r>
            <w:fldChar w:fldCharType="separate"/>
          </w:r>
          <w:hyperlink w:anchor="_Toc152280413" w:history="1">
            <w:r w:rsidR="00C4040E" w:rsidRPr="00115055">
              <w:rPr>
                <w:rStyle w:val="a3"/>
                <w:noProof/>
              </w:rPr>
              <w:t>1.0Introduction</w:t>
            </w:r>
            <w:r w:rsidR="00C4040E">
              <w:rPr>
                <w:noProof/>
                <w:webHidden/>
              </w:rPr>
              <w:tab/>
            </w:r>
            <w:r w:rsidR="00C4040E">
              <w:rPr>
                <w:noProof/>
                <w:webHidden/>
              </w:rPr>
              <w:fldChar w:fldCharType="begin"/>
            </w:r>
            <w:r w:rsidR="00C4040E">
              <w:rPr>
                <w:noProof/>
                <w:webHidden/>
              </w:rPr>
              <w:instrText xml:space="preserve"> PAGEREF _Toc152280413 \h </w:instrText>
            </w:r>
            <w:r w:rsidR="00C4040E">
              <w:rPr>
                <w:noProof/>
                <w:webHidden/>
              </w:rPr>
            </w:r>
            <w:r w:rsidR="00C4040E">
              <w:rPr>
                <w:noProof/>
                <w:webHidden/>
              </w:rPr>
              <w:fldChar w:fldCharType="separate"/>
            </w:r>
            <w:r w:rsidR="00C4040E">
              <w:rPr>
                <w:noProof/>
                <w:webHidden/>
              </w:rPr>
              <w:t>4</w:t>
            </w:r>
            <w:r w:rsidR="00C4040E">
              <w:rPr>
                <w:noProof/>
                <w:webHidden/>
              </w:rPr>
              <w:fldChar w:fldCharType="end"/>
            </w:r>
          </w:hyperlink>
        </w:p>
        <w:p w14:paraId="583BA770" w14:textId="3227CB9C" w:rsidR="00C4040E" w:rsidRDefault="00000000">
          <w:pPr>
            <w:pStyle w:val="TOC1"/>
            <w:tabs>
              <w:tab w:val="right" w:leader="dot" w:pos="8296"/>
            </w:tabs>
            <w:rPr>
              <w:rFonts w:asciiTheme="minorHAnsi" w:hAnsiTheme="minorHAnsi"/>
              <w:noProof/>
              <w:kern w:val="2"/>
              <w:sz w:val="21"/>
              <w:lang w:val="en-US" w:eastAsia="zh-CN"/>
              <w14:ligatures w14:val="standardContextual"/>
            </w:rPr>
          </w:pPr>
          <w:hyperlink w:anchor="_Toc152280414" w:history="1">
            <w:r w:rsidR="00C4040E" w:rsidRPr="00115055">
              <w:rPr>
                <w:rStyle w:val="a3"/>
                <w:noProof/>
              </w:rPr>
              <w:t>2.0 Main Finding</w:t>
            </w:r>
            <w:r w:rsidR="00C4040E">
              <w:rPr>
                <w:noProof/>
                <w:webHidden/>
              </w:rPr>
              <w:tab/>
            </w:r>
            <w:r w:rsidR="00C4040E">
              <w:rPr>
                <w:noProof/>
                <w:webHidden/>
              </w:rPr>
              <w:fldChar w:fldCharType="begin"/>
            </w:r>
            <w:r w:rsidR="00C4040E">
              <w:rPr>
                <w:noProof/>
                <w:webHidden/>
              </w:rPr>
              <w:instrText xml:space="preserve"> PAGEREF _Toc152280414 \h </w:instrText>
            </w:r>
            <w:r w:rsidR="00C4040E">
              <w:rPr>
                <w:noProof/>
                <w:webHidden/>
              </w:rPr>
            </w:r>
            <w:r w:rsidR="00C4040E">
              <w:rPr>
                <w:noProof/>
                <w:webHidden/>
              </w:rPr>
              <w:fldChar w:fldCharType="separate"/>
            </w:r>
            <w:r w:rsidR="00C4040E">
              <w:rPr>
                <w:noProof/>
                <w:webHidden/>
              </w:rPr>
              <w:t>4</w:t>
            </w:r>
            <w:r w:rsidR="00C4040E">
              <w:rPr>
                <w:noProof/>
                <w:webHidden/>
              </w:rPr>
              <w:fldChar w:fldCharType="end"/>
            </w:r>
          </w:hyperlink>
        </w:p>
        <w:p w14:paraId="03936582" w14:textId="054FD918" w:rsidR="00C4040E" w:rsidRDefault="00000000">
          <w:pPr>
            <w:pStyle w:val="TOC2"/>
            <w:tabs>
              <w:tab w:val="right" w:leader="dot" w:pos="8296"/>
            </w:tabs>
            <w:rPr>
              <w:rFonts w:asciiTheme="minorHAnsi" w:hAnsiTheme="minorHAnsi"/>
              <w:noProof/>
              <w:kern w:val="2"/>
              <w:sz w:val="21"/>
              <w:lang w:val="en-US" w:eastAsia="zh-CN"/>
              <w14:ligatures w14:val="standardContextual"/>
            </w:rPr>
          </w:pPr>
          <w:hyperlink w:anchor="_Toc152280415" w:history="1">
            <w:r w:rsidR="00C4040E" w:rsidRPr="00115055">
              <w:rPr>
                <w:rStyle w:val="a3"/>
                <w:noProof/>
              </w:rPr>
              <w:t>2.1 Tesla Development Strategy</w:t>
            </w:r>
            <w:r w:rsidR="00C4040E">
              <w:rPr>
                <w:noProof/>
                <w:webHidden/>
              </w:rPr>
              <w:tab/>
            </w:r>
            <w:r w:rsidR="00C4040E">
              <w:rPr>
                <w:noProof/>
                <w:webHidden/>
              </w:rPr>
              <w:fldChar w:fldCharType="begin"/>
            </w:r>
            <w:r w:rsidR="00C4040E">
              <w:rPr>
                <w:noProof/>
                <w:webHidden/>
              </w:rPr>
              <w:instrText xml:space="preserve"> PAGEREF _Toc152280415 \h </w:instrText>
            </w:r>
            <w:r w:rsidR="00C4040E">
              <w:rPr>
                <w:noProof/>
                <w:webHidden/>
              </w:rPr>
            </w:r>
            <w:r w:rsidR="00C4040E">
              <w:rPr>
                <w:noProof/>
                <w:webHidden/>
              </w:rPr>
              <w:fldChar w:fldCharType="separate"/>
            </w:r>
            <w:r w:rsidR="00C4040E">
              <w:rPr>
                <w:noProof/>
                <w:webHidden/>
              </w:rPr>
              <w:t>4</w:t>
            </w:r>
            <w:r w:rsidR="00C4040E">
              <w:rPr>
                <w:noProof/>
                <w:webHidden/>
              </w:rPr>
              <w:fldChar w:fldCharType="end"/>
            </w:r>
          </w:hyperlink>
        </w:p>
        <w:p w14:paraId="48A9DC55" w14:textId="2A49CCE4" w:rsidR="00C4040E" w:rsidRDefault="00000000">
          <w:pPr>
            <w:pStyle w:val="TOC2"/>
            <w:tabs>
              <w:tab w:val="right" w:leader="dot" w:pos="8296"/>
            </w:tabs>
            <w:rPr>
              <w:rFonts w:asciiTheme="minorHAnsi" w:hAnsiTheme="minorHAnsi"/>
              <w:noProof/>
              <w:kern w:val="2"/>
              <w:sz w:val="21"/>
              <w:lang w:val="en-US" w:eastAsia="zh-CN"/>
              <w14:ligatures w14:val="standardContextual"/>
            </w:rPr>
          </w:pPr>
          <w:hyperlink w:anchor="_Toc152280416" w:history="1">
            <w:r w:rsidR="00C4040E" w:rsidRPr="00115055">
              <w:rPr>
                <w:rStyle w:val="a3"/>
                <w:noProof/>
              </w:rPr>
              <w:t>2.2 SWOT Comparative Analysis</w:t>
            </w:r>
            <w:r w:rsidR="00C4040E">
              <w:rPr>
                <w:noProof/>
                <w:webHidden/>
              </w:rPr>
              <w:tab/>
            </w:r>
            <w:r w:rsidR="00C4040E">
              <w:rPr>
                <w:noProof/>
                <w:webHidden/>
              </w:rPr>
              <w:fldChar w:fldCharType="begin"/>
            </w:r>
            <w:r w:rsidR="00C4040E">
              <w:rPr>
                <w:noProof/>
                <w:webHidden/>
              </w:rPr>
              <w:instrText xml:space="preserve"> PAGEREF _Toc152280416 \h </w:instrText>
            </w:r>
            <w:r w:rsidR="00C4040E">
              <w:rPr>
                <w:noProof/>
                <w:webHidden/>
              </w:rPr>
            </w:r>
            <w:r w:rsidR="00C4040E">
              <w:rPr>
                <w:noProof/>
                <w:webHidden/>
              </w:rPr>
              <w:fldChar w:fldCharType="separate"/>
            </w:r>
            <w:r w:rsidR="00C4040E">
              <w:rPr>
                <w:noProof/>
                <w:webHidden/>
              </w:rPr>
              <w:t>9</w:t>
            </w:r>
            <w:r w:rsidR="00C4040E">
              <w:rPr>
                <w:noProof/>
                <w:webHidden/>
              </w:rPr>
              <w:fldChar w:fldCharType="end"/>
            </w:r>
          </w:hyperlink>
        </w:p>
        <w:p w14:paraId="377673E2" w14:textId="615E21EA" w:rsidR="00C4040E" w:rsidRDefault="00000000">
          <w:pPr>
            <w:pStyle w:val="TOC1"/>
            <w:tabs>
              <w:tab w:val="right" w:leader="dot" w:pos="8296"/>
            </w:tabs>
            <w:rPr>
              <w:rFonts w:asciiTheme="minorHAnsi" w:hAnsiTheme="minorHAnsi"/>
              <w:noProof/>
              <w:kern w:val="2"/>
              <w:sz w:val="21"/>
              <w:lang w:val="en-US" w:eastAsia="zh-CN"/>
              <w14:ligatures w14:val="standardContextual"/>
            </w:rPr>
          </w:pPr>
          <w:hyperlink w:anchor="_Toc152280417" w:history="1">
            <w:r w:rsidR="00C4040E" w:rsidRPr="00115055">
              <w:rPr>
                <w:rStyle w:val="a3"/>
                <w:noProof/>
              </w:rPr>
              <w:t>3.0 Suggested improvements to Tesla's swot strategy</w:t>
            </w:r>
            <w:r w:rsidR="00C4040E">
              <w:rPr>
                <w:noProof/>
                <w:webHidden/>
              </w:rPr>
              <w:tab/>
            </w:r>
            <w:r w:rsidR="00C4040E">
              <w:rPr>
                <w:noProof/>
                <w:webHidden/>
              </w:rPr>
              <w:fldChar w:fldCharType="begin"/>
            </w:r>
            <w:r w:rsidR="00C4040E">
              <w:rPr>
                <w:noProof/>
                <w:webHidden/>
              </w:rPr>
              <w:instrText xml:space="preserve"> PAGEREF _Toc152280417 \h </w:instrText>
            </w:r>
            <w:r w:rsidR="00C4040E">
              <w:rPr>
                <w:noProof/>
                <w:webHidden/>
              </w:rPr>
            </w:r>
            <w:r w:rsidR="00C4040E">
              <w:rPr>
                <w:noProof/>
                <w:webHidden/>
              </w:rPr>
              <w:fldChar w:fldCharType="separate"/>
            </w:r>
            <w:r w:rsidR="00C4040E">
              <w:rPr>
                <w:noProof/>
                <w:webHidden/>
              </w:rPr>
              <w:t>12</w:t>
            </w:r>
            <w:r w:rsidR="00C4040E">
              <w:rPr>
                <w:noProof/>
                <w:webHidden/>
              </w:rPr>
              <w:fldChar w:fldCharType="end"/>
            </w:r>
          </w:hyperlink>
        </w:p>
        <w:p w14:paraId="5648781F" w14:textId="2D2F94A1" w:rsidR="00C4040E" w:rsidRDefault="00000000">
          <w:pPr>
            <w:pStyle w:val="TOC1"/>
            <w:tabs>
              <w:tab w:val="right" w:leader="dot" w:pos="8296"/>
            </w:tabs>
            <w:rPr>
              <w:rFonts w:asciiTheme="minorHAnsi" w:hAnsiTheme="minorHAnsi"/>
              <w:noProof/>
              <w:kern w:val="2"/>
              <w:sz w:val="21"/>
              <w:lang w:val="en-US" w:eastAsia="zh-CN"/>
              <w14:ligatures w14:val="standardContextual"/>
            </w:rPr>
          </w:pPr>
          <w:hyperlink w:anchor="_Toc152280418" w:history="1">
            <w:r w:rsidR="00C4040E" w:rsidRPr="00115055">
              <w:rPr>
                <w:rStyle w:val="a3"/>
                <w:noProof/>
              </w:rPr>
              <w:t>4.0Reference</w:t>
            </w:r>
            <w:r w:rsidR="00C4040E">
              <w:rPr>
                <w:noProof/>
                <w:webHidden/>
              </w:rPr>
              <w:tab/>
            </w:r>
            <w:r w:rsidR="00C4040E">
              <w:rPr>
                <w:noProof/>
                <w:webHidden/>
              </w:rPr>
              <w:fldChar w:fldCharType="begin"/>
            </w:r>
            <w:r w:rsidR="00C4040E">
              <w:rPr>
                <w:noProof/>
                <w:webHidden/>
              </w:rPr>
              <w:instrText xml:space="preserve"> PAGEREF _Toc152280418 \h </w:instrText>
            </w:r>
            <w:r w:rsidR="00C4040E">
              <w:rPr>
                <w:noProof/>
                <w:webHidden/>
              </w:rPr>
            </w:r>
            <w:r w:rsidR="00C4040E">
              <w:rPr>
                <w:noProof/>
                <w:webHidden/>
              </w:rPr>
              <w:fldChar w:fldCharType="separate"/>
            </w:r>
            <w:r w:rsidR="00C4040E">
              <w:rPr>
                <w:noProof/>
                <w:webHidden/>
              </w:rPr>
              <w:t>15</w:t>
            </w:r>
            <w:r w:rsidR="00C4040E">
              <w:rPr>
                <w:noProof/>
                <w:webHidden/>
              </w:rPr>
              <w:fldChar w:fldCharType="end"/>
            </w:r>
          </w:hyperlink>
        </w:p>
        <w:p w14:paraId="39CB97B2" w14:textId="353520FE" w:rsidR="00E7339A" w:rsidRPr="00640FB4" w:rsidRDefault="00525C3A" w:rsidP="00525C3A">
          <w:pPr>
            <w:rPr>
              <w:rFonts w:ascii="Arial" w:hAnsi="Arial"/>
              <w:b/>
              <w:bCs/>
              <w:noProof/>
              <w:sz w:val="24"/>
              <w:lang w:eastAsia="en-US"/>
            </w:rPr>
          </w:pPr>
          <w:r>
            <w:rPr>
              <w:b/>
              <w:bCs/>
              <w:noProof/>
            </w:rPr>
            <w:fldChar w:fldCharType="end"/>
          </w:r>
        </w:p>
      </w:sdtContent>
    </w:sdt>
    <w:p w14:paraId="6549F03F" w14:textId="77777777" w:rsidR="00640FB4" w:rsidRDefault="00640FB4" w:rsidP="00640FB4"/>
    <w:p w14:paraId="6F0D9CA5" w14:textId="77777777" w:rsidR="00640FB4" w:rsidRDefault="00640FB4" w:rsidP="00640FB4"/>
    <w:p w14:paraId="306CEB93" w14:textId="77777777" w:rsidR="00640FB4" w:rsidRDefault="00640FB4" w:rsidP="00640FB4"/>
    <w:p w14:paraId="67E65F4C" w14:textId="77777777" w:rsidR="00640FB4" w:rsidRDefault="00640FB4" w:rsidP="00640FB4"/>
    <w:p w14:paraId="183F67F3" w14:textId="77777777" w:rsidR="00640FB4" w:rsidRDefault="00640FB4" w:rsidP="00640FB4"/>
    <w:p w14:paraId="7730B0A5" w14:textId="77777777" w:rsidR="00640FB4" w:rsidRDefault="00640FB4" w:rsidP="00640FB4"/>
    <w:p w14:paraId="689E5E69" w14:textId="77777777" w:rsidR="00640FB4" w:rsidRDefault="00640FB4" w:rsidP="00640FB4"/>
    <w:p w14:paraId="6775C16E" w14:textId="77777777" w:rsidR="00640FB4" w:rsidRDefault="00640FB4" w:rsidP="00640FB4"/>
    <w:p w14:paraId="79EA0E10" w14:textId="77777777" w:rsidR="00640FB4" w:rsidRDefault="00640FB4" w:rsidP="00640FB4"/>
    <w:p w14:paraId="2F8B5B23" w14:textId="77777777" w:rsidR="00640FB4" w:rsidRDefault="00640FB4" w:rsidP="00640FB4"/>
    <w:p w14:paraId="37F31165" w14:textId="77777777" w:rsidR="00640FB4" w:rsidRDefault="00640FB4" w:rsidP="00640FB4"/>
    <w:p w14:paraId="29199A9C" w14:textId="77777777" w:rsidR="00640FB4" w:rsidRDefault="00640FB4" w:rsidP="00640FB4"/>
    <w:p w14:paraId="67CBBC1E" w14:textId="77777777" w:rsidR="00640FB4" w:rsidRDefault="00640FB4" w:rsidP="00640FB4"/>
    <w:p w14:paraId="357E7C53" w14:textId="77777777" w:rsidR="00640FB4" w:rsidRDefault="00640FB4" w:rsidP="00640FB4"/>
    <w:p w14:paraId="1AE87961" w14:textId="77777777" w:rsidR="00640FB4" w:rsidRDefault="00640FB4" w:rsidP="00640FB4"/>
    <w:p w14:paraId="080A8892" w14:textId="77777777" w:rsidR="00640FB4" w:rsidRDefault="00640FB4" w:rsidP="00640FB4"/>
    <w:p w14:paraId="2669703B" w14:textId="77777777" w:rsidR="00640FB4" w:rsidRDefault="00640FB4" w:rsidP="00640FB4"/>
    <w:p w14:paraId="398C998D" w14:textId="77777777" w:rsidR="00640FB4" w:rsidRDefault="00640FB4" w:rsidP="00640FB4"/>
    <w:p w14:paraId="25EE3CE2" w14:textId="77777777" w:rsidR="00640FB4" w:rsidRDefault="00640FB4" w:rsidP="00640FB4"/>
    <w:p w14:paraId="53F53C8A" w14:textId="77777777" w:rsidR="00640FB4" w:rsidRDefault="00640FB4" w:rsidP="00640FB4"/>
    <w:p w14:paraId="2DDD8226" w14:textId="77777777" w:rsidR="00640FB4" w:rsidRDefault="00640FB4" w:rsidP="00640FB4"/>
    <w:p w14:paraId="36BD696B" w14:textId="77777777" w:rsidR="00640FB4" w:rsidRDefault="00640FB4" w:rsidP="00640FB4"/>
    <w:p w14:paraId="6335A7E7" w14:textId="77777777" w:rsidR="00640FB4" w:rsidRDefault="00640FB4" w:rsidP="00640FB4"/>
    <w:p w14:paraId="2631A7F6" w14:textId="77777777" w:rsidR="00640FB4" w:rsidRDefault="00640FB4" w:rsidP="00640FB4"/>
    <w:p w14:paraId="1B75BE5A" w14:textId="77777777" w:rsidR="00640FB4" w:rsidRDefault="00640FB4" w:rsidP="00640FB4"/>
    <w:p w14:paraId="4390F086" w14:textId="77777777" w:rsidR="00640FB4" w:rsidRDefault="00640FB4" w:rsidP="00640FB4"/>
    <w:p w14:paraId="6A449A37" w14:textId="77777777" w:rsidR="00B67084" w:rsidRDefault="00B67084" w:rsidP="00640FB4"/>
    <w:p w14:paraId="6618DB64" w14:textId="77777777" w:rsidR="0021659D" w:rsidRDefault="0021659D" w:rsidP="00640FB4"/>
    <w:p w14:paraId="0CD85CBD" w14:textId="77777777" w:rsidR="0021659D" w:rsidRDefault="0021659D" w:rsidP="00640FB4"/>
    <w:p w14:paraId="1F275A6D" w14:textId="77777777" w:rsidR="0021659D" w:rsidRDefault="0021659D" w:rsidP="00640FB4"/>
    <w:p w14:paraId="7C060DF6" w14:textId="77777777" w:rsidR="0021659D" w:rsidRDefault="0021659D" w:rsidP="00640FB4"/>
    <w:p w14:paraId="504183BE" w14:textId="77777777" w:rsidR="0021659D" w:rsidRDefault="0021659D" w:rsidP="00640FB4"/>
    <w:p w14:paraId="530C6C8E" w14:textId="6F2810C2" w:rsidR="00AA4FD6" w:rsidRPr="00C4040E" w:rsidRDefault="00525C3A" w:rsidP="00C4040E">
      <w:pPr>
        <w:pStyle w:val="1"/>
      </w:pPr>
      <w:bookmarkStart w:id="0" w:name="_Toc152280413"/>
      <w:r w:rsidRPr="00C4040E">
        <w:lastRenderedPageBreak/>
        <w:t>1.0Introduction</w:t>
      </w:r>
      <w:bookmarkEnd w:id="0"/>
    </w:p>
    <w:p w14:paraId="51F7E5C2" w14:textId="76DEE885" w:rsidR="00D530A7" w:rsidRPr="00C4040E" w:rsidRDefault="00D530A7" w:rsidP="00C4040E">
      <w:pPr>
        <w:spacing w:line="480" w:lineRule="auto"/>
        <w:rPr>
          <w:rFonts w:ascii="Arial" w:hAnsi="Arial" w:cs="Arial"/>
          <w:sz w:val="24"/>
          <w:szCs w:val="24"/>
        </w:rPr>
      </w:pPr>
      <w:r w:rsidRPr="00C4040E">
        <w:rPr>
          <w:rFonts w:ascii="Arial" w:hAnsi="Arial" w:cs="Arial"/>
          <w:sz w:val="24"/>
          <w:szCs w:val="24"/>
        </w:rPr>
        <w:t>In the current global warming, environmental crisis aggravated by the world's ecological situation, many countries have to develop their own new energy automobile industry. 2003, the United Kingdom advocated a low-carbon economy, to 2005, the British government asked to vigorously develop the new energy automobile industry, the introduction of a number of policies and issued a series of strategic planning in the formation of a new energy automobile boom in the country. Germany, as another leading country in the European automotive industry, has also introduced policies and measures to support the R&amp;D and innovation of new energy vehicles. The Eurasian Union has adjusted the tariffs on trams to reduce the cost of trams by lowering the tariffs, thus increasing the sales of trams. In this paper, Tesla, an internationally renowned brand of American new energy vehicle enterprises, is studied and suggestions are made.</w:t>
      </w:r>
    </w:p>
    <w:p w14:paraId="7B1ACB17" w14:textId="39FA4C00" w:rsidR="00525C3A" w:rsidRPr="00C4040E" w:rsidRDefault="00525C3A" w:rsidP="00C4040E">
      <w:pPr>
        <w:pStyle w:val="1"/>
      </w:pPr>
      <w:bookmarkStart w:id="1" w:name="_Toc152280414"/>
      <w:r w:rsidRPr="00C4040E">
        <w:t>2.0</w:t>
      </w:r>
      <w:r w:rsidR="00C1609A" w:rsidRPr="00C4040E">
        <w:t xml:space="preserve"> </w:t>
      </w:r>
      <w:r w:rsidR="00506283" w:rsidRPr="00C4040E">
        <w:t>Main Finding</w:t>
      </w:r>
      <w:bookmarkEnd w:id="1"/>
    </w:p>
    <w:p w14:paraId="05CB753E" w14:textId="1B091011" w:rsidR="00966869" w:rsidRPr="00C4040E" w:rsidRDefault="00525C3A" w:rsidP="00C4040E">
      <w:pPr>
        <w:pStyle w:val="2"/>
      </w:pPr>
      <w:bookmarkStart w:id="2" w:name="_Toc152280415"/>
      <w:r w:rsidRPr="00C4040E">
        <w:t>2.1</w:t>
      </w:r>
      <w:r w:rsidR="00C00F9D" w:rsidRPr="00C4040E">
        <w:t xml:space="preserve"> </w:t>
      </w:r>
      <w:r w:rsidR="006350F0" w:rsidRPr="00C4040E">
        <w:t>Tesla Development Strategy</w:t>
      </w:r>
      <w:bookmarkEnd w:id="2"/>
    </w:p>
    <w:p w14:paraId="127C62CE" w14:textId="77777777" w:rsidR="0021659D" w:rsidRPr="00C4040E" w:rsidRDefault="0021659D" w:rsidP="00C4040E">
      <w:pPr>
        <w:spacing w:line="480" w:lineRule="auto"/>
        <w:rPr>
          <w:rFonts w:ascii="Arial" w:hAnsi="Arial" w:cs="Arial"/>
          <w:sz w:val="24"/>
          <w:szCs w:val="24"/>
        </w:rPr>
      </w:pPr>
      <w:r w:rsidRPr="00C4040E">
        <w:rPr>
          <w:rFonts w:ascii="Arial" w:hAnsi="Arial" w:cs="Arial"/>
          <w:sz w:val="24"/>
          <w:szCs w:val="24"/>
        </w:rPr>
        <w:t>Stage of development in the United States</w:t>
      </w:r>
    </w:p>
    <w:p w14:paraId="40B508A4" w14:textId="177E1DDC" w:rsidR="0021659D" w:rsidRPr="00C4040E" w:rsidRDefault="0021659D" w:rsidP="00C4040E">
      <w:pPr>
        <w:spacing w:line="480" w:lineRule="auto"/>
        <w:rPr>
          <w:rFonts w:ascii="Arial" w:hAnsi="Arial" w:cs="Arial"/>
          <w:sz w:val="24"/>
          <w:szCs w:val="24"/>
        </w:rPr>
      </w:pPr>
      <w:r w:rsidRPr="00C4040E">
        <w:rPr>
          <w:rFonts w:ascii="Arial" w:hAnsi="Arial" w:cs="Arial"/>
          <w:sz w:val="24"/>
          <w:szCs w:val="24"/>
        </w:rPr>
        <w:t xml:space="preserve">Tesla was founded on 1 July 2003. The IT concept from Silicon Valley created Tesla's new energy car, which started out as a new energy car manufacturer and then gradually started to involve in many green energy fields. Due to its </w:t>
      </w:r>
      <w:r w:rsidRPr="00C4040E">
        <w:rPr>
          <w:rFonts w:ascii="Arial" w:hAnsi="Arial" w:cs="Arial"/>
          <w:sz w:val="24"/>
          <w:szCs w:val="24"/>
        </w:rPr>
        <w:lastRenderedPageBreak/>
        <w:t>high pricing, its target consumers have always been those with high consumption level, and its customer orientation is clear. The high pricing has led to many domestic and foreign customers with higher incomes or some consumers trying to show their social status by purchasing the brand's cars. In the beginning, Tesla encountered a lot of problems during the design and development of the Tesla Roadster and experienced a number of ups and downs and difficult situations before it transformed into its current state. 2008 due to the high cost of the Tesla Roadster, Tesla was forced to start a loss-making business, and the financial chain broke, making the company suffer from a financial crisis, and then was forced to cooperate with Toyota before it could get out of the predicament. However, the cooperation with Toyota helped the company to get out of the financial crisis by selling its shares and providing high quality services to its rival companies. It was only after the financial crisis that the company managed to rise in 2010 and started an era of large profits. Later, the brand has been well established, and with the support of the national government and the general recognition of domestic consumers, the company has continued to improve the quality of its products and adjusted its internal production structure and has been able to achieve stable development. After Tesla's domestic financial crisis is over, it has been earning substantial income since its listing in 2010, and its own business has been expanding, and in 2016 it acquired an energy supplier in its own country. Since then, it has been producing new energy vehicles alongside energy products.</w:t>
      </w:r>
    </w:p>
    <w:p w14:paraId="16C84916" w14:textId="77777777" w:rsidR="0021659D" w:rsidRPr="00C4040E" w:rsidRDefault="0021659D" w:rsidP="00C4040E">
      <w:pPr>
        <w:spacing w:line="480" w:lineRule="auto"/>
        <w:rPr>
          <w:rFonts w:ascii="Arial" w:hAnsi="Arial" w:cs="Arial"/>
          <w:sz w:val="24"/>
          <w:szCs w:val="24"/>
        </w:rPr>
      </w:pPr>
      <w:r w:rsidRPr="00C4040E">
        <w:rPr>
          <w:rFonts w:ascii="Arial" w:hAnsi="Arial" w:cs="Arial"/>
          <w:sz w:val="24"/>
          <w:szCs w:val="24"/>
        </w:rPr>
        <w:lastRenderedPageBreak/>
        <w:t>Stages of international development</w:t>
      </w:r>
    </w:p>
    <w:p w14:paraId="5FBABF2D" w14:textId="4F18D14C" w:rsidR="00EA3ED5" w:rsidRDefault="0021659D" w:rsidP="00C33DFA">
      <w:pPr>
        <w:spacing w:line="480" w:lineRule="auto"/>
      </w:pPr>
      <w:r w:rsidRPr="00C4040E">
        <w:rPr>
          <w:rFonts w:ascii="Arial" w:hAnsi="Arial" w:cs="Arial"/>
          <w:sz w:val="24"/>
          <w:szCs w:val="24"/>
        </w:rPr>
        <w:t>Tesla's foreign development is divided into several stages. At the beginning, it pays more attention to the domestic market and continuously improves itself. With the expansion of the enterprise scale and branding, Tesla started to invest and build factories abroad. China is a vast country with a large population, and has a natural advantage in labour, resources and market relative to the U.S.</w:t>
      </w:r>
      <w:r w:rsidR="00C33DFA" w:rsidRPr="00C33DFA">
        <w:t xml:space="preserve"> </w:t>
      </w:r>
      <w:r w:rsidR="00C33DFA" w:rsidRPr="00C33DFA">
        <w:rPr>
          <w:rFonts w:ascii="Arial" w:hAnsi="Arial" w:cs="Arial"/>
          <w:sz w:val="24"/>
          <w:szCs w:val="24"/>
        </w:rPr>
        <w:t xml:space="preserve">Tesla's official information on 1 November 2014 shows that Tesla officially entered China and delivered Model S to the first batch of owners in the Chinese market. Tesla’s 2018 main business regional classification revenue is missing, which has a certain impact on the research </w:t>
      </w:r>
      <w:r w:rsidR="007E1160" w:rsidRPr="00C33DFA">
        <w:rPr>
          <w:rFonts w:ascii="Arial" w:hAnsi="Arial" w:cs="Arial"/>
          <w:sz w:val="24"/>
          <w:szCs w:val="24"/>
        </w:rPr>
        <w:t>results,</w:t>
      </w:r>
      <w:r w:rsidR="00C33DFA" w:rsidRPr="00C33DFA">
        <w:rPr>
          <w:rFonts w:ascii="Arial" w:hAnsi="Arial" w:cs="Arial"/>
          <w:sz w:val="24"/>
          <w:szCs w:val="24"/>
        </w:rPr>
        <w:t xml:space="preserve"> but it is very slight. Tesla has a large market share in its home country, and after gaining a firm foothold, it began to enter China, Europe and other markets, and maintains a good growth trend.</w:t>
      </w:r>
      <w:r w:rsidRPr="00C4040E">
        <w:rPr>
          <w:rFonts w:ascii="Arial" w:hAnsi="Arial" w:cs="Arial"/>
          <w:sz w:val="24"/>
          <w:szCs w:val="24"/>
        </w:rPr>
        <w:t xml:space="preserve"> </w:t>
      </w:r>
      <w:r w:rsidR="00C33DFA" w:rsidRPr="00C33DFA">
        <w:rPr>
          <w:rFonts w:ascii="Arial" w:hAnsi="Arial" w:cs="Arial"/>
          <w:sz w:val="24"/>
          <w:szCs w:val="24"/>
        </w:rPr>
        <w:t>When Tesla chooses the mode of entering the international market, it mainly adopts two ways to enter the market, namely franchising and investing in building factories. Tesla in addition to the situation in the United States and the Chinese market, in the British market at present in addition to the transformation of traditional car companies to pure electric vehicles, Tesla's car sales occupy the front row of sales. Tesla has a strong brand strength in the new energy automobile industry, and is in the leading position in platform layout, power system, information system, etc., and has an innovative and convenient service system on the innovative official network direct sales.</w:t>
      </w:r>
    </w:p>
    <w:p w14:paraId="1325C923" w14:textId="06223CBC" w:rsidR="00EA3ED5" w:rsidRPr="00C4040E" w:rsidRDefault="007E1160" w:rsidP="00C4040E">
      <w:pPr>
        <w:spacing w:line="480" w:lineRule="auto"/>
        <w:rPr>
          <w:rFonts w:ascii="Arial" w:hAnsi="Arial" w:cs="Arial"/>
          <w:sz w:val="24"/>
          <w:szCs w:val="24"/>
        </w:rPr>
      </w:pPr>
      <w:r>
        <w:rPr>
          <w:rFonts w:ascii="Arial" w:hAnsi="Arial" w:cs="Arial"/>
          <w:sz w:val="24"/>
          <w:szCs w:val="24"/>
        </w:rPr>
        <w:br/>
      </w:r>
      <w:r w:rsidR="00EA3ED5" w:rsidRPr="00C4040E">
        <w:rPr>
          <w:rFonts w:ascii="Arial" w:hAnsi="Arial" w:cs="Arial"/>
          <w:sz w:val="24"/>
          <w:szCs w:val="24"/>
        </w:rPr>
        <w:lastRenderedPageBreak/>
        <w:t>The state of Tesla's new energy division</w:t>
      </w:r>
    </w:p>
    <w:p w14:paraId="33A68D4D" w14:textId="77777777" w:rsidR="00EA3ED5" w:rsidRPr="00C4040E" w:rsidRDefault="00EA3ED5" w:rsidP="00C4040E">
      <w:pPr>
        <w:spacing w:line="480" w:lineRule="auto"/>
        <w:rPr>
          <w:rFonts w:ascii="Arial" w:hAnsi="Arial" w:cs="Arial"/>
          <w:sz w:val="24"/>
          <w:szCs w:val="24"/>
        </w:rPr>
      </w:pPr>
      <w:r w:rsidRPr="00C4040E">
        <w:rPr>
          <w:rFonts w:ascii="Arial" w:hAnsi="Arial" w:cs="Arial"/>
          <w:sz w:val="24"/>
          <w:szCs w:val="24"/>
        </w:rPr>
        <w:t xml:space="preserve">Pure electric vehicles are Tesla's most important business unit. It is also its most competitive business unit in the global market. After launching the Model S, Tesla placed great emphasis on technology and R&amp;D. Tesla initially focussed on the high-end Model S/X range and then produced the mid-range Model 3/Y. The Model 3 attracted consumers with its looks and performance. Tesla enterprises have strict control over the car's own performance and, range, creating cost-effective cars that are well received and loved in Europe, America and the Chinese market. China has a large population and strong consumption capacity, and Tesla has made the Chinese market its second largest auto sales market, and in October 2019, it will realise the localization of Model 3 China. Taking advantage of China's cheap raw materials and labour, it reduces the overall cost of sales, making the Model 3 cheaper. Tesla Enterprises is particularly optimistic about sales of the Model 3, which topped global car sales in 2020 and is loved by many consumers in the market, especially in China. However, due to the setting of the European government subsidy threshold, the sales of Tesla enterprises in Europe are instead on a downward trend. In addition, in addition to sales, from a production perspective, Tesla is developing and tapping into new growth points, and has been working to increase its production capacity on the new Model Y in 2021, which is expected to increase by 10 units per year, with factories in Shanghai, China, and Berlin, Europe, both within an orderly production plan. </w:t>
      </w:r>
    </w:p>
    <w:p w14:paraId="2EB2F49B" w14:textId="4816660F" w:rsidR="00EA3ED5" w:rsidRPr="00C4040E" w:rsidRDefault="00EA3ED5" w:rsidP="00C4040E">
      <w:pPr>
        <w:spacing w:line="480" w:lineRule="auto"/>
        <w:rPr>
          <w:rFonts w:ascii="Arial" w:hAnsi="Arial" w:cs="Arial"/>
          <w:sz w:val="24"/>
          <w:szCs w:val="24"/>
        </w:rPr>
      </w:pPr>
      <w:r w:rsidRPr="00C4040E">
        <w:rPr>
          <w:rFonts w:ascii="Arial" w:hAnsi="Arial" w:cs="Arial"/>
          <w:sz w:val="24"/>
          <w:szCs w:val="24"/>
        </w:rPr>
        <w:lastRenderedPageBreak/>
        <w:t>R&amp;D and production of electric vehicles is just one of Tesla's new energy businesses, the</w:t>
      </w:r>
      <w:r w:rsidRPr="00C4040E">
        <w:rPr>
          <w:rFonts w:ascii="Arial" w:hAnsi="Arial" w:cs="Arial" w:hint="eastAsia"/>
          <w:sz w:val="24"/>
          <w:szCs w:val="24"/>
        </w:rPr>
        <w:t xml:space="preserve"> </w:t>
      </w:r>
      <w:r w:rsidRPr="00C4040E">
        <w:rPr>
          <w:rFonts w:ascii="Arial" w:hAnsi="Arial" w:cs="Arial"/>
          <w:sz w:val="24"/>
          <w:szCs w:val="24"/>
        </w:rPr>
        <w:t>Tesla has a good infrastructure with a large number of charging stations available globally, numbering around 2,000 so far, for providing a charging environment for Tesla owners. It has also innovated the V3 charging station to cater for fast charging. Tesla will also expand the scale of charging stations, increase the number of charging stations, and keep increasing its investment in R&amp;D. Along with R&amp;D investment to enhance vehicle performance, it also develops charging equipment and carries out system upgrades. in 2020, Tesla will launch a battery recycling campaign to recycle old batteries, extend the service life of TVs with the help of technology and recycle used batteries. The unified recycling of batteries also has a positive impact on environmental protection, in line with the global concept of green, ecological and sustainable development.</w:t>
      </w:r>
    </w:p>
    <w:p w14:paraId="52E78568" w14:textId="366C3F34" w:rsidR="00C21950" w:rsidRPr="00C4040E" w:rsidRDefault="00C21950" w:rsidP="00C4040E">
      <w:pPr>
        <w:pStyle w:val="2"/>
      </w:pPr>
      <w:bookmarkStart w:id="3" w:name="_Toc152280416"/>
      <w:r w:rsidRPr="00C4040E">
        <w:rPr>
          <w:rFonts w:hint="eastAsia"/>
        </w:rPr>
        <w:t>2.</w:t>
      </w:r>
      <w:r w:rsidRPr="00C4040E">
        <w:t>2</w:t>
      </w:r>
      <w:r w:rsidR="006A50C1" w:rsidRPr="00C4040E">
        <w:t xml:space="preserve"> </w:t>
      </w:r>
      <w:r w:rsidR="00501A07" w:rsidRPr="00C4040E">
        <w:t>SWOT Comparative Analysis</w:t>
      </w:r>
      <w:bookmarkEnd w:id="3"/>
    </w:p>
    <w:p w14:paraId="29B0B2E6" w14:textId="77777777" w:rsidR="009B25A9" w:rsidRPr="00C4040E" w:rsidRDefault="009B25A9" w:rsidP="00C4040E">
      <w:pPr>
        <w:spacing w:line="480" w:lineRule="auto"/>
        <w:rPr>
          <w:rFonts w:ascii="Arial" w:hAnsi="Arial" w:cs="Arial"/>
          <w:sz w:val="24"/>
          <w:szCs w:val="24"/>
        </w:rPr>
      </w:pPr>
      <w:r w:rsidRPr="00C4040E">
        <w:rPr>
          <w:rFonts w:ascii="Arial" w:hAnsi="Arial" w:cs="Arial"/>
          <w:sz w:val="24"/>
          <w:szCs w:val="24"/>
        </w:rPr>
        <w:t>Advantages of Tesla</w:t>
      </w:r>
    </w:p>
    <w:p w14:paraId="1E77BA13" w14:textId="406B06AC" w:rsidR="009B25A9" w:rsidRPr="00C4040E" w:rsidRDefault="009B25A9" w:rsidP="00C4040E">
      <w:pPr>
        <w:spacing w:line="480" w:lineRule="auto"/>
        <w:rPr>
          <w:rFonts w:ascii="Arial" w:hAnsi="Arial" w:cs="Arial"/>
          <w:sz w:val="24"/>
          <w:szCs w:val="24"/>
        </w:rPr>
      </w:pPr>
      <w:r w:rsidRPr="00C4040E">
        <w:rPr>
          <w:rFonts w:ascii="Arial" w:hAnsi="Arial" w:cs="Arial"/>
          <w:sz w:val="24"/>
          <w:szCs w:val="24"/>
        </w:rPr>
        <w:t xml:space="preserve">Tesla, as a representative enterprise of the new energy industry in the United States, has invested more in innovation, and its technology and R&amp;D capability are among the top in the world, and its advantages are reflected in its high brand awareness, production technology and supporting advantages. In addition, all countries in the world are currently adhering to the theme of environmental protection and green ecology, and governments are trying to </w:t>
      </w:r>
      <w:r w:rsidRPr="00C4040E">
        <w:rPr>
          <w:rFonts w:ascii="Arial" w:hAnsi="Arial" w:cs="Arial"/>
          <w:sz w:val="24"/>
          <w:szCs w:val="24"/>
        </w:rPr>
        <w:lastRenderedPageBreak/>
        <w:t>support this theme by issuing national strategic initiatives and implementing national policies to support Tesla's business philosophy, it coincides with this theme and is unanimously recognised. Tesla strictly follows this theme in actual product production, giving full play to energy saving and environmental protection. Founder Musk advocates no waste, integrates resources, leads employees in technical research and development, and makes constant adjustments so that every part produced can be applied to other models, reducing the waste of the whole system caused by a small part. At the same time of reducing the waste, it also greatly reduces the cost. This not only brings economic benefits to the company itself, but also reaffirms the company's theme of energy conservation and creates a corporate culture of no waste throughout the production line. For example, some or even most of the parts of the Model S, Model X, Model 3 and Model Y can be mixed with each other and used in different models, which is technically demanding. Tesla is also known for its Autopilot feature, which is desperately needed by many consumers who have trouble travelling but desperately need to get around. This feature is not yet commonplace in the design world, but Tesla is constantly optimising the system to ensure safety. Last but not least, Tesla has a large number of charging stations to meet the needs of its owners, the most of any new energy vehicle company in the world.</w:t>
      </w:r>
    </w:p>
    <w:p w14:paraId="6AEA8FA5" w14:textId="77777777" w:rsidR="0021659D" w:rsidRDefault="0021659D" w:rsidP="0021659D"/>
    <w:p w14:paraId="36A49A98" w14:textId="77777777" w:rsidR="00D530A7" w:rsidRPr="00C4040E" w:rsidRDefault="00D530A7" w:rsidP="00C4040E">
      <w:pPr>
        <w:spacing w:line="480" w:lineRule="auto"/>
        <w:rPr>
          <w:rFonts w:ascii="Arial" w:hAnsi="Arial" w:cs="Arial"/>
          <w:sz w:val="24"/>
          <w:szCs w:val="24"/>
        </w:rPr>
      </w:pPr>
      <w:r w:rsidRPr="00C4040E">
        <w:rPr>
          <w:rFonts w:ascii="Arial" w:hAnsi="Arial" w:cs="Arial"/>
          <w:sz w:val="24"/>
          <w:szCs w:val="24"/>
        </w:rPr>
        <w:t>Disadvantages</w:t>
      </w:r>
    </w:p>
    <w:p w14:paraId="5504B418" w14:textId="63CB9681" w:rsidR="0032363A" w:rsidRPr="00C4040E" w:rsidRDefault="00D530A7" w:rsidP="00C4040E">
      <w:pPr>
        <w:spacing w:line="480" w:lineRule="auto"/>
        <w:rPr>
          <w:rFonts w:ascii="Arial" w:hAnsi="Arial" w:cs="Arial"/>
          <w:sz w:val="24"/>
          <w:szCs w:val="24"/>
        </w:rPr>
      </w:pPr>
      <w:r w:rsidRPr="00C4040E">
        <w:rPr>
          <w:rFonts w:ascii="Arial" w:hAnsi="Arial" w:cs="Arial"/>
          <w:sz w:val="24"/>
          <w:szCs w:val="24"/>
        </w:rPr>
        <w:t xml:space="preserve">Tesla has a fatal disadvantage, which is the frequent quality problems and poor </w:t>
      </w:r>
      <w:r w:rsidRPr="00C4040E">
        <w:rPr>
          <w:rFonts w:ascii="Arial" w:hAnsi="Arial" w:cs="Arial"/>
          <w:sz w:val="24"/>
          <w:szCs w:val="24"/>
        </w:rPr>
        <w:lastRenderedPageBreak/>
        <w:t>safety, and there are many safety accidents about Tesla cars. There are some traffic accidents caused by brake failure, and some people have reported that the battery life in winter is shorter than in other seasons, and the safety of Tesla's autopilot function cannot be guaranteed, and there are frequent traffic accidents. Some people also reported that the hidden door was frozen and could not be opened. This series of problems have brought serious trouble to the Tesla car company. 2020 U.S. According to the Consumer Reports ranking shows that Tesla car reliability ranked last. Consumers have questioned the quality of Tesla products, which undoubtedly undermines the brand image.</w:t>
      </w:r>
    </w:p>
    <w:p w14:paraId="50151D9F" w14:textId="77777777" w:rsidR="00D530A7" w:rsidRDefault="00D530A7" w:rsidP="00D530A7"/>
    <w:p w14:paraId="7A070DD7" w14:textId="77777777" w:rsidR="00D530A7" w:rsidRPr="00C4040E" w:rsidRDefault="00D530A7" w:rsidP="00C4040E">
      <w:pPr>
        <w:spacing w:line="480" w:lineRule="auto"/>
        <w:rPr>
          <w:rFonts w:ascii="Arial" w:hAnsi="Arial" w:cs="Arial"/>
          <w:sz w:val="24"/>
          <w:szCs w:val="24"/>
        </w:rPr>
      </w:pPr>
      <w:r w:rsidRPr="00C4040E">
        <w:rPr>
          <w:rFonts w:ascii="Arial" w:hAnsi="Arial" w:cs="Arial"/>
          <w:sz w:val="24"/>
          <w:szCs w:val="24"/>
        </w:rPr>
        <w:t>Opportunity</w:t>
      </w:r>
    </w:p>
    <w:p w14:paraId="40F99F7B" w14:textId="3B59BE5B" w:rsidR="00D530A7" w:rsidRDefault="00D530A7" w:rsidP="00C4040E">
      <w:pPr>
        <w:spacing w:line="480" w:lineRule="auto"/>
        <w:rPr>
          <w:rFonts w:ascii="Arial" w:hAnsi="Arial" w:cs="Arial"/>
          <w:sz w:val="24"/>
          <w:szCs w:val="24"/>
        </w:rPr>
      </w:pPr>
      <w:r w:rsidRPr="00C4040E">
        <w:rPr>
          <w:rFonts w:ascii="Arial" w:hAnsi="Arial" w:cs="Arial"/>
          <w:sz w:val="24"/>
          <w:szCs w:val="24"/>
        </w:rPr>
        <w:t xml:space="preserve">Even though Tesla has brand and other quality advantages, since the development of new energy vehicles, infrastructure construction has also been paid attention to, after 2016, countries around the world are committed to increasing the infrastructure investment in charging piles and charging stations. 2019 global charging piles number of the fastest growth rate in years, an increase of about 60%. Lithium batteries for new energy vehicles play an important role, but the current lithium batteries are gradually beginning to be commercialised, and the cost of batteries is on a downward trend, and it is expected that the cost of lithium batteries will decrease by 35% in three years. In addition to lowering production costs in battery production, companies are also considering increasing innovation in charging technology by improving technology to achieve the goal of faster, better and more energy-efficient </w:t>
      </w:r>
      <w:r w:rsidRPr="00C4040E">
        <w:rPr>
          <w:rFonts w:ascii="Arial" w:hAnsi="Arial" w:cs="Arial"/>
          <w:sz w:val="24"/>
          <w:szCs w:val="24"/>
        </w:rPr>
        <w:lastRenderedPageBreak/>
        <w:t>charging technology. Technology upgrading and replacement of batteries has always been an important issue in R&amp;D and production. In addition, enterprises attach importance to battery recycling technology and incorporate the core concept of energy saving and environmental protection into battery recycling. Countries are strengthening technical exchanges and cooperation to effectively handle battery recycling and give full play to its benefits. China's new energy market is particularly outstanding, so the Chinese new energy vehicle market has a unique advantage. According to statistics on Chinese people's willingness to travel, more than half of them prefer to travel by private car. And the vast majority of Chinese people are receptive to trams, with an acceptance rate of 86 per cent, 51 percentage points higher than in Germany and 58 percentage points higher than in France. The potential of the Chinese market is therefore not to be underestimated.</w:t>
      </w:r>
    </w:p>
    <w:p w14:paraId="65E8B57D" w14:textId="77777777" w:rsidR="007E1160" w:rsidRPr="00C4040E" w:rsidRDefault="007E1160" w:rsidP="00C4040E">
      <w:pPr>
        <w:spacing w:line="480" w:lineRule="auto"/>
        <w:rPr>
          <w:rFonts w:ascii="Arial" w:hAnsi="Arial" w:cs="Arial"/>
          <w:sz w:val="24"/>
          <w:szCs w:val="24"/>
        </w:rPr>
      </w:pPr>
    </w:p>
    <w:p w14:paraId="51BFB8D3" w14:textId="77777777" w:rsidR="00D530A7" w:rsidRPr="00C4040E" w:rsidRDefault="00D530A7" w:rsidP="00C4040E">
      <w:pPr>
        <w:spacing w:line="480" w:lineRule="auto"/>
        <w:rPr>
          <w:rFonts w:ascii="Arial" w:hAnsi="Arial" w:cs="Arial"/>
          <w:sz w:val="24"/>
          <w:szCs w:val="24"/>
        </w:rPr>
      </w:pPr>
      <w:r w:rsidRPr="00C4040E">
        <w:rPr>
          <w:rFonts w:ascii="Arial" w:hAnsi="Arial" w:cs="Arial"/>
          <w:sz w:val="24"/>
          <w:szCs w:val="24"/>
        </w:rPr>
        <w:t>Threats</w:t>
      </w:r>
    </w:p>
    <w:p w14:paraId="7CCC33C4" w14:textId="15F28966" w:rsidR="00D530A7" w:rsidRPr="00C4040E" w:rsidRDefault="00D530A7" w:rsidP="00C4040E">
      <w:pPr>
        <w:spacing w:line="480" w:lineRule="auto"/>
        <w:rPr>
          <w:rFonts w:ascii="Arial" w:hAnsi="Arial" w:cs="Arial"/>
          <w:sz w:val="24"/>
          <w:szCs w:val="24"/>
        </w:rPr>
      </w:pPr>
      <w:r w:rsidRPr="00C4040E">
        <w:rPr>
          <w:rFonts w:ascii="Arial" w:hAnsi="Arial" w:cs="Arial"/>
          <w:sz w:val="24"/>
          <w:szCs w:val="24"/>
        </w:rPr>
        <w:t xml:space="preserve">For Tesla, which is priced at a higher level, the impact of price on consumers' willingness to buy will be significantly aggravated by the gradual reduction of subsidies from the Chinese government. Consumers are very concerned about the performance and quality of the product as well as the price, and when the price of a new energy vehicle increases, consumers will always pay attention to other brands with similar performance and appearance but at a lower price than the one they are interested in. Government subsidies reduce the cost of </w:t>
      </w:r>
      <w:r w:rsidRPr="00C4040E">
        <w:rPr>
          <w:rFonts w:ascii="Arial" w:hAnsi="Arial" w:cs="Arial"/>
          <w:sz w:val="24"/>
          <w:szCs w:val="24"/>
        </w:rPr>
        <w:lastRenderedPageBreak/>
        <w:t>the production environment and consumer prices, but Tesla has not reduced its income, because the government subsidies make up for a portion of the original selling price that consumers pay less, so consumers will turn to the brand with a larger subsidy to buy. In summary, it can be seen that government subsidies have a significant impact on sales. As in the international market the international market risk is also an unavoidable threat for Tesla in the international market.</w:t>
      </w:r>
    </w:p>
    <w:p w14:paraId="01A9348C" w14:textId="027A81A0" w:rsidR="008770F9" w:rsidRDefault="00FF776C" w:rsidP="00C4040E">
      <w:pPr>
        <w:pStyle w:val="1"/>
      </w:pPr>
      <w:bookmarkStart w:id="4" w:name="_Toc152280417"/>
      <w:r w:rsidRPr="00AD5EFC">
        <w:rPr>
          <w:rStyle w:val="10"/>
        </w:rPr>
        <w:t>3</w:t>
      </w:r>
      <w:r w:rsidR="00AD5EFC" w:rsidRPr="00AD5EFC">
        <w:rPr>
          <w:rStyle w:val="10"/>
        </w:rPr>
        <w:t>.0</w:t>
      </w:r>
      <w:r w:rsidR="006A50C1" w:rsidRPr="00AD5EFC">
        <w:rPr>
          <w:rStyle w:val="10"/>
        </w:rPr>
        <w:t xml:space="preserve"> </w:t>
      </w:r>
      <w:r w:rsidR="00AD5EFC" w:rsidRPr="00AD5EFC">
        <w:rPr>
          <w:rStyle w:val="10"/>
        </w:rPr>
        <w:t>Suggested improvements to Tesla's swot strategy</w:t>
      </w:r>
      <w:bookmarkEnd w:id="4"/>
    </w:p>
    <w:p w14:paraId="62DAC043" w14:textId="30CB7AA4" w:rsidR="00EA3ED5" w:rsidRPr="007E1160" w:rsidRDefault="00C33DFA" w:rsidP="007E1160">
      <w:pPr>
        <w:spacing w:line="480" w:lineRule="auto"/>
        <w:rPr>
          <w:rFonts w:ascii="Arial" w:hAnsi="Arial" w:cs="Arial" w:hint="eastAsia"/>
          <w:sz w:val="24"/>
          <w:szCs w:val="24"/>
        </w:rPr>
      </w:pPr>
      <w:r w:rsidRPr="00C33DFA">
        <w:rPr>
          <w:rFonts w:ascii="Arial" w:hAnsi="Arial" w:cs="Arial"/>
          <w:sz w:val="24"/>
          <w:szCs w:val="24"/>
        </w:rPr>
        <w:t xml:space="preserve">According to SWOT analysis, it is found that Tesla has its own group of loyal "car fans", just like the "fruit fans" of Apple mobile phones, who always pay attention to the new product trends of the company and follow the development concept of the company and recognise the value of the company's culture. As an early birth and sales of leading new energy automotive companies continue to lead the way for their future development to lay a solid foundation, both at home and in the international business competitiveness are full. However, there are two sides to everything, some of Tesla's consumer groups have certain limitations, only limited to high-end consumer customers and some old customers who have a high degree of recognition of Tesla's brand concept, so it should broaden the sales channels, research and development and design for multiple types of groups, to enrich the target consumer groups, and to </w:t>
      </w:r>
      <w:r w:rsidRPr="00C33DFA">
        <w:rPr>
          <w:rFonts w:ascii="Arial" w:hAnsi="Arial" w:cs="Arial"/>
          <w:sz w:val="24"/>
          <w:szCs w:val="24"/>
        </w:rPr>
        <w:lastRenderedPageBreak/>
        <w:t>promote the further enhancement of the enterprise's sales. At the same time, Tesla should also improve its safety performance, reduce the incidence of accidents caused by the quality of automobile products, and prevent the situation of "talking about Tesla" from occurring again. As we all know, charging technology and range technology are the two major constraints on the development of new energy vehicles, so it is crucial to break through the technical difficulties. Tackling battery pack technology is one of the most urgent issues for new energy vehicle enterprises. Currently, the progress of the breakthrough in battery technology is relatively slow, consumers are still worried about the safety of new energy vehicles, and the knowledge and ability system of vehicle research and development has gradually moved towards interdisciplinary cross-disciplinary, and the strength of manufacturers needs to be improved. Only by solving the problems of difficult charging and poor range of new energy vehicles can we fundamentally constrain their development. Therefore, for enterprises, both technological innovation and user experience should be emphasised. If we want to promote the development of new energy vehicles in China, the government and enterprises need to coordinate with each other to increase the research and development of new energy vehicles, so as to achieve the co-operation in cost reduction, reduce the charging cycle, and increase the user's awareness of new energy vehicles. In addition, the research strengths of universities, research institutes and enterprises should be combined to achieve knowledge circulation and technological breakthroughs.</w:t>
      </w:r>
    </w:p>
    <w:p w14:paraId="1D780831" w14:textId="5E2EF0B7" w:rsidR="00525C3A" w:rsidRPr="00C4040E" w:rsidRDefault="00E0059D" w:rsidP="00C4040E">
      <w:pPr>
        <w:pStyle w:val="1"/>
      </w:pPr>
      <w:bookmarkStart w:id="5" w:name="_Toc152280418"/>
      <w:r w:rsidRPr="00C4040E">
        <w:lastRenderedPageBreak/>
        <w:t>4</w:t>
      </w:r>
      <w:r w:rsidR="00B27001" w:rsidRPr="00C4040E">
        <w:rPr>
          <w:rFonts w:hint="eastAsia"/>
        </w:rPr>
        <w:t>.</w:t>
      </w:r>
      <w:r w:rsidR="00B27001" w:rsidRPr="00C4040E">
        <w:t>0</w:t>
      </w:r>
      <w:r w:rsidR="00525C3A" w:rsidRPr="00C4040E">
        <w:t>Reference</w:t>
      </w:r>
      <w:bookmarkEnd w:id="5"/>
      <w:r w:rsidR="00525C3A" w:rsidRPr="00C4040E">
        <w:t xml:space="preserve"> </w:t>
      </w:r>
    </w:p>
    <w:p w14:paraId="75A6F0F0" w14:textId="77777777" w:rsidR="00D930F3" w:rsidRDefault="00D930F3" w:rsidP="00D930F3">
      <w:r>
        <w:t>Bloomberg．Volkswagen Slashes Costs by$6.8 Billion to Fund Tesla Pursuit[J]．Industry Week，2018，09（04）：22～23．</w:t>
      </w:r>
    </w:p>
    <w:p w14:paraId="713D97B3" w14:textId="77777777" w:rsidR="00D930F3" w:rsidRDefault="00D930F3" w:rsidP="00D930F3"/>
    <w:p w14:paraId="20760F91" w14:textId="2E669137" w:rsidR="00D930F3" w:rsidRDefault="00D930F3" w:rsidP="00D930F3">
      <w:r>
        <w:t>Caves，R．Multinational Enterprise and Economic Analysis[M]．Cambridge： Cambridge University Press，1996．</w:t>
      </w:r>
    </w:p>
    <w:p w14:paraId="698CA131" w14:textId="77777777" w:rsidR="00D930F3" w:rsidRDefault="00D930F3" w:rsidP="00D930F3"/>
    <w:p w14:paraId="5D17C0BC" w14:textId="10F4DAC3" w:rsidR="00F2270B" w:rsidRDefault="00D930F3" w:rsidP="00D930F3">
      <w:proofErr w:type="spellStart"/>
      <w:r>
        <w:t>Hasishi</w:t>
      </w:r>
      <w:proofErr w:type="spellEnd"/>
      <w:r>
        <w:t xml:space="preserve"> </w:t>
      </w:r>
      <w:proofErr w:type="spellStart"/>
      <w:r>
        <w:t>Ishitani</w:t>
      </w:r>
      <w:proofErr w:type="spellEnd"/>
      <w:r>
        <w:t>．Overview of Japan</w:t>
      </w:r>
      <w:proofErr w:type="gramStart"/>
      <w:r>
        <w:t>’</w:t>
      </w:r>
      <w:proofErr w:type="gramEnd"/>
      <w:r>
        <w:t>s Efforts on Plug-in Hybrid Vehicles[R]．Plug-in Hybrid Electric Vehicle Workshop，2007．</w:t>
      </w:r>
    </w:p>
    <w:p w14:paraId="6D591D6C" w14:textId="77777777" w:rsidR="00D930F3" w:rsidRDefault="00D930F3" w:rsidP="00D930F3"/>
    <w:p w14:paraId="081D99FA" w14:textId="528D36B4" w:rsidR="00D930F3" w:rsidRDefault="00D930F3" w:rsidP="00D930F3">
      <w:proofErr w:type="spellStart"/>
      <w:r>
        <w:t>Linder,J</w:t>
      </w:r>
      <w:proofErr w:type="spellEnd"/>
      <w:r>
        <w:t xml:space="preserve">．C，Cantrell．S．Changing Business </w:t>
      </w:r>
      <w:proofErr w:type="spellStart"/>
      <w:r>
        <w:t>Model:Surveying</w:t>
      </w:r>
      <w:proofErr w:type="spellEnd"/>
      <w:r>
        <w:t xml:space="preserve"> the Landscape[J]．Institute for Strategic Accenture，2001．</w:t>
      </w:r>
    </w:p>
    <w:p w14:paraId="3FD01CC2" w14:textId="77777777" w:rsidR="00D930F3" w:rsidRDefault="00D930F3" w:rsidP="00D930F3"/>
    <w:p w14:paraId="72A8C7AF" w14:textId="1569564B" w:rsidR="00D930F3" w:rsidRDefault="00D930F3" w:rsidP="00D930F3">
      <w:r>
        <w:t>Matt Raebel．Tesla's safety problem[J]．Electrical Apparatus，2018，71（11）： 22～23．</w:t>
      </w:r>
    </w:p>
    <w:p w14:paraId="3D43112D" w14:textId="77777777" w:rsidR="00D930F3" w:rsidRDefault="00D930F3" w:rsidP="00D930F3"/>
    <w:p w14:paraId="500189CC" w14:textId="56E02410" w:rsidR="00D930F3" w:rsidRDefault="00D930F3" w:rsidP="00D930F3">
      <w:r>
        <w:t xml:space="preserve">Toshihiko Nakata，Mikhail Rodionov，Diego Silva，Joni </w:t>
      </w:r>
      <w:proofErr w:type="spellStart"/>
      <w:r>
        <w:t>Jupesta</w:t>
      </w:r>
      <w:proofErr w:type="spellEnd"/>
      <w:r>
        <w:t>．Shift to a low carbon society through energy systems design[J]．Science China(Technological Sciences)，2010，53（01）：134～143．</w:t>
      </w:r>
    </w:p>
    <w:p w14:paraId="3FC7FD45" w14:textId="77777777" w:rsidR="00D930F3" w:rsidRDefault="00D930F3" w:rsidP="00D930F3"/>
    <w:p w14:paraId="119F779C" w14:textId="21E09943" w:rsidR="00D930F3" w:rsidRDefault="00D930F3" w:rsidP="00D930F3">
      <w:r>
        <w:t>Yoichi Kaya．Hydrogen and FCV in the Future[C]．Research Institute of Innovative Technology for the Earth，2006．</w:t>
      </w:r>
    </w:p>
    <w:p w14:paraId="670B8817" w14:textId="77777777" w:rsidR="00D930F3" w:rsidRDefault="00D930F3" w:rsidP="00D930F3"/>
    <w:p w14:paraId="5823DDC9" w14:textId="77777777" w:rsidR="009B25A9" w:rsidRDefault="009B25A9" w:rsidP="009B25A9">
      <w:r>
        <w:t xml:space="preserve">Callejon </w:t>
      </w:r>
      <w:proofErr w:type="spellStart"/>
      <w:proofErr w:type="gramStart"/>
      <w:r>
        <w:t>M,Garcia</w:t>
      </w:r>
      <w:proofErr w:type="spellEnd"/>
      <w:proofErr w:type="gramEnd"/>
      <w:r>
        <w:t xml:space="preserve">-Quevedo </w:t>
      </w:r>
      <w:proofErr w:type="spellStart"/>
      <w:r>
        <w:t>J.Public</w:t>
      </w:r>
      <w:proofErr w:type="spellEnd"/>
      <w:r>
        <w:t xml:space="preserve"> Subsidies to Business </w:t>
      </w:r>
      <w:proofErr w:type="spellStart"/>
      <w:r>
        <w:t>R&amp;D:Do</w:t>
      </w:r>
      <w:proofErr w:type="spellEnd"/>
      <w:r>
        <w:t xml:space="preserve"> They Stimulate Private Expenditure[J].Public Administration Abstracts,2006:279-293. </w:t>
      </w:r>
    </w:p>
    <w:p w14:paraId="705DB361" w14:textId="77777777" w:rsidR="009B25A9" w:rsidRDefault="009B25A9" w:rsidP="009B25A9"/>
    <w:p w14:paraId="00CF8DFA" w14:textId="092D4D3F" w:rsidR="009B25A9" w:rsidRDefault="009B25A9" w:rsidP="009B25A9">
      <w:r>
        <w:t xml:space="preserve">Carboni O </w:t>
      </w:r>
      <w:proofErr w:type="spellStart"/>
      <w:proofErr w:type="gramStart"/>
      <w:r>
        <w:t>A.The</w:t>
      </w:r>
      <w:proofErr w:type="spellEnd"/>
      <w:proofErr w:type="gramEnd"/>
      <w:r>
        <w:t xml:space="preserve"> Effect of Public Support on Investment and </w:t>
      </w:r>
      <w:proofErr w:type="spellStart"/>
      <w:r>
        <w:t>R&amp;D:An</w:t>
      </w:r>
      <w:proofErr w:type="spellEnd"/>
      <w:r>
        <w:t xml:space="preserve"> </w:t>
      </w:r>
      <w:proofErr w:type="spellStart"/>
      <w:r>
        <w:t>EmpiricalEvaluation</w:t>
      </w:r>
      <w:proofErr w:type="spellEnd"/>
      <w:r>
        <w:t xml:space="preserve"> on European Manufacturing Firms[J].Technological </w:t>
      </w:r>
      <w:proofErr w:type="spellStart"/>
      <w:r>
        <w:t>Forecasting&amp;Social</w:t>
      </w:r>
      <w:proofErr w:type="spellEnd"/>
      <w:r>
        <w:t xml:space="preserve"> Change,2016(117):282-295.</w:t>
      </w:r>
    </w:p>
    <w:p w14:paraId="18553294" w14:textId="77777777" w:rsidR="009B25A9" w:rsidRDefault="009B25A9" w:rsidP="009B25A9"/>
    <w:p w14:paraId="7C6EB0E1" w14:textId="47AE6A35" w:rsidR="009B25A9" w:rsidRDefault="009B25A9" w:rsidP="009B25A9">
      <w:r>
        <w:t xml:space="preserve">Garling </w:t>
      </w:r>
      <w:proofErr w:type="spellStart"/>
      <w:proofErr w:type="gramStart"/>
      <w:r>
        <w:t>A,Thegersen</w:t>
      </w:r>
      <w:proofErr w:type="spellEnd"/>
      <w:proofErr w:type="gramEnd"/>
      <w:r>
        <w:t xml:space="preserve"> </w:t>
      </w:r>
      <w:proofErr w:type="spellStart"/>
      <w:r>
        <w:t>J.Marketing</w:t>
      </w:r>
      <w:proofErr w:type="spellEnd"/>
      <w:r>
        <w:t xml:space="preserve"> of electric vehicles[J].Business Strategy and theEnvironment,2001,10(1):53-65.</w:t>
      </w:r>
    </w:p>
    <w:p w14:paraId="0F3F94B8" w14:textId="77777777" w:rsidR="009B25A9" w:rsidRDefault="009B25A9" w:rsidP="009B25A9"/>
    <w:p w14:paraId="6636EA27" w14:textId="4C0DC795" w:rsidR="009B25A9" w:rsidRDefault="009B25A9" w:rsidP="009B25A9">
      <w:r>
        <w:t xml:space="preserve">Graham A </w:t>
      </w:r>
      <w:proofErr w:type="spellStart"/>
      <w:proofErr w:type="gramStart"/>
      <w:r>
        <w:t>Davis,Brandon</w:t>
      </w:r>
      <w:proofErr w:type="spellEnd"/>
      <w:proofErr w:type="gramEnd"/>
      <w:r>
        <w:t xml:space="preserve"> </w:t>
      </w:r>
      <w:proofErr w:type="spellStart"/>
      <w:r>
        <w:t>Owens.Optimizing</w:t>
      </w:r>
      <w:proofErr w:type="spellEnd"/>
      <w:r>
        <w:t xml:space="preserve"> the Level of Renewable Electric </w:t>
      </w:r>
      <w:proofErr w:type="spellStart"/>
      <w:r>
        <w:t>andExpenditures:Using</w:t>
      </w:r>
      <w:proofErr w:type="spellEnd"/>
      <w:r>
        <w:t xml:space="preserve"> Real Options Analysis[J].Energy Policy,2003(15):1589-1608. </w:t>
      </w:r>
    </w:p>
    <w:p w14:paraId="1DA9EE48" w14:textId="77777777" w:rsidR="009B25A9" w:rsidRDefault="009B25A9" w:rsidP="009B25A9"/>
    <w:p w14:paraId="28C90776" w14:textId="2AB3BAB0" w:rsidR="009B25A9" w:rsidRDefault="009B25A9" w:rsidP="009B25A9">
      <w:proofErr w:type="spellStart"/>
      <w:proofErr w:type="gramStart"/>
      <w:r>
        <w:t>Hamberg.D.R</w:t>
      </w:r>
      <w:proofErr w:type="gramEnd"/>
      <w:r>
        <w:t>&amp;D:Essays</w:t>
      </w:r>
      <w:proofErr w:type="spellEnd"/>
      <w:r>
        <w:t xml:space="preserve"> on the Economics of</w:t>
      </w:r>
      <w:r>
        <w:rPr>
          <w:rFonts w:hint="eastAsia"/>
        </w:rPr>
        <w:t xml:space="preserve"> </w:t>
      </w:r>
      <w:proofErr w:type="spellStart"/>
      <w:r>
        <w:t>Research&amp;Development</w:t>
      </w:r>
      <w:proofErr w:type="spellEnd"/>
      <w:r>
        <w:t xml:space="preserve">[M].New </w:t>
      </w:r>
      <w:proofErr w:type="spellStart"/>
      <w:r>
        <w:t>York:Random</w:t>
      </w:r>
      <w:proofErr w:type="spellEnd"/>
      <w:r>
        <w:t xml:space="preserve"> House,1966</w:t>
      </w:r>
    </w:p>
    <w:p w14:paraId="03848FE7" w14:textId="77777777" w:rsidR="009B25A9" w:rsidRDefault="009B25A9" w:rsidP="009B25A9"/>
    <w:p w14:paraId="3F596274" w14:textId="53AF5DEC" w:rsidR="009B25A9" w:rsidRDefault="009B25A9" w:rsidP="009B25A9">
      <w:r>
        <w:t xml:space="preserve">Jenner </w:t>
      </w:r>
      <w:proofErr w:type="spellStart"/>
      <w:proofErr w:type="gramStart"/>
      <w:r>
        <w:t>S,Groba</w:t>
      </w:r>
      <w:proofErr w:type="spellEnd"/>
      <w:proofErr w:type="gramEnd"/>
      <w:r>
        <w:t xml:space="preserve"> </w:t>
      </w:r>
      <w:proofErr w:type="spellStart"/>
      <w:r>
        <w:t>F,Indvik</w:t>
      </w:r>
      <w:proofErr w:type="spellEnd"/>
      <w:r>
        <w:t xml:space="preserve"> </w:t>
      </w:r>
      <w:proofErr w:type="spellStart"/>
      <w:r>
        <w:t>J.Assessing</w:t>
      </w:r>
      <w:proofErr w:type="spellEnd"/>
      <w:r>
        <w:t xml:space="preserve"> the strength and effect </w:t>
      </w:r>
      <w:proofErr w:type="spellStart"/>
      <w:r>
        <w:t>iveness</w:t>
      </w:r>
      <w:proofErr w:type="spellEnd"/>
      <w:r>
        <w:t xml:space="preserve"> of </w:t>
      </w:r>
      <w:proofErr w:type="spellStart"/>
      <w:r>
        <w:t>renewa</w:t>
      </w:r>
      <w:proofErr w:type="spellEnd"/>
      <w:r>
        <w:t xml:space="preserve"> I </w:t>
      </w:r>
      <w:proofErr w:type="spellStart"/>
      <w:r>
        <w:t>Electricityfeedintariffs</w:t>
      </w:r>
      <w:proofErr w:type="spellEnd"/>
      <w:r>
        <w:t xml:space="preserve"> </w:t>
      </w:r>
      <w:proofErr w:type="spellStart"/>
      <w:r>
        <w:t>inEuropean</w:t>
      </w:r>
      <w:proofErr w:type="spellEnd"/>
      <w:r>
        <w:t xml:space="preserve"> Union countries[J].Energy Policy,2011,52:385-401.</w:t>
      </w:r>
    </w:p>
    <w:p w14:paraId="4BB401A1" w14:textId="77777777" w:rsidR="009B25A9" w:rsidRDefault="009B25A9" w:rsidP="009B25A9"/>
    <w:p w14:paraId="5A057175" w14:textId="2D107D8A" w:rsidR="009B25A9" w:rsidRDefault="009B25A9" w:rsidP="009B25A9">
      <w:proofErr w:type="spellStart"/>
      <w:r>
        <w:t>Jings,Chien-Feic,Jinhuac,etai.Are</w:t>
      </w:r>
      <w:proofErr w:type="spellEnd"/>
      <w:r>
        <w:t xml:space="preserve"> China＇solar PV products competitive in the context </w:t>
      </w:r>
      <w:proofErr w:type="spellStart"/>
      <w:r>
        <w:lastRenderedPageBreak/>
        <w:t>oftheBelt</w:t>
      </w:r>
      <w:proofErr w:type="spellEnd"/>
      <w:r>
        <w:t xml:space="preserve"> and Road Initiative[J].Energy Policy,2018,120:559-568.</w:t>
      </w:r>
    </w:p>
    <w:p w14:paraId="406080BE" w14:textId="77777777" w:rsidR="009B25A9" w:rsidRPr="009B25A9" w:rsidRDefault="009B25A9" w:rsidP="009B25A9"/>
    <w:p w14:paraId="786DFFA1" w14:textId="6B214175" w:rsidR="009B25A9" w:rsidRDefault="009B25A9" w:rsidP="009B25A9">
      <w:r>
        <w:t xml:space="preserve">Joy </w:t>
      </w:r>
      <w:proofErr w:type="spellStart"/>
      <w:r>
        <w:t>Morgenstern.Renewable</w:t>
      </w:r>
      <w:proofErr w:type="spellEnd"/>
      <w:r>
        <w:t xml:space="preserve"> energy for rural electrification in developing countries[R</w:t>
      </w:r>
      <w:proofErr w:type="gramStart"/>
      <w:r>
        <w:t>].</w:t>
      </w:r>
      <w:proofErr w:type="spellStart"/>
      <w:r>
        <w:t>Thefaculitiesof</w:t>
      </w:r>
      <w:proofErr w:type="spellEnd"/>
      <w:proofErr w:type="gramEnd"/>
      <w:r>
        <w:t xml:space="preserve"> the university of Pennsyivania,2002.</w:t>
      </w:r>
    </w:p>
    <w:p w14:paraId="247D3A0A" w14:textId="77777777" w:rsidR="009B25A9" w:rsidRPr="009B25A9" w:rsidRDefault="009B25A9" w:rsidP="009B25A9"/>
    <w:p w14:paraId="7FB38715" w14:textId="16546040" w:rsidR="009B25A9" w:rsidRDefault="009B25A9" w:rsidP="009B25A9">
      <w:r>
        <w:t xml:space="preserve">Marcus Vinicius Alves </w:t>
      </w:r>
      <w:proofErr w:type="spellStart"/>
      <w:r>
        <w:t>Finco.Bioenergy</w:t>
      </w:r>
      <w:proofErr w:type="spellEnd"/>
      <w:r>
        <w:t xml:space="preserve"> and </w:t>
      </w:r>
      <w:proofErr w:type="spellStart"/>
      <w:r>
        <w:t>Sustlnabie</w:t>
      </w:r>
      <w:proofErr w:type="spellEnd"/>
      <w:r>
        <w:t xml:space="preserve"> </w:t>
      </w:r>
      <w:proofErr w:type="spellStart"/>
      <w:proofErr w:type="gramStart"/>
      <w:r>
        <w:t>Development:The</w:t>
      </w:r>
      <w:proofErr w:type="spellEnd"/>
      <w:proofErr w:type="gramEnd"/>
      <w:r>
        <w:t xml:space="preserve"> Dilemma </w:t>
      </w:r>
      <w:proofErr w:type="spellStart"/>
      <w:r>
        <w:t>ofFood</w:t>
      </w:r>
      <w:proofErr w:type="spellEnd"/>
      <w:r>
        <w:t xml:space="preserve"> Security and Climate Change in the Brazilian Savanah[J].Energy for Sustainable Development,2010,14(3):194-199.</w:t>
      </w:r>
    </w:p>
    <w:p w14:paraId="33827D12" w14:textId="77777777" w:rsidR="009B25A9" w:rsidRPr="009B25A9" w:rsidRDefault="009B25A9" w:rsidP="009B25A9"/>
    <w:p w14:paraId="7D486935" w14:textId="77777777" w:rsidR="009B25A9" w:rsidRDefault="009B25A9" w:rsidP="009B25A9">
      <w:r>
        <w:t xml:space="preserve">Mischa </w:t>
      </w:r>
      <w:proofErr w:type="spellStart"/>
      <w:r>
        <w:t>Bechberger.Good</w:t>
      </w:r>
      <w:proofErr w:type="spellEnd"/>
      <w:r>
        <w:t xml:space="preserve"> Environmental Governance for Renewable Energies </w:t>
      </w:r>
      <w:proofErr w:type="spellStart"/>
      <w:r>
        <w:t>theExampleof</w:t>
      </w:r>
      <w:proofErr w:type="spellEnd"/>
      <w:r>
        <w:t xml:space="preserve"> </w:t>
      </w:r>
      <w:proofErr w:type="spellStart"/>
      <w:proofErr w:type="gramStart"/>
      <w:r>
        <w:t>Germany:Lessons</w:t>
      </w:r>
      <w:proofErr w:type="spellEnd"/>
      <w:proofErr w:type="gramEnd"/>
      <w:r>
        <w:t xml:space="preserve"> for China[J].working paper,2006:1-31. </w:t>
      </w:r>
    </w:p>
    <w:p w14:paraId="4D110D81" w14:textId="77777777" w:rsidR="009B25A9" w:rsidRDefault="009B25A9" w:rsidP="009B25A9">
      <w:r>
        <w:t xml:space="preserve">Onno </w:t>
      </w:r>
      <w:proofErr w:type="spellStart"/>
      <w:proofErr w:type="gramStart"/>
      <w:r>
        <w:t>K,Branger</w:t>
      </w:r>
      <w:proofErr w:type="spellEnd"/>
      <w:proofErr w:type="gramEnd"/>
      <w:r>
        <w:t xml:space="preserve"> </w:t>
      </w:r>
      <w:proofErr w:type="spellStart"/>
      <w:r>
        <w:t>Frederic,Philippe</w:t>
      </w:r>
      <w:proofErr w:type="spellEnd"/>
      <w:r>
        <w:t xml:space="preserve"> </w:t>
      </w:r>
      <w:proofErr w:type="spellStart"/>
      <w:r>
        <w:t>Q.Competitive</w:t>
      </w:r>
      <w:proofErr w:type="spellEnd"/>
      <w:r>
        <w:t xml:space="preserve"> advantage in the renewable </w:t>
      </w:r>
      <w:proofErr w:type="spellStart"/>
      <w:r>
        <w:t>energyindustry:Evidencefrom</w:t>
      </w:r>
      <w:proofErr w:type="spellEnd"/>
      <w:r>
        <w:t xml:space="preserve"> a gravity model[J].RenewableEnergy,2019,131:472-481. </w:t>
      </w:r>
    </w:p>
    <w:p w14:paraId="098EABB8" w14:textId="77777777" w:rsidR="009B25A9" w:rsidRDefault="009B25A9" w:rsidP="009B25A9"/>
    <w:p w14:paraId="25E3E0F2" w14:textId="3752F52E" w:rsidR="009B25A9" w:rsidRDefault="009B25A9" w:rsidP="009B25A9">
      <w:r>
        <w:t xml:space="preserve">Peters J </w:t>
      </w:r>
      <w:proofErr w:type="spellStart"/>
      <w:proofErr w:type="gramStart"/>
      <w:r>
        <w:t>F,Baumann</w:t>
      </w:r>
      <w:proofErr w:type="spellEnd"/>
      <w:proofErr w:type="gramEnd"/>
      <w:r>
        <w:t xml:space="preserve"> </w:t>
      </w:r>
      <w:proofErr w:type="spellStart"/>
      <w:r>
        <w:t>M,Zimmermann</w:t>
      </w:r>
      <w:proofErr w:type="spellEnd"/>
      <w:r>
        <w:t xml:space="preserve"> </w:t>
      </w:r>
      <w:proofErr w:type="spellStart"/>
      <w:r>
        <w:t>B,et</w:t>
      </w:r>
      <w:proofErr w:type="spellEnd"/>
      <w:r>
        <w:t xml:space="preserve"> </w:t>
      </w:r>
      <w:proofErr w:type="spellStart"/>
      <w:r>
        <w:t>al.The</w:t>
      </w:r>
      <w:proofErr w:type="spellEnd"/>
      <w:r>
        <w:t xml:space="preserve"> environmental impact of Li-</w:t>
      </w:r>
      <w:proofErr w:type="spellStart"/>
      <w:r>
        <w:t>Ionbatteries</w:t>
      </w:r>
      <w:proofErr w:type="spellEnd"/>
      <w:r>
        <w:t xml:space="preserve"> and the role of key parameters-A review[J].Renewable and Sustainable Energy Reviews,2017(67):491-506.</w:t>
      </w:r>
    </w:p>
    <w:p w14:paraId="5A572C74" w14:textId="77777777" w:rsidR="009B25A9" w:rsidRPr="009B25A9" w:rsidRDefault="009B25A9" w:rsidP="009B25A9"/>
    <w:p w14:paraId="32395E6F" w14:textId="7BBBEAB5" w:rsidR="009B25A9" w:rsidRDefault="009B25A9" w:rsidP="009B25A9">
      <w:proofErr w:type="spellStart"/>
      <w:proofErr w:type="gramStart"/>
      <w:r>
        <w:t>Reiehheld,F</w:t>
      </w:r>
      <w:proofErr w:type="gramEnd"/>
      <w:r>
        <w:t>.E,W.E.Sasser.Jr.Zero</w:t>
      </w:r>
      <w:proofErr w:type="spellEnd"/>
      <w:r>
        <w:t xml:space="preserve">-defections </w:t>
      </w:r>
      <w:proofErr w:type="spellStart"/>
      <w:r>
        <w:t>qualcomes</w:t>
      </w:r>
      <w:proofErr w:type="spellEnd"/>
      <w:r>
        <w:t xml:space="preserve"> to </w:t>
      </w:r>
      <w:proofErr w:type="spellStart"/>
      <w:r>
        <w:t>services,Harvard</w:t>
      </w:r>
      <w:proofErr w:type="spellEnd"/>
      <w:r>
        <w:t xml:space="preserve"> Business</w:t>
      </w:r>
    </w:p>
    <w:p w14:paraId="5DE89CD8" w14:textId="77777777" w:rsidR="009B25A9" w:rsidRDefault="009B25A9" w:rsidP="009B25A9">
      <w:r>
        <w:t>Review,1990,09(10):105-111.</w:t>
      </w:r>
    </w:p>
    <w:p w14:paraId="6438B682" w14:textId="77777777" w:rsidR="009B25A9" w:rsidRDefault="009B25A9" w:rsidP="009B25A9"/>
    <w:p w14:paraId="3FD5E01D" w14:textId="51055892" w:rsidR="009B25A9" w:rsidRDefault="009B25A9" w:rsidP="009B25A9">
      <w:r>
        <w:t xml:space="preserve">Tracey </w:t>
      </w:r>
      <w:proofErr w:type="spellStart"/>
      <w:proofErr w:type="gramStart"/>
      <w:r>
        <w:t>D,Marc</w:t>
      </w:r>
      <w:proofErr w:type="spellEnd"/>
      <w:proofErr w:type="gramEnd"/>
      <w:r>
        <w:t xml:space="preserve"> </w:t>
      </w:r>
      <w:proofErr w:type="spellStart"/>
      <w:r>
        <w:t>O,Tim</w:t>
      </w:r>
      <w:proofErr w:type="spellEnd"/>
      <w:r>
        <w:t xml:space="preserve"> </w:t>
      </w:r>
      <w:proofErr w:type="spellStart"/>
      <w:r>
        <w:t>N.What</w:t>
      </w:r>
      <w:proofErr w:type="spellEnd"/>
      <w:r>
        <w:t xml:space="preserve"> </w:t>
      </w:r>
      <w:proofErr w:type="spellStart"/>
      <w:r>
        <w:t>stal</w:t>
      </w:r>
      <w:proofErr w:type="spellEnd"/>
      <w:r>
        <w:t xml:space="preserve"> is a renewable energy </w:t>
      </w:r>
      <w:proofErr w:type="spellStart"/>
      <w:r>
        <w:t>industry?Industry</w:t>
      </w:r>
      <w:proofErr w:type="spellEnd"/>
      <w:r>
        <w:t xml:space="preserve"> outlook of</w:t>
      </w:r>
    </w:p>
    <w:p w14:paraId="438BFC7C" w14:textId="0B03839E" w:rsidR="00D930F3" w:rsidRDefault="009B25A9" w:rsidP="009B25A9">
      <w:r>
        <w:t xml:space="preserve">the aviation biofuels industry in </w:t>
      </w:r>
      <w:proofErr w:type="spellStart"/>
      <w:proofErr w:type="gramStart"/>
      <w:r>
        <w:t>Australia,Germany</w:t>
      </w:r>
      <w:proofErr w:type="gramEnd"/>
      <w:r>
        <w:t>,and</w:t>
      </w:r>
      <w:proofErr w:type="spellEnd"/>
      <w:r>
        <w:t xml:space="preserve"> the USA[J].Energy Policy,2018, 123:92-103.</w:t>
      </w:r>
    </w:p>
    <w:p w14:paraId="5877D20B" w14:textId="77777777" w:rsidR="009B25A9" w:rsidRDefault="009B25A9" w:rsidP="009B25A9"/>
    <w:p w14:paraId="31FB564F" w14:textId="77777777" w:rsidR="009B25A9" w:rsidRPr="00E0059D" w:rsidRDefault="009B25A9" w:rsidP="009B25A9"/>
    <w:sectPr w:rsidR="009B25A9" w:rsidRPr="00E0059D">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A9AEEB" w14:textId="77777777" w:rsidR="00912DEC" w:rsidRDefault="00912DEC" w:rsidP="00FF19A3">
      <w:r>
        <w:separator/>
      </w:r>
    </w:p>
  </w:endnote>
  <w:endnote w:type="continuationSeparator" w:id="0">
    <w:p w14:paraId="1FA67E6F" w14:textId="77777777" w:rsidR="00912DEC" w:rsidRDefault="00912DEC" w:rsidP="00FF19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D08BFC" w14:textId="77777777" w:rsidR="00912DEC" w:rsidRDefault="00912DEC" w:rsidP="00FF19A3">
      <w:r>
        <w:separator/>
      </w:r>
    </w:p>
  </w:footnote>
  <w:footnote w:type="continuationSeparator" w:id="0">
    <w:p w14:paraId="0D3C44D8" w14:textId="77777777" w:rsidR="00912DEC" w:rsidRDefault="00912DEC" w:rsidP="00FF19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1F763C"/>
    <w:multiLevelType w:val="hybridMultilevel"/>
    <w:tmpl w:val="43160324"/>
    <w:lvl w:ilvl="0" w:tplc="17EAE6E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39F10495"/>
    <w:multiLevelType w:val="multilevel"/>
    <w:tmpl w:val="0C7431E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200" w:hanging="1440"/>
      </w:pPr>
      <w:rPr>
        <w:rFonts w:hint="default"/>
        <w:b/>
      </w:rPr>
    </w:lvl>
  </w:abstractNum>
  <w:abstractNum w:abstractNumId="2" w15:restartNumberingAfterBreak="0">
    <w:nsid w:val="3D081BD7"/>
    <w:multiLevelType w:val="hybridMultilevel"/>
    <w:tmpl w:val="7D7C6B3A"/>
    <w:lvl w:ilvl="0" w:tplc="3B64C600">
      <w:start w:val="2"/>
      <w:numFmt w:val="decimalEnclosedCircle"/>
      <w:lvlText w:val="%1"/>
      <w:lvlJc w:val="left"/>
      <w:pPr>
        <w:ind w:left="360" w:hanging="360"/>
      </w:pPr>
      <w:rPr>
        <w:rFonts w:ascii="宋体" w:eastAsia="宋体" w:hAnsi="宋体" w:cs="宋体"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44EE21EF"/>
    <w:multiLevelType w:val="hybridMultilevel"/>
    <w:tmpl w:val="02FA99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550649786">
    <w:abstractNumId w:val="0"/>
  </w:num>
  <w:num w:numId="2" w16cid:durableId="1091320752">
    <w:abstractNumId w:val="2"/>
  </w:num>
  <w:num w:numId="3" w16cid:durableId="1520049948">
    <w:abstractNumId w:val="1"/>
  </w:num>
  <w:num w:numId="4" w16cid:durableId="93463447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C3A"/>
    <w:rsid w:val="00004F98"/>
    <w:rsid w:val="00044E35"/>
    <w:rsid w:val="000B65BE"/>
    <w:rsid w:val="00112687"/>
    <w:rsid w:val="00130D3C"/>
    <w:rsid w:val="0013516D"/>
    <w:rsid w:val="00152DDE"/>
    <w:rsid w:val="001B282F"/>
    <w:rsid w:val="0021659D"/>
    <w:rsid w:val="00225A46"/>
    <w:rsid w:val="00253EE1"/>
    <w:rsid w:val="00255076"/>
    <w:rsid w:val="002A002B"/>
    <w:rsid w:val="002B3D5F"/>
    <w:rsid w:val="002F69BC"/>
    <w:rsid w:val="0032363A"/>
    <w:rsid w:val="00323CBA"/>
    <w:rsid w:val="00382F4B"/>
    <w:rsid w:val="003F59EB"/>
    <w:rsid w:val="003F5EEA"/>
    <w:rsid w:val="00414DF4"/>
    <w:rsid w:val="00415917"/>
    <w:rsid w:val="00436D2D"/>
    <w:rsid w:val="004463E4"/>
    <w:rsid w:val="004E4145"/>
    <w:rsid w:val="00501A07"/>
    <w:rsid w:val="00506283"/>
    <w:rsid w:val="0052120E"/>
    <w:rsid w:val="00525C3A"/>
    <w:rsid w:val="00533E52"/>
    <w:rsid w:val="005B5BBA"/>
    <w:rsid w:val="005C664A"/>
    <w:rsid w:val="005D0D78"/>
    <w:rsid w:val="0060590B"/>
    <w:rsid w:val="00625020"/>
    <w:rsid w:val="006350F0"/>
    <w:rsid w:val="00640FB4"/>
    <w:rsid w:val="006A50C1"/>
    <w:rsid w:val="006A51AD"/>
    <w:rsid w:val="006A61A7"/>
    <w:rsid w:val="006E4B2C"/>
    <w:rsid w:val="00774FD8"/>
    <w:rsid w:val="00786719"/>
    <w:rsid w:val="007A36FC"/>
    <w:rsid w:val="007E1160"/>
    <w:rsid w:val="007E2A19"/>
    <w:rsid w:val="0081178B"/>
    <w:rsid w:val="008346A9"/>
    <w:rsid w:val="008728D3"/>
    <w:rsid w:val="00876FDF"/>
    <w:rsid w:val="008770F9"/>
    <w:rsid w:val="0088229F"/>
    <w:rsid w:val="008836EE"/>
    <w:rsid w:val="008C3E7C"/>
    <w:rsid w:val="008D0B82"/>
    <w:rsid w:val="00912DEC"/>
    <w:rsid w:val="00922FDE"/>
    <w:rsid w:val="00966869"/>
    <w:rsid w:val="009B25A9"/>
    <w:rsid w:val="009F7597"/>
    <w:rsid w:val="00A2775E"/>
    <w:rsid w:val="00A323EA"/>
    <w:rsid w:val="00A32D26"/>
    <w:rsid w:val="00AA4FD6"/>
    <w:rsid w:val="00AB1750"/>
    <w:rsid w:val="00AD5EFC"/>
    <w:rsid w:val="00B27001"/>
    <w:rsid w:val="00B63057"/>
    <w:rsid w:val="00B67084"/>
    <w:rsid w:val="00B7542D"/>
    <w:rsid w:val="00BC6A12"/>
    <w:rsid w:val="00BC6E09"/>
    <w:rsid w:val="00BE3115"/>
    <w:rsid w:val="00BE61D7"/>
    <w:rsid w:val="00C00F9D"/>
    <w:rsid w:val="00C027B0"/>
    <w:rsid w:val="00C101E4"/>
    <w:rsid w:val="00C1609A"/>
    <w:rsid w:val="00C21950"/>
    <w:rsid w:val="00C33DFA"/>
    <w:rsid w:val="00C4040E"/>
    <w:rsid w:val="00C60FF1"/>
    <w:rsid w:val="00C816EA"/>
    <w:rsid w:val="00C86BE8"/>
    <w:rsid w:val="00CB056E"/>
    <w:rsid w:val="00CB7545"/>
    <w:rsid w:val="00CD2364"/>
    <w:rsid w:val="00D52190"/>
    <w:rsid w:val="00D530A7"/>
    <w:rsid w:val="00D555AB"/>
    <w:rsid w:val="00D763C6"/>
    <w:rsid w:val="00D930F3"/>
    <w:rsid w:val="00DB080E"/>
    <w:rsid w:val="00DB39B3"/>
    <w:rsid w:val="00DE2E5A"/>
    <w:rsid w:val="00E0059D"/>
    <w:rsid w:val="00E34647"/>
    <w:rsid w:val="00E42A9B"/>
    <w:rsid w:val="00E7339A"/>
    <w:rsid w:val="00E769CA"/>
    <w:rsid w:val="00EA06B8"/>
    <w:rsid w:val="00EA3ED5"/>
    <w:rsid w:val="00ED4E30"/>
    <w:rsid w:val="00F10012"/>
    <w:rsid w:val="00F2270B"/>
    <w:rsid w:val="00F33A80"/>
    <w:rsid w:val="00F456B0"/>
    <w:rsid w:val="00F5172B"/>
    <w:rsid w:val="00FF19A3"/>
    <w:rsid w:val="00FF776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C3D73C"/>
  <w15:chartTrackingRefBased/>
  <w15:docId w15:val="{50AD4E97-A530-4032-8AED-B8374C0CF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525C3A"/>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525C3A"/>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BC6E09"/>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525C3A"/>
    <w:rPr>
      <w:color w:val="0563C1" w:themeColor="hyperlink"/>
      <w:u w:val="single"/>
    </w:rPr>
  </w:style>
  <w:style w:type="paragraph" w:styleId="TOC1">
    <w:name w:val="toc 1"/>
    <w:basedOn w:val="a"/>
    <w:next w:val="a"/>
    <w:autoRedefine/>
    <w:uiPriority w:val="39"/>
    <w:unhideWhenUsed/>
    <w:rsid w:val="00525C3A"/>
    <w:pPr>
      <w:widowControl/>
      <w:spacing w:after="100" w:line="256" w:lineRule="auto"/>
      <w:jc w:val="left"/>
    </w:pPr>
    <w:rPr>
      <w:rFonts w:ascii="Arial" w:hAnsi="Arial"/>
      <w:kern w:val="0"/>
      <w:sz w:val="24"/>
      <w:lang w:eastAsia="en-US"/>
    </w:rPr>
  </w:style>
  <w:style w:type="paragraph" w:styleId="TOC2">
    <w:name w:val="toc 2"/>
    <w:basedOn w:val="a"/>
    <w:next w:val="a"/>
    <w:autoRedefine/>
    <w:uiPriority w:val="39"/>
    <w:unhideWhenUsed/>
    <w:rsid w:val="00525C3A"/>
    <w:pPr>
      <w:widowControl/>
      <w:spacing w:after="100" w:line="256" w:lineRule="auto"/>
      <w:ind w:left="240"/>
      <w:jc w:val="left"/>
    </w:pPr>
    <w:rPr>
      <w:rFonts w:ascii="Arial" w:hAnsi="Arial"/>
      <w:kern w:val="0"/>
      <w:sz w:val="24"/>
      <w:lang w:eastAsia="en-US"/>
    </w:rPr>
  </w:style>
  <w:style w:type="character" w:customStyle="1" w:styleId="10">
    <w:name w:val="标题 1 字符"/>
    <w:basedOn w:val="a0"/>
    <w:link w:val="1"/>
    <w:uiPriority w:val="9"/>
    <w:rsid w:val="00525C3A"/>
    <w:rPr>
      <w:b/>
      <w:bCs/>
      <w:kern w:val="44"/>
      <w:sz w:val="44"/>
      <w:szCs w:val="44"/>
    </w:rPr>
  </w:style>
  <w:style w:type="paragraph" w:styleId="TOC">
    <w:name w:val="TOC Heading"/>
    <w:basedOn w:val="1"/>
    <w:next w:val="a"/>
    <w:uiPriority w:val="39"/>
    <w:unhideWhenUsed/>
    <w:qFormat/>
    <w:rsid w:val="00525C3A"/>
    <w:pPr>
      <w:widowControl/>
      <w:spacing w:before="240" w:after="0" w:line="256" w:lineRule="auto"/>
      <w:jc w:val="left"/>
      <w:outlineLvl w:val="9"/>
    </w:pPr>
    <w:rPr>
      <w:rFonts w:ascii="Arial" w:eastAsiaTheme="majorEastAsia" w:hAnsi="Arial" w:cstheme="majorBidi"/>
      <w:b w:val="0"/>
      <w:bCs w:val="0"/>
      <w:color w:val="2F5496" w:themeColor="accent1" w:themeShade="BF"/>
      <w:kern w:val="0"/>
      <w:sz w:val="32"/>
      <w:szCs w:val="32"/>
      <w:lang w:eastAsia="en-US"/>
    </w:rPr>
  </w:style>
  <w:style w:type="character" w:customStyle="1" w:styleId="20">
    <w:name w:val="标题 2 字符"/>
    <w:basedOn w:val="a0"/>
    <w:link w:val="2"/>
    <w:uiPriority w:val="9"/>
    <w:rsid w:val="00525C3A"/>
    <w:rPr>
      <w:rFonts w:asciiTheme="majorHAnsi" w:eastAsiaTheme="majorEastAsia" w:hAnsiTheme="majorHAnsi" w:cstheme="majorBidi"/>
      <w:b/>
      <w:bCs/>
      <w:sz w:val="32"/>
      <w:szCs w:val="32"/>
    </w:rPr>
  </w:style>
  <w:style w:type="paragraph" w:styleId="a4">
    <w:name w:val="List Paragraph"/>
    <w:basedOn w:val="a"/>
    <w:uiPriority w:val="34"/>
    <w:qFormat/>
    <w:rsid w:val="004E4145"/>
    <w:pPr>
      <w:ind w:firstLineChars="200" w:firstLine="420"/>
    </w:pPr>
  </w:style>
  <w:style w:type="character" w:customStyle="1" w:styleId="30">
    <w:name w:val="标题 3 字符"/>
    <w:basedOn w:val="a0"/>
    <w:link w:val="3"/>
    <w:uiPriority w:val="9"/>
    <w:rsid w:val="00BC6E09"/>
    <w:rPr>
      <w:b/>
      <w:bCs/>
      <w:sz w:val="32"/>
      <w:szCs w:val="32"/>
    </w:rPr>
  </w:style>
  <w:style w:type="paragraph" w:styleId="TOC3">
    <w:name w:val="toc 3"/>
    <w:basedOn w:val="a"/>
    <w:next w:val="a"/>
    <w:autoRedefine/>
    <w:uiPriority w:val="39"/>
    <w:unhideWhenUsed/>
    <w:rsid w:val="00BC6E09"/>
    <w:pPr>
      <w:ind w:leftChars="400" w:left="840"/>
    </w:pPr>
  </w:style>
  <w:style w:type="paragraph" w:styleId="a5">
    <w:name w:val="header"/>
    <w:basedOn w:val="a"/>
    <w:link w:val="a6"/>
    <w:uiPriority w:val="99"/>
    <w:unhideWhenUsed/>
    <w:rsid w:val="00FF19A3"/>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FF19A3"/>
    <w:rPr>
      <w:sz w:val="18"/>
      <w:szCs w:val="18"/>
    </w:rPr>
  </w:style>
  <w:style w:type="paragraph" w:styleId="a7">
    <w:name w:val="footer"/>
    <w:basedOn w:val="a"/>
    <w:link w:val="a8"/>
    <w:uiPriority w:val="99"/>
    <w:unhideWhenUsed/>
    <w:rsid w:val="00FF19A3"/>
    <w:pPr>
      <w:tabs>
        <w:tab w:val="center" w:pos="4153"/>
        <w:tab w:val="right" w:pos="8306"/>
      </w:tabs>
      <w:snapToGrid w:val="0"/>
      <w:jc w:val="left"/>
    </w:pPr>
    <w:rPr>
      <w:sz w:val="18"/>
      <w:szCs w:val="18"/>
    </w:rPr>
  </w:style>
  <w:style w:type="character" w:customStyle="1" w:styleId="a8">
    <w:name w:val="页脚 字符"/>
    <w:basedOn w:val="a0"/>
    <w:link w:val="a7"/>
    <w:uiPriority w:val="99"/>
    <w:rsid w:val="00FF19A3"/>
    <w:rPr>
      <w:sz w:val="18"/>
      <w:szCs w:val="18"/>
    </w:rPr>
  </w:style>
  <w:style w:type="character" w:styleId="a9">
    <w:name w:val="Strong"/>
    <w:basedOn w:val="a0"/>
    <w:uiPriority w:val="22"/>
    <w:qFormat/>
    <w:rsid w:val="00FF776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401379">
      <w:bodyDiv w:val="1"/>
      <w:marLeft w:val="0"/>
      <w:marRight w:val="0"/>
      <w:marTop w:val="0"/>
      <w:marBottom w:val="0"/>
      <w:divBdr>
        <w:top w:val="none" w:sz="0" w:space="0" w:color="auto"/>
        <w:left w:val="none" w:sz="0" w:space="0" w:color="auto"/>
        <w:bottom w:val="none" w:sz="0" w:space="0" w:color="auto"/>
        <w:right w:val="none" w:sz="0" w:space="0" w:color="auto"/>
      </w:divBdr>
    </w:div>
    <w:div w:id="69423567">
      <w:bodyDiv w:val="1"/>
      <w:marLeft w:val="0"/>
      <w:marRight w:val="0"/>
      <w:marTop w:val="0"/>
      <w:marBottom w:val="0"/>
      <w:divBdr>
        <w:top w:val="none" w:sz="0" w:space="0" w:color="auto"/>
        <w:left w:val="none" w:sz="0" w:space="0" w:color="auto"/>
        <w:bottom w:val="none" w:sz="0" w:space="0" w:color="auto"/>
        <w:right w:val="none" w:sz="0" w:space="0" w:color="auto"/>
      </w:divBdr>
    </w:div>
    <w:div w:id="667753988">
      <w:bodyDiv w:val="1"/>
      <w:marLeft w:val="0"/>
      <w:marRight w:val="0"/>
      <w:marTop w:val="0"/>
      <w:marBottom w:val="0"/>
      <w:divBdr>
        <w:top w:val="none" w:sz="0" w:space="0" w:color="auto"/>
        <w:left w:val="none" w:sz="0" w:space="0" w:color="auto"/>
        <w:bottom w:val="none" w:sz="0" w:space="0" w:color="auto"/>
        <w:right w:val="none" w:sz="0" w:space="0" w:color="auto"/>
      </w:divBdr>
    </w:div>
    <w:div w:id="1767264170">
      <w:bodyDiv w:val="1"/>
      <w:marLeft w:val="0"/>
      <w:marRight w:val="0"/>
      <w:marTop w:val="0"/>
      <w:marBottom w:val="0"/>
      <w:divBdr>
        <w:top w:val="none" w:sz="0" w:space="0" w:color="auto"/>
        <w:left w:val="none" w:sz="0" w:space="0" w:color="auto"/>
        <w:bottom w:val="none" w:sz="0" w:space="0" w:color="auto"/>
        <w:right w:val="none" w:sz="0" w:space="0" w:color="auto"/>
      </w:divBdr>
    </w:div>
    <w:div w:id="2006929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E1070A-D17C-4DF0-87F8-818192CD02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15</Pages>
  <Words>3077</Words>
  <Characters>17539</Characters>
  <Application>Microsoft Office Word</Application>
  <DocSecurity>0</DocSecurity>
  <Lines>146</Lines>
  <Paragraphs>41</Paragraphs>
  <ScaleCrop>false</ScaleCrop>
  <Company/>
  <LinksUpToDate>false</LinksUpToDate>
  <CharactersWithSpaces>20575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董 昱辉</dc:creator>
  <cp:keywords/>
  <dc:description/>
  <cp:lastModifiedBy>昱辉 董</cp:lastModifiedBy>
  <cp:revision>3</cp:revision>
  <dcterms:created xsi:type="dcterms:W3CDTF">2023-11-30T16:20:00Z</dcterms:created>
  <dcterms:modified xsi:type="dcterms:W3CDTF">2023-11-30T16:26:00Z</dcterms:modified>
</cp:coreProperties>
</file>