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imes New Roman"/>
        </w:rPr>
        <w:id w:val="-1253587473"/>
        <w:docPartObj>
          <w:docPartGallery w:val="Table of Contents"/>
          <w:docPartUnique/>
        </w:docPartObj>
      </w:sdtPr>
      <w:sdtEndPr>
        <w:rPr>
          <w:b/>
          <w:bCs/>
          <w:noProof/>
        </w:rPr>
      </w:sdtEndPr>
      <w:sdtContent>
        <w:p w14:paraId="5D5DBA70" w14:textId="77777777" w:rsidR="009146DB" w:rsidRDefault="009146DB" w:rsidP="009146DB">
          <w:pPr>
            <w:pStyle w:val="ydpafea7f63x-scope"/>
            <w:spacing w:before="0" w:beforeAutospacing="0" w:after="0" w:afterAutospacing="0"/>
            <w:jc w:val="center"/>
            <w:rPr>
              <w:rStyle w:val="ydpafea7f63qowt-font8-tahoma"/>
              <w:color w:val="000000"/>
              <w:sz w:val="40"/>
              <w:szCs w:val="40"/>
            </w:rPr>
          </w:pPr>
          <w:r>
            <w:rPr>
              <w:rStyle w:val="ydpafea7f63qowt-font8-tahoma"/>
              <w:color w:val="000000"/>
              <w:sz w:val="40"/>
              <w:szCs w:val="40"/>
            </w:rPr>
            <w:t xml:space="preserve">Developing Workplace Critical Thinking  </w:t>
          </w:r>
        </w:p>
        <w:p w14:paraId="6FC6357F" w14:textId="77777777" w:rsidR="009146DB" w:rsidRDefault="009146DB" w:rsidP="009146DB">
          <w:pPr>
            <w:pStyle w:val="ydpafea7f63x-scope"/>
            <w:spacing w:before="0" w:beforeAutospacing="0" w:after="0" w:afterAutospacing="0"/>
            <w:jc w:val="center"/>
          </w:pPr>
          <w:r>
            <w:rPr>
              <w:color w:val="000000"/>
              <w:sz w:val="40"/>
              <w:szCs w:val="40"/>
            </w:rPr>
            <w:t xml:space="preserve">Module Assignment Submission </w:t>
          </w:r>
          <w:r>
            <w:br/>
          </w:r>
        </w:p>
        <w:tbl>
          <w:tblPr>
            <w:tblW w:w="9062" w:type="dxa"/>
            <w:tblLook w:val="04A0" w:firstRow="1" w:lastRow="0" w:firstColumn="1" w:lastColumn="0" w:noHBand="0" w:noVBand="1"/>
          </w:tblPr>
          <w:tblGrid>
            <w:gridCol w:w="2933"/>
            <w:gridCol w:w="6129"/>
          </w:tblGrid>
          <w:tr w:rsidR="009146DB" w14:paraId="283DACBF" w14:textId="77777777" w:rsidTr="009146DB">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1FF4F09" w14:textId="77777777" w:rsidR="009146DB" w:rsidRDefault="009146DB" w:rsidP="006057AA">
                <w:pPr>
                  <w:pStyle w:val="ydpafea7f63x-scope"/>
                  <w:spacing w:before="0" w:beforeAutospacing="0" w:after="0" w:afterAutospacing="0"/>
                </w:pPr>
                <w:r>
                  <w:rPr>
                    <w:rStyle w:val="ydpafea7f63qowt-font8-tahoma"/>
                    <w:sz w:val="28"/>
                    <w:szCs w:val="28"/>
                  </w:rPr>
                  <w:t>Student Name:</w:t>
                </w:r>
              </w:p>
            </w:tc>
            <w:tc>
              <w:tcPr>
                <w:tcW w:w="6129" w:type="dxa"/>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5A87D686" w14:textId="77777777" w:rsidR="009146DB" w:rsidRDefault="009146DB" w:rsidP="006057AA">
                <w:pPr>
                  <w:pStyle w:val="ydpafea7f63x-scope"/>
                  <w:spacing w:before="0" w:beforeAutospacing="0" w:after="0" w:afterAutospacing="0"/>
                </w:pPr>
                <w:r>
                  <w:rPr>
                    <w:rStyle w:val="ydpafea7f63qowt-font8-tahoma"/>
                    <w:sz w:val="28"/>
                    <w:szCs w:val="28"/>
                  </w:rPr>
                  <w:t>Nicola Dacosta</w:t>
                </w:r>
              </w:p>
            </w:tc>
          </w:tr>
          <w:tr w:rsidR="009146DB" w14:paraId="45AD72CE" w14:textId="77777777" w:rsidTr="009146DB">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6118DB99" w14:textId="77777777" w:rsidR="009146DB" w:rsidRDefault="009146DB" w:rsidP="006057AA">
                <w:pPr>
                  <w:pStyle w:val="ydpafea7f63x-scope"/>
                  <w:spacing w:before="0" w:beforeAutospacing="0" w:after="0" w:afterAutospacing="0"/>
                </w:pPr>
                <w:r>
                  <w:rPr>
                    <w:rStyle w:val="ydpafea7f63qowt-font8-tahoma"/>
                    <w:sz w:val="28"/>
                    <w:szCs w:val="28"/>
                  </w:rPr>
                  <w:t>Student Number:</w:t>
                </w:r>
              </w:p>
            </w:tc>
            <w:tc>
              <w:tcPr>
                <w:tcW w:w="6129" w:type="dxa"/>
                <w:tcBorders>
                  <w:top w:val="nil"/>
                  <w:left w:val="nil"/>
                  <w:bottom w:val="single" w:sz="8" w:space="0" w:color="000000"/>
                  <w:right w:val="single" w:sz="8" w:space="0" w:color="000000"/>
                </w:tcBorders>
                <w:tcMar>
                  <w:top w:w="15" w:type="dxa"/>
                  <w:left w:w="15" w:type="dxa"/>
                  <w:bottom w:w="15" w:type="dxa"/>
                  <w:right w:w="15" w:type="dxa"/>
                </w:tcMar>
                <w:hideMark/>
              </w:tcPr>
              <w:p w14:paraId="11AD6FFA" w14:textId="77777777" w:rsidR="009146DB" w:rsidRPr="005E4BCD" w:rsidRDefault="009146DB" w:rsidP="006057AA">
                <w:pPr>
                  <w:pStyle w:val="ydpafea7f63x-scope"/>
                  <w:spacing w:before="0" w:beforeAutospacing="0" w:after="0" w:afterAutospacing="0"/>
                  <w:rPr>
                    <w:sz w:val="28"/>
                    <w:szCs w:val="28"/>
                  </w:rPr>
                </w:pPr>
                <w:r w:rsidRPr="005E4BCD">
                  <w:rPr>
                    <w:sz w:val="28"/>
                    <w:szCs w:val="28"/>
                  </w:rPr>
                  <w:br/>
                  <w:t>201682</w:t>
                </w:r>
                <w:r>
                  <w:rPr>
                    <w:sz w:val="28"/>
                    <w:szCs w:val="28"/>
                  </w:rPr>
                  <w:t>1</w:t>
                </w:r>
              </w:p>
            </w:tc>
          </w:tr>
          <w:tr w:rsidR="009146DB" w14:paraId="445C31B3" w14:textId="77777777" w:rsidTr="009146DB">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A1A3063" w14:textId="77777777" w:rsidR="009146DB" w:rsidRDefault="009146DB" w:rsidP="006057AA">
                <w:pPr>
                  <w:pStyle w:val="ydpafea7f63x-scope"/>
                  <w:spacing w:before="0" w:beforeAutospacing="0" w:after="0" w:afterAutospacing="0"/>
                </w:pPr>
                <w:r>
                  <w:rPr>
                    <w:rStyle w:val="ydpafea7f63qowt-font8-tahoma"/>
                    <w:sz w:val="28"/>
                    <w:szCs w:val="28"/>
                  </w:rPr>
                  <w:t>Module No:</w:t>
                </w:r>
              </w:p>
            </w:tc>
            <w:tc>
              <w:tcPr>
                <w:tcW w:w="6129" w:type="dxa"/>
                <w:tcBorders>
                  <w:top w:val="nil"/>
                  <w:left w:val="nil"/>
                  <w:bottom w:val="single" w:sz="8" w:space="0" w:color="000000"/>
                  <w:right w:val="single" w:sz="8" w:space="0" w:color="000000"/>
                </w:tcBorders>
                <w:tcMar>
                  <w:top w:w="15" w:type="dxa"/>
                  <w:left w:w="15" w:type="dxa"/>
                  <w:bottom w:w="15" w:type="dxa"/>
                  <w:right w:w="15" w:type="dxa"/>
                </w:tcMar>
                <w:hideMark/>
              </w:tcPr>
              <w:p w14:paraId="49BF20DA" w14:textId="77777777" w:rsidR="009146DB" w:rsidRDefault="009146DB" w:rsidP="006057AA">
                <w:pPr>
                  <w:pStyle w:val="ydpafea7f63x-scope"/>
                  <w:spacing w:before="0" w:beforeAutospacing="0" w:after="0" w:afterAutospacing="0"/>
                </w:pPr>
                <w:r>
                  <w:rPr>
                    <w:rStyle w:val="ydpafea7f63qowt-font8-tahoma"/>
                    <w:color w:val="FF0000"/>
                    <w:sz w:val="28"/>
                    <w:szCs w:val="28"/>
                  </w:rPr>
                  <w:t>BMSK5001</w:t>
                </w:r>
              </w:p>
            </w:tc>
          </w:tr>
          <w:tr w:rsidR="009146DB" w14:paraId="48B4EF0B" w14:textId="77777777" w:rsidTr="009146DB">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1FEB6616" w14:textId="77777777" w:rsidR="009146DB" w:rsidRDefault="009146DB" w:rsidP="006057AA">
                <w:pPr>
                  <w:pStyle w:val="ydpafea7f63x-scope"/>
                  <w:spacing w:before="0" w:beforeAutospacing="0" w:after="0" w:afterAutospacing="0"/>
                </w:pPr>
                <w:r>
                  <w:rPr>
                    <w:rStyle w:val="ydpafea7f63qowt-font8-tahoma"/>
                    <w:sz w:val="28"/>
                    <w:szCs w:val="28"/>
                  </w:rPr>
                  <w:t>Module Title:</w:t>
                </w:r>
              </w:p>
            </w:tc>
            <w:tc>
              <w:tcPr>
                <w:tcW w:w="6129" w:type="dxa"/>
                <w:tcBorders>
                  <w:top w:val="nil"/>
                  <w:left w:val="nil"/>
                  <w:bottom w:val="single" w:sz="8" w:space="0" w:color="000000"/>
                  <w:right w:val="single" w:sz="8" w:space="0" w:color="000000"/>
                </w:tcBorders>
                <w:tcMar>
                  <w:top w:w="15" w:type="dxa"/>
                  <w:left w:w="15" w:type="dxa"/>
                  <w:bottom w:w="15" w:type="dxa"/>
                  <w:right w:w="15" w:type="dxa"/>
                </w:tcMar>
                <w:hideMark/>
              </w:tcPr>
              <w:p w14:paraId="24B82D77" w14:textId="77777777" w:rsidR="009146DB" w:rsidRDefault="009146DB" w:rsidP="006057AA">
                <w:pPr>
                  <w:pStyle w:val="ydpafea7f63x-scope"/>
                  <w:spacing w:before="0" w:beforeAutospacing="0" w:after="0" w:afterAutospacing="0"/>
                </w:pPr>
                <w:r>
                  <w:rPr>
                    <w:rStyle w:val="ydpafea7f63qowt-font8-tahoma"/>
                    <w:color w:val="FF0000"/>
                    <w:sz w:val="28"/>
                    <w:szCs w:val="28"/>
                  </w:rPr>
                  <w:t>Developing Workplace Critical Thinking</w:t>
                </w:r>
              </w:p>
            </w:tc>
          </w:tr>
        </w:tbl>
        <w:p w14:paraId="60435767" w14:textId="77777777" w:rsidR="009146DB" w:rsidRDefault="009146DB" w:rsidP="009146DB">
          <w:pPr>
            <w:pStyle w:val="ydpafea7f63x-scope"/>
            <w:spacing w:before="0" w:beforeAutospacing="0" w:after="0" w:afterAutospacing="0"/>
          </w:pPr>
          <w:r>
            <w:rPr>
              <w:color w:val="FF0000"/>
              <w:sz w:val="24"/>
              <w:szCs w:val="24"/>
            </w:rPr>
            <w:br/>
          </w:r>
        </w:p>
        <w:p w14:paraId="127D0587" w14:textId="77777777" w:rsidR="009146DB" w:rsidRDefault="009146DB" w:rsidP="009146DB">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6149D03A" w14:textId="77777777" w:rsidR="009146DB" w:rsidRDefault="009146DB" w:rsidP="009146DB">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7C62625" w14:textId="77777777" w:rsidR="009146DB" w:rsidRDefault="009146DB" w:rsidP="009146DB">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37B25AEB" w14:textId="77777777" w:rsidR="009146DB" w:rsidRDefault="009146DB" w:rsidP="009146DB">
          <w:pPr>
            <w:rPr>
              <w:rFonts w:ascii="Verdana" w:eastAsia="Times New Roman" w:hAnsi="Verdana"/>
              <w:sz w:val="20"/>
              <w:szCs w:val="20"/>
            </w:rPr>
          </w:pPr>
        </w:p>
        <w:p w14:paraId="5056BE6A" w14:textId="77777777" w:rsidR="009146DB" w:rsidRDefault="009146DB" w:rsidP="009146DB"/>
        <w:p w14:paraId="2AD3C891" w14:textId="77777777" w:rsidR="009146DB" w:rsidRDefault="009146DB" w:rsidP="009146DB"/>
        <w:p w14:paraId="19C23746" w14:textId="77777777" w:rsidR="009146DB" w:rsidRDefault="009146DB" w:rsidP="009146DB"/>
        <w:p w14:paraId="4ACF2EAD" w14:textId="77777777" w:rsidR="009146DB" w:rsidRDefault="009146DB" w:rsidP="009146DB"/>
        <w:p w14:paraId="093E902C" w14:textId="77777777" w:rsidR="009146DB" w:rsidRDefault="009146DB" w:rsidP="009146DB"/>
        <w:p w14:paraId="402D9BFC" w14:textId="77777777" w:rsidR="009146DB" w:rsidRDefault="009146DB" w:rsidP="009146DB"/>
        <w:p w14:paraId="30C5EEA3" w14:textId="77777777" w:rsidR="009146DB" w:rsidRDefault="009146DB" w:rsidP="009146DB"/>
        <w:p w14:paraId="34609FC2" w14:textId="77777777" w:rsidR="009146DB" w:rsidRDefault="009146DB" w:rsidP="009146DB"/>
        <w:p w14:paraId="79DDA652" w14:textId="77777777" w:rsidR="009146DB" w:rsidRDefault="009146DB" w:rsidP="009146DB"/>
        <w:p w14:paraId="4742979E" w14:textId="77777777" w:rsidR="009146DB" w:rsidRDefault="009146DB" w:rsidP="009146DB"/>
        <w:p w14:paraId="60BF5DBD" w14:textId="77777777" w:rsidR="009146DB" w:rsidRDefault="009146DB" w:rsidP="009146DB"/>
        <w:p w14:paraId="287C1798" w14:textId="77777777" w:rsidR="009146DB" w:rsidRDefault="009146DB" w:rsidP="009146DB"/>
        <w:p w14:paraId="3BA1E654" w14:textId="77777777" w:rsidR="009146DB" w:rsidRDefault="009146DB" w:rsidP="009146DB"/>
        <w:p w14:paraId="4D0E02A0" w14:textId="77777777" w:rsidR="009146DB" w:rsidRDefault="009146DB" w:rsidP="009146DB"/>
        <w:p w14:paraId="2D87935C" w14:textId="77777777" w:rsidR="009146DB" w:rsidRDefault="009146DB" w:rsidP="009146DB"/>
        <w:p w14:paraId="452D0517" w14:textId="77777777" w:rsidR="009146DB" w:rsidRDefault="009146DB" w:rsidP="009146DB"/>
        <w:p w14:paraId="6B2926EF" w14:textId="77777777" w:rsidR="009146DB" w:rsidRDefault="009146DB" w:rsidP="009146DB"/>
        <w:p w14:paraId="24C78807" w14:textId="77777777" w:rsidR="009146DB" w:rsidRDefault="009146DB" w:rsidP="009146DB"/>
        <w:p w14:paraId="15BA28EC" w14:textId="77777777" w:rsidR="009146DB" w:rsidRDefault="009146DB" w:rsidP="009146DB"/>
        <w:p w14:paraId="21C097F0" w14:textId="77777777" w:rsidR="009146DB" w:rsidRDefault="009146DB" w:rsidP="009146DB"/>
        <w:p w14:paraId="7491A07C" w14:textId="77777777" w:rsidR="009146DB" w:rsidRDefault="009146DB" w:rsidP="009146DB"/>
        <w:p w14:paraId="11C6AE22" w14:textId="77777777" w:rsidR="009146DB" w:rsidRDefault="009146DB" w:rsidP="009146DB"/>
        <w:p w14:paraId="0E131636" w14:textId="77777777" w:rsidR="009146DB" w:rsidRDefault="009146DB" w:rsidP="009146DB"/>
        <w:p w14:paraId="0D47D084" w14:textId="77777777" w:rsidR="009146DB" w:rsidRDefault="009146DB" w:rsidP="009146DB"/>
        <w:p w14:paraId="17170297" w14:textId="77777777" w:rsidR="009146DB" w:rsidRDefault="009146DB" w:rsidP="009146DB"/>
        <w:p w14:paraId="68CB1BE4" w14:textId="77777777" w:rsidR="009146DB" w:rsidRDefault="009146DB" w:rsidP="009146DB"/>
        <w:p w14:paraId="52F9ED24" w14:textId="77777777" w:rsidR="009146DB" w:rsidRDefault="009146DB" w:rsidP="009146DB"/>
        <w:p w14:paraId="36E373AC" w14:textId="590B6CD2" w:rsidR="00927B04" w:rsidRDefault="00927B04">
          <w:pPr>
            <w:pStyle w:val="TOCHeading"/>
          </w:pPr>
          <w:r>
            <w:lastRenderedPageBreak/>
            <w:t>Contents</w:t>
          </w:r>
        </w:p>
        <w:p w14:paraId="18183BB6" w14:textId="085167C6" w:rsidR="00927B04" w:rsidRDefault="00927B04">
          <w:pPr>
            <w:pStyle w:val="TOC1"/>
            <w:tabs>
              <w:tab w:val="right" w:leader="dot" w:pos="9016"/>
            </w:tabs>
            <w:rPr>
              <w:noProof/>
            </w:rPr>
          </w:pPr>
          <w:r>
            <w:fldChar w:fldCharType="begin"/>
          </w:r>
          <w:r>
            <w:instrText xml:space="preserve"> TOC \o "1-3" \h \z \u </w:instrText>
          </w:r>
          <w:r>
            <w:fldChar w:fldCharType="separate"/>
          </w:r>
          <w:hyperlink w:anchor="_Toc98333488" w:history="1">
            <w:r w:rsidRPr="008F291C">
              <w:rPr>
                <w:rStyle w:val="Hyperlink"/>
                <w:noProof/>
              </w:rPr>
              <w:t>Introduction</w:t>
            </w:r>
            <w:r>
              <w:rPr>
                <w:noProof/>
                <w:webHidden/>
              </w:rPr>
              <w:tab/>
            </w:r>
            <w:r>
              <w:rPr>
                <w:noProof/>
                <w:webHidden/>
              </w:rPr>
              <w:fldChar w:fldCharType="begin"/>
            </w:r>
            <w:r>
              <w:rPr>
                <w:noProof/>
                <w:webHidden/>
              </w:rPr>
              <w:instrText xml:space="preserve"> PAGEREF _Toc98333488 \h </w:instrText>
            </w:r>
            <w:r>
              <w:rPr>
                <w:noProof/>
                <w:webHidden/>
              </w:rPr>
            </w:r>
            <w:r>
              <w:rPr>
                <w:noProof/>
                <w:webHidden/>
              </w:rPr>
              <w:fldChar w:fldCharType="separate"/>
            </w:r>
            <w:r w:rsidR="00876F6C">
              <w:rPr>
                <w:noProof/>
                <w:webHidden/>
              </w:rPr>
              <w:t>3</w:t>
            </w:r>
            <w:r>
              <w:rPr>
                <w:noProof/>
                <w:webHidden/>
              </w:rPr>
              <w:fldChar w:fldCharType="end"/>
            </w:r>
          </w:hyperlink>
        </w:p>
        <w:p w14:paraId="74B766A4" w14:textId="3ED1BAF8" w:rsidR="00927B04" w:rsidRDefault="006E2E34">
          <w:pPr>
            <w:pStyle w:val="TOC1"/>
            <w:tabs>
              <w:tab w:val="right" w:leader="dot" w:pos="9016"/>
            </w:tabs>
            <w:rPr>
              <w:noProof/>
            </w:rPr>
          </w:pPr>
          <w:hyperlink w:anchor="_Toc98333489" w:history="1">
            <w:r w:rsidR="00927B04" w:rsidRPr="008F291C">
              <w:rPr>
                <w:rStyle w:val="Hyperlink"/>
                <w:noProof/>
              </w:rPr>
              <w:t>Beliefs, Values and Attitudes</w:t>
            </w:r>
            <w:r w:rsidR="00927B04">
              <w:rPr>
                <w:noProof/>
                <w:webHidden/>
              </w:rPr>
              <w:tab/>
            </w:r>
            <w:r w:rsidR="00927B04">
              <w:rPr>
                <w:noProof/>
                <w:webHidden/>
              </w:rPr>
              <w:fldChar w:fldCharType="begin"/>
            </w:r>
            <w:r w:rsidR="00927B04">
              <w:rPr>
                <w:noProof/>
                <w:webHidden/>
              </w:rPr>
              <w:instrText xml:space="preserve"> PAGEREF _Toc98333489 \h </w:instrText>
            </w:r>
            <w:r w:rsidR="00927B04">
              <w:rPr>
                <w:noProof/>
                <w:webHidden/>
              </w:rPr>
            </w:r>
            <w:r w:rsidR="00927B04">
              <w:rPr>
                <w:noProof/>
                <w:webHidden/>
              </w:rPr>
              <w:fldChar w:fldCharType="separate"/>
            </w:r>
            <w:r w:rsidR="00876F6C">
              <w:rPr>
                <w:noProof/>
                <w:webHidden/>
              </w:rPr>
              <w:t>3</w:t>
            </w:r>
            <w:r w:rsidR="00927B04">
              <w:rPr>
                <w:noProof/>
                <w:webHidden/>
              </w:rPr>
              <w:fldChar w:fldCharType="end"/>
            </w:r>
          </w:hyperlink>
        </w:p>
        <w:p w14:paraId="3AE9A441" w14:textId="578B8657" w:rsidR="00927B04" w:rsidRDefault="006E2E34">
          <w:pPr>
            <w:pStyle w:val="TOC1"/>
            <w:tabs>
              <w:tab w:val="right" w:leader="dot" w:pos="9016"/>
            </w:tabs>
            <w:rPr>
              <w:noProof/>
            </w:rPr>
          </w:pPr>
          <w:hyperlink w:anchor="_Toc98333490" w:history="1">
            <w:r w:rsidR="00927B04" w:rsidRPr="008F291C">
              <w:rPr>
                <w:rStyle w:val="Hyperlink"/>
                <w:noProof/>
              </w:rPr>
              <w:t>General Management Theories</w:t>
            </w:r>
            <w:r w:rsidR="00927B04">
              <w:rPr>
                <w:noProof/>
                <w:webHidden/>
              </w:rPr>
              <w:tab/>
            </w:r>
            <w:r w:rsidR="00927B04">
              <w:rPr>
                <w:noProof/>
                <w:webHidden/>
              </w:rPr>
              <w:fldChar w:fldCharType="begin"/>
            </w:r>
            <w:r w:rsidR="00927B04">
              <w:rPr>
                <w:noProof/>
                <w:webHidden/>
              </w:rPr>
              <w:instrText xml:space="preserve"> PAGEREF _Toc98333490 \h </w:instrText>
            </w:r>
            <w:r w:rsidR="00927B04">
              <w:rPr>
                <w:noProof/>
                <w:webHidden/>
              </w:rPr>
            </w:r>
            <w:r w:rsidR="00927B04">
              <w:rPr>
                <w:noProof/>
                <w:webHidden/>
              </w:rPr>
              <w:fldChar w:fldCharType="separate"/>
            </w:r>
            <w:r w:rsidR="00876F6C">
              <w:rPr>
                <w:noProof/>
                <w:webHidden/>
              </w:rPr>
              <w:t>6</w:t>
            </w:r>
            <w:r w:rsidR="00927B04">
              <w:rPr>
                <w:noProof/>
                <w:webHidden/>
              </w:rPr>
              <w:fldChar w:fldCharType="end"/>
            </w:r>
          </w:hyperlink>
        </w:p>
        <w:p w14:paraId="304F2310" w14:textId="05B6FCD0" w:rsidR="00927B04" w:rsidRDefault="006E2E34">
          <w:pPr>
            <w:pStyle w:val="TOC1"/>
            <w:tabs>
              <w:tab w:val="right" w:leader="dot" w:pos="9016"/>
            </w:tabs>
            <w:rPr>
              <w:noProof/>
            </w:rPr>
          </w:pPr>
          <w:hyperlink w:anchor="_Toc98333491" w:history="1">
            <w:r w:rsidR="00927B04" w:rsidRPr="008F291C">
              <w:rPr>
                <w:rStyle w:val="Hyperlink"/>
                <w:noProof/>
              </w:rPr>
              <w:t>Why Mayo’s Management Theory Fits</w:t>
            </w:r>
            <w:r w:rsidR="00927B04">
              <w:rPr>
                <w:noProof/>
                <w:webHidden/>
              </w:rPr>
              <w:tab/>
            </w:r>
            <w:r w:rsidR="00927B04">
              <w:rPr>
                <w:noProof/>
                <w:webHidden/>
              </w:rPr>
              <w:fldChar w:fldCharType="begin"/>
            </w:r>
            <w:r w:rsidR="00927B04">
              <w:rPr>
                <w:noProof/>
                <w:webHidden/>
              </w:rPr>
              <w:instrText xml:space="preserve"> PAGEREF _Toc98333491 \h </w:instrText>
            </w:r>
            <w:r w:rsidR="00927B04">
              <w:rPr>
                <w:noProof/>
                <w:webHidden/>
              </w:rPr>
            </w:r>
            <w:r w:rsidR="00927B04">
              <w:rPr>
                <w:noProof/>
                <w:webHidden/>
              </w:rPr>
              <w:fldChar w:fldCharType="separate"/>
            </w:r>
            <w:r w:rsidR="00876F6C">
              <w:rPr>
                <w:noProof/>
                <w:webHidden/>
              </w:rPr>
              <w:t>7</w:t>
            </w:r>
            <w:r w:rsidR="00927B04">
              <w:rPr>
                <w:noProof/>
                <w:webHidden/>
              </w:rPr>
              <w:fldChar w:fldCharType="end"/>
            </w:r>
          </w:hyperlink>
        </w:p>
        <w:p w14:paraId="6700E14B" w14:textId="13D08754" w:rsidR="00927B04" w:rsidRDefault="006E2E34">
          <w:pPr>
            <w:pStyle w:val="TOC1"/>
            <w:tabs>
              <w:tab w:val="right" w:leader="dot" w:pos="9016"/>
            </w:tabs>
            <w:rPr>
              <w:noProof/>
            </w:rPr>
          </w:pPr>
          <w:hyperlink w:anchor="_Toc98333492" w:history="1">
            <w:r w:rsidR="00927B04" w:rsidRPr="008F291C">
              <w:rPr>
                <w:rStyle w:val="Hyperlink"/>
                <w:noProof/>
              </w:rPr>
              <w:t>Pros and Cons of Mayo’s Theory</w:t>
            </w:r>
            <w:r w:rsidR="00927B04">
              <w:rPr>
                <w:noProof/>
                <w:webHidden/>
              </w:rPr>
              <w:tab/>
            </w:r>
            <w:r w:rsidR="00927B04">
              <w:rPr>
                <w:noProof/>
                <w:webHidden/>
              </w:rPr>
              <w:fldChar w:fldCharType="begin"/>
            </w:r>
            <w:r w:rsidR="00927B04">
              <w:rPr>
                <w:noProof/>
                <w:webHidden/>
              </w:rPr>
              <w:instrText xml:space="preserve"> PAGEREF _Toc98333492 \h </w:instrText>
            </w:r>
            <w:r w:rsidR="00927B04">
              <w:rPr>
                <w:noProof/>
                <w:webHidden/>
              </w:rPr>
            </w:r>
            <w:r w:rsidR="00927B04">
              <w:rPr>
                <w:noProof/>
                <w:webHidden/>
              </w:rPr>
              <w:fldChar w:fldCharType="separate"/>
            </w:r>
            <w:r w:rsidR="00876F6C">
              <w:rPr>
                <w:noProof/>
                <w:webHidden/>
              </w:rPr>
              <w:t>8</w:t>
            </w:r>
            <w:r w:rsidR="00927B04">
              <w:rPr>
                <w:noProof/>
                <w:webHidden/>
              </w:rPr>
              <w:fldChar w:fldCharType="end"/>
            </w:r>
          </w:hyperlink>
        </w:p>
        <w:p w14:paraId="27CFFB33" w14:textId="703E5EB3" w:rsidR="00927B04" w:rsidRDefault="006E2E34">
          <w:pPr>
            <w:pStyle w:val="TOC1"/>
            <w:tabs>
              <w:tab w:val="right" w:leader="dot" w:pos="9016"/>
            </w:tabs>
            <w:rPr>
              <w:noProof/>
            </w:rPr>
          </w:pPr>
          <w:hyperlink w:anchor="_Toc98333493" w:history="1">
            <w:r w:rsidR="00927B04" w:rsidRPr="008F291C">
              <w:rPr>
                <w:rStyle w:val="Hyperlink"/>
                <w:noProof/>
              </w:rPr>
              <w:t>Previous Role Comparison</w:t>
            </w:r>
            <w:r w:rsidR="00927B04">
              <w:rPr>
                <w:noProof/>
                <w:webHidden/>
              </w:rPr>
              <w:tab/>
            </w:r>
            <w:r w:rsidR="00927B04">
              <w:rPr>
                <w:noProof/>
                <w:webHidden/>
              </w:rPr>
              <w:fldChar w:fldCharType="begin"/>
            </w:r>
            <w:r w:rsidR="00927B04">
              <w:rPr>
                <w:noProof/>
                <w:webHidden/>
              </w:rPr>
              <w:instrText xml:space="preserve"> PAGEREF _Toc98333493 \h </w:instrText>
            </w:r>
            <w:r w:rsidR="00927B04">
              <w:rPr>
                <w:noProof/>
                <w:webHidden/>
              </w:rPr>
            </w:r>
            <w:r w:rsidR="00927B04">
              <w:rPr>
                <w:noProof/>
                <w:webHidden/>
              </w:rPr>
              <w:fldChar w:fldCharType="separate"/>
            </w:r>
            <w:r w:rsidR="00876F6C">
              <w:rPr>
                <w:noProof/>
                <w:webHidden/>
              </w:rPr>
              <w:t>8</w:t>
            </w:r>
            <w:r w:rsidR="00927B04">
              <w:rPr>
                <w:noProof/>
                <w:webHidden/>
              </w:rPr>
              <w:fldChar w:fldCharType="end"/>
            </w:r>
          </w:hyperlink>
        </w:p>
        <w:p w14:paraId="70E49E27" w14:textId="3014DFFE" w:rsidR="00927B04" w:rsidRDefault="006E2E34">
          <w:pPr>
            <w:pStyle w:val="TOC1"/>
            <w:tabs>
              <w:tab w:val="right" w:leader="dot" w:pos="9016"/>
            </w:tabs>
            <w:rPr>
              <w:noProof/>
            </w:rPr>
          </w:pPr>
          <w:hyperlink w:anchor="_Toc98333494" w:history="1">
            <w:r w:rsidR="00927B04" w:rsidRPr="008F291C">
              <w:rPr>
                <w:rStyle w:val="Hyperlink"/>
                <w:noProof/>
              </w:rPr>
              <w:t>Critical Analysis</w:t>
            </w:r>
            <w:r w:rsidR="00927B04">
              <w:rPr>
                <w:noProof/>
                <w:webHidden/>
              </w:rPr>
              <w:tab/>
            </w:r>
            <w:r w:rsidR="00927B04">
              <w:rPr>
                <w:noProof/>
                <w:webHidden/>
              </w:rPr>
              <w:fldChar w:fldCharType="begin"/>
            </w:r>
            <w:r w:rsidR="00927B04">
              <w:rPr>
                <w:noProof/>
                <w:webHidden/>
              </w:rPr>
              <w:instrText xml:space="preserve"> PAGEREF _Toc98333494 \h </w:instrText>
            </w:r>
            <w:r w:rsidR="00927B04">
              <w:rPr>
                <w:noProof/>
                <w:webHidden/>
              </w:rPr>
            </w:r>
            <w:r w:rsidR="00927B04">
              <w:rPr>
                <w:noProof/>
                <w:webHidden/>
              </w:rPr>
              <w:fldChar w:fldCharType="separate"/>
            </w:r>
            <w:r w:rsidR="00876F6C">
              <w:rPr>
                <w:noProof/>
                <w:webHidden/>
              </w:rPr>
              <w:t>9</w:t>
            </w:r>
            <w:r w:rsidR="00927B04">
              <w:rPr>
                <w:noProof/>
                <w:webHidden/>
              </w:rPr>
              <w:fldChar w:fldCharType="end"/>
            </w:r>
          </w:hyperlink>
        </w:p>
        <w:p w14:paraId="0D943B14" w14:textId="137238CF" w:rsidR="00927B04" w:rsidRDefault="006E2E34">
          <w:pPr>
            <w:pStyle w:val="TOC1"/>
            <w:tabs>
              <w:tab w:val="right" w:leader="dot" w:pos="9016"/>
            </w:tabs>
            <w:rPr>
              <w:noProof/>
            </w:rPr>
          </w:pPr>
          <w:hyperlink w:anchor="_Toc98333495" w:history="1">
            <w:r w:rsidR="00927B04" w:rsidRPr="008F291C">
              <w:rPr>
                <w:rStyle w:val="Hyperlink"/>
                <w:noProof/>
              </w:rPr>
              <w:t>What are the assumptions?</w:t>
            </w:r>
            <w:r w:rsidR="00927B04">
              <w:rPr>
                <w:noProof/>
                <w:webHidden/>
              </w:rPr>
              <w:tab/>
            </w:r>
            <w:r w:rsidR="00927B04">
              <w:rPr>
                <w:noProof/>
                <w:webHidden/>
              </w:rPr>
              <w:fldChar w:fldCharType="begin"/>
            </w:r>
            <w:r w:rsidR="00927B04">
              <w:rPr>
                <w:noProof/>
                <w:webHidden/>
              </w:rPr>
              <w:instrText xml:space="preserve"> PAGEREF _Toc98333495 \h </w:instrText>
            </w:r>
            <w:r w:rsidR="00927B04">
              <w:rPr>
                <w:noProof/>
                <w:webHidden/>
              </w:rPr>
            </w:r>
            <w:r w:rsidR="00927B04">
              <w:rPr>
                <w:noProof/>
                <w:webHidden/>
              </w:rPr>
              <w:fldChar w:fldCharType="separate"/>
            </w:r>
            <w:r w:rsidR="00876F6C">
              <w:rPr>
                <w:noProof/>
                <w:webHidden/>
              </w:rPr>
              <w:t>9</w:t>
            </w:r>
            <w:r w:rsidR="00927B04">
              <w:rPr>
                <w:noProof/>
                <w:webHidden/>
              </w:rPr>
              <w:fldChar w:fldCharType="end"/>
            </w:r>
          </w:hyperlink>
        </w:p>
        <w:p w14:paraId="0AAB19F4" w14:textId="56F4334E" w:rsidR="00927B04" w:rsidRDefault="006E2E34">
          <w:pPr>
            <w:pStyle w:val="TOC1"/>
            <w:tabs>
              <w:tab w:val="right" w:leader="dot" w:pos="9016"/>
            </w:tabs>
            <w:rPr>
              <w:noProof/>
            </w:rPr>
          </w:pPr>
          <w:hyperlink w:anchor="_Toc98333496" w:history="1">
            <w:r w:rsidR="00927B04" w:rsidRPr="008F291C">
              <w:rPr>
                <w:rStyle w:val="Hyperlink"/>
                <w:noProof/>
              </w:rPr>
              <w:t>Are there alternative arguments?</w:t>
            </w:r>
            <w:r w:rsidR="00927B04">
              <w:rPr>
                <w:noProof/>
                <w:webHidden/>
              </w:rPr>
              <w:tab/>
            </w:r>
            <w:r w:rsidR="00927B04">
              <w:rPr>
                <w:noProof/>
                <w:webHidden/>
              </w:rPr>
              <w:fldChar w:fldCharType="begin"/>
            </w:r>
            <w:r w:rsidR="00927B04">
              <w:rPr>
                <w:noProof/>
                <w:webHidden/>
              </w:rPr>
              <w:instrText xml:space="preserve"> PAGEREF _Toc98333496 \h </w:instrText>
            </w:r>
            <w:r w:rsidR="00927B04">
              <w:rPr>
                <w:noProof/>
                <w:webHidden/>
              </w:rPr>
            </w:r>
            <w:r w:rsidR="00927B04">
              <w:rPr>
                <w:noProof/>
                <w:webHidden/>
              </w:rPr>
              <w:fldChar w:fldCharType="separate"/>
            </w:r>
            <w:r w:rsidR="00876F6C">
              <w:rPr>
                <w:noProof/>
                <w:webHidden/>
              </w:rPr>
              <w:t>9</w:t>
            </w:r>
            <w:r w:rsidR="00927B04">
              <w:rPr>
                <w:noProof/>
                <w:webHidden/>
              </w:rPr>
              <w:fldChar w:fldCharType="end"/>
            </w:r>
          </w:hyperlink>
        </w:p>
        <w:p w14:paraId="610F5525" w14:textId="33A61F7A" w:rsidR="00927B04" w:rsidRDefault="006E2E34">
          <w:pPr>
            <w:pStyle w:val="TOC1"/>
            <w:tabs>
              <w:tab w:val="right" w:leader="dot" w:pos="9016"/>
            </w:tabs>
            <w:rPr>
              <w:noProof/>
            </w:rPr>
          </w:pPr>
          <w:hyperlink w:anchor="_Toc98333497" w:history="1">
            <w:r w:rsidR="00927B04" w:rsidRPr="008F291C">
              <w:rPr>
                <w:rStyle w:val="Hyperlink"/>
                <w:noProof/>
              </w:rPr>
              <w:t>Drawing Conclusions</w:t>
            </w:r>
            <w:r w:rsidR="00927B04">
              <w:rPr>
                <w:noProof/>
                <w:webHidden/>
              </w:rPr>
              <w:tab/>
            </w:r>
            <w:r w:rsidR="00927B04">
              <w:rPr>
                <w:noProof/>
                <w:webHidden/>
              </w:rPr>
              <w:fldChar w:fldCharType="begin"/>
            </w:r>
            <w:r w:rsidR="00927B04">
              <w:rPr>
                <w:noProof/>
                <w:webHidden/>
              </w:rPr>
              <w:instrText xml:space="preserve"> PAGEREF _Toc98333497 \h </w:instrText>
            </w:r>
            <w:r w:rsidR="00927B04">
              <w:rPr>
                <w:noProof/>
                <w:webHidden/>
              </w:rPr>
            </w:r>
            <w:r w:rsidR="00927B04">
              <w:rPr>
                <w:noProof/>
                <w:webHidden/>
              </w:rPr>
              <w:fldChar w:fldCharType="separate"/>
            </w:r>
            <w:r w:rsidR="00876F6C">
              <w:rPr>
                <w:noProof/>
                <w:webHidden/>
              </w:rPr>
              <w:t>10</w:t>
            </w:r>
            <w:r w:rsidR="00927B04">
              <w:rPr>
                <w:noProof/>
                <w:webHidden/>
              </w:rPr>
              <w:fldChar w:fldCharType="end"/>
            </w:r>
          </w:hyperlink>
        </w:p>
        <w:p w14:paraId="24424C6D" w14:textId="67EDA57F" w:rsidR="00927B04" w:rsidRDefault="006E2E34">
          <w:pPr>
            <w:pStyle w:val="TOC1"/>
            <w:tabs>
              <w:tab w:val="right" w:leader="dot" w:pos="9016"/>
            </w:tabs>
            <w:rPr>
              <w:noProof/>
            </w:rPr>
          </w:pPr>
          <w:hyperlink w:anchor="_Toc98333498" w:history="1">
            <w:r w:rsidR="00927B04" w:rsidRPr="008F291C">
              <w:rPr>
                <w:rStyle w:val="Hyperlink"/>
                <w:noProof/>
              </w:rPr>
              <w:t>The Impact of Management Styles on Beliefs and Values</w:t>
            </w:r>
            <w:r w:rsidR="00927B04">
              <w:rPr>
                <w:noProof/>
                <w:webHidden/>
              </w:rPr>
              <w:tab/>
            </w:r>
            <w:r w:rsidR="00927B04">
              <w:rPr>
                <w:noProof/>
                <w:webHidden/>
              </w:rPr>
              <w:fldChar w:fldCharType="begin"/>
            </w:r>
            <w:r w:rsidR="00927B04">
              <w:rPr>
                <w:noProof/>
                <w:webHidden/>
              </w:rPr>
              <w:instrText xml:space="preserve"> PAGEREF _Toc98333498 \h </w:instrText>
            </w:r>
            <w:r w:rsidR="00927B04">
              <w:rPr>
                <w:noProof/>
                <w:webHidden/>
              </w:rPr>
            </w:r>
            <w:r w:rsidR="00927B04">
              <w:rPr>
                <w:noProof/>
                <w:webHidden/>
              </w:rPr>
              <w:fldChar w:fldCharType="separate"/>
            </w:r>
            <w:r w:rsidR="00876F6C">
              <w:rPr>
                <w:noProof/>
                <w:webHidden/>
              </w:rPr>
              <w:t>10</w:t>
            </w:r>
            <w:r w:rsidR="00927B04">
              <w:rPr>
                <w:noProof/>
                <w:webHidden/>
              </w:rPr>
              <w:fldChar w:fldCharType="end"/>
            </w:r>
          </w:hyperlink>
        </w:p>
        <w:p w14:paraId="1E7ABF3A" w14:textId="5A2140A5" w:rsidR="00927B04" w:rsidRDefault="006E2E34">
          <w:pPr>
            <w:pStyle w:val="TOC1"/>
            <w:tabs>
              <w:tab w:val="right" w:leader="dot" w:pos="9016"/>
            </w:tabs>
            <w:rPr>
              <w:noProof/>
            </w:rPr>
          </w:pPr>
          <w:hyperlink w:anchor="_Toc98333499" w:history="1">
            <w:r w:rsidR="00927B04" w:rsidRPr="008F291C">
              <w:rPr>
                <w:rStyle w:val="Hyperlink"/>
                <w:noProof/>
              </w:rPr>
              <w:t>Summary</w:t>
            </w:r>
            <w:r w:rsidR="00927B04">
              <w:rPr>
                <w:noProof/>
                <w:webHidden/>
              </w:rPr>
              <w:tab/>
            </w:r>
            <w:r w:rsidR="00927B04">
              <w:rPr>
                <w:noProof/>
                <w:webHidden/>
              </w:rPr>
              <w:fldChar w:fldCharType="begin"/>
            </w:r>
            <w:r w:rsidR="00927B04">
              <w:rPr>
                <w:noProof/>
                <w:webHidden/>
              </w:rPr>
              <w:instrText xml:space="preserve"> PAGEREF _Toc98333499 \h </w:instrText>
            </w:r>
            <w:r w:rsidR="00927B04">
              <w:rPr>
                <w:noProof/>
                <w:webHidden/>
              </w:rPr>
            </w:r>
            <w:r w:rsidR="00927B04">
              <w:rPr>
                <w:noProof/>
                <w:webHidden/>
              </w:rPr>
              <w:fldChar w:fldCharType="separate"/>
            </w:r>
            <w:r w:rsidR="00876F6C">
              <w:rPr>
                <w:noProof/>
                <w:webHidden/>
              </w:rPr>
              <w:t>11</w:t>
            </w:r>
            <w:r w:rsidR="00927B04">
              <w:rPr>
                <w:noProof/>
                <w:webHidden/>
              </w:rPr>
              <w:fldChar w:fldCharType="end"/>
            </w:r>
          </w:hyperlink>
        </w:p>
        <w:p w14:paraId="6606CE70" w14:textId="1CEFE678" w:rsidR="00927B04" w:rsidRDefault="006E2E34">
          <w:pPr>
            <w:pStyle w:val="TOC1"/>
            <w:tabs>
              <w:tab w:val="right" w:leader="dot" w:pos="9016"/>
            </w:tabs>
            <w:rPr>
              <w:noProof/>
            </w:rPr>
          </w:pPr>
          <w:hyperlink w:anchor="_Toc98333500" w:history="1">
            <w:r w:rsidR="00927B04" w:rsidRPr="008F291C">
              <w:rPr>
                <w:rStyle w:val="Hyperlink"/>
                <w:noProof/>
              </w:rPr>
              <w:t>Conclusions</w:t>
            </w:r>
            <w:r w:rsidR="00927B04">
              <w:rPr>
                <w:noProof/>
                <w:webHidden/>
              </w:rPr>
              <w:tab/>
            </w:r>
            <w:r w:rsidR="00927B04">
              <w:rPr>
                <w:noProof/>
                <w:webHidden/>
              </w:rPr>
              <w:fldChar w:fldCharType="begin"/>
            </w:r>
            <w:r w:rsidR="00927B04">
              <w:rPr>
                <w:noProof/>
                <w:webHidden/>
              </w:rPr>
              <w:instrText xml:space="preserve"> PAGEREF _Toc98333500 \h </w:instrText>
            </w:r>
            <w:r w:rsidR="00927B04">
              <w:rPr>
                <w:noProof/>
                <w:webHidden/>
              </w:rPr>
            </w:r>
            <w:r w:rsidR="00927B04">
              <w:rPr>
                <w:noProof/>
                <w:webHidden/>
              </w:rPr>
              <w:fldChar w:fldCharType="separate"/>
            </w:r>
            <w:r w:rsidR="00876F6C">
              <w:rPr>
                <w:noProof/>
                <w:webHidden/>
              </w:rPr>
              <w:t>12</w:t>
            </w:r>
            <w:r w:rsidR="00927B04">
              <w:rPr>
                <w:noProof/>
                <w:webHidden/>
              </w:rPr>
              <w:fldChar w:fldCharType="end"/>
            </w:r>
          </w:hyperlink>
        </w:p>
        <w:p w14:paraId="2E2A8BA2" w14:textId="7224EF89" w:rsidR="00927B04" w:rsidRDefault="006E2E34">
          <w:pPr>
            <w:pStyle w:val="TOC1"/>
            <w:tabs>
              <w:tab w:val="right" w:leader="dot" w:pos="9016"/>
            </w:tabs>
            <w:rPr>
              <w:noProof/>
            </w:rPr>
          </w:pPr>
          <w:hyperlink w:anchor="_Toc98333501" w:history="1">
            <w:r w:rsidR="00927B04" w:rsidRPr="008F291C">
              <w:rPr>
                <w:rStyle w:val="Hyperlink"/>
                <w:noProof/>
              </w:rPr>
              <w:t>References</w:t>
            </w:r>
            <w:r w:rsidR="00927B04">
              <w:rPr>
                <w:noProof/>
                <w:webHidden/>
              </w:rPr>
              <w:tab/>
            </w:r>
            <w:r w:rsidR="00927B04">
              <w:rPr>
                <w:noProof/>
                <w:webHidden/>
              </w:rPr>
              <w:fldChar w:fldCharType="begin"/>
            </w:r>
            <w:r w:rsidR="00927B04">
              <w:rPr>
                <w:noProof/>
                <w:webHidden/>
              </w:rPr>
              <w:instrText xml:space="preserve"> PAGEREF _Toc98333501 \h </w:instrText>
            </w:r>
            <w:r w:rsidR="00927B04">
              <w:rPr>
                <w:noProof/>
                <w:webHidden/>
              </w:rPr>
            </w:r>
            <w:r w:rsidR="00927B04">
              <w:rPr>
                <w:noProof/>
                <w:webHidden/>
              </w:rPr>
              <w:fldChar w:fldCharType="separate"/>
            </w:r>
            <w:r w:rsidR="00876F6C">
              <w:rPr>
                <w:noProof/>
                <w:webHidden/>
              </w:rPr>
              <w:t>13</w:t>
            </w:r>
            <w:r w:rsidR="00927B04">
              <w:rPr>
                <w:noProof/>
                <w:webHidden/>
              </w:rPr>
              <w:fldChar w:fldCharType="end"/>
            </w:r>
          </w:hyperlink>
        </w:p>
        <w:p w14:paraId="4ED95B42" w14:textId="3F92AE65" w:rsidR="00927B04" w:rsidRDefault="00927B04">
          <w:r>
            <w:rPr>
              <w:b/>
              <w:bCs/>
              <w:noProof/>
            </w:rPr>
            <w:fldChar w:fldCharType="end"/>
          </w:r>
        </w:p>
      </w:sdtContent>
    </w:sdt>
    <w:p w14:paraId="4A89EA51" w14:textId="77777777" w:rsidR="00927B04" w:rsidRDefault="00927B04" w:rsidP="00927B04">
      <w:pPr>
        <w:pStyle w:val="Heading1"/>
      </w:pPr>
    </w:p>
    <w:p w14:paraId="14CC9C03" w14:textId="77777777" w:rsidR="00927B04" w:rsidRDefault="00927B04" w:rsidP="00927B04">
      <w:pPr>
        <w:pStyle w:val="Heading1"/>
      </w:pPr>
    </w:p>
    <w:p w14:paraId="29268472" w14:textId="77777777" w:rsidR="00927B04" w:rsidRDefault="00927B04" w:rsidP="00927B04">
      <w:pPr>
        <w:pStyle w:val="Heading1"/>
      </w:pPr>
    </w:p>
    <w:p w14:paraId="1F647A55" w14:textId="77777777" w:rsidR="00927B04" w:rsidRDefault="00927B04" w:rsidP="00927B04">
      <w:pPr>
        <w:pStyle w:val="Heading1"/>
      </w:pPr>
    </w:p>
    <w:p w14:paraId="1799E472" w14:textId="77777777" w:rsidR="00927B04" w:rsidRDefault="00927B04" w:rsidP="00927B04">
      <w:pPr>
        <w:pStyle w:val="Heading1"/>
      </w:pPr>
    </w:p>
    <w:p w14:paraId="210F718E" w14:textId="77777777" w:rsidR="00927B04" w:rsidRDefault="00927B04" w:rsidP="00927B04">
      <w:pPr>
        <w:pStyle w:val="Heading1"/>
      </w:pPr>
    </w:p>
    <w:p w14:paraId="2F217DDC" w14:textId="77777777" w:rsidR="00927B04" w:rsidRDefault="00927B04" w:rsidP="00927B04">
      <w:pPr>
        <w:pStyle w:val="Heading1"/>
      </w:pPr>
    </w:p>
    <w:p w14:paraId="4D914B15" w14:textId="427EE180" w:rsidR="00927B04" w:rsidRDefault="00927B04" w:rsidP="00927B04">
      <w:pPr>
        <w:pStyle w:val="Heading1"/>
      </w:pPr>
    </w:p>
    <w:p w14:paraId="189DCFC2" w14:textId="7937FA4C" w:rsidR="00927B04" w:rsidRDefault="00927B04" w:rsidP="00927B04"/>
    <w:p w14:paraId="738A37FB" w14:textId="0C02BE6B" w:rsidR="00927B04" w:rsidRDefault="00927B04" w:rsidP="00927B04"/>
    <w:p w14:paraId="604FBD1A" w14:textId="7C0EA137" w:rsidR="00927B04" w:rsidRDefault="00927B04" w:rsidP="00927B04"/>
    <w:p w14:paraId="584BC479" w14:textId="3CDEDEB4" w:rsidR="00927B04" w:rsidRDefault="00927B04" w:rsidP="00927B04"/>
    <w:p w14:paraId="4D126AC5" w14:textId="77777777" w:rsidR="00927B04" w:rsidRPr="00927B04" w:rsidRDefault="00927B04" w:rsidP="00927B04"/>
    <w:p w14:paraId="0473998E" w14:textId="77777777" w:rsidR="00EA4AC2" w:rsidRDefault="00EA4AC2" w:rsidP="00927B04">
      <w:pPr>
        <w:pStyle w:val="Heading1"/>
      </w:pPr>
      <w:bookmarkStart w:id="0" w:name="_Toc98333488"/>
    </w:p>
    <w:p w14:paraId="54B6A54D" w14:textId="39942C48" w:rsidR="00F303AB" w:rsidRPr="00597CE7" w:rsidRDefault="00472518" w:rsidP="00927B04">
      <w:pPr>
        <w:pStyle w:val="Heading1"/>
      </w:pPr>
      <w:r w:rsidRPr="00597CE7">
        <w:t>Introduction</w:t>
      </w:r>
      <w:bookmarkEnd w:id="0"/>
    </w:p>
    <w:p w14:paraId="70BEE072" w14:textId="763C63D2" w:rsidR="000D5481" w:rsidRDefault="000D5481" w:rsidP="005B25ED">
      <w:pPr>
        <w:pStyle w:val="ydp3c28ddc4x-scope"/>
        <w:rPr>
          <w:rFonts w:ascii="Verdana" w:hAnsi="Verdana"/>
          <w:sz w:val="20"/>
          <w:szCs w:val="20"/>
        </w:rPr>
      </w:pPr>
      <w:r>
        <w:rPr>
          <w:rFonts w:ascii="Verdana" w:hAnsi="Verdana"/>
          <w:sz w:val="20"/>
          <w:szCs w:val="20"/>
        </w:rPr>
        <w:t>Management is a science or art focussed on achieving goals through people. Management,</w:t>
      </w:r>
      <w:r w:rsidR="00F303AB">
        <w:rPr>
          <w:rFonts w:ascii="Verdana" w:hAnsi="Verdana"/>
          <w:sz w:val="20"/>
          <w:szCs w:val="20"/>
        </w:rPr>
        <w:t xml:space="preserve"> </w:t>
      </w:r>
      <w:r>
        <w:rPr>
          <w:rFonts w:ascii="Verdana" w:hAnsi="Verdana"/>
          <w:sz w:val="20"/>
          <w:szCs w:val="20"/>
        </w:rPr>
        <w:t xml:space="preserve">therefore, </w:t>
      </w:r>
      <w:r w:rsidR="00F303AB">
        <w:rPr>
          <w:rFonts w:ascii="Verdana" w:hAnsi="Verdana"/>
          <w:sz w:val="20"/>
          <w:szCs w:val="20"/>
        </w:rPr>
        <w:t>is one of the most important human interactions</w:t>
      </w:r>
      <w:r w:rsidR="00B6037A">
        <w:rPr>
          <w:rFonts w:ascii="Verdana" w:hAnsi="Verdana"/>
          <w:sz w:val="20"/>
          <w:szCs w:val="20"/>
        </w:rPr>
        <w:t>,</w:t>
      </w:r>
      <w:r w:rsidR="00F303AB">
        <w:rPr>
          <w:rFonts w:ascii="Verdana" w:hAnsi="Verdana"/>
          <w:sz w:val="20"/>
          <w:szCs w:val="20"/>
        </w:rPr>
        <w:t xml:space="preserve"> and the way </w:t>
      </w:r>
      <w:r w:rsidR="00472518">
        <w:rPr>
          <w:rFonts w:ascii="Verdana" w:hAnsi="Verdana"/>
          <w:sz w:val="20"/>
          <w:szCs w:val="20"/>
        </w:rPr>
        <w:t>workers</w:t>
      </w:r>
      <w:r w:rsidR="00F303AB">
        <w:rPr>
          <w:rFonts w:ascii="Verdana" w:hAnsi="Verdana"/>
          <w:sz w:val="20"/>
          <w:szCs w:val="20"/>
        </w:rPr>
        <w:t xml:space="preserve"> interact with </w:t>
      </w:r>
      <w:r>
        <w:rPr>
          <w:rFonts w:ascii="Verdana" w:hAnsi="Verdana"/>
          <w:sz w:val="20"/>
          <w:szCs w:val="20"/>
        </w:rPr>
        <w:t xml:space="preserve">their </w:t>
      </w:r>
      <w:r w:rsidR="00F303AB">
        <w:rPr>
          <w:rFonts w:ascii="Verdana" w:hAnsi="Verdana"/>
          <w:sz w:val="20"/>
          <w:szCs w:val="20"/>
        </w:rPr>
        <w:t xml:space="preserve">management is </w:t>
      </w:r>
      <w:r>
        <w:rPr>
          <w:rFonts w:ascii="Verdana" w:hAnsi="Verdana"/>
          <w:sz w:val="20"/>
          <w:szCs w:val="20"/>
        </w:rPr>
        <w:t xml:space="preserve">especially </w:t>
      </w:r>
      <w:r w:rsidR="00F303AB">
        <w:rPr>
          <w:rFonts w:ascii="Verdana" w:hAnsi="Verdana"/>
          <w:sz w:val="20"/>
          <w:szCs w:val="20"/>
        </w:rPr>
        <w:t xml:space="preserve">crucial in the working world. </w:t>
      </w:r>
    </w:p>
    <w:p w14:paraId="06591DC1" w14:textId="2A33C51C" w:rsidR="000D5481" w:rsidRDefault="00F303AB" w:rsidP="005B25ED">
      <w:pPr>
        <w:pStyle w:val="ydp3c28ddc4x-scope"/>
        <w:rPr>
          <w:rFonts w:ascii="Verdana" w:hAnsi="Verdana"/>
          <w:sz w:val="20"/>
          <w:szCs w:val="20"/>
        </w:rPr>
      </w:pPr>
      <w:r>
        <w:rPr>
          <w:rFonts w:ascii="Verdana" w:hAnsi="Verdana"/>
          <w:sz w:val="20"/>
          <w:szCs w:val="20"/>
        </w:rPr>
        <w:t xml:space="preserve">This report will look at different </w:t>
      </w:r>
      <w:r w:rsidR="000D5481">
        <w:rPr>
          <w:rFonts w:ascii="Verdana" w:hAnsi="Verdana"/>
          <w:sz w:val="20"/>
          <w:szCs w:val="20"/>
        </w:rPr>
        <w:t>management theories</w:t>
      </w:r>
      <w:r>
        <w:rPr>
          <w:rFonts w:ascii="Verdana" w:hAnsi="Verdana"/>
          <w:sz w:val="20"/>
          <w:szCs w:val="20"/>
        </w:rPr>
        <w:t xml:space="preserve"> and</w:t>
      </w:r>
      <w:r w:rsidR="00B6037A">
        <w:rPr>
          <w:rFonts w:ascii="Verdana" w:hAnsi="Verdana"/>
          <w:sz w:val="20"/>
          <w:szCs w:val="20"/>
        </w:rPr>
        <w:t xml:space="preserve"> </w:t>
      </w:r>
      <w:r w:rsidR="000D5481">
        <w:rPr>
          <w:rFonts w:ascii="Verdana" w:hAnsi="Verdana"/>
          <w:sz w:val="20"/>
          <w:szCs w:val="20"/>
        </w:rPr>
        <w:t xml:space="preserve">identify which ones relate most closely to the authors own role. The report will then </w:t>
      </w:r>
      <w:r w:rsidR="00935D0F">
        <w:rPr>
          <w:rFonts w:ascii="Verdana" w:hAnsi="Verdana"/>
          <w:sz w:val="20"/>
          <w:szCs w:val="20"/>
        </w:rPr>
        <w:t>assess</w:t>
      </w:r>
      <w:r w:rsidR="000D5481">
        <w:rPr>
          <w:rFonts w:ascii="Verdana" w:hAnsi="Verdana"/>
          <w:sz w:val="20"/>
          <w:szCs w:val="20"/>
        </w:rPr>
        <w:t xml:space="preserve"> the impact of these management theories on the belief’s, values, and attitudes of the author.</w:t>
      </w:r>
    </w:p>
    <w:p w14:paraId="06D8CDE9" w14:textId="131A4713" w:rsidR="00F303AB" w:rsidRDefault="00935D0F" w:rsidP="005B25ED">
      <w:pPr>
        <w:pStyle w:val="ydp3c28ddc4x-scope"/>
        <w:rPr>
          <w:rFonts w:ascii="Verdana" w:hAnsi="Verdana"/>
          <w:sz w:val="20"/>
          <w:szCs w:val="20"/>
        </w:rPr>
      </w:pPr>
      <w:r>
        <w:rPr>
          <w:rFonts w:ascii="Verdana" w:hAnsi="Verdana"/>
          <w:sz w:val="20"/>
          <w:szCs w:val="20"/>
        </w:rPr>
        <w:t>Firstly though, the report will establish what the beliefs, values, and attitudes of the author are, and how they impact on the behaviours of the author in the workplace.</w:t>
      </w:r>
    </w:p>
    <w:p w14:paraId="722559C6" w14:textId="77777777" w:rsidR="00667C19" w:rsidRDefault="00667C19" w:rsidP="005B25ED">
      <w:pPr>
        <w:pStyle w:val="ydp3c28ddc4x-scope"/>
        <w:rPr>
          <w:rFonts w:ascii="Verdana" w:hAnsi="Verdana"/>
          <w:sz w:val="20"/>
          <w:szCs w:val="20"/>
        </w:rPr>
      </w:pPr>
    </w:p>
    <w:p w14:paraId="0F99D8B2" w14:textId="73E451FA" w:rsidR="003B3D55" w:rsidRDefault="003B3D55" w:rsidP="00927B04">
      <w:pPr>
        <w:pStyle w:val="Heading1"/>
      </w:pPr>
      <w:bookmarkStart w:id="1" w:name="_Toc98333489"/>
      <w:r w:rsidRPr="003B3D55">
        <w:t>Beliefs, Values and Attitudes</w:t>
      </w:r>
      <w:bookmarkEnd w:id="1"/>
    </w:p>
    <w:p w14:paraId="2F554589" w14:textId="5BD12A83" w:rsidR="006F64C4" w:rsidRDefault="001040F3" w:rsidP="005B25ED">
      <w:pPr>
        <w:pStyle w:val="ydp3c28ddc4x-scope"/>
        <w:rPr>
          <w:rFonts w:ascii="Verdana" w:hAnsi="Verdana"/>
          <w:sz w:val="20"/>
          <w:szCs w:val="20"/>
        </w:rPr>
      </w:pPr>
      <w:r>
        <w:rPr>
          <w:rFonts w:ascii="Verdana" w:hAnsi="Verdana"/>
          <w:sz w:val="20"/>
          <w:szCs w:val="20"/>
        </w:rPr>
        <w:t>Beliefs, values, and attitudes affect how a person views and interacts with the world around them. Beliefs affects a view of the world because it’s what a person considers to be true, even if they cannot prove it. Values is what a person considers to be val</w:t>
      </w:r>
      <w:r w:rsidR="00412917">
        <w:rPr>
          <w:rFonts w:ascii="Verdana" w:hAnsi="Verdana"/>
          <w:sz w:val="20"/>
          <w:szCs w:val="20"/>
        </w:rPr>
        <w:t xml:space="preserve">uable or important so this would shape how information is interpreted </w:t>
      </w:r>
      <w:r w:rsidR="006F64C4">
        <w:rPr>
          <w:rFonts w:ascii="Verdana" w:hAnsi="Verdana"/>
          <w:sz w:val="20"/>
          <w:szCs w:val="20"/>
        </w:rPr>
        <w:t>also. An</w:t>
      </w:r>
      <w:r w:rsidR="00412917">
        <w:rPr>
          <w:rFonts w:ascii="Verdana" w:hAnsi="Verdana"/>
          <w:sz w:val="20"/>
          <w:szCs w:val="20"/>
        </w:rPr>
        <w:t xml:space="preserve"> attitude is born out of the belief and </w:t>
      </w:r>
      <w:r w:rsidR="006F64C4">
        <w:rPr>
          <w:rFonts w:ascii="Verdana" w:hAnsi="Verdana"/>
          <w:sz w:val="20"/>
          <w:szCs w:val="20"/>
        </w:rPr>
        <w:t>value and</w:t>
      </w:r>
      <w:r w:rsidR="00412917">
        <w:rPr>
          <w:rFonts w:ascii="Verdana" w:hAnsi="Verdana"/>
          <w:sz w:val="20"/>
          <w:szCs w:val="20"/>
        </w:rPr>
        <w:t xml:space="preserve"> dictates the way a person reacts to any given situation.</w:t>
      </w:r>
      <w:r w:rsidR="006F64C4">
        <w:rPr>
          <w:rFonts w:ascii="Verdana" w:hAnsi="Verdana"/>
          <w:sz w:val="20"/>
          <w:szCs w:val="20"/>
        </w:rPr>
        <w:t xml:space="preserve"> </w:t>
      </w:r>
      <w:bookmarkStart w:id="2" w:name="_Hlk98844471"/>
      <w:r w:rsidR="006F64C4">
        <w:rPr>
          <w:rFonts w:ascii="Verdana" w:hAnsi="Verdana"/>
          <w:sz w:val="20"/>
          <w:szCs w:val="20"/>
        </w:rPr>
        <w:t>(Sesync Annapolis, 2016)</w:t>
      </w:r>
      <w:bookmarkEnd w:id="2"/>
    </w:p>
    <w:p w14:paraId="18885D44" w14:textId="561AD409" w:rsidR="001040F3" w:rsidRPr="001040F3" w:rsidRDefault="00412917" w:rsidP="005B25ED">
      <w:pPr>
        <w:pStyle w:val="ydp3c28ddc4x-scope"/>
        <w:rPr>
          <w:rFonts w:ascii="Verdana" w:hAnsi="Verdana"/>
          <w:sz w:val="20"/>
          <w:szCs w:val="20"/>
        </w:rPr>
      </w:pPr>
      <w:r>
        <w:rPr>
          <w:rFonts w:ascii="Verdana" w:hAnsi="Verdana"/>
          <w:sz w:val="20"/>
          <w:szCs w:val="20"/>
        </w:rPr>
        <w:t>Therefore, it is important to identify what a person</w:t>
      </w:r>
      <w:r w:rsidR="006F64C4">
        <w:rPr>
          <w:rFonts w:ascii="Verdana" w:hAnsi="Verdana"/>
          <w:sz w:val="20"/>
          <w:szCs w:val="20"/>
        </w:rPr>
        <w:t>’</w:t>
      </w:r>
      <w:r>
        <w:rPr>
          <w:rFonts w:ascii="Verdana" w:hAnsi="Verdana"/>
          <w:sz w:val="20"/>
          <w:szCs w:val="20"/>
        </w:rPr>
        <w:t xml:space="preserve">s beliefs, values, and attitudes are </w:t>
      </w:r>
      <w:r w:rsidR="006070EB">
        <w:rPr>
          <w:rFonts w:ascii="Verdana" w:hAnsi="Verdana"/>
          <w:sz w:val="20"/>
          <w:szCs w:val="20"/>
        </w:rPr>
        <w:t>to</w:t>
      </w:r>
      <w:r>
        <w:rPr>
          <w:rFonts w:ascii="Verdana" w:hAnsi="Verdana"/>
          <w:sz w:val="20"/>
          <w:szCs w:val="20"/>
        </w:rPr>
        <w:t xml:space="preserve"> critically analyse blind spots and weaknesses in order to improve. </w:t>
      </w:r>
    </w:p>
    <w:p w14:paraId="08762C9E" w14:textId="5995C1A0" w:rsidR="003B3D55" w:rsidRDefault="00412917" w:rsidP="005B25ED">
      <w:pPr>
        <w:pStyle w:val="ydp3c28ddc4x-scope"/>
        <w:rPr>
          <w:rFonts w:ascii="Verdana" w:hAnsi="Verdana"/>
          <w:sz w:val="20"/>
          <w:szCs w:val="20"/>
        </w:rPr>
      </w:pPr>
      <w:r>
        <w:rPr>
          <w:rFonts w:ascii="Verdana" w:hAnsi="Verdana"/>
          <w:sz w:val="20"/>
          <w:szCs w:val="20"/>
        </w:rPr>
        <w:t>To</w:t>
      </w:r>
      <w:r w:rsidR="003B3D55">
        <w:rPr>
          <w:rFonts w:ascii="Verdana" w:hAnsi="Verdana"/>
          <w:sz w:val="20"/>
          <w:szCs w:val="20"/>
        </w:rPr>
        <w:t xml:space="preserve"> help gage their beliefs values and attitudes, the author completed a self-evaluation survey by </w:t>
      </w:r>
      <w:r w:rsidR="003B3D55" w:rsidRPr="00C61BEC">
        <w:rPr>
          <w:rFonts w:ascii="Verdana" w:hAnsi="Verdana"/>
          <w:sz w:val="20"/>
          <w:szCs w:val="20"/>
        </w:rPr>
        <w:t>Barrett Values Centre</w:t>
      </w:r>
      <w:r w:rsidR="00472518" w:rsidRPr="00C61BEC">
        <w:rPr>
          <w:rFonts w:ascii="Verdana" w:hAnsi="Verdana"/>
          <w:sz w:val="20"/>
          <w:szCs w:val="20"/>
        </w:rPr>
        <w:t xml:space="preserve"> (2022)</w:t>
      </w:r>
      <w:r w:rsidR="003B3D55" w:rsidRPr="00C61BEC">
        <w:rPr>
          <w:rFonts w:ascii="Verdana" w:hAnsi="Verdana"/>
          <w:sz w:val="20"/>
          <w:szCs w:val="20"/>
        </w:rPr>
        <w:t>.</w:t>
      </w:r>
    </w:p>
    <w:p w14:paraId="4FE2A39C" w14:textId="38B21935" w:rsidR="00597CE7" w:rsidRDefault="00472518" w:rsidP="005B25ED">
      <w:pPr>
        <w:pStyle w:val="ydp3c28ddc4x-scope"/>
        <w:rPr>
          <w:rFonts w:ascii="Verdana" w:hAnsi="Verdana"/>
          <w:sz w:val="20"/>
          <w:szCs w:val="20"/>
        </w:rPr>
      </w:pPr>
      <w:r>
        <w:rPr>
          <w:rFonts w:ascii="Verdana" w:hAnsi="Verdana"/>
          <w:sz w:val="20"/>
          <w:szCs w:val="20"/>
        </w:rPr>
        <w:t>A long list of values was given to the author to select which ones where most relevant to the authors own beliefs and values.</w:t>
      </w:r>
      <w:r w:rsidR="000827B9">
        <w:rPr>
          <w:rFonts w:ascii="Verdana" w:hAnsi="Verdana"/>
          <w:sz w:val="20"/>
          <w:szCs w:val="20"/>
        </w:rPr>
        <w:t xml:space="preserve"> The </w:t>
      </w:r>
      <w:r w:rsidR="00412917">
        <w:rPr>
          <w:rFonts w:ascii="Verdana" w:hAnsi="Verdana"/>
          <w:sz w:val="20"/>
          <w:szCs w:val="20"/>
        </w:rPr>
        <w:t>following image</w:t>
      </w:r>
      <w:r w:rsidR="000827B9">
        <w:rPr>
          <w:rFonts w:ascii="Verdana" w:hAnsi="Verdana"/>
          <w:sz w:val="20"/>
          <w:szCs w:val="20"/>
        </w:rPr>
        <w:t xml:space="preserve"> shows the results page</w:t>
      </w:r>
      <w:r w:rsidR="00412917">
        <w:rPr>
          <w:rFonts w:ascii="Verdana" w:hAnsi="Verdana"/>
          <w:sz w:val="20"/>
          <w:szCs w:val="20"/>
        </w:rPr>
        <w:t xml:space="preserve"> of the survey</w:t>
      </w:r>
      <w:r w:rsidR="000827B9">
        <w:rPr>
          <w:rFonts w:ascii="Verdana" w:hAnsi="Verdana"/>
          <w:sz w:val="20"/>
          <w:szCs w:val="20"/>
        </w:rPr>
        <w:t>.</w:t>
      </w:r>
    </w:p>
    <w:p w14:paraId="489B5F04" w14:textId="7A880988" w:rsidR="00CF00B0" w:rsidRDefault="003B3D55" w:rsidP="005B25ED">
      <w:pPr>
        <w:pStyle w:val="ydp3c28ddc4x-scope"/>
        <w:rPr>
          <w:rFonts w:ascii="Verdana" w:hAnsi="Verdana"/>
          <w:sz w:val="20"/>
          <w:szCs w:val="20"/>
        </w:rPr>
      </w:pPr>
      <w:r>
        <w:rPr>
          <w:noProof/>
        </w:rPr>
        <w:lastRenderedPageBreak/>
        <w:drawing>
          <wp:inline distT="0" distB="0" distL="0" distR="0" wp14:anchorId="2D0C4A49" wp14:editId="2B17D727">
            <wp:extent cx="5731510" cy="40246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24630"/>
                    </a:xfrm>
                    <a:prstGeom prst="rect">
                      <a:avLst/>
                    </a:prstGeom>
                    <a:noFill/>
                    <a:ln>
                      <a:noFill/>
                    </a:ln>
                  </pic:spPr>
                </pic:pic>
              </a:graphicData>
            </a:graphic>
          </wp:inline>
        </w:drawing>
      </w:r>
    </w:p>
    <w:p w14:paraId="3BBD8F1E" w14:textId="0766BC9F" w:rsidR="000827B9" w:rsidRDefault="000827B9" w:rsidP="005B25ED">
      <w:pPr>
        <w:pStyle w:val="ydp3c28ddc4x-scope"/>
        <w:rPr>
          <w:rFonts w:ascii="Verdana" w:hAnsi="Verdana"/>
          <w:sz w:val="20"/>
          <w:szCs w:val="20"/>
        </w:rPr>
      </w:pPr>
      <w:r>
        <w:rPr>
          <w:rFonts w:ascii="Verdana" w:hAnsi="Verdana"/>
          <w:sz w:val="20"/>
          <w:szCs w:val="20"/>
        </w:rPr>
        <w:t>The authors values centred around family, work/life balance, financially stability, health, caring and being liked.</w:t>
      </w:r>
    </w:p>
    <w:p w14:paraId="725AAFCA" w14:textId="529F138B" w:rsidR="00F303AB" w:rsidRDefault="006C3371" w:rsidP="005B25ED">
      <w:pPr>
        <w:pStyle w:val="ydp3c28ddc4x-scope"/>
        <w:rPr>
          <w:rFonts w:ascii="Verdana" w:hAnsi="Verdana"/>
          <w:sz w:val="20"/>
          <w:szCs w:val="20"/>
        </w:rPr>
      </w:pPr>
      <w:r>
        <w:rPr>
          <w:rFonts w:ascii="Verdana" w:hAnsi="Verdana"/>
          <w:sz w:val="20"/>
          <w:szCs w:val="20"/>
        </w:rPr>
        <w:t>The result is fairly accurate and amongst other things highlights that the author values harmony and time spent in personal relationships. The author also can face fears and demonstrates understanding.</w:t>
      </w:r>
    </w:p>
    <w:p w14:paraId="6E2C3266" w14:textId="0043B5F8" w:rsidR="006C3371" w:rsidRDefault="006C3371" w:rsidP="005B25ED">
      <w:pPr>
        <w:pStyle w:val="ydp3c28ddc4x-scope"/>
        <w:rPr>
          <w:rFonts w:ascii="Verdana" w:hAnsi="Verdana"/>
          <w:sz w:val="20"/>
          <w:szCs w:val="20"/>
        </w:rPr>
      </w:pPr>
      <w:r>
        <w:rPr>
          <w:rFonts w:ascii="Verdana" w:hAnsi="Verdana"/>
          <w:sz w:val="20"/>
          <w:szCs w:val="20"/>
        </w:rPr>
        <w:t>The authors capabilities and connections built with others are of high value. These values lead to need to feel like they belong which could lead to anxiety of not being accepted.</w:t>
      </w:r>
    </w:p>
    <w:p w14:paraId="40A896ED" w14:textId="0B985219" w:rsidR="0058132E" w:rsidRDefault="0058132E" w:rsidP="005B25ED">
      <w:pPr>
        <w:pStyle w:val="ydp3c28ddc4x-scope"/>
        <w:rPr>
          <w:rFonts w:ascii="Verdana" w:hAnsi="Verdana"/>
          <w:sz w:val="20"/>
          <w:szCs w:val="20"/>
        </w:rPr>
      </w:pPr>
      <w:r>
        <w:rPr>
          <w:rFonts w:ascii="Verdana" w:hAnsi="Verdana"/>
          <w:sz w:val="20"/>
          <w:szCs w:val="20"/>
        </w:rPr>
        <w:t xml:space="preserve">Placing a high value on family is usually an indicator of commitment or obligation for a person to be at work. People feel obligated to provide for their family </w:t>
      </w:r>
      <w:r w:rsidR="006070EB">
        <w:rPr>
          <w:rFonts w:ascii="Verdana" w:hAnsi="Verdana"/>
          <w:sz w:val="20"/>
          <w:szCs w:val="20"/>
        </w:rPr>
        <w:t>and</w:t>
      </w:r>
      <w:r>
        <w:rPr>
          <w:rFonts w:ascii="Verdana" w:hAnsi="Verdana"/>
          <w:sz w:val="20"/>
          <w:szCs w:val="20"/>
        </w:rPr>
        <w:t xml:space="preserve"> have a strong sense of moral responsibility to others</w:t>
      </w:r>
      <w:r w:rsidRPr="00C61BEC">
        <w:rPr>
          <w:rFonts w:ascii="Verdana" w:hAnsi="Verdana"/>
          <w:sz w:val="20"/>
          <w:szCs w:val="20"/>
        </w:rPr>
        <w:t>. (Hyde and Weatheribgton, 2006)</w:t>
      </w:r>
    </w:p>
    <w:p w14:paraId="06E97540" w14:textId="77777777" w:rsidR="003465BC" w:rsidRDefault="0058132E" w:rsidP="005B25ED">
      <w:pPr>
        <w:pStyle w:val="ydp3c28ddc4x-scope"/>
        <w:rPr>
          <w:rFonts w:ascii="Verdana" w:hAnsi="Verdana"/>
          <w:sz w:val="20"/>
          <w:szCs w:val="20"/>
        </w:rPr>
      </w:pPr>
      <w:r>
        <w:rPr>
          <w:rFonts w:ascii="Verdana" w:hAnsi="Verdana"/>
          <w:sz w:val="20"/>
          <w:szCs w:val="20"/>
        </w:rPr>
        <w:t>The fact that the author values financial stability highly also indicates that commitment to work would be likely to manifest from these values. As such, this shows that these two values held by the author would impact work behaviour positively as there is are strong reasons for the author to do well in work and be committed to their job.</w:t>
      </w:r>
    </w:p>
    <w:p w14:paraId="73506173" w14:textId="7CE9B9FA" w:rsidR="0058132E" w:rsidRDefault="003465BC" w:rsidP="005B25ED">
      <w:pPr>
        <w:pStyle w:val="ydp3c28ddc4x-scope"/>
        <w:rPr>
          <w:rFonts w:ascii="Verdana" w:hAnsi="Verdana"/>
          <w:sz w:val="20"/>
          <w:szCs w:val="20"/>
        </w:rPr>
      </w:pPr>
      <w:r>
        <w:rPr>
          <w:rFonts w:ascii="Verdana" w:hAnsi="Verdana"/>
          <w:sz w:val="20"/>
          <w:szCs w:val="20"/>
        </w:rPr>
        <w:t>This means the authors values have a direct impact on the willingness to work and the commitment to be in work.</w:t>
      </w:r>
      <w:r w:rsidR="0058132E">
        <w:rPr>
          <w:rFonts w:ascii="Verdana" w:hAnsi="Verdana"/>
          <w:sz w:val="20"/>
          <w:szCs w:val="20"/>
        </w:rPr>
        <w:t xml:space="preserve"> </w:t>
      </w:r>
    </w:p>
    <w:p w14:paraId="77047731" w14:textId="5D66C102" w:rsidR="001C0E13" w:rsidRDefault="003465BC" w:rsidP="005B25ED">
      <w:pPr>
        <w:pStyle w:val="ydp3c28ddc4x-scope"/>
        <w:rPr>
          <w:rFonts w:ascii="Verdana" w:hAnsi="Verdana"/>
          <w:sz w:val="20"/>
          <w:szCs w:val="20"/>
        </w:rPr>
      </w:pPr>
      <w:r>
        <w:rPr>
          <w:rFonts w:ascii="Verdana" w:hAnsi="Verdana"/>
          <w:sz w:val="20"/>
          <w:szCs w:val="20"/>
        </w:rPr>
        <w:t>However, h</w:t>
      </w:r>
      <w:r w:rsidR="00A46F7D">
        <w:rPr>
          <w:rFonts w:ascii="Verdana" w:hAnsi="Verdana"/>
          <w:sz w:val="20"/>
          <w:szCs w:val="20"/>
        </w:rPr>
        <w:t xml:space="preserve">ow beliefs and values impact behaviours </w:t>
      </w:r>
      <w:r>
        <w:rPr>
          <w:rFonts w:ascii="Verdana" w:hAnsi="Verdana"/>
          <w:sz w:val="20"/>
          <w:szCs w:val="20"/>
        </w:rPr>
        <w:t xml:space="preserve">once someone is </w:t>
      </w:r>
      <w:r w:rsidR="00A46F7D">
        <w:rPr>
          <w:rFonts w:ascii="Verdana" w:hAnsi="Verdana"/>
          <w:sz w:val="20"/>
          <w:szCs w:val="20"/>
        </w:rPr>
        <w:t xml:space="preserve">in the workplace is </w:t>
      </w:r>
      <w:r>
        <w:rPr>
          <w:rFonts w:ascii="Verdana" w:hAnsi="Verdana"/>
          <w:sz w:val="20"/>
          <w:szCs w:val="20"/>
        </w:rPr>
        <w:t xml:space="preserve">more </w:t>
      </w:r>
      <w:r w:rsidR="00A46F7D">
        <w:rPr>
          <w:rFonts w:ascii="Verdana" w:hAnsi="Verdana"/>
          <w:sz w:val="20"/>
          <w:szCs w:val="20"/>
        </w:rPr>
        <w:t xml:space="preserve">complicated. There are many factors that have an impact on behaviours in the workplace. Human behaviour is often learned through observation of other people, </w:t>
      </w:r>
      <w:r w:rsidR="00A46F7D" w:rsidRPr="00C61BEC">
        <w:rPr>
          <w:rFonts w:ascii="Verdana" w:hAnsi="Verdana"/>
          <w:sz w:val="20"/>
          <w:szCs w:val="20"/>
        </w:rPr>
        <w:t>(Bandara, 1977)</w:t>
      </w:r>
      <w:r w:rsidR="00A46F7D">
        <w:rPr>
          <w:rFonts w:ascii="Verdana" w:hAnsi="Verdana"/>
          <w:sz w:val="20"/>
          <w:szCs w:val="20"/>
        </w:rPr>
        <w:t xml:space="preserve"> so </w:t>
      </w:r>
      <w:r w:rsidR="00141425">
        <w:rPr>
          <w:rFonts w:ascii="Verdana" w:hAnsi="Verdana"/>
          <w:sz w:val="20"/>
          <w:szCs w:val="20"/>
        </w:rPr>
        <w:t>influence from others may impact behaviours as much as personal values do.</w:t>
      </w:r>
    </w:p>
    <w:p w14:paraId="7559F69F" w14:textId="7ECAC72E" w:rsidR="00141425" w:rsidRDefault="00141425" w:rsidP="005B25ED">
      <w:pPr>
        <w:pStyle w:val="ydp3c28ddc4x-scope"/>
        <w:rPr>
          <w:rFonts w:ascii="Verdana" w:hAnsi="Verdana"/>
          <w:sz w:val="20"/>
          <w:szCs w:val="20"/>
        </w:rPr>
      </w:pPr>
      <w:r>
        <w:rPr>
          <w:rFonts w:ascii="Verdana" w:hAnsi="Verdana"/>
          <w:sz w:val="20"/>
          <w:szCs w:val="20"/>
        </w:rPr>
        <w:lastRenderedPageBreak/>
        <w:t xml:space="preserve">This is especially important to note when an individual values connection built with others, as people with different values may view situations differently which can result in conflict </w:t>
      </w:r>
      <w:r w:rsidRPr="00C61BEC">
        <w:rPr>
          <w:rFonts w:ascii="Verdana" w:hAnsi="Verdana"/>
          <w:sz w:val="20"/>
          <w:szCs w:val="20"/>
        </w:rPr>
        <w:t>(Mullins and McLean, 2019)</w:t>
      </w:r>
      <w:r w:rsidR="006D127F" w:rsidRPr="00C61BEC">
        <w:rPr>
          <w:rFonts w:ascii="Verdana" w:hAnsi="Verdana"/>
          <w:sz w:val="20"/>
          <w:szCs w:val="20"/>
        </w:rPr>
        <w:t>,</w:t>
      </w:r>
      <w:r w:rsidR="006D127F">
        <w:rPr>
          <w:rFonts w:ascii="Verdana" w:hAnsi="Verdana"/>
          <w:sz w:val="20"/>
          <w:szCs w:val="20"/>
        </w:rPr>
        <w:t xml:space="preserve"> a</w:t>
      </w:r>
      <w:r>
        <w:rPr>
          <w:rFonts w:ascii="Verdana" w:hAnsi="Verdana"/>
          <w:sz w:val="20"/>
          <w:szCs w:val="20"/>
        </w:rPr>
        <w:t>lthough this conflict may not always be external</w:t>
      </w:r>
      <w:r w:rsidR="006D127F">
        <w:rPr>
          <w:rFonts w:ascii="Verdana" w:hAnsi="Verdana"/>
          <w:sz w:val="20"/>
          <w:szCs w:val="20"/>
        </w:rPr>
        <w:t xml:space="preserve"> </w:t>
      </w:r>
      <w:r w:rsidR="00971350">
        <w:rPr>
          <w:rFonts w:ascii="Verdana" w:hAnsi="Verdana"/>
          <w:sz w:val="20"/>
          <w:szCs w:val="20"/>
        </w:rPr>
        <w:t xml:space="preserve">expressed </w:t>
      </w:r>
      <w:r w:rsidR="006D127F">
        <w:rPr>
          <w:rFonts w:ascii="Verdana" w:hAnsi="Verdana"/>
          <w:sz w:val="20"/>
          <w:szCs w:val="20"/>
        </w:rPr>
        <w:t xml:space="preserve">due to restraint. An individual may restrain bad feelings </w:t>
      </w:r>
      <w:r w:rsidR="00EC4A68">
        <w:rPr>
          <w:rFonts w:ascii="Verdana" w:hAnsi="Verdana"/>
          <w:sz w:val="20"/>
          <w:szCs w:val="20"/>
        </w:rPr>
        <w:t>to</w:t>
      </w:r>
      <w:r w:rsidR="006D127F">
        <w:rPr>
          <w:rFonts w:ascii="Verdana" w:hAnsi="Verdana"/>
          <w:sz w:val="20"/>
          <w:szCs w:val="20"/>
        </w:rPr>
        <w:t xml:space="preserve"> appear professional and seem in control, but </w:t>
      </w:r>
      <w:r w:rsidR="006D127F" w:rsidRPr="00C61BEC">
        <w:rPr>
          <w:rFonts w:ascii="Verdana" w:hAnsi="Verdana"/>
          <w:sz w:val="20"/>
          <w:szCs w:val="20"/>
        </w:rPr>
        <w:t>Elliott (2017)</w:t>
      </w:r>
      <w:r w:rsidR="006D127F">
        <w:rPr>
          <w:rFonts w:ascii="Verdana" w:hAnsi="Verdana"/>
          <w:sz w:val="20"/>
          <w:szCs w:val="20"/>
        </w:rPr>
        <w:t xml:space="preserve"> suggests that this way of dealing with such situations could lead to stress.</w:t>
      </w:r>
    </w:p>
    <w:p w14:paraId="14B012D4" w14:textId="77777777" w:rsidR="00BD07F4" w:rsidRDefault="009E2477" w:rsidP="005B25ED">
      <w:pPr>
        <w:pStyle w:val="ydp3c28ddc4x-scope"/>
        <w:rPr>
          <w:rFonts w:ascii="Verdana" w:hAnsi="Verdana"/>
          <w:sz w:val="20"/>
          <w:szCs w:val="20"/>
        </w:rPr>
      </w:pPr>
      <w:r>
        <w:rPr>
          <w:rFonts w:ascii="Verdana" w:hAnsi="Verdana"/>
          <w:sz w:val="20"/>
          <w:szCs w:val="20"/>
        </w:rPr>
        <w:t xml:space="preserve">In terms of management, it is important to remember that the whole purpose of management is to help individuals work effectively in groups to accomplish certain goals, </w:t>
      </w:r>
      <w:r w:rsidRPr="00C61BEC">
        <w:rPr>
          <w:rFonts w:ascii="Verdana" w:hAnsi="Verdana"/>
          <w:sz w:val="20"/>
          <w:szCs w:val="20"/>
        </w:rPr>
        <w:t>(Koontz and Weihrich 1990, p.4),</w:t>
      </w:r>
      <w:r>
        <w:rPr>
          <w:rFonts w:ascii="Verdana" w:hAnsi="Verdana"/>
          <w:sz w:val="20"/>
          <w:szCs w:val="20"/>
        </w:rPr>
        <w:t xml:space="preserve"> therefore the values and beliefs of a manager where possible should not negatively impact this purpose.</w:t>
      </w:r>
      <w:r w:rsidR="005B0420">
        <w:rPr>
          <w:rFonts w:ascii="Verdana" w:hAnsi="Verdana"/>
          <w:sz w:val="20"/>
          <w:szCs w:val="20"/>
        </w:rPr>
        <w:t xml:space="preserve"> </w:t>
      </w:r>
    </w:p>
    <w:p w14:paraId="0B495601" w14:textId="5E600894" w:rsidR="009E2477" w:rsidRDefault="005B0420" w:rsidP="00866B8A">
      <w:pPr>
        <w:pStyle w:val="ydp3c28ddc4x-scope"/>
        <w:rPr>
          <w:rFonts w:ascii="Verdana" w:hAnsi="Verdana"/>
          <w:sz w:val="20"/>
          <w:szCs w:val="20"/>
        </w:rPr>
      </w:pPr>
      <w:r>
        <w:rPr>
          <w:rFonts w:ascii="Verdana" w:hAnsi="Verdana"/>
          <w:sz w:val="20"/>
          <w:szCs w:val="20"/>
        </w:rPr>
        <w:t xml:space="preserve">It is important to </w:t>
      </w:r>
      <w:r w:rsidR="00BD07F4">
        <w:rPr>
          <w:rFonts w:ascii="Verdana" w:hAnsi="Verdana"/>
          <w:sz w:val="20"/>
          <w:szCs w:val="20"/>
        </w:rPr>
        <w:t>critically evaluate how values and beliefs may impact workplace behaviour</w:t>
      </w:r>
      <w:r w:rsidR="00866B8A">
        <w:rPr>
          <w:rFonts w:ascii="Verdana" w:hAnsi="Verdana"/>
          <w:sz w:val="20"/>
          <w:szCs w:val="20"/>
        </w:rPr>
        <w:t xml:space="preserve">. </w:t>
      </w:r>
      <w:r w:rsidR="00BD07F4">
        <w:rPr>
          <w:rFonts w:ascii="Verdana" w:hAnsi="Verdana"/>
          <w:sz w:val="20"/>
          <w:szCs w:val="20"/>
        </w:rPr>
        <w:t xml:space="preserve"> </w:t>
      </w:r>
      <w:r w:rsidR="00866B8A">
        <w:rPr>
          <w:rFonts w:ascii="Verdana" w:hAnsi="Verdana"/>
          <w:sz w:val="20"/>
          <w:szCs w:val="20"/>
        </w:rPr>
        <w:t xml:space="preserve">Both </w:t>
      </w:r>
      <w:r w:rsidR="00BD07F4">
        <w:rPr>
          <w:rFonts w:ascii="Verdana" w:hAnsi="Verdana"/>
          <w:sz w:val="20"/>
          <w:szCs w:val="20"/>
        </w:rPr>
        <w:t xml:space="preserve">personal and situational factors can influence </w:t>
      </w:r>
      <w:r w:rsidR="00866B8A">
        <w:rPr>
          <w:rFonts w:ascii="Verdana" w:hAnsi="Verdana"/>
          <w:sz w:val="20"/>
          <w:szCs w:val="20"/>
        </w:rPr>
        <w:t>behaviours</w:t>
      </w:r>
      <w:r w:rsidR="00866B8A" w:rsidRPr="00C61BEC">
        <w:rPr>
          <w:rFonts w:ascii="Verdana" w:hAnsi="Verdana"/>
          <w:sz w:val="20"/>
          <w:szCs w:val="20"/>
        </w:rPr>
        <w:t>. (Murphy, p.27)</w:t>
      </w:r>
      <w:r w:rsidR="00BD07F4">
        <w:rPr>
          <w:rFonts w:ascii="Verdana" w:hAnsi="Verdana"/>
          <w:sz w:val="20"/>
          <w:szCs w:val="20"/>
        </w:rPr>
        <w:t xml:space="preserve"> </w:t>
      </w:r>
    </w:p>
    <w:p w14:paraId="76E7E3A5" w14:textId="77777777" w:rsidR="00205AE5" w:rsidRDefault="005B0420" w:rsidP="005B25ED">
      <w:pPr>
        <w:pStyle w:val="ydp3c28ddc4x-scope"/>
        <w:rPr>
          <w:rFonts w:ascii="Verdana" w:hAnsi="Verdana"/>
          <w:sz w:val="20"/>
          <w:szCs w:val="20"/>
        </w:rPr>
      </w:pPr>
      <w:r>
        <w:rPr>
          <w:rFonts w:ascii="Verdana" w:hAnsi="Verdana"/>
          <w:sz w:val="20"/>
          <w:szCs w:val="20"/>
        </w:rPr>
        <w:t>The authors value of building connections with others can have a positive impact in the workplace. Good relationships</w:t>
      </w:r>
      <w:r w:rsidR="00DF67CD">
        <w:rPr>
          <w:rFonts w:ascii="Verdana" w:hAnsi="Verdana"/>
          <w:sz w:val="20"/>
          <w:szCs w:val="20"/>
        </w:rPr>
        <w:t xml:space="preserve"> developed with colleague’s help promote a positive working environment. </w:t>
      </w:r>
    </w:p>
    <w:p w14:paraId="51776D0D" w14:textId="2D4A70E2" w:rsidR="00205AE5" w:rsidRDefault="00205AE5" w:rsidP="005B25ED">
      <w:pPr>
        <w:pStyle w:val="ydp3c28ddc4x-scope"/>
        <w:rPr>
          <w:rFonts w:ascii="Verdana" w:hAnsi="Verdana"/>
          <w:sz w:val="20"/>
          <w:szCs w:val="20"/>
        </w:rPr>
      </w:pPr>
      <w:r>
        <w:rPr>
          <w:rFonts w:ascii="Verdana" w:hAnsi="Verdana"/>
          <w:sz w:val="20"/>
          <w:szCs w:val="20"/>
        </w:rPr>
        <w:t xml:space="preserve">However, the value of needing to be liked, could negatively impact the workplace if for example a </w:t>
      </w:r>
      <w:r w:rsidR="006070EB">
        <w:rPr>
          <w:rFonts w:ascii="Verdana" w:hAnsi="Verdana"/>
          <w:sz w:val="20"/>
          <w:szCs w:val="20"/>
        </w:rPr>
        <w:t>manager</w:t>
      </w:r>
      <w:r>
        <w:rPr>
          <w:rFonts w:ascii="Verdana" w:hAnsi="Verdana"/>
          <w:sz w:val="20"/>
          <w:szCs w:val="20"/>
        </w:rPr>
        <w:t xml:space="preserve"> did not follow the correct procedures because it may cause conflict</w:t>
      </w:r>
      <w:r w:rsidR="00981595">
        <w:rPr>
          <w:rFonts w:ascii="Verdana" w:hAnsi="Verdana"/>
          <w:sz w:val="20"/>
          <w:szCs w:val="20"/>
        </w:rPr>
        <w:t>. This</w:t>
      </w:r>
      <w:r>
        <w:rPr>
          <w:rFonts w:ascii="Verdana" w:hAnsi="Verdana"/>
          <w:sz w:val="20"/>
          <w:szCs w:val="20"/>
        </w:rPr>
        <w:t xml:space="preserve"> was highlighted in the Barrett Values report</w:t>
      </w:r>
      <w:r w:rsidR="00981595">
        <w:rPr>
          <w:rFonts w:ascii="Verdana" w:hAnsi="Verdana"/>
          <w:sz w:val="20"/>
          <w:szCs w:val="20"/>
        </w:rPr>
        <w:t>.</w:t>
      </w:r>
      <w:r>
        <w:rPr>
          <w:rFonts w:ascii="Verdana" w:hAnsi="Verdana"/>
          <w:sz w:val="20"/>
          <w:szCs w:val="20"/>
        </w:rPr>
        <w:t xml:space="preserve"> </w:t>
      </w:r>
      <w:r w:rsidR="00981595">
        <w:rPr>
          <w:rFonts w:ascii="Verdana" w:hAnsi="Verdana"/>
          <w:sz w:val="20"/>
          <w:szCs w:val="20"/>
        </w:rPr>
        <w:t>N</w:t>
      </w:r>
      <w:r>
        <w:rPr>
          <w:rFonts w:ascii="Verdana" w:hAnsi="Verdana"/>
          <w:sz w:val="20"/>
          <w:szCs w:val="20"/>
        </w:rPr>
        <w:t xml:space="preserve">eeding to be liked was potentially limiting, and this is even more </w:t>
      </w:r>
      <w:r w:rsidR="00981595">
        <w:rPr>
          <w:rFonts w:ascii="Verdana" w:hAnsi="Verdana"/>
          <w:sz w:val="20"/>
          <w:szCs w:val="20"/>
        </w:rPr>
        <w:t>of a possibility</w:t>
      </w:r>
      <w:r>
        <w:rPr>
          <w:rFonts w:ascii="Verdana" w:hAnsi="Verdana"/>
          <w:sz w:val="20"/>
          <w:szCs w:val="20"/>
        </w:rPr>
        <w:t xml:space="preserve"> from a management perspective. </w:t>
      </w:r>
    </w:p>
    <w:p w14:paraId="182305EB" w14:textId="5A88C516" w:rsidR="00981595" w:rsidRDefault="00981595" w:rsidP="005B25ED">
      <w:pPr>
        <w:pStyle w:val="ydp3c28ddc4x-scope"/>
        <w:rPr>
          <w:rFonts w:ascii="Verdana" w:hAnsi="Verdana"/>
          <w:sz w:val="20"/>
          <w:szCs w:val="20"/>
        </w:rPr>
      </w:pPr>
      <w:r>
        <w:rPr>
          <w:rFonts w:ascii="Verdana" w:hAnsi="Verdana"/>
          <w:sz w:val="20"/>
          <w:szCs w:val="20"/>
        </w:rPr>
        <w:t>If a manager was apprehensive of carrying out duties such as confronting poor performance or inappropriate behaviour, it is likely that this would negatively impact a company’s performance.</w:t>
      </w:r>
      <w:r w:rsidR="003236F8">
        <w:rPr>
          <w:rFonts w:ascii="Verdana" w:hAnsi="Verdana"/>
          <w:sz w:val="20"/>
          <w:szCs w:val="20"/>
        </w:rPr>
        <w:t xml:space="preserve"> </w:t>
      </w:r>
    </w:p>
    <w:p w14:paraId="633D668F" w14:textId="702E0DA8" w:rsidR="00981595" w:rsidRDefault="00981595" w:rsidP="005B25ED">
      <w:pPr>
        <w:pStyle w:val="ydp3c28ddc4x-scope"/>
        <w:rPr>
          <w:rFonts w:ascii="Verdana" w:hAnsi="Verdana"/>
          <w:sz w:val="20"/>
          <w:szCs w:val="20"/>
        </w:rPr>
      </w:pPr>
      <w:r>
        <w:rPr>
          <w:rFonts w:ascii="Verdana" w:hAnsi="Verdana"/>
          <w:sz w:val="20"/>
          <w:szCs w:val="20"/>
        </w:rPr>
        <w:t>In summary, the beliefs, and values of the author such as family, financial stability and home/work balance make the author a dependable and committed worker. The importance they place on making connections with others means that they bring positivity and good morale to the working environment.</w:t>
      </w:r>
    </w:p>
    <w:p w14:paraId="63E526CD" w14:textId="78E920E6" w:rsidR="003236F8" w:rsidRDefault="00981595" w:rsidP="003236F8">
      <w:pPr>
        <w:pStyle w:val="ydp3c28ddc4x-scope"/>
        <w:rPr>
          <w:rFonts w:ascii="Verdana" w:hAnsi="Verdana"/>
          <w:sz w:val="20"/>
          <w:szCs w:val="20"/>
        </w:rPr>
      </w:pPr>
      <w:r>
        <w:rPr>
          <w:rFonts w:ascii="Verdana" w:hAnsi="Verdana"/>
          <w:sz w:val="20"/>
          <w:szCs w:val="20"/>
        </w:rPr>
        <w:t xml:space="preserve">From a management perspective though it is important to </w:t>
      </w:r>
      <w:r w:rsidR="003236F8">
        <w:rPr>
          <w:rFonts w:ascii="Verdana" w:hAnsi="Verdana"/>
          <w:sz w:val="20"/>
          <w:szCs w:val="20"/>
        </w:rPr>
        <w:t>be aware that their need to be liked could limit their potential to carry out tasks effectively. Despite this, the author does have the quality of facing their fears and having difficult conversations. It is important that this quality overrides the conflicting emotion of needing to be liked.</w:t>
      </w:r>
    </w:p>
    <w:p w14:paraId="22A01F7A" w14:textId="77777777" w:rsidR="001040F3" w:rsidRDefault="001040F3" w:rsidP="003236F8">
      <w:pPr>
        <w:pStyle w:val="ydp3c28ddc4x-scope"/>
        <w:rPr>
          <w:rFonts w:ascii="Verdana" w:hAnsi="Verdana"/>
          <w:sz w:val="20"/>
          <w:szCs w:val="20"/>
        </w:rPr>
      </w:pPr>
    </w:p>
    <w:p w14:paraId="31CEE902" w14:textId="690E76F0" w:rsidR="00981595" w:rsidRDefault="00981595" w:rsidP="005B25ED">
      <w:pPr>
        <w:pStyle w:val="ydp3c28ddc4x-scope"/>
        <w:rPr>
          <w:rFonts w:ascii="Verdana" w:hAnsi="Verdana"/>
          <w:sz w:val="20"/>
          <w:szCs w:val="20"/>
        </w:rPr>
      </w:pPr>
    </w:p>
    <w:p w14:paraId="4D54AF56" w14:textId="77777777" w:rsidR="00141425" w:rsidRDefault="00141425" w:rsidP="005B25ED">
      <w:pPr>
        <w:pStyle w:val="ydp3c28ddc4x-scope"/>
        <w:rPr>
          <w:rFonts w:ascii="Verdana" w:hAnsi="Verdana"/>
          <w:sz w:val="20"/>
          <w:szCs w:val="20"/>
        </w:rPr>
      </w:pPr>
    </w:p>
    <w:p w14:paraId="315D9CD0" w14:textId="77777777" w:rsidR="00F303AB" w:rsidRDefault="00F303AB" w:rsidP="005B25ED">
      <w:pPr>
        <w:pStyle w:val="ydp3c28ddc4x-scope"/>
        <w:rPr>
          <w:rFonts w:ascii="Verdana" w:hAnsi="Verdana"/>
          <w:sz w:val="20"/>
          <w:szCs w:val="20"/>
        </w:rPr>
      </w:pPr>
    </w:p>
    <w:p w14:paraId="431989E5" w14:textId="77777777" w:rsidR="00F303AB" w:rsidRDefault="00F303AB" w:rsidP="005B25ED">
      <w:pPr>
        <w:pStyle w:val="ydp3c28ddc4x-scope"/>
        <w:rPr>
          <w:rFonts w:ascii="Verdana" w:hAnsi="Verdana"/>
          <w:sz w:val="20"/>
          <w:szCs w:val="20"/>
        </w:rPr>
      </w:pPr>
    </w:p>
    <w:p w14:paraId="6AF03C8D" w14:textId="77777777" w:rsidR="00597CE7" w:rsidRDefault="00597CE7" w:rsidP="005B25ED">
      <w:pPr>
        <w:pStyle w:val="ydp3c28ddc4x-scope"/>
        <w:rPr>
          <w:rFonts w:ascii="Verdana" w:hAnsi="Verdana"/>
          <w:sz w:val="20"/>
          <w:szCs w:val="20"/>
        </w:rPr>
      </w:pPr>
    </w:p>
    <w:p w14:paraId="1DBBE747" w14:textId="77777777" w:rsidR="00597CE7" w:rsidRDefault="00597CE7" w:rsidP="005B25ED">
      <w:pPr>
        <w:pStyle w:val="ydp3c28ddc4x-scope"/>
        <w:rPr>
          <w:rFonts w:ascii="Verdana" w:hAnsi="Verdana"/>
          <w:sz w:val="20"/>
          <w:szCs w:val="20"/>
        </w:rPr>
      </w:pPr>
    </w:p>
    <w:p w14:paraId="54D13FC3" w14:textId="77777777" w:rsidR="00597CE7" w:rsidRDefault="00597CE7" w:rsidP="005B25ED">
      <w:pPr>
        <w:pStyle w:val="ydp3c28ddc4x-scope"/>
        <w:rPr>
          <w:rFonts w:ascii="Verdana" w:hAnsi="Verdana"/>
          <w:sz w:val="20"/>
          <w:szCs w:val="20"/>
        </w:rPr>
      </w:pPr>
    </w:p>
    <w:p w14:paraId="75E6B5A9" w14:textId="237DE8F0" w:rsidR="005B25ED" w:rsidRDefault="005B25ED" w:rsidP="00927B04">
      <w:pPr>
        <w:pStyle w:val="Heading1"/>
      </w:pPr>
      <w:bookmarkStart w:id="3" w:name="_Toc98333490"/>
      <w:r>
        <w:lastRenderedPageBreak/>
        <w:t>General Management Theories</w:t>
      </w:r>
      <w:bookmarkEnd w:id="3"/>
      <w:r>
        <w:t xml:space="preserve"> </w:t>
      </w:r>
    </w:p>
    <w:p w14:paraId="305DFB22" w14:textId="3F912F61" w:rsidR="00412917" w:rsidRPr="00512FDA" w:rsidRDefault="00512FDA" w:rsidP="005B25ED">
      <w:pPr>
        <w:pStyle w:val="ydp3c28ddc4x-scope"/>
        <w:rPr>
          <w:rFonts w:ascii="Verdana" w:hAnsi="Verdana"/>
          <w:sz w:val="20"/>
          <w:szCs w:val="20"/>
        </w:rPr>
      </w:pPr>
      <w:r w:rsidRPr="00512FDA">
        <w:rPr>
          <w:rFonts w:ascii="Verdana" w:hAnsi="Verdana"/>
          <w:sz w:val="20"/>
          <w:szCs w:val="20"/>
        </w:rPr>
        <w:t>To</w:t>
      </w:r>
      <w:r w:rsidR="00412917" w:rsidRPr="00512FDA">
        <w:rPr>
          <w:rFonts w:ascii="Verdana" w:hAnsi="Verdana"/>
          <w:sz w:val="20"/>
          <w:szCs w:val="20"/>
        </w:rPr>
        <w:t xml:space="preserve"> critically evaluate whether a </w:t>
      </w:r>
      <w:r w:rsidR="00A02122" w:rsidRPr="00512FDA">
        <w:rPr>
          <w:rFonts w:ascii="Verdana" w:hAnsi="Verdana"/>
          <w:sz w:val="20"/>
          <w:szCs w:val="20"/>
        </w:rPr>
        <w:t>person’s</w:t>
      </w:r>
      <w:r w:rsidR="00412917" w:rsidRPr="00512FDA">
        <w:rPr>
          <w:rFonts w:ascii="Verdana" w:hAnsi="Verdana"/>
          <w:sz w:val="20"/>
          <w:szCs w:val="20"/>
        </w:rPr>
        <w:t xml:space="preserve"> beliefs, values and attitudes are aligned with their </w:t>
      </w:r>
      <w:r w:rsidR="00A02122" w:rsidRPr="00512FDA">
        <w:rPr>
          <w:rFonts w:ascii="Verdana" w:hAnsi="Verdana"/>
          <w:sz w:val="20"/>
          <w:szCs w:val="20"/>
        </w:rPr>
        <w:t>company’s</w:t>
      </w:r>
      <w:r w:rsidR="00412917" w:rsidRPr="00512FDA">
        <w:rPr>
          <w:rFonts w:ascii="Verdana" w:hAnsi="Verdana"/>
          <w:sz w:val="20"/>
          <w:szCs w:val="20"/>
        </w:rPr>
        <w:t xml:space="preserve"> management theory, an assessment of what management theory is used by that company</w:t>
      </w:r>
      <w:r w:rsidR="001056DE" w:rsidRPr="00512FDA">
        <w:rPr>
          <w:rFonts w:ascii="Verdana" w:hAnsi="Verdana"/>
          <w:sz w:val="20"/>
          <w:szCs w:val="20"/>
        </w:rPr>
        <w:t xml:space="preserve"> is needed.</w:t>
      </w:r>
    </w:p>
    <w:p w14:paraId="5FDC2CC7" w14:textId="4C59B060" w:rsidR="001056DE" w:rsidRPr="00512FDA" w:rsidRDefault="001056DE" w:rsidP="005B25ED">
      <w:pPr>
        <w:pStyle w:val="ydp3c28ddc4x-scope"/>
        <w:rPr>
          <w:rFonts w:ascii="Verdana" w:hAnsi="Verdana"/>
          <w:sz w:val="20"/>
          <w:szCs w:val="20"/>
        </w:rPr>
      </w:pPr>
      <w:r w:rsidRPr="00512FDA">
        <w:rPr>
          <w:rFonts w:ascii="Verdana" w:hAnsi="Verdana"/>
          <w:sz w:val="20"/>
          <w:szCs w:val="20"/>
        </w:rPr>
        <w:t xml:space="preserve">There are many management theories that help make sense of world experiences. (Stoner et. al, 1995, pp.31-2). It is important to have structured </w:t>
      </w:r>
      <w:r w:rsidR="00A02122" w:rsidRPr="00512FDA">
        <w:rPr>
          <w:rFonts w:ascii="Verdana" w:hAnsi="Verdana"/>
          <w:sz w:val="20"/>
          <w:szCs w:val="20"/>
        </w:rPr>
        <w:t>management concepts that are tested and reflect reality accurately. Without a framework for management, it would be a lot more difficult to effectively organise workers.</w:t>
      </w:r>
    </w:p>
    <w:p w14:paraId="27D03B7A" w14:textId="7A92C6F7" w:rsidR="00A02122" w:rsidRPr="00512FDA" w:rsidRDefault="00EB28D9" w:rsidP="005B25ED">
      <w:pPr>
        <w:pStyle w:val="ydp3c28ddc4x-scope"/>
        <w:rPr>
          <w:rFonts w:ascii="Verdana" w:hAnsi="Verdana"/>
          <w:sz w:val="20"/>
          <w:szCs w:val="20"/>
        </w:rPr>
      </w:pPr>
      <w:r>
        <w:rPr>
          <w:rFonts w:ascii="Verdana" w:hAnsi="Verdana"/>
          <w:sz w:val="20"/>
          <w:szCs w:val="20"/>
        </w:rPr>
        <w:t>There has been</w:t>
      </w:r>
      <w:r w:rsidR="00A02122" w:rsidRPr="00512FDA">
        <w:rPr>
          <w:rFonts w:ascii="Verdana" w:hAnsi="Verdana"/>
          <w:sz w:val="20"/>
          <w:szCs w:val="20"/>
        </w:rPr>
        <w:t xml:space="preserve"> a lot of different approaches and competing </w:t>
      </w:r>
      <w:r w:rsidR="006070EB" w:rsidRPr="00512FDA">
        <w:rPr>
          <w:rFonts w:ascii="Verdana" w:hAnsi="Verdana"/>
          <w:sz w:val="20"/>
          <w:szCs w:val="20"/>
        </w:rPr>
        <w:t>ideas</w:t>
      </w:r>
      <w:r w:rsidR="00A02122" w:rsidRPr="00512FDA">
        <w:rPr>
          <w:rFonts w:ascii="Verdana" w:hAnsi="Verdana"/>
          <w:sz w:val="20"/>
          <w:szCs w:val="20"/>
        </w:rPr>
        <w:t xml:space="preserve"> </w:t>
      </w:r>
      <w:r w:rsidR="00C61BEC">
        <w:rPr>
          <w:rFonts w:ascii="Verdana" w:hAnsi="Verdana"/>
          <w:sz w:val="20"/>
          <w:szCs w:val="20"/>
        </w:rPr>
        <w:t>in regard to</w:t>
      </w:r>
      <w:r>
        <w:rPr>
          <w:rFonts w:ascii="Verdana" w:hAnsi="Verdana"/>
          <w:sz w:val="20"/>
          <w:szCs w:val="20"/>
        </w:rPr>
        <w:t xml:space="preserve"> management </w:t>
      </w:r>
      <w:r w:rsidR="00A02122" w:rsidRPr="00512FDA">
        <w:rPr>
          <w:rFonts w:ascii="Verdana" w:hAnsi="Verdana"/>
          <w:sz w:val="20"/>
          <w:szCs w:val="20"/>
        </w:rPr>
        <w:t>which has made the management theory landscape confusing. However, there are prominent theories which are still widely used today despite some being formed as far back as the industrial revolution.</w:t>
      </w:r>
    </w:p>
    <w:p w14:paraId="60BC6B75" w14:textId="14573399" w:rsidR="00197D3F" w:rsidRPr="00512FDA" w:rsidRDefault="00F54DF1" w:rsidP="005B25ED">
      <w:pPr>
        <w:pStyle w:val="ydp3c28ddc4x-scope"/>
        <w:rPr>
          <w:rFonts w:ascii="Verdana" w:hAnsi="Verdana"/>
          <w:sz w:val="20"/>
          <w:szCs w:val="20"/>
        </w:rPr>
      </w:pPr>
      <w:r w:rsidRPr="00512FDA">
        <w:rPr>
          <w:rFonts w:ascii="Verdana" w:hAnsi="Verdana"/>
          <w:sz w:val="20"/>
          <w:szCs w:val="20"/>
        </w:rPr>
        <w:t xml:space="preserve">The way </w:t>
      </w:r>
      <w:r w:rsidR="006D127F" w:rsidRPr="00512FDA">
        <w:rPr>
          <w:rFonts w:ascii="Verdana" w:hAnsi="Verdana"/>
          <w:sz w:val="20"/>
          <w:szCs w:val="20"/>
        </w:rPr>
        <w:t>businesses</w:t>
      </w:r>
      <w:r w:rsidRPr="00512FDA">
        <w:rPr>
          <w:rFonts w:ascii="Verdana" w:hAnsi="Verdana"/>
          <w:sz w:val="20"/>
          <w:szCs w:val="20"/>
        </w:rPr>
        <w:t xml:space="preserve"> are managed today owe a lot to historical management theories</w:t>
      </w:r>
      <w:r w:rsidR="00F303AB" w:rsidRPr="00512FDA">
        <w:rPr>
          <w:rFonts w:ascii="Verdana" w:hAnsi="Verdana"/>
          <w:sz w:val="20"/>
          <w:szCs w:val="20"/>
        </w:rPr>
        <w:t xml:space="preserve"> by </w:t>
      </w:r>
      <w:r w:rsidR="00B6037A" w:rsidRPr="00512FDA">
        <w:rPr>
          <w:rFonts w:ascii="Verdana" w:hAnsi="Verdana"/>
          <w:sz w:val="20"/>
          <w:szCs w:val="20"/>
        </w:rPr>
        <w:t xml:space="preserve">the </w:t>
      </w:r>
      <w:r w:rsidR="00F303AB" w:rsidRPr="00512FDA">
        <w:rPr>
          <w:rFonts w:ascii="Verdana" w:hAnsi="Verdana"/>
          <w:sz w:val="20"/>
          <w:szCs w:val="20"/>
        </w:rPr>
        <w:t>likes of Taylor, Weber, Mayo and F</w:t>
      </w:r>
      <w:r w:rsidR="000A24B8">
        <w:rPr>
          <w:rFonts w:ascii="Verdana" w:hAnsi="Verdana"/>
          <w:sz w:val="20"/>
          <w:szCs w:val="20"/>
        </w:rPr>
        <w:t>a</w:t>
      </w:r>
      <w:r w:rsidR="00F303AB" w:rsidRPr="00512FDA">
        <w:rPr>
          <w:rFonts w:ascii="Verdana" w:hAnsi="Verdana"/>
          <w:sz w:val="20"/>
          <w:szCs w:val="20"/>
        </w:rPr>
        <w:t>y</w:t>
      </w:r>
      <w:r w:rsidR="000A24B8">
        <w:rPr>
          <w:rFonts w:ascii="Verdana" w:hAnsi="Verdana"/>
          <w:sz w:val="20"/>
          <w:szCs w:val="20"/>
        </w:rPr>
        <w:t>o</w:t>
      </w:r>
      <w:r w:rsidR="00F303AB" w:rsidRPr="00512FDA">
        <w:rPr>
          <w:rFonts w:ascii="Verdana" w:hAnsi="Verdana"/>
          <w:sz w:val="20"/>
          <w:szCs w:val="20"/>
        </w:rPr>
        <w:t>l.</w:t>
      </w:r>
      <w:r w:rsidR="00197D3F">
        <w:rPr>
          <w:rFonts w:ascii="Verdana" w:hAnsi="Verdana"/>
          <w:sz w:val="20"/>
          <w:szCs w:val="20"/>
        </w:rPr>
        <w:t xml:space="preserve"> These are four of the most </w:t>
      </w:r>
      <w:r w:rsidR="00C04934">
        <w:rPr>
          <w:rFonts w:ascii="Verdana" w:hAnsi="Verdana"/>
          <w:sz w:val="20"/>
          <w:szCs w:val="20"/>
        </w:rPr>
        <w:t>well-known</w:t>
      </w:r>
      <w:r w:rsidR="00197D3F">
        <w:rPr>
          <w:rFonts w:ascii="Verdana" w:hAnsi="Verdana"/>
          <w:sz w:val="20"/>
          <w:szCs w:val="20"/>
        </w:rPr>
        <w:t xml:space="preserve"> management </w:t>
      </w:r>
      <w:r w:rsidR="00C04934">
        <w:rPr>
          <w:rFonts w:ascii="Verdana" w:hAnsi="Verdana"/>
          <w:sz w:val="20"/>
          <w:szCs w:val="20"/>
        </w:rPr>
        <w:t xml:space="preserve">theories and listed below is what school the theories belong to. </w:t>
      </w:r>
    </w:p>
    <w:p w14:paraId="2ED40982" w14:textId="7E7F7499" w:rsidR="005B25ED" w:rsidRDefault="005B25ED" w:rsidP="005B25ED">
      <w:pPr>
        <w:pStyle w:val="ydp3c28ddc4x-scope"/>
      </w:pPr>
      <w:r>
        <w:rPr>
          <w:rFonts w:ascii="Verdana" w:hAnsi="Verdana"/>
          <w:sz w:val="20"/>
          <w:szCs w:val="20"/>
        </w:rPr>
        <w:t xml:space="preserve">1. Frederick Taylor - Scientific </w:t>
      </w:r>
      <w:r w:rsidR="00C04934">
        <w:rPr>
          <w:rFonts w:ascii="Verdana" w:hAnsi="Verdana"/>
          <w:sz w:val="20"/>
          <w:szCs w:val="20"/>
        </w:rPr>
        <w:t xml:space="preserve">School of </w:t>
      </w:r>
      <w:r>
        <w:rPr>
          <w:rFonts w:ascii="Verdana" w:hAnsi="Verdana"/>
          <w:sz w:val="20"/>
          <w:szCs w:val="20"/>
        </w:rPr>
        <w:t>Management</w:t>
      </w:r>
      <w:r>
        <w:t xml:space="preserve"> </w:t>
      </w:r>
      <w:r w:rsidR="00197D3F">
        <w:t>Theory</w:t>
      </w:r>
      <w:r w:rsidR="00C04934">
        <w:t xml:space="preserve"> (Scientific School)</w:t>
      </w:r>
    </w:p>
    <w:p w14:paraId="177D9679" w14:textId="03654CF3" w:rsidR="005B25ED" w:rsidRDefault="005B25ED" w:rsidP="005B25ED">
      <w:pPr>
        <w:pStyle w:val="ydp3c28ddc4x-scope"/>
      </w:pPr>
      <w:r>
        <w:rPr>
          <w:rFonts w:ascii="Verdana" w:hAnsi="Verdana"/>
          <w:sz w:val="20"/>
          <w:szCs w:val="20"/>
        </w:rPr>
        <w:t>2. Henri F</w:t>
      </w:r>
      <w:r w:rsidR="002860A9">
        <w:rPr>
          <w:rFonts w:ascii="Verdana" w:hAnsi="Verdana"/>
          <w:sz w:val="20"/>
          <w:szCs w:val="20"/>
        </w:rPr>
        <w:t>a</w:t>
      </w:r>
      <w:r>
        <w:rPr>
          <w:rFonts w:ascii="Verdana" w:hAnsi="Verdana"/>
          <w:sz w:val="20"/>
          <w:szCs w:val="20"/>
        </w:rPr>
        <w:t>y</w:t>
      </w:r>
      <w:r w:rsidR="002860A9">
        <w:rPr>
          <w:rFonts w:ascii="Verdana" w:hAnsi="Verdana"/>
          <w:sz w:val="20"/>
          <w:szCs w:val="20"/>
        </w:rPr>
        <w:t>o</w:t>
      </w:r>
      <w:r>
        <w:rPr>
          <w:rFonts w:ascii="Verdana" w:hAnsi="Verdana"/>
          <w:sz w:val="20"/>
          <w:szCs w:val="20"/>
        </w:rPr>
        <w:t>l - Administration Management Theory</w:t>
      </w:r>
      <w:r>
        <w:t xml:space="preserve"> </w:t>
      </w:r>
      <w:r w:rsidR="00C04934">
        <w:t>(Classical School)</w:t>
      </w:r>
    </w:p>
    <w:p w14:paraId="4802560E" w14:textId="0F6D2FCE" w:rsidR="005B25ED" w:rsidRDefault="005B25ED" w:rsidP="005B25ED">
      <w:pPr>
        <w:pStyle w:val="ydp3c28ddc4x-scope"/>
      </w:pPr>
      <w:r>
        <w:rPr>
          <w:rFonts w:ascii="Verdana" w:hAnsi="Verdana"/>
          <w:sz w:val="20"/>
          <w:szCs w:val="20"/>
        </w:rPr>
        <w:t>3. Max Weber - Bureaucratic Management Theory</w:t>
      </w:r>
      <w:r>
        <w:t xml:space="preserve"> </w:t>
      </w:r>
      <w:r w:rsidR="00C04934">
        <w:t>(Classical School)</w:t>
      </w:r>
    </w:p>
    <w:p w14:paraId="15B27C34" w14:textId="0B4721AE" w:rsidR="005B25ED" w:rsidRPr="00F54DF1" w:rsidRDefault="005B25ED" w:rsidP="005B25ED">
      <w:pPr>
        <w:pStyle w:val="ydp3c28ddc4x-scope"/>
      </w:pPr>
      <w:r>
        <w:rPr>
          <w:rFonts w:ascii="Verdana" w:hAnsi="Verdana"/>
          <w:sz w:val="20"/>
          <w:szCs w:val="20"/>
        </w:rPr>
        <w:t>4. Elton Mayo - Behavioural Management Theory</w:t>
      </w:r>
      <w:r>
        <w:t xml:space="preserve"> </w:t>
      </w:r>
      <w:r w:rsidR="00C04934">
        <w:t>(Behavioural School)</w:t>
      </w:r>
    </w:p>
    <w:p w14:paraId="4F29873C" w14:textId="5D5AD2CF" w:rsidR="005B25ED" w:rsidRPr="00F54DF1" w:rsidRDefault="005B25ED" w:rsidP="005B25ED">
      <w:pPr>
        <w:pStyle w:val="ydp3c28ddc4x-scope"/>
      </w:pPr>
      <w:r>
        <w:rPr>
          <w:rFonts w:ascii="Verdana" w:hAnsi="Verdana"/>
          <w:sz w:val="20"/>
          <w:szCs w:val="20"/>
        </w:rPr>
        <w:t>1. Taylor's Scientific Management Theory looks at efficiency and productivity and improves them by breaking them down into steps and finding the best way to produce. Workers would then be paid a fair wage to perform these tasks. He felt that money was the main motivation for workers.</w:t>
      </w:r>
      <w:r>
        <w:t xml:space="preserve"> </w:t>
      </w:r>
      <w:r w:rsidR="00635E53" w:rsidRPr="00C61BEC">
        <w:t>(</w:t>
      </w:r>
      <w:r w:rsidR="00635E53" w:rsidRPr="00C61BEC">
        <w:rPr>
          <w:rFonts w:asciiTheme="minorHAnsi" w:hAnsiTheme="minorHAnsi" w:cstheme="minorHAnsi"/>
        </w:rPr>
        <w:t>Organizational Communication Channel, 2016a).</w:t>
      </w:r>
    </w:p>
    <w:p w14:paraId="385E633C" w14:textId="40FE0B4D" w:rsidR="005B25ED" w:rsidRPr="00F54DF1" w:rsidRDefault="005B25ED" w:rsidP="005B25ED">
      <w:pPr>
        <w:pStyle w:val="ydp3c28ddc4x-scope"/>
      </w:pPr>
      <w:r>
        <w:rPr>
          <w:rFonts w:ascii="Verdana" w:hAnsi="Verdana"/>
          <w:sz w:val="20"/>
          <w:szCs w:val="20"/>
        </w:rPr>
        <w:t>2. F</w:t>
      </w:r>
      <w:r w:rsidR="00C04934">
        <w:rPr>
          <w:rFonts w:ascii="Verdana" w:hAnsi="Verdana"/>
          <w:sz w:val="20"/>
          <w:szCs w:val="20"/>
        </w:rPr>
        <w:t>a</w:t>
      </w:r>
      <w:r>
        <w:rPr>
          <w:rFonts w:ascii="Verdana" w:hAnsi="Verdana"/>
          <w:sz w:val="20"/>
          <w:szCs w:val="20"/>
        </w:rPr>
        <w:t>y</w:t>
      </w:r>
      <w:r w:rsidR="00C04934">
        <w:rPr>
          <w:rFonts w:ascii="Verdana" w:hAnsi="Verdana"/>
          <w:sz w:val="20"/>
          <w:szCs w:val="20"/>
        </w:rPr>
        <w:t>o</w:t>
      </w:r>
      <w:r>
        <w:rPr>
          <w:rFonts w:ascii="Verdana" w:hAnsi="Verdana"/>
          <w:sz w:val="20"/>
          <w:szCs w:val="20"/>
        </w:rPr>
        <w:t xml:space="preserve">l's Administration Management Theory focused on managers getting trained correctly </w:t>
      </w:r>
      <w:r w:rsidR="006D127F">
        <w:rPr>
          <w:rFonts w:ascii="Verdana" w:hAnsi="Verdana"/>
          <w:sz w:val="20"/>
          <w:szCs w:val="20"/>
        </w:rPr>
        <w:t>to</w:t>
      </w:r>
      <w:r>
        <w:rPr>
          <w:rFonts w:ascii="Verdana" w:hAnsi="Verdana"/>
          <w:sz w:val="20"/>
          <w:szCs w:val="20"/>
        </w:rPr>
        <w:t xml:space="preserve"> manage workers effectively. His focus was also on principles such as Division of Work, Discipline, Authority and Responsibility, Subordination of individual interest to general interest and 10 other principles of management.</w:t>
      </w:r>
      <w:r>
        <w:t xml:space="preserve"> </w:t>
      </w:r>
      <w:r w:rsidR="00635E53" w:rsidRPr="00C61BEC">
        <w:t>(Fayol, 1949)</w:t>
      </w:r>
    </w:p>
    <w:p w14:paraId="7BC9F08F" w14:textId="5A04F296" w:rsidR="005B25ED" w:rsidRPr="00F54DF1" w:rsidRDefault="005B25ED" w:rsidP="005B25ED">
      <w:pPr>
        <w:pStyle w:val="ydp3c28ddc4x-scope"/>
      </w:pPr>
      <w:r>
        <w:rPr>
          <w:rFonts w:ascii="Verdana" w:hAnsi="Verdana"/>
          <w:sz w:val="20"/>
          <w:szCs w:val="20"/>
        </w:rPr>
        <w:t>3. Max Weber's Bureaucratic Management Theory places its emphasis on form</w:t>
      </w:r>
      <w:r w:rsidR="00197D3F">
        <w:rPr>
          <w:rFonts w:ascii="Verdana" w:hAnsi="Verdana"/>
          <w:sz w:val="20"/>
          <w:szCs w:val="20"/>
        </w:rPr>
        <w:t>ing</w:t>
      </w:r>
      <w:r>
        <w:rPr>
          <w:rFonts w:ascii="Verdana" w:hAnsi="Verdana"/>
          <w:sz w:val="20"/>
          <w:szCs w:val="20"/>
        </w:rPr>
        <w:t xml:space="preserve"> </w:t>
      </w:r>
      <w:r w:rsidR="00197D3F">
        <w:rPr>
          <w:rFonts w:ascii="Verdana" w:hAnsi="Verdana"/>
          <w:sz w:val="20"/>
          <w:szCs w:val="20"/>
        </w:rPr>
        <w:t xml:space="preserve">a </w:t>
      </w:r>
      <w:r>
        <w:rPr>
          <w:rFonts w:ascii="Verdana" w:hAnsi="Verdana"/>
          <w:sz w:val="20"/>
          <w:szCs w:val="20"/>
        </w:rPr>
        <w:t>hierarchical structure with a division of labour that is based on technical expertise. It is managed by rules and written documents with only legal power being important, all relationships should be formal and impersonal</w:t>
      </w:r>
      <w:r w:rsidRPr="00C61BEC">
        <w:rPr>
          <w:rFonts w:ascii="Verdana" w:hAnsi="Verdana"/>
          <w:sz w:val="20"/>
          <w:szCs w:val="20"/>
        </w:rPr>
        <w:t>.</w:t>
      </w:r>
      <w:r w:rsidRPr="00C61BEC">
        <w:t xml:space="preserve"> </w:t>
      </w:r>
      <w:r w:rsidR="00635E53" w:rsidRPr="00C61BEC">
        <w:t>(Weber, 1947)</w:t>
      </w:r>
    </w:p>
    <w:p w14:paraId="6377E5BE" w14:textId="3A6E1409" w:rsidR="00C04934" w:rsidRDefault="005B25ED" w:rsidP="005B25ED">
      <w:pPr>
        <w:pStyle w:val="ydp3c28ddc4x-scope"/>
        <w:rPr>
          <w:rFonts w:ascii="Verdana" w:hAnsi="Verdana"/>
          <w:sz w:val="20"/>
          <w:szCs w:val="20"/>
        </w:rPr>
      </w:pPr>
      <w:r>
        <w:rPr>
          <w:rFonts w:ascii="Verdana" w:hAnsi="Verdana"/>
          <w:sz w:val="20"/>
          <w:szCs w:val="20"/>
        </w:rPr>
        <w:t xml:space="preserve">4. Mayo's Behavioural Management Theory was based on research which pointed out that workers increase their productivity when they are singled out, </w:t>
      </w:r>
      <w:r w:rsidR="006D127F">
        <w:rPr>
          <w:rFonts w:ascii="Verdana" w:hAnsi="Verdana"/>
          <w:sz w:val="20"/>
          <w:szCs w:val="20"/>
        </w:rPr>
        <w:t>involved,</w:t>
      </w:r>
      <w:r>
        <w:rPr>
          <w:rFonts w:ascii="Verdana" w:hAnsi="Verdana"/>
          <w:sz w:val="20"/>
          <w:szCs w:val="20"/>
        </w:rPr>
        <w:t xml:space="preserve"> and made to feel important. He also coined the Hawthorne effect which shows that employees respond positively to novel changes like better illumination or clean workstations. This all drives improved productivity.</w:t>
      </w:r>
      <w:r w:rsidR="00C04934">
        <w:rPr>
          <w:rFonts w:ascii="Verdana" w:hAnsi="Verdana"/>
          <w:sz w:val="20"/>
          <w:szCs w:val="20"/>
        </w:rPr>
        <w:t xml:space="preserve"> </w:t>
      </w:r>
      <w:r w:rsidR="00635E53" w:rsidRPr="00C61BEC">
        <w:rPr>
          <w:rFonts w:ascii="Verdana" w:hAnsi="Verdana"/>
          <w:sz w:val="20"/>
          <w:szCs w:val="20"/>
        </w:rPr>
        <w:t>(Clayton, 2020)</w:t>
      </w:r>
    </w:p>
    <w:p w14:paraId="7BA60C82" w14:textId="77777777" w:rsidR="00174A84" w:rsidRDefault="00C04934" w:rsidP="005B25ED">
      <w:pPr>
        <w:pStyle w:val="ydp3c28ddc4x-scope"/>
        <w:rPr>
          <w:rFonts w:ascii="Verdana" w:hAnsi="Verdana"/>
          <w:sz w:val="20"/>
          <w:szCs w:val="20"/>
        </w:rPr>
      </w:pPr>
      <w:r>
        <w:rPr>
          <w:rFonts w:ascii="Verdana" w:hAnsi="Verdana"/>
          <w:sz w:val="20"/>
          <w:szCs w:val="20"/>
        </w:rPr>
        <w:t>These are some of the m</w:t>
      </w:r>
      <w:r w:rsidR="00D13CA5">
        <w:rPr>
          <w:rFonts w:ascii="Verdana" w:hAnsi="Verdana"/>
          <w:sz w:val="20"/>
          <w:szCs w:val="20"/>
        </w:rPr>
        <w:t xml:space="preserve">ost used management theories whether intentionally or unintentionally by businesses even today. </w:t>
      </w:r>
    </w:p>
    <w:p w14:paraId="64FD9005" w14:textId="77777777" w:rsidR="00174A84" w:rsidRDefault="00174A84" w:rsidP="005B25ED">
      <w:pPr>
        <w:pStyle w:val="ydp3c28ddc4x-scope"/>
        <w:rPr>
          <w:rFonts w:ascii="Verdana" w:hAnsi="Verdana"/>
          <w:sz w:val="20"/>
          <w:szCs w:val="20"/>
        </w:rPr>
      </w:pPr>
    </w:p>
    <w:p w14:paraId="66F28CFF" w14:textId="1F9437F6" w:rsidR="00174A84" w:rsidRPr="00174A84" w:rsidRDefault="00174A84" w:rsidP="00927B04">
      <w:pPr>
        <w:pStyle w:val="Heading1"/>
      </w:pPr>
      <w:bookmarkStart w:id="4" w:name="_Toc98333491"/>
      <w:r>
        <w:lastRenderedPageBreak/>
        <w:t>Why Mayo’s</w:t>
      </w:r>
      <w:r w:rsidRPr="00174A84">
        <w:t xml:space="preserve"> </w:t>
      </w:r>
      <w:r>
        <w:t>M</w:t>
      </w:r>
      <w:r w:rsidRPr="00174A84">
        <w:t xml:space="preserve">anagement </w:t>
      </w:r>
      <w:r>
        <w:t>T</w:t>
      </w:r>
      <w:r w:rsidRPr="00174A84">
        <w:t xml:space="preserve">heory </w:t>
      </w:r>
      <w:r>
        <w:t>F</w:t>
      </w:r>
      <w:r w:rsidRPr="00174A84">
        <w:t>its</w:t>
      </w:r>
      <w:bookmarkEnd w:id="4"/>
      <w:r w:rsidRPr="00174A84">
        <w:t xml:space="preserve"> </w:t>
      </w:r>
    </w:p>
    <w:p w14:paraId="0D1E9D41" w14:textId="6E8B0959" w:rsidR="005B25ED" w:rsidRDefault="00D13CA5" w:rsidP="005B25ED">
      <w:pPr>
        <w:pStyle w:val="ydp3c28ddc4x-scope"/>
        <w:rPr>
          <w:rFonts w:ascii="Verdana" w:hAnsi="Verdana"/>
          <w:sz w:val="20"/>
          <w:szCs w:val="20"/>
        </w:rPr>
      </w:pPr>
      <w:r>
        <w:rPr>
          <w:rFonts w:ascii="Verdana" w:hAnsi="Verdana"/>
          <w:sz w:val="20"/>
          <w:szCs w:val="20"/>
        </w:rPr>
        <w:t xml:space="preserve">The </w:t>
      </w:r>
      <w:r w:rsidR="00E462F7">
        <w:rPr>
          <w:rFonts w:ascii="Verdana" w:hAnsi="Verdana"/>
          <w:sz w:val="20"/>
          <w:szCs w:val="20"/>
        </w:rPr>
        <w:t>role occupied by the author seems to fit the Elton Mayo Behavioural management theory.</w:t>
      </w:r>
      <w:r>
        <w:rPr>
          <w:rFonts w:ascii="Verdana" w:hAnsi="Verdana"/>
          <w:sz w:val="20"/>
          <w:szCs w:val="20"/>
        </w:rPr>
        <w:t xml:space="preserve"> </w:t>
      </w:r>
    </w:p>
    <w:p w14:paraId="77461604" w14:textId="549B9AF4" w:rsidR="00E462F7" w:rsidRDefault="00E462F7" w:rsidP="005B25ED">
      <w:pPr>
        <w:pStyle w:val="ydp3c28ddc4x-scope"/>
        <w:rPr>
          <w:rFonts w:ascii="Verdana" w:hAnsi="Verdana"/>
          <w:sz w:val="20"/>
          <w:szCs w:val="20"/>
        </w:rPr>
      </w:pPr>
      <w:r>
        <w:rPr>
          <w:rFonts w:ascii="Verdana" w:hAnsi="Verdana"/>
          <w:sz w:val="20"/>
          <w:szCs w:val="20"/>
        </w:rPr>
        <w:t xml:space="preserve">Mayo’s theory </w:t>
      </w:r>
      <w:r w:rsidR="00C8261B">
        <w:rPr>
          <w:rFonts w:ascii="Verdana" w:hAnsi="Verdana"/>
          <w:sz w:val="20"/>
          <w:szCs w:val="20"/>
        </w:rPr>
        <w:t>contradicted</w:t>
      </w:r>
      <w:r>
        <w:rPr>
          <w:rFonts w:ascii="Verdana" w:hAnsi="Verdana"/>
          <w:sz w:val="20"/>
          <w:szCs w:val="20"/>
        </w:rPr>
        <w:t xml:space="preserve"> Frederick Taylor’s earlier theory</w:t>
      </w:r>
      <w:r w:rsidR="00C8261B">
        <w:rPr>
          <w:rFonts w:ascii="Verdana" w:hAnsi="Verdana"/>
          <w:sz w:val="20"/>
          <w:szCs w:val="20"/>
        </w:rPr>
        <w:t>. In the 1950’s, Taylor based his theory of high</w:t>
      </w:r>
      <w:r>
        <w:rPr>
          <w:rFonts w:ascii="Verdana" w:hAnsi="Verdana"/>
          <w:sz w:val="20"/>
          <w:szCs w:val="20"/>
        </w:rPr>
        <w:t xml:space="preserve"> </w:t>
      </w:r>
      <w:r w:rsidR="00C8261B">
        <w:rPr>
          <w:rFonts w:ascii="Verdana" w:hAnsi="Verdana"/>
          <w:sz w:val="20"/>
          <w:szCs w:val="20"/>
        </w:rPr>
        <w:t xml:space="preserve">productivity on scientifically breaking down a job into small parts to find the “one best way” and paying people a fair wage for doing the task. In this theory the idea was that people would carry out tasks efficiently if the money was right as money was the main </w:t>
      </w:r>
      <w:r w:rsidR="00DD7D3A">
        <w:rPr>
          <w:rFonts w:ascii="Verdana" w:hAnsi="Verdana"/>
          <w:sz w:val="20"/>
          <w:szCs w:val="20"/>
        </w:rPr>
        <w:t>motivation</w:t>
      </w:r>
      <w:r w:rsidR="00DD7D3A" w:rsidRPr="00C61BEC">
        <w:rPr>
          <w:rFonts w:ascii="Verdana" w:hAnsi="Verdana"/>
          <w:sz w:val="20"/>
          <w:szCs w:val="20"/>
        </w:rPr>
        <w:t>. (Organizational Communication Channel, 2016</w:t>
      </w:r>
      <w:r w:rsidR="00EC7954" w:rsidRPr="00C61BEC">
        <w:rPr>
          <w:rFonts w:ascii="Verdana" w:hAnsi="Verdana"/>
          <w:sz w:val="20"/>
          <w:szCs w:val="20"/>
        </w:rPr>
        <w:t>a</w:t>
      </w:r>
      <w:r w:rsidR="00DD7D3A" w:rsidRPr="00C61BEC">
        <w:rPr>
          <w:rFonts w:ascii="Verdana" w:hAnsi="Verdana"/>
          <w:sz w:val="20"/>
          <w:szCs w:val="20"/>
        </w:rPr>
        <w:t>)</w:t>
      </w:r>
    </w:p>
    <w:p w14:paraId="05F922C6" w14:textId="1B5EF818" w:rsidR="00C8261B" w:rsidRDefault="00FB7041" w:rsidP="005B25ED">
      <w:pPr>
        <w:pStyle w:val="ydp3c28ddc4x-scope"/>
        <w:rPr>
          <w:rFonts w:ascii="Verdana" w:hAnsi="Verdana"/>
          <w:sz w:val="20"/>
          <w:szCs w:val="20"/>
        </w:rPr>
      </w:pPr>
      <w:r>
        <w:rPr>
          <w:rFonts w:ascii="Verdana" w:hAnsi="Verdana"/>
          <w:sz w:val="20"/>
          <w:szCs w:val="20"/>
        </w:rPr>
        <w:t>Mayo,</w:t>
      </w:r>
      <w:r w:rsidR="00C8261B">
        <w:rPr>
          <w:rFonts w:ascii="Verdana" w:hAnsi="Verdana"/>
          <w:sz w:val="20"/>
          <w:szCs w:val="20"/>
        </w:rPr>
        <w:t xml:space="preserve"> however, </w:t>
      </w:r>
      <w:r>
        <w:rPr>
          <w:rFonts w:ascii="Verdana" w:hAnsi="Verdana"/>
          <w:sz w:val="20"/>
          <w:szCs w:val="20"/>
        </w:rPr>
        <w:t>did an experiment in the 1920’s called the Hawthorn Works Experiment that made several changes to working conditions. With every change, productivity increased. This indicated that performance was not directly related to economics and depended more on working conditions. The self-interest emphasis that Taylor had assumed was rejected.</w:t>
      </w:r>
    </w:p>
    <w:p w14:paraId="25606339" w14:textId="25DC86F6" w:rsidR="00FB7041" w:rsidRDefault="00FB7041" w:rsidP="005B25ED">
      <w:pPr>
        <w:pStyle w:val="ydp3c28ddc4x-scope"/>
        <w:rPr>
          <w:rFonts w:ascii="Verdana" w:hAnsi="Verdana"/>
          <w:sz w:val="20"/>
          <w:szCs w:val="20"/>
        </w:rPr>
      </w:pPr>
      <w:r>
        <w:rPr>
          <w:rFonts w:ascii="Verdana" w:hAnsi="Verdana"/>
          <w:sz w:val="20"/>
          <w:szCs w:val="20"/>
        </w:rPr>
        <w:t xml:space="preserve">Also, it showed that peer group influence was important hence the need for social and informal connections. </w:t>
      </w:r>
    </w:p>
    <w:p w14:paraId="46811111" w14:textId="5007570B" w:rsidR="001E2CE9" w:rsidRPr="004160D8" w:rsidRDefault="001A6742" w:rsidP="005B25ED">
      <w:pPr>
        <w:pStyle w:val="ydp3c28ddc4x-scope"/>
      </w:pPr>
      <w:r>
        <w:rPr>
          <w:rFonts w:ascii="Verdana" w:hAnsi="Verdana"/>
          <w:sz w:val="20"/>
          <w:szCs w:val="20"/>
        </w:rPr>
        <w:t>The author’s current role</w:t>
      </w:r>
      <w:r w:rsidR="00C24196">
        <w:rPr>
          <w:rFonts w:ascii="Verdana" w:hAnsi="Verdana"/>
          <w:sz w:val="20"/>
          <w:szCs w:val="20"/>
        </w:rPr>
        <w:t xml:space="preserve">, which is a large government organisation, </w:t>
      </w:r>
      <w:r>
        <w:rPr>
          <w:rFonts w:ascii="Verdana" w:hAnsi="Verdana"/>
          <w:sz w:val="20"/>
          <w:szCs w:val="20"/>
        </w:rPr>
        <w:t xml:space="preserve">is aligned mostly with </w:t>
      </w:r>
      <w:r w:rsidR="00637036">
        <w:rPr>
          <w:rFonts w:ascii="Verdana" w:hAnsi="Verdana"/>
          <w:sz w:val="20"/>
          <w:szCs w:val="20"/>
        </w:rPr>
        <w:t>Mayo’s management theory</w:t>
      </w:r>
      <w:r w:rsidR="001E2CE9">
        <w:rPr>
          <w:rFonts w:ascii="Verdana" w:hAnsi="Verdana"/>
          <w:sz w:val="20"/>
          <w:szCs w:val="20"/>
        </w:rPr>
        <w:t>. T</w:t>
      </w:r>
      <w:r w:rsidR="00637036">
        <w:rPr>
          <w:rFonts w:ascii="Verdana" w:hAnsi="Verdana"/>
          <w:sz w:val="20"/>
          <w:szCs w:val="20"/>
        </w:rPr>
        <w:t xml:space="preserve">he employees are made to feel valued in several different ways. They are encouraged to further themselves and take courses to aid their progression. They are also asked to share their idea’s and think outside the box for solutions to work issues or to improve work efficiency and therefore involved in decision making processes. </w:t>
      </w:r>
      <w:r w:rsidR="004160D8">
        <w:rPr>
          <w:rFonts w:ascii="Verdana" w:hAnsi="Verdana"/>
          <w:sz w:val="20"/>
          <w:szCs w:val="20"/>
        </w:rPr>
        <w:t xml:space="preserve">When Mayo realised it was consulting staff about the light levels, they worked under rather than any </w:t>
      </w:r>
      <w:r w:rsidR="0068583D">
        <w:rPr>
          <w:rFonts w:ascii="Verdana" w:hAnsi="Verdana"/>
          <w:sz w:val="20"/>
          <w:szCs w:val="20"/>
        </w:rPr>
        <w:t>individual light</w:t>
      </w:r>
      <w:r w:rsidR="004160D8">
        <w:rPr>
          <w:rFonts w:ascii="Verdana" w:hAnsi="Verdana"/>
          <w:sz w:val="20"/>
          <w:szCs w:val="20"/>
        </w:rPr>
        <w:t xml:space="preserve"> </w:t>
      </w:r>
      <w:r w:rsidR="0068583D">
        <w:rPr>
          <w:rFonts w:ascii="Verdana" w:hAnsi="Verdana"/>
          <w:sz w:val="20"/>
          <w:szCs w:val="20"/>
        </w:rPr>
        <w:t>setting</w:t>
      </w:r>
      <w:r w:rsidR="004160D8">
        <w:rPr>
          <w:rFonts w:ascii="Verdana" w:hAnsi="Verdana"/>
          <w:sz w:val="20"/>
          <w:szCs w:val="20"/>
        </w:rPr>
        <w:t xml:space="preserve"> that was set that caused productivity to increase, he found a mechanism by which he could improve productivity. </w:t>
      </w:r>
      <w:r w:rsidR="00637036">
        <w:rPr>
          <w:rFonts w:ascii="Verdana" w:hAnsi="Verdana"/>
          <w:sz w:val="20"/>
          <w:szCs w:val="20"/>
        </w:rPr>
        <w:t xml:space="preserve">In this sense the </w:t>
      </w:r>
      <w:r w:rsidR="001E2CE9">
        <w:rPr>
          <w:rFonts w:ascii="Verdana" w:hAnsi="Verdana"/>
          <w:sz w:val="20"/>
          <w:szCs w:val="20"/>
        </w:rPr>
        <w:t>employees</w:t>
      </w:r>
      <w:r w:rsidR="00637036">
        <w:rPr>
          <w:rFonts w:ascii="Verdana" w:hAnsi="Verdana"/>
          <w:sz w:val="20"/>
          <w:szCs w:val="20"/>
        </w:rPr>
        <w:t xml:space="preserve"> are valued</w:t>
      </w:r>
      <w:r w:rsidR="001E2CE9">
        <w:rPr>
          <w:rFonts w:ascii="Verdana" w:hAnsi="Verdana"/>
          <w:sz w:val="20"/>
          <w:szCs w:val="20"/>
        </w:rPr>
        <w:t xml:space="preserve"> and made to feel </w:t>
      </w:r>
      <w:r w:rsidR="00DD7D3A">
        <w:rPr>
          <w:rFonts w:ascii="Verdana" w:hAnsi="Verdana"/>
          <w:sz w:val="20"/>
          <w:szCs w:val="20"/>
        </w:rPr>
        <w:t>involved</w:t>
      </w:r>
      <w:r w:rsidR="00DD7D3A" w:rsidRPr="00C61BEC">
        <w:rPr>
          <w:rFonts w:ascii="Verdana" w:hAnsi="Verdana"/>
          <w:sz w:val="20"/>
          <w:szCs w:val="20"/>
        </w:rPr>
        <w:t>. (Clayton, 2020)</w:t>
      </w:r>
    </w:p>
    <w:p w14:paraId="478328BE" w14:textId="12570358" w:rsidR="001E2CE9" w:rsidRDefault="001E2CE9" w:rsidP="005B25ED">
      <w:pPr>
        <w:pStyle w:val="ydp3c28ddc4x-scope"/>
        <w:rPr>
          <w:rFonts w:ascii="Verdana" w:hAnsi="Verdana"/>
          <w:sz w:val="20"/>
          <w:szCs w:val="20"/>
        </w:rPr>
      </w:pPr>
      <w:r>
        <w:rPr>
          <w:rFonts w:ascii="Verdana" w:hAnsi="Verdana"/>
          <w:sz w:val="20"/>
          <w:szCs w:val="20"/>
        </w:rPr>
        <w:t>They are also given flexi time and left alone to manage their own hours. Like in the Hawthorn experiment where the workers had their hours adjusted to improve productivity, the ability to adjust the hours of the working day helps with productivity.</w:t>
      </w:r>
    </w:p>
    <w:p w14:paraId="2F280CF4" w14:textId="3E590E88" w:rsidR="001E2CE9" w:rsidRDefault="001E2CE9" w:rsidP="005B25ED">
      <w:pPr>
        <w:pStyle w:val="ydp3c28ddc4x-scope"/>
        <w:rPr>
          <w:rFonts w:ascii="Verdana" w:hAnsi="Verdana"/>
          <w:sz w:val="20"/>
          <w:szCs w:val="20"/>
        </w:rPr>
      </w:pPr>
      <w:r>
        <w:rPr>
          <w:rFonts w:ascii="Verdana" w:hAnsi="Verdana"/>
          <w:sz w:val="20"/>
          <w:szCs w:val="20"/>
        </w:rPr>
        <w:t xml:space="preserve">If for example an employee has a sick </w:t>
      </w:r>
      <w:r w:rsidR="00C24196">
        <w:rPr>
          <w:rFonts w:ascii="Verdana" w:hAnsi="Verdana"/>
          <w:sz w:val="20"/>
          <w:szCs w:val="20"/>
        </w:rPr>
        <w:t>child,</w:t>
      </w:r>
      <w:r>
        <w:rPr>
          <w:rFonts w:ascii="Verdana" w:hAnsi="Verdana"/>
          <w:sz w:val="20"/>
          <w:szCs w:val="20"/>
        </w:rPr>
        <w:t xml:space="preserve"> they can log off and see to the child instead of </w:t>
      </w:r>
      <w:r w:rsidR="00C24196">
        <w:rPr>
          <w:rFonts w:ascii="Verdana" w:hAnsi="Verdana"/>
          <w:sz w:val="20"/>
          <w:szCs w:val="20"/>
        </w:rPr>
        <w:t>worrying about them while trying to work and working less efficiently as a result.</w:t>
      </w:r>
    </w:p>
    <w:p w14:paraId="7894844F" w14:textId="7EBE4085" w:rsidR="00C24196" w:rsidRDefault="00C24196" w:rsidP="005B25ED">
      <w:pPr>
        <w:pStyle w:val="ydp3c28ddc4x-scope"/>
        <w:rPr>
          <w:rFonts w:ascii="Verdana" w:hAnsi="Verdana"/>
          <w:sz w:val="20"/>
          <w:szCs w:val="20"/>
        </w:rPr>
      </w:pPr>
      <w:r>
        <w:rPr>
          <w:rFonts w:ascii="Verdana" w:hAnsi="Verdana"/>
          <w:sz w:val="20"/>
          <w:szCs w:val="20"/>
        </w:rPr>
        <w:t>Also, Mayo’s theory realises the need for informal interaction which this employee encourages. Even working from home, teams is used for employees to connect with daily informal meetings that have nothing to do directly with work. This enables the peer group influence that Mayo identified in his study.</w:t>
      </w:r>
    </w:p>
    <w:p w14:paraId="63BE1FD5" w14:textId="1926773D" w:rsidR="00043F44" w:rsidRDefault="00043F44" w:rsidP="005B25ED">
      <w:pPr>
        <w:pStyle w:val="ydp3c28ddc4x-scope"/>
        <w:rPr>
          <w:rFonts w:ascii="Verdana" w:hAnsi="Verdana"/>
          <w:sz w:val="20"/>
          <w:szCs w:val="20"/>
        </w:rPr>
      </w:pPr>
      <w:r>
        <w:rPr>
          <w:rFonts w:ascii="Verdana" w:hAnsi="Verdana"/>
          <w:sz w:val="20"/>
          <w:szCs w:val="20"/>
        </w:rPr>
        <w:t>This peer group influence that Mayo highlighted could be used as a benefit in his management theory is one of the reasons that a theory like Fayol’s administration theory does not fit this role. In his theory one of Fayol’s main guidelines was the subordination of individual interest to general interest. This particular role actually feeds the general interest from the individual interest which is almost opposite to Fayol’s idea.</w:t>
      </w:r>
    </w:p>
    <w:p w14:paraId="73B91422" w14:textId="58B410DD" w:rsidR="00043F44" w:rsidRPr="00D92AF9" w:rsidRDefault="00043F44" w:rsidP="005B25ED">
      <w:pPr>
        <w:pStyle w:val="ydp3c28ddc4x-scope"/>
      </w:pPr>
      <w:r>
        <w:rPr>
          <w:rFonts w:ascii="Verdana" w:hAnsi="Verdana"/>
          <w:sz w:val="20"/>
          <w:szCs w:val="20"/>
        </w:rPr>
        <w:t>Weber’s bureaucratic management theory</w:t>
      </w:r>
      <w:r w:rsidR="00D92AF9">
        <w:rPr>
          <w:rFonts w:ascii="Verdana" w:hAnsi="Verdana"/>
          <w:sz w:val="20"/>
          <w:szCs w:val="20"/>
        </w:rPr>
        <w:t xml:space="preserve"> could generally be seen as a fit as it is a large government organisation and as such is primarily legally run and has hierarchical structure with a division of labour, however the day to day running of the individual departments oppose Weber’s notion that all relationships should be formal and impersonal, and even though there are rules in place the company is also run by individual innovation making processes fluid and changeable.</w:t>
      </w:r>
    </w:p>
    <w:p w14:paraId="0D015875" w14:textId="61C179E0" w:rsidR="00C24196" w:rsidRDefault="00C24196" w:rsidP="005B25ED">
      <w:pPr>
        <w:pStyle w:val="ydp3c28ddc4x-scope"/>
        <w:rPr>
          <w:rFonts w:ascii="Verdana" w:hAnsi="Verdana"/>
          <w:sz w:val="20"/>
          <w:szCs w:val="20"/>
        </w:rPr>
      </w:pPr>
      <w:r>
        <w:rPr>
          <w:rFonts w:ascii="Verdana" w:hAnsi="Verdana"/>
          <w:sz w:val="20"/>
          <w:szCs w:val="20"/>
        </w:rPr>
        <w:lastRenderedPageBreak/>
        <w:t xml:space="preserve">So, in </w:t>
      </w:r>
      <w:r w:rsidR="00D92AF9">
        <w:rPr>
          <w:rFonts w:ascii="Verdana" w:hAnsi="Verdana"/>
          <w:sz w:val="20"/>
          <w:szCs w:val="20"/>
        </w:rPr>
        <w:t>summary</w:t>
      </w:r>
      <w:r>
        <w:rPr>
          <w:rFonts w:ascii="Verdana" w:hAnsi="Verdana"/>
          <w:sz w:val="20"/>
          <w:szCs w:val="20"/>
        </w:rPr>
        <w:t xml:space="preserve"> the idea’s that Mayo’s </w:t>
      </w:r>
      <w:r w:rsidR="00F52A19">
        <w:rPr>
          <w:rFonts w:ascii="Verdana" w:hAnsi="Verdana"/>
          <w:sz w:val="20"/>
          <w:szCs w:val="20"/>
        </w:rPr>
        <w:t>behaviourism pioneered are evident in the authors current role to a large degree. Outside the role, as the company is a government organisation, there are more elements of the Weber Bureaucratic Management Theory and even Fayol's Administration Management Theory due to the size of the organisation, but at the lower individual level it is run with Mayo’s Management Theory in mind.</w:t>
      </w:r>
    </w:p>
    <w:p w14:paraId="0D99DA89" w14:textId="77777777" w:rsidR="00F52A19" w:rsidRDefault="00F52A19" w:rsidP="005B25ED">
      <w:pPr>
        <w:pStyle w:val="ydp3c28ddc4x-scope"/>
        <w:rPr>
          <w:rFonts w:ascii="Verdana" w:hAnsi="Verdana"/>
          <w:sz w:val="20"/>
          <w:szCs w:val="20"/>
        </w:rPr>
      </w:pPr>
    </w:p>
    <w:p w14:paraId="403F8E9C" w14:textId="1EDE6403" w:rsidR="00C24196" w:rsidRDefault="00C24196" w:rsidP="00927B04">
      <w:pPr>
        <w:pStyle w:val="Heading1"/>
      </w:pPr>
      <w:bookmarkStart w:id="5" w:name="_Toc98333492"/>
      <w:r w:rsidRPr="00C24196">
        <w:t xml:space="preserve">Pros and </w:t>
      </w:r>
      <w:r w:rsidR="00174A84" w:rsidRPr="00C24196">
        <w:t>Cons</w:t>
      </w:r>
      <w:r w:rsidR="00174A84">
        <w:t xml:space="preserve"> of Mayo’s Theory</w:t>
      </w:r>
      <w:bookmarkEnd w:id="5"/>
    </w:p>
    <w:p w14:paraId="39574955" w14:textId="215A8076" w:rsidR="00637036" w:rsidRDefault="00C24196" w:rsidP="005B25ED">
      <w:pPr>
        <w:pStyle w:val="ydp3c28ddc4x-scope"/>
        <w:rPr>
          <w:rFonts w:ascii="Verdana" w:hAnsi="Verdana"/>
          <w:sz w:val="20"/>
          <w:szCs w:val="20"/>
        </w:rPr>
      </w:pPr>
      <w:r w:rsidRPr="00C24196">
        <w:rPr>
          <w:rFonts w:ascii="Verdana" w:hAnsi="Verdana"/>
          <w:sz w:val="20"/>
          <w:szCs w:val="20"/>
        </w:rPr>
        <w:t>There</w:t>
      </w:r>
      <w:r>
        <w:rPr>
          <w:rFonts w:ascii="Verdana" w:hAnsi="Verdana"/>
          <w:sz w:val="20"/>
          <w:szCs w:val="20"/>
        </w:rPr>
        <w:t xml:space="preserve"> is scramble for </w:t>
      </w:r>
      <w:r w:rsidR="00F52A19">
        <w:rPr>
          <w:rFonts w:ascii="Verdana" w:hAnsi="Verdana"/>
          <w:sz w:val="20"/>
          <w:szCs w:val="20"/>
        </w:rPr>
        <w:t xml:space="preserve">the vacancies </w:t>
      </w:r>
      <w:r w:rsidR="00F52A19" w:rsidRPr="00F52A19">
        <w:rPr>
          <w:rFonts w:ascii="Verdana" w:hAnsi="Verdana"/>
          <w:sz w:val="20"/>
          <w:szCs w:val="20"/>
        </w:rPr>
        <w:t>in this role</w:t>
      </w:r>
      <w:r w:rsidR="00F52A19">
        <w:rPr>
          <w:rFonts w:ascii="Verdana" w:hAnsi="Verdana"/>
          <w:sz w:val="20"/>
          <w:szCs w:val="20"/>
        </w:rPr>
        <w:t xml:space="preserve"> whenever jobs become available. The role is seen as a job for life</w:t>
      </w:r>
      <w:r w:rsidR="00751744">
        <w:rPr>
          <w:rFonts w:ascii="Verdana" w:hAnsi="Verdana"/>
          <w:sz w:val="20"/>
          <w:szCs w:val="20"/>
        </w:rPr>
        <w:t xml:space="preserve"> which demonstrates that the management style</w:t>
      </w:r>
      <w:r w:rsidR="00E05A42">
        <w:rPr>
          <w:rFonts w:ascii="Verdana" w:hAnsi="Verdana"/>
          <w:sz w:val="20"/>
          <w:szCs w:val="20"/>
        </w:rPr>
        <w:t>,</w:t>
      </w:r>
      <w:r w:rsidR="00751744">
        <w:rPr>
          <w:rFonts w:ascii="Verdana" w:hAnsi="Verdana"/>
          <w:sz w:val="20"/>
          <w:szCs w:val="20"/>
        </w:rPr>
        <w:t xml:space="preserve"> at least in part makes the role attractive. This is a plus for this management style as workers want to work under it</w:t>
      </w:r>
      <w:r w:rsidR="00E05A42">
        <w:rPr>
          <w:rFonts w:ascii="Verdana" w:hAnsi="Verdana"/>
          <w:sz w:val="20"/>
          <w:szCs w:val="20"/>
        </w:rPr>
        <w:t>,</w:t>
      </w:r>
      <w:r w:rsidR="00751744">
        <w:rPr>
          <w:rFonts w:ascii="Verdana" w:hAnsi="Verdana"/>
          <w:sz w:val="20"/>
          <w:szCs w:val="20"/>
        </w:rPr>
        <w:t xml:space="preserve"> which in turn should enable the employer to attract high calibre candidates.</w:t>
      </w:r>
    </w:p>
    <w:p w14:paraId="47C3CDF5" w14:textId="30B0D5E0" w:rsidR="00751744" w:rsidRDefault="00751744" w:rsidP="005B25ED">
      <w:pPr>
        <w:pStyle w:val="ydp3c28ddc4x-scope"/>
        <w:rPr>
          <w:rFonts w:ascii="Verdana" w:hAnsi="Verdana"/>
          <w:sz w:val="20"/>
          <w:szCs w:val="20"/>
        </w:rPr>
      </w:pPr>
      <w:r>
        <w:rPr>
          <w:rFonts w:ascii="Verdana" w:hAnsi="Verdana"/>
          <w:sz w:val="20"/>
          <w:szCs w:val="20"/>
        </w:rPr>
        <w:t xml:space="preserve">It also promotes </w:t>
      </w:r>
      <w:r w:rsidR="004160D8">
        <w:rPr>
          <w:rFonts w:ascii="Verdana" w:hAnsi="Verdana"/>
          <w:sz w:val="20"/>
          <w:szCs w:val="20"/>
        </w:rPr>
        <w:t>motivation as employees are consulted and therefore feel a part of the organisation. This is a key factor t</w:t>
      </w:r>
      <w:r w:rsidR="0005057F">
        <w:rPr>
          <w:rFonts w:ascii="Verdana" w:hAnsi="Verdana"/>
          <w:sz w:val="20"/>
          <w:szCs w:val="20"/>
        </w:rPr>
        <w:t>hat promotes</w:t>
      </w:r>
      <w:r w:rsidR="004160D8">
        <w:rPr>
          <w:rFonts w:ascii="Verdana" w:hAnsi="Verdana"/>
          <w:sz w:val="20"/>
          <w:szCs w:val="20"/>
        </w:rPr>
        <w:t xml:space="preserve"> high productivity which </w:t>
      </w:r>
      <w:r w:rsidR="0005057F">
        <w:rPr>
          <w:rFonts w:ascii="Verdana" w:hAnsi="Verdana"/>
          <w:sz w:val="20"/>
          <w:szCs w:val="20"/>
        </w:rPr>
        <w:t xml:space="preserve">is something </w:t>
      </w:r>
      <w:r w:rsidR="004160D8">
        <w:rPr>
          <w:rFonts w:ascii="Verdana" w:hAnsi="Verdana"/>
          <w:sz w:val="20"/>
          <w:szCs w:val="20"/>
        </w:rPr>
        <w:t xml:space="preserve">all management theories seek to maximise. </w:t>
      </w:r>
    </w:p>
    <w:p w14:paraId="0B09AD1F" w14:textId="54AF94DD" w:rsidR="004E2D4A" w:rsidRDefault="004E2D4A" w:rsidP="005B25ED">
      <w:pPr>
        <w:pStyle w:val="ydp3c28ddc4x-scope"/>
        <w:rPr>
          <w:rFonts w:ascii="Verdana" w:hAnsi="Verdana"/>
          <w:sz w:val="20"/>
          <w:szCs w:val="20"/>
        </w:rPr>
      </w:pPr>
      <w:r>
        <w:rPr>
          <w:rFonts w:ascii="Verdana" w:hAnsi="Verdana"/>
          <w:sz w:val="20"/>
          <w:szCs w:val="20"/>
        </w:rPr>
        <w:t>However, this way of management does open the door to what Max Weber describes as “Particularism”</w:t>
      </w:r>
      <w:r w:rsidR="00E05A42">
        <w:rPr>
          <w:rFonts w:ascii="Verdana" w:hAnsi="Verdana"/>
          <w:sz w:val="20"/>
          <w:szCs w:val="20"/>
        </w:rPr>
        <w:t xml:space="preserve"> where some people are favoured over others based on their social agreeability rather than their ability to carry out a particular role</w:t>
      </w:r>
      <w:r w:rsidR="00E05A42" w:rsidRPr="00C61BEC">
        <w:rPr>
          <w:rFonts w:ascii="Verdana" w:hAnsi="Verdana"/>
          <w:sz w:val="20"/>
          <w:szCs w:val="20"/>
        </w:rPr>
        <w:t>. (Organizational Communication Channel, 2016b)</w:t>
      </w:r>
    </w:p>
    <w:p w14:paraId="3505F4F9" w14:textId="6A4FF08B" w:rsidR="00640E14" w:rsidRPr="003518C3" w:rsidRDefault="003518C3" w:rsidP="005B25ED">
      <w:pPr>
        <w:pStyle w:val="ydp3c28ddc4x-scope"/>
        <w:rPr>
          <w:rFonts w:ascii="Verdana" w:hAnsi="Verdana"/>
          <w:sz w:val="20"/>
          <w:szCs w:val="20"/>
        </w:rPr>
      </w:pPr>
      <w:r w:rsidRPr="003518C3">
        <w:rPr>
          <w:rFonts w:ascii="Verdana" w:hAnsi="Verdana"/>
          <w:sz w:val="20"/>
          <w:szCs w:val="20"/>
        </w:rPr>
        <w:t>Also</w:t>
      </w:r>
      <w:r w:rsidR="00C60109">
        <w:rPr>
          <w:rFonts w:ascii="Verdana" w:hAnsi="Verdana"/>
          <w:sz w:val="20"/>
          <w:szCs w:val="20"/>
        </w:rPr>
        <w:t>,</w:t>
      </w:r>
      <w:r w:rsidRPr="003518C3">
        <w:rPr>
          <w:rFonts w:ascii="Verdana" w:hAnsi="Verdana"/>
          <w:sz w:val="20"/>
          <w:szCs w:val="20"/>
        </w:rPr>
        <w:t xml:space="preserve"> Mayo’s </w:t>
      </w:r>
      <w:r w:rsidR="00643DD7">
        <w:rPr>
          <w:rFonts w:ascii="Verdana" w:hAnsi="Verdana"/>
          <w:sz w:val="20"/>
          <w:szCs w:val="20"/>
        </w:rPr>
        <w:t>methods</w:t>
      </w:r>
      <w:r w:rsidRPr="003518C3">
        <w:rPr>
          <w:rFonts w:ascii="Verdana" w:hAnsi="Verdana"/>
          <w:sz w:val="20"/>
          <w:szCs w:val="20"/>
        </w:rPr>
        <w:t xml:space="preserve"> </w:t>
      </w:r>
      <w:r w:rsidR="00643DD7" w:rsidRPr="003518C3">
        <w:rPr>
          <w:rFonts w:ascii="Verdana" w:hAnsi="Verdana"/>
          <w:sz w:val="20"/>
          <w:szCs w:val="20"/>
        </w:rPr>
        <w:t>require</w:t>
      </w:r>
      <w:r w:rsidRPr="003518C3">
        <w:rPr>
          <w:rFonts w:ascii="Verdana" w:hAnsi="Verdana"/>
          <w:sz w:val="20"/>
          <w:szCs w:val="20"/>
        </w:rPr>
        <w:t xml:space="preserve"> a lot more 1 on 1 </w:t>
      </w:r>
      <w:r w:rsidR="00643DD7">
        <w:rPr>
          <w:rFonts w:ascii="Verdana" w:hAnsi="Verdana"/>
          <w:sz w:val="20"/>
          <w:szCs w:val="20"/>
        </w:rPr>
        <w:t xml:space="preserve">interaction from managers (Clayton, 2020) which is time consuming and could be considered a drain on resources. Do the benefits of this use of manpower justify the costs? This would need to be monitored closely which is a difficult job in itself. </w:t>
      </w:r>
    </w:p>
    <w:p w14:paraId="6EEED0F4" w14:textId="38B28E32" w:rsidR="00174A84" w:rsidRDefault="00174A84" w:rsidP="00927B04">
      <w:pPr>
        <w:pStyle w:val="Heading1"/>
      </w:pPr>
      <w:bookmarkStart w:id="6" w:name="_Toc98333493"/>
      <w:r w:rsidRPr="00174A84">
        <w:t>Previous Role</w:t>
      </w:r>
      <w:r w:rsidR="00640E14">
        <w:t xml:space="preserve"> Comparison</w:t>
      </w:r>
      <w:bookmarkEnd w:id="6"/>
    </w:p>
    <w:p w14:paraId="64DC3C5A" w14:textId="5451F89F" w:rsidR="00174A84" w:rsidRDefault="00174A84" w:rsidP="005B25ED">
      <w:pPr>
        <w:pStyle w:val="ydp3c28ddc4x-scope"/>
        <w:rPr>
          <w:rFonts w:ascii="Verdana" w:hAnsi="Verdana"/>
          <w:sz w:val="20"/>
          <w:szCs w:val="20"/>
        </w:rPr>
      </w:pPr>
      <w:r>
        <w:rPr>
          <w:rFonts w:ascii="Verdana" w:hAnsi="Verdana"/>
          <w:sz w:val="20"/>
          <w:szCs w:val="20"/>
        </w:rPr>
        <w:t>In comparison to the current role, t</w:t>
      </w:r>
      <w:r w:rsidRPr="00174A84">
        <w:rPr>
          <w:rFonts w:ascii="Verdana" w:hAnsi="Verdana"/>
          <w:sz w:val="20"/>
          <w:szCs w:val="20"/>
        </w:rPr>
        <w:t>he author</w:t>
      </w:r>
      <w:r>
        <w:rPr>
          <w:rFonts w:ascii="Verdana" w:hAnsi="Verdana"/>
          <w:sz w:val="20"/>
          <w:szCs w:val="20"/>
        </w:rPr>
        <w:t>’s previous role was managed differently. This role was for an outsource agency</w:t>
      </w:r>
      <w:r w:rsidR="00640E14">
        <w:rPr>
          <w:rFonts w:ascii="Verdana" w:hAnsi="Verdana"/>
          <w:sz w:val="20"/>
          <w:szCs w:val="20"/>
        </w:rPr>
        <w:t xml:space="preserve"> which meant that the targets had to be achieved at all costs. The contract that the agency </w:t>
      </w:r>
      <w:r w:rsidR="006070EB">
        <w:rPr>
          <w:rFonts w:ascii="Verdana" w:hAnsi="Verdana"/>
          <w:sz w:val="20"/>
          <w:szCs w:val="20"/>
        </w:rPr>
        <w:t>has (</w:t>
      </w:r>
      <w:r w:rsidR="00640E14">
        <w:rPr>
          <w:rFonts w:ascii="Verdana" w:hAnsi="Verdana"/>
          <w:sz w:val="20"/>
          <w:szCs w:val="20"/>
        </w:rPr>
        <w:t>with a large organisation</w:t>
      </w:r>
      <w:r w:rsidR="006070EB">
        <w:rPr>
          <w:rFonts w:ascii="Verdana" w:hAnsi="Verdana"/>
          <w:sz w:val="20"/>
          <w:szCs w:val="20"/>
        </w:rPr>
        <w:t>)</w:t>
      </w:r>
      <w:r w:rsidR="00640E14">
        <w:rPr>
          <w:rFonts w:ascii="Verdana" w:hAnsi="Verdana"/>
          <w:sz w:val="20"/>
          <w:szCs w:val="20"/>
        </w:rPr>
        <w:t xml:space="preserve"> was almost entirely based on consistently hitting service levels, therefore these targets took priority over everything else </w:t>
      </w:r>
      <w:r w:rsidR="006070EB">
        <w:rPr>
          <w:rFonts w:ascii="Verdana" w:hAnsi="Verdana"/>
          <w:sz w:val="20"/>
          <w:szCs w:val="20"/>
        </w:rPr>
        <w:t>to</w:t>
      </w:r>
      <w:r w:rsidR="00640E14">
        <w:rPr>
          <w:rFonts w:ascii="Verdana" w:hAnsi="Verdana"/>
          <w:sz w:val="20"/>
          <w:szCs w:val="20"/>
        </w:rPr>
        <w:t xml:space="preserve"> </w:t>
      </w:r>
      <w:r w:rsidR="006070EB">
        <w:rPr>
          <w:rFonts w:ascii="Verdana" w:hAnsi="Verdana"/>
          <w:sz w:val="20"/>
          <w:szCs w:val="20"/>
        </w:rPr>
        <w:t>ensure</w:t>
      </w:r>
      <w:r w:rsidR="00640E14">
        <w:rPr>
          <w:rFonts w:ascii="Verdana" w:hAnsi="Verdana"/>
          <w:sz w:val="20"/>
          <w:szCs w:val="20"/>
        </w:rPr>
        <w:t xml:space="preserve"> that the contract was renewed on review.</w:t>
      </w:r>
    </w:p>
    <w:p w14:paraId="66C2625E" w14:textId="30642F25" w:rsidR="00640E14" w:rsidRDefault="00A026AA" w:rsidP="005B25ED">
      <w:pPr>
        <w:pStyle w:val="ydp3c28ddc4x-scope"/>
        <w:rPr>
          <w:rFonts w:ascii="Verdana" w:hAnsi="Verdana"/>
          <w:sz w:val="20"/>
          <w:szCs w:val="20"/>
        </w:rPr>
      </w:pPr>
      <w:r>
        <w:rPr>
          <w:rFonts w:ascii="Verdana" w:hAnsi="Verdana"/>
          <w:sz w:val="20"/>
          <w:szCs w:val="20"/>
        </w:rPr>
        <w:t>The output required for this role naturally led to a scientific style of management as every area of the operation needed to be fine tuned to maximise service levels. This obviously led to Fredrick Taylors Scientific management theory as the management style that naturally fit this role.</w:t>
      </w:r>
    </w:p>
    <w:p w14:paraId="0E715D89" w14:textId="1B270E70" w:rsidR="00A026AA" w:rsidRDefault="00A026AA" w:rsidP="005B25ED">
      <w:pPr>
        <w:pStyle w:val="ydp3c28ddc4x-scope"/>
        <w:rPr>
          <w:rFonts w:ascii="Verdana" w:hAnsi="Verdana"/>
          <w:sz w:val="20"/>
          <w:szCs w:val="20"/>
        </w:rPr>
      </w:pPr>
      <w:r>
        <w:rPr>
          <w:rFonts w:ascii="Verdana" w:hAnsi="Verdana"/>
          <w:sz w:val="20"/>
          <w:szCs w:val="20"/>
        </w:rPr>
        <w:t xml:space="preserve">The author found that this role clashed with their values. There was not much </w:t>
      </w:r>
      <w:r w:rsidR="00FC6FA1">
        <w:rPr>
          <w:rFonts w:ascii="Verdana" w:hAnsi="Verdana"/>
          <w:sz w:val="20"/>
          <w:szCs w:val="20"/>
        </w:rPr>
        <w:t>emphasis on or time</w:t>
      </w:r>
      <w:r>
        <w:rPr>
          <w:rFonts w:ascii="Verdana" w:hAnsi="Verdana"/>
          <w:sz w:val="20"/>
          <w:szCs w:val="20"/>
        </w:rPr>
        <w:t xml:space="preserve"> for </w:t>
      </w:r>
      <w:r w:rsidR="00FC6FA1">
        <w:rPr>
          <w:rFonts w:ascii="Verdana" w:hAnsi="Verdana"/>
          <w:sz w:val="20"/>
          <w:szCs w:val="20"/>
        </w:rPr>
        <w:t>building connections with others as the priority was to maintain service levels. This meant taking sometimes upward of 200 calls a day which left no time for connecting with colleagues. There was also an emphasis on low call durations which was one of the primary targets, which meant there was no time to form connections with customers either.</w:t>
      </w:r>
    </w:p>
    <w:p w14:paraId="44619709" w14:textId="1BBDA769" w:rsidR="00FC6FA1" w:rsidRDefault="00FC6FA1" w:rsidP="005B25ED">
      <w:pPr>
        <w:pStyle w:val="ydp3c28ddc4x-scope"/>
        <w:rPr>
          <w:rFonts w:ascii="Verdana" w:hAnsi="Verdana"/>
          <w:sz w:val="20"/>
          <w:szCs w:val="20"/>
        </w:rPr>
      </w:pPr>
      <w:r>
        <w:rPr>
          <w:rFonts w:ascii="Verdana" w:hAnsi="Verdana"/>
          <w:sz w:val="20"/>
          <w:szCs w:val="20"/>
        </w:rPr>
        <w:t>Taylors scientific method was evident as the optimum average call handling time was worked out and set as a target for workers. Where this management theory falls down</w:t>
      </w:r>
      <w:r w:rsidR="008D72C1">
        <w:rPr>
          <w:rFonts w:ascii="Verdana" w:hAnsi="Verdana"/>
          <w:sz w:val="20"/>
          <w:szCs w:val="20"/>
        </w:rPr>
        <w:t xml:space="preserve"> </w:t>
      </w:r>
      <w:r>
        <w:rPr>
          <w:rFonts w:ascii="Verdana" w:hAnsi="Verdana"/>
          <w:sz w:val="20"/>
          <w:szCs w:val="20"/>
        </w:rPr>
        <w:t>is that there was little motivation from</w:t>
      </w:r>
      <w:r w:rsidR="008D72C1">
        <w:rPr>
          <w:rFonts w:ascii="Verdana" w:hAnsi="Verdana"/>
          <w:sz w:val="20"/>
          <w:szCs w:val="20"/>
        </w:rPr>
        <w:t xml:space="preserve"> a financial point of view which is what Taylors’s </w:t>
      </w:r>
      <w:r w:rsidR="008D72C1">
        <w:rPr>
          <w:rFonts w:ascii="Verdana" w:hAnsi="Verdana"/>
          <w:sz w:val="20"/>
          <w:szCs w:val="20"/>
        </w:rPr>
        <w:lastRenderedPageBreak/>
        <w:t>method hinged upon. Either the pay was not high enough or the financial motivation was misplaced, but the author was miserable under this management style.</w:t>
      </w:r>
    </w:p>
    <w:p w14:paraId="53067383" w14:textId="0D419CDC" w:rsidR="008D72C1" w:rsidRPr="008D72C1" w:rsidRDefault="008D72C1" w:rsidP="00927B04">
      <w:pPr>
        <w:pStyle w:val="Heading1"/>
      </w:pPr>
      <w:bookmarkStart w:id="7" w:name="_Toc98333494"/>
      <w:r w:rsidRPr="008D72C1">
        <w:t>Critical Analysis</w:t>
      </w:r>
      <w:bookmarkEnd w:id="7"/>
    </w:p>
    <w:p w14:paraId="5CD32ADA" w14:textId="7701AC43" w:rsidR="00125530" w:rsidRDefault="00E05A42" w:rsidP="005B25ED">
      <w:pPr>
        <w:pStyle w:val="ydp3c28ddc4x-scope"/>
        <w:rPr>
          <w:rFonts w:ascii="Verdana" w:hAnsi="Verdana"/>
          <w:sz w:val="20"/>
          <w:szCs w:val="20"/>
        </w:rPr>
      </w:pPr>
      <w:r>
        <w:rPr>
          <w:rFonts w:ascii="Verdana" w:hAnsi="Verdana"/>
          <w:sz w:val="20"/>
          <w:szCs w:val="20"/>
        </w:rPr>
        <w:t xml:space="preserve">As the author prefers Mayo’s style of management to </w:t>
      </w:r>
      <w:r w:rsidR="008D72C1">
        <w:rPr>
          <w:rFonts w:ascii="Verdana" w:hAnsi="Verdana"/>
          <w:sz w:val="20"/>
          <w:szCs w:val="20"/>
        </w:rPr>
        <w:t>Taylor’s,</w:t>
      </w:r>
      <w:r>
        <w:rPr>
          <w:rFonts w:ascii="Verdana" w:hAnsi="Verdana"/>
          <w:sz w:val="20"/>
          <w:szCs w:val="20"/>
        </w:rPr>
        <w:t xml:space="preserve"> it is important to recognise </w:t>
      </w:r>
      <w:r w:rsidR="008D72C1">
        <w:rPr>
          <w:rFonts w:ascii="Verdana" w:hAnsi="Verdana"/>
          <w:sz w:val="20"/>
          <w:szCs w:val="20"/>
        </w:rPr>
        <w:t xml:space="preserve">why this is. Are there </w:t>
      </w:r>
      <w:r w:rsidR="00125530">
        <w:rPr>
          <w:rFonts w:ascii="Verdana" w:hAnsi="Verdana"/>
          <w:sz w:val="20"/>
          <w:szCs w:val="20"/>
        </w:rPr>
        <w:t>assumptions</w:t>
      </w:r>
      <w:r w:rsidR="008D72C1">
        <w:rPr>
          <w:rFonts w:ascii="Verdana" w:hAnsi="Verdana"/>
          <w:sz w:val="20"/>
          <w:szCs w:val="20"/>
        </w:rPr>
        <w:t xml:space="preserve"> on the part of the author </w:t>
      </w:r>
      <w:r>
        <w:rPr>
          <w:rFonts w:ascii="Verdana" w:hAnsi="Verdana"/>
          <w:sz w:val="20"/>
          <w:szCs w:val="20"/>
        </w:rPr>
        <w:t xml:space="preserve">that may unconscientiously cause </w:t>
      </w:r>
      <w:r w:rsidR="00174A84">
        <w:rPr>
          <w:rFonts w:ascii="Verdana" w:hAnsi="Verdana"/>
          <w:sz w:val="20"/>
          <w:szCs w:val="20"/>
        </w:rPr>
        <w:t>confirmation</w:t>
      </w:r>
      <w:r>
        <w:rPr>
          <w:rFonts w:ascii="Verdana" w:hAnsi="Verdana"/>
          <w:sz w:val="20"/>
          <w:szCs w:val="20"/>
        </w:rPr>
        <w:t xml:space="preserve"> bias for this management style over others</w:t>
      </w:r>
      <w:r w:rsidR="008D72C1">
        <w:rPr>
          <w:rFonts w:ascii="Verdana" w:hAnsi="Verdana"/>
          <w:sz w:val="20"/>
          <w:szCs w:val="20"/>
        </w:rPr>
        <w:t>?</w:t>
      </w:r>
    </w:p>
    <w:p w14:paraId="163A8F63" w14:textId="77777777" w:rsidR="00280C2F" w:rsidRDefault="00280C2F" w:rsidP="005B25ED">
      <w:pPr>
        <w:pStyle w:val="ydp3c28ddc4x-scope"/>
        <w:rPr>
          <w:rFonts w:ascii="Verdana" w:hAnsi="Verdana"/>
          <w:sz w:val="20"/>
          <w:szCs w:val="20"/>
        </w:rPr>
      </w:pPr>
    </w:p>
    <w:p w14:paraId="614DDA1A" w14:textId="4C31083F" w:rsidR="009A6361" w:rsidRPr="009A6361" w:rsidRDefault="009A6361" w:rsidP="00927B04">
      <w:pPr>
        <w:pStyle w:val="Heading1"/>
      </w:pPr>
      <w:bookmarkStart w:id="8" w:name="_Toc98333495"/>
      <w:r w:rsidRPr="009A6361">
        <w:t>What are the assumptions?</w:t>
      </w:r>
      <w:bookmarkEnd w:id="8"/>
    </w:p>
    <w:p w14:paraId="4151645B" w14:textId="56859A81" w:rsidR="00E05A42" w:rsidRDefault="00125530" w:rsidP="005B25ED">
      <w:pPr>
        <w:pStyle w:val="ydp3c28ddc4x-scope"/>
        <w:rPr>
          <w:rFonts w:ascii="Verdana" w:hAnsi="Verdana"/>
          <w:sz w:val="20"/>
          <w:szCs w:val="20"/>
        </w:rPr>
      </w:pPr>
      <w:r>
        <w:rPr>
          <w:rFonts w:ascii="Verdana" w:hAnsi="Verdana"/>
          <w:sz w:val="20"/>
          <w:szCs w:val="20"/>
        </w:rPr>
        <w:t>It is easy to assume that Mayo’s theory works and is better than Taylor’s theory which does not work</w:t>
      </w:r>
      <w:r w:rsidR="006C6C3E">
        <w:rPr>
          <w:rFonts w:ascii="Verdana" w:hAnsi="Verdana"/>
          <w:sz w:val="20"/>
          <w:szCs w:val="20"/>
        </w:rPr>
        <w:t>, but the arguments of this perspective</w:t>
      </w:r>
      <w:r w:rsidR="00E05A42">
        <w:rPr>
          <w:rFonts w:ascii="Verdana" w:hAnsi="Verdana"/>
          <w:sz w:val="20"/>
          <w:szCs w:val="20"/>
        </w:rPr>
        <w:t xml:space="preserve"> </w:t>
      </w:r>
      <w:r w:rsidR="006C6C3E">
        <w:rPr>
          <w:rFonts w:ascii="Verdana" w:hAnsi="Verdana"/>
          <w:sz w:val="20"/>
          <w:szCs w:val="20"/>
        </w:rPr>
        <w:t>need to be analysed</w:t>
      </w:r>
      <w:r w:rsidR="006C6C3E" w:rsidRPr="00C61BEC">
        <w:rPr>
          <w:rFonts w:ascii="Verdana" w:hAnsi="Verdana"/>
          <w:sz w:val="20"/>
          <w:szCs w:val="20"/>
        </w:rPr>
        <w:t>. (Pearson North America, 2015)</w:t>
      </w:r>
    </w:p>
    <w:p w14:paraId="445F7D1D" w14:textId="0796404E" w:rsidR="009A6361" w:rsidRDefault="00C7287F" w:rsidP="005B25ED">
      <w:pPr>
        <w:pStyle w:val="ydp3c28ddc4x-scope"/>
        <w:rPr>
          <w:rFonts w:ascii="Verdana" w:hAnsi="Verdana"/>
          <w:sz w:val="20"/>
          <w:szCs w:val="20"/>
        </w:rPr>
      </w:pPr>
      <w:r>
        <w:rPr>
          <w:rFonts w:ascii="Verdana" w:hAnsi="Verdana"/>
          <w:sz w:val="20"/>
          <w:szCs w:val="20"/>
        </w:rPr>
        <w:t>The authors experience of both roles is very different as highlighted</w:t>
      </w:r>
      <w:r w:rsidR="00F132D4">
        <w:rPr>
          <w:rFonts w:ascii="Verdana" w:hAnsi="Verdana"/>
          <w:sz w:val="20"/>
          <w:szCs w:val="20"/>
        </w:rPr>
        <w:t xml:space="preserve"> previously,</w:t>
      </w:r>
      <w:r>
        <w:rPr>
          <w:rFonts w:ascii="Verdana" w:hAnsi="Verdana"/>
          <w:sz w:val="20"/>
          <w:szCs w:val="20"/>
        </w:rPr>
        <w:t xml:space="preserve"> and one of th</w:t>
      </w:r>
      <w:r w:rsidR="00F132D4">
        <w:rPr>
          <w:rFonts w:ascii="Verdana" w:hAnsi="Verdana"/>
          <w:sz w:val="20"/>
          <w:szCs w:val="20"/>
        </w:rPr>
        <w:t>ose</w:t>
      </w:r>
      <w:r>
        <w:rPr>
          <w:rFonts w:ascii="Verdana" w:hAnsi="Verdana"/>
          <w:sz w:val="20"/>
          <w:szCs w:val="20"/>
        </w:rPr>
        <w:t xml:space="preserve"> differences is the ability to form connections and have social interactions in work.</w:t>
      </w:r>
      <w:r w:rsidR="00F132D4">
        <w:rPr>
          <w:rFonts w:ascii="Verdana" w:hAnsi="Verdana"/>
          <w:sz w:val="20"/>
          <w:szCs w:val="20"/>
        </w:rPr>
        <w:t xml:space="preserve"> The assumption here is that because this helps the author be more productive it is a better management theory. </w:t>
      </w:r>
    </w:p>
    <w:p w14:paraId="2A2DAEC1" w14:textId="77777777" w:rsidR="00280C2F" w:rsidRDefault="00280C2F" w:rsidP="005B25ED">
      <w:pPr>
        <w:pStyle w:val="ydp3c28ddc4x-scope"/>
        <w:rPr>
          <w:rFonts w:ascii="Verdana" w:hAnsi="Verdana"/>
          <w:sz w:val="20"/>
          <w:szCs w:val="20"/>
        </w:rPr>
      </w:pPr>
    </w:p>
    <w:p w14:paraId="6E228DE4" w14:textId="216BC09A" w:rsidR="009A6361" w:rsidRPr="009A6361" w:rsidRDefault="009A6361" w:rsidP="00927B04">
      <w:pPr>
        <w:pStyle w:val="Heading1"/>
      </w:pPr>
      <w:bookmarkStart w:id="9" w:name="_Toc98333496"/>
      <w:r w:rsidRPr="009A6361">
        <w:t>Are there alternative arguments?</w:t>
      </w:r>
      <w:bookmarkEnd w:id="9"/>
    </w:p>
    <w:p w14:paraId="27653455" w14:textId="35BEFC4F" w:rsidR="009A6361" w:rsidRDefault="00F06BE8" w:rsidP="005B25ED">
      <w:pPr>
        <w:pStyle w:val="ydp3c28ddc4x-scope"/>
        <w:rPr>
          <w:rFonts w:ascii="Verdana" w:hAnsi="Verdana"/>
          <w:sz w:val="20"/>
          <w:szCs w:val="20"/>
        </w:rPr>
      </w:pPr>
      <w:r>
        <w:rPr>
          <w:rFonts w:ascii="Verdana" w:hAnsi="Verdana"/>
          <w:sz w:val="20"/>
          <w:szCs w:val="20"/>
        </w:rPr>
        <w:t>Mayo’s</w:t>
      </w:r>
      <w:r w:rsidR="00F132D4">
        <w:rPr>
          <w:rFonts w:ascii="Verdana" w:hAnsi="Verdana"/>
          <w:sz w:val="20"/>
          <w:szCs w:val="20"/>
        </w:rPr>
        <w:t xml:space="preserve"> management theory however may just suit certain people and not everybody or it may suit the authors current role but not their previous role.</w:t>
      </w:r>
    </w:p>
    <w:p w14:paraId="42558F5F" w14:textId="77777777" w:rsidR="004425A8" w:rsidRDefault="00F132D4" w:rsidP="005B25ED">
      <w:pPr>
        <w:pStyle w:val="ydp3c28ddc4x-scope"/>
        <w:rPr>
          <w:rFonts w:ascii="Verdana" w:hAnsi="Verdana"/>
          <w:sz w:val="20"/>
          <w:szCs w:val="20"/>
        </w:rPr>
      </w:pPr>
      <w:r>
        <w:rPr>
          <w:rFonts w:ascii="Verdana" w:hAnsi="Verdana"/>
          <w:sz w:val="20"/>
          <w:szCs w:val="20"/>
        </w:rPr>
        <w:t xml:space="preserve">Consider Mayo’s management style in a busy call centre? Where would you find the time to </w:t>
      </w:r>
      <w:r w:rsidR="004425A8">
        <w:rPr>
          <w:rFonts w:ascii="Verdana" w:hAnsi="Verdana"/>
          <w:sz w:val="20"/>
          <w:szCs w:val="20"/>
        </w:rPr>
        <w:t xml:space="preserve">individually </w:t>
      </w:r>
      <w:r>
        <w:rPr>
          <w:rFonts w:ascii="Verdana" w:hAnsi="Verdana"/>
          <w:sz w:val="20"/>
          <w:szCs w:val="20"/>
        </w:rPr>
        <w:t xml:space="preserve">consult them for their </w:t>
      </w:r>
      <w:r w:rsidR="004425A8">
        <w:rPr>
          <w:rFonts w:ascii="Verdana" w:hAnsi="Verdana"/>
          <w:sz w:val="20"/>
          <w:szCs w:val="20"/>
        </w:rPr>
        <w:t>ideas?</w:t>
      </w:r>
      <w:r>
        <w:rPr>
          <w:rFonts w:ascii="Verdana" w:hAnsi="Verdana"/>
          <w:sz w:val="20"/>
          <w:szCs w:val="20"/>
        </w:rPr>
        <w:t xml:space="preserve"> and what would happen to the calls while they were taking time out to socialise? </w:t>
      </w:r>
      <w:r w:rsidR="004425A8">
        <w:rPr>
          <w:rFonts w:ascii="Verdana" w:hAnsi="Verdana"/>
          <w:sz w:val="20"/>
          <w:szCs w:val="20"/>
        </w:rPr>
        <w:t>Would this mean dropped calls and a loss of the contract?</w:t>
      </w:r>
    </w:p>
    <w:p w14:paraId="2C6726F7" w14:textId="7AE230D9" w:rsidR="00F132D4" w:rsidRDefault="004425A8" w:rsidP="005B25ED">
      <w:pPr>
        <w:pStyle w:val="ydp3c28ddc4x-scope"/>
        <w:rPr>
          <w:rFonts w:ascii="Verdana" w:hAnsi="Verdana"/>
          <w:sz w:val="20"/>
          <w:szCs w:val="20"/>
        </w:rPr>
      </w:pPr>
      <w:r>
        <w:rPr>
          <w:rFonts w:ascii="Verdana" w:hAnsi="Verdana"/>
          <w:sz w:val="20"/>
          <w:szCs w:val="20"/>
        </w:rPr>
        <w:t>If you decided to employ more staff to give staff more time to socialise, would this take you over your wage budget and make your costing ineffective?</w:t>
      </w:r>
    </w:p>
    <w:p w14:paraId="25B99043" w14:textId="0C94B788" w:rsidR="004425A8" w:rsidRDefault="004425A8" w:rsidP="005B25ED">
      <w:pPr>
        <w:pStyle w:val="ydp3c28ddc4x-scope"/>
        <w:rPr>
          <w:rFonts w:ascii="Verdana" w:hAnsi="Verdana"/>
          <w:sz w:val="20"/>
          <w:szCs w:val="20"/>
        </w:rPr>
      </w:pPr>
      <w:r>
        <w:rPr>
          <w:rFonts w:ascii="Verdana" w:hAnsi="Verdana"/>
          <w:sz w:val="20"/>
          <w:szCs w:val="20"/>
        </w:rPr>
        <w:t xml:space="preserve">The question that is really being asked is </w:t>
      </w:r>
      <w:r w:rsidR="00F06BE8">
        <w:rPr>
          <w:rFonts w:ascii="Verdana" w:hAnsi="Verdana"/>
          <w:sz w:val="20"/>
          <w:szCs w:val="20"/>
        </w:rPr>
        <w:t>does</w:t>
      </w:r>
      <w:r>
        <w:rPr>
          <w:rFonts w:ascii="Verdana" w:hAnsi="Verdana"/>
          <w:sz w:val="20"/>
          <w:szCs w:val="20"/>
        </w:rPr>
        <w:t xml:space="preserve"> </w:t>
      </w:r>
      <w:r w:rsidR="009A6361">
        <w:rPr>
          <w:rFonts w:ascii="Verdana" w:hAnsi="Verdana"/>
          <w:sz w:val="20"/>
          <w:szCs w:val="20"/>
        </w:rPr>
        <w:t>Taylor’s</w:t>
      </w:r>
      <w:r>
        <w:rPr>
          <w:rFonts w:ascii="Verdana" w:hAnsi="Verdana"/>
          <w:sz w:val="20"/>
          <w:szCs w:val="20"/>
        </w:rPr>
        <w:t xml:space="preserve"> management theory </w:t>
      </w:r>
      <w:r w:rsidR="00F06BE8">
        <w:rPr>
          <w:rFonts w:ascii="Verdana" w:hAnsi="Verdana"/>
          <w:sz w:val="20"/>
          <w:szCs w:val="20"/>
        </w:rPr>
        <w:t xml:space="preserve">actually </w:t>
      </w:r>
      <w:r>
        <w:rPr>
          <w:rFonts w:ascii="Verdana" w:hAnsi="Verdana"/>
          <w:sz w:val="20"/>
          <w:szCs w:val="20"/>
        </w:rPr>
        <w:t xml:space="preserve">suit that </w:t>
      </w:r>
      <w:r w:rsidR="009A6361">
        <w:rPr>
          <w:rFonts w:ascii="Verdana" w:hAnsi="Verdana"/>
          <w:sz w:val="20"/>
          <w:szCs w:val="20"/>
        </w:rPr>
        <w:t>role</w:t>
      </w:r>
      <w:r>
        <w:rPr>
          <w:rFonts w:ascii="Verdana" w:hAnsi="Verdana"/>
          <w:sz w:val="20"/>
          <w:szCs w:val="20"/>
        </w:rPr>
        <w:t xml:space="preserve"> and </w:t>
      </w:r>
      <w:r w:rsidR="009A6361">
        <w:rPr>
          <w:rFonts w:ascii="Verdana" w:hAnsi="Verdana"/>
          <w:sz w:val="20"/>
          <w:szCs w:val="20"/>
        </w:rPr>
        <w:t xml:space="preserve">suits </w:t>
      </w:r>
      <w:r>
        <w:rPr>
          <w:rFonts w:ascii="Verdana" w:hAnsi="Verdana"/>
          <w:sz w:val="20"/>
          <w:szCs w:val="20"/>
        </w:rPr>
        <w:t xml:space="preserve">certain types of workers </w:t>
      </w:r>
      <w:r w:rsidR="009A6361">
        <w:rPr>
          <w:rFonts w:ascii="Verdana" w:hAnsi="Verdana"/>
          <w:sz w:val="20"/>
          <w:szCs w:val="20"/>
        </w:rPr>
        <w:t xml:space="preserve">and their values, </w:t>
      </w:r>
      <w:r>
        <w:rPr>
          <w:rFonts w:ascii="Verdana" w:hAnsi="Verdana"/>
          <w:sz w:val="20"/>
          <w:szCs w:val="20"/>
        </w:rPr>
        <w:t>but not the author?</w:t>
      </w:r>
      <w:r w:rsidR="009A6361">
        <w:rPr>
          <w:rFonts w:ascii="Verdana" w:hAnsi="Verdana"/>
          <w:sz w:val="20"/>
          <w:szCs w:val="20"/>
        </w:rPr>
        <w:t xml:space="preserve"> There are people who like to know exactly what they must do each day and don’t want to socialise or progress up a cooperate ladder, they just want to come in, do their job and go home.</w:t>
      </w:r>
    </w:p>
    <w:p w14:paraId="405187DD" w14:textId="3595E15B" w:rsidR="00280C2F" w:rsidRDefault="00280C2F" w:rsidP="00280C2F">
      <w:pPr>
        <w:rPr>
          <w:rFonts w:ascii="Verdana" w:eastAsia="Times New Roman" w:hAnsi="Verdana"/>
          <w:sz w:val="20"/>
          <w:szCs w:val="20"/>
        </w:rPr>
      </w:pPr>
      <w:r>
        <w:rPr>
          <w:rFonts w:ascii="Verdana" w:hAnsi="Verdana"/>
          <w:sz w:val="20"/>
          <w:szCs w:val="20"/>
        </w:rPr>
        <w:t xml:space="preserve">Asking and answering questions like these gives a richer understanding of the situation and helps to eliminate potential blind spots in the thought process. </w:t>
      </w:r>
      <w:r w:rsidRPr="00C61BEC">
        <w:rPr>
          <w:rFonts w:ascii="Verdana" w:eastAsia="Times New Roman" w:hAnsi="Verdana"/>
          <w:sz w:val="20"/>
          <w:szCs w:val="20"/>
        </w:rPr>
        <w:t>(Pearson North America, 2015)</w:t>
      </w:r>
    </w:p>
    <w:p w14:paraId="51F31F39" w14:textId="77777777" w:rsidR="00280C2F" w:rsidRPr="00280C2F" w:rsidRDefault="00280C2F" w:rsidP="00280C2F">
      <w:pPr>
        <w:rPr>
          <w:rFonts w:ascii="Verdana" w:eastAsia="Times New Roman" w:hAnsi="Verdana"/>
          <w:sz w:val="20"/>
          <w:szCs w:val="20"/>
        </w:rPr>
      </w:pPr>
    </w:p>
    <w:p w14:paraId="48CDA6B9" w14:textId="77777777" w:rsidR="00927B04" w:rsidRDefault="00927B04" w:rsidP="00927B04">
      <w:pPr>
        <w:pStyle w:val="Heading1"/>
      </w:pPr>
      <w:bookmarkStart w:id="10" w:name="_Toc98333497"/>
    </w:p>
    <w:p w14:paraId="3C12CD87" w14:textId="1481F3A2" w:rsidR="009A6361" w:rsidRPr="009A6361" w:rsidRDefault="009A6361" w:rsidP="00927B04">
      <w:pPr>
        <w:pStyle w:val="Heading1"/>
      </w:pPr>
      <w:r w:rsidRPr="009A6361">
        <w:t>Drawing Conclusions</w:t>
      </w:r>
      <w:bookmarkEnd w:id="10"/>
    </w:p>
    <w:p w14:paraId="54297BF7" w14:textId="5A544A6B" w:rsidR="00C7287F" w:rsidRDefault="00646577" w:rsidP="005B25ED">
      <w:pPr>
        <w:pStyle w:val="ydp3c28ddc4x-scope"/>
        <w:rPr>
          <w:rFonts w:ascii="Verdana" w:hAnsi="Verdana"/>
          <w:sz w:val="20"/>
          <w:szCs w:val="20"/>
        </w:rPr>
      </w:pPr>
      <w:r>
        <w:rPr>
          <w:rFonts w:ascii="Verdana" w:hAnsi="Verdana"/>
          <w:sz w:val="20"/>
          <w:szCs w:val="20"/>
        </w:rPr>
        <w:t>If</w:t>
      </w:r>
      <w:r w:rsidR="00F06BE8">
        <w:rPr>
          <w:rFonts w:ascii="Verdana" w:hAnsi="Verdana"/>
          <w:sz w:val="20"/>
          <w:szCs w:val="20"/>
        </w:rPr>
        <w:t xml:space="preserve"> Taylor’s </w:t>
      </w:r>
      <w:r>
        <w:rPr>
          <w:rFonts w:ascii="Verdana" w:hAnsi="Verdana"/>
          <w:sz w:val="20"/>
          <w:szCs w:val="20"/>
        </w:rPr>
        <w:t xml:space="preserve">scientific </w:t>
      </w:r>
      <w:r w:rsidR="00F06BE8">
        <w:rPr>
          <w:rFonts w:ascii="Verdana" w:hAnsi="Verdana"/>
          <w:sz w:val="20"/>
          <w:szCs w:val="20"/>
        </w:rPr>
        <w:t xml:space="preserve">management style </w:t>
      </w:r>
      <w:r>
        <w:rPr>
          <w:rFonts w:ascii="Verdana" w:hAnsi="Verdana"/>
          <w:sz w:val="20"/>
          <w:szCs w:val="20"/>
        </w:rPr>
        <w:t>and the author’s values don’t align, this does not necessarily mean that the management style is the wrong one for the author’s previous role. It is possible and quite likely that the role itself was not the right fit for author’s beliefs and values.</w:t>
      </w:r>
    </w:p>
    <w:p w14:paraId="6EB7C442" w14:textId="22EBEC6A" w:rsidR="00646577" w:rsidRDefault="00646577" w:rsidP="005B25ED">
      <w:pPr>
        <w:pStyle w:val="ydp3c28ddc4x-scope"/>
        <w:rPr>
          <w:rFonts w:ascii="Verdana" w:hAnsi="Verdana"/>
          <w:sz w:val="20"/>
          <w:szCs w:val="20"/>
        </w:rPr>
      </w:pPr>
      <w:r>
        <w:rPr>
          <w:rFonts w:ascii="Verdana" w:hAnsi="Verdana"/>
          <w:sz w:val="20"/>
          <w:szCs w:val="20"/>
        </w:rPr>
        <w:t xml:space="preserve">If for example one of the author’s values is to be caring but the role requires impartial impersonal judgements to be made, then it is likely that the role itself contradicts the authors beliefs </w:t>
      </w:r>
      <w:r w:rsidR="00643DD7">
        <w:rPr>
          <w:rFonts w:ascii="Verdana" w:hAnsi="Verdana"/>
          <w:sz w:val="20"/>
          <w:szCs w:val="20"/>
        </w:rPr>
        <w:t xml:space="preserve">and values </w:t>
      </w:r>
      <w:r>
        <w:rPr>
          <w:rFonts w:ascii="Verdana" w:hAnsi="Verdana"/>
          <w:sz w:val="20"/>
          <w:szCs w:val="20"/>
        </w:rPr>
        <w:t>rather than the management style.</w:t>
      </w:r>
      <w:r w:rsidR="00643DD7">
        <w:rPr>
          <w:rFonts w:ascii="Verdana" w:hAnsi="Verdana"/>
          <w:sz w:val="20"/>
          <w:szCs w:val="20"/>
        </w:rPr>
        <w:t xml:space="preserve"> Therefore, the management style may well be appropriate for the role</w:t>
      </w:r>
      <w:r w:rsidR="00ED4BFD">
        <w:rPr>
          <w:rFonts w:ascii="Verdana" w:hAnsi="Verdana"/>
          <w:sz w:val="20"/>
          <w:szCs w:val="20"/>
        </w:rPr>
        <w:t>, and if there are workers who this management style does not clash with, this could be further evidence that the author was simply in the wrong job.</w:t>
      </w:r>
    </w:p>
    <w:p w14:paraId="4FD96ED5" w14:textId="77777777" w:rsidR="00ED4BFD" w:rsidRDefault="00ED4BFD" w:rsidP="005B25ED">
      <w:pPr>
        <w:pStyle w:val="ydp3c28ddc4x-scope"/>
        <w:rPr>
          <w:rFonts w:ascii="Verdana" w:hAnsi="Verdana"/>
          <w:sz w:val="20"/>
          <w:szCs w:val="20"/>
        </w:rPr>
      </w:pPr>
    </w:p>
    <w:p w14:paraId="48F2A4D5" w14:textId="2B3B4BD1" w:rsidR="00643DD7" w:rsidRPr="00ED4BFD" w:rsidRDefault="00ED4BFD" w:rsidP="00927B04">
      <w:pPr>
        <w:pStyle w:val="Heading1"/>
      </w:pPr>
      <w:bookmarkStart w:id="11" w:name="_Toc98333498"/>
      <w:r w:rsidRPr="00ED4BFD">
        <w:t xml:space="preserve">The </w:t>
      </w:r>
      <w:r>
        <w:t>I</w:t>
      </w:r>
      <w:r w:rsidRPr="00ED4BFD">
        <w:t xml:space="preserve">mpact of Management </w:t>
      </w:r>
      <w:r>
        <w:t>S</w:t>
      </w:r>
      <w:r w:rsidRPr="00ED4BFD">
        <w:t xml:space="preserve">tyles on Beliefs and </w:t>
      </w:r>
      <w:r>
        <w:t>V</w:t>
      </w:r>
      <w:r w:rsidRPr="00ED4BFD">
        <w:t>alues</w:t>
      </w:r>
      <w:bookmarkEnd w:id="11"/>
    </w:p>
    <w:p w14:paraId="118C877A" w14:textId="77777777" w:rsidR="00D24435" w:rsidRPr="00792748" w:rsidRDefault="00615661" w:rsidP="005B25ED">
      <w:pPr>
        <w:pStyle w:val="ydp3c28ddc4x-scope"/>
        <w:rPr>
          <w:rFonts w:ascii="Verdana" w:hAnsi="Verdana"/>
          <w:sz w:val="20"/>
          <w:szCs w:val="20"/>
        </w:rPr>
      </w:pPr>
      <w:r w:rsidRPr="00792748">
        <w:rPr>
          <w:rFonts w:ascii="Verdana" w:hAnsi="Verdana"/>
          <w:sz w:val="20"/>
          <w:szCs w:val="20"/>
        </w:rPr>
        <w:t>In the authors previous role, the impact of Taylors management style on their beliefs and values was mainly negative.</w:t>
      </w:r>
      <w:r w:rsidR="009D4863" w:rsidRPr="00792748">
        <w:rPr>
          <w:rFonts w:ascii="Verdana" w:hAnsi="Verdana"/>
          <w:sz w:val="20"/>
          <w:szCs w:val="20"/>
        </w:rPr>
        <w:t xml:space="preserve"> This could be due to the Taylor management theory being used in isolation. Some research has shown the need to merge management theories to gain optimum success.</w:t>
      </w:r>
    </w:p>
    <w:p w14:paraId="5CDEF18D" w14:textId="573602F9" w:rsidR="00550758" w:rsidRPr="00792748" w:rsidRDefault="00BB0A71" w:rsidP="005B25ED">
      <w:pPr>
        <w:pStyle w:val="ydp3c28ddc4x-scope"/>
        <w:rPr>
          <w:rFonts w:ascii="Verdana" w:hAnsi="Verdana"/>
          <w:sz w:val="20"/>
          <w:szCs w:val="20"/>
        </w:rPr>
      </w:pPr>
      <w:r w:rsidRPr="00792748">
        <w:rPr>
          <w:rFonts w:ascii="Verdana" w:hAnsi="Verdana"/>
          <w:sz w:val="20"/>
          <w:szCs w:val="20"/>
        </w:rPr>
        <w:t xml:space="preserve"> Rather than seeing the seeing </w:t>
      </w:r>
      <w:r w:rsidR="00550758" w:rsidRPr="00792748">
        <w:rPr>
          <w:rFonts w:ascii="Verdana" w:hAnsi="Verdana"/>
          <w:sz w:val="20"/>
          <w:szCs w:val="20"/>
        </w:rPr>
        <w:t xml:space="preserve">the different management theories as “a jungle” like some </w:t>
      </w:r>
      <w:r w:rsidR="00550758" w:rsidRPr="00C61BEC">
        <w:rPr>
          <w:rFonts w:ascii="Verdana" w:hAnsi="Verdana"/>
          <w:sz w:val="20"/>
          <w:szCs w:val="20"/>
        </w:rPr>
        <w:t>scholars (Koontz, 1961)</w:t>
      </w:r>
      <w:r w:rsidR="00550758" w:rsidRPr="00792748">
        <w:rPr>
          <w:rFonts w:ascii="Verdana" w:hAnsi="Verdana"/>
          <w:sz w:val="20"/>
          <w:szCs w:val="20"/>
        </w:rPr>
        <w:t xml:space="preserve"> it has been suggested by </w:t>
      </w:r>
      <w:r w:rsidR="00550758" w:rsidRPr="00C61BEC">
        <w:rPr>
          <w:rFonts w:ascii="Verdana" w:hAnsi="Verdana"/>
          <w:sz w:val="20"/>
          <w:szCs w:val="20"/>
        </w:rPr>
        <w:t>others (Kitana, 2016)</w:t>
      </w:r>
      <w:r w:rsidR="00550758" w:rsidRPr="00792748">
        <w:rPr>
          <w:rFonts w:ascii="Verdana" w:hAnsi="Verdana"/>
          <w:sz w:val="20"/>
          <w:szCs w:val="20"/>
        </w:rPr>
        <w:t xml:space="preserve"> that a blend of “Art and Science” is growing management efficiency and </w:t>
      </w:r>
      <w:r w:rsidR="00D24435" w:rsidRPr="00792748">
        <w:rPr>
          <w:rFonts w:ascii="Verdana" w:hAnsi="Verdana"/>
          <w:sz w:val="20"/>
          <w:szCs w:val="20"/>
        </w:rPr>
        <w:t xml:space="preserve">worker </w:t>
      </w:r>
      <w:r w:rsidR="00550758" w:rsidRPr="00792748">
        <w:rPr>
          <w:rFonts w:ascii="Verdana" w:hAnsi="Verdana"/>
          <w:sz w:val="20"/>
          <w:szCs w:val="20"/>
        </w:rPr>
        <w:t>productivity to new heights.</w:t>
      </w:r>
    </w:p>
    <w:p w14:paraId="4E1CF860" w14:textId="73E9C66C" w:rsidR="00D24435" w:rsidRDefault="00D24435" w:rsidP="005B25ED">
      <w:pPr>
        <w:pStyle w:val="ydp3c28ddc4x-scope"/>
        <w:rPr>
          <w:rFonts w:ascii="Verdana" w:hAnsi="Verdana"/>
          <w:sz w:val="20"/>
          <w:szCs w:val="20"/>
        </w:rPr>
      </w:pPr>
      <w:r w:rsidRPr="00792748">
        <w:rPr>
          <w:rFonts w:ascii="Verdana" w:hAnsi="Verdana"/>
          <w:sz w:val="20"/>
          <w:szCs w:val="20"/>
        </w:rPr>
        <w:t>In other words, some management styles are good for science (efficiency of process) and others good for art (human productivity). Obviously, there is massive overlap but essentially a blending of management styles rather than a choice between them can yield fruitful results.</w:t>
      </w:r>
    </w:p>
    <w:p w14:paraId="6A6E0156" w14:textId="6F23934B" w:rsidR="00620C2C" w:rsidRPr="00792748" w:rsidRDefault="00620C2C" w:rsidP="005B25ED">
      <w:pPr>
        <w:pStyle w:val="ydp3c28ddc4x-scope"/>
        <w:rPr>
          <w:rFonts w:ascii="Verdana" w:hAnsi="Verdana"/>
          <w:sz w:val="20"/>
          <w:szCs w:val="20"/>
        </w:rPr>
      </w:pPr>
      <w:r>
        <w:rPr>
          <w:rFonts w:ascii="Verdana" w:hAnsi="Verdana"/>
          <w:sz w:val="20"/>
          <w:szCs w:val="20"/>
        </w:rPr>
        <w:t xml:space="preserve">This is called the Contingency Approach and usually answers questions about how to manage any </w:t>
      </w:r>
      <w:r w:rsidR="00AD070F">
        <w:rPr>
          <w:rFonts w:ascii="Verdana" w:hAnsi="Verdana"/>
          <w:sz w:val="20"/>
          <w:szCs w:val="20"/>
        </w:rPr>
        <w:t>situation</w:t>
      </w:r>
      <w:r>
        <w:rPr>
          <w:rFonts w:ascii="Verdana" w:hAnsi="Verdana"/>
          <w:sz w:val="20"/>
          <w:szCs w:val="20"/>
        </w:rPr>
        <w:t xml:space="preserve"> with</w:t>
      </w:r>
      <w:r w:rsidR="00AD070F">
        <w:rPr>
          <w:rFonts w:ascii="Verdana" w:hAnsi="Verdana"/>
          <w:sz w:val="20"/>
          <w:szCs w:val="20"/>
        </w:rPr>
        <w:t xml:space="preserve"> the reply</w:t>
      </w:r>
      <w:r>
        <w:rPr>
          <w:rFonts w:ascii="Verdana" w:hAnsi="Verdana"/>
          <w:sz w:val="20"/>
          <w:szCs w:val="20"/>
        </w:rPr>
        <w:t xml:space="preserve"> “it depends”. The idea </w:t>
      </w:r>
      <w:r w:rsidR="00AD070F">
        <w:rPr>
          <w:rFonts w:ascii="Verdana" w:hAnsi="Verdana"/>
          <w:sz w:val="20"/>
          <w:szCs w:val="20"/>
        </w:rPr>
        <w:t xml:space="preserve">here </w:t>
      </w:r>
      <w:r>
        <w:rPr>
          <w:rFonts w:ascii="Verdana" w:hAnsi="Verdana"/>
          <w:sz w:val="20"/>
          <w:szCs w:val="20"/>
        </w:rPr>
        <w:t xml:space="preserve">is that different </w:t>
      </w:r>
      <w:r w:rsidR="00246713">
        <w:rPr>
          <w:rFonts w:ascii="Verdana" w:hAnsi="Verdana"/>
          <w:sz w:val="20"/>
          <w:szCs w:val="20"/>
        </w:rPr>
        <w:t xml:space="preserve">management theories work better in different </w:t>
      </w:r>
      <w:r w:rsidR="00AD070F">
        <w:rPr>
          <w:rFonts w:ascii="Verdana" w:hAnsi="Verdana"/>
          <w:sz w:val="20"/>
          <w:szCs w:val="20"/>
        </w:rPr>
        <w:t>scenarios.</w:t>
      </w:r>
      <w:r w:rsidR="00F52B54">
        <w:rPr>
          <w:rFonts w:ascii="Verdana" w:hAnsi="Verdana"/>
          <w:sz w:val="20"/>
          <w:szCs w:val="20"/>
        </w:rPr>
        <w:t xml:space="preserve"> (Kitana, 2016)</w:t>
      </w:r>
    </w:p>
    <w:p w14:paraId="22779F77" w14:textId="7C5CA56A" w:rsidR="00D24435" w:rsidRDefault="00D24435" w:rsidP="005B25ED">
      <w:pPr>
        <w:pStyle w:val="ydp3c28ddc4x-scope"/>
        <w:rPr>
          <w:rFonts w:ascii="Verdana" w:hAnsi="Verdana"/>
          <w:sz w:val="20"/>
          <w:szCs w:val="20"/>
        </w:rPr>
      </w:pPr>
      <w:r w:rsidRPr="00792748">
        <w:rPr>
          <w:rFonts w:ascii="Verdana" w:hAnsi="Verdana"/>
          <w:sz w:val="20"/>
          <w:szCs w:val="20"/>
        </w:rPr>
        <w:t>The issue with the authors previous role was that the management style focused on “science” only. As the outs</w:t>
      </w:r>
      <w:r w:rsidR="00133608" w:rsidRPr="00792748">
        <w:rPr>
          <w:rFonts w:ascii="Verdana" w:hAnsi="Verdana"/>
          <w:sz w:val="20"/>
          <w:szCs w:val="20"/>
        </w:rPr>
        <w:t>ource agency was paid per answered call, the emphasis was purely on how to get through as many calls as possible. Being as they represented a government organisation there was not even the customer service feedback to be concerned about. The callers needed to call to resolve issues and cannot go elsewhere if they are unhappy with the service they receive.</w:t>
      </w:r>
    </w:p>
    <w:p w14:paraId="0942C22E" w14:textId="753B1BB4" w:rsidR="00AD070F" w:rsidRPr="00792748" w:rsidRDefault="00AD070F" w:rsidP="005B25ED">
      <w:pPr>
        <w:pStyle w:val="ydp3c28ddc4x-scope"/>
        <w:rPr>
          <w:rFonts w:ascii="Verdana" w:hAnsi="Verdana"/>
          <w:sz w:val="20"/>
          <w:szCs w:val="20"/>
        </w:rPr>
      </w:pPr>
      <w:r>
        <w:rPr>
          <w:rFonts w:ascii="Verdana" w:hAnsi="Verdana"/>
          <w:sz w:val="20"/>
          <w:szCs w:val="20"/>
        </w:rPr>
        <w:t>So, if the question is “does it matter if the customers think we give a good service?” instead of the answer being “it depends” the answer for this role was clearly “No”.</w:t>
      </w:r>
    </w:p>
    <w:p w14:paraId="60DEF1AB" w14:textId="79BE0E33" w:rsidR="00133608" w:rsidRPr="00792748" w:rsidRDefault="00133608" w:rsidP="005B25ED">
      <w:pPr>
        <w:pStyle w:val="ydp3c28ddc4x-scope"/>
        <w:rPr>
          <w:rFonts w:ascii="Verdana" w:hAnsi="Verdana"/>
          <w:sz w:val="20"/>
          <w:szCs w:val="20"/>
        </w:rPr>
      </w:pPr>
      <w:r w:rsidRPr="00792748">
        <w:rPr>
          <w:rFonts w:ascii="Verdana" w:hAnsi="Verdana"/>
          <w:sz w:val="20"/>
          <w:szCs w:val="20"/>
        </w:rPr>
        <w:t xml:space="preserve">The combination of these factors meant the values and beliefs of the author was not aligned to the management style used. The impact </w:t>
      </w:r>
      <w:r w:rsidR="00AD070F">
        <w:rPr>
          <w:rFonts w:ascii="Verdana" w:hAnsi="Verdana"/>
          <w:sz w:val="20"/>
          <w:szCs w:val="20"/>
        </w:rPr>
        <w:t xml:space="preserve">of this </w:t>
      </w:r>
      <w:r w:rsidRPr="00792748">
        <w:rPr>
          <w:rFonts w:ascii="Verdana" w:hAnsi="Verdana"/>
          <w:sz w:val="20"/>
          <w:szCs w:val="20"/>
        </w:rPr>
        <w:t>was felt in several ways by the author.</w:t>
      </w:r>
    </w:p>
    <w:p w14:paraId="0E21C2CB" w14:textId="67827214" w:rsidR="00133608" w:rsidRPr="00792748" w:rsidRDefault="00133608" w:rsidP="005B25ED">
      <w:pPr>
        <w:pStyle w:val="ydp3c28ddc4x-scope"/>
        <w:rPr>
          <w:rFonts w:ascii="Verdana" w:hAnsi="Verdana"/>
          <w:sz w:val="20"/>
          <w:szCs w:val="20"/>
        </w:rPr>
      </w:pPr>
      <w:r w:rsidRPr="00792748">
        <w:rPr>
          <w:rFonts w:ascii="Verdana" w:hAnsi="Verdana"/>
          <w:sz w:val="20"/>
          <w:szCs w:val="20"/>
        </w:rPr>
        <w:lastRenderedPageBreak/>
        <w:t>Firstly, the author had to go against their values of caring and building connections. They</w:t>
      </w:r>
      <w:r w:rsidR="003C4149" w:rsidRPr="00792748">
        <w:rPr>
          <w:rFonts w:ascii="Verdana" w:hAnsi="Verdana"/>
          <w:sz w:val="20"/>
          <w:szCs w:val="20"/>
        </w:rPr>
        <w:t xml:space="preserve"> </w:t>
      </w:r>
      <w:r w:rsidRPr="00792748">
        <w:rPr>
          <w:rFonts w:ascii="Verdana" w:hAnsi="Verdana"/>
          <w:sz w:val="20"/>
          <w:szCs w:val="20"/>
        </w:rPr>
        <w:t xml:space="preserve">were advised on more than one occasion to reduce the call handling time by being more impersonal </w:t>
      </w:r>
      <w:r w:rsidR="00FE16FA" w:rsidRPr="00792748">
        <w:rPr>
          <w:rFonts w:ascii="Verdana" w:hAnsi="Verdana"/>
          <w:sz w:val="20"/>
          <w:szCs w:val="20"/>
        </w:rPr>
        <w:t>to customers as empathising extended the call times.</w:t>
      </w:r>
    </w:p>
    <w:p w14:paraId="5371748E" w14:textId="39968F00" w:rsidR="00FE16FA" w:rsidRPr="00792748" w:rsidRDefault="00635E53" w:rsidP="005B25ED">
      <w:pPr>
        <w:pStyle w:val="ydp3c28ddc4x-scope"/>
        <w:rPr>
          <w:rFonts w:ascii="Verdana" w:hAnsi="Verdana"/>
          <w:sz w:val="20"/>
          <w:szCs w:val="20"/>
        </w:rPr>
      </w:pPr>
      <w:r w:rsidRPr="00792748">
        <w:rPr>
          <w:rFonts w:ascii="Verdana" w:hAnsi="Verdana"/>
          <w:sz w:val="20"/>
          <w:szCs w:val="20"/>
        </w:rPr>
        <w:t>So,</w:t>
      </w:r>
      <w:r w:rsidR="00FE16FA" w:rsidRPr="00792748">
        <w:rPr>
          <w:rFonts w:ascii="Verdana" w:hAnsi="Verdana"/>
          <w:sz w:val="20"/>
          <w:szCs w:val="20"/>
        </w:rPr>
        <w:t xml:space="preserve"> the author had to compromise their values </w:t>
      </w:r>
      <w:r w:rsidR="00556B12" w:rsidRPr="00792748">
        <w:rPr>
          <w:rFonts w:ascii="Verdana" w:hAnsi="Verdana"/>
          <w:sz w:val="20"/>
          <w:szCs w:val="20"/>
        </w:rPr>
        <w:t>to</w:t>
      </w:r>
      <w:r w:rsidR="00FE16FA" w:rsidRPr="00792748">
        <w:rPr>
          <w:rFonts w:ascii="Verdana" w:hAnsi="Verdana"/>
          <w:sz w:val="20"/>
          <w:szCs w:val="20"/>
        </w:rPr>
        <w:t xml:space="preserve"> do the job “efficiently”. This led to the second impact which was that the job was not enjoyable or at least satisfying for the author. The fact that the author could not help the customers holistically and only scientifically meant that there was a lack of job satisfaction and even frustration in performing the role. This also led to the third impact which is the authors value for wellbeing.</w:t>
      </w:r>
    </w:p>
    <w:p w14:paraId="351DD7B5" w14:textId="33A7BF57" w:rsidR="00FE16FA" w:rsidRDefault="00FE16FA" w:rsidP="005B25ED">
      <w:pPr>
        <w:pStyle w:val="ydp3c28ddc4x-scope"/>
        <w:rPr>
          <w:rFonts w:ascii="Verdana" w:hAnsi="Verdana"/>
          <w:sz w:val="20"/>
          <w:szCs w:val="20"/>
        </w:rPr>
      </w:pPr>
      <w:r w:rsidRPr="00792748">
        <w:rPr>
          <w:rFonts w:ascii="Verdana" w:hAnsi="Verdana"/>
          <w:sz w:val="20"/>
          <w:szCs w:val="20"/>
        </w:rPr>
        <w:t>The negative emotion generated from violating their values in addition to the sheer volume of calls impacted the authors emotional and physical health.</w:t>
      </w:r>
      <w:r w:rsidR="003C4149" w:rsidRPr="00792748">
        <w:rPr>
          <w:rFonts w:ascii="Verdana" w:hAnsi="Verdana"/>
          <w:sz w:val="20"/>
          <w:szCs w:val="20"/>
        </w:rPr>
        <w:t xml:space="preserve"> The author would on most days take upwards of 200 calls, and due to the nature of those calls, this would cause anxiety and stress. The management methods that focused on call volumes rather than worker or customer wellbeing would have a detrimental impact on the author, which over time produced a loathing of the role</w:t>
      </w:r>
      <w:r w:rsidR="00792748" w:rsidRPr="00792748">
        <w:rPr>
          <w:rFonts w:ascii="Verdana" w:hAnsi="Verdana"/>
          <w:sz w:val="20"/>
          <w:szCs w:val="20"/>
        </w:rPr>
        <w:t xml:space="preserve"> and ultimately a search for a new role.</w:t>
      </w:r>
    </w:p>
    <w:p w14:paraId="465C3B22" w14:textId="1913D629" w:rsidR="008E4067" w:rsidRDefault="008E4067" w:rsidP="008E4067">
      <w:pPr>
        <w:pStyle w:val="ydp3c28ddc4x-scope"/>
        <w:rPr>
          <w:rFonts w:ascii="Verdana" w:hAnsi="Verdana"/>
          <w:sz w:val="20"/>
          <w:szCs w:val="20"/>
        </w:rPr>
      </w:pPr>
      <w:r>
        <w:rPr>
          <w:rFonts w:ascii="Verdana" w:hAnsi="Verdana"/>
          <w:sz w:val="20"/>
          <w:szCs w:val="20"/>
        </w:rPr>
        <w:t>In contrast the current role of the author is aligned with their values, so they can express themselves in the role with more authenticity which leads to more satisfaction in their work.</w:t>
      </w:r>
    </w:p>
    <w:p w14:paraId="290BA0B6" w14:textId="74953D36" w:rsidR="008E4067" w:rsidRDefault="00F7641A" w:rsidP="008E4067">
      <w:pPr>
        <w:pStyle w:val="ydp3c28ddc4x-scope"/>
        <w:rPr>
          <w:rFonts w:ascii="Verdana" w:hAnsi="Verdana"/>
          <w:sz w:val="20"/>
          <w:szCs w:val="20"/>
        </w:rPr>
      </w:pPr>
      <w:r>
        <w:rPr>
          <w:rFonts w:ascii="Verdana" w:hAnsi="Verdana"/>
          <w:sz w:val="20"/>
          <w:szCs w:val="20"/>
        </w:rPr>
        <w:t>Firstly, t</w:t>
      </w:r>
      <w:r w:rsidR="008E4067">
        <w:rPr>
          <w:rFonts w:ascii="Verdana" w:hAnsi="Verdana"/>
          <w:sz w:val="20"/>
          <w:szCs w:val="20"/>
        </w:rPr>
        <w:t>he authors value of home/work balance is aligned with the flexi time they are afforded in this role and their part time hours. They can build connections with colleagues and on the occasions that they speak with customers they are able to take their time and empathise if need be which aligns with their building connection with others and caring values.</w:t>
      </w:r>
    </w:p>
    <w:p w14:paraId="03E776EE" w14:textId="21530A4F" w:rsidR="008E4067" w:rsidRDefault="00F7641A" w:rsidP="008E4067">
      <w:pPr>
        <w:pStyle w:val="ydp3c28ddc4x-scope"/>
        <w:rPr>
          <w:rFonts w:ascii="Verdana" w:hAnsi="Verdana"/>
          <w:sz w:val="20"/>
          <w:szCs w:val="20"/>
        </w:rPr>
      </w:pPr>
      <w:r>
        <w:rPr>
          <w:rFonts w:ascii="Verdana" w:hAnsi="Verdana"/>
          <w:sz w:val="20"/>
          <w:szCs w:val="20"/>
        </w:rPr>
        <w:t>Secondly, t</w:t>
      </w:r>
      <w:r w:rsidR="008E4067">
        <w:rPr>
          <w:rFonts w:ascii="Verdana" w:hAnsi="Verdana"/>
          <w:sz w:val="20"/>
          <w:szCs w:val="20"/>
        </w:rPr>
        <w:t xml:space="preserve">heir value of respect is aligned as their employer now respects their input into the processes by which they work to help improve them. Their opinion was not considered </w:t>
      </w:r>
      <w:r>
        <w:rPr>
          <w:rFonts w:ascii="Verdana" w:hAnsi="Verdana"/>
          <w:sz w:val="20"/>
          <w:szCs w:val="20"/>
        </w:rPr>
        <w:t>or respected in under the previous management theory.</w:t>
      </w:r>
    </w:p>
    <w:p w14:paraId="3B870875" w14:textId="38E267CB" w:rsidR="008E4067" w:rsidRDefault="00F7641A" w:rsidP="005B25ED">
      <w:pPr>
        <w:pStyle w:val="ydp3c28ddc4x-scope"/>
        <w:rPr>
          <w:rFonts w:ascii="Verdana" w:hAnsi="Verdana"/>
          <w:sz w:val="20"/>
          <w:szCs w:val="20"/>
        </w:rPr>
      </w:pPr>
      <w:r>
        <w:rPr>
          <w:rFonts w:ascii="Verdana" w:hAnsi="Verdana"/>
          <w:sz w:val="20"/>
          <w:szCs w:val="20"/>
        </w:rPr>
        <w:t>Thirdly, the impact to their health is a lot more positive as the values and the values of their employer are no more aligned leading to a more harmonious working relationship.</w:t>
      </w:r>
    </w:p>
    <w:p w14:paraId="1AC017BB" w14:textId="77777777" w:rsidR="00F7641A" w:rsidRDefault="00F7641A" w:rsidP="005B25ED">
      <w:pPr>
        <w:pStyle w:val="ydp3c28ddc4x-scope"/>
        <w:rPr>
          <w:rFonts w:ascii="Verdana" w:hAnsi="Verdana"/>
          <w:sz w:val="20"/>
          <w:szCs w:val="20"/>
          <w:u w:val="single"/>
        </w:rPr>
      </w:pPr>
    </w:p>
    <w:p w14:paraId="7CA0B6B4" w14:textId="0828A7F5" w:rsidR="00F7641A" w:rsidRPr="00F7641A" w:rsidRDefault="00F7641A" w:rsidP="00927B04">
      <w:pPr>
        <w:pStyle w:val="Heading1"/>
      </w:pPr>
      <w:bookmarkStart w:id="12" w:name="_Toc98333499"/>
      <w:r>
        <w:t>Summary</w:t>
      </w:r>
      <w:bookmarkEnd w:id="12"/>
    </w:p>
    <w:p w14:paraId="45644432" w14:textId="50366206" w:rsidR="00792748" w:rsidRDefault="00792748" w:rsidP="005B25ED">
      <w:pPr>
        <w:pStyle w:val="ydp3c28ddc4x-scope"/>
        <w:rPr>
          <w:rFonts w:ascii="Verdana" w:hAnsi="Verdana"/>
          <w:sz w:val="20"/>
          <w:szCs w:val="20"/>
        </w:rPr>
      </w:pPr>
      <w:r>
        <w:rPr>
          <w:rFonts w:ascii="Verdana" w:hAnsi="Verdana"/>
          <w:sz w:val="20"/>
          <w:szCs w:val="20"/>
        </w:rPr>
        <w:t xml:space="preserve">In </w:t>
      </w:r>
      <w:r w:rsidR="00F7641A">
        <w:rPr>
          <w:rFonts w:ascii="Verdana" w:hAnsi="Verdana"/>
          <w:sz w:val="20"/>
          <w:szCs w:val="20"/>
        </w:rPr>
        <w:t>summary</w:t>
      </w:r>
      <w:r>
        <w:rPr>
          <w:rFonts w:ascii="Verdana" w:hAnsi="Verdana"/>
          <w:sz w:val="20"/>
          <w:szCs w:val="20"/>
        </w:rPr>
        <w:t xml:space="preserve">, the author had to subdue some of the beliefs and values </w:t>
      </w:r>
      <w:r w:rsidR="00F7641A">
        <w:rPr>
          <w:rFonts w:ascii="Verdana" w:hAnsi="Verdana"/>
          <w:sz w:val="20"/>
          <w:szCs w:val="20"/>
        </w:rPr>
        <w:t xml:space="preserve">that </w:t>
      </w:r>
      <w:r>
        <w:rPr>
          <w:rFonts w:ascii="Verdana" w:hAnsi="Verdana"/>
          <w:sz w:val="20"/>
          <w:szCs w:val="20"/>
        </w:rPr>
        <w:t xml:space="preserve">they hold </w:t>
      </w:r>
      <w:r w:rsidR="00556B12">
        <w:rPr>
          <w:rFonts w:ascii="Verdana" w:hAnsi="Verdana"/>
          <w:sz w:val="20"/>
          <w:szCs w:val="20"/>
        </w:rPr>
        <w:t>to</w:t>
      </w:r>
      <w:r>
        <w:rPr>
          <w:rFonts w:ascii="Verdana" w:hAnsi="Verdana"/>
          <w:sz w:val="20"/>
          <w:szCs w:val="20"/>
        </w:rPr>
        <w:t xml:space="preserve"> carry out their previous role</w:t>
      </w:r>
      <w:r w:rsidR="00F7641A">
        <w:rPr>
          <w:rFonts w:ascii="Verdana" w:hAnsi="Verdana"/>
          <w:sz w:val="20"/>
          <w:szCs w:val="20"/>
        </w:rPr>
        <w:t xml:space="preserve"> as their values did not align with their employers</w:t>
      </w:r>
      <w:r>
        <w:rPr>
          <w:rFonts w:ascii="Verdana" w:hAnsi="Verdana"/>
          <w:sz w:val="20"/>
          <w:szCs w:val="20"/>
        </w:rPr>
        <w:t>. This led to a loathsome attitude toward the job which impacted on mental and physical wellbeing, which in turn ultimately led to the need to leave altogether.</w:t>
      </w:r>
    </w:p>
    <w:p w14:paraId="76C15254" w14:textId="4EBFC563" w:rsidR="00F7641A" w:rsidRDefault="00F7641A" w:rsidP="005B25ED">
      <w:pPr>
        <w:pStyle w:val="ydp3c28ddc4x-scope"/>
        <w:rPr>
          <w:rFonts w:ascii="Verdana" w:hAnsi="Verdana"/>
          <w:sz w:val="20"/>
          <w:szCs w:val="20"/>
        </w:rPr>
      </w:pPr>
      <w:r>
        <w:rPr>
          <w:rFonts w:ascii="Verdana" w:hAnsi="Verdana"/>
          <w:sz w:val="20"/>
          <w:szCs w:val="20"/>
        </w:rPr>
        <w:t xml:space="preserve">In contrast the current role has a lot more alignment with the authors values and subsequently allows the author to express their values freely and </w:t>
      </w:r>
      <w:r w:rsidR="00D12AAF">
        <w:rPr>
          <w:rFonts w:ascii="Verdana" w:hAnsi="Verdana"/>
          <w:sz w:val="20"/>
          <w:szCs w:val="20"/>
        </w:rPr>
        <w:t>thrive not only productively but also in wellbeing.</w:t>
      </w:r>
    </w:p>
    <w:p w14:paraId="2E043651" w14:textId="4B1EB02E" w:rsidR="00D12AAF" w:rsidRDefault="00D12AAF" w:rsidP="005B25ED">
      <w:pPr>
        <w:pStyle w:val="ydp3c28ddc4x-scope"/>
        <w:rPr>
          <w:rFonts w:ascii="Verdana" w:hAnsi="Verdana"/>
          <w:sz w:val="20"/>
          <w:szCs w:val="20"/>
        </w:rPr>
      </w:pPr>
    </w:p>
    <w:p w14:paraId="7359B31E" w14:textId="77777777" w:rsidR="00927B04" w:rsidRDefault="00927B04" w:rsidP="005B25ED">
      <w:pPr>
        <w:pStyle w:val="ydp3c28ddc4x-scope"/>
        <w:rPr>
          <w:rFonts w:ascii="Verdana" w:hAnsi="Verdana"/>
          <w:sz w:val="20"/>
          <w:szCs w:val="20"/>
        </w:rPr>
      </w:pPr>
    </w:p>
    <w:p w14:paraId="2C339BED" w14:textId="21B21AF1" w:rsidR="00D12AAF" w:rsidRDefault="00D12AAF" w:rsidP="00927B04">
      <w:pPr>
        <w:pStyle w:val="Heading1"/>
      </w:pPr>
      <w:bookmarkStart w:id="13" w:name="_Toc98333500"/>
      <w:r w:rsidRPr="00D12AAF">
        <w:lastRenderedPageBreak/>
        <w:t>Conclusions</w:t>
      </w:r>
      <w:bookmarkEnd w:id="13"/>
    </w:p>
    <w:p w14:paraId="48C0493F" w14:textId="34815447" w:rsidR="00D12AAF" w:rsidRDefault="00D12AAF" w:rsidP="005B25ED">
      <w:pPr>
        <w:pStyle w:val="ydp3c28ddc4x-scope"/>
        <w:rPr>
          <w:rFonts w:ascii="Verdana" w:hAnsi="Verdana"/>
          <w:sz w:val="20"/>
          <w:szCs w:val="20"/>
        </w:rPr>
      </w:pPr>
      <w:r w:rsidRPr="00D12AAF">
        <w:rPr>
          <w:rFonts w:ascii="Verdana" w:hAnsi="Verdana"/>
          <w:sz w:val="20"/>
          <w:szCs w:val="20"/>
        </w:rPr>
        <w:t>Th</w:t>
      </w:r>
      <w:r>
        <w:rPr>
          <w:rFonts w:ascii="Verdana" w:hAnsi="Verdana"/>
          <w:sz w:val="20"/>
          <w:szCs w:val="20"/>
        </w:rPr>
        <w:t xml:space="preserve">is report looked at different management theories and how they impact the authors own beliefs, </w:t>
      </w:r>
      <w:r w:rsidR="00CE0D2D">
        <w:rPr>
          <w:rFonts w:ascii="Verdana" w:hAnsi="Verdana"/>
          <w:sz w:val="20"/>
          <w:szCs w:val="20"/>
        </w:rPr>
        <w:t>values,</w:t>
      </w:r>
      <w:r>
        <w:rPr>
          <w:rFonts w:ascii="Verdana" w:hAnsi="Verdana"/>
          <w:sz w:val="20"/>
          <w:szCs w:val="20"/>
        </w:rPr>
        <w:t xml:space="preserve"> and attitudes. The main finding is that the management style used works best when it aligns with the employee’s values that are working under it. If this does not align it can and often will lead to disengagement and even anxiety.</w:t>
      </w:r>
    </w:p>
    <w:p w14:paraId="0D64071F" w14:textId="74D02459" w:rsidR="00D12AAF" w:rsidRPr="00D12AAF" w:rsidRDefault="00D12AAF" w:rsidP="005B25ED">
      <w:pPr>
        <w:pStyle w:val="ydp3c28ddc4x-scope"/>
        <w:rPr>
          <w:rFonts w:ascii="Verdana" w:hAnsi="Verdana"/>
          <w:sz w:val="20"/>
          <w:szCs w:val="20"/>
        </w:rPr>
      </w:pPr>
      <w:r>
        <w:rPr>
          <w:rFonts w:ascii="Verdana" w:hAnsi="Verdana"/>
          <w:sz w:val="20"/>
          <w:szCs w:val="20"/>
        </w:rPr>
        <w:t xml:space="preserve">From a management perspective it is worth noting that some values </w:t>
      </w:r>
      <w:r w:rsidR="00620C2C">
        <w:rPr>
          <w:rFonts w:ascii="Verdana" w:hAnsi="Verdana"/>
          <w:sz w:val="20"/>
          <w:szCs w:val="20"/>
        </w:rPr>
        <w:t xml:space="preserve">like </w:t>
      </w:r>
      <w:r w:rsidR="00F52B54">
        <w:rPr>
          <w:rFonts w:ascii="Verdana" w:hAnsi="Verdana"/>
          <w:sz w:val="20"/>
          <w:szCs w:val="20"/>
        </w:rPr>
        <w:t>“</w:t>
      </w:r>
      <w:r w:rsidR="00620C2C">
        <w:rPr>
          <w:rFonts w:ascii="Verdana" w:hAnsi="Verdana"/>
          <w:sz w:val="20"/>
          <w:szCs w:val="20"/>
        </w:rPr>
        <w:t>being liked</w:t>
      </w:r>
      <w:r w:rsidR="00F52B54">
        <w:rPr>
          <w:rFonts w:ascii="Verdana" w:hAnsi="Verdana"/>
          <w:sz w:val="20"/>
          <w:szCs w:val="20"/>
        </w:rPr>
        <w:t>”</w:t>
      </w:r>
      <w:r w:rsidR="00620C2C">
        <w:rPr>
          <w:rFonts w:ascii="Verdana" w:hAnsi="Verdana"/>
          <w:sz w:val="20"/>
          <w:szCs w:val="20"/>
        </w:rPr>
        <w:t xml:space="preserve"> can be potentially limiting </w:t>
      </w:r>
      <w:r w:rsidR="00F52B54">
        <w:rPr>
          <w:rFonts w:ascii="Verdana" w:hAnsi="Verdana"/>
          <w:sz w:val="20"/>
          <w:szCs w:val="20"/>
        </w:rPr>
        <w:t>and prevent a manager from</w:t>
      </w:r>
      <w:r w:rsidR="00620C2C">
        <w:rPr>
          <w:rFonts w:ascii="Verdana" w:hAnsi="Verdana"/>
          <w:sz w:val="20"/>
          <w:szCs w:val="20"/>
        </w:rPr>
        <w:t xml:space="preserve"> doing a job productively or progressing in a career. In terms of which management </w:t>
      </w:r>
      <w:r w:rsidR="00F52B54">
        <w:rPr>
          <w:rFonts w:ascii="Verdana" w:hAnsi="Verdana"/>
          <w:sz w:val="20"/>
          <w:szCs w:val="20"/>
        </w:rPr>
        <w:t>style,</w:t>
      </w:r>
      <w:r w:rsidR="00620C2C">
        <w:rPr>
          <w:rFonts w:ascii="Verdana" w:hAnsi="Verdana"/>
          <w:sz w:val="20"/>
          <w:szCs w:val="20"/>
        </w:rPr>
        <w:t xml:space="preserve"> </w:t>
      </w:r>
      <w:r w:rsidR="00F52B54">
        <w:rPr>
          <w:rFonts w:ascii="Verdana" w:hAnsi="Verdana"/>
          <w:sz w:val="20"/>
          <w:szCs w:val="20"/>
        </w:rPr>
        <w:t xml:space="preserve">a manager </w:t>
      </w:r>
      <w:r w:rsidR="00620C2C">
        <w:rPr>
          <w:rFonts w:ascii="Verdana" w:hAnsi="Verdana"/>
          <w:sz w:val="20"/>
          <w:szCs w:val="20"/>
        </w:rPr>
        <w:t>should adopt, it is argued that a blend of management theories can produce the best results and in that respect the theories complete each other rather than compete.</w:t>
      </w:r>
      <w:r>
        <w:rPr>
          <w:rFonts w:ascii="Verdana" w:hAnsi="Verdana"/>
          <w:sz w:val="20"/>
          <w:szCs w:val="20"/>
        </w:rPr>
        <w:t xml:space="preserve"> </w:t>
      </w:r>
      <w:r w:rsidR="00620C2C">
        <w:rPr>
          <w:rFonts w:ascii="Verdana" w:hAnsi="Verdana"/>
          <w:sz w:val="20"/>
          <w:szCs w:val="20"/>
        </w:rPr>
        <w:t>This “contingency approach” should be explored to learn how different approaches can contribute to the development process.</w:t>
      </w:r>
    </w:p>
    <w:p w14:paraId="72283EB5" w14:textId="0CFA9A1F" w:rsidR="00A026AA" w:rsidRDefault="00A026AA" w:rsidP="00597CE7">
      <w:pPr>
        <w:pStyle w:val="ydpe9ce9cc3x-scope"/>
        <w:rPr>
          <w:rFonts w:ascii="Verdana" w:hAnsi="Verdana"/>
          <w:sz w:val="20"/>
          <w:szCs w:val="20"/>
        </w:rPr>
      </w:pPr>
    </w:p>
    <w:p w14:paraId="04F74E30" w14:textId="53398101" w:rsidR="00A026AA" w:rsidRDefault="00A026AA" w:rsidP="00597CE7">
      <w:pPr>
        <w:pStyle w:val="ydpe9ce9cc3x-scope"/>
        <w:rPr>
          <w:rFonts w:ascii="Verdana" w:hAnsi="Verdana"/>
          <w:sz w:val="20"/>
          <w:szCs w:val="20"/>
        </w:rPr>
      </w:pPr>
    </w:p>
    <w:p w14:paraId="6016EDFC" w14:textId="38125B09" w:rsidR="00927B04" w:rsidRDefault="00927B04" w:rsidP="00597CE7">
      <w:pPr>
        <w:pStyle w:val="ydpe9ce9cc3x-scope"/>
        <w:rPr>
          <w:rFonts w:ascii="Verdana" w:hAnsi="Verdana"/>
          <w:sz w:val="20"/>
          <w:szCs w:val="20"/>
        </w:rPr>
      </w:pPr>
    </w:p>
    <w:p w14:paraId="333B44CF" w14:textId="65CAAD72" w:rsidR="00927B04" w:rsidRDefault="00927B04" w:rsidP="00597CE7">
      <w:pPr>
        <w:pStyle w:val="ydpe9ce9cc3x-scope"/>
        <w:rPr>
          <w:rFonts w:ascii="Verdana" w:hAnsi="Verdana"/>
          <w:sz w:val="20"/>
          <w:szCs w:val="20"/>
        </w:rPr>
      </w:pPr>
    </w:p>
    <w:p w14:paraId="2B6CD4D8" w14:textId="6F678EEF" w:rsidR="00927B04" w:rsidRDefault="00927B04" w:rsidP="00597CE7">
      <w:pPr>
        <w:pStyle w:val="ydpe9ce9cc3x-scope"/>
        <w:rPr>
          <w:rFonts w:ascii="Verdana" w:hAnsi="Verdana"/>
          <w:sz w:val="20"/>
          <w:szCs w:val="20"/>
        </w:rPr>
      </w:pPr>
    </w:p>
    <w:p w14:paraId="72E348C1" w14:textId="35BB6E95" w:rsidR="00927B04" w:rsidRDefault="00927B04" w:rsidP="00597CE7">
      <w:pPr>
        <w:pStyle w:val="ydpe9ce9cc3x-scope"/>
        <w:rPr>
          <w:rFonts w:ascii="Verdana" w:hAnsi="Verdana"/>
          <w:sz w:val="20"/>
          <w:szCs w:val="20"/>
        </w:rPr>
      </w:pPr>
    </w:p>
    <w:p w14:paraId="728E156E" w14:textId="64A0E81B" w:rsidR="00927B04" w:rsidRDefault="00927B04" w:rsidP="00597CE7">
      <w:pPr>
        <w:pStyle w:val="ydpe9ce9cc3x-scope"/>
        <w:rPr>
          <w:rFonts w:ascii="Verdana" w:hAnsi="Verdana"/>
          <w:sz w:val="20"/>
          <w:szCs w:val="20"/>
        </w:rPr>
      </w:pPr>
    </w:p>
    <w:p w14:paraId="0BF53E96" w14:textId="6ED19DAA" w:rsidR="00927B04" w:rsidRDefault="00927B04" w:rsidP="00597CE7">
      <w:pPr>
        <w:pStyle w:val="ydpe9ce9cc3x-scope"/>
        <w:rPr>
          <w:rFonts w:ascii="Verdana" w:hAnsi="Verdana"/>
          <w:sz w:val="20"/>
          <w:szCs w:val="20"/>
        </w:rPr>
      </w:pPr>
    </w:p>
    <w:p w14:paraId="7A9A7E9C" w14:textId="19431869" w:rsidR="00927B04" w:rsidRDefault="00927B04" w:rsidP="00597CE7">
      <w:pPr>
        <w:pStyle w:val="ydpe9ce9cc3x-scope"/>
        <w:rPr>
          <w:rFonts w:ascii="Verdana" w:hAnsi="Verdana"/>
          <w:sz w:val="20"/>
          <w:szCs w:val="20"/>
        </w:rPr>
      </w:pPr>
    </w:p>
    <w:p w14:paraId="3E0C223A" w14:textId="39F4AB2F" w:rsidR="00927B04" w:rsidRDefault="00927B04" w:rsidP="00597CE7">
      <w:pPr>
        <w:pStyle w:val="ydpe9ce9cc3x-scope"/>
        <w:rPr>
          <w:rFonts w:ascii="Verdana" w:hAnsi="Verdana"/>
          <w:sz w:val="20"/>
          <w:szCs w:val="20"/>
        </w:rPr>
      </w:pPr>
    </w:p>
    <w:p w14:paraId="7A57EDCE" w14:textId="61E49339" w:rsidR="00927B04" w:rsidRDefault="00927B04" w:rsidP="00597CE7">
      <w:pPr>
        <w:pStyle w:val="ydpe9ce9cc3x-scope"/>
        <w:rPr>
          <w:rFonts w:ascii="Verdana" w:hAnsi="Verdana"/>
          <w:sz w:val="20"/>
          <w:szCs w:val="20"/>
        </w:rPr>
      </w:pPr>
    </w:p>
    <w:p w14:paraId="18F0E2C7" w14:textId="44B3B444" w:rsidR="00927B04" w:rsidRDefault="00927B04" w:rsidP="00597CE7">
      <w:pPr>
        <w:pStyle w:val="ydpe9ce9cc3x-scope"/>
        <w:rPr>
          <w:rFonts w:ascii="Verdana" w:hAnsi="Verdana"/>
          <w:sz w:val="20"/>
          <w:szCs w:val="20"/>
        </w:rPr>
      </w:pPr>
    </w:p>
    <w:p w14:paraId="3D177C41" w14:textId="521D516C" w:rsidR="00927B04" w:rsidRDefault="00927B04" w:rsidP="00597CE7">
      <w:pPr>
        <w:pStyle w:val="ydpe9ce9cc3x-scope"/>
        <w:rPr>
          <w:rFonts w:ascii="Verdana" w:hAnsi="Verdana"/>
          <w:sz w:val="20"/>
          <w:szCs w:val="20"/>
        </w:rPr>
      </w:pPr>
    </w:p>
    <w:p w14:paraId="49C96FB4" w14:textId="48ADC0BC" w:rsidR="00927B04" w:rsidRDefault="00927B04" w:rsidP="00597CE7">
      <w:pPr>
        <w:pStyle w:val="ydpe9ce9cc3x-scope"/>
        <w:rPr>
          <w:rFonts w:ascii="Verdana" w:hAnsi="Verdana"/>
          <w:sz w:val="20"/>
          <w:szCs w:val="20"/>
        </w:rPr>
      </w:pPr>
    </w:p>
    <w:p w14:paraId="4CC7D6D8" w14:textId="3B324F80" w:rsidR="00927B04" w:rsidRDefault="00927B04" w:rsidP="00597CE7">
      <w:pPr>
        <w:pStyle w:val="ydpe9ce9cc3x-scope"/>
        <w:rPr>
          <w:rFonts w:ascii="Verdana" w:hAnsi="Verdana"/>
          <w:sz w:val="20"/>
          <w:szCs w:val="20"/>
        </w:rPr>
      </w:pPr>
    </w:p>
    <w:p w14:paraId="1420C190" w14:textId="5B9FDD21" w:rsidR="00927B04" w:rsidRDefault="00927B04" w:rsidP="00597CE7">
      <w:pPr>
        <w:pStyle w:val="ydpe9ce9cc3x-scope"/>
        <w:rPr>
          <w:rFonts w:ascii="Verdana" w:hAnsi="Verdana"/>
          <w:sz w:val="20"/>
          <w:szCs w:val="20"/>
        </w:rPr>
      </w:pPr>
    </w:p>
    <w:p w14:paraId="1EF3155B" w14:textId="0B04752A" w:rsidR="00927B04" w:rsidRDefault="00927B04" w:rsidP="00597CE7">
      <w:pPr>
        <w:pStyle w:val="ydpe9ce9cc3x-scope"/>
        <w:rPr>
          <w:rFonts w:ascii="Verdana" w:hAnsi="Verdana"/>
          <w:sz w:val="20"/>
          <w:szCs w:val="20"/>
        </w:rPr>
      </w:pPr>
    </w:p>
    <w:p w14:paraId="450F7F5C" w14:textId="77777777" w:rsidR="00927B04" w:rsidRDefault="00927B04" w:rsidP="00597CE7">
      <w:pPr>
        <w:pStyle w:val="ydpe9ce9cc3x-scope"/>
        <w:rPr>
          <w:rFonts w:ascii="Verdana" w:hAnsi="Verdana"/>
          <w:sz w:val="20"/>
          <w:szCs w:val="20"/>
        </w:rPr>
      </w:pPr>
    </w:p>
    <w:p w14:paraId="6DCDB631" w14:textId="5160CE5A" w:rsidR="00597CE7" w:rsidRPr="00597CE7" w:rsidRDefault="00597CE7" w:rsidP="00927B04">
      <w:pPr>
        <w:pStyle w:val="Heading1"/>
      </w:pPr>
      <w:bookmarkStart w:id="14" w:name="_Toc98333501"/>
      <w:r>
        <w:lastRenderedPageBreak/>
        <w:t>References</w:t>
      </w:r>
      <w:bookmarkEnd w:id="14"/>
      <w:r>
        <w:t xml:space="preserve"> </w:t>
      </w:r>
    </w:p>
    <w:p w14:paraId="2036979A" w14:textId="033507D3" w:rsidR="00E438A4" w:rsidRPr="00E438A4" w:rsidRDefault="00E438A4" w:rsidP="00E438A4">
      <w:pPr>
        <w:pStyle w:val="ydpe9ce9cc3x-scope"/>
        <w:numPr>
          <w:ilvl w:val="0"/>
          <w:numId w:val="2"/>
        </w:numPr>
        <w:rPr>
          <w:rFonts w:asciiTheme="minorHAnsi" w:hAnsiTheme="minorHAnsi" w:cstheme="minorHAnsi"/>
          <w:sz w:val="20"/>
          <w:szCs w:val="20"/>
        </w:rPr>
      </w:pPr>
      <w:r w:rsidRPr="006F64C4">
        <w:rPr>
          <w:rFonts w:asciiTheme="minorHAnsi" w:hAnsiTheme="minorHAnsi" w:cstheme="minorHAnsi"/>
          <w:sz w:val="20"/>
          <w:szCs w:val="20"/>
        </w:rPr>
        <w:t xml:space="preserve">Bandura, A. (1977). Social Learning Theory. Prentice Hall: New Jersey. </w:t>
      </w:r>
    </w:p>
    <w:p w14:paraId="2EC8B04B" w14:textId="53B1BF63" w:rsidR="00E438A4" w:rsidRDefault="00E438A4" w:rsidP="00E438A4">
      <w:pPr>
        <w:pStyle w:val="ydpe9ce9cc3x-scope"/>
        <w:numPr>
          <w:ilvl w:val="0"/>
          <w:numId w:val="2"/>
        </w:numPr>
        <w:rPr>
          <w:rFonts w:asciiTheme="minorHAnsi" w:hAnsiTheme="minorHAnsi" w:cstheme="minorHAnsi"/>
          <w:sz w:val="20"/>
          <w:szCs w:val="20"/>
        </w:rPr>
      </w:pPr>
      <w:r w:rsidRPr="006F64C4">
        <w:rPr>
          <w:rFonts w:asciiTheme="minorHAnsi" w:hAnsiTheme="minorHAnsi" w:cstheme="minorHAnsi"/>
          <w:sz w:val="20"/>
          <w:szCs w:val="20"/>
        </w:rPr>
        <w:t xml:space="preserve">BARRETT VALUES CENTRE and SEVEN LEVELS OF CONSCIOUSNESS are registered trademarks of Barrett Values Centre, LLC. 3. (2022). Retrieved from Valuecentre.com website: </w:t>
      </w:r>
      <w:hyperlink r:id="rId9" w:history="1">
        <w:r w:rsidRPr="006F64C4">
          <w:rPr>
            <w:rStyle w:val="Hyperlink"/>
            <w:rFonts w:asciiTheme="minorHAnsi" w:hAnsiTheme="minorHAnsi" w:cstheme="minorHAnsi"/>
            <w:color w:val="auto"/>
            <w:sz w:val="20"/>
            <w:szCs w:val="20"/>
          </w:rPr>
          <w:t>http://valuecentre.com</w:t>
        </w:r>
      </w:hyperlink>
      <w:r w:rsidRPr="006F64C4">
        <w:rPr>
          <w:rFonts w:asciiTheme="minorHAnsi" w:hAnsiTheme="minorHAnsi" w:cstheme="minorHAnsi"/>
          <w:sz w:val="20"/>
          <w:szCs w:val="20"/>
        </w:rPr>
        <w:t xml:space="preserve"> </w:t>
      </w:r>
    </w:p>
    <w:p w14:paraId="03DCE275" w14:textId="2B42CF57" w:rsidR="00BA23F0" w:rsidRPr="006F64C4" w:rsidRDefault="00BA23F0" w:rsidP="00BA23F0">
      <w:pPr>
        <w:pStyle w:val="NormalWeb"/>
        <w:numPr>
          <w:ilvl w:val="0"/>
          <w:numId w:val="2"/>
        </w:numPr>
        <w:spacing w:before="0" w:beforeAutospacing="0" w:after="0" w:afterAutospacing="0" w:line="480" w:lineRule="auto"/>
        <w:rPr>
          <w:rFonts w:asciiTheme="minorHAnsi" w:hAnsiTheme="minorHAnsi" w:cstheme="minorHAnsi"/>
          <w:sz w:val="20"/>
          <w:szCs w:val="20"/>
        </w:rPr>
      </w:pPr>
      <w:r w:rsidRPr="006F64C4">
        <w:rPr>
          <w:rFonts w:asciiTheme="minorHAnsi" w:hAnsiTheme="minorHAnsi" w:cstheme="minorHAnsi"/>
          <w:sz w:val="20"/>
          <w:szCs w:val="20"/>
        </w:rPr>
        <w:t>Clayton, M. (2020). Elton Mayo and the Hawthorne Experiment: Process of Model of Motivation.</w:t>
      </w:r>
      <w:r>
        <w:rPr>
          <w:rFonts w:asciiTheme="minorHAnsi" w:hAnsiTheme="minorHAnsi" w:cstheme="minorHAnsi"/>
          <w:sz w:val="20"/>
          <w:szCs w:val="20"/>
        </w:rPr>
        <w:t xml:space="preserve"> </w:t>
      </w:r>
      <w:r w:rsidRPr="006F64C4">
        <w:rPr>
          <w:rFonts w:asciiTheme="minorHAnsi" w:hAnsiTheme="minorHAnsi" w:cstheme="minorHAnsi"/>
          <w:sz w:val="20"/>
          <w:szCs w:val="20"/>
        </w:rPr>
        <w:t xml:space="preserve">Retrieved from </w:t>
      </w:r>
      <w:hyperlink r:id="rId10" w:history="1">
        <w:r w:rsidRPr="006F64C4">
          <w:rPr>
            <w:rStyle w:val="Hyperlink"/>
            <w:rFonts w:asciiTheme="minorHAnsi" w:hAnsiTheme="minorHAnsi" w:cstheme="minorHAnsi"/>
            <w:color w:val="auto"/>
            <w:sz w:val="20"/>
            <w:szCs w:val="20"/>
          </w:rPr>
          <w:t>https://www.youtube.com/watch?v=jRMO43s5NGY</w:t>
        </w:r>
      </w:hyperlink>
    </w:p>
    <w:p w14:paraId="06729D1F" w14:textId="77777777" w:rsidR="00BA23F0" w:rsidRPr="006F64C4" w:rsidRDefault="00BA23F0" w:rsidP="00BA23F0">
      <w:pPr>
        <w:pStyle w:val="ydpe9ce9cc3x-scope"/>
        <w:numPr>
          <w:ilvl w:val="0"/>
          <w:numId w:val="2"/>
        </w:numPr>
        <w:rPr>
          <w:rFonts w:asciiTheme="minorHAnsi" w:hAnsiTheme="minorHAnsi" w:cstheme="minorHAnsi"/>
          <w:sz w:val="20"/>
          <w:szCs w:val="20"/>
        </w:rPr>
      </w:pPr>
      <w:r w:rsidRPr="006F64C4">
        <w:rPr>
          <w:rFonts w:asciiTheme="minorHAnsi" w:hAnsiTheme="minorHAnsi" w:cstheme="minorHAnsi"/>
          <w:sz w:val="20"/>
          <w:szCs w:val="20"/>
        </w:rPr>
        <w:t>Elliott</w:t>
      </w:r>
      <w:r>
        <w:rPr>
          <w:rFonts w:asciiTheme="minorHAnsi" w:hAnsiTheme="minorHAnsi" w:cstheme="minorHAnsi"/>
          <w:sz w:val="20"/>
          <w:szCs w:val="20"/>
        </w:rPr>
        <w:t>, C.</w:t>
      </w:r>
      <w:r w:rsidRPr="006F64C4">
        <w:rPr>
          <w:rFonts w:asciiTheme="minorHAnsi" w:hAnsiTheme="minorHAnsi" w:cstheme="minorHAnsi"/>
          <w:sz w:val="20"/>
          <w:szCs w:val="20"/>
        </w:rPr>
        <w:t xml:space="preserve"> (2017). Emotional Labour: learning from the past, understanding the present. British Journal of Nursing. Vol. 26. Issue 19. pp. 1070-1077. </w:t>
      </w:r>
    </w:p>
    <w:p w14:paraId="51F3FDC8" w14:textId="77777777" w:rsidR="00BA23F0" w:rsidRPr="006F64C4" w:rsidRDefault="00BA23F0" w:rsidP="00BA23F0">
      <w:pPr>
        <w:pStyle w:val="ListParagraph"/>
        <w:numPr>
          <w:ilvl w:val="0"/>
          <w:numId w:val="2"/>
        </w:numPr>
        <w:rPr>
          <w:rFonts w:asciiTheme="minorHAnsi" w:eastAsia="Times New Roman" w:hAnsiTheme="minorHAnsi" w:cstheme="minorHAnsi"/>
          <w:sz w:val="20"/>
          <w:szCs w:val="20"/>
        </w:rPr>
      </w:pPr>
      <w:r w:rsidRPr="006F64C4">
        <w:rPr>
          <w:rFonts w:asciiTheme="minorHAnsi" w:eastAsia="Times New Roman" w:hAnsiTheme="minorHAnsi" w:cstheme="minorHAnsi"/>
          <w:sz w:val="20"/>
          <w:szCs w:val="20"/>
        </w:rPr>
        <w:t>Fayol H., (1949). General and Industrial Management. Trans. by Constance Storrs, Pitmann and Sons, London.</w:t>
      </w:r>
    </w:p>
    <w:p w14:paraId="15CC9F6D" w14:textId="77777777" w:rsidR="00BA23F0" w:rsidRPr="006F64C4" w:rsidRDefault="00BA23F0" w:rsidP="00BA23F0">
      <w:pPr>
        <w:pStyle w:val="ydpe9ce9cc3x-scope"/>
        <w:numPr>
          <w:ilvl w:val="0"/>
          <w:numId w:val="2"/>
        </w:numPr>
        <w:rPr>
          <w:rFonts w:asciiTheme="minorHAnsi" w:hAnsiTheme="minorHAnsi" w:cstheme="minorHAnsi"/>
          <w:sz w:val="20"/>
          <w:szCs w:val="20"/>
        </w:rPr>
      </w:pPr>
      <w:r w:rsidRPr="006F64C4">
        <w:rPr>
          <w:rFonts w:asciiTheme="minorHAnsi" w:hAnsiTheme="minorHAnsi" w:cstheme="minorHAnsi"/>
          <w:sz w:val="20"/>
          <w:szCs w:val="20"/>
        </w:rPr>
        <w:t xml:space="preserve">Hyde, R. E., &amp; Weathington, B. L. (2006). The congruence of personal life values and work attitudes. Genetic, social, and general psychology monographs, 132(2), 151-190. </w:t>
      </w:r>
    </w:p>
    <w:p w14:paraId="4C15B076" w14:textId="77777777" w:rsidR="00BA23F0" w:rsidRPr="006F64C4" w:rsidRDefault="00BA23F0" w:rsidP="00BA23F0">
      <w:pPr>
        <w:pStyle w:val="ListParagraph"/>
        <w:numPr>
          <w:ilvl w:val="0"/>
          <w:numId w:val="2"/>
        </w:numPr>
        <w:rPr>
          <w:rFonts w:asciiTheme="minorHAnsi" w:eastAsia="Times New Roman" w:hAnsiTheme="minorHAnsi" w:cstheme="minorHAnsi"/>
          <w:sz w:val="20"/>
          <w:szCs w:val="20"/>
        </w:rPr>
      </w:pPr>
      <w:r w:rsidRPr="006F64C4">
        <w:rPr>
          <w:rFonts w:asciiTheme="minorHAnsi" w:eastAsia="Times New Roman" w:hAnsiTheme="minorHAnsi" w:cstheme="minorHAnsi"/>
          <w:sz w:val="20"/>
          <w:szCs w:val="20"/>
        </w:rPr>
        <w:t>Kitana, A. (2016). Overview of the managerial thoughts and theories from the history: Classical management theory to modern management theory. </w:t>
      </w:r>
      <w:r w:rsidRPr="006F64C4">
        <w:rPr>
          <w:rFonts w:asciiTheme="minorHAnsi" w:eastAsia="Times New Roman" w:hAnsiTheme="minorHAnsi" w:cstheme="minorHAnsi"/>
          <w:i/>
          <w:iCs/>
          <w:sz w:val="20"/>
          <w:szCs w:val="20"/>
        </w:rPr>
        <w:t>Indian Journal of Management Science</w:t>
      </w:r>
      <w:r w:rsidRPr="006F64C4">
        <w:rPr>
          <w:rFonts w:asciiTheme="minorHAnsi" w:eastAsia="Times New Roman" w:hAnsiTheme="minorHAnsi" w:cstheme="minorHAnsi"/>
          <w:sz w:val="20"/>
          <w:szCs w:val="20"/>
        </w:rPr>
        <w:t>, </w:t>
      </w:r>
      <w:r w:rsidRPr="006F64C4">
        <w:rPr>
          <w:rFonts w:asciiTheme="minorHAnsi" w:eastAsia="Times New Roman" w:hAnsiTheme="minorHAnsi" w:cstheme="minorHAnsi"/>
          <w:i/>
          <w:iCs/>
          <w:sz w:val="20"/>
          <w:szCs w:val="20"/>
        </w:rPr>
        <w:t>6</w:t>
      </w:r>
      <w:r w:rsidRPr="006F64C4">
        <w:rPr>
          <w:rFonts w:asciiTheme="minorHAnsi" w:eastAsia="Times New Roman" w:hAnsiTheme="minorHAnsi" w:cstheme="minorHAnsi"/>
          <w:sz w:val="20"/>
          <w:szCs w:val="20"/>
        </w:rPr>
        <w:t>(1), 16.</w:t>
      </w:r>
    </w:p>
    <w:p w14:paraId="771F6FA3" w14:textId="77777777" w:rsidR="00BA23F0" w:rsidRPr="006F64C4" w:rsidRDefault="00BA23F0" w:rsidP="00BA23F0">
      <w:pPr>
        <w:rPr>
          <w:rFonts w:asciiTheme="minorHAnsi" w:eastAsia="Times New Roman" w:hAnsiTheme="minorHAnsi" w:cstheme="minorHAnsi"/>
          <w:sz w:val="20"/>
          <w:szCs w:val="20"/>
        </w:rPr>
      </w:pPr>
    </w:p>
    <w:p w14:paraId="126AE74B" w14:textId="436EBEE3" w:rsidR="00BA23F0" w:rsidRPr="006F64C4" w:rsidRDefault="00BA23F0" w:rsidP="00BA23F0">
      <w:pPr>
        <w:pStyle w:val="ListParagraph"/>
        <w:numPr>
          <w:ilvl w:val="0"/>
          <w:numId w:val="2"/>
        </w:numPr>
        <w:rPr>
          <w:rFonts w:asciiTheme="minorHAnsi" w:eastAsia="Times New Roman" w:hAnsiTheme="minorHAnsi" w:cstheme="minorHAnsi"/>
          <w:sz w:val="20"/>
          <w:szCs w:val="20"/>
        </w:rPr>
      </w:pPr>
      <w:r w:rsidRPr="006F64C4">
        <w:rPr>
          <w:rFonts w:asciiTheme="minorHAnsi" w:eastAsia="Times New Roman" w:hAnsiTheme="minorHAnsi" w:cstheme="minorHAnsi"/>
          <w:sz w:val="20"/>
          <w:szCs w:val="20"/>
        </w:rPr>
        <w:t>Koontz</w:t>
      </w:r>
      <w:r w:rsidR="00B60ED0">
        <w:rPr>
          <w:rFonts w:asciiTheme="minorHAnsi" w:eastAsia="Times New Roman" w:hAnsiTheme="minorHAnsi" w:cstheme="minorHAnsi"/>
          <w:sz w:val="20"/>
          <w:szCs w:val="20"/>
        </w:rPr>
        <w:t>, H.</w:t>
      </w:r>
      <w:r w:rsidRPr="006F64C4">
        <w:rPr>
          <w:rFonts w:asciiTheme="minorHAnsi" w:eastAsia="Times New Roman" w:hAnsiTheme="minorHAnsi" w:cstheme="minorHAnsi"/>
          <w:sz w:val="20"/>
          <w:szCs w:val="20"/>
        </w:rPr>
        <w:t>(1961) “The Management Theory Jungle”, in Journal of the Academy of Management, December. </w:t>
      </w:r>
    </w:p>
    <w:p w14:paraId="3FF74BB6" w14:textId="5FF6972C" w:rsidR="00BA23F0" w:rsidRPr="00BA23F0" w:rsidRDefault="00BA23F0" w:rsidP="00BA23F0">
      <w:pPr>
        <w:pStyle w:val="ydpe9ce9cc3x-scope"/>
        <w:numPr>
          <w:ilvl w:val="0"/>
          <w:numId w:val="2"/>
        </w:numPr>
        <w:rPr>
          <w:rFonts w:asciiTheme="minorHAnsi" w:hAnsiTheme="minorHAnsi" w:cstheme="minorHAnsi"/>
          <w:sz w:val="20"/>
          <w:szCs w:val="20"/>
        </w:rPr>
      </w:pPr>
      <w:r w:rsidRPr="006F64C4">
        <w:rPr>
          <w:rFonts w:asciiTheme="minorHAnsi" w:hAnsiTheme="minorHAnsi" w:cstheme="minorHAnsi"/>
          <w:sz w:val="20"/>
          <w:szCs w:val="20"/>
        </w:rPr>
        <w:t>Koontz</w:t>
      </w:r>
      <w:r w:rsidR="00B60ED0">
        <w:rPr>
          <w:rFonts w:asciiTheme="minorHAnsi" w:hAnsiTheme="minorHAnsi" w:cstheme="minorHAnsi"/>
          <w:sz w:val="20"/>
          <w:szCs w:val="20"/>
        </w:rPr>
        <w:t>, H</w:t>
      </w:r>
      <w:r w:rsidRPr="006F64C4">
        <w:rPr>
          <w:rFonts w:asciiTheme="minorHAnsi" w:hAnsiTheme="minorHAnsi" w:cstheme="minorHAnsi"/>
          <w:sz w:val="20"/>
          <w:szCs w:val="20"/>
        </w:rPr>
        <w:t xml:space="preserve"> and Weihrich</w:t>
      </w:r>
      <w:r w:rsidR="00B60ED0">
        <w:rPr>
          <w:rFonts w:asciiTheme="minorHAnsi" w:hAnsiTheme="minorHAnsi" w:cstheme="minorHAnsi"/>
          <w:sz w:val="20"/>
          <w:szCs w:val="20"/>
        </w:rPr>
        <w:t xml:space="preserve">, H. </w:t>
      </w:r>
      <w:r w:rsidRPr="006F64C4">
        <w:rPr>
          <w:rFonts w:asciiTheme="minorHAnsi" w:hAnsiTheme="minorHAnsi" w:cstheme="minorHAnsi"/>
          <w:sz w:val="20"/>
          <w:szCs w:val="20"/>
        </w:rPr>
        <w:t xml:space="preserve">(1990) Essentials of Management, Fifth </w:t>
      </w:r>
      <w:r w:rsidRPr="00BA23F0">
        <w:rPr>
          <w:rFonts w:asciiTheme="minorHAnsi" w:hAnsiTheme="minorHAnsi" w:cstheme="minorHAnsi"/>
          <w:sz w:val="20"/>
          <w:szCs w:val="20"/>
        </w:rPr>
        <w:t xml:space="preserve">Edition, McGraw-Hill. </w:t>
      </w:r>
    </w:p>
    <w:p w14:paraId="650820BD" w14:textId="121265A1" w:rsidR="00BA23F0" w:rsidRPr="00BA23F0" w:rsidRDefault="00BA23F0" w:rsidP="00BA23F0">
      <w:pPr>
        <w:pStyle w:val="ydpe9ce9cc3x-scope"/>
        <w:numPr>
          <w:ilvl w:val="0"/>
          <w:numId w:val="2"/>
        </w:numPr>
        <w:rPr>
          <w:rFonts w:asciiTheme="minorHAnsi" w:hAnsiTheme="minorHAnsi" w:cstheme="minorHAnsi"/>
          <w:sz w:val="20"/>
          <w:szCs w:val="20"/>
        </w:rPr>
      </w:pPr>
      <w:r w:rsidRPr="006F64C4">
        <w:rPr>
          <w:rFonts w:asciiTheme="minorHAnsi" w:hAnsiTheme="minorHAnsi" w:cstheme="minorHAnsi"/>
          <w:sz w:val="20"/>
          <w:szCs w:val="20"/>
        </w:rPr>
        <w:t>Mullins</w:t>
      </w:r>
      <w:r>
        <w:rPr>
          <w:rFonts w:asciiTheme="minorHAnsi" w:hAnsiTheme="minorHAnsi" w:cstheme="minorHAnsi"/>
          <w:sz w:val="20"/>
          <w:szCs w:val="20"/>
        </w:rPr>
        <w:t>, L.</w:t>
      </w:r>
      <w:r w:rsidR="00B60ED0">
        <w:rPr>
          <w:rFonts w:asciiTheme="minorHAnsi" w:hAnsiTheme="minorHAnsi" w:cstheme="minorHAnsi"/>
          <w:sz w:val="20"/>
          <w:szCs w:val="20"/>
        </w:rPr>
        <w:t xml:space="preserve"> </w:t>
      </w:r>
      <w:r>
        <w:rPr>
          <w:rFonts w:asciiTheme="minorHAnsi" w:hAnsiTheme="minorHAnsi" w:cstheme="minorHAnsi"/>
          <w:sz w:val="20"/>
          <w:szCs w:val="20"/>
        </w:rPr>
        <w:t>J</w:t>
      </w:r>
      <w:r w:rsidR="00B60ED0">
        <w:rPr>
          <w:rFonts w:asciiTheme="minorHAnsi" w:hAnsiTheme="minorHAnsi" w:cstheme="minorHAnsi"/>
          <w:sz w:val="20"/>
          <w:szCs w:val="20"/>
        </w:rPr>
        <w:t xml:space="preserve"> a</w:t>
      </w:r>
      <w:r w:rsidRPr="006F64C4">
        <w:rPr>
          <w:rFonts w:asciiTheme="minorHAnsi" w:hAnsiTheme="minorHAnsi" w:cstheme="minorHAnsi"/>
          <w:sz w:val="20"/>
          <w:szCs w:val="20"/>
        </w:rPr>
        <w:t>nd McLean</w:t>
      </w:r>
      <w:r>
        <w:rPr>
          <w:rFonts w:asciiTheme="minorHAnsi" w:hAnsiTheme="minorHAnsi" w:cstheme="minorHAnsi"/>
          <w:sz w:val="20"/>
          <w:szCs w:val="20"/>
        </w:rPr>
        <w:t>, J.</w:t>
      </w:r>
      <w:r w:rsidRPr="006F64C4">
        <w:rPr>
          <w:rFonts w:asciiTheme="minorHAnsi" w:hAnsiTheme="minorHAnsi" w:cstheme="minorHAnsi"/>
          <w:sz w:val="20"/>
          <w:szCs w:val="20"/>
        </w:rPr>
        <w:t xml:space="preserve"> (2019). Organisational Behaviour in the Workplace. 12th edn. Pearson Education: Harlow. </w:t>
      </w:r>
    </w:p>
    <w:p w14:paraId="65E9AACA" w14:textId="1E78AFDB" w:rsidR="00597CE7" w:rsidRPr="006F64C4" w:rsidRDefault="00597CE7" w:rsidP="00E438A4">
      <w:pPr>
        <w:pStyle w:val="ydpe9ce9cc3x-scope"/>
        <w:numPr>
          <w:ilvl w:val="0"/>
          <w:numId w:val="2"/>
        </w:numPr>
        <w:rPr>
          <w:rFonts w:asciiTheme="minorHAnsi" w:hAnsiTheme="minorHAnsi" w:cstheme="minorHAnsi"/>
          <w:sz w:val="20"/>
          <w:szCs w:val="20"/>
        </w:rPr>
      </w:pPr>
      <w:r w:rsidRPr="006F64C4">
        <w:rPr>
          <w:rFonts w:asciiTheme="minorHAnsi" w:hAnsiTheme="minorHAnsi" w:cstheme="minorHAnsi"/>
          <w:sz w:val="20"/>
          <w:szCs w:val="20"/>
        </w:rPr>
        <w:t xml:space="preserve">Murphy, K. R. (1993). Honesty in the workplace. Pacific Grove, CA: Brooks/Cole. </w:t>
      </w:r>
    </w:p>
    <w:p w14:paraId="38F97700" w14:textId="1F6BFB4F" w:rsidR="00DD7D3A" w:rsidRPr="006F64C4" w:rsidRDefault="00DD7D3A" w:rsidP="00E438A4">
      <w:pPr>
        <w:pStyle w:val="NormalWeb"/>
        <w:numPr>
          <w:ilvl w:val="0"/>
          <w:numId w:val="2"/>
        </w:numPr>
        <w:spacing w:before="0" w:beforeAutospacing="0" w:after="0" w:afterAutospacing="0" w:line="480" w:lineRule="auto"/>
        <w:rPr>
          <w:rFonts w:asciiTheme="minorHAnsi" w:hAnsiTheme="minorHAnsi" w:cstheme="minorHAnsi"/>
          <w:sz w:val="20"/>
          <w:szCs w:val="20"/>
        </w:rPr>
      </w:pPr>
      <w:r w:rsidRPr="006F64C4">
        <w:rPr>
          <w:rFonts w:asciiTheme="minorHAnsi" w:hAnsiTheme="minorHAnsi" w:cstheme="minorHAnsi"/>
          <w:sz w:val="20"/>
          <w:szCs w:val="20"/>
        </w:rPr>
        <w:t>Organizational Communication Channel. (2016). Frederick Taylor Scientific Management [YouTube Video].</w:t>
      </w:r>
      <w:r w:rsidR="00280C2F" w:rsidRPr="006F64C4">
        <w:rPr>
          <w:rFonts w:asciiTheme="minorHAnsi" w:hAnsiTheme="minorHAnsi" w:cstheme="minorHAnsi"/>
          <w:sz w:val="20"/>
          <w:szCs w:val="20"/>
        </w:rPr>
        <w:t xml:space="preserve"> </w:t>
      </w:r>
      <w:r w:rsidRPr="006F64C4">
        <w:rPr>
          <w:rFonts w:asciiTheme="minorHAnsi" w:hAnsiTheme="minorHAnsi" w:cstheme="minorHAnsi"/>
          <w:sz w:val="20"/>
          <w:szCs w:val="20"/>
        </w:rPr>
        <w:t xml:space="preserve">Retrieved from </w:t>
      </w:r>
      <w:hyperlink r:id="rId11" w:history="1">
        <w:r w:rsidRPr="006F64C4">
          <w:rPr>
            <w:rStyle w:val="Hyperlink"/>
            <w:rFonts w:asciiTheme="minorHAnsi" w:hAnsiTheme="minorHAnsi" w:cstheme="minorHAnsi"/>
            <w:color w:val="auto"/>
            <w:sz w:val="20"/>
            <w:szCs w:val="20"/>
          </w:rPr>
          <w:t>https://www.youtube.com/watch?v=vNfy_AHG-MU</w:t>
        </w:r>
      </w:hyperlink>
    </w:p>
    <w:p w14:paraId="7620841B" w14:textId="77777777" w:rsidR="00640E14" w:rsidRPr="006F64C4" w:rsidRDefault="00640E14" w:rsidP="00E438A4">
      <w:pPr>
        <w:pStyle w:val="NormalWeb"/>
        <w:numPr>
          <w:ilvl w:val="0"/>
          <w:numId w:val="2"/>
        </w:numPr>
        <w:spacing w:before="0" w:beforeAutospacing="0" w:after="0" w:afterAutospacing="0" w:line="480" w:lineRule="auto"/>
        <w:rPr>
          <w:rFonts w:asciiTheme="minorHAnsi" w:hAnsiTheme="minorHAnsi" w:cstheme="minorHAnsi"/>
          <w:sz w:val="20"/>
          <w:szCs w:val="20"/>
        </w:rPr>
      </w:pPr>
      <w:r w:rsidRPr="006F64C4">
        <w:rPr>
          <w:rFonts w:asciiTheme="minorHAnsi" w:hAnsiTheme="minorHAnsi" w:cstheme="minorHAnsi"/>
          <w:sz w:val="20"/>
          <w:szCs w:val="20"/>
        </w:rPr>
        <w:t xml:space="preserve">Organizational Communication Channel. (2016b). Max Weber Bureaucracy. Retrieved from </w:t>
      </w:r>
      <w:hyperlink r:id="rId12" w:history="1">
        <w:r w:rsidRPr="006F64C4">
          <w:rPr>
            <w:rStyle w:val="Hyperlink"/>
            <w:rFonts w:asciiTheme="minorHAnsi" w:hAnsiTheme="minorHAnsi" w:cstheme="minorHAnsi"/>
            <w:color w:val="auto"/>
            <w:sz w:val="20"/>
            <w:szCs w:val="20"/>
          </w:rPr>
          <w:t>https://www.youtube.com/watch?v=zp554tcdWO8</w:t>
        </w:r>
      </w:hyperlink>
    </w:p>
    <w:p w14:paraId="6C7318EC" w14:textId="3953E607" w:rsidR="00280C2F" w:rsidRPr="00BA23F0" w:rsidRDefault="00280C2F" w:rsidP="00E438A4">
      <w:pPr>
        <w:pStyle w:val="NormalWeb"/>
        <w:numPr>
          <w:ilvl w:val="0"/>
          <w:numId w:val="2"/>
        </w:numPr>
        <w:spacing w:before="0" w:beforeAutospacing="0" w:after="0" w:afterAutospacing="0" w:line="480" w:lineRule="auto"/>
        <w:rPr>
          <w:rStyle w:val="Hyperlink"/>
          <w:rFonts w:asciiTheme="minorHAnsi" w:hAnsiTheme="minorHAnsi" w:cstheme="minorHAnsi"/>
          <w:color w:val="auto"/>
          <w:sz w:val="20"/>
          <w:szCs w:val="20"/>
          <w:u w:val="none"/>
        </w:rPr>
      </w:pPr>
      <w:r w:rsidRPr="006F64C4">
        <w:rPr>
          <w:rFonts w:asciiTheme="minorHAnsi" w:hAnsiTheme="minorHAnsi" w:cstheme="minorHAnsi"/>
          <w:sz w:val="20"/>
          <w:szCs w:val="20"/>
        </w:rPr>
        <w:t xml:space="preserve">Pearson North America. (2015). Pearson’s RED Model of Critical Thinking. Retrieved from </w:t>
      </w:r>
      <w:hyperlink r:id="rId13" w:history="1">
        <w:r w:rsidRPr="006F64C4">
          <w:rPr>
            <w:rStyle w:val="Hyperlink"/>
            <w:rFonts w:asciiTheme="minorHAnsi" w:hAnsiTheme="minorHAnsi" w:cstheme="minorHAnsi"/>
            <w:color w:val="auto"/>
            <w:sz w:val="20"/>
            <w:szCs w:val="20"/>
          </w:rPr>
          <w:t>https://www.youtube.com/watch?v=8-V4voD_E5A</w:t>
        </w:r>
      </w:hyperlink>
    </w:p>
    <w:p w14:paraId="62AC68FE" w14:textId="1C04631A" w:rsidR="00BA23F0" w:rsidRPr="00BA23F0" w:rsidRDefault="00B60ED0" w:rsidP="00BA23F0">
      <w:pPr>
        <w:pStyle w:val="NormalWeb"/>
        <w:numPr>
          <w:ilvl w:val="0"/>
          <w:numId w:val="2"/>
        </w:numPr>
        <w:spacing w:before="0" w:beforeAutospacing="0" w:after="0" w:afterAutospacing="0" w:line="480" w:lineRule="auto"/>
        <w:rPr>
          <w:rFonts w:asciiTheme="minorHAnsi" w:hAnsiTheme="minorHAnsi" w:cstheme="minorHAnsi"/>
          <w:sz w:val="20"/>
          <w:szCs w:val="20"/>
        </w:rPr>
      </w:pPr>
      <w:r>
        <w:rPr>
          <w:rFonts w:asciiTheme="minorHAnsi" w:hAnsiTheme="minorHAnsi" w:cstheme="minorHAnsi"/>
          <w:sz w:val="20"/>
          <w:szCs w:val="20"/>
        </w:rPr>
        <w:t>S</w:t>
      </w:r>
      <w:r w:rsidR="00BA23F0" w:rsidRPr="006F64C4">
        <w:rPr>
          <w:rFonts w:asciiTheme="minorHAnsi" w:hAnsiTheme="minorHAnsi" w:cstheme="minorHAnsi"/>
          <w:sz w:val="20"/>
          <w:szCs w:val="20"/>
        </w:rPr>
        <w:t xml:space="preserve">esync </w:t>
      </w:r>
      <w:r>
        <w:rPr>
          <w:rFonts w:asciiTheme="minorHAnsi" w:hAnsiTheme="minorHAnsi" w:cstheme="minorHAnsi"/>
          <w:sz w:val="20"/>
          <w:szCs w:val="20"/>
        </w:rPr>
        <w:t>A</w:t>
      </w:r>
      <w:r w:rsidR="00BA23F0" w:rsidRPr="006F64C4">
        <w:rPr>
          <w:rFonts w:asciiTheme="minorHAnsi" w:hAnsiTheme="minorHAnsi" w:cstheme="minorHAnsi"/>
          <w:sz w:val="20"/>
          <w:szCs w:val="20"/>
        </w:rPr>
        <w:t xml:space="preserve">nnapolis. (2016). Sociological research on environmental concern: Attitudes, beliefs, values. Retrieved from </w:t>
      </w:r>
      <w:hyperlink r:id="rId14" w:history="1">
        <w:r w:rsidR="00BA23F0" w:rsidRPr="006F64C4">
          <w:rPr>
            <w:rStyle w:val="Hyperlink"/>
            <w:rFonts w:asciiTheme="minorHAnsi" w:hAnsiTheme="minorHAnsi" w:cstheme="minorHAnsi"/>
            <w:sz w:val="20"/>
            <w:szCs w:val="20"/>
          </w:rPr>
          <w:t>https://www.youtube.com/watch?v=mZy_-I0uSfE</w:t>
        </w:r>
      </w:hyperlink>
    </w:p>
    <w:p w14:paraId="7280BFA3" w14:textId="77777777" w:rsidR="00635E53" w:rsidRPr="006F64C4" w:rsidRDefault="00635E53" w:rsidP="00E438A4">
      <w:pPr>
        <w:pStyle w:val="ListParagraph"/>
        <w:numPr>
          <w:ilvl w:val="0"/>
          <w:numId w:val="2"/>
        </w:numPr>
        <w:rPr>
          <w:rFonts w:asciiTheme="minorHAnsi" w:eastAsia="Times New Roman" w:hAnsiTheme="minorHAnsi" w:cstheme="minorHAnsi"/>
          <w:sz w:val="20"/>
          <w:szCs w:val="20"/>
        </w:rPr>
      </w:pPr>
      <w:r w:rsidRPr="006F64C4">
        <w:rPr>
          <w:rFonts w:asciiTheme="minorHAnsi" w:eastAsia="Times New Roman" w:hAnsiTheme="minorHAnsi" w:cstheme="minorHAnsi"/>
          <w:sz w:val="20"/>
          <w:szCs w:val="20"/>
        </w:rPr>
        <w:t>Weber M., (1947). The Theory of Social and Economic Organizations. Ed. And trans. by A. M. Henderson and Talcott Parsons, Free Press, New York.</w:t>
      </w:r>
    </w:p>
    <w:p w14:paraId="5044BD62" w14:textId="77777777" w:rsidR="00635E53" w:rsidRPr="006F64C4" w:rsidRDefault="00635E53" w:rsidP="00635E53">
      <w:pPr>
        <w:rPr>
          <w:rFonts w:asciiTheme="minorHAnsi" w:eastAsia="Times New Roman" w:hAnsiTheme="minorHAnsi" w:cstheme="minorHAnsi"/>
          <w:sz w:val="20"/>
          <w:szCs w:val="20"/>
        </w:rPr>
      </w:pPr>
    </w:p>
    <w:p w14:paraId="12F42389" w14:textId="77777777" w:rsidR="00635E53" w:rsidRPr="006F64C4" w:rsidRDefault="00635E53" w:rsidP="00635E53">
      <w:pPr>
        <w:rPr>
          <w:rFonts w:asciiTheme="minorHAnsi" w:eastAsia="Times New Roman" w:hAnsiTheme="minorHAnsi" w:cstheme="minorHAnsi"/>
          <w:sz w:val="20"/>
          <w:szCs w:val="20"/>
        </w:rPr>
      </w:pPr>
    </w:p>
    <w:p w14:paraId="77A1753C" w14:textId="77777777" w:rsidR="00635E53" w:rsidRPr="006F64C4" w:rsidRDefault="00635E53" w:rsidP="00635E53">
      <w:pPr>
        <w:rPr>
          <w:rFonts w:asciiTheme="minorHAnsi" w:eastAsia="Times New Roman" w:hAnsiTheme="minorHAnsi" w:cstheme="minorHAnsi"/>
          <w:sz w:val="20"/>
          <w:szCs w:val="20"/>
        </w:rPr>
      </w:pPr>
    </w:p>
    <w:p w14:paraId="1F596562" w14:textId="77777777" w:rsidR="00DD7D3A" w:rsidRPr="00597CE7" w:rsidRDefault="00DD7D3A" w:rsidP="00597CE7">
      <w:pPr>
        <w:pStyle w:val="ydpe9ce9cc3x-scope"/>
        <w:rPr>
          <w:sz w:val="16"/>
          <w:szCs w:val="16"/>
        </w:rPr>
      </w:pPr>
    </w:p>
    <w:p w14:paraId="3B0F1EA3" w14:textId="77777777" w:rsidR="00226CB5" w:rsidRDefault="00226CB5"/>
    <w:sectPr w:rsidR="00226C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BD23BE" w14:textId="77777777" w:rsidR="006E2E34" w:rsidRDefault="006E2E34" w:rsidP="005B25ED">
      <w:r>
        <w:separator/>
      </w:r>
    </w:p>
  </w:endnote>
  <w:endnote w:type="continuationSeparator" w:id="0">
    <w:p w14:paraId="4280A2CC" w14:textId="77777777" w:rsidR="006E2E34" w:rsidRDefault="006E2E34" w:rsidP="005B25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C1C37A" w14:textId="77777777" w:rsidR="006E2E34" w:rsidRDefault="006E2E34" w:rsidP="005B25ED">
      <w:r>
        <w:separator/>
      </w:r>
    </w:p>
  </w:footnote>
  <w:footnote w:type="continuationSeparator" w:id="0">
    <w:p w14:paraId="3E3A7D19" w14:textId="77777777" w:rsidR="006E2E34" w:rsidRDefault="006E2E34" w:rsidP="005B25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D5251"/>
    <w:multiLevelType w:val="hybridMultilevel"/>
    <w:tmpl w:val="F37C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A64914"/>
    <w:multiLevelType w:val="hybridMultilevel"/>
    <w:tmpl w:val="A022A07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5ED"/>
    <w:rsid w:val="00005C9F"/>
    <w:rsid w:val="00043F44"/>
    <w:rsid w:val="0005056E"/>
    <w:rsid w:val="0005057F"/>
    <w:rsid w:val="00066C94"/>
    <w:rsid w:val="00075845"/>
    <w:rsid w:val="000827B9"/>
    <w:rsid w:val="00084856"/>
    <w:rsid w:val="000A24B8"/>
    <w:rsid w:val="000D45C6"/>
    <w:rsid w:val="000D5481"/>
    <w:rsid w:val="001040F3"/>
    <w:rsid w:val="001056DE"/>
    <w:rsid w:val="00125530"/>
    <w:rsid w:val="00133608"/>
    <w:rsid w:val="00141425"/>
    <w:rsid w:val="00174A84"/>
    <w:rsid w:val="00197D3F"/>
    <w:rsid w:val="001A6742"/>
    <w:rsid w:val="001C0E13"/>
    <w:rsid w:val="001E2CE9"/>
    <w:rsid w:val="001F7F5A"/>
    <w:rsid w:val="00205AE5"/>
    <w:rsid w:val="00212519"/>
    <w:rsid w:val="00220BD3"/>
    <w:rsid w:val="002231E1"/>
    <w:rsid w:val="00225DAC"/>
    <w:rsid w:val="00226CB5"/>
    <w:rsid w:val="00231265"/>
    <w:rsid w:val="002315CF"/>
    <w:rsid w:val="002376EE"/>
    <w:rsid w:val="00246713"/>
    <w:rsid w:val="00280C2F"/>
    <w:rsid w:val="00284112"/>
    <w:rsid w:val="002860A9"/>
    <w:rsid w:val="00293E42"/>
    <w:rsid w:val="003236F8"/>
    <w:rsid w:val="003465BC"/>
    <w:rsid w:val="0034692F"/>
    <w:rsid w:val="003518C3"/>
    <w:rsid w:val="00382F3A"/>
    <w:rsid w:val="00391290"/>
    <w:rsid w:val="003B3D55"/>
    <w:rsid w:val="003C4149"/>
    <w:rsid w:val="003E5020"/>
    <w:rsid w:val="003E51F3"/>
    <w:rsid w:val="00412917"/>
    <w:rsid w:val="004160D8"/>
    <w:rsid w:val="0043310F"/>
    <w:rsid w:val="004425A8"/>
    <w:rsid w:val="00457739"/>
    <w:rsid w:val="00472518"/>
    <w:rsid w:val="004D0BDA"/>
    <w:rsid w:val="004E2D4A"/>
    <w:rsid w:val="004E64D3"/>
    <w:rsid w:val="00507426"/>
    <w:rsid w:val="00512FDA"/>
    <w:rsid w:val="00516260"/>
    <w:rsid w:val="00550758"/>
    <w:rsid w:val="00552007"/>
    <w:rsid w:val="00556B12"/>
    <w:rsid w:val="0058132E"/>
    <w:rsid w:val="00597CE7"/>
    <w:rsid w:val="005B0420"/>
    <w:rsid w:val="005B25ED"/>
    <w:rsid w:val="005B5A18"/>
    <w:rsid w:val="006070EB"/>
    <w:rsid w:val="00615661"/>
    <w:rsid w:val="00620C2C"/>
    <w:rsid w:val="00626A40"/>
    <w:rsid w:val="00633D15"/>
    <w:rsid w:val="00635E53"/>
    <w:rsid w:val="00637036"/>
    <w:rsid w:val="00640E14"/>
    <w:rsid w:val="00643DD7"/>
    <w:rsid w:val="00646577"/>
    <w:rsid w:val="00667C19"/>
    <w:rsid w:val="0067790F"/>
    <w:rsid w:val="0068583D"/>
    <w:rsid w:val="006A0AFB"/>
    <w:rsid w:val="006A6839"/>
    <w:rsid w:val="006C3371"/>
    <w:rsid w:val="006C6C3E"/>
    <w:rsid w:val="006D127F"/>
    <w:rsid w:val="006E2E34"/>
    <w:rsid w:val="006F64C4"/>
    <w:rsid w:val="00727400"/>
    <w:rsid w:val="0073507B"/>
    <w:rsid w:val="00747CA1"/>
    <w:rsid w:val="00751744"/>
    <w:rsid w:val="007539FB"/>
    <w:rsid w:val="00792748"/>
    <w:rsid w:val="00806006"/>
    <w:rsid w:val="00866B8A"/>
    <w:rsid w:val="00876F6C"/>
    <w:rsid w:val="00887D03"/>
    <w:rsid w:val="008B2E77"/>
    <w:rsid w:val="008B7867"/>
    <w:rsid w:val="008D72C1"/>
    <w:rsid w:val="008D7F2B"/>
    <w:rsid w:val="008E4067"/>
    <w:rsid w:val="008E587A"/>
    <w:rsid w:val="009126BA"/>
    <w:rsid w:val="009146DB"/>
    <w:rsid w:val="00927B04"/>
    <w:rsid w:val="00935D0F"/>
    <w:rsid w:val="00947AA3"/>
    <w:rsid w:val="00971350"/>
    <w:rsid w:val="00981595"/>
    <w:rsid w:val="0099014F"/>
    <w:rsid w:val="00991297"/>
    <w:rsid w:val="0099698C"/>
    <w:rsid w:val="009A6361"/>
    <w:rsid w:val="009C38B9"/>
    <w:rsid w:val="009D4863"/>
    <w:rsid w:val="009E2477"/>
    <w:rsid w:val="009E6456"/>
    <w:rsid w:val="009F10BD"/>
    <w:rsid w:val="00A02122"/>
    <w:rsid w:val="00A026AA"/>
    <w:rsid w:val="00A46F7D"/>
    <w:rsid w:val="00A50FD5"/>
    <w:rsid w:val="00AB0C4B"/>
    <w:rsid w:val="00AC4992"/>
    <w:rsid w:val="00AD070F"/>
    <w:rsid w:val="00B318B7"/>
    <w:rsid w:val="00B560F9"/>
    <w:rsid w:val="00B6037A"/>
    <w:rsid w:val="00B60ED0"/>
    <w:rsid w:val="00B63DE0"/>
    <w:rsid w:val="00B849C5"/>
    <w:rsid w:val="00BA23F0"/>
    <w:rsid w:val="00BB0A71"/>
    <w:rsid w:val="00BB5978"/>
    <w:rsid w:val="00BC007A"/>
    <w:rsid w:val="00BC496C"/>
    <w:rsid w:val="00BD07F4"/>
    <w:rsid w:val="00C02796"/>
    <w:rsid w:val="00C04934"/>
    <w:rsid w:val="00C24196"/>
    <w:rsid w:val="00C60109"/>
    <w:rsid w:val="00C61150"/>
    <w:rsid w:val="00C61BEC"/>
    <w:rsid w:val="00C7287F"/>
    <w:rsid w:val="00C8261B"/>
    <w:rsid w:val="00CB3CE2"/>
    <w:rsid w:val="00CB54AF"/>
    <w:rsid w:val="00CD73DB"/>
    <w:rsid w:val="00CE0D2D"/>
    <w:rsid w:val="00CF00B0"/>
    <w:rsid w:val="00CF79E4"/>
    <w:rsid w:val="00D12AAF"/>
    <w:rsid w:val="00D13CA5"/>
    <w:rsid w:val="00D13DE4"/>
    <w:rsid w:val="00D24435"/>
    <w:rsid w:val="00D74EC8"/>
    <w:rsid w:val="00D835E7"/>
    <w:rsid w:val="00D84E4F"/>
    <w:rsid w:val="00D92AF9"/>
    <w:rsid w:val="00DA2D67"/>
    <w:rsid w:val="00DC6363"/>
    <w:rsid w:val="00DC647F"/>
    <w:rsid w:val="00DD7D3A"/>
    <w:rsid w:val="00DF67CD"/>
    <w:rsid w:val="00E05A42"/>
    <w:rsid w:val="00E071AA"/>
    <w:rsid w:val="00E25D70"/>
    <w:rsid w:val="00E438A4"/>
    <w:rsid w:val="00E462F7"/>
    <w:rsid w:val="00E54839"/>
    <w:rsid w:val="00E84024"/>
    <w:rsid w:val="00E848F0"/>
    <w:rsid w:val="00E9119A"/>
    <w:rsid w:val="00EA4AC2"/>
    <w:rsid w:val="00EB28D9"/>
    <w:rsid w:val="00EB50A6"/>
    <w:rsid w:val="00EB5C2F"/>
    <w:rsid w:val="00EC4A68"/>
    <w:rsid w:val="00EC7954"/>
    <w:rsid w:val="00ED4BFD"/>
    <w:rsid w:val="00ED72C8"/>
    <w:rsid w:val="00F06BE8"/>
    <w:rsid w:val="00F132D4"/>
    <w:rsid w:val="00F303AB"/>
    <w:rsid w:val="00F43A9F"/>
    <w:rsid w:val="00F52A19"/>
    <w:rsid w:val="00F52B54"/>
    <w:rsid w:val="00F54DF1"/>
    <w:rsid w:val="00F57FA8"/>
    <w:rsid w:val="00F65628"/>
    <w:rsid w:val="00F67D8A"/>
    <w:rsid w:val="00F7641A"/>
    <w:rsid w:val="00FB7041"/>
    <w:rsid w:val="00FB73CD"/>
    <w:rsid w:val="00FC6FA1"/>
    <w:rsid w:val="00FE1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F42F10"/>
  <w15:chartTrackingRefBased/>
  <w15:docId w15:val="{6F19E8A8-7E51-4595-ACEF-6A6FDC053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5ED"/>
    <w:pPr>
      <w:spacing w:after="0" w:line="240" w:lineRule="auto"/>
    </w:pPr>
    <w:rPr>
      <w:rFonts w:ascii="Calibri" w:hAnsi="Calibri" w:cs="Times New Roman"/>
      <w:lang w:eastAsia="en-GB"/>
    </w:rPr>
  </w:style>
  <w:style w:type="paragraph" w:styleId="Heading1">
    <w:name w:val="heading 1"/>
    <w:basedOn w:val="Normal"/>
    <w:next w:val="Normal"/>
    <w:link w:val="Heading1Char"/>
    <w:uiPriority w:val="9"/>
    <w:qFormat/>
    <w:rsid w:val="00927B0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3c28ddc4x-scope">
    <w:name w:val="ydp3c28ddc4x-scope"/>
    <w:basedOn w:val="Normal"/>
    <w:rsid w:val="005B25ED"/>
    <w:pPr>
      <w:spacing w:before="100" w:beforeAutospacing="1" w:after="100" w:afterAutospacing="1"/>
    </w:pPr>
  </w:style>
  <w:style w:type="character" w:styleId="Hyperlink">
    <w:name w:val="Hyperlink"/>
    <w:basedOn w:val="DefaultParagraphFont"/>
    <w:uiPriority w:val="99"/>
    <w:unhideWhenUsed/>
    <w:rsid w:val="00597CE7"/>
    <w:rPr>
      <w:color w:val="0563C1" w:themeColor="hyperlink"/>
      <w:u w:val="single"/>
    </w:rPr>
  </w:style>
  <w:style w:type="paragraph" w:customStyle="1" w:styleId="ydpe9ce9cc3x-scope">
    <w:name w:val="ydpe9ce9cc3x-scope"/>
    <w:basedOn w:val="Normal"/>
    <w:rsid w:val="00597CE7"/>
    <w:pPr>
      <w:spacing w:before="100" w:beforeAutospacing="1" w:after="100" w:afterAutospacing="1"/>
    </w:pPr>
    <w:rPr>
      <w:rFonts w:cs="Calibri"/>
    </w:rPr>
  </w:style>
  <w:style w:type="paragraph" w:styleId="NormalWeb">
    <w:name w:val="Normal (Web)"/>
    <w:basedOn w:val="Normal"/>
    <w:uiPriority w:val="99"/>
    <w:semiHidden/>
    <w:unhideWhenUsed/>
    <w:rsid w:val="00DD7D3A"/>
    <w:pPr>
      <w:spacing w:before="100" w:beforeAutospacing="1" w:after="100" w:afterAutospacing="1"/>
    </w:pPr>
    <w:rPr>
      <w:rFonts w:cs="Calibri"/>
    </w:rPr>
  </w:style>
  <w:style w:type="paragraph" w:styleId="ListParagraph">
    <w:name w:val="List Paragraph"/>
    <w:basedOn w:val="Normal"/>
    <w:uiPriority w:val="34"/>
    <w:qFormat/>
    <w:rsid w:val="00635E53"/>
    <w:pPr>
      <w:ind w:left="720"/>
      <w:contextualSpacing/>
    </w:pPr>
  </w:style>
  <w:style w:type="character" w:customStyle="1" w:styleId="Heading1Char">
    <w:name w:val="Heading 1 Char"/>
    <w:basedOn w:val="DefaultParagraphFont"/>
    <w:link w:val="Heading1"/>
    <w:uiPriority w:val="9"/>
    <w:rsid w:val="00927B0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27B04"/>
    <w:pPr>
      <w:spacing w:line="259" w:lineRule="auto"/>
      <w:outlineLvl w:val="9"/>
    </w:pPr>
    <w:rPr>
      <w:lang w:val="en-US" w:eastAsia="en-US"/>
    </w:rPr>
  </w:style>
  <w:style w:type="paragraph" w:styleId="TOC1">
    <w:name w:val="toc 1"/>
    <w:basedOn w:val="Normal"/>
    <w:next w:val="Normal"/>
    <w:autoRedefine/>
    <w:uiPriority w:val="39"/>
    <w:unhideWhenUsed/>
    <w:rsid w:val="00927B04"/>
    <w:pPr>
      <w:spacing w:after="100"/>
    </w:pPr>
  </w:style>
  <w:style w:type="paragraph" w:customStyle="1" w:styleId="ydpafea7f63x-scope">
    <w:name w:val="ydpafea7f63x-scope"/>
    <w:basedOn w:val="Normal"/>
    <w:rsid w:val="009146DB"/>
    <w:pPr>
      <w:spacing w:before="100" w:beforeAutospacing="1" w:after="100" w:afterAutospacing="1"/>
    </w:pPr>
    <w:rPr>
      <w:rFonts w:cs="Calibri"/>
    </w:rPr>
  </w:style>
  <w:style w:type="character" w:customStyle="1" w:styleId="ydpafea7f63qowt-font8-tahoma">
    <w:name w:val="ydpafea7f63qowt-font8-tahoma"/>
    <w:basedOn w:val="DefaultParagraphFont"/>
    <w:rsid w:val="009146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684153">
      <w:bodyDiv w:val="1"/>
      <w:marLeft w:val="0"/>
      <w:marRight w:val="0"/>
      <w:marTop w:val="0"/>
      <w:marBottom w:val="0"/>
      <w:divBdr>
        <w:top w:val="none" w:sz="0" w:space="0" w:color="auto"/>
        <w:left w:val="none" w:sz="0" w:space="0" w:color="auto"/>
        <w:bottom w:val="none" w:sz="0" w:space="0" w:color="auto"/>
        <w:right w:val="none" w:sz="0" w:space="0" w:color="auto"/>
      </w:divBdr>
    </w:div>
    <w:div w:id="130558948">
      <w:bodyDiv w:val="1"/>
      <w:marLeft w:val="0"/>
      <w:marRight w:val="0"/>
      <w:marTop w:val="0"/>
      <w:marBottom w:val="0"/>
      <w:divBdr>
        <w:top w:val="none" w:sz="0" w:space="0" w:color="auto"/>
        <w:left w:val="none" w:sz="0" w:space="0" w:color="auto"/>
        <w:bottom w:val="none" w:sz="0" w:space="0" w:color="auto"/>
        <w:right w:val="none" w:sz="0" w:space="0" w:color="auto"/>
      </w:divBdr>
    </w:div>
    <w:div w:id="258375504">
      <w:bodyDiv w:val="1"/>
      <w:marLeft w:val="0"/>
      <w:marRight w:val="0"/>
      <w:marTop w:val="0"/>
      <w:marBottom w:val="0"/>
      <w:divBdr>
        <w:top w:val="none" w:sz="0" w:space="0" w:color="auto"/>
        <w:left w:val="none" w:sz="0" w:space="0" w:color="auto"/>
        <w:bottom w:val="none" w:sz="0" w:space="0" w:color="auto"/>
        <w:right w:val="none" w:sz="0" w:space="0" w:color="auto"/>
      </w:divBdr>
    </w:div>
    <w:div w:id="314073666">
      <w:bodyDiv w:val="1"/>
      <w:marLeft w:val="0"/>
      <w:marRight w:val="0"/>
      <w:marTop w:val="0"/>
      <w:marBottom w:val="0"/>
      <w:divBdr>
        <w:top w:val="none" w:sz="0" w:space="0" w:color="auto"/>
        <w:left w:val="none" w:sz="0" w:space="0" w:color="auto"/>
        <w:bottom w:val="none" w:sz="0" w:space="0" w:color="auto"/>
        <w:right w:val="none" w:sz="0" w:space="0" w:color="auto"/>
      </w:divBdr>
    </w:div>
    <w:div w:id="995912968">
      <w:bodyDiv w:val="1"/>
      <w:marLeft w:val="0"/>
      <w:marRight w:val="0"/>
      <w:marTop w:val="0"/>
      <w:marBottom w:val="0"/>
      <w:divBdr>
        <w:top w:val="none" w:sz="0" w:space="0" w:color="auto"/>
        <w:left w:val="none" w:sz="0" w:space="0" w:color="auto"/>
        <w:bottom w:val="none" w:sz="0" w:space="0" w:color="auto"/>
        <w:right w:val="none" w:sz="0" w:space="0" w:color="auto"/>
      </w:divBdr>
    </w:div>
    <w:div w:id="1370032540">
      <w:bodyDiv w:val="1"/>
      <w:marLeft w:val="0"/>
      <w:marRight w:val="0"/>
      <w:marTop w:val="0"/>
      <w:marBottom w:val="0"/>
      <w:divBdr>
        <w:top w:val="none" w:sz="0" w:space="0" w:color="auto"/>
        <w:left w:val="none" w:sz="0" w:space="0" w:color="auto"/>
        <w:bottom w:val="none" w:sz="0" w:space="0" w:color="auto"/>
        <w:right w:val="none" w:sz="0" w:space="0" w:color="auto"/>
      </w:divBdr>
    </w:div>
    <w:div w:id="1732804419">
      <w:bodyDiv w:val="1"/>
      <w:marLeft w:val="0"/>
      <w:marRight w:val="0"/>
      <w:marTop w:val="0"/>
      <w:marBottom w:val="0"/>
      <w:divBdr>
        <w:top w:val="none" w:sz="0" w:space="0" w:color="auto"/>
        <w:left w:val="none" w:sz="0" w:space="0" w:color="auto"/>
        <w:bottom w:val="none" w:sz="0" w:space="0" w:color="auto"/>
        <w:right w:val="none" w:sz="0" w:space="0" w:color="auto"/>
      </w:divBdr>
    </w:div>
    <w:div w:id="1778716040">
      <w:bodyDiv w:val="1"/>
      <w:marLeft w:val="0"/>
      <w:marRight w:val="0"/>
      <w:marTop w:val="0"/>
      <w:marBottom w:val="0"/>
      <w:divBdr>
        <w:top w:val="none" w:sz="0" w:space="0" w:color="auto"/>
        <w:left w:val="none" w:sz="0" w:space="0" w:color="auto"/>
        <w:bottom w:val="none" w:sz="0" w:space="0" w:color="auto"/>
        <w:right w:val="none" w:sz="0" w:space="0" w:color="auto"/>
      </w:divBdr>
    </w:div>
    <w:div w:id="2015835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8-V4voD_E5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zp554tcdWO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vNfy_AHG-MU"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youtube.com/watch?v=jRMO43s5NGY" TargetMode="External"/><Relationship Id="rId4" Type="http://schemas.openxmlformats.org/officeDocument/2006/relationships/settings" Target="settings.xml"/><Relationship Id="rId9" Type="http://schemas.openxmlformats.org/officeDocument/2006/relationships/hyperlink" Target="http://valuecentre.com" TargetMode="External"/><Relationship Id="rId14" Type="http://schemas.openxmlformats.org/officeDocument/2006/relationships/hyperlink" Target="https://www.youtube.com/watch?v=mZy_-I0uS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EDA1D0-4D5C-4877-9786-D89CD9B9E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7376</TotalTime>
  <Pages>13</Pages>
  <Words>4153</Words>
  <Characters>23678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Mark Dacosta</cp:lastModifiedBy>
  <cp:revision>26</cp:revision>
  <dcterms:created xsi:type="dcterms:W3CDTF">2022-03-11T09:05:00Z</dcterms:created>
  <dcterms:modified xsi:type="dcterms:W3CDTF">2022-03-25T12:30:00Z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2022-03-11T09:05:32Z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301a708c-f365-4b19-84a3-a2ef1987993a</vt:lpwstr>
  </property>
  <property fmtid="{D5CDD505-2E9C-101B-9397-08002B2CF9AE}" pid="8" name="MSIP_Label_065f1a46-1149-4b07-97f4-ee5ba49b485b_ContentBits">
    <vt:lpwstr>0</vt:lpwstr>
  </property>
</Properties>
</file>