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6F4AB9C3" w:rsidR="00852B72" w:rsidRDefault="472224A8" w:rsidP="772A6BD0">
      <w:pPr>
        <w:spacing w:line="360" w:lineRule="auto"/>
        <w:jc w:val="center"/>
      </w:pPr>
      <w:r w:rsidRPr="772A6BD0">
        <w:rPr>
          <w:b/>
          <w:bCs/>
        </w:rPr>
        <w:t>Stakeholder Engagement Guidance</w:t>
      </w:r>
      <w:r w:rsidR="004C565B" w:rsidRPr="772A6BD0">
        <w:rPr>
          <w:b/>
          <w:bCs/>
        </w:rPr>
        <w:t xml:space="preserve">    </w:t>
      </w:r>
      <w:r w:rsidR="7D735635" w:rsidRPr="772A6BD0">
        <w:rPr>
          <w:b/>
          <w:bCs/>
        </w:rPr>
        <w:t xml:space="preserve">2026 </w:t>
      </w:r>
      <w:r w:rsidR="004C565B" w:rsidRPr="772A6BD0">
        <w:rPr>
          <w:b/>
          <w:bCs/>
        </w:rPr>
        <w:t xml:space="preserve">                                              </w:t>
      </w:r>
      <w:r w:rsidR="415198A0">
        <w:rPr>
          <w:noProof/>
        </w:rPr>
        <w:drawing>
          <wp:inline distT="0" distB="0" distL="0" distR="0" wp14:anchorId="4D18D0E5" wp14:editId="0288A7E3">
            <wp:extent cx="2428875" cy="2428875"/>
            <wp:effectExtent l="0" t="0" r="0" b="0"/>
            <wp:docPr id="895468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46873" name="Picture 8954687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5F9C0" w14:textId="1F6961E5" w:rsidR="472224A8" w:rsidRDefault="472224A8" w:rsidP="008C2988">
      <w:pPr>
        <w:pStyle w:val="ListParagraph"/>
        <w:numPr>
          <w:ilvl w:val="0"/>
          <w:numId w:val="14"/>
        </w:numPr>
        <w:spacing w:line="360" w:lineRule="auto"/>
      </w:pPr>
      <w:r>
        <w:t xml:space="preserve">Cover page </w:t>
      </w:r>
      <w:r w:rsidR="009A55AB">
        <w:t xml:space="preserve">of the university </w:t>
      </w:r>
    </w:p>
    <w:p w14:paraId="64CC3F50" w14:textId="47863AB8" w:rsidR="472224A8" w:rsidRDefault="472224A8" w:rsidP="008C2988">
      <w:pPr>
        <w:pStyle w:val="ListParagraph"/>
        <w:numPr>
          <w:ilvl w:val="0"/>
          <w:numId w:val="14"/>
        </w:numPr>
        <w:spacing w:line="360" w:lineRule="auto"/>
      </w:pPr>
      <w:r>
        <w:t xml:space="preserve">Table of content </w:t>
      </w:r>
    </w:p>
    <w:p w14:paraId="0B0046D2" w14:textId="77777777" w:rsidR="00D85C7F" w:rsidRDefault="00D85C7F" w:rsidP="008C2988">
      <w:pPr>
        <w:pStyle w:val="ListParagraph"/>
        <w:spacing w:line="360" w:lineRule="auto"/>
      </w:pPr>
    </w:p>
    <w:p w14:paraId="196B86A7" w14:textId="01C6DBE1" w:rsidR="00D85C7F" w:rsidRPr="002A3A28" w:rsidRDefault="00D85C7F" w:rsidP="008C2988">
      <w:pPr>
        <w:spacing w:line="360" w:lineRule="auto"/>
        <w:rPr>
          <w:b/>
          <w:bCs/>
        </w:rPr>
      </w:pPr>
      <w:r w:rsidRPr="008C2988">
        <w:rPr>
          <w:b/>
          <w:bCs/>
          <w:highlight w:val="green"/>
        </w:rPr>
        <w:t>Element</w:t>
      </w:r>
      <w:r w:rsidR="00A74B99" w:rsidRPr="008C2988">
        <w:rPr>
          <w:b/>
          <w:bCs/>
          <w:highlight w:val="green"/>
        </w:rPr>
        <w:t xml:space="preserve"> 1 </w:t>
      </w:r>
      <w:proofErr w:type="gramStart"/>
      <w:r w:rsidR="008C2988" w:rsidRPr="008C2988">
        <w:rPr>
          <w:b/>
          <w:bCs/>
          <w:highlight w:val="green"/>
        </w:rPr>
        <w:t xml:space="preserve">( </w:t>
      </w:r>
      <w:r w:rsidR="00D70E09">
        <w:rPr>
          <w:b/>
          <w:bCs/>
          <w:highlight w:val="green"/>
        </w:rPr>
        <w:t>4</w:t>
      </w:r>
      <w:r w:rsidR="008C2988" w:rsidRPr="008C2988">
        <w:rPr>
          <w:b/>
          <w:bCs/>
          <w:highlight w:val="green"/>
        </w:rPr>
        <w:t>00</w:t>
      </w:r>
      <w:proofErr w:type="gramEnd"/>
      <w:r w:rsidR="008C2988" w:rsidRPr="008C2988">
        <w:rPr>
          <w:b/>
          <w:bCs/>
          <w:highlight w:val="green"/>
        </w:rPr>
        <w:t xml:space="preserve"> words)</w:t>
      </w:r>
      <w:r w:rsidR="008C2988">
        <w:rPr>
          <w:b/>
          <w:bCs/>
        </w:rPr>
        <w:t xml:space="preserve"> </w:t>
      </w:r>
    </w:p>
    <w:p w14:paraId="27DADE4E" w14:textId="03C1200D" w:rsidR="00917DCE" w:rsidRDefault="00917DCE" w:rsidP="008C2988">
      <w:pPr>
        <w:pStyle w:val="ListParagraph"/>
        <w:numPr>
          <w:ilvl w:val="0"/>
          <w:numId w:val="14"/>
        </w:numPr>
        <w:spacing w:line="360" w:lineRule="auto"/>
      </w:pPr>
      <w:r>
        <w:t xml:space="preserve">Introduction which should be a road map and highlight what you are covering in </w:t>
      </w:r>
      <w:r w:rsidRPr="772A6BD0">
        <w:rPr>
          <w:highlight w:val="yellow"/>
        </w:rPr>
        <w:t>element 1 to 4</w:t>
      </w:r>
      <w:r>
        <w:t xml:space="preserve"> </w:t>
      </w:r>
      <w:r w:rsidR="00C13AF7">
        <w:t xml:space="preserve">and in addition to this, </w:t>
      </w:r>
      <w:r w:rsidR="235FA765">
        <w:t xml:space="preserve">identify 6 stakeholders both internal and external </w:t>
      </w:r>
      <w:r w:rsidR="235FA765" w:rsidRPr="772A6BD0">
        <w:t>for a proposed local infrastructure project (select anyone: New Public Park, Transport System, Housing Redevelopment, Leisure Centre)</w:t>
      </w:r>
      <w:r w:rsidR="00120083" w:rsidRPr="772A6BD0">
        <w:rPr>
          <w:highlight w:val="cyan"/>
        </w:rPr>
        <w:t xml:space="preserve"> please set SMART objectives</w:t>
      </w:r>
      <w:r w:rsidR="00120083">
        <w:t xml:space="preserve"> </w:t>
      </w:r>
    </w:p>
    <w:p w14:paraId="66C711EB" w14:textId="5E59859E" w:rsidR="178226CA" w:rsidRDefault="178226CA" w:rsidP="772A6BD0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>Define the project scope, purpose, and objectives.</w:t>
      </w:r>
    </w:p>
    <w:p w14:paraId="30735F49" w14:textId="460FD4C0" w:rsidR="178226CA" w:rsidRDefault="178226CA" w:rsidP="772A6BD0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  <w:highlight w:val="yellow"/>
        </w:rPr>
      </w:pPr>
      <w:r w:rsidRPr="772A6BD0">
        <w:rPr>
          <w:rFonts w:ascii="Aptos" w:eastAsia="Aptos" w:hAnsi="Aptos" w:cs="Aptos"/>
        </w:rPr>
        <w:t xml:space="preserve">Identify and </w:t>
      </w:r>
      <w:proofErr w:type="spellStart"/>
      <w:r w:rsidRPr="772A6BD0">
        <w:rPr>
          <w:rFonts w:ascii="Aptos" w:eastAsia="Aptos" w:hAnsi="Aptos" w:cs="Aptos"/>
        </w:rPr>
        <w:t>analyse</w:t>
      </w:r>
      <w:proofErr w:type="spellEnd"/>
      <w:r w:rsidRPr="772A6BD0">
        <w:rPr>
          <w:rFonts w:ascii="Aptos" w:eastAsia="Aptos" w:hAnsi="Aptos" w:cs="Aptos"/>
        </w:rPr>
        <w:t xml:space="preserve"> key internal and external </w:t>
      </w:r>
      <w:proofErr w:type="spellStart"/>
      <w:proofErr w:type="gramStart"/>
      <w:r w:rsidRPr="772A6BD0">
        <w:rPr>
          <w:rFonts w:ascii="Aptos" w:eastAsia="Aptos" w:hAnsi="Aptos" w:cs="Aptos"/>
        </w:rPr>
        <w:t>stakeholders.</w:t>
      </w:r>
      <w:r w:rsidRPr="772A6BD0">
        <w:rPr>
          <w:rFonts w:ascii="Aptos" w:eastAsia="Aptos" w:hAnsi="Aptos" w:cs="Aptos"/>
          <w:highlight w:val="yellow"/>
        </w:rPr>
        <w:t>such</w:t>
      </w:r>
      <w:proofErr w:type="spellEnd"/>
      <w:proofErr w:type="gramEnd"/>
      <w:r w:rsidRPr="772A6BD0">
        <w:rPr>
          <w:rFonts w:ascii="Aptos" w:eastAsia="Aptos" w:hAnsi="Aptos" w:cs="Aptos"/>
          <w:highlight w:val="yellow"/>
        </w:rPr>
        <w:t xml:space="preserve"> as local council, project manager</w:t>
      </w:r>
      <w:r w:rsidR="2CF32081" w:rsidRPr="772A6BD0">
        <w:rPr>
          <w:rFonts w:ascii="Aptos" w:eastAsia="Aptos" w:hAnsi="Aptos" w:cs="Aptos"/>
          <w:highlight w:val="yellow"/>
        </w:rPr>
        <w:t xml:space="preserve">, internal </w:t>
      </w:r>
      <w:proofErr w:type="spellStart"/>
      <w:proofErr w:type="gramStart"/>
      <w:r w:rsidR="2CF32081" w:rsidRPr="772A6BD0">
        <w:rPr>
          <w:rFonts w:ascii="Aptos" w:eastAsia="Aptos" w:hAnsi="Aptos" w:cs="Aptos"/>
          <w:highlight w:val="yellow"/>
        </w:rPr>
        <w:t>engineers,managers</w:t>
      </w:r>
      <w:proofErr w:type="gramEnd"/>
      <w:r w:rsidR="2CF32081" w:rsidRPr="772A6BD0">
        <w:rPr>
          <w:rFonts w:ascii="Aptos" w:eastAsia="Aptos" w:hAnsi="Aptos" w:cs="Aptos"/>
          <w:highlight w:val="yellow"/>
        </w:rPr>
        <w:t>,local</w:t>
      </w:r>
      <w:proofErr w:type="spellEnd"/>
      <w:r w:rsidR="2CF32081" w:rsidRPr="772A6BD0">
        <w:rPr>
          <w:rFonts w:ascii="Aptos" w:eastAsia="Aptos" w:hAnsi="Aptos" w:cs="Aptos"/>
          <w:highlight w:val="yellow"/>
        </w:rPr>
        <w:t xml:space="preserve"> </w:t>
      </w:r>
      <w:proofErr w:type="spellStart"/>
      <w:proofErr w:type="gramStart"/>
      <w:r w:rsidR="2CF32081" w:rsidRPr="772A6BD0">
        <w:rPr>
          <w:rFonts w:ascii="Aptos" w:eastAsia="Aptos" w:hAnsi="Aptos" w:cs="Aptos"/>
          <w:highlight w:val="yellow"/>
        </w:rPr>
        <w:t>residents,local</w:t>
      </w:r>
      <w:proofErr w:type="spellEnd"/>
      <w:proofErr w:type="gramEnd"/>
      <w:r w:rsidR="2CF32081" w:rsidRPr="772A6BD0">
        <w:rPr>
          <w:rFonts w:ascii="Aptos" w:eastAsia="Aptos" w:hAnsi="Aptos" w:cs="Aptos"/>
          <w:highlight w:val="yellow"/>
        </w:rPr>
        <w:t xml:space="preserve"> businesses, </w:t>
      </w:r>
      <w:r w:rsidR="0C4859CE" w:rsidRPr="772A6BD0">
        <w:rPr>
          <w:rFonts w:ascii="Aptos" w:eastAsia="Aptos" w:hAnsi="Aptos" w:cs="Aptos"/>
          <w:highlight w:val="yellow"/>
        </w:rPr>
        <w:t>local agencies</w:t>
      </w:r>
      <w:r w:rsidR="0C4859CE" w:rsidRPr="772A6BD0">
        <w:rPr>
          <w:rFonts w:ascii="Aptos" w:eastAsia="Aptos" w:hAnsi="Aptos" w:cs="Aptos"/>
        </w:rPr>
        <w:t xml:space="preserve"> </w:t>
      </w:r>
    </w:p>
    <w:p w14:paraId="645C27C3" w14:textId="1203D7E0" w:rsidR="178226CA" w:rsidRDefault="178226CA" w:rsidP="772A6BD0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 xml:space="preserve">Examine </w:t>
      </w:r>
      <w:r w:rsidR="6CFC63D3" w:rsidRPr="772A6BD0">
        <w:rPr>
          <w:rFonts w:ascii="Aptos" w:eastAsia="Aptos" w:hAnsi="Aptos" w:cs="Aptos"/>
        </w:rPr>
        <w:t xml:space="preserve">roles and responsibilities of each stakeholder identified </w:t>
      </w:r>
      <w:r w:rsidR="2C0B51CF" w:rsidRPr="772A6BD0">
        <w:rPr>
          <w:rFonts w:ascii="Aptos" w:eastAsia="Aptos" w:hAnsi="Aptos" w:cs="Aptos"/>
        </w:rPr>
        <w:t xml:space="preserve"> </w:t>
      </w:r>
    </w:p>
    <w:p w14:paraId="36994A3B" w14:textId="49F02345" w:rsidR="178226CA" w:rsidRDefault="178226CA" w:rsidP="772A6BD0">
      <w:pPr>
        <w:spacing w:before="240" w:after="240"/>
        <w:rPr>
          <w:rFonts w:ascii="Aptos" w:eastAsia="Aptos" w:hAnsi="Aptos" w:cs="Aptos"/>
          <w:highlight w:val="cyan"/>
        </w:rPr>
      </w:pPr>
      <w:r w:rsidRPr="772A6BD0">
        <w:rPr>
          <w:rFonts w:ascii="Aptos" w:eastAsia="Aptos" w:hAnsi="Aptos" w:cs="Aptos"/>
          <w:highlight w:val="cyan"/>
        </w:rPr>
        <w:t>Set SMART objectives and evaluate project success criteria</w:t>
      </w:r>
      <w:r w:rsidR="65C401F3" w:rsidRPr="772A6BD0">
        <w:rPr>
          <w:rFonts w:ascii="Aptos" w:eastAsia="Aptos" w:hAnsi="Aptos" w:cs="Aptos"/>
          <w:highlight w:val="cyan"/>
        </w:rPr>
        <w:t xml:space="preserve"> </w:t>
      </w:r>
      <w:proofErr w:type="spellStart"/>
      <w:proofErr w:type="gramStart"/>
      <w:r w:rsidR="65C401F3" w:rsidRPr="772A6BD0">
        <w:rPr>
          <w:rFonts w:ascii="Aptos" w:eastAsia="Aptos" w:hAnsi="Aptos" w:cs="Aptos"/>
          <w:highlight w:val="cyan"/>
        </w:rPr>
        <w:t>e,g</w:t>
      </w:r>
      <w:proofErr w:type="spellEnd"/>
      <w:proofErr w:type="gramEnd"/>
      <w:r w:rsidR="65C401F3" w:rsidRPr="772A6BD0">
        <w:rPr>
          <w:rFonts w:ascii="Aptos" w:eastAsia="Aptos" w:hAnsi="Aptos" w:cs="Aptos"/>
        </w:rPr>
        <w:t xml:space="preserve"> </w:t>
      </w:r>
    </w:p>
    <w:p w14:paraId="1B94C85E" w14:textId="5D17C5B9" w:rsidR="65C401F3" w:rsidRDefault="65C401F3" w:rsidP="772A6BD0">
      <w:pPr>
        <w:spacing w:before="240" w:after="240" w:line="360" w:lineRule="auto"/>
        <w:rPr>
          <w:rFonts w:ascii="Aptos" w:eastAsia="Aptos" w:hAnsi="Aptos" w:cs="Aptos"/>
          <w:highlight w:val="yellow"/>
        </w:rPr>
      </w:pPr>
      <w:r w:rsidRPr="772A6BD0">
        <w:rPr>
          <w:rFonts w:ascii="Aptos" w:eastAsia="Aptos" w:hAnsi="Aptos" w:cs="Aptos"/>
          <w:highlight w:val="yellow"/>
        </w:rPr>
        <w:t xml:space="preserve">The project aims to design and complete the new public park within 12 months, staying within the approved £2 million budget, planting at least 150 native trees, and achieving </w:t>
      </w:r>
      <w:r w:rsidRPr="772A6BD0">
        <w:rPr>
          <w:rFonts w:ascii="Aptos" w:eastAsia="Aptos" w:hAnsi="Aptos" w:cs="Aptos"/>
          <w:highlight w:val="yellow"/>
        </w:rPr>
        <w:lastRenderedPageBreak/>
        <w:t xml:space="preserve">80% positive feedback from </w:t>
      </w:r>
      <w:proofErr w:type="gramStart"/>
      <w:r w:rsidRPr="772A6BD0">
        <w:rPr>
          <w:rFonts w:ascii="Aptos" w:eastAsia="Aptos" w:hAnsi="Aptos" w:cs="Aptos"/>
          <w:highlight w:val="yellow"/>
        </w:rPr>
        <w:t>local residents</w:t>
      </w:r>
      <w:proofErr w:type="gramEnd"/>
      <w:r w:rsidRPr="772A6BD0">
        <w:rPr>
          <w:rFonts w:ascii="Aptos" w:eastAsia="Aptos" w:hAnsi="Aptos" w:cs="Aptos"/>
          <w:highlight w:val="yellow"/>
        </w:rPr>
        <w:t xml:space="preserve"> within six months of opening to ensure the park meets community needs and environmental standards.</w:t>
      </w:r>
    </w:p>
    <w:p w14:paraId="287A489A" w14:textId="54CC0499" w:rsidR="772A6BD0" w:rsidRDefault="772A6BD0" w:rsidP="772A6BD0">
      <w:pPr>
        <w:spacing w:line="360" w:lineRule="auto"/>
      </w:pPr>
    </w:p>
    <w:p w14:paraId="2083348F" w14:textId="7B004016" w:rsidR="00A83721" w:rsidRDefault="472224A8" w:rsidP="008C2988">
      <w:pPr>
        <w:spacing w:line="360" w:lineRule="auto"/>
        <w:rPr>
          <w:b/>
          <w:bCs/>
        </w:rPr>
      </w:pPr>
      <w:r w:rsidRPr="772A6BD0">
        <w:rPr>
          <w:b/>
          <w:bCs/>
          <w:highlight w:val="green"/>
        </w:rPr>
        <w:t xml:space="preserve">Element </w:t>
      </w:r>
      <w:r w:rsidR="00FE2995" w:rsidRPr="772A6BD0">
        <w:rPr>
          <w:b/>
          <w:bCs/>
          <w:highlight w:val="green"/>
        </w:rPr>
        <w:t>2</w:t>
      </w:r>
      <w:r w:rsidRPr="772A6BD0">
        <w:rPr>
          <w:b/>
          <w:bCs/>
          <w:highlight w:val="green"/>
        </w:rPr>
        <w:t>:</w:t>
      </w:r>
      <w:r w:rsidR="00FE2995" w:rsidRPr="772A6BD0">
        <w:rPr>
          <w:b/>
          <w:bCs/>
          <w:highlight w:val="green"/>
        </w:rPr>
        <w:t xml:space="preserve"> In depth </w:t>
      </w:r>
      <w:proofErr w:type="gramStart"/>
      <w:r w:rsidR="00FE2995" w:rsidRPr="772A6BD0">
        <w:rPr>
          <w:b/>
          <w:bCs/>
          <w:highlight w:val="green"/>
        </w:rPr>
        <w:t xml:space="preserve">analysis </w:t>
      </w:r>
      <w:r w:rsidRPr="772A6BD0">
        <w:rPr>
          <w:b/>
          <w:bCs/>
          <w:highlight w:val="green"/>
        </w:rPr>
        <w:t xml:space="preserve"> (</w:t>
      </w:r>
      <w:proofErr w:type="gramEnd"/>
      <w:r w:rsidR="00FE2995" w:rsidRPr="772A6BD0">
        <w:rPr>
          <w:b/>
          <w:bCs/>
          <w:highlight w:val="green"/>
        </w:rPr>
        <w:t>120</w:t>
      </w:r>
      <w:r w:rsidRPr="772A6BD0">
        <w:rPr>
          <w:b/>
          <w:bCs/>
          <w:highlight w:val="green"/>
        </w:rPr>
        <w:t>0 words)</w:t>
      </w:r>
    </w:p>
    <w:p w14:paraId="352B787C" w14:textId="1390C446" w:rsidR="004B43CD" w:rsidRPr="004B43CD" w:rsidRDefault="004B43CD" w:rsidP="004B43CD">
      <w:pPr>
        <w:pStyle w:val="ListParagraph"/>
        <w:numPr>
          <w:ilvl w:val="0"/>
          <w:numId w:val="25"/>
        </w:numPr>
        <w:spacing w:line="360" w:lineRule="auto"/>
        <w:rPr>
          <w:b/>
          <w:bCs/>
          <w:color w:val="FF0000"/>
        </w:rPr>
      </w:pPr>
      <w:r w:rsidRPr="004B43CD">
        <w:rPr>
          <w:b/>
          <w:bCs/>
          <w:color w:val="FF0000"/>
        </w:rPr>
        <w:t>Conduct a SWOT, PESTLE and VRIO analysis of the chosen area</w:t>
      </w:r>
    </w:p>
    <w:p w14:paraId="24DB8153" w14:textId="6FA01190" w:rsidR="721AAB2B" w:rsidRDefault="721AAB2B" w:rsidP="772A6BD0">
      <w:pPr>
        <w:spacing w:line="360" w:lineRule="auto"/>
        <w:rPr>
          <w:b/>
          <w:bCs/>
          <w:highlight w:val="green"/>
        </w:rPr>
      </w:pPr>
      <w:r w:rsidRPr="772A6BD0">
        <w:rPr>
          <w:b/>
          <w:bCs/>
          <w:highlight w:val="green"/>
        </w:rPr>
        <w:t xml:space="preserve">The power matrix </w:t>
      </w:r>
    </w:p>
    <w:p w14:paraId="0B45D28E" w14:textId="05BA37E3" w:rsidR="721AAB2B" w:rsidRDefault="721AAB2B" w:rsidP="772A6BD0">
      <w:pPr>
        <w:spacing w:before="240" w:after="240"/>
      </w:pPr>
      <w:r w:rsidRPr="772A6BD0">
        <w:rPr>
          <w:rFonts w:ascii="Aptos" w:eastAsia="Aptos" w:hAnsi="Aptos" w:cs="Aptos"/>
        </w:rPr>
        <w:t xml:space="preserve">Here is a clear </w:t>
      </w:r>
      <w:r w:rsidRPr="772A6BD0">
        <w:rPr>
          <w:rFonts w:ascii="Aptos" w:eastAsia="Aptos" w:hAnsi="Aptos" w:cs="Aptos"/>
          <w:b/>
          <w:bCs/>
        </w:rPr>
        <w:t>Power–Influence–Interest table</w:t>
      </w:r>
      <w:r w:rsidRPr="772A6BD0">
        <w:rPr>
          <w:rFonts w:ascii="Aptos" w:eastAsia="Aptos" w:hAnsi="Aptos" w:cs="Aptos"/>
        </w:rPr>
        <w:t xml:space="preserve"> for a </w:t>
      </w:r>
      <w:r w:rsidRPr="772A6BD0">
        <w:rPr>
          <w:rFonts w:ascii="Aptos" w:eastAsia="Aptos" w:hAnsi="Aptos" w:cs="Aptos"/>
          <w:b/>
          <w:bCs/>
        </w:rPr>
        <w:t>New Public Park</w:t>
      </w:r>
      <w:r w:rsidRPr="772A6BD0">
        <w:rPr>
          <w:rFonts w:ascii="Aptos" w:eastAsia="Aptos" w:hAnsi="Aptos" w:cs="Aptos"/>
        </w:rPr>
        <w:t xml:space="preserve"> project, showing stakeholders ranked as High (H), Medium (M), or Low (L).</w:t>
      </w:r>
    </w:p>
    <w:p w14:paraId="4ED8C96C" w14:textId="5B77DE23" w:rsidR="772A6BD0" w:rsidRDefault="772A6BD0"/>
    <w:p w14:paraId="353E539C" w14:textId="7602CB3A" w:rsidR="721AAB2B" w:rsidRDefault="721AAB2B" w:rsidP="772A6BD0">
      <w:pPr>
        <w:pStyle w:val="Heading2"/>
        <w:spacing w:before="299" w:after="299"/>
        <w:rPr>
          <w:rFonts w:ascii="Aptos" w:eastAsia="Aptos" w:hAnsi="Aptos" w:cs="Aptos"/>
          <w:b/>
          <w:bCs/>
          <w:sz w:val="36"/>
          <w:szCs w:val="36"/>
          <w:highlight w:val="yellow"/>
        </w:rPr>
      </w:pPr>
      <w:r w:rsidRPr="772A6BD0">
        <w:rPr>
          <w:rFonts w:ascii="Aptos" w:eastAsia="Aptos" w:hAnsi="Aptos" w:cs="Aptos"/>
          <w:b/>
          <w:bCs/>
          <w:sz w:val="36"/>
          <w:szCs w:val="36"/>
        </w:rPr>
        <w:t>🔎 Power, Influence &amp; Interest Table</w:t>
      </w:r>
      <w:r w:rsidR="3C5D62D7" w:rsidRPr="772A6BD0">
        <w:rPr>
          <w:rFonts w:ascii="Aptos" w:eastAsia="Aptos" w:hAnsi="Aptos" w:cs="Aptos"/>
          <w:b/>
          <w:bCs/>
          <w:sz w:val="36"/>
          <w:szCs w:val="36"/>
        </w:rPr>
        <w:t xml:space="preserve"> </w:t>
      </w:r>
      <w:r w:rsidR="3C5D62D7" w:rsidRPr="772A6BD0">
        <w:rPr>
          <w:rFonts w:ascii="Aptos" w:eastAsia="Aptos" w:hAnsi="Aptos" w:cs="Aptos"/>
          <w:b/>
          <w:bCs/>
          <w:sz w:val="36"/>
          <w:szCs w:val="36"/>
          <w:highlight w:val="yellow"/>
        </w:rPr>
        <w:t>Example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065"/>
        <w:gridCol w:w="1063"/>
        <w:gridCol w:w="1724"/>
        <w:gridCol w:w="1189"/>
        <w:gridCol w:w="3309"/>
      </w:tblGrid>
      <w:tr w:rsidR="772A6BD0" w14:paraId="771DC821" w14:textId="77777777" w:rsidTr="772A6BD0">
        <w:trPr>
          <w:trHeight w:val="300"/>
        </w:trPr>
        <w:tc>
          <w:tcPr>
            <w:tcW w:w="2098" w:type="dxa"/>
            <w:shd w:val="clear" w:color="auto" w:fill="00B0F0"/>
          </w:tcPr>
          <w:p w14:paraId="59959436" w14:textId="6FEF26AD" w:rsidR="772A6BD0" w:rsidRDefault="772A6BD0" w:rsidP="772A6BD0">
            <w:pPr>
              <w:jc w:val="center"/>
            </w:pPr>
            <w:r w:rsidRPr="772A6BD0">
              <w:rPr>
                <w:b/>
                <w:bCs/>
              </w:rPr>
              <w:t>Stakeholder</w:t>
            </w:r>
          </w:p>
        </w:tc>
        <w:tc>
          <w:tcPr>
            <w:tcW w:w="960" w:type="dxa"/>
            <w:shd w:val="clear" w:color="auto" w:fill="00B0F0"/>
          </w:tcPr>
          <w:p w14:paraId="06467152" w14:textId="43E6A852" w:rsidR="772A6BD0" w:rsidRDefault="772A6BD0" w:rsidP="772A6BD0">
            <w:pPr>
              <w:jc w:val="center"/>
            </w:pPr>
            <w:r w:rsidRPr="772A6BD0">
              <w:rPr>
                <w:b/>
                <w:bCs/>
              </w:rPr>
              <w:t>Power</w:t>
            </w:r>
          </w:p>
        </w:tc>
        <w:tc>
          <w:tcPr>
            <w:tcW w:w="1770" w:type="dxa"/>
            <w:shd w:val="clear" w:color="auto" w:fill="00B0F0"/>
          </w:tcPr>
          <w:p w14:paraId="3CDDC2C2" w14:textId="59BDD6A9" w:rsidR="772A6BD0" w:rsidRDefault="772A6BD0" w:rsidP="772A6BD0">
            <w:pPr>
              <w:jc w:val="center"/>
            </w:pPr>
            <w:r w:rsidRPr="772A6BD0">
              <w:rPr>
                <w:b/>
                <w:bCs/>
              </w:rPr>
              <w:t>Influence</w:t>
            </w:r>
          </w:p>
        </w:tc>
        <w:tc>
          <w:tcPr>
            <w:tcW w:w="1200" w:type="dxa"/>
            <w:shd w:val="clear" w:color="auto" w:fill="00B0F0"/>
          </w:tcPr>
          <w:p w14:paraId="0E0AEF4A" w14:textId="2716614B" w:rsidR="772A6BD0" w:rsidRDefault="772A6BD0" w:rsidP="772A6BD0">
            <w:pPr>
              <w:jc w:val="center"/>
            </w:pPr>
            <w:r w:rsidRPr="772A6BD0">
              <w:rPr>
                <w:b/>
                <w:bCs/>
              </w:rPr>
              <w:t>Interest</w:t>
            </w:r>
          </w:p>
        </w:tc>
        <w:tc>
          <w:tcPr>
            <w:tcW w:w="3465" w:type="dxa"/>
            <w:shd w:val="clear" w:color="auto" w:fill="00B0F0"/>
          </w:tcPr>
          <w:p w14:paraId="333BC827" w14:textId="77EABDD8" w:rsidR="772A6BD0" w:rsidRDefault="772A6BD0" w:rsidP="772A6BD0">
            <w:pPr>
              <w:jc w:val="center"/>
            </w:pPr>
            <w:r w:rsidRPr="772A6BD0">
              <w:rPr>
                <w:b/>
                <w:bCs/>
              </w:rPr>
              <w:t>Reason</w:t>
            </w:r>
          </w:p>
        </w:tc>
      </w:tr>
      <w:tr w:rsidR="772A6BD0" w14:paraId="5D7FC987" w14:textId="77777777" w:rsidTr="772A6BD0">
        <w:trPr>
          <w:trHeight w:val="300"/>
        </w:trPr>
        <w:tc>
          <w:tcPr>
            <w:tcW w:w="2098" w:type="dxa"/>
          </w:tcPr>
          <w:p w14:paraId="2CB456A0" w14:textId="136E9D6D" w:rsidR="772A6BD0" w:rsidRDefault="772A6BD0" w:rsidP="772A6BD0">
            <w:r>
              <w:t>Local Council (Project Sponsor)</w:t>
            </w:r>
          </w:p>
        </w:tc>
        <w:tc>
          <w:tcPr>
            <w:tcW w:w="960" w:type="dxa"/>
          </w:tcPr>
          <w:p w14:paraId="59560ACD" w14:textId="32D4ABF7" w:rsidR="772A6BD0" w:rsidRDefault="772A6BD0" w:rsidP="772A6BD0">
            <w:r>
              <w:t>High</w:t>
            </w:r>
          </w:p>
        </w:tc>
        <w:tc>
          <w:tcPr>
            <w:tcW w:w="1770" w:type="dxa"/>
          </w:tcPr>
          <w:p w14:paraId="68887F52" w14:textId="522EAA26" w:rsidR="772A6BD0" w:rsidRDefault="772A6BD0" w:rsidP="772A6BD0">
            <w:r>
              <w:t>High</w:t>
            </w:r>
          </w:p>
        </w:tc>
        <w:tc>
          <w:tcPr>
            <w:tcW w:w="1200" w:type="dxa"/>
          </w:tcPr>
          <w:p w14:paraId="6397B76F" w14:textId="51B6179B" w:rsidR="772A6BD0" w:rsidRDefault="772A6BD0" w:rsidP="772A6BD0">
            <w:r>
              <w:t>High</w:t>
            </w:r>
          </w:p>
        </w:tc>
        <w:tc>
          <w:tcPr>
            <w:tcW w:w="3465" w:type="dxa"/>
          </w:tcPr>
          <w:p w14:paraId="0E9E399A" w14:textId="06D57D58" w:rsidR="772A6BD0" w:rsidRDefault="772A6BD0" w:rsidP="772A6BD0">
            <w:r>
              <w:t>Provides funding, approvals, and final decision-making authority.</w:t>
            </w:r>
          </w:p>
        </w:tc>
      </w:tr>
      <w:tr w:rsidR="772A6BD0" w14:paraId="389106E4" w14:textId="77777777" w:rsidTr="772A6BD0">
        <w:trPr>
          <w:trHeight w:val="300"/>
        </w:trPr>
        <w:tc>
          <w:tcPr>
            <w:tcW w:w="2098" w:type="dxa"/>
          </w:tcPr>
          <w:p w14:paraId="23DE979E" w14:textId="332514E7" w:rsidR="772A6BD0" w:rsidRDefault="772A6BD0" w:rsidP="772A6BD0">
            <w:r>
              <w:t>Project Manager</w:t>
            </w:r>
          </w:p>
        </w:tc>
        <w:tc>
          <w:tcPr>
            <w:tcW w:w="960" w:type="dxa"/>
          </w:tcPr>
          <w:p w14:paraId="5E2B0A84" w14:textId="033D1645" w:rsidR="772A6BD0" w:rsidRDefault="772A6BD0" w:rsidP="772A6BD0">
            <w:r>
              <w:t>Medium</w:t>
            </w:r>
          </w:p>
        </w:tc>
        <w:tc>
          <w:tcPr>
            <w:tcW w:w="1770" w:type="dxa"/>
          </w:tcPr>
          <w:p w14:paraId="5AE63CEB" w14:textId="753810E1" w:rsidR="772A6BD0" w:rsidRDefault="772A6BD0" w:rsidP="772A6BD0">
            <w:r>
              <w:t>High</w:t>
            </w:r>
          </w:p>
        </w:tc>
        <w:tc>
          <w:tcPr>
            <w:tcW w:w="1200" w:type="dxa"/>
          </w:tcPr>
          <w:p w14:paraId="623F8247" w14:textId="6E618189" w:rsidR="772A6BD0" w:rsidRDefault="772A6BD0" w:rsidP="772A6BD0">
            <w:r>
              <w:t>High</w:t>
            </w:r>
          </w:p>
        </w:tc>
        <w:tc>
          <w:tcPr>
            <w:tcW w:w="3465" w:type="dxa"/>
          </w:tcPr>
          <w:p w14:paraId="54480F34" w14:textId="382C41B2" w:rsidR="772A6BD0" w:rsidRDefault="772A6BD0" w:rsidP="772A6BD0">
            <w:r>
              <w:t>Manages daily operations and delivery but does not control funding.</w:t>
            </w:r>
          </w:p>
        </w:tc>
      </w:tr>
      <w:tr w:rsidR="772A6BD0" w14:paraId="66B7E6E8" w14:textId="77777777" w:rsidTr="772A6BD0">
        <w:trPr>
          <w:trHeight w:val="300"/>
        </w:trPr>
        <w:tc>
          <w:tcPr>
            <w:tcW w:w="2098" w:type="dxa"/>
          </w:tcPr>
          <w:p w14:paraId="6DAE0E77" w14:textId="7EC4C339" w:rsidR="772A6BD0" w:rsidRDefault="772A6BD0" w:rsidP="772A6BD0">
            <w:r>
              <w:t>Planning Department</w:t>
            </w:r>
          </w:p>
        </w:tc>
        <w:tc>
          <w:tcPr>
            <w:tcW w:w="960" w:type="dxa"/>
          </w:tcPr>
          <w:p w14:paraId="1430EFB2" w14:textId="6B696861" w:rsidR="772A6BD0" w:rsidRDefault="772A6BD0" w:rsidP="772A6BD0">
            <w:r>
              <w:t>Medium</w:t>
            </w:r>
          </w:p>
        </w:tc>
        <w:tc>
          <w:tcPr>
            <w:tcW w:w="1770" w:type="dxa"/>
          </w:tcPr>
          <w:p w14:paraId="295BD440" w14:textId="0CF645F2" w:rsidR="772A6BD0" w:rsidRDefault="772A6BD0" w:rsidP="772A6BD0">
            <w:r>
              <w:t>Medium</w:t>
            </w:r>
          </w:p>
        </w:tc>
        <w:tc>
          <w:tcPr>
            <w:tcW w:w="1200" w:type="dxa"/>
          </w:tcPr>
          <w:p w14:paraId="4A77BCDB" w14:textId="1B9D3EA2" w:rsidR="772A6BD0" w:rsidRDefault="772A6BD0" w:rsidP="772A6BD0">
            <w:r>
              <w:t>High</w:t>
            </w:r>
          </w:p>
        </w:tc>
        <w:tc>
          <w:tcPr>
            <w:tcW w:w="3465" w:type="dxa"/>
          </w:tcPr>
          <w:p w14:paraId="5BC4050F" w14:textId="6214FAD1" w:rsidR="772A6BD0" w:rsidRDefault="772A6BD0" w:rsidP="772A6BD0">
            <w:proofErr w:type="gramStart"/>
            <w:r>
              <w:t>Ensures</w:t>
            </w:r>
            <w:proofErr w:type="gramEnd"/>
            <w:r>
              <w:t xml:space="preserve"> legal and regulatory compliance.</w:t>
            </w:r>
          </w:p>
        </w:tc>
      </w:tr>
      <w:tr w:rsidR="772A6BD0" w14:paraId="55394ECE" w14:textId="77777777" w:rsidTr="772A6BD0">
        <w:trPr>
          <w:trHeight w:val="300"/>
        </w:trPr>
        <w:tc>
          <w:tcPr>
            <w:tcW w:w="2098" w:type="dxa"/>
          </w:tcPr>
          <w:p w14:paraId="4A501023" w14:textId="3DC37F4B" w:rsidR="772A6BD0" w:rsidRDefault="772A6BD0" w:rsidP="772A6BD0">
            <w:r>
              <w:t>Environmental Agency</w:t>
            </w:r>
          </w:p>
        </w:tc>
        <w:tc>
          <w:tcPr>
            <w:tcW w:w="960" w:type="dxa"/>
          </w:tcPr>
          <w:p w14:paraId="771B3F36" w14:textId="5CB9C997" w:rsidR="772A6BD0" w:rsidRDefault="772A6BD0" w:rsidP="772A6BD0">
            <w:r>
              <w:t>High</w:t>
            </w:r>
          </w:p>
        </w:tc>
        <w:tc>
          <w:tcPr>
            <w:tcW w:w="1770" w:type="dxa"/>
          </w:tcPr>
          <w:p w14:paraId="4863635C" w14:textId="488A2089" w:rsidR="772A6BD0" w:rsidRDefault="772A6BD0" w:rsidP="772A6BD0">
            <w:r>
              <w:t>Medium</w:t>
            </w:r>
          </w:p>
        </w:tc>
        <w:tc>
          <w:tcPr>
            <w:tcW w:w="1200" w:type="dxa"/>
          </w:tcPr>
          <w:p w14:paraId="44E34357" w14:textId="10C9A917" w:rsidR="772A6BD0" w:rsidRDefault="772A6BD0" w:rsidP="772A6BD0">
            <w:r>
              <w:t>Medium</w:t>
            </w:r>
          </w:p>
        </w:tc>
        <w:tc>
          <w:tcPr>
            <w:tcW w:w="3465" w:type="dxa"/>
          </w:tcPr>
          <w:p w14:paraId="4DBF0DC6" w14:textId="37B998F3" w:rsidR="772A6BD0" w:rsidRDefault="772A6BD0" w:rsidP="772A6BD0">
            <w:r>
              <w:t xml:space="preserve">Can approve or stop </w:t>
            </w:r>
            <w:proofErr w:type="gramStart"/>
            <w:r>
              <w:t>project</w:t>
            </w:r>
            <w:proofErr w:type="gramEnd"/>
            <w:r>
              <w:t xml:space="preserve"> based on environmental impact.</w:t>
            </w:r>
          </w:p>
        </w:tc>
      </w:tr>
      <w:tr w:rsidR="772A6BD0" w14:paraId="5AFCB809" w14:textId="77777777" w:rsidTr="772A6BD0">
        <w:trPr>
          <w:trHeight w:val="300"/>
        </w:trPr>
        <w:tc>
          <w:tcPr>
            <w:tcW w:w="2098" w:type="dxa"/>
          </w:tcPr>
          <w:p w14:paraId="3EABF0C1" w14:textId="3C599686" w:rsidR="772A6BD0" w:rsidRDefault="772A6BD0" w:rsidP="772A6BD0">
            <w:proofErr w:type="gramStart"/>
            <w:r>
              <w:t>Local Residents</w:t>
            </w:r>
            <w:proofErr w:type="gramEnd"/>
          </w:p>
        </w:tc>
        <w:tc>
          <w:tcPr>
            <w:tcW w:w="960" w:type="dxa"/>
          </w:tcPr>
          <w:p w14:paraId="2685A673" w14:textId="7F147011" w:rsidR="772A6BD0" w:rsidRDefault="772A6BD0" w:rsidP="772A6BD0">
            <w:r>
              <w:t>Low</w:t>
            </w:r>
          </w:p>
        </w:tc>
        <w:tc>
          <w:tcPr>
            <w:tcW w:w="1770" w:type="dxa"/>
          </w:tcPr>
          <w:p w14:paraId="17E9911C" w14:textId="5549AB99" w:rsidR="772A6BD0" w:rsidRDefault="772A6BD0" w:rsidP="772A6BD0">
            <w:r>
              <w:t>Medium</w:t>
            </w:r>
          </w:p>
        </w:tc>
        <w:tc>
          <w:tcPr>
            <w:tcW w:w="1200" w:type="dxa"/>
          </w:tcPr>
          <w:p w14:paraId="7C577871" w14:textId="54186C11" w:rsidR="772A6BD0" w:rsidRDefault="772A6BD0" w:rsidP="772A6BD0">
            <w:r>
              <w:t>High</w:t>
            </w:r>
          </w:p>
        </w:tc>
        <w:tc>
          <w:tcPr>
            <w:tcW w:w="3465" w:type="dxa"/>
          </w:tcPr>
          <w:p w14:paraId="1BDB21DA" w14:textId="254F44F5" w:rsidR="772A6BD0" w:rsidRDefault="772A6BD0" w:rsidP="772A6BD0">
            <w:r>
              <w:t xml:space="preserve">Main users of the </w:t>
            </w:r>
            <w:proofErr w:type="gramStart"/>
            <w:r>
              <w:t>park;</w:t>
            </w:r>
            <w:proofErr w:type="gramEnd"/>
            <w:r>
              <w:t xml:space="preserve"> can influence through public opinion.</w:t>
            </w:r>
          </w:p>
        </w:tc>
      </w:tr>
      <w:tr w:rsidR="772A6BD0" w14:paraId="36E01C6E" w14:textId="77777777" w:rsidTr="772A6BD0">
        <w:trPr>
          <w:trHeight w:val="300"/>
        </w:trPr>
        <w:tc>
          <w:tcPr>
            <w:tcW w:w="2098" w:type="dxa"/>
          </w:tcPr>
          <w:p w14:paraId="0EFABA7F" w14:textId="0059B841" w:rsidR="772A6BD0" w:rsidRDefault="772A6BD0" w:rsidP="772A6BD0">
            <w:r>
              <w:t>Local Businesses</w:t>
            </w:r>
          </w:p>
        </w:tc>
        <w:tc>
          <w:tcPr>
            <w:tcW w:w="960" w:type="dxa"/>
          </w:tcPr>
          <w:p w14:paraId="27DFA4D0" w14:textId="0A4A1579" w:rsidR="772A6BD0" w:rsidRDefault="772A6BD0" w:rsidP="772A6BD0">
            <w:r>
              <w:t>Low</w:t>
            </w:r>
          </w:p>
        </w:tc>
        <w:tc>
          <w:tcPr>
            <w:tcW w:w="1770" w:type="dxa"/>
          </w:tcPr>
          <w:p w14:paraId="1DD244E9" w14:textId="6AB45370" w:rsidR="772A6BD0" w:rsidRDefault="772A6BD0" w:rsidP="772A6BD0">
            <w:r>
              <w:t>Low</w:t>
            </w:r>
          </w:p>
        </w:tc>
        <w:tc>
          <w:tcPr>
            <w:tcW w:w="1200" w:type="dxa"/>
          </w:tcPr>
          <w:p w14:paraId="785C80C8" w14:textId="7B824E36" w:rsidR="772A6BD0" w:rsidRDefault="772A6BD0" w:rsidP="772A6BD0">
            <w:r>
              <w:t>Medium</w:t>
            </w:r>
          </w:p>
        </w:tc>
        <w:tc>
          <w:tcPr>
            <w:tcW w:w="3465" w:type="dxa"/>
          </w:tcPr>
          <w:p w14:paraId="68226FFE" w14:textId="57190DBA" w:rsidR="772A6BD0" w:rsidRDefault="772A6BD0" w:rsidP="772A6BD0">
            <w:r>
              <w:t>Indirectly affected by construction and increased foot traffic.</w:t>
            </w:r>
          </w:p>
        </w:tc>
      </w:tr>
    </w:tbl>
    <w:p w14:paraId="41110516" w14:textId="19B0AACD" w:rsidR="772A6BD0" w:rsidRDefault="772A6BD0" w:rsidP="772A6BD0">
      <w:pPr>
        <w:spacing w:line="360" w:lineRule="auto"/>
        <w:rPr>
          <w:b/>
          <w:bCs/>
          <w:highlight w:val="green"/>
        </w:rPr>
      </w:pPr>
    </w:p>
    <w:p w14:paraId="356619F8" w14:textId="4D054BC7" w:rsidR="5E4EE40E" w:rsidRDefault="5E4EE40E" w:rsidP="772A6BD0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43246207" wp14:editId="0F1E84B4">
            <wp:extent cx="4419600" cy="1990725"/>
            <wp:effectExtent l="0" t="0" r="0" b="0"/>
            <wp:docPr id="1626925454" name="Picture 1626925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8FD72" w14:textId="0DA40A16" w:rsidR="14AA4518" w:rsidRDefault="14AA4518" w:rsidP="772A6BD0">
      <w:pPr>
        <w:spacing w:line="360" w:lineRule="auto"/>
      </w:pPr>
      <w:r>
        <w:t>Using the Stakeholder map above</w:t>
      </w:r>
      <w:r w:rsidR="401FD950">
        <w:t xml:space="preserve"> </w:t>
      </w:r>
      <w:proofErr w:type="gramStart"/>
      <w:r w:rsidR="401FD950" w:rsidRPr="772A6BD0">
        <w:rPr>
          <w:highlight w:val="cyan"/>
        </w:rPr>
        <w:t>Δ</w:t>
      </w:r>
      <w:r>
        <w:t>,</w:t>
      </w:r>
      <w:r w:rsidR="2C9AC7C2">
        <w:t xml:space="preserve"> </w:t>
      </w:r>
      <w:r>
        <w:t xml:space="preserve"> please</w:t>
      </w:r>
      <w:proofErr w:type="gramEnd"/>
      <w:r>
        <w:t xml:space="preserve"> plot your stakeholders accordingly such as amongst the chosen ones who </w:t>
      </w:r>
      <w:proofErr w:type="gramStart"/>
      <w:r>
        <w:t>needs</w:t>
      </w:r>
      <w:proofErr w:type="gramEnd"/>
      <w:r>
        <w:t xml:space="preserve"> to be kept completely </w:t>
      </w:r>
      <w:proofErr w:type="gramStart"/>
      <w:r>
        <w:t>informed ,</w:t>
      </w:r>
      <w:proofErr w:type="gramEnd"/>
      <w:r>
        <w:t xml:space="preserve"> who </w:t>
      </w:r>
      <w:proofErr w:type="gramStart"/>
      <w:r>
        <w:t>needs</w:t>
      </w:r>
      <w:proofErr w:type="gramEnd"/>
      <w:r>
        <w:t xml:space="preserve"> to be managed </w:t>
      </w:r>
      <w:proofErr w:type="gramStart"/>
      <w:r>
        <w:t>thoroughly ,</w:t>
      </w:r>
      <w:proofErr w:type="gramEnd"/>
      <w:r>
        <w:t xml:space="preserve"> w</w:t>
      </w:r>
      <w:r w:rsidR="028F224F">
        <w:t xml:space="preserve">ho requires minimal contact, who needs </w:t>
      </w:r>
      <w:proofErr w:type="spellStart"/>
      <w:r w:rsidR="028F224F">
        <w:t>anaticipation</w:t>
      </w:r>
      <w:proofErr w:type="spellEnd"/>
      <w:r w:rsidR="028F224F">
        <w:t xml:space="preserve"> </w:t>
      </w:r>
    </w:p>
    <w:p w14:paraId="5CBCAB03" w14:textId="47FCC971" w:rsidR="5E4EE40E" w:rsidRDefault="5E4EE40E" w:rsidP="008C2988">
      <w:pPr>
        <w:pStyle w:val="ListParagraph"/>
        <w:numPr>
          <w:ilvl w:val="0"/>
          <w:numId w:val="18"/>
        </w:numPr>
        <w:spacing w:line="360" w:lineRule="auto"/>
      </w:pPr>
      <w:r>
        <w:t xml:space="preserve">Explain how you will communicate with them through a communication map as </w:t>
      </w:r>
      <w:proofErr w:type="gramStart"/>
      <w:r>
        <w:t xml:space="preserve">below </w:t>
      </w:r>
      <w:r w:rsidR="3AB9732F">
        <w:t>,</w:t>
      </w:r>
      <w:proofErr w:type="gramEnd"/>
      <w:r w:rsidR="3AB9732F">
        <w:t xml:space="preserve"> </w:t>
      </w:r>
      <w:r w:rsidR="3AB9732F" w:rsidRPr="004672A0">
        <w:rPr>
          <w:highlight w:val="yellow"/>
        </w:rPr>
        <w:t>you do not need to replicate the same</w:t>
      </w:r>
      <w:r w:rsidR="3AB9732F">
        <w:t xml:space="preserve"> but a plan to how to communicate with your stakeholders – either through meetings </w:t>
      </w:r>
      <w:r w:rsidR="05C43D67">
        <w:t xml:space="preserve">or report and the frequency such as twice a week or every fortnight or every month </w:t>
      </w:r>
      <w:proofErr w:type="spellStart"/>
      <w:r w:rsidR="05C43D67">
        <w:t>etc</w:t>
      </w:r>
      <w:proofErr w:type="spellEnd"/>
      <w:r w:rsidR="05C43D67">
        <w:t xml:space="preserve"> </w:t>
      </w:r>
    </w:p>
    <w:p w14:paraId="41B41D5B" w14:textId="050E7B04" w:rsidR="3AB9732F" w:rsidRDefault="3AB9732F" w:rsidP="008C2988">
      <w:pPr>
        <w:spacing w:line="360" w:lineRule="auto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885"/>
        <w:gridCol w:w="2426"/>
        <w:gridCol w:w="4039"/>
      </w:tblGrid>
      <w:tr w:rsidR="772A6BD0" w14:paraId="75DC8CB6" w14:textId="77777777" w:rsidTr="772A6BD0">
        <w:trPr>
          <w:trHeight w:val="300"/>
        </w:trPr>
        <w:tc>
          <w:tcPr>
            <w:tcW w:w="2925" w:type="dxa"/>
            <w:shd w:val="clear" w:color="auto" w:fill="00B0F0"/>
          </w:tcPr>
          <w:p w14:paraId="77E2DF24" w14:textId="6FE85BF0" w:rsidR="2FC2B0CD" w:rsidRDefault="2FC2B0CD" w:rsidP="772A6BD0">
            <w:r>
              <w:t xml:space="preserve">Stakeholders </w:t>
            </w:r>
          </w:p>
        </w:tc>
        <w:tc>
          <w:tcPr>
            <w:tcW w:w="2460" w:type="dxa"/>
            <w:shd w:val="clear" w:color="auto" w:fill="00B0F0"/>
          </w:tcPr>
          <w:p w14:paraId="27458B7F" w14:textId="44E86F07" w:rsidR="2FC2B0CD" w:rsidRDefault="2FC2B0CD" w:rsidP="772A6BD0">
            <w:r>
              <w:t xml:space="preserve">Frequency of meeting </w:t>
            </w:r>
          </w:p>
        </w:tc>
        <w:tc>
          <w:tcPr>
            <w:tcW w:w="4104" w:type="dxa"/>
            <w:shd w:val="clear" w:color="auto" w:fill="00B0F0"/>
          </w:tcPr>
          <w:p w14:paraId="2A23DDCF" w14:textId="5351D5DF" w:rsidR="2FC2B0CD" w:rsidRDefault="2FC2B0CD" w:rsidP="772A6BD0">
            <w:r>
              <w:t xml:space="preserve">Methods of </w:t>
            </w:r>
            <w:r w:rsidR="7EE918A8">
              <w:t xml:space="preserve">Communication </w:t>
            </w:r>
          </w:p>
        </w:tc>
      </w:tr>
      <w:tr w:rsidR="772A6BD0" w14:paraId="7FA82389" w14:textId="77777777" w:rsidTr="772A6BD0">
        <w:trPr>
          <w:trHeight w:val="300"/>
        </w:trPr>
        <w:tc>
          <w:tcPr>
            <w:tcW w:w="2925" w:type="dxa"/>
          </w:tcPr>
          <w:p w14:paraId="702CA969" w14:textId="1C79B747" w:rsidR="2FC2B0CD" w:rsidRDefault="2FC2B0CD" w:rsidP="772A6BD0">
            <w:r>
              <w:t xml:space="preserve">Local Council </w:t>
            </w:r>
          </w:p>
        </w:tc>
        <w:tc>
          <w:tcPr>
            <w:tcW w:w="2460" w:type="dxa"/>
          </w:tcPr>
          <w:p w14:paraId="1AB43B92" w14:textId="0ED9C4C3" w:rsidR="2FC2B0CD" w:rsidRDefault="2FC2B0CD" w:rsidP="772A6BD0">
            <w:r>
              <w:t>Every Month</w:t>
            </w:r>
          </w:p>
        </w:tc>
        <w:tc>
          <w:tcPr>
            <w:tcW w:w="4104" w:type="dxa"/>
          </w:tcPr>
          <w:p w14:paraId="6F86BD8A" w14:textId="68FB658F" w:rsidR="072FE255" w:rsidRDefault="072FE255" w:rsidP="772A6BD0">
            <w:r>
              <w:t xml:space="preserve">Email, Written Reports, Online meeting </w:t>
            </w:r>
          </w:p>
        </w:tc>
      </w:tr>
      <w:tr w:rsidR="772A6BD0" w14:paraId="7519B74E" w14:textId="77777777" w:rsidTr="772A6BD0">
        <w:trPr>
          <w:trHeight w:val="300"/>
        </w:trPr>
        <w:tc>
          <w:tcPr>
            <w:tcW w:w="2925" w:type="dxa"/>
          </w:tcPr>
          <w:p w14:paraId="175993AC" w14:textId="15376EDA" w:rsidR="772A6BD0" w:rsidRDefault="772A6BD0" w:rsidP="772A6BD0"/>
        </w:tc>
        <w:tc>
          <w:tcPr>
            <w:tcW w:w="2460" w:type="dxa"/>
          </w:tcPr>
          <w:p w14:paraId="5C991C79" w14:textId="64632D8F" w:rsidR="772A6BD0" w:rsidRDefault="772A6BD0" w:rsidP="772A6BD0"/>
        </w:tc>
        <w:tc>
          <w:tcPr>
            <w:tcW w:w="4104" w:type="dxa"/>
          </w:tcPr>
          <w:p w14:paraId="4BE3BF43" w14:textId="713457E9" w:rsidR="772A6BD0" w:rsidRDefault="772A6BD0" w:rsidP="772A6BD0"/>
        </w:tc>
      </w:tr>
      <w:tr w:rsidR="772A6BD0" w14:paraId="61B3A1AC" w14:textId="77777777" w:rsidTr="772A6BD0">
        <w:trPr>
          <w:trHeight w:val="300"/>
        </w:trPr>
        <w:tc>
          <w:tcPr>
            <w:tcW w:w="2925" w:type="dxa"/>
          </w:tcPr>
          <w:p w14:paraId="3B09DE63" w14:textId="0EB50EB9" w:rsidR="772A6BD0" w:rsidRDefault="772A6BD0" w:rsidP="772A6BD0"/>
        </w:tc>
        <w:tc>
          <w:tcPr>
            <w:tcW w:w="2460" w:type="dxa"/>
          </w:tcPr>
          <w:p w14:paraId="1EFA35B5" w14:textId="0A88A175" w:rsidR="772A6BD0" w:rsidRDefault="772A6BD0" w:rsidP="772A6BD0"/>
        </w:tc>
        <w:tc>
          <w:tcPr>
            <w:tcW w:w="4104" w:type="dxa"/>
          </w:tcPr>
          <w:p w14:paraId="1A0BB585" w14:textId="762C0B85" w:rsidR="772A6BD0" w:rsidRDefault="772A6BD0" w:rsidP="772A6BD0"/>
        </w:tc>
      </w:tr>
      <w:tr w:rsidR="772A6BD0" w14:paraId="5B21F240" w14:textId="77777777" w:rsidTr="772A6BD0">
        <w:trPr>
          <w:trHeight w:val="300"/>
        </w:trPr>
        <w:tc>
          <w:tcPr>
            <w:tcW w:w="2925" w:type="dxa"/>
          </w:tcPr>
          <w:p w14:paraId="00114D40" w14:textId="2D70D6EF" w:rsidR="772A6BD0" w:rsidRDefault="772A6BD0" w:rsidP="772A6BD0"/>
        </w:tc>
        <w:tc>
          <w:tcPr>
            <w:tcW w:w="2460" w:type="dxa"/>
          </w:tcPr>
          <w:p w14:paraId="14BA0812" w14:textId="4EBA32E6" w:rsidR="772A6BD0" w:rsidRDefault="772A6BD0" w:rsidP="772A6BD0"/>
        </w:tc>
        <w:tc>
          <w:tcPr>
            <w:tcW w:w="4104" w:type="dxa"/>
          </w:tcPr>
          <w:p w14:paraId="0D9B2573" w14:textId="5197DFE4" w:rsidR="772A6BD0" w:rsidRDefault="772A6BD0" w:rsidP="772A6BD0"/>
        </w:tc>
      </w:tr>
      <w:tr w:rsidR="772A6BD0" w14:paraId="7E744D9D" w14:textId="77777777" w:rsidTr="772A6BD0">
        <w:trPr>
          <w:trHeight w:val="300"/>
        </w:trPr>
        <w:tc>
          <w:tcPr>
            <w:tcW w:w="2925" w:type="dxa"/>
          </w:tcPr>
          <w:p w14:paraId="47332B62" w14:textId="50B99D10" w:rsidR="772A6BD0" w:rsidRDefault="772A6BD0" w:rsidP="772A6BD0"/>
        </w:tc>
        <w:tc>
          <w:tcPr>
            <w:tcW w:w="2460" w:type="dxa"/>
          </w:tcPr>
          <w:p w14:paraId="24706284" w14:textId="4A1AF0EA" w:rsidR="772A6BD0" w:rsidRDefault="772A6BD0" w:rsidP="772A6BD0"/>
        </w:tc>
        <w:tc>
          <w:tcPr>
            <w:tcW w:w="4104" w:type="dxa"/>
          </w:tcPr>
          <w:p w14:paraId="6A907AA4" w14:textId="55D331DC" w:rsidR="772A6BD0" w:rsidRDefault="772A6BD0" w:rsidP="772A6BD0"/>
        </w:tc>
      </w:tr>
      <w:tr w:rsidR="772A6BD0" w14:paraId="1F74FEBB" w14:textId="77777777" w:rsidTr="772A6BD0">
        <w:trPr>
          <w:trHeight w:val="300"/>
        </w:trPr>
        <w:tc>
          <w:tcPr>
            <w:tcW w:w="2925" w:type="dxa"/>
          </w:tcPr>
          <w:p w14:paraId="7E711E9C" w14:textId="218E8B76" w:rsidR="772A6BD0" w:rsidRDefault="772A6BD0" w:rsidP="772A6BD0"/>
        </w:tc>
        <w:tc>
          <w:tcPr>
            <w:tcW w:w="2460" w:type="dxa"/>
          </w:tcPr>
          <w:p w14:paraId="33A4A559" w14:textId="413F561C" w:rsidR="772A6BD0" w:rsidRDefault="772A6BD0" w:rsidP="772A6BD0"/>
        </w:tc>
        <w:tc>
          <w:tcPr>
            <w:tcW w:w="4104" w:type="dxa"/>
          </w:tcPr>
          <w:p w14:paraId="4090644A" w14:textId="4E49352C" w:rsidR="772A6BD0" w:rsidRDefault="772A6BD0" w:rsidP="772A6BD0"/>
        </w:tc>
      </w:tr>
    </w:tbl>
    <w:p w14:paraId="5F2FA467" w14:textId="65F05C10" w:rsidR="008D6E93" w:rsidRDefault="008D6E93" w:rsidP="772A6BD0">
      <w:pPr>
        <w:spacing w:line="360" w:lineRule="auto"/>
      </w:pPr>
    </w:p>
    <w:p w14:paraId="11CBBEB2" w14:textId="68D861F8" w:rsidR="00C50C51" w:rsidRDefault="00D26A23" w:rsidP="008C2988">
      <w:pPr>
        <w:spacing w:line="360" w:lineRule="auto"/>
        <w:rPr>
          <w:b/>
          <w:bCs/>
        </w:rPr>
      </w:pPr>
      <w:r w:rsidRPr="772A6BD0">
        <w:rPr>
          <w:b/>
          <w:bCs/>
          <w:highlight w:val="green"/>
        </w:rPr>
        <w:t xml:space="preserve">Element 3 Ethical considerations </w:t>
      </w:r>
      <w:r w:rsidR="00A844C5" w:rsidRPr="772A6BD0">
        <w:rPr>
          <w:b/>
          <w:bCs/>
          <w:highlight w:val="green"/>
        </w:rPr>
        <w:t>(</w:t>
      </w:r>
      <w:r w:rsidR="094285B7" w:rsidRPr="772A6BD0">
        <w:rPr>
          <w:b/>
          <w:bCs/>
          <w:highlight w:val="green"/>
        </w:rPr>
        <w:t>700</w:t>
      </w:r>
      <w:r w:rsidR="00C50C51" w:rsidRPr="772A6BD0">
        <w:rPr>
          <w:b/>
          <w:bCs/>
          <w:highlight w:val="green"/>
        </w:rPr>
        <w:t xml:space="preserve"> words)</w:t>
      </w:r>
      <w:r w:rsidR="00C50C51" w:rsidRPr="772A6BD0">
        <w:rPr>
          <w:b/>
          <w:bCs/>
        </w:rPr>
        <w:t xml:space="preserve"> </w:t>
      </w:r>
    </w:p>
    <w:p w14:paraId="64EF0165" w14:textId="3BE106C4" w:rsidR="1FFEA2EF" w:rsidRDefault="1FFEA2EF" w:rsidP="772A6BD0">
      <w:pPr>
        <w:spacing w:line="360" w:lineRule="auto"/>
        <w:rPr>
          <w:b/>
          <w:bCs/>
        </w:rPr>
      </w:pPr>
      <w:r w:rsidRPr="772A6BD0">
        <w:rPr>
          <w:b/>
          <w:bCs/>
        </w:rPr>
        <w:t xml:space="preserve">Develop the below with the importance of each section (choose only 2 factors from categories) </w:t>
      </w:r>
    </w:p>
    <w:p w14:paraId="04529317" w14:textId="289A39F8" w:rsidR="0C584DF9" w:rsidRDefault="0C584DF9" w:rsidP="772A6BD0">
      <w:pPr>
        <w:pStyle w:val="Heading3"/>
        <w:spacing w:before="281" w:after="281"/>
      </w:pPr>
      <w:r w:rsidRPr="772A6BD0">
        <w:rPr>
          <w:rFonts w:ascii="Aptos" w:eastAsia="Aptos" w:hAnsi="Aptos" w:cs="Aptos"/>
          <w:b/>
          <w:bCs/>
        </w:rPr>
        <w:lastRenderedPageBreak/>
        <w:t>Method of Consultation</w:t>
      </w:r>
    </w:p>
    <w:p w14:paraId="7012D42A" w14:textId="084B49D6" w:rsidR="0C584DF9" w:rsidRDefault="0C584DF9" w:rsidP="772A6BD0">
      <w:pPr>
        <w:pStyle w:val="ListParagraph"/>
        <w:numPr>
          <w:ilvl w:val="0"/>
          <w:numId w:val="6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>Online and paper surveys</w:t>
      </w:r>
    </w:p>
    <w:p w14:paraId="605C76F3" w14:textId="6BB725C6" w:rsidR="0C584DF9" w:rsidRDefault="0C584DF9" w:rsidP="772A6BD0">
      <w:pPr>
        <w:pStyle w:val="ListParagraph"/>
        <w:numPr>
          <w:ilvl w:val="0"/>
          <w:numId w:val="6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>Public meetings and focus groups</w:t>
      </w:r>
    </w:p>
    <w:p w14:paraId="77DE93B7" w14:textId="759CEAE0" w:rsidR="0C584DF9" w:rsidRDefault="0C584DF9" w:rsidP="772A6BD0">
      <w:pPr>
        <w:pStyle w:val="ListParagraph"/>
        <w:numPr>
          <w:ilvl w:val="0"/>
          <w:numId w:val="6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>Stakeholder workshops</w:t>
      </w:r>
    </w:p>
    <w:p w14:paraId="0AC3150E" w14:textId="0355C24F" w:rsidR="0C584DF9" w:rsidRDefault="0C584DF9" w:rsidP="772A6BD0">
      <w:pPr>
        <w:pStyle w:val="ListParagraph"/>
        <w:numPr>
          <w:ilvl w:val="0"/>
          <w:numId w:val="6"/>
        </w:numPr>
        <w:spacing w:before="240" w:after="240"/>
        <w:rPr>
          <w:rFonts w:ascii="Aptos" w:eastAsia="Aptos" w:hAnsi="Aptos" w:cs="Aptos"/>
        </w:rPr>
      </w:pPr>
      <w:r w:rsidRPr="772A6BD0">
        <w:rPr>
          <w:rFonts w:ascii="Aptos" w:eastAsia="Aptos" w:hAnsi="Aptos" w:cs="Aptos"/>
        </w:rPr>
        <w:t>Website and social media feedback</w:t>
      </w:r>
    </w:p>
    <w:p w14:paraId="7CDE2234" w14:textId="5C54F352" w:rsidR="0C584DF9" w:rsidRDefault="0C584DF9" w:rsidP="772A6BD0">
      <w:pPr>
        <w:spacing w:before="240" w:after="240"/>
        <w:rPr>
          <w:rFonts w:ascii="Aptos" w:eastAsia="Aptos" w:hAnsi="Aptos" w:cs="Aptos"/>
        </w:rPr>
      </w:pPr>
      <w:r w:rsidRPr="772A6BD0">
        <w:rPr>
          <w:b/>
          <w:bCs/>
          <w:sz w:val="28"/>
          <w:szCs w:val="28"/>
        </w:rPr>
        <w:t>Ethical Considerations</w:t>
      </w:r>
    </w:p>
    <w:p w14:paraId="75E47FFF" w14:textId="1CA88D64" w:rsidR="0C584DF9" w:rsidRDefault="0C584DF9" w:rsidP="772A6BD0">
      <w:pPr>
        <w:pStyle w:val="ListParagraph"/>
        <w:numPr>
          <w:ilvl w:val="0"/>
          <w:numId w:val="5"/>
        </w:numPr>
        <w:spacing w:before="240" w:after="240"/>
      </w:pPr>
      <w:r w:rsidRPr="772A6BD0">
        <w:t>Informed consent</w:t>
      </w:r>
    </w:p>
    <w:p w14:paraId="4AADB524" w14:textId="058C0B95" w:rsidR="0C584DF9" w:rsidRDefault="0C584DF9" w:rsidP="772A6BD0">
      <w:pPr>
        <w:pStyle w:val="ListParagraph"/>
        <w:numPr>
          <w:ilvl w:val="0"/>
          <w:numId w:val="5"/>
        </w:numPr>
        <w:spacing w:before="240" w:after="240"/>
      </w:pPr>
      <w:r w:rsidRPr="772A6BD0">
        <w:t>Voluntary participation</w:t>
      </w:r>
    </w:p>
    <w:p w14:paraId="5F7FA90B" w14:textId="0827E4EA" w:rsidR="0C584DF9" w:rsidRDefault="0C584DF9" w:rsidP="772A6BD0">
      <w:pPr>
        <w:pStyle w:val="ListParagraph"/>
        <w:numPr>
          <w:ilvl w:val="0"/>
          <w:numId w:val="5"/>
        </w:numPr>
        <w:spacing w:before="240" w:after="240"/>
      </w:pPr>
      <w:r w:rsidRPr="772A6BD0">
        <w:t>Data confidentiality and protection</w:t>
      </w:r>
    </w:p>
    <w:p w14:paraId="35CB03BA" w14:textId="514FC3F2" w:rsidR="0C584DF9" w:rsidRDefault="0C584DF9" w:rsidP="772A6BD0">
      <w:pPr>
        <w:pStyle w:val="ListParagraph"/>
        <w:numPr>
          <w:ilvl w:val="0"/>
          <w:numId w:val="5"/>
        </w:numPr>
        <w:spacing w:before="240" w:after="240"/>
      </w:pPr>
      <w:r w:rsidRPr="772A6BD0">
        <w:t>Neutral, unbiased questions</w:t>
      </w:r>
    </w:p>
    <w:p w14:paraId="23D4034E" w14:textId="7DA703ED" w:rsidR="0C584DF9" w:rsidRDefault="0C584DF9" w:rsidP="772A6BD0">
      <w:pPr>
        <w:pStyle w:val="Heading3"/>
        <w:spacing w:before="281" w:after="281"/>
      </w:pPr>
      <w:r w:rsidRPr="772A6BD0">
        <w:rPr>
          <w:b/>
          <w:bCs/>
        </w:rPr>
        <w:t>Bias Control</w:t>
      </w:r>
    </w:p>
    <w:p w14:paraId="1931589D" w14:textId="42D98B08" w:rsidR="0C584DF9" w:rsidRDefault="0C584DF9" w:rsidP="772A6BD0">
      <w:pPr>
        <w:pStyle w:val="ListParagraph"/>
        <w:numPr>
          <w:ilvl w:val="0"/>
          <w:numId w:val="4"/>
        </w:numPr>
        <w:spacing w:before="240" w:after="240"/>
      </w:pPr>
      <w:r w:rsidRPr="772A6BD0">
        <w:t>Representative sample</w:t>
      </w:r>
    </w:p>
    <w:p w14:paraId="54DAA131" w14:textId="72256F64" w:rsidR="0C584DF9" w:rsidRDefault="0C584DF9" w:rsidP="772A6BD0">
      <w:pPr>
        <w:pStyle w:val="ListParagraph"/>
        <w:numPr>
          <w:ilvl w:val="0"/>
          <w:numId w:val="4"/>
        </w:numPr>
        <w:spacing w:before="240" w:after="240"/>
      </w:pPr>
      <w:r w:rsidRPr="772A6BD0">
        <w:t>Balanced analysis of feedback</w:t>
      </w:r>
    </w:p>
    <w:p w14:paraId="66944810" w14:textId="7C027B71" w:rsidR="0C584DF9" w:rsidRDefault="0C584DF9" w:rsidP="772A6BD0">
      <w:pPr>
        <w:pStyle w:val="ListParagraph"/>
        <w:numPr>
          <w:ilvl w:val="0"/>
          <w:numId w:val="4"/>
        </w:numPr>
        <w:spacing w:before="240" w:after="240"/>
      </w:pPr>
      <w:r w:rsidRPr="772A6BD0">
        <w:t>Transparent reporting</w:t>
      </w:r>
    </w:p>
    <w:p w14:paraId="5FC32360" w14:textId="689D0B35" w:rsidR="0C584DF9" w:rsidRDefault="0C584DF9" w:rsidP="772A6BD0">
      <w:pPr>
        <w:pStyle w:val="Heading3"/>
        <w:spacing w:before="281" w:after="281"/>
      </w:pPr>
      <w:r w:rsidRPr="772A6BD0">
        <w:rPr>
          <w:b/>
          <w:bCs/>
        </w:rPr>
        <w:t>Diversity, Equity &amp; Inclusion (DEI)</w:t>
      </w:r>
    </w:p>
    <w:p w14:paraId="65472B8E" w14:textId="5977D813" w:rsidR="0C584DF9" w:rsidRDefault="0C584DF9" w:rsidP="772A6BD0">
      <w:pPr>
        <w:pStyle w:val="ListParagraph"/>
        <w:numPr>
          <w:ilvl w:val="0"/>
          <w:numId w:val="3"/>
        </w:numPr>
        <w:spacing w:before="240" w:after="240"/>
      </w:pPr>
      <w:r w:rsidRPr="772A6BD0">
        <w:t>Accessible venues</w:t>
      </w:r>
    </w:p>
    <w:p w14:paraId="0CD18088" w14:textId="3AA59898" w:rsidR="0C584DF9" w:rsidRDefault="0C584DF9" w:rsidP="772A6BD0">
      <w:pPr>
        <w:pStyle w:val="ListParagraph"/>
        <w:numPr>
          <w:ilvl w:val="0"/>
          <w:numId w:val="3"/>
        </w:numPr>
        <w:spacing w:before="240" w:after="240"/>
      </w:pPr>
      <w:r w:rsidRPr="772A6BD0">
        <w:t>Online options</w:t>
      </w:r>
    </w:p>
    <w:p w14:paraId="259B95AD" w14:textId="523CECF1" w:rsidR="0C584DF9" w:rsidRDefault="0C584DF9" w:rsidP="772A6BD0">
      <w:pPr>
        <w:pStyle w:val="ListParagraph"/>
        <w:numPr>
          <w:ilvl w:val="0"/>
          <w:numId w:val="3"/>
        </w:numPr>
        <w:spacing w:before="240" w:after="240"/>
      </w:pPr>
      <w:r w:rsidRPr="772A6BD0">
        <w:t>Translated materials</w:t>
      </w:r>
    </w:p>
    <w:p w14:paraId="2C842B43" w14:textId="4B7D153D" w:rsidR="0C584DF9" w:rsidRDefault="0C584DF9" w:rsidP="772A6BD0">
      <w:pPr>
        <w:pStyle w:val="ListParagraph"/>
        <w:numPr>
          <w:ilvl w:val="0"/>
          <w:numId w:val="3"/>
        </w:numPr>
        <w:spacing w:before="240" w:after="240"/>
      </w:pPr>
      <w:r w:rsidRPr="772A6BD0">
        <w:t>Engage underrepresented groups</w:t>
      </w:r>
    </w:p>
    <w:p w14:paraId="39FD60A9" w14:textId="144D9306" w:rsidR="0C584DF9" w:rsidRDefault="0C584DF9" w:rsidP="772A6BD0">
      <w:pPr>
        <w:pStyle w:val="Heading3"/>
        <w:spacing w:before="281" w:after="281"/>
      </w:pPr>
      <w:r w:rsidRPr="772A6BD0">
        <w:rPr>
          <w:b/>
          <w:bCs/>
        </w:rPr>
        <w:t>Feedback Review</w:t>
      </w:r>
    </w:p>
    <w:p w14:paraId="23629186" w14:textId="23C47FB2" w:rsidR="0C584DF9" w:rsidRDefault="0C584DF9" w:rsidP="772A6BD0">
      <w:pPr>
        <w:pStyle w:val="ListParagraph"/>
        <w:numPr>
          <w:ilvl w:val="0"/>
          <w:numId w:val="2"/>
        </w:numPr>
        <w:spacing w:before="240" w:after="240"/>
      </w:pPr>
      <w:proofErr w:type="spellStart"/>
      <w:r w:rsidRPr="772A6BD0">
        <w:t>Analyse</w:t>
      </w:r>
      <w:proofErr w:type="spellEnd"/>
      <w:r w:rsidRPr="772A6BD0">
        <w:t xml:space="preserve"> survey data (quantitative &amp; qualitative)</w:t>
      </w:r>
    </w:p>
    <w:p w14:paraId="1B8D9883" w14:textId="09AA20B4" w:rsidR="0C584DF9" w:rsidRDefault="0C584DF9" w:rsidP="772A6BD0">
      <w:pPr>
        <w:pStyle w:val="ListParagraph"/>
        <w:numPr>
          <w:ilvl w:val="0"/>
          <w:numId w:val="2"/>
        </w:numPr>
        <w:spacing w:before="240" w:after="240"/>
      </w:pPr>
      <w:proofErr w:type="spellStart"/>
      <w:r w:rsidRPr="772A6BD0">
        <w:t>Summarise</w:t>
      </w:r>
      <w:proofErr w:type="spellEnd"/>
      <w:r w:rsidRPr="772A6BD0">
        <w:t xml:space="preserve"> key themes</w:t>
      </w:r>
    </w:p>
    <w:p w14:paraId="101CF76D" w14:textId="1BD3D8C7" w:rsidR="0C584DF9" w:rsidRDefault="0C584DF9" w:rsidP="772A6BD0">
      <w:pPr>
        <w:pStyle w:val="ListParagraph"/>
        <w:numPr>
          <w:ilvl w:val="0"/>
          <w:numId w:val="2"/>
        </w:numPr>
        <w:spacing w:before="240" w:after="240"/>
      </w:pPr>
      <w:r w:rsidRPr="772A6BD0">
        <w:t>Share findings and show how feedback informed decisions</w:t>
      </w:r>
    </w:p>
    <w:p w14:paraId="3FE3C0DD" w14:textId="51364934" w:rsidR="772A6BD0" w:rsidRDefault="772A6BD0" w:rsidP="772A6BD0">
      <w:pPr>
        <w:pStyle w:val="ListParagraph"/>
        <w:spacing w:before="240" w:after="240"/>
        <w:rPr>
          <w:rFonts w:ascii="Aptos" w:eastAsia="Aptos" w:hAnsi="Aptos" w:cs="Aptos"/>
        </w:rPr>
      </w:pPr>
    </w:p>
    <w:p w14:paraId="79EA4600" w14:textId="3DB333DC" w:rsidR="772A6BD0" w:rsidRDefault="772A6BD0" w:rsidP="772A6BD0">
      <w:pPr>
        <w:spacing w:line="360" w:lineRule="auto"/>
        <w:rPr>
          <w:b/>
          <w:bCs/>
        </w:rPr>
      </w:pPr>
    </w:p>
    <w:p w14:paraId="4BDBB7C5" w14:textId="3817BB53" w:rsidR="000733F3" w:rsidRPr="00A74B99" w:rsidRDefault="000733F3" w:rsidP="008C2988">
      <w:pPr>
        <w:spacing w:line="360" w:lineRule="auto"/>
        <w:rPr>
          <w:b/>
          <w:bCs/>
        </w:rPr>
      </w:pPr>
      <w:r w:rsidRPr="772A6BD0">
        <w:rPr>
          <w:b/>
          <w:bCs/>
          <w:highlight w:val="green"/>
        </w:rPr>
        <w:t>Element 4 Conclusion and Re</w:t>
      </w:r>
      <w:r w:rsidR="2BDB466F" w:rsidRPr="772A6BD0">
        <w:rPr>
          <w:b/>
          <w:bCs/>
          <w:highlight w:val="green"/>
        </w:rPr>
        <w:t>flection</w:t>
      </w:r>
      <w:r w:rsidR="00A74B99" w:rsidRPr="772A6BD0">
        <w:rPr>
          <w:b/>
          <w:bCs/>
          <w:highlight w:val="green"/>
        </w:rPr>
        <w:t xml:space="preserve"> (</w:t>
      </w:r>
      <w:r w:rsidR="6218B7F1" w:rsidRPr="772A6BD0">
        <w:rPr>
          <w:b/>
          <w:bCs/>
          <w:highlight w:val="green"/>
        </w:rPr>
        <w:t>7</w:t>
      </w:r>
      <w:r w:rsidR="00A74B99" w:rsidRPr="772A6BD0">
        <w:rPr>
          <w:b/>
          <w:bCs/>
          <w:highlight w:val="green"/>
        </w:rPr>
        <w:t>00 words)</w:t>
      </w:r>
      <w:r w:rsidR="00A74B99" w:rsidRPr="772A6BD0">
        <w:rPr>
          <w:b/>
          <w:bCs/>
        </w:rPr>
        <w:t xml:space="preserve"> </w:t>
      </w:r>
    </w:p>
    <w:p w14:paraId="480C153E" w14:textId="349CEAC2" w:rsidR="000733F3" w:rsidRDefault="000733F3" w:rsidP="008C2988">
      <w:pPr>
        <w:spacing w:line="360" w:lineRule="auto"/>
      </w:pPr>
      <w:r>
        <w:t xml:space="preserve">The conclusion wraps up the main idea </w:t>
      </w:r>
    </w:p>
    <w:p w14:paraId="247AA555" w14:textId="79125D3C" w:rsidR="7679503F" w:rsidRDefault="7679503F" w:rsidP="772A6BD0">
      <w:pPr>
        <w:spacing w:line="360" w:lineRule="auto"/>
        <w:rPr>
          <w:highlight w:val="lightGray"/>
        </w:rPr>
      </w:pPr>
      <w:proofErr w:type="gramStart"/>
      <w:r>
        <w:lastRenderedPageBreak/>
        <w:t>Reflection :Reflection</w:t>
      </w:r>
      <w:proofErr w:type="gramEnd"/>
      <w:r>
        <w:t xml:space="preserve"> of engaging stakeholders based on your learning experience and the skills you have developed </w:t>
      </w:r>
      <w:r w:rsidRPr="772A6BD0">
        <w:rPr>
          <w:highlight w:val="lightGray"/>
        </w:rPr>
        <w:t xml:space="preserve">such as managing projects, communication, leadership, conflict management and others (identify 3 </w:t>
      </w:r>
      <w:proofErr w:type="gramStart"/>
      <w:r w:rsidRPr="772A6BD0">
        <w:rPr>
          <w:highlight w:val="lightGray"/>
        </w:rPr>
        <w:t>skills )</w:t>
      </w:r>
      <w:proofErr w:type="gramEnd"/>
      <w:r w:rsidRPr="772A6BD0">
        <w:rPr>
          <w:highlight w:val="lightGray"/>
        </w:rPr>
        <w:t xml:space="preserve"> and further explain how these skills will help you in the </w:t>
      </w:r>
      <w:proofErr w:type="gramStart"/>
      <w:r w:rsidRPr="772A6BD0">
        <w:rPr>
          <w:highlight w:val="lightGray"/>
        </w:rPr>
        <w:t>future .</w:t>
      </w:r>
      <w:proofErr w:type="gramEnd"/>
    </w:p>
    <w:p w14:paraId="2EE73E26" w14:textId="2C33557D" w:rsidR="772A6BD0" w:rsidRDefault="772A6BD0" w:rsidP="772A6BD0">
      <w:pPr>
        <w:spacing w:line="360" w:lineRule="auto"/>
      </w:pPr>
    </w:p>
    <w:p w14:paraId="44ED6A3C" w14:textId="302CE21C" w:rsidR="3999A1C2" w:rsidRDefault="3999A1C2" w:rsidP="008C2988">
      <w:pPr>
        <w:spacing w:line="360" w:lineRule="auto"/>
      </w:pPr>
      <w:r>
        <w:t xml:space="preserve"> </w:t>
      </w:r>
    </w:p>
    <w:p w14:paraId="72C3A65B" w14:textId="0B729A22" w:rsidR="3999A1C2" w:rsidRDefault="3999A1C2" w:rsidP="00E02733">
      <w:pPr>
        <w:spacing w:line="360" w:lineRule="auto"/>
      </w:pPr>
      <w:r>
        <w:t xml:space="preserve">List of sources used </w:t>
      </w:r>
      <w:r w:rsidR="00E02733">
        <w:t xml:space="preserve">/ Harvard referencing </w:t>
      </w:r>
    </w:p>
    <w:p w14:paraId="081DAB83" w14:textId="48F151E0" w:rsidR="00EC1FDC" w:rsidRDefault="00EC1FDC" w:rsidP="00E02733">
      <w:pPr>
        <w:spacing w:line="360" w:lineRule="auto"/>
      </w:pPr>
      <w:hyperlink r:id="rId7" w:history="1">
        <w:r w:rsidRPr="00EC1FDC">
          <w:rPr>
            <w:rStyle w:val="Hyperlink"/>
          </w:rPr>
          <w:t>moodle.uwtsd.ac.uk/mod/scorm/player.php?a=7378&amp;currentorg=articulate_rise&amp;scoid=16126&amp;sesskey=8lTY5SBgOC&amp;display=popup&amp;mode=normal</w:t>
        </w:r>
      </w:hyperlink>
    </w:p>
    <w:p w14:paraId="28D28FB1" w14:textId="18CA63E3" w:rsidR="00B628C6" w:rsidRDefault="00B628C6" w:rsidP="00E02733">
      <w:pPr>
        <w:spacing w:line="360" w:lineRule="auto"/>
      </w:pPr>
      <w:r w:rsidRPr="00B628C6">
        <w:rPr>
          <w:noProof/>
        </w:rPr>
        <w:drawing>
          <wp:inline distT="0" distB="0" distL="0" distR="0" wp14:anchorId="2766AB1F" wp14:editId="17B14731">
            <wp:extent cx="3492500" cy="3492500"/>
            <wp:effectExtent l="0" t="0" r="0" b="0"/>
            <wp:docPr id="1278657174" name="Picture 1" descr="A qr code with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657174" name="Picture 1" descr="A qr code with dot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92500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28C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F52E4"/>
    <w:multiLevelType w:val="hybridMultilevel"/>
    <w:tmpl w:val="876806B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EBD846"/>
    <w:multiLevelType w:val="hybridMultilevel"/>
    <w:tmpl w:val="41ACB422"/>
    <w:lvl w:ilvl="0" w:tplc="158028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B63C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5479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389D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3E6E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0AD3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7EE6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FC49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36B7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E0535"/>
    <w:multiLevelType w:val="hybridMultilevel"/>
    <w:tmpl w:val="BF2EDA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223EC0"/>
    <w:multiLevelType w:val="hybridMultilevel"/>
    <w:tmpl w:val="1A488E38"/>
    <w:lvl w:ilvl="0" w:tplc="9C6415D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BBC01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854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9A83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FC20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4A3C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E0F0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8893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BA74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6D535F"/>
    <w:multiLevelType w:val="hybridMultilevel"/>
    <w:tmpl w:val="A468B6CC"/>
    <w:lvl w:ilvl="0" w:tplc="247AB0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729A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E4D2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7A7D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04F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E876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386E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040B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4849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E64EE5"/>
    <w:multiLevelType w:val="hybridMultilevel"/>
    <w:tmpl w:val="D0FE2406"/>
    <w:lvl w:ilvl="0" w:tplc="84D8EF3E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D77CF0"/>
    <w:multiLevelType w:val="hybridMultilevel"/>
    <w:tmpl w:val="765ADAB0"/>
    <w:lvl w:ilvl="0" w:tplc="5234F47E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34E8FD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E85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14DB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4C76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0E6B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2817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56FC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52E0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DD0540"/>
    <w:multiLevelType w:val="hybridMultilevel"/>
    <w:tmpl w:val="3C7CC282"/>
    <w:lvl w:ilvl="0" w:tplc="FFFFFFFF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3BC5A9E3"/>
    <w:multiLevelType w:val="hybridMultilevel"/>
    <w:tmpl w:val="5A0E52CC"/>
    <w:lvl w:ilvl="0" w:tplc="EE1A11F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85D6F8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0232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A61F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086E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96D0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C687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3CB7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6002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16E8D8"/>
    <w:multiLevelType w:val="hybridMultilevel"/>
    <w:tmpl w:val="D412786A"/>
    <w:lvl w:ilvl="0" w:tplc="16DEC7C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E5B60E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42CD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DA7E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7EF0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DC3F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1C25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48CF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E855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833A62"/>
    <w:multiLevelType w:val="hybridMultilevel"/>
    <w:tmpl w:val="E98097CC"/>
    <w:lvl w:ilvl="0" w:tplc="EAB264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9208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6898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62C5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A8E1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6CF6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2E4A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CE69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807B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35AA61"/>
    <w:multiLevelType w:val="hybridMultilevel"/>
    <w:tmpl w:val="2E304BEA"/>
    <w:lvl w:ilvl="0" w:tplc="BA6C6E74">
      <w:start w:val="1"/>
      <w:numFmt w:val="decimal"/>
      <w:lvlText w:val="%1."/>
      <w:lvlJc w:val="left"/>
      <w:pPr>
        <w:ind w:left="720" w:hanging="360"/>
      </w:pPr>
    </w:lvl>
    <w:lvl w:ilvl="1" w:tplc="FB102DD2">
      <w:start w:val="1"/>
      <w:numFmt w:val="lowerLetter"/>
      <w:lvlText w:val="%2."/>
      <w:lvlJc w:val="left"/>
      <w:pPr>
        <w:ind w:left="1440" w:hanging="360"/>
      </w:pPr>
    </w:lvl>
    <w:lvl w:ilvl="2" w:tplc="2DAEDDDE">
      <w:start w:val="1"/>
      <w:numFmt w:val="lowerRoman"/>
      <w:lvlText w:val="%3."/>
      <w:lvlJc w:val="right"/>
      <w:pPr>
        <w:ind w:left="2160" w:hanging="180"/>
      </w:pPr>
    </w:lvl>
    <w:lvl w:ilvl="3" w:tplc="1D8283B2">
      <w:start w:val="1"/>
      <w:numFmt w:val="decimal"/>
      <w:lvlText w:val="%4."/>
      <w:lvlJc w:val="left"/>
      <w:pPr>
        <w:ind w:left="2880" w:hanging="360"/>
      </w:pPr>
    </w:lvl>
    <w:lvl w:ilvl="4" w:tplc="B37E57D0">
      <w:start w:val="1"/>
      <w:numFmt w:val="lowerLetter"/>
      <w:lvlText w:val="%5."/>
      <w:lvlJc w:val="left"/>
      <w:pPr>
        <w:ind w:left="3600" w:hanging="360"/>
      </w:pPr>
    </w:lvl>
    <w:lvl w:ilvl="5" w:tplc="3C260AA8">
      <w:start w:val="1"/>
      <w:numFmt w:val="lowerRoman"/>
      <w:lvlText w:val="%6."/>
      <w:lvlJc w:val="right"/>
      <w:pPr>
        <w:ind w:left="4320" w:hanging="180"/>
      </w:pPr>
    </w:lvl>
    <w:lvl w:ilvl="6" w:tplc="46382AB6">
      <w:start w:val="1"/>
      <w:numFmt w:val="decimal"/>
      <w:lvlText w:val="%7."/>
      <w:lvlJc w:val="left"/>
      <w:pPr>
        <w:ind w:left="5040" w:hanging="360"/>
      </w:pPr>
    </w:lvl>
    <w:lvl w:ilvl="7" w:tplc="071ABA52">
      <w:start w:val="1"/>
      <w:numFmt w:val="lowerLetter"/>
      <w:lvlText w:val="%8."/>
      <w:lvlJc w:val="left"/>
      <w:pPr>
        <w:ind w:left="5760" w:hanging="360"/>
      </w:pPr>
    </w:lvl>
    <w:lvl w:ilvl="8" w:tplc="83A25218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1CF3827"/>
    <w:multiLevelType w:val="hybridMultilevel"/>
    <w:tmpl w:val="5BA07D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0372EE"/>
    <w:multiLevelType w:val="hybridMultilevel"/>
    <w:tmpl w:val="D26E50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44041E"/>
    <w:multiLevelType w:val="hybridMultilevel"/>
    <w:tmpl w:val="2F02A6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6818EF"/>
    <w:multiLevelType w:val="hybridMultilevel"/>
    <w:tmpl w:val="4BA8EF60"/>
    <w:lvl w:ilvl="0" w:tplc="C67882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C42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C229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4EAA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3CC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7608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A648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3CF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3AD4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3E697F"/>
    <w:multiLevelType w:val="hybridMultilevel"/>
    <w:tmpl w:val="04CC4C9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C2DEA3B"/>
    <w:multiLevelType w:val="hybridMultilevel"/>
    <w:tmpl w:val="E9EECD18"/>
    <w:lvl w:ilvl="0" w:tplc="8C5E9A0A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DB249A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3EBF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5869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7441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18D8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A0AF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7E8C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1ED1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0458C6"/>
    <w:multiLevelType w:val="hybridMultilevel"/>
    <w:tmpl w:val="D944BFD6"/>
    <w:lvl w:ilvl="0" w:tplc="E4005D48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D423AC"/>
    <w:multiLevelType w:val="hybridMultilevel"/>
    <w:tmpl w:val="908E38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523728"/>
    <w:multiLevelType w:val="hybridMultilevel"/>
    <w:tmpl w:val="BA34FC66"/>
    <w:lvl w:ilvl="0" w:tplc="9F12DE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52B1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C4F7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0629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C08F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3E67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1C47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7E60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8A5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404EA5"/>
    <w:multiLevelType w:val="hybridMultilevel"/>
    <w:tmpl w:val="34CC0436"/>
    <w:lvl w:ilvl="0" w:tplc="02888E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74F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96F3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BA4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4E77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78E1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DA80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D8D6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61A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4073EA"/>
    <w:multiLevelType w:val="hybridMultilevel"/>
    <w:tmpl w:val="499A2A72"/>
    <w:lvl w:ilvl="0" w:tplc="217C1E8C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AF828DF"/>
    <w:multiLevelType w:val="hybridMultilevel"/>
    <w:tmpl w:val="81644310"/>
    <w:lvl w:ilvl="0" w:tplc="1A243D4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6FEB4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F605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9AFE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3E80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7AA1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A663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F660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D4B7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76BC7B"/>
    <w:multiLevelType w:val="hybridMultilevel"/>
    <w:tmpl w:val="FBD6FE2A"/>
    <w:lvl w:ilvl="0" w:tplc="1EA0379C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CAE2BB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6E53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6476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4A4B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B2F3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ECFC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74C7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6826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5706993">
    <w:abstractNumId w:val="3"/>
  </w:num>
  <w:num w:numId="2" w16cid:durableId="2105179403">
    <w:abstractNumId w:val="17"/>
  </w:num>
  <w:num w:numId="3" w16cid:durableId="144127380">
    <w:abstractNumId w:val="8"/>
  </w:num>
  <w:num w:numId="4" w16cid:durableId="2009556945">
    <w:abstractNumId w:val="6"/>
  </w:num>
  <w:num w:numId="5" w16cid:durableId="647636129">
    <w:abstractNumId w:val="9"/>
  </w:num>
  <w:num w:numId="6" w16cid:durableId="1113552618">
    <w:abstractNumId w:val="24"/>
  </w:num>
  <w:num w:numId="7" w16cid:durableId="1299603063">
    <w:abstractNumId w:val="10"/>
  </w:num>
  <w:num w:numId="8" w16cid:durableId="679894036">
    <w:abstractNumId w:val="1"/>
  </w:num>
  <w:num w:numId="9" w16cid:durableId="661851608">
    <w:abstractNumId w:val="15"/>
  </w:num>
  <w:num w:numId="10" w16cid:durableId="1868640487">
    <w:abstractNumId w:val="20"/>
  </w:num>
  <w:num w:numId="11" w16cid:durableId="1731029306">
    <w:abstractNumId w:val="4"/>
  </w:num>
  <w:num w:numId="12" w16cid:durableId="1321615818">
    <w:abstractNumId w:val="21"/>
  </w:num>
  <w:num w:numId="13" w16cid:durableId="1438982945">
    <w:abstractNumId w:val="23"/>
  </w:num>
  <w:num w:numId="14" w16cid:durableId="1465152110">
    <w:abstractNumId w:val="11"/>
  </w:num>
  <w:num w:numId="15" w16cid:durableId="1128622840">
    <w:abstractNumId w:val="18"/>
  </w:num>
  <w:num w:numId="16" w16cid:durableId="1795059501">
    <w:abstractNumId w:val="14"/>
  </w:num>
  <w:num w:numId="17" w16cid:durableId="259414460">
    <w:abstractNumId w:val="13"/>
  </w:num>
  <w:num w:numId="18" w16cid:durableId="1100182558">
    <w:abstractNumId w:val="19"/>
  </w:num>
  <w:num w:numId="19" w16cid:durableId="2108689726">
    <w:abstractNumId w:val="12"/>
  </w:num>
  <w:num w:numId="20" w16cid:durableId="1502358539">
    <w:abstractNumId w:val="16"/>
  </w:num>
  <w:num w:numId="21" w16cid:durableId="163667341">
    <w:abstractNumId w:val="7"/>
  </w:num>
  <w:num w:numId="22" w16cid:durableId="832184945">
    <w:abstractNumId w:val="2"/>
  </w:num>
  <w:num w:numId="23" w16cid:durableId="432945265">
    <w:abstractNumId w:val="22"/>
  </w:num>
  <w:num w:numId="24" w16cid:durableId="606699086">
    <w:abstractNumId w:val="5"/>
  </w:num>
  <w:num w:numId="25" w16cid:durableId="13462481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E418C9"/>
    <w:rsid w:val="00057B94"/>
    <w:rsid w:val="000733F3"/>
    <w:rsid w:val="00120083"/>
    <w:rsid w:val="001A2858"/>
    <w:rsid w:val="001C4849"/>
    <w:rsid w:val="001E0722"/>
    <w:rsid w:val="001E2776"/>
    <w:rsid w:val="00200F52"/>
    <w:rsid w:val="00223C35"/>
    <w:rsid w:val="002A3A28"/>
    <w:rsid w:val="002A662B"/>
    <w:rsid w:val="00315262"/>
    <w:rsid w:val="004672A0"/>
    <w:rsid w:val="004B43CD"/>
    <w:rsid w:val="004C565B"/>
    <w:rsid w:val="004F1690"/>
    <w:rsid w:val="005934D8"/>
    <w:rsid w:val="005A4426"/>
    <w:rsid w:val="00787254"/>
    <w:rsid w:val="007E7CD9"/>
    <w:rsid w:val="00843C4D"/>
    <w:rsid w:val="00852B72"/>
    <w:rsid w:val="008C2988"/>
    <w:rsid w:val="008D6E93"/>
    <w:rsid w:val="00917DCE"/>
    <w:rsid w:val="009A55AB"/>
    <w:rsid w:val="009E3F63"/>
    <w:rsid w:val="00A31687"/>
    <w:rsid w:val="00A740B3"/>
    <w:rsid w:val="00A74B99"/>
    <w:rsid w:val="00A83721"/>
    <w:rsid w:val="00A844C5"/>
    <w:rsid w:val="00B628C6"/>
    <w:rsid w:val="00C13AF7"/>
    <w:rsid w:val="00C50C51"/>
    <w:rsid w:val="00D26A23"/>
    <w:rsid w:val="00D70E09"/>
    <w:rsid w:val="00D83FB4"/>
    <w:rsid w:val="00D85C7F"/>
    <w:rsid w:val="00E02733"/>
    <w:rsid w:val="00EB4847"/>
    <w:rsid w:val="00EC1FDC"/>
    <w:rsid w:val="00F24003"/>
    <w:rsid w:val="00FD0D9D"/>
    <w:rsid w:val="00FE2995"/>
    <w:rsid w:val="0273B72E"/>
    <w:rsid w:val="028F224F"/>
    <w:rsid w:val="03092A05"/>
    <w:rsid w:val="03E418C9"/>
    <w:rsid w:val="04FBF9DB"/>
    <w:rsid w:val="05C43D67"/>
    <w:rsid w:val="072FE255"/>
    <w:rsid w:val="09294719"/>
    <w:rsid w:val="094285B7"/>
    <w:rsid w:val="0A73845A"/>
    <w:rsid w:val="0C4859CE"/>
    <w:rsid w:val="0C584DF9"/>
    <w:rsid w:val="0C7E0136"/>
    <w:rsid w:val="0CD28499"/>
    <w:rsid w:val="0F85EF28"/>
    <w:rsid w:val="100F7422"/>
    <w:rsid w:val="13A111DC"/>
    <w:rsid w:val="14AA4518"/>
    <w:rsid w:val="151405C8"/>
    <w:rsid w:val="17715F2A"/>
    <w:rsid w:val="178226CA"/>
    <w:rsid w:val="182335DF"/>
    <w:rsid w:val="189C5A1D"/>
    <w:rsid w:val="18E6CCFF"/>
    <w:rsid w:val="1BF54303"/>
    <w:rsid w:val="1C59DEE8"/>
    <w:rsid w:val="1C5E4774"/>
    <w:rsid w:val="1DD1918D"/>
    <w:rsid w:val="1FE46673"/>
    <w:rsid w:val="1FFEA2EF"/>
    <w:rsid w:val="2202841D"/>
    <w:rsid w:val="235FA765"/>
    <w:rsid w:val="259F9340"/>
    <w:rsid w:val="27873C08"/>
    <w:rsid w:val="28920FBA"/>
    <w:rsid w:val="2A092D14"/>
    <w:rsid w:val="2B1808FE"/>
    <w:rsid w:val="2BDB466F"/>
    <w:rsid w:val="2C0B51CF"/>
    <w:rsid w:val="2C9AC7C2"/>
    <w:rsid w:val="2CF32081"/>
    <w:rsid w:val="2D9C0DB8"/>
    <w:rsid w:val="2FA09C62"/>
    <w:rsid w:val="2FC2B0CD"/>
    <w:rsid w:val="309BBFEA"/>
    <w:rsid w:val="31CB7050"/>
    <w:rsid w:val="320C6487"/>
    <w:rsid w:val="34DF8A5A"/>
    <w:rsid w:val="37293863"/>
    <w:rsid w:val="386223DA"/>
    <w:rsid w:val="3999A1C2"/>
    <w:rsid w:val="39C0ABFC"/>
    <w:rsid w:val="3AA8BF8D"/>
    <w:rsid w:val="3AB9732F"/>
    <w:rsid w:val="3B88F49F"/>
    <w:rsid w:val="3C5D62D7"/>
    <w:rsid w:val="3E94A8D2"/>
    <w:rsid w:val="3F5CB99F"/>
    <w:rsid w:val="401FD950"/>
    <w:rsid w:val="406B8F21"/>
    <w:rsid w:val="415198A0"/>
    <w:rsid w:val="448824ED"/>
    <w:rsid w:val="44EB2BAB"/>
    <w:rsid w:val="462B8960"/>
    <w:rsid w:val="472224A8"/>
    <w:rsid w:val="48188C58"/>
    <w:rsid w:val="487A4311"/>
    <w:rsid w:val="4937C6FD"/>
    <w:rsid w:val="4B808947"/>
    <w:rsid w:val="4CFD93C2"/>
    <w:rsid w:val="4E1E6A90"/>
    <w:rsid w:val="4E416AE0"/>
    <w:rsid w:val="4EE9BDC6"/>
    <w:rsid w:val="50EA64E8"/>
    <w:rsid w:val="521BD0DA"/>
    <w:rsid w:val="52EDC3CF"/>
    <w:rsid w:val="537481F6"/>
    <w:rsid w:val="5415D4F6"/>
    <w:rsid w:val="59EBBAEC"/>
    <w:rsid w:val="5B5EE0D4"/>
    <w:rsid w:val="5B87266D"/>
    <w:rsid w:val="5BE2585E"/>
    <w:rsid w:val="5C4F953E"/>
    <w:rsid w:val="5CB34107"/>
    <w:rsid w:val="5E4EE40E"/>
    <w:rsid w:val="5E7F68B8"/>
    <w:rsid w:val="614FBF36"/>
    <w:rsid w:val="61F386C1"/>
    <w:rsid w:val="6218B7F1"/>
    <w:rsid w:val="6443BDCF"/>
    <w:rsid w:val="65C401F3"/>
    <w:rsid w:val="667C7767"/>
    <w:rsid w:val="668C731D"/>
    <w:rsid w:val="669322DF"/>
    <w:rsid w:val="677BE2B6"/>
    <w:rsid w:val="6CD94FDD"/>
    <w:rsid w:val="6CFC63D3"/>
    <w:rsid w:val="6EFB3A73"/>
    <w:rsid w:val="721AAB2B"/>
    <w:rsid w:val="746E66A9"/>
    <w:rsid w:val="7481B54C"/>
    <w:rsid w:val="753D4617"/>
    <w:rsid w:val="7679503F"/>
    <w:rsid w:val="770767A5"/>
    <w:rsid w:val="772A6BD0"/>
    <w:rsid w:val="78190856"/>
    <w:rsid w:val="79487EF5"/>
    <w:rsid w:val="7A049200"/>
    <w:rsid w:val="7C476E2F"/>
    <w:rsid w:val="7D735635"/>
    <w:rsid w:val="7E3855EF"/>
    <w:rsid w:val="7E390EC0"/>
    <w:rsid w:val="7ECF6A2D"/>
    <w:rsid w:val="7EE91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418C9"/>
  <w15:chartTrackingRefBased/>
  <w15:docId w15:val="{D5D5398D-F6E0-47D4-9CEE-05245BCD59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1FD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1FDC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scorm/player.php?a=7378&amp;currentorg=articulate_rise&amp;scoid=16126&amp;sesskey=8lTY5SBgOC&amp;display=popup&amp;mode=norma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638</Words>
  <Characters>3639</Characters>
  <Application>Microsoft Office Word</Application>
  <DocSecurity>0</DocSecurity>
  <Lines>30</Lines>
  <Paragraphs>8</Paragraphs>
  <ScaleCrop>false</ScaleCrop>
  <Company/>
  <LinksUpToDate>false</LinksUpToDate>
  <CharactersWithSpaces>4269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2026-02-28T09:23:00Z</dcterms:created>
  <dcterms:modified xsi:type="dcterms:W3CDTF">2026-02-28T09:23:00Z</dcterms:modified>
</cp:coreProperties>
</file>