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24680521"/>
        <w:docPartObj>
          <w:docPartGallery w:val="Cover Pages"/>
          <w:docPartUnique/>
        </w:docPartObj>
      </w:sdtPr>
      <w:sdtEndPr>
        <w:rPr>
          <w:rFonts w:ascii="Arial" w:eastAsiaTheme="minorEastAsia" w:hAnsi="Arial" w:cs="Arial"/>
          <w:color w:val="44546A" w:themeColor="text2"/>
          <w:lang w:val="en-US"/>
        </w:rPr>
      </w:sdtEndPr>
      <w:sdtContent>
        <w:p w:rsidR="00C93458" w:rsidRPr="00E46622" w:rsidRDefault="00C93458" w:rsidP="00C93458">
          <w:pPr>
            <w:rPr>
              <w:rFonts w:ascii="Arial" w:hAnsi="Arial" w:cs="Arial"/>
            </w:rPr>
          </w:pPr>
          <w:r w:rsidRPr="00E46622">
            <w:rPr>
              <w:rFonts w:ascii="Arial" w:hAnsi="Arial" w:cs="Arial"/>
              <w:noProof/>
            </w:rPr>
            <mc:AlternateContent>
              <mc:Choice Requires="wpg">
                <w:drawing>
                  <wp:anchor distT="0" distB="0" distL="114300" distR="114300" simplePos="0" relativeHeight="251659264" behindDoc="0" locked="0" layoutInCell="1" allowOverlap="1" wp14:anchorId="7DB91C77" wp14:editId="418608ED">
                    <wp:simplePos x="0" y="0"/>
                    <wp:positionH relativeFrom="page">
                      <wp:align>right</wp:align>
                    </wp:positionH>
                    <wp:positionV relativeFrom="page">
                      <wp:align>top</wp:align>
                    </wp:positionV>
                    <wp:extent cx="2423795"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2423795"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5"/>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5B037C" w:rsidRPr="00E46622" w:rsidRDefault="005B037C" w:rsidP="00C93458">
                                  <w:pPr>
                                    <w:pStyle w:val="NoSpacing"/>
                                    <w:jc w:val="center"/>
                                    <w:rPr>
                                      <w:rFonts w:ascii="Arial" w:hAnsi="Arial" w:cs="Arial"/>
                                      <w:sz w:val="36"/>
                                      <w:szCs w:val="36"/>
                                      <w:lang w:val="en-GB"/>
                                    </w:rPr>
                                  </w:pPr>
                                  <w:r w:rsidRPr="00E46622">
                                    <w:rPr>
                                      <w:rFonts w:ascii="Arial" w:hAnsi="Arial" w:cs="Arial"/>
                                      <w:sz w:val="36"/>
                                      <w:szCs w:val="36"/>
                                      <w:lang w:val="en-GB"/>
                                    </w:rPr>
                                    <w:t xml:space="preserve">Advanced </w:t>
                                  </w:r>
                                  <w:r>
                                    <w:rPr>
                                      <w:rFonts w:ascii="Arial" w:hAnsi="Arial" w:cs="Arial"/>
                                      <w:sz w:val="36"/>
                                      <w:szCs w:val="36"/>
                                      <w:lang w:val="en-GB"/>
                                    </w:rPr>
                                    <w:t>Computational Methods</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5B037C" w:rsidRDefault="005B037C" w:rsidP="00C93458">
                                  <w:pPr>
                                    <w:pStyle w:val="NoSpacing"/>
                                    <w:spacing w:line="360" w:lineRule="auto"/>
                                    <w:jc w:val="center"/>
                                    <w:rPr>
                                      <w:lang w:val="en-GB"/>
                                    </w:rPr>
                                  </w:pPr>
                                </w:p>
                                <w:p w:rsidR="005B037C" w:rsidRDefault="005B037C" w:rsidP="00C93458">
                                  <w:pPr>
                                    <w:pStyle w:val="NoSpacing"/>
                                    <w:spacing w:line="360" w:lineRule="auto"/>
                                    <w:jc w:val="center"/>
                                    <w:rPr>
                                      <w:lang w:val="en-GB"/>
                                    </w:rPr>
                                  </w:pPr>
                                </w:p>
                                <w:p w:rsidR="005B037C" w:rsidRDefault="005B037C" w:rsidP="00C93458">
                                  <w:pPr>
                                    <w:pStyle w:val="NoSpacing"/>
                                    <w:spacing w:line="360" w:lineRule="auto"/>
                                    <w:jc w:val="center"/>
                                    <w:rPr>
                                      <w:lang w:val="en-GB"/>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7DB91C77" id="Group 453" o:spid="_x0000_s1026" style="position:absolute;margin-left:139.65pt;margin-top:0;width:190.85pt;height:11in;z-index:251659264;mso-height-percent:1000;mso-position-horizontal:right;mso-position-horizontal-relative:page;mso-position-vertical:top;mso-position-vertical-relative:page;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" fillcolor="#5b9bd5 [3208]"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rsidR="005B037C" w:rsidRPr="00E46622" w:rsidRDefault="005B037C" w:rsidP="00C93458">
                            <w:pPr>
                              <w:pStyle w:val="NoSpacing"/>
                              <w:jc w:val="center"/>
                              <w:rPr>
                                <w:rFonts w:ascii="Arial" w:hAnsi="Arial" w:cs="Arial"/>
                                <w:sz w:val="36"/>
                                <w:szCs w:val="36"/>
                                <w:lang w:val="en-GB"/>
                              </w:rPr>
                            </w:pPr>
                            <w:r w:rsidRPr="00E46622">
                              <w:rPr>
                                <w:rFonts w:ascii="Arial" w:hAnsi="Arial" w:cs="Arial"/>
                                <w:sz w:val="36"/>
                                <w:szCs w:val="36"/>
                                <w:lang w:val="en-GB"/>
                              </w:rPr>
                              <w:t xml:space="preserve">Advanced </w:t>
                            </w:r>
                            <w:r>
                              <w:rPr>
                                <w:rFonts w:ascii="Arial" w:hAnsi="Arial" w:cs="Arial"/>
                                <w:sz w:val="36"/>
                                <w:szCs w:val="36"/>
                                <w:lang w:val="en-GB"/>
                              </w:rPr>
                              <w:t>Computational Methods</w:t>
                            </w: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rsidR="005B037C" w:rsidRDefault="005B037C" w:rsidP="00C93458">
                            <w:pPr>
                              <w:pStyle w:val="NoSpacing"/>
                              <w:spacing w:line="360" w:lineRule="auto"/>
                              <w:jc w:val="center"/>
                              <w:rPr>
                                <w:lang w:val="en-GB"/>
                              </w:rPr>
                            </w:pPr>
                          </w:p>
                          <w:p w:rsidR="005B037C" w:rsidRDefault="005B037C" w:rsidP="00C93458">
                            <w:pPr>
                              <w:pStyle w:val="NoSpacing"/>
                              <w:spacing w:line="360" w:lineRule="auto"/>
                              <w:jc w:val="center"/>
                              <w:rPr>
                                <w:lang w:val="en-GB"/>
                              </w:rPr>
                            </w:pPr>
                          </w:p>
                          <w:p w:rsidR="005B037C" w:rsidRDefault="005B037C" w:rsidP="00C93458">
                            <w:pPr>
                              <w:pStyle w:val="NoSpacing"/>
                              <w:spacing w:line="360" w:lineRule="auto"/>
                              <w:jc w:val="center"/>
                              <w:rPr>
                                <w:lang w:val="en-GB"/>
                              </w:rPr>
                            </w:pPr>
                          </w:p>
                        </w:txbxContent>
                      </v:textbox>
                    </v:rect>
                    <w10:wrap anchorx="page" anchory="page"/>
                  </v:group>
                </w:pict>
              </mc:Fallback>
            </mc:AlternateContent>
          </w:r>
          <w:r w:rsidRPr="00E46622">
            <w:rPr>
              <w:rFonts w:ascii="Arial" w:hAnsi="Arial" w:cs="Arial"/>
              <w:noProof/>
            </w:rPr>
            <mc:AlternateContent>
              <mc:Choice Requires="wps">
                <w:drawing>
                  <wp:anchor distT="0" distB="0" distL="114300" distR="114300" simplePos="0" relativeHeight="251660288" behindDoc="0" locked="0" layoutInCell="0" allowOverlap="1" wp14:anchorId="4E114423" wp14:editId="076FDCF8">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rFonts w:ascii="Arial" w:hAnsi="Arial" w:cs="Arial"/>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5B037C" w:rsidRPr="00E46622" w:rsidRDefault="005B037C" w:rsidP="00C93458">
                                    <w:pPr>
                                      <w:pStyle w:val="NoSpacing"/>
                                      <w:jc w:val="center"/>
                                      <w:rPr>
                                        <w:rFonts w:ascii="Arial" w:hAnsi="Arial" w:cs="Arial"/>
                                        <w:color w:val="FFFFFF" w:themeColor="background1"/>
                                        <w:sz w:val="72"/>
                                        <w:szCs w:val="72"/>
                                      </w:rPr>
                                    </w:pPr>
                                    <w:r>
                                      <w:rPr>
                                        <w:rFonts w:ascii="Arial" w:hAnsi="Arial" w:cs="Arial"/>
                                        <w:color w:val="FFFFFF" w:themeColor="background1"/>
                                        <w:sz w:val="72"/>
                                        <w:szCs w:val="72"/>
                                      </w:rPr>
                                      <w:t>Assessment of a Helicopter tail rotor</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E114423" id="Rectangle 16" o:spid="_x0000_s1031" style="position:absolute;margin-left:0;margin-top:0;width:548.85pt;height:50.4pt;z-index:251660288;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rFonts w:ascii="Arial" w:hAnsi="Arial" w:cs="Arial"/>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5B037C" w:rsidRPr="00E46622" w:rsidRDefault="005B037C" w:rsidP="00C93458">
                              <w:pPr>
                                <w:pStyle w:val="NoSpacing"/>
                                <w:jc w:val="center"/>
                                <w:rPr>
                                  <w:rFonts w:ascii="Arial" w:hAnsi="Arial" w:cs="Arial"/>
                                  <w:color w:val="FFFFFF" w:themeColor="background1"/>
                                  <w:sz w:val="72"/>
                                  <w:szCs w:val="72"/>
                                </w:rPr>
                              </w:pPr>
                              <w:r>
                                <w:rPr>
                                  <w:rFonts w:ascii="Arial" w:hAnsi="Arial" w:cs="Arial"/>
                                  <w:color w:val="FFFFFF" w:themeColor="background1"/>
                                  <w:sz w:val="72"/>
                                  <w:szCs w:val="72"/>
                                </w:rPr>
                                <w:t>Assessment of a Helicopter tail rotor</w:t>
                              </w:r>
                            </w:p>
                          </w:sdtContent>
                        </w:sdt>
                      </w:txbxContent>
                    </v:textbox>
                    <w10:wrap anchorx="page" anchory="page"/>
                  </v:rect>
                </w:pict>
              </mc:Fallback>
            </mc:AlternateContent>
          </w:r>
        </w:p>
        <w:p w:rsidR="00C93458" w:rsidRPr="00E46622" w:rsidRDefault="00C93458" w:rsidP="00C93458">
          <w:pPr>
            <w:rPr>
              <w:rFonts w:ascii="Arial" w:hAnsi="Arial" w:cs="Arial"/>
              <w:noProof/>
            </w:rPr>
          </w:pPr>
        </w:p>
        <w:p w:rsidR="00C93458" w:rsidRPr="00E46622" w:rsidRDefault="00C93458" w:rsidP="00C93458">
          <w:pPr>
            <w:rPr>
              <w:rFonts w:ascii="Arial" w:hAnsi="Arial" w:cs="Arial"/>
              <w:noProof/>
            </w:rPr>
          </w:pPr>
        </w:p>
        <w:p w:rsidR="00C93458" w:rsidRPr="00E46622" w:rsidRDefault="00C93458" w:rsidP="00C93458">
          <w:pPr>
            <w:rPr>
              <w:rFonts w:ascii="Arial" w:hAnsi="Arial" w:cs="Arial"/>
              <w:noProof/>
            </w:rPr>
          </w:pPr>
        </w:p>
        <w:p w:rsidR="00C93458" w:rsidRPr="00E46622" w:rsidRDefault="00C93458" w:rsidP="00C93458">
          <w:pPr>
            <w:rPr>
              <w:rFonts w:ascii="Arial" w:hAnsi="Arial" w:cs="Arial"/>
              <w:noProof/>
            </w:rPr>
          </w:pPr>
        </w:p>
        <w:p w:rsidR="00C93458" w:rsidRPr="00E46622" w:rsidRDefault="00C93458" w:rsidP="00C93458">
          <w:pPr>
            <w:rPr>
              <w:rFonts w:ascii="Arial" w:hAnsi="Arial" w:cs="Arial"/>
              <w:noProof/>
            </w:rPr>
          </w:pPr>
        </w:p>
        <w:p w:rsidR="00C93458" w:rsidRPr="00E46622" w:rsidRDefault="00C93458" w:rsidP="00C93458">
          <w:pPr>
            <w:rPr>
              <w:rFonts w:ascii="Arial" w:hAnsi="Arial" w:cs="Arial"/>
              <w:noProof/>
            </w:rPr>
          </w:pPr>
        </w:p>
        <w:p w:rsidR="00C93458" w:rsidRPr="00E46622" w:rsidRDefault="00C93458" w:rsidP="00C93458">
          <w:pPr>
            <w:rPr>
              <w:rFonts w:ascii="Arial" w:hAnsi="Arial" w:cs="Arial"/>
              <w:noProof/>
            </w:rPr>
          </w:pPr>
        </w:p>
        <w:p w:rsidR="00C93458" w:rsidRPr="00E46622" w:rsidRDefault="00C93458" w:rsidP="00C93458">
          <w:pPr>
            <w:rPr>
              <w:rFonts w:ascii="Arial" w:hAnsi="Arial" w:cs="Arial"/>
              <w:noProof/>
            </w:rPr>
          </w:pPr>
        </w:p>
        <w:p w:rsidR="00C93458" w:rsidRPr="00E46622" w:rsidRDefault="00C93458" w:rsidP="00C93458">
          <w:pPr>
            <w:rPr>
              <w:rFonts w:ascii="Arial" w:hAnsi="Arial" w:cs="Arial"/>
              <w:noProof/>
            </w:rPr>
          </w:pPr>
        </w:p>
        <w:p w:rsidR="00C93458" w:rsidRPr="00E46622" w:rsidRDefault="00C93458" w:rsidP="00C93458">
          <w:pPr>
            <w:rPr>
              <w:rFonts w:ascii="Arial" w:hAnsi="Arial" w:cs="Arial"/>
              <w:noProof/>
            </w:rPr>
          </w:pPr>
        </w:p>
        <w:sdt>
          <w:sdtPr>
            <w:rPr>
              <w:rFonts w:ascii="Arial" w:hAnsi="Arial" w:cs="Arial"/>
              <w:sz w:val="44"/>
              <w:szCs w:val="44"/>
            </w:rPr>
            <w:alias w:val="Company"/>
            <w:id w:val="1760174317"/>
            <w:dataBinding w:prefixMappings="xmlns:ns0='http://schemas.openxmlformats.org/officeDocument/2006/extended-properties'" w:xpath="/ns0:Properties[1]/ns0:Company[1]" w:storeItemID="{6668398D-A668-4E3E-A5EB-62B293D839F1}"/>
            <w:text/>
          </w:sdtPr>
          <w:sdtContent>
            <w:p w:rsidR="00C93458" w:rsidRPr="00E46622" w:rsidRDefault="00336337" w:rsidP="00C93458">
              <w:pPr>
                <w:pStyle w:val="NoSpacing"/>
                <w:spacing w:line="360" w:lineRule="auto"/>
                <w:rPr>
                  <w:rFonts w:ascii="Arial" w:hAnsi="Arial" w:cs="Arial"/>
                  <w:sz w:val="40"/>
                  <w:szCs w:val="40"/>
                </w:rPr>
              </w:pPr>
              <w:r>
                <w:rPr>
                  <w:rFonts w:ascii="Arial" w:hAnsi="Arial" w:cs="Arial"/>
                  <w:sz w:val="44"/>
                  <w:szCs w:val="44"/>
                </w:rPr>
                <w:t>Matthew Parry (P151377)</w:t>
              </w:r>
            </w:p>
          </w:sdtContent>
        </w:sdt>
        <w:p w:rsidR="00C93458" w:rsidRPr="00E46622" w:rsidRDefault="00C93458" w:rsidP="00C93458">
          <w:pPr>
            <w:pStyle w:val="NoSpacing"/>
            <w:spacing w:line="360" w:lineRule="auto"/>
            <w:rPr>
              <w:rFonts w:ascii="Arial" w:hAnsi="Arial" w:cs="Arial"/>
              <w:sz w:val="40"/>
              <w:szCs w:val="40"/>
            </w:rPr>
          </w:pPr>
          <w:r w:rsidRPr="00E46622">
            <w:rPr>
              <w:rFonts w:ascii="Arial" w:hAnsi="Arial" w:cs="Arial"/>
              <w:sz w:val="40"/>
              <w:szCs w:val="40"/>
            </w:rPr>
            <w:t>P151377</w:t>
          </w:r>
          <w:sdt>
            <w:sdtPr>
              <w:rPr>
                <w:rFonts w:ascii="Arial" w:hAnsi="Arial" w:cs="Arial"/>
                <w:sz w:val="40"/>
                <w:szCs w:val="40"/>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r w:rsidRPr="00E46622">
                <w:rPr>
                  <w:rFonts w:ascii="Arial" w:hAnsi="Arial" w:cs="Arial"/>
                  <w:sz w:val="40"/>
                  <w:szCs w:val="40"/>
                </w:rPr>
                <w:t xml:space="preserve">     </w:t>
              </w:r>
            </w:sdtContent>
          </w:sdt>
        </w:p>
        <w:p w:rsidR="00C93458" w:rsidRDefault="007239ED" w:rsidP="00C93458">
          <w:pPr>
            <w:rPr>
              <w:rFonts w:ascii="Arial" w:hAnsi="Arial" w:cs="Arial"/>
              <w:noProof/>
            </w:rPr>
          </w:pPr>
          <w:r>
            <w:rPr>
              <w:noProof/>
            </w:rPr>
            <w:drawing>
              <wp:inline distT="0" distB="0" distL="0" distR="0" wp14:anchorId="617CE9F5" wp14:editId="4BDA7B17">
                <wp:extent cx="4238625" cy="1993551"/>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84823" cy="2015279"/>
                        </a:xfrm>
                        <a:prstGeom prst="rect">
                          <a:avLst/>
                        </a:prstGeom>
                      </pic:spPr>
                    </pic:pic>
                  </a:graphicData>
                </a:graphic>
              </wp:inline>
            </w:drawing>
          </w:r>
        </w:p>
        <w:p w:rsidR="00C93458" w:rsidRDefault="00C93458" w:rsidP="00C93458">
          <w:pPr>
            <w:rPr>
              <w:rFonts w:ascii="Arial" w:hAnsi="Arial" w:cs="Arial"/>
              <w:noProof/>
            </w:rPr>
          </w:pPr>
        </w:p>
        <w:p w:rsidR="00C93458" w:rsidRDefault="00C93458" w:rsidP="00C93458">
          <w:pPr>
            <w:rPr>
              <w:rFonts w:ascii="Arial" w:hAnsi="Arial" w:cs="Arial"/>
              <w:noProof/>
            </w:rPr>
          </w:pPr>
        </w:p>
        <w:p w:rsidR="00C93458" w:rsidRDefault="00C93458" w:rsidP="00C93458">
          <w:pPr>
            <w:rPr>
              <w:rFonts w:ascii="Arial" w:hAnsi="Arial" w:cs="Arial"/>
              <w:noProof/>
            </w:rPr>
          </w:pPr>
        </w:p>
        <w:p w:rsidR="00C93458" w:rsidRDefault="00C93458" w:rsidP="00C93458">
          <w:pPr>
            <w:rPr>
              <w:rFonts w:ascii="Arial" w:hAnsi="Arial" w:cs="Arial"/>
              <w:noProof/>
            </w:rPr>
          </w:pPr>
        </w:p>
        <w:p w:rsidR="00C93458" w:rsidRPr="00E46622" w:rsidRDefault="00C93458" w:rsidP="00C93458">
          <w:pPr>
            <w:rPr>
              <w:rFonts w:ascii="Arial" w:hAnsi="Arial" w:cs="Arial"/>
              <w:noProof/>
            </w:rPr>
          </w:pPr>
        </w:p>
        <w:p w:rsidR="00C93458" w:rsidRDefault="00C93458" w:rsidP="00C93458">
          <w:pPr>
            <w:rPr>
              <w:rFonts w:ascii="Arial" w:eastAsiaTheme="minorEastAsia" w:hAnsi="Arial" w:cs="Arial"/>
              <w:color w:val="44546A" w:themeColor="text2"/>
              <w:lang w:val="en-US"/>
            </w:rPr>
          </w:pPr>
          <w:r>
            <w:rPr>
              <w:rFonts w:ascii="Arial" w:eastAsiaTheme="minorEastAsia" w:hAnsi="Arial" w:cs="Arial"/>
              <w:noProof/>
              <w:color w:val="44546A" w:themeColor="text2"/>
              <w:lang w:val="en-US"/>
            </w:rPr>
            <w:drawing>
              <wp:inline distT="0" distB="0" distL="0" distR="0" wp14:anchorId="4E5305A8" wp14:editId="620CD7A5">
                <wp:extent cx="2228850" cy="738879"/>
                <wp:effectExtent l="0" t="0" r="0" b="4445"/>
                <wp:docPr id="7" name="Picture 7" descr="C:\Users\matthew.parry\AppData\Local\Microsoft\Windows\INetCache\Content.Word\untitl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tthew.parry\AppData\Local\Microsoft\Windows\INetCache\Content.Word\untitled.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36498" cy="741414"/>
                        </a:xfrm>
                        <a:prstGeom prst="rect">
                          <a:avLst/>
                        </a:prstGeom>
                        <a:noFill/>
                        <a:ln>
                          <a:noFill/>
                        </a:ln>
                      </pic:spPr>
                    </pic:pic>
                  </a:graphicData>
                </a:graphic>
              </wp:inline>
            </w:drawing>
          </w:r>
        </w:p>
        <w:p w:rsidR="00C93458" w:rsidRDefault="00C93458" w:rsidP="00C93458">
          <w:pPr>
            <w:rPr>
              <w:rFonts w:ascii="Arial" w:eastAsiaTheme="minorEastAsia" w:hAnsi="Arial" w:cs="Arial"/>
              <w:color w:val="44546A" w:themeColor="text2"/>
              <w:lang w:val="en-US"/>
            </w:rPr>
          </w:pPr>
        </w:p>
        <w:p w:rsidR="00C93458" w:rsidRDefault="00C93458" w:rsidP="00C93458">
          <w:pPr>
            <w:rPr>
              <w:rFonts w:ascii="Arial" w:eastAsiaTheme="minorEastAsia" w:hAnsi="Arial" w:cs="Arial"/>
              <w:color w:val="44546A" w:themeColor="text2"/>
              <w:lang w:val="en-US"/>
            </w:rPr>
          </w:pPr>
        </w:p>
        <w:sdt>
          <w:sdtPr>
            <w:rPr>
              <w:rFonts w:asciiTheme="minorHAnsi" w:eastAsiaTheme="minorHAnsi" w:hAnsiTheme="minorHAnsi" w:cstheme="minorBidi"/>
              <w:color w:val="auto"/>
              <w:sz w:val="22"/>
              <w:szCs w:val="22"/>
              <w:lang w:val="en-GB"/>
            </w:rPr>
            <w:id w:val="-123239796"/>
            <w:docPartObj>
              <w:docPartGallery w:val="Table of Contents"/>
              <w:docPartUnique/>
            </w:docPartObj>
          </w:sdtPr>
          <w:sdtEndPr>
            <w:rPr>
              <w:b/>
              <w:bCs/>
              <w:noProof/>
            </w:rPr>
          </w:sdtEndPr>
          <w:sdtContent>
            <w:p w:rsidR="003F2292" w:rsidRPr="00D23236" w:rsidRDefault="003F2292">
              <w:pPr>
                <w:pStyle w:val="TOCHeading"/>
                <w:rPr>
                  <w:rFonts w:asciiTheme="minorHAnsi" w:hAnsiTheme="minorHAnsi" w:cstheme="minorHAnsi"/>
                  <w:b/>
                  <w:color w:val="auto"/>
                  <w:u w:val="single"/>
                </w:rPr>
              </w:pPr>
              <w:r w:rsidRPr="00D23236">
                <w:rPr>
                  <w:rFonts w:asciiTheme="minorHAnsi" w:hAnsiTheme="minorHAnsi" w:cstheme="minorHAnsi"/>
                  <w:b/>
                  <w:color w:val="auto"/>
                  <w:u w:val="single"/>
                </w:rPr>
                <w:t>Contents</w:t>
              </w:r>
            </w:p>
            <w:p w:rsidR="000D0365" w:rsidRDefault="003F2292">
              <w:pPr>
                <w:pStyle w:val="TOC1"/>
                <w:tabs>
                  <w:tab w:val="right" w:leader="dot" w:pos="9016"/>
                </w:tabs>
                <w:rPr>
                  <w:rFonts w:eastAsiaTheme="minorEastAsia"/>
                  <w:noProof/>
                  <w:lang w:eastAsia="en-GB"/>
                </w:rPr>
              </w:pPr>
              <w:r w:rsidRPr="00D23236">
                <w:rPr>
                  <w:rFonts w:cstheme="minorHAnsi"/>
                </w:rPr>
                <w:fldChar w:fldCharType="begin"/>
              </w:r>
              <w:r w:rsidRPr="00D23236">
                <w:rPr>
                  <w:rFonts w:cstheme="minorHAnsi"/>
                </w:rPr>
                <w:instrText xml:space="preserve"> TOC \o "1-3" \h \z \u </w:instrText>
              </w:r>
              <w:r w:rsidRPr="00D23236">
                <w:rPr>
                  <w:rFonts w:cstheme="minorHAnsi"/>
                </w:rPr>
                <w:fldChar w:fldCharType="separate"/>
              </w:r>
              <w:hyperlink w:anchor="_Toc24892854" w:history="1">
                <w:r w:rsidR="000D0365" w:rsidRPr="00890DA4">
                  <w:rPr>
                    <w:rStyle w:val="Hyperlink"/>
                    <w:rFonts w:cstheme="minorHAnsi"/>
                    <w:noProof/>
                  </w:rPr>
                  <w:t>Abstract</w:t>
                </w:r>
                <w:r w:rsidR="000D0365">
                  <w:rPr>
                    <w:noProof/>
                    <w:webHidden/>
                  </w:rPr>
                  <w:tab/>
                </w:r>
                <w:r w:rsidR="000D0365">
                  <w:rPr>
                    <w:noProof/>
                    <w:webHidden/>
                  </w:rPr>
                  <w:fldChar w:fldCharType="begin"/>
                </w:r>
                <w:r w:rsidR="000D0365">
                  <w:rPr>
                    <w:noProof/>
                    <w:webHidden/>
                  </w:rPr>
                  <w:instrText xml:space="preserve"> PAGEREF _Toc24892854 \h </w:instrText>
                </w:r>
                <w:r w:rsidR="000D0365">
                  <w:rPr>
                    <w:noProof/>
                    <w:webHidden/>
                  </w:rPr>
                </w:r>
                <w:r w:rsidR="000D0365">
                  <w:rPr>
                    <w:noProof/>
                    <w:webHidden/>
                  </w:rPr>
                  <w:fldChar w:fldCharType="separate"/>
                </w:r>
                <w:r w:rsidR="000D0365">
                  <w:rPr>
                    <w:noProof/>
                    <w:webHidden/>
                  </w:rPr>
                  <w:t>3</w:t>
                </w:r>
                <w:r w:rsidR="000D0365">
                  <w:rPr>
                    <w:noProof/>
                    <w:webHidden/>
                  </w:rPr>
                  <w:fldChar w:fldCharType="end"/>
                </w:r>
              </w:hyperlink>
            </w:p>
            <w:p w:rsidR="000D0365" w:rsidRDefault="000D0365">
              <w:pPr>
                <w:pStyle w:val="TOC1"/>
                <w:tabs>
                  <w:tab w:val="right" w:leader="dot" w:pos="9016"/>
                </w:tabs>
                <w:rPr>
                  <w:rFonts w:eastAsiaTheme="minorEastAsia"/>
                  <w:noProof/>
                  <w:lang w:eastAsia="en-GB"/>
                </w:rPr>
              </w:pPr>
              <w:hyperlink w:anchor="_Toc24892855" w:history="1">
                <w:r w:rsidRPr="00890DA4">
                  <w:rPr>
                    <w:rStyle w:val="Hyperlink"/>
                    <w:rFonts w:cstheme="minorHAnsi"/>
                    <w:noProof/>
                  </w:rPr>
                  <w:t>Introduction</w:t>
                </w:r>
                <w:r>
                  <w:rPr>
                    <w:noProof/>
                    <w:webHidden/>
                  </w:rPr>
                  <w:tab/>
                </w:r>
                <w:r>
                  <w:rPr>
                    <w:noProof/>
                    <w:webHidden/>
                  </w:rPr>
                  <w:fldChar w:fldCharType="begin"/>
                </w:r>
                <w:r>
                  <w:rPr>
                    <w:noProof/>
                    <w:webHidden/>
                  </w:rPr>
                  <w:instrText xml:space="preserve"> PAGEREF _Toc24892855 \h </w:instrText>
                </w:r>
                <w:r>
                  <w:rPr>
                    <w:noProof/>
                    <w:webHidden/>
                  </w:rPr>
                </w:r>
                <w:r>
                  <w:rPr>
                    <w:noProof/>
                    <w:webHidden/>
                  </w:rPr>
                  <w:fldChar w:fldCharType="separate"/>
                </w:r>
                <w:r>
                  <w:rPr>
                    <w:noProof/>
                    <w:webHidden/>
                  </w:rPr>
                  <w:t>4</w:t>
                </w:r>
                <w:r>
                  <w:rPr>
                    <w:noProof/>
                    <w:webHidden/>
                  </w:rPr>
                  <w:fldChar w:fldCharType="end"/>
                </w:r>
              </w:hyperlink>
            </w:p>
            <w:p w:rsidR="000D0365" w:rsidRDefault="000D0365">
              <w:pPr>
                <w:pStyle w:val="TOC1"/>
                <w:tabs>
                  <w:tab w:val="right" w:leader="dot" w:pos="9016"/>
                </w:tabs>
                <w:rPr>
                  <w:rFonts w:eastAsiaTheme="minorEastAsia"/>
                  <w:noProof/>
                  <w:lang w:eastAsia="en-GB"/>
                </w:rPr>
              </w:pPr>
              <w:hyperlink w:anchor="_Toc24892856" w:history="1">
                <w:r w:rsidRPr="00890DA4">
                  <w:rPr>
                    <w:rStyle w:val="Hyperlink"/>
                    <w:noProof/>
                  </w:rPr>
                  <w:t>AH-64 Apache Model</w:t>
                </w:r>
                <w:r>
                  <w:rPr>
                    <w:noProof/>
                    <w:webHidden/>
                  </w:rPr>
                  <w:tab/>
                </w:r>
                <w:r>
                  <w:rPr>
                    <w:noProof/>
                    <w:webHidden/>
                  </w:rPr>
                  <w:fldChar w:fldCharType="begin"/>
                </w:r>
                <w:r>
                  <w:rPr>
                    <w:noProof/>
                    <w:webHidden/>
                  </w:rPr>
                  <w:instrText xml:space="preserve"> PAGEREF _Toc24892856 \h </w:instrText>
                </w:r>
                <w:r>
                  <w:rPr>
                    <w:noProof/>
                    <w:webHidden/>
                  </w:rPr>
                </w:r>
                <w:r>
                  <w:rPr>
                    <w:noProof/>
                    <w:webHidden/>
                  </w:rPr>
                  <w:fldChar w:fldCharType="separate"/>
                </w:r>
                <w:r>
                  <w:rPr>
                    <w:noProof/>
                    <w:webHidden/>
                  </w:rPr>
                  <w:t>5</w:t>
                </w:r>
                <w:r>
                  <w:rPr>
                    <w:noProof/>
                    <w:webHidden/>
                  </w:rPr>
                  <w:fldChar w:fldCharType="end"/>
                </w:r>
              </w:hyperlink>
            </w:p>
            <w:p w:rsidR="000D0365" w:rsidRDefault="000D0365">
              <w:pPr>
                <w:pStyle w:val="TOC1"/>
                <w:tabs>
                  <w:tab w:val="right" w:leader="dot" w:pos="9016"/>
                </w:tabs>
                <w:rPr>
                  <w:rFonts w:eastAsiaTheme="minorEastAsia"/>
                  <w:noProof/>
                  <w:lang w:eastAsia="en-GB"/>
                </w:rPr>
              </w:pPr>
              <w:hyperlink w:anchor="_Toc24892857" w:history="1">
                <w:r w:rsidRPr="00890DA4">
                  <w:rPr>
                    <w:rStyle w:val="Hyperlink"/>
                    <w:noProof/>
                  </w:rPr>
                  <w:t>AH-64 Apache rotor blade material</w:t>
                </w:r>
                <w:r>
                  <w:rPr>
                    <w:noProof/>
                    <w:webHidden/>
                  </w:rPr>
                  <w:tab/>
                </w:r>
                <w:r>
                  <w:rPr>
                    <w:noProof/>
                    <w:webHidden/>
                  </w:rPr>
                  <w:fldChar w:fldCharType="begin"/>
                </w:r>
                <w:r>
                  <w:rPr>
                    <w:noProof/>
                    <w:webHidden/>
                  </w:rPr>
                  <w:instrText xml:space="preserve"> PAGEREF _Toc24892857 \h </w:instrText>
                </w:r>
                <w:r>
                  <w:rPr>
                    <w:noProof/>
                    <w:webHidden/>
                  </w:rPr>
                </w:r>
                <w:r>
                  <w:rPr>
                    <w:noProof/>
                    <w:webHidden/>
                  </w:rPr>
                  <w:fldChar w:fldCharType="separate"/>
                </w:r>
                <w:r>
                  <w:rPr>
                    <w:noProof/>
                    <w:webHidden/>
                  </w:rPr>
                  <w:t>7</w:t>
                </w:r>
                <w:r>
                  <w:rPr>
                    <w:noProof/>
                    <w:webHidden/>
                  </w:rPr>
                  <w:fldChar w:fldCharType="end"/>
                </w:r>
              </w:hyperlink>
            </w:p>
            <w:p w:rsidR="000D0365" w:rsidRDefault="000D0365">
              <w:pPr>
                <w:pStyle w:val="TOC1"/>
                <w:tabs>
                  <w:tab w:val="right" w:leader="dot" w:pos="9016"/>
                </w:tabs>
                <w:rPr>
                  <w:rFonts w:eastAsiaTheme="minorEastAsia"/>
                  <w:noProof/>
                  <w:lang w:eastAsia="en-GB"/>
                </w:rPr>
              </w:pPr>
              <w:hyperlink w:anchor="_Toc24892858" w:history="1">
                <w:r w:rsidRPr="00890DA4">
                  <w:rPr>
                    <w:rStyle w:val="Hyperlink"/>
                    <w:noProof/>
                  </w:rPr>
                  <w:t>Forces applied to tail rotor</w:t>
                </w:r>
                <w:r>
                  <w:rPr>
                    <w:noProof/>
                    <w:webHidden/>
                  </w:rPr>
                  <w:tab/>
                </w:r>
                <w:r>
                  <w:rPr>
                    <w:noProof/>
                    <w:webHidden/>
                  </w:rPr>
                  <w:fldChar w:fldCharType="begin"/>
                </w:r>
                <w:r>
                  <w:rPr>
                    <w:noProof/>
                    <w:webHidden/>
                  </w:rPr>
                  <w:instrText xml:space="preserve"> PAGEREF _Toc24892858 \h </w:instrText>
                </w:r>
                <w:r>
                  <w:rPr>
                    <w:noProof/>
                    <w:webHidden/>
                  </w:rPr>
                </w:r>
                <w:r>
                  <w:rPr>
                    <w:noProof/>
                    <w:webHidden/>
                  </w:rPr>
                  <w:fldChar w:fldCharType="separate"/>
                </w:r>
                <w:r>
                  <w:rPr>
                    <w:noProof/>
                    <w:webHidden/>
                  </w:rPr>
                  <w:t>8</w:t>
                </w:r>
                <w:r>
                  <w:rPr>
                    <w:noProof/>
                    <w:webHidden/>
                  </w:rPr>
                  <w:fldChar w:fldCharType="end"/>
                </w:r>
              </w:hyperlink>
            </w:p>
            <w:p w:rsidR="000D0365" w:rsidRDefault="000D0365">
              <w:pPr>
                <w:pStyle w:val="TOC2"/>
                <w:tabs>
                  <w:tab w:val="right" w:leader="dot" w:pos="9016"/>
                </w:tabs>
                <w:rPr>
                  <w:rFonts w:eastAsiaTheme="minorEastAsia"/>
                  <w:noProof/>
                  <w:lang w:eastAsia="en-GB"/>
                </w:rPr>
              </w:pPr>
              <w:hyperlink w:anchor="_Toc24892859" w:history="1">
                <w:r w:rsidRPr="00890DA4">
                  <w:rPr>
                    <w:rStyle w:val="Hyperlink"/>
                    <w:noProof/>
                  </w:rPr>
                  <w:t>Torque Force Calculation</w:t>
                </w:r>
                <w:r>
                  <w:rPr>
                    <w:noProof/>
                    <w:webHidden/>
                  </w:rPr>
                  <w:tab/>
                </w:r>
                <w:r>
                  <w:rPr>
                    <w:noProof/>
                    <w:webHidden/>
                  </w:rPr>
                  <w:fldChar w:fldCharType="begin"/>
                </w:r>
                <w:r>
                  <w:rPr>
                    <w:noProof/>
                    <w:webHidden/>
                  </w:rPr>
                  <w:instrText xml:space="preserve"> PAGEREF _Toc24892859 \h </w:instrText>
                </w:r>
                <w:r>
                  <w:rPr>
                    <w:noProof/>
                    <w:webHidden/>
                  </w:rPr>
                </w:r>
                <w:r>
                  <w:rPr>
                    <w:noProof/>
                    <w:webHidden/>
                  </w:rPr>
                  <w:fldChar w:fldCharType="separate"/>
                </w:r>
                <w:r>
                  <w:rPr>
                    <w:noProof/>
                    <w:webHidden/>
                  </w:rPr>
                  <w:t>8</w:t>
                </w:r>
                <w:r>
                  <w:rPr>
                    <w:noProof/>
                    <w:webHidden/>
                  </w:rPr>
                  <w:fldChar w:fldCharType="end"/>
                </w:r>
              </w:hyperlink>
            </w:p>
            <w:p w:rsidR="000D0365" w:rsidRDefault="000D0365">
              <w:pPr>
                <w:pStyle w:val="TOC2"/>
                <w:tabs>
                  <w:tab w:val="right" w:leader="dot" w:pos="9016"/>
                </w:tabs>
                <w:rPr>
                  <w:rFonts w:eastAsiaTheme="minorEastAsia"/>
                  <w:noProof/>
                  <w:lang w:eastAsia="en-GB"/>
                </w:rPr>
              </w:pPr>
              <w:hyperlink w:anchor="_Toc24892860" w:history="1">
                <w:r w:rsidRPr="00890DA4">
                  <w:rPr>
                    <w:rStyle w:val="Hyperlink"/>
                    <w:noProof/>
                  </w:rPr>
                  <w:t>Drag Force Calculation</w:t>
                </w:r>
                <w:r>
                  <w:rPr>
                    <w:noProof/>
                    <w:webHidden/>
                  </w:rPr>
                  <w:tab/>
                </w:r>
                <w:r>
                  <w:rPr>
                    <w:noProof/>
                    <w:webHidden/>
                  </w:rPr>
                  <w:fldChar w:fldCharType="begin"/>
                </w:r>
                <w:r>
                  <w:rPr>
                    <w:noProof/>
                    <w:webHidden/>
                  </w:rPr>
                  <w:instrText xml:space="preserve"> PAGEREF _Toc24892860 \h </w:instrText>
                </w:r>
                <w:r>
                  <w:rPr>
                    <w:noProof/>
                    <w:webHidden/>
                  </w:rPr>
                </w:r>
                <w:r>
                  <w:rPr>
                    <w:noProof/>
                    <w:webHidden/>
                  </w:rPr>
                  <w:fldChar w:fldCharType="separate"/>
                </w:r>
                <w:r>
                  <w:rPr>
                    <w:noProof/>
                    <w:webHidden/>
                  </w:rPr>
                  <w:t>9</w:t>
                </w:r>
                <w:r>
                  <w:rPr>
                    <w:noProof/>
                    <w:webHidden/>
                  </w:rPr>
                  <w:fldChar w:fldCharType="end"/>
                </w:r>
              </w:hyperlink>
            </w:p>
            <w:p w:rsidR="000D0365" w:rsidRDefault="000D0365">
              <w:pPr>
                <w:pStyle w:val="TOC2"/>
                <w:tabs>
                  <w:tab w:val="right" w:leader="dot" w:pos="9016"/>
                </w:tabs>
                <w:rPr>
                  <w:rFonts w:eastAsiaTheme="minorEastAsia"/>
                  <w:noProof/>
                  <w:lang w:eastAsia="en-GB"/>
                </w:rPr>
              </w:pPr>
              <w:hyperlink w:anchor="_Toc24892861" w:history="1">
                <w:r w:rsidRPr="00890DA4">
                  <w:rPr>
                    <w:rStyle w:val="Hyperlink"/>
                    <w:noProof/>
                  </w:rPr>
                  <w:t>Centrifugal force Calculation</w:t>
                </w:r>
                <w:r>
                  <w:rPr>
                    <w:noProof/>
                    <w:webHidden/>
                  </w:rPr>
                  <w:tab/>
                </w:r>
                <w:r>
                  <w:rPr>
                    <w:noProof/>
                    <w:webHidden/>
                  </w:rPr>
                  <w:fldChar w:fldCharType="begin"/>
                </w:r>
                <w:r>
                  <w:rPr>
                    <w:noProof/>
                    <w:webHidden/>
                  </w:rPr>
                  <w:instrText xml:space="preserve"> PAGEREF _Toc24892861 \h </w:instrText>
                </w:r>
                <w:r>
                  <w:rPr>
                    <w:noProof/>
                    <w:webHidden/>
                  </w:rPr>
                </w:r>
                <w:r>
                  <w:rPr>
                    <w:noProof/>
                    <w:webHidden/>
                  </w:rPr>
                  <w:fldChar w:fldCharType="separate"/>
                </w:r>
                <w:r>
                  <w:rPr>
                    <w:noProof/>
                    <w:webHidden/>
                  </w:rPr>
                  <w:t>10</w:t>
                </w:r>
                <w:r>
                  <w:rPr>
                    <w:noProof/>
                    <w:webHidden/>
                  </w:rPr>
                  <w:fldChar w:fldCharType="end"/>
                </w:r>
              </w:hyperlink>
            </w:p>
            <w:p w:rsidR="000D0365" w:rsidRDefault="000D0365">
              <w:pPr>
                <w:pStyle w:val="TOC1"/>
                <w:tabs>
                  <w:tab w:val="right" w:leader="dot" w:pos="9016"/>
                </w:tabs>
                <w:rPr>
                  <w:rFonts w:eastAsiaTheme="minorEastAsia"/>
                  <w:noProof/>
                  <w:lang w:eastAsia="en-GB"/>
                </w:rPr>
              </w:pPr>
              <w:hyperlink w:anchor="_Toc24892862" w:history="1">
                <w:r w:rsidRPr="00890DA4">
                  <w:rPr>
                    <w:rStyle w:val="Hyperlink"/>
                    <w:noProof/>
                  </w:rPr>
                  <w:t>Evaluate tail rotor component</w:t>
                </w:r>
                <w:r>
                  <w:rPr>
                    <w:noProof/>
                    <w:webHidden/>
                  </w:rPr>
                  <w:tab/>
                </w:r>
                <w:r>
                  <w:rPr>
                    <w:noProof/>
                    <w:webHidden/>
                  </w:rPr>
                  <w:fldChar w:fldCharType="begin"/>
                </w:r>
                <w:r>
                  <w:rPr>
                    <w:noProof/>
                    <w:webHidden/>
                  </w:rPr>
                  <w:instrText xml:space="preserve"> PAGEREF _Toc24892862 \h </w:instrText>
                </w:r>
                <w:r>
                  <w:rPr>
                    <w:noProof/>
                    <w:webHidden/>
                  </w:rPr>
                </w:r>
                <w:r>
                  <w:rPr>
                    <w:noProof/>
                    <w:webHidden/>
                  </w:rPr>
                  <w:fldChar w:fldCharType="separate"/>
                </w:r>
                <w:r>
                  <w:rPr>
                    <w:noProof/>
                    <w:webHidden/>
                  </w:rPr>
                  <w:t>12</w:t>
                </w:r>
                <w:r>
                  <w:rPr>
                    <w:noProof/>
                    <w:webHidden/>
                  </w:rPr>
                  <w:fldChar w:fldCharType="end"/>
                </w:r>
              </w:hyperlink>
            </w:p>
            <w:p w:rsidR="000D0365" w:rsidRDefault="000D0365">
              <w:pPr>
                <w:pStyle w:val="TOC1"/>
                <w:tabs>
                  <w:tab w:val="right" w:leader="dot" w:pos="9016"/>
                </w:tabs>
                <w:rPr>
                  <w:rFonts w:eastAsiaTheme="minorEastAsia"/>
                  <w:noProof/>
                  <w:lang w:eastAsia="en-GB"/>
                </w:rPr>
              </w:pPr>
              <w:hyperlink w:anchor="_Toc24892863" w:history="1">
                <w:r w:rsidRPr="00890DA4">
                  <w:rPr>
                    <w:rStyle w:val="Hyperlink"/>
                    <w:noProof/>
                  </w:rPr>
                  <w:t>Finite Element Analysis</w:t>
                </w:r>
                <w:r>
                  <w:rPr>
                    <w:noProof/>
                    <w:webHidden/>
                  </w:rPr>
                  <w:tab/>
                </w:r>
                <w:r>
                  <w:rPr>
                    <w:noProof/>
                    <w:webHidden/>
                  </w:rPr>
                  <w:fldChar w:fldCharType="begin"/>
                </w:r>
                <w:r>
                  <w:rPr>
                    <w:noProof/>
                    <w:webHidden/>
                  </w:rPr>
                  <w:instrText xml:space="preserve"> PAGEREF _Toc24892863 \h </w:instrText>
                </w:r>
                <w:r>
                  <w:rPr>
                    <w:noProof/>
                    <w:webHidden/>
                  </w:rPr>
                </w:r>
                <w:r>
                  <w:rPr>
                    <w:noProof/>
                    <w:webHidden/>
                  </w:rPr>
                  <w:fldChar w:fldCharType="separate"/>
                </w:r>
                <w:r>
                  <w:rPr>
                    <w:noProof/>
                    <w:webHidden/>
                  </w:rPr>
                  <w:t>13</w:t>
                </w:r>
                <w:r>
                  <w:rPr>
                    <w:noProof/>
                    <w:webHidden/>
                  </w:rPr>
                  <w:fldChar w:fldCharType="end"/>
                </w:r>
              </w:hyperlink>
            </w:p>
            <w:p w:rsidR="000D0365" w:rsidRDefault="000D0365">
              <w:pPr>
                <w:pStyle w:val="TOC2"/>
                <w:tabs>
                  <w:tab w:val="right" w:leader="dot" w:pos="9016"/>
                </w:tabs>
                <w:rPr>
                  <w:rFonts w:eastAsiaTheme="minorEastAsia"/>
                  <w:noProof/>
                  <w:lang w:eastAsia="en-GB"/>
                </w:rPr>
              </w:pPr>
              <w:hyperlink w:anchor="_Toc24892864" w:history="1">
                <w:r w:rsidRPr="00890DA4">
                  <w:rPr>
                    <w:rStyle w:val="Hyperlink"/>
                    <w:noProof/>
                  </w:rPr>
                  <w:t>Mesh Geometry</w:t>
                </w:r>
                <w:r>
                  <w:rPr>
                    <w:noProof/>
                    <w:webHidden/>
                  </w:rPr>
                  <w:tab/>
                </w:r>
                <w:r>
                  <w:rPr>
                    <w:noProof/>
                    <w:webHidden/>
                  </w:rPr>
                  <w:fldChar w:fldCharType="begin"/>
                </w:r>
                <w:r>
                  <w:rPr>
                    <w:noProof/>
                    <w:webHidden/>
                  </w:rPr>
                  <w:instrText xml:space="preserve"> PAGEREF _Toc24892864 \h </w:instrText>
                </w:r>
                <w:r>
                  <w:rPr>
                    <w:noProof/>
                    <w:webHidden/>
                  </w:rPr>
                </w:r>
                <w:r>
                  <w:rPr>
                    <w:noProof/>
                    <w:webHidden/>
                  </w:rPr>
                  <w:fldChar w:fldCharType="separate"/>
                </w:r>
                <w:r>
                  <w:rPr>
                    <w:noProof/>
                    <w:webHidden/>
                  </w:rPr>
                  <w:t>13</w:t>
                </w:r>
                <w:r>
                  <w:rPr>
                    <w:noProof/>
                    <w:webHidden/>
                  </w:rPr>
                  <w:fldChar w:fldCharType="end"/>
                </w:r>
              </w:hyperlink>
            </w:p>
            <w:p w:rsidR="000D0365" w:rsidRDefault="000D0365">
              <w:pPr>
                <w:pStyle w:val="TOC1"/>
                <w:tabs>
                  <w:tab w:val="right" w:leader="dot" w:pos="9016"/>
                </w:tabs>
                <w:rPr>
                  <w:rFonts w:eastAsiaTheme="minorEastAsia"/>
                  <w:noProof/>
                  <w:lang w:eastAsia="en-GB"/>
                </w:rPr>
              </w:pPr>
              <w:hyperlink w:anchor="_Toc24892865" w:history="1">
                <w:r w:rsidRPr="00890DA4">
                  <w:rPr>
                    <w:rStyle w:val="Hyperlink"/>
                    <w:noProof/>
                  </w:rPr>
                  <w:t>Analysis</w:t>
                </w:r>
                <w:r>
                  <w:rPr>
                    <w:noProof/>
                    <w:webHidden/>
                  </w:rPr>
                  <w:tab/>
                </w:r>
                <w:r>
                  <w:rPr>
                    <w:noProof/>
                    <w:webHidden/>
                  </w:rPr>
                  <w:fldChar w:fldCharType="begin"/>
                </w:r>
                <w:r>
                  <w:rPr>
                    <w:noProof/>
                    <w:webHidden/>
                  </w:rPr>
                  <w:instrText xml:space="preserve"> PAGEREF _Toc24892865 \h </w:instrText>
                </w:r>
                <w:r>
                  <w:rPr>
                    <w:noProof/>
                    <w:webHidden/>
                  </w:rPr>
                </w:r>
                <w:r>
                  <w:rPr>
                    <w:noProof/>
                    <w:webHidden/>
                  </w:rPr>
                  <w:fldChar w:fldCharType="separate"/>
                </w:r>
                <w:r>
                  <w:rPr>
                    <w:noProof/>
                    <w:webHidden/>
                  </w:rPr>
                  <w:t>14</w:t>
                </w:r>
                <w:r>
                  <w:rPr>
                    <w:noProof/>
                    <w:webHidden/>
                  </w:rPr>
                  <w:fldChar w:fldCharType="end"/>
                </w:r>
              </w:hyperlink>
            </w:p>
            <w:p w:rsidR="000D0365" w:rsidRDefault="000D0365">
              <w:pPr>
                <w:pStyle w:val="TOC3"/>
                <w:tabs>
                  <w:tab w:val="right" w:leader="dot" w:pos="9016"/>
                </w:tabs>
                <w:rPr>
                  <w:rFonts w:eastAsiaTheme="minorEastAsia"/>
                  <w:noProof/>
                  <w:lang w:eastAsia="en-GB"/>
                </w:rPr>
              </w:pPr>
              <w:hyperlink w:anchor="_Toc24892866" w:history="1">
                <w:r w:rsidRPr="00890DA4">
                  <w:rPr>
                    <w:rStyle w:val="Hyperlink"/>
                    <w:noProof/>
                  </w:rPr>
                  <w:t>17mm Mesh</w:t>
                </w:r>
                <w:r>
                  <w:rPr>
                    <w:noProof/>
                    <w:webHidden/>
                  </w:rPr>
                  <w:tab/>
                </w:r>
                <w:r>
                  <w:rPr>
                    <w:noProof/>
                    <w:webHidden/>
                  </w:rPr>
                  <w:fldChar w:fldCharType="begin"/>
                </w:r>
                <w:r>
                  <w:rPr>
                    <w:noProof/>
                    <w:webHidden/>
                  </w:rPr>
                  <w:instrText xml:space="preserve"> PAGEREF _Toc24892866 \h </w:instrText>
                </w:r>
                <w:r>
                  <w:rPr>
                    <w:noProof/>
                    <w:webHidden/>
                  </w:rPr>
                </w:r>
                <w:r>
                  <w:rPr>
                    <w:noProof/>
                    <w:webHidden/>
                  </w:rPr>
                  <w:fldChar w:fldCharType="separate"/>
                </w:r>
                <w:r>
                  <w:rPr>
                    <w:noProof/>
                    <w:webHidden/>
                  </w:rPr>
                  <w:t>15</w:t>
                </w:r>
                <w:r>
                  <w:rPr>
                    <w:noProof/>
                    <w:webHidden/>
                  </w:rPr>
                  <w:fldChar w:fldCharType="end"/>
                </w:r>
              </w:hyperlink>
            </w:p>
            <w:p w:rsidR="000D0365" w:rsidRDefault="000D0365">
              <w:pPr>
                <w:pStyle w:val="TOC3"/>
                <w:tabs>
                  <w:tab w:val="right" w:leader="dot" w:pos="9016"/>
                </w:tabs>
                <w:rPr>
                  <w:rFonts w:eastAsiaTheme="minorEastAsia"/>
                  <w:noProof/>
                  <w:lang w:eastAsia="en-GB"/>
                </w:rPr>
              </w:pPr>
              <w:hyperlink w:anchor="_Toc24892867" w:history="1">
                <w:r w:rsidRPr="00890DA4">
                  <w:rPr>
                    <w:rStyle w:val="Hyperlink"/>
                    <w:noProof/>
                  </w:rPr>
                  <w:t>19mm Mesh</w:t>
                </w:r>
                <w:r>
                  <w:rPr>
                    <w:noProof/>
                    <w:webHidden/>
                  </w:rPr>
                  <w:tab/>
                </w:r>
                <w:r>
                  <w:rPr>
                    <w:noProof/>
                    <w:webHidden/>
                  </w:rPr>
                  <w:fldChar w:fldCharType="begin"/>
                </w:r>
                <w:r>
                  <w:rPr>
                    <w:noProof/>
                    <w:webHidden/>
                  </w:rPr>
                  <w:instrText xml:space="preserve"> PAGEREF _Toc24892867 \h </w:instrText>
                </w:r>
                <w:r>
                  <w:rPr>
                    <w:noProof/>
                    <w:webHidden/>
                  </w:rPr>
                </w:r>
                <w:r>
                  <w:rPr>
                    <w:noProof/>
                    <w:webHidden/>
                  </w:rPr>
                  <w:fldChar w:fldCharType="separate"/>
                </w:r>
                <w:r>
                  <w:rPr>
                    <w:noProof/>
                    <w:webHidden/>
                  </w:rPr>
                  <w:t>16</w:t>
                </w:r>
                <w:r>
                  <w:rPr>
                    <w:noProof/>
                    <w:webHidden/>
                  </w:rPr>
                  <w:fldChar w:fldCharType="end"/>
                </w:r>
              </w:hyperlink>
            </w:p>
            <w:p w:rsidR="000D0365" w:rsidRDefault="000D0365">
              <w:pPr>
                <w:pStyle w:val="TOC3"/>
                <w:tabs>
                  <w:tab w:val="right" w:leader="dot" w:pos="9016"/>
                </w:tabs>
                <w:rPr>
                  <w:rFonts w:eastAsiaTheme="minorEastAsia"/>
                  <w:noProof/>
                  <w:lang w:eastAsia="en-GB"/>
                </w:rPr>
              </w:pPr>
              <w:hyperlink w:anchor="_Toc24892868" w:history="1">
                <w:r w:rsidRPr="00890DA4">
                  <w:rPr>
                    <w:rStyle w:val="Hyperlink"/>
                    <w:noProof/>
                  </w:rPr>
                  <w:t>21mm Mesh</w:t>
                </w:r>
                <w:r>
                  <w:rPr>
                    <w:noProof/>
                    <w:webHidden/>
                  </w:rPr>
                  <w:tab/>
                </w:r>
                <w:r>
                  <w:rPr>
                    <w:noProof/>
                    <w:webHidden/>
                  </w:rPr>
                  <w:fldChar w:fldCharType="begin"/>
                </w:r>
                <w:r>
                  <w:rPr>
                    <w:noProof/>
                    <w:webHidden/>
                  </w:rPr>
                  <w:instrText xml:space="preserve"> PAGEREF _Toc24892868 \h </w:instrText>
                </w:r>
                <w:r>
                  <w:rPr>
                    <w:noProof/>
                    <w:webHidden/>
                  </w:rPr>
                </w:r>
                <w:r>
                  <w:rPr>
                    <w:noProof/>
                    <w:webHidden/>
                  </w:rPr>
                  <w:fldChar w:fldCharType="separate"/>
                </w:r>
                <w:r>
                  <w:rPr>
                    <w:noProof/>
                    <w:webHidden/>
                  </w:rPr>
                  <w:t>17</w:t>
                </w:r>
                <w:r>
                  <w:rPr>
                    <w:noProof/>
                    <w:webHidden/>
                  </w:rPr>
                  <w:fldChar w:fldCharType="end"/>
                </w:r>
              </w:hyperlink>
            </w:p>
            <w:p w:rsidR="000D0365" w:rsidRDefault="000D0365">
              <w:pPr>
                <w:pStyle w:val="TOC3"/>
                <w:tabs>
                  <w:tab w:val="right" w:leader="dot" w:pos="9016"/>
                </w:tabs>
                <w:rPr>
                  <w:rFonts w:eastAsiaTheme="minorEastAsia"/>
                  <w:noProof/>
                  <w:lang w:eastAsia="en-GB"/>
                </w:rPr>
              </w:pPr>
              <w:hyperlink w:anchor="_Toc24892869" w:history="1">
                <w:r w:rsidRPr="00890DA4">
                  <w:rPr>
                    <w:rStyle w:val="Hyperlink"/>
                    <w:noProof/>
                  </w:rPr>
                  <w:t>15mm Mesh</w:t>
                </w:r>
                <w:r>
                  <w:rPr>
                    <w:noProof/>
                    <w:webHidden/>
                  </w:rPr>
                  <w:tab/>
                </w:r>
                <w:r>
                  <w:rPr>
                    <w:noProof/>
                    <w:webHidden/>
                  </w:rPr>
                  <w:fldChar w:fldCharType="begin"/>
                </w:r>
                <w:r>
                  <w:rPr>
                    <w:noProof/>
                    <w:webHidden/>
                  </w:rPr>
                  <w:instrText xml:space="preserve"> PAGEREF _Toc24892869 \h </w:instrText>
                </w:r>
                <w:r>
                  <w:rPr>
                    <w:noProof/>
                    <w:webHidden/>
                  </w:rPr>
                </w:r>
                <w:r>
                  <w:rPr>
                    <w:noProof/>
                    <w:webHidden/>
                  </w:rPr>
                  <w:fldChar w:fldCharType="separate"/>
                </w:r>
                <w:r>
                  <w:rPr>
                    <w:noProof/>
                    <w:webHidden/>
                  </w:rPr>
                  <w:t>18</w:t>
                </w:r>
                <w:r>
                  <w:rPr>
                    <w:noProof/>
                    <w:webHidden/>
                  </w:rPr>
                  <w:fldChar w:fldCharType="end"/>
                </w:r>
              </w:hyperlink>
            </w:p>
            <w:p w:rsidR="000D0365" w:rsidRDefault="000D0365">
              <w:pPr>
                <w:pStyle w:val="TOC3"/>
                <w:tabs>
                  <w:tab w:val="right" w:leader="dot" w:pos="9016"/>
                </w:tabs>
                <w:rPr>
                  <w:rFonts w:eastAsiaTheme="minorEastAsia"/>
                  <w:noProof/>
                  <w:lang w:eastAsia="en-GB"/>
                </w:rPr>
              </w:pPr>
              <w:hyperlink w:anchor="_Toc24892870" w:history="1">
                <w:r w:rsidRPr="00890DA4">
                  <w:rPr>
                    <w:rStyle w:val="Hyperlink"/>
                    <w:noProof/>
                  </w:rPr>
                  <w:t>13mm Mesh</w:t>
                </w:r>
                <w:r>
                  <w:rPr>
                    <w:noProof/>
                    <w:webHidden/>
                  </w:rPr>
                  <w:tab/>
                </w:r>
                <w:r>
                  <w:rPr>
                    <w:noProof/>
                    <w:webHidden/>
                  </w:rPr>
                  <w:fldChar w:fldCharType="begin"/>
                </w:r>
                <w:r>
                  <w:rPr>
                    <w:noProof/>
                    <w:webHidden/>
                  </w:rPr>
                  <w:instrText xml:space="preserve"> PAGEREF _Toc24892870 \h </w:instrText>
                </w:r>
                <w:r>
                  <w:rPr>
                    <w:noProof/>
                    <w:webHidden/>
                  </w:rPr>
                </w:r>
                <w:r>
                  <w:rPr>
                    <w:noProof/>
                    <w:webHidden/>
                  </w:rPr>
                  <w:fldChar w:fldCharType="separate"/>
                </w:r>
                <w:r>
                  <w:rPr>
                    <w:noProof/>
                    <w:webHidden/>
                  </w:rPr>
                  <w:t>19</w:t>
                </w:r>
                <w:r>
                  <w:rPr>
                    <w:noProof/>
                    <w:webHidden/>
                  </w:rPr>
                  <w:fldChar w:fldCharType="end"/>
                </w:r>
              </w:hyperlink>
            </w:p>
            <w:p w:rsidR="000D0365" w:rsidRDefault="000D0365">
              <w:pPr>
                <w:pStyle w:val="TOC3"/>
                <w:tabs>
                  <w:tab w:val="right" w:leader="dot" w:pos="9016"/>
                </w:tabs>
                <w:rPr>
                  <w:rFonts w:eastAsiaTheme="minorEastAsia"/>
                  <w:noProof/>
                  <w:lang w:eastAsia="en-GB"/>
                </w:rPr>
              </w:pPr>
              <w:hyperlink w:anchor="_Toc24892871" w:history="1">
                <w:r w:rsidRPr="00890DA4">
                  <w:rPr>
                    <w:rStyle w:val="Hyperlink"/>
                    <w:noProof/>
                  </w:rPr>
                  <w:t>2mm Mesh</w:t>
                </w:r>
                <w:r>
                  <w:rPr>
                    <w:noProof/>
                    <w:webHidden/>
                  </w:rPr>
                  <w:tab/>
                </w:r>
                <w:r>
                  <w:rPr>
                    <w:noProof/>
                    <w:webHidden/>
                  </w:rPr>
                  <w:fldChar w:fldCharType="begin"/>
                </w:r>
                <w:r>
                  <w:rPr>
                    <w:noProof/>
                    <w:webHidden/>
                  </w:rPr>
                  <w:instrText xml:space="preserve"> PAGEREF _Toc24892871 \h </w:instrText>
                </w:r>
                <w:r>
                  <w:rPr>
                    <w:noProof/>
                    <w:webHidden/>
                  </w:rPr>
                </w:r>
                <w:r>
                  <w:rPr>
                    <w:noProof/>
                    <w:webHidden/>
                  </w:rPr>
                  <w:fldChar w:fldCharType="separate"/>
                </w:r>
                <w:r>
                  <w:rPr>
                    <w:noProof/>
                    <w:webHidden/>
                  </w:rPr>
                  <w:t>20</w:t>
                </w:r>
                <w:r>
                  <w:rPr>
                    <w:noProof/>
                    <w:webHidden/>
                  </w:rPr>
                  <w:fldChar w:fldCharType="end"/>
                </w:r>
              </w:hyperlink>
            </w:p>
            <w:p w:rsidR="000D0365" w:rsidRDefault="000D0365">
              <w:pPr>
                <w:pStyle w:val="TOC3"/>
                <w:tabs>
                  <w:tab w:val="right" w:leader="dot" w:pos="9016"/>
                </w:tabs>
                <w:rPr>
                  <w:rFonts w:eastAsiaTheme="minorEastAsia"/>
                  <w:noProof/>
                  <w:lang w:eastAsia="en-GB"/>
                </w:rPr>
              </w:pPr>
              <w:hyperlink w:anchor="_Toc24892872" w:history="1">
                <w:r w:rsidRPr="00890DA4">
                  <w:rPr>
                    <w:rStyle w:val="Hyperlink"/>
                    <w:noProof/>
                  </w:rPr>
                  <w:t>h-Adaptive mesh convergence at 10mm</w:t>
                </w:r>
                <w:r>
                  <w:rPr>
                    <w:noProof/>
                    <w:webHidden/>
                  </w:rPr>
                  <w:tab/>
                </w:r>
                <w:r>
                  <w:rPr>
                    <w:noProof/>
                    <w:webHidden/>
                  </w:rPr>
                  <w:fldChar w:fldCharType="begin"/>
                </w:r>
                <w:r>
                  <w:rPr>
                    <w:noProof/>
                    <w:webHidden/>
                  </w:rPr>
                  <w:instrText xml:space="preserve"> PAGEREF _Toc24892872 \h </w:instrText>
                </w:r>
                <w:r>
                  <w:rPr>
                    <w:noProof/>
                    <w:webHidden/>
                  </w:rPr>
                </w:r>
                <w:r>
                  <w:rPr>
                    <w:noProof/>
                    <w:webHidden/>
                  </w:rPr>
                  <w:fldChar w:fldCharType="separate"/>
                </w:r>
                <w:r>
                  <w:rPr>
                    <w:noProof/>
                    <w:webHidden/>
                  </w:rPr>
                  <w:t>21</w:t>
                </w:r>
                <w:r>
                  <w:rPr>
                    <w:noProof/>
                    <w:webHidden/>
                  </w:rPr>
                  <w:fldChar w:fldCharType="end"/>
                </w:r>
              </w:hyperlink>
            </w:p>
            <w:p w:rsidR="000D0365" w:rsidRDefault="000D0365">
              <w:pPr>
                <w:pStyle w:val="TOC1"/>
                <w:tabs>
                  <w:tab w:val="right" w:leader="dot" w:pos="9016"/>
                </w:tabs>
                <w:rPr>
                  <w:rFonts w:eastAsiaTheme="minorEastAsia"/>
                  <w:noProof/>
                  <w:lang w:eastAsia="en-GB"/>
                </w:rPr>
              </w:pPr>
              <w:hyperlink w:anchor="_Toc24892873" w:history="1">
                <w:r w:rsidRPr="00890DA4">
                  <w:rPr>
                    <w:rStyle w:val="Hyperlink"/>
                    <w:noProof/>
                  </w:rPr>
                  <w:t>Results</w:t>
                </w:r>
                <w:r>
                  <w:rPr>
                    <w:noProof/>
                    <w:webHidden/>
                  </w:rPr>
                  <w:tab/>
                </w:r>
                <w:r>
                  <w:rPr>
                    <w:noProof/>
                    <w:webHidden/>
                  </w:rPr>
                  <w:fldChar w:fldCharType="begin"/>
                </w:r>
                <w:r>
                  <w:rPr>
                    <w:noProof/>
                    <w:webHidden/>
                  </w:rPr>
                  <w:instrText xml:space="preserve"> PAGEREF _Toc24892873 \h </w:instrText>
                </w:r>
                <w:r>
                  <w:rPr>
                    <w:noProof/>
                    <w:webHidden/>
                  </w:rPr>
                </w:r>
                <w:r>
                  <w:rPr>
                    <w:noProof/>
                    <w:webHidden/>
                  </w:rPr>
                  <w:fldChar w:fldCharType="separate"/>
                </w:r>
                <w:r>
                  <w:rPr>
                    <w:noProof/>
                    <w:webHidden/>
                  </w:rPr>
                  <w:t>23</w:t>
                </w:r>
                <w:r>
                  <w:rPr>
                    <w:noProof/>
                    <w:webHidden/>
                  </w:rPr>
                  <w:fldChar w:fldCharType="end"/>
                </w:r>
              </w:hyperlink>
            </w:p>
            <w:p w:rsidR="000D0365" w:rsidRDefault="000D0365">
              <w:pPr>
                <w:pStyle w:val="TOC2"/>
                <w:tabs>
                  <w:tab w:val="right" w:leader="dot" w:pos="9016"/>
                </w:tabs>
                <w:rPr>
                  <w:rFonts w:eastAsiaTheme="minorEastAsia"/>
                  <w:noProof/>
                  <w:lang w:eastAsia="en-GB"/>
                </w:rPr>
              </w:pPr>
              <w:hyperlink w:anchor="_Toc24892874" w:history="1">
                <w:r w:rsidRPr="00890DA4">
                  <w:rPr>
                    <w:rStyle w:val="Hyperlink"/>
                    <w:noProof/>
                  </w:rPr>
                  <w:t>Stress Analysis</w:t>
                </w:r>
                <w:r>
                  <w:rPr>
                    <w:noProof/>
                    <w:webHidden/>
                  </w:rPr>
                  <w:tab/>
                </w:r>
                <w:r>
                  <w:rPr>
                    <w:noProof/>
                    <w:webHidden/>
                  </w:rPr>
                  <w:fldChar w:fldCharType="begin"/>
                </w:r>
                <w:r>
                  <w:rPr>
                    <w:noProof/>
                    <w:webHidden/>
                  </w:rPr>
                  <w:instrText xml:space="preserve"> PAGEREF _Toc24892874 \h </w:instrText>
                </w:r>
                <w:r>
                  <w:rPr>
                    <w:noProof/>
                    <w:webHidden/>
                  </w:rPr>
                </w:r>
                <w:r>
                  <w:rPr>
                    <w:noProof/>
                    <w:webHidden/>
                  </w:rPr>
                  <w:fldChar w:fldCharType="separate"/>
                </w:r>
                <w:r>
                  <w:rPr>
                    <w:noProof/>
                    <w:webHidden/>
                  </w:rPr>
                  <w:t>23</w:t>
                </w:r>
                <w:r>
                  <w:rPr>
                    <w:noProof/>
                    <w:webHidden/>
                  </w:rPr>
                  <w:fldChar w:fldCharType="end"/>
                </w:r>
              </w:hyperlink>
            </w:p>
            <w:p w:rsidR="000D0365" w:rsidRDefault="000D0365">
              <w:pPr>
                <w:pStyle w:val="TOC2"/>
                <w:tabs>
                  <w:tab w:val="right" w:leader="dot" w:pos="9016"/>
                </w:tabs>
                <w:rPr>
                  <w:rFonts w:eastAsiaTheme="minorEastAsia"/>
                  <w:noProof/>
                  <w:lang w:eastAsia="en-GB"/>
                </w:rPr>
              </w:pPr>
              <w:hyperlink w:anchor="_Toc24892875" w:history="1">
                <w:r w:rsidRPr="00890DA4">
                  <w:rPr>
                    <w:rStyle w:val="Hyperlink"/>
                    <w:noProof/>
                  </w:rPr>
                  <w:t>Displacement</w:t>
                </w:r>
                <w:r>
                  <w:rPr>
                    <w:noProof/>
                    <w:webHidden/>
                  </w:rPr>
                  <w:tab/>
                </w:r>
                <w:r>
                  <w:rPr>
                    <w:noProof/>
                    <w:webHidden/>
                  </w:rPr>
                  <w:fldChar w:fldCharType="begin"/>
                </w:r>
                <w:r>
                  <w:rPr>
                    <w:noProof/>
                    <w:webHidden/>
                  </w:rPr>
                  <w:instrText xml:space="preserve"> PAGEREF _Toc24892875 \h </w:instrText>
                </w:r>
                <w:r>
                  <w:rPr>
                    <w:noProof/>
                    <w:webHidden/>
                  </w:rPr>
                </w:r>
                <w:r>
                  <w:rPr>
                    <w:noProof/>
                    <w:webHidden/>
                  </w:rPr>
                  <w:fldChar w:fldCharType="separate"/>
                </w:r>
                <w:r>
                  <w:rPr>
                    <w:noProof/>
                    <w:webHidden/>
                  </w:rPr>
                  <w:t>25</w:t>
                </w:r>
                <w:r>
                  <w:rPr>
                    <w:noProof/>
                    <w:webHidden/>
                  </w:rPr>
                  <w:fldChar w:fldCharType="end"/>
                </w:r>
              </w:hyperlink>
            </w:p>
            <w:p w:rsidR="000D0365" w:rsidRDefault="000D0365">
              <w:pPr>
                <w:pStyle w:val="TOC2"/>
                <w:tabs>
                  <w:tab w:val="right" w:leader="dot" w:pos="9016"/>
                </w:tabs>
                <w:rPr>
                  <w:rFonts w:eastAsiaTheme="minorEastAsia"/>
                  <w:noProof/>
                  <w:lang w:eastAsia="en-GB"/>
                </w:rPr>
              </w:pPr>
              <w:hyperlink w:anchor="_Toc24892876" w:history="1">
                <w:r w:rsidRPr="00890DA4">
                  <w:rPr>
                    <w:rStyle w:val="Hyperlink"/>
                    <w:noProof/>
                  </w:rPr>
                  <w:t>Mesh Convergence</w:t>
                </w:r>
                <w:r>
                  <w:rPr>
                    <w:noProof/>
                    <w:webHidden/>
                  </w:rPr>
                  <w:tab/>
                </w:r>
                <w:r>
                  <w:rPr>
                    <w:noProof/>
                    <w:webHidden/>
                  </w:rPr>
                  <w:fldChar w:fldCharType="begin"/>
                </w:r>
                <w:r>
                  <w:rPr>
                    <w:noProof/>
                    <w:webHidden/>
                  </w:rPr>
                  <w:instrText xml:space="preserve"> PAGEREF _Toc24892876 \h </w:instrText>
                </w:r>
                <w:r>
                  <w:rPr>
                    <w:noProof/>
                    <w:webHidden/>
                  </w:rPr>
                </w:r>
                <w:r>
                  <w:rPr>
                    <w:noProof/>
                    <w:webHidden/>
                  </w:rPr>
                  <w:fldChar w:fldCharType="separate"/>
                </w:r>
                <w:r>
                  <w:rPr>
                    <w:noProof/>
                    <w:webHidden/>
                  </w:rPr>
                  <w:t>25</w:t>
                </w:r>
                <w:r>
                  <w:rPr>
                    <w:noProof/>
                    <w:webHidden/>
                  </w:rPr>
                  <w:fldChar w:fldCharType="end"/>
                </w:r>
              </w:hyperlink>
            </w:p>
            <w:p w:rsidR="000D0365" w:rsidRDefault="000D0365">
              <w:pPr>
                <w:pStyle w:val="TOC2"/>
                <w:tabs>
                  <w:tab w:val="right" w:leader="dot" w:pos="9016"/>
                </w:tabs>
                <w:rPr>
                  <w:rFonts w:eastAsiaTheme="minorEastAsia"/>
                  <w:noProof/>
                  <w:lang w:eastAsia="en-GB"/>
                </w:rPr>
              </w:pPr>
              <w:hyperlink w:anchor="_Toc24892877" w:history="1">
                <w:r w:rsidRPr="00890DA4">
                  <w:rPr>
                    <w:rStyle w:val="Hyperlink"/>
                    <w:noProof/>
                  </w:rPr>
                  <w:t>Frequency</w:t>
                </w:r>
                <w:r>
                  <w:rPr>
                    <w:noProof/>
                    <w:webHidden/>
                  </w:rPr>
                  <w:tab/>
                </w:r>
                <w:r>
                  <w:rPr>
                    <w:noProof/>
                    <w:webHidden/>
                  </w:rPr>
                  <w:fldChar w:fldCharType="begin"/>
                </w:r>
                <w:r>
                  <w:rPr>
                    <w:noProof/>
                    <w:webHidden/>
                  </w:rPr>
                  <w:instrText xml:space="preserve"> PAGEREF _Toc24892877 \h </w:instrText>
                </w:r>
                <w:r>
                  <w:rPr>
                    <w:noProof/>
                    <w:webHidden/>
                  </w:rPr>
                </w:r>
                <w:r>
                  <w:rPr>
                    <w:noProof/>
                    <w:webHidden/>
                  </w:rPr>
                  <w:fldChar w:fldCharType="separate"/>
                </w:r>
                <w:r>
                  <w:rPr>
                    <w:noProof/>
                    <w:webHidden/>
                  </w:rPr>
                  <w:t>27</w:t>
                </w:r>
                <w:r>
                  <w:rPr>
                    <w:noProof/>
                    <w:webHidden/>
                  </w:rPr>
                  <w:fldChar w:fldCharType="end"/>
                </w:r>
              </w:hyperlink>
            </w:p>
            <w:p w:rsidR="000D0365" w:rsidRDefault="000D0365">
              <w:pPr>
                <w:pStyle w:val="TOC2"/>
                <w:tabs>
                  <w:tab w:val="right" w:leader="dot" w:pos="9016"/>
                </w:tabs>
                <w:rPr>
                  <w:rFonts w:eastAsiaTheme="minorEastAsia"/>
                  <w:noProof/>
                  <w:lang w:eastAsia="en-GB"/>
                </w:rPr>
              </w:pPr>
              <w:hyperlink w:anchor="_Toc24892878" w:history="1">
                <w:r w:rsidRPr="00890DA4">
                  <w:rPr>
                    <w:rStyle w:val="Hyperlink"/>
                    <w:noProof/>
                  </w:rPr>
                  <w:t>Fatigue Study</w:t>
                </w:r>
                <w:r>
                  <w:rPr>
                    <w:noProof/>
                    <w:webHidden/>
                  </w:rPr>
                  <w:tab/>
                </w:r>
                <w:r>
                  <w:rPr>
                    <w:noProof/>
                    <w:webHidden/>
                  </w:rPr>
                  <w:fldChar w:fldCharType="begin"/>
                </w:r>
                <w:r>
                  <w:rPr>
                    <w:noProof/>
                    <w:webHidden/>
                  </w:rPr>
                  <w:instrText xml:space="preserve"> PAGEREF _Toc24892878 \h </w:instrText>
                </w:r>
                <w:r>
                  <w:rPr>
                    <w:noProof/>
                    <w:webHidden/>
                  </w:rPr>
                </w:r>
                <w:r>
                  <w:rPr>
                    <w:noProof/>
                    <w:webHidden/>
                  </w:rPr>
                  <w:fldChar w:fldCharType="separate"/>
                </w:r>
                <w:r>
                  <w:rPr>
                    <w:noProof/>
                    <w:webHidden/>
                  </w:rPr>
                  <w:t>27</w:t>
                </w:r>
                <w:r>
                  <w:rPr>
                    <w:noProof/>
                    <w:webHidden/>
                  </w:rPr>
                  <w:fldChar w:fldCharType="end"/>
                </w:r>
              </w:hyperlink>
            </w:p>
            <w:p w:rsidR="000D0365" w:rsidRDefault="000D0365">
              <w:pPr>
                <w:pStyle w:val="TOC1"/>
                <w:tabs>
                  <w:tab w:val="right" w:leader="dot" w:pos="9016"/>
                </w:tabs>
                <w:rPr>
                  <w:rFonts w:eastAsiaTheme="minorEastAsia"/>
                  <w:noProof/>
                  <w:lang w:eastAsia="en-GB"/>
                </w:rPr>
              </w:pPr>
              <w:hyperlink w:anchor="_Toc24892879" w:history="1">
                <w:r w:rsidRPr="00890DA4">
                  <w:rPr>
                    <w:rStyle w:val="Hyperlink"/>
                    <w:noProof/>
                  </w:rPr>
                  <w:t>Conclusion</w:t>
                </w:r>
                <w:r>
                  <w:rPr>
                    <w:noProof/>
                    <w:webHidden/>
                  </w:rPr>
                  <w:tab/>
                </w:r>
                <w:r>
                  <w:rPr>
                    <w:noProof/>
                    <w:webHidden/>
                  </w:rPr>
                  <w:fldChar w:fldCharType="begin"/>
                </w:r>
                <w:r>
                  <w:rPr>
                    <w:noProof/>
                    <w:webHidden/>
                  </w:rPr>
                  <w:instrText xml:space="preserve"> PAGEREF _Toc24892879 \h </w:instrText>
                </w:r>
                <w:r>
                  <w:rPr>
                    <w:noProof/>
                    <w:webHidden/>
                  </w:rPr>
                </w:r>
                <w:r>
                  <w:rPr>
                    <w:noProof/>
                    <w:webHidden/>
                  </w:rPr>
                  <w:fldChar w:fldCharType="separate"/>
                </w:r>
                <w:r>
                  <w:rPr>
                    <w:noProof/>
                    <w:webHidden/>
                  </w:rPr>
                  <w:t>29</w:t>
                </w:r>
                <w:r>
                  <w:rPr>
                    <w:noProof/>
                    <w:webHidden/>
                  </w:rPr>
                  <w:fldChar w:fldCharType="end"/>
                </w:r>
              </w:hyperlink>
            </w:p>
            <w:p w:rsidR="000D0365" w:rsidRDefault="000D0365">
              <w:pPr>
                <w:pStyle w:val="TOC1"/>
                <w:tabs>
                  <w:tab w:val="right" w:leader="dot" w:pos="9016"/>
                </w:tabs>
                <w:rPr>
                  <w:rFonts w:eastAsiaTheme="minorEastAsia"/>
                  <w:noProof/>
                  <w:lang w:eastAsia="en-GB"/>
                </w:rPr>
              </w:pPr>
              <w:hyperlink w:anchor="_Toc24892880" w:history="1">
                <w:r w:rsidRPr="00890DA4">
                  <w:rPr>
                    <w:rStyle w:val="Hyperlink"/>
                    <w:noProof/>
                  </w:rPr>
                  <w:t>References</w:t>
                </w:r>
                <w:r>
                  <w:rPr>
                    <w:noProof/>
                    <w:webHidden/>
                  </w:rPr>
                  <w:tab/>
                </w:r>
                <w:r>
                  <w:rPr>
                    <w:noProof/>
                    <w:webHidden/>
                  </w:rPr>
                  <w:fldChar w:fldCharType="begin"/>
                </w:r>
                <w:r>
                  <w:rPr>
                    <w:noProof/>
                    <w:webHidden/>
                  </w:rPr>
                  <w:instrText xml:space="preserve"> PAGEREF _Toc24892880 \h </w:instrText>
                </w:r>
                <w:r>
                  <w:rPr>
                    <w:noProof/>
                    <w:webHidden/>
                  </w:rPr>
                </w:r>
                <w:r>
                  <w:rPr>
                    <w:noProof/>
                    <w:webHidden/>
                  </w:rPr>
                  <w:fldChar w:fldCharType="separate"/>
                </w:r>
                <w:r>
                  <w:rPr>
                    <w:noProof/>
                    <w:webHidden/>
                  </w:rPr>
                  <w:t>31</w:t>
                </w:r>
                <w:r>
                  <w:rPr>
                    <w:noProof/>
                    <w:webHidden/>
                  </w:rPr>
                  <w:fldChar w:fldCharType="end"/>
                </w:r>
              </w:hyperlink>
            </w:p>
            <w:p w:rsidR="000D0365" w:rsidRDefault="000D0365">
              <w:pPr>
                <w:pStyle w:val="TOC1"/>
                <w:tabs>
                  <w:tab w:val="right" w:leader="dot" w:pos="9016"/>
                </w:tabs>
                <w:rPr>
                  <w:rFonts w:eastAsiaTheme="minorEastAsia"/>
                  <w:noProof/>
                  <w:lang w:eastAsia="en-GB"/>
                </w:rPr>
              </w:pPr>
              <w:hyperlink w:anchor="_Toc24892881" w:history="1">
                <w:r w:rsidRPr="00890DA4">
                  <w:rPr>
                    <w:rStyle w:val="Hyperlink"/>
                    <w:noProof/>
                  </w:rPr>
                  <w:t>Table of Figures</w:t>
                </w:r>
                <w:r>
                  <w:rPr>
                    <w:noProof/>
                    <w:webHidden/>
                  </w:rPr>
                  <w:tab/>
                </w:r>
                <w:r>
                  <w:rPr>
                    <w:noProof/>
                    <w:webHidden/>
                  </w:rPr>
                  <w:fldChar w:fldCharType="begin"/>
                </w:r>
                <w:r>
                  <w:rPr>
                    <w:noProof/>
                    <w:webHidden/>
                  </w:rPr>
                  <w:instrText xml:space="preserve"> PAGEREF _Toc24892881 \h </w:instrText>
                </w:r>
                <w:r>
                  <w:rPr>
                    <w:noProof/>
                    <w:webHidden/>
                  </w:rPr>
                </w:r>
                <w:r>
                  <w:rPr>
                    <w:noProof/>
                    <w:webHidden/>
                  </w:rPr>
                  <w:fldChar w:fldCharType="separate"/>
                </w:r>
                <w:r>
                  <w:rPr>
                    <w:noProof/>
                    <w:webHidden/>
                  </w:rPr>
                  <w:t>33</w:t>
                </w:r>
                <w:r>
                  <w:rPr>
                    <w:noProof/>
                    <w:webHidden/>
                  </w:rPr>
                  <w:fldChar w:fldCharType="end"/>
                </w:r>
              </w:hyperlink>
            </w:p>
            <w:p w:rsidR="003F2292" w:rsidRDefault="003F2292">
              <w:r w:rsidRPr="00D23236">
                <w:rPr>
                  <w:rFonts w:cstheme="minorHAnsi"/>
                  <w:b/>
                  <w:bCs/>
                  <w:noProof/>
                </w:rPr>
                <w:fldChar w:fldCharType="end"/>
              </w:r>
            </w:p>
          </w:sdtContent>
        </w:sdt>
        <w:p w:rsidR="00C93458" w:rsidRDefault="00C93458" w:rsidP="00C93458">
          <w:pPr>
            <w:rPr>
              <w:rFonts w:ascii="Arial" w:eastAsiaTheme="minorEastAsia" w:hAnsi="Arial" w:cs="Arial"/>
              <w:color w:val="44546A" w:themeColor="text2"/>
              <w:lang w:val="en-US"/>
            </w:rPr>
          </w:pPr>
        </w:p>
        <w:p w:rsidR="00C93458" w:rsidRDefault="00C93458" w:rsidP="00C93458">
          <w:pPr>
            <w:rPr>
              <w:rFonts w:ascii="Arial" w:eastAsiaTheme="minorEastAsia" w:hAnsi="Arial" w:cs="Arial"/>
              <w:color w:val="44546A" w:themeColor="text2"/>
              <w:lang w:val="en-US"/>
            </w:rPr>
          </w:pPr>
        </w:p>
        <w:p w:rsidR="00C93458" w:rsidRPr="00E46622" w:rsidRDefault="000A7B23" w:rsidP="00C93458">
          <w:pPr>
            <w:rPr>
              <w:rFonts w:ascii="Arial" w:eastAsiaTheme="minorEastAsia" w:hAnsi="Arial" w:cs="Arial"/>
              <w:color w:val="44546A" w:themeColor="text2"/>
              <w:lang w:val="en-US"/>
            </w:rPr>
          </w:pPr>
        </w:p>
      </w:sdtContent>
    </w:sdt>
    <w:p w:rsidR="00C93458" w:rsidRDefault="00C93458"/>
    <w:p w:rsidR="00DE5214" w:rsidRDefault="00AC66C8" w:rsidP="00C319A4">
      <w:pPr>
        <w:pStyle w:val="Heading1"/>
        <w:spacing w:line="360" w:lineRule="auto"/>
        <w:rPr>
          <w:rFonts w:asciiTheme="minorHAnsi" w:hAnsiTheme="minorHAnsi" w:cstheme="minorHAnsi"/>
          <w:b/>
          <w:color w:val="auto"/>
          <w:u w:val="single"/>
        </w:rPr>
      </w:pPr>
      <w:bookmarkStart w:id="0" w:name="_Toc24892854"/>
      <w:r w:rsidRPr="00D23236">
        <w:rPr>
          <w:rFonts w:asciiTheme="minorHAnsi" w:hAnsiTheme="minorHAnsi" w:cstheme="minorHAnsi"/>
          <w:b/>
          <w:color w:val="auto"/>
          <w:u w:val="single"/>
        </w:rPr>
        <w:lastRenderedPageBreak/>
        <w:t>Abstract</w:t>
      </w:r>
      <w:bookmarkEnd w:id="0"/>
    </w:p>
    <w:p w:rsidR="00C319A4" w:rsidRPr="00C319A4" w:rsidRDefault="00C319A4" w:rsidP="00C319A4">
      <w:pPr>
        <w:spacing w:line="360" w:lineRule="auto"/>
      </w:pPr>
      <w:r>
        <w:t>This report looks at Finite element Analysis and investigates how an Ah-64 Apache helicopter tail rotor is loaded. The Apache model used has been taken from GragCAD.com. The model is not of the same size as the Apache. For ease of analysis the model scale has been increased to an Apache’s true representation. As there is no assigned material to this model, and as the true properties of an AH-64 Apache tail rotor blade are most likely top secret, the material has been</w:t>
      </w:r>
      <w:r w:rsidR="00424CBE">
        <w:t xml:space="preserve"> selected based on current aerospace applications. Therefore, as titanium is highly used in this sector for this analysis the tail rotor will be a solid rigid body of titanium. </w:t>
      </w:r>
      <w:r w:rsidR="009B067B">
        <w:t xml:space="preserve">The analysis will focus on von Mises, displacement, frequency, fatigue findings. </w:t>
      </w:r>
    </w:p>
    <w:p w:rsidR="00C319A4" w:rsidRPr="00C319A4" w:rsidRDefault="00C319A4" w:rsidP="00C319A4">
      <w:pPr>
        <w:spacing w:line="360" w:lineRule="auto"/>
      </w:pPr>
    </w:p>
    <w:p w:rsidR="00DE5214" w:rsidRPr="001B167A" w:rsidRDefault="00DE5214" w:rsidP="004D36DC">
      <w:pPr>
        <w:pStyle w:val="Heading1"/>
        <w:spacing w:line="360" w:lineRule="auto"/>
        <w:jc w:val="both"/>
        <w:rPr>
          <w:rFonts w:asciiTheme="minorHAnsi" w:hAnsiTheme="minorHAnsi" w:cstheme="minorHAnsi"/>
          <w:b/>
          <w:u w:val="single"/>
        </w:rPr>
      </w:pPr>
      <w:r>
        <w:br w:type="page"/>
      </w:r>
      <w:bookmarkStart w:id="1" w:name="_Toc24892855"/>
      <w:r w:rsidR="00AC66C8" w:rsidRPr="001B167A">
        <w:rPr>
          <w:rFonts w:asciiTheme="minorHAnsi" w:hAnsiTheme="minorHAnsi" w:cstheme="minorHAnsi"/>
          <w:b/>
          <w:color w:val="auto"/>
          <w:u w:val="single"/>
        </w:rPr>
        <w:lastRenderedPageBreak/>
        <w:t>Introduction</w:t>
      </w:r>
      <w:bookmarkEnd w:id="1"/>
    </w:p>
    <w:p w:rsidR="005F7B48" w:rsidRDefault="00AC66C8" w:rsidP="004D36DC">
      <w:pPr>
        <w:spacing w:line="360" w:lineRule="auto"/>
      </w:pPr>
      <w:r>
        <w:t xml:space="preserve">The AH-64 Apache is a helicopter </w:t>
      </w:r>
      <w:r w:rsidR="00674DB3">
        <w:t xml:space="preserve">designed and manufactured by Boeing. It is an attack helicopter that has an incredible capability in terms of aerobatics and its potential arsenal. </w:t>
      </w:r>
      <w:r w:rsidR="005F7B48">
        <w:t>The helicopter consists of a main rotor which has four blades and is powered by two engines. The main rotor spins which generates enough lift to counter act the mass of the helicopter and generates lift. To stop the helicopter body from spinning a tail rotor is utilised which generates t</w:t>
      </w:r>
      <w:r w:rsidR="00B1719F">
        <w:t>hrust</w:t>
      </w:r>
      <w:r w:rsidR="005F7B48">
        <w:t xml:space="preserve"> which counter acts th</w:t>
      </w:r>
      <w:r w:rsidR="00813D09">
        <w:t>e torque from the main rotor</w:t>
      </w:r>
      <w:sdt>
        <w:sdtPr>
          <w:id w:val="998304481"/>
          <w:citation/>
        </w:sdtPr>
        <w:sdtContent>
          <w:r w:rsidR="005F7B48">
            <w:fldChar w:fldCharType="begin"/>
          </w:r>
          <w:r w:rsidR="005F7B48">
            <w:instrText xml:space="preserve"> CITATION Boe19 \l 2057 </w:instrText>
          </w:r>
          <w:r w:rsidR="005F7B48">
            <w:fldChar w:fldCharType="separate"/>
          </w:r>
          <w:r w:rsidR="000D0365">
            <w:rPr>
              <w:noProof/>
            </w:rPr>
            <w:t xml:space="preserve"> </w:t>
          </w:r>
          <w:r w:rsidR="000D0365" w:rsidRPr="000D0365">
            <w:rPr>
              <w:noProof/>
            </w:rPr>
            <w:t>(Boeing, 2019)</w:t>
          </w:r>
          <w:r w:rsidR="005F7B48">
            <w:fldChar w:fldCharType="end"/>
          </w:r>
        </w:sdtContent>
      </w:sdt>
      <w:r w:rsidR="005F7B48">
        <w:t xml:space="preserve">. </w:t>
      </w:r>
    </w:p>
    <w:p w:rsidR="009B067B" w:rsidRDefault="009B067B" w:rsidP="004D36DC">
      <w:pPr>
        <w:spacing w:line="360" w:lineRule="auto"/>
      </w:pPr>
      <w:r>
        <w:t>FEA (</w:t>
      </w:r>
      <w:r>
        <w:t>Finite element analysis</w:t>
      </w:r>
      <w:r>
        <w:t>) is a computer based method of analysing materials and components on how they could cope under their specified application</w:t>
      </w:r>
      <w:sdt>
        <w:sdtPr>
          <w:id w:val="581651682"/>
          <w:citation/>
        </w:sdtPr>
        <w:sdtContent>
          <w:r>
            <w:fldChar w:fldCharType="begin"/>
          </w:r>
          <w:r>
            <w:instrText xml:space="preserve"> CITATION Hus19 \l 2057 </w:instrText>
          </w:r>
          <w:r>
            <w:fldChar w:fldCharType="separate"/>
          </w:r>
          <w:r w:rsidR="000D0365">
            <w:rPr>
              <w:noProof/>
            </w:rPr>
            <w:t xml:space="preserve"> </w:t>
          </w:r>
          <w:r w:rsidR="000D0365" w:rsidRPr="000D0365">
            <w:rPr>
              <w:noProof/>
            </w:rPr>
            <w:t>(Hussain, 2019)</w:t>
          </w:r>
          <w:r>
            <w:fldChar w:fldCharType="end"/>
          </w:r>
        </w:sdtContent>
      </w:sdt>
      <w:r>
        <w:t>. Almost all new aerospace applications would have first been researched using some form of FEA analysis.</w:t>
      </w:r>
      <w:sdt>
        <w:sdtPr>
          <w:id w:val="723175835"/>
          <w:citation/>
        </w:sdtPr>
        <w:sdtContent>
          <w:r>
            <w:fldChar w:fldCharType="begin"/>
          </w:r>
          <w:r>
            <w:instrText xml:space="preserve"> CITATION Wic17 \l 2057 </w:instrText>
          </w:r>
          <w:r>
            <w:fldChar w:fldCharType="separate"/>
          </w:r>
          <w:r w:rsidR="000D0365">
            <w:rPr>
              <w:noProof/>
            </w:rPr>
            <w:t xml:space="preserve"> </w:t>
          </w:r>
          <w:r w:rsidR="000D0365" w:rsidRPr="000D0365">
            <w:rPr>
              <w:noProof/>
            </w:rPr>
            <w:t>(Wichita, 2017)</w:t>
          </w:r>
          <w:r>
            <w:fldChar w:fldCharType="end"/>
          </w:r>
        </w:sdtContent>
      </w:sdt>
      <w:r>
        <w:t xml:space="preserve"> </w:t>
      </w:r>
    </w:p>
    <w:p w:rsidR="00674DB3" w:rsidRDefault="005F7B48" w:rsidP="004D36DC">
      <w:pPr>
        <w:spacing w:line="360" w:lineRule="auto"/>
      </w:pPr>
      <w:r>
        <w:t xml:space="preserve">This report will focus on the tail rotor and using </w:t>
      </w:r>
      <w:r w:rsidR="009B067B">
        <w:t>FEA to</w:t>
      </w:r>
      <w:r>
        <w:t xml:space="preserve"> look at how much force is acting on the blade.</w:t>
      </w:r>
      <w:r w:rsidR="00674DB3">
        <w:t xml:space="preserve"> </w:t>
      </w:r>
    </w:p>
    <w:p w:rsidR="00687EA2" w:rsidRDefault="00687EA2" w:rsidP="004D36DC">
      <w:pPr>
        <w:spacing w:line="360" w:lineRule="auto"/>
      </w:pPr>
    </w:p>
    <w:p w:rsidR="007239ED" w:rsidRDefault="007239ED" w:rsidP="004D36DC">
      <w:pPr>
        <w:spacing w:line="360" w:lineRule="auto"/>
      </w:pPr>
    </w:p>
    <w:p w:rsidR="00674DB3" w:rsidRDefault="00674DB3" w:rsidP="004D36DC">
      <w:pPr>
        <w:spacing w:line="360" w:lineRule="auto"/>
      </w:pPr>
    </w:p>
    <w:p w:rsidR="00674DB3" w:rsidRDefault="00674DB3" w:rsidP="004D36DC">
      <w:pPr>
        <w:spacing w:line="360" w:lineRule="auto"/>
      </w:pPr>
    </w:p>
    <w:p w:rsidR="00674DB3" w:rsidRDefault="00674DB3" w:rsidP="004D36DC">
      <w:pPr>
        <w:spacing w:line="360" w:lineRule="auto"/>
      </w:pPr>
    </w:p>
    <w:p w:rsidR="00674DB3" w:rsidRDefault="00674DB3" w:rsidP="004D36DC">
      <w:pPr>
        <w:spacing w:line="360" w:lineRule="auto"/>
      </w:pPr>
    </w:p>
    <w:p w:rsidR="005F7B48" w:rsidRDefault="005F7B48" w:rsidP="004D36DC">
      <w:pPr>
        <w:spacing w:line="360" w:lineRule="auto"/>
      </w:pPr>
    </w:p>
    <w:p w:rsidR="004D36DC" w:rsidRDefault="004D36DC" w:rsidP="004D36DC">
      <w:pPr>
        <w:spacing w:line="360" w:lineRule="auto"/>
      </w:pPr>
    </w:p>
    <w:p w:rsidR="008802CA" w:rsidRDefault="008802CA"/>
    <w:p w:rsidR="008802CA" w:rsidRDefault="008802CA">
      <w:r>
        <w:br w:type="page"/>
      </w:r>
    </w:p>
    <w:p w:rsidR="008802CA" w:rsidRDefault="008802CA" w:rsidP="008802CA">
      <w:pPr>
        <w:pStyle w:val="Heading1"/>
        <w:spacing w:line="360" w:lineRule="auto"/>
        <w:rPr>
          <w:b/>
          <w:u w:val="single"/>
        </w:rPr>
      </w:pPr>
      <w:bookmarkStart w:id="2" w:name="_Toc24892856"/>
      <w:r w:rsidRPr="008802CA">
        <w:rPr>
          <w:b/>
          <w:color w:val="auto"/>
          <w:u w:val="single"/>
        </w:rPr>
        <w:lastRenderedPageBreak/>
        <w:t>AH-64 Apache Model</w:t>
      </w:r>
      <w:bookmarkEnd w:id="2"/>
    </w:p>
    <w:p w:rsidR="008802CA" w:rsidRDefault="008802CA" w:rsidP="008802CA">
      <w:pPr>
        <w:spacing w:line="360" w:lineRule="auto"/>
      </w:pPr>
      <w:r>
        <w:t>The model of the AH-64 Apache is not of the same scale as the physical aircraft. This can cause issues when applying analysis on Solidworks. Also, there would be far too many assumptions which would make this study pointless and of no</w:t>
      </w:r>
      <w:r w:rsidRPr="008802CA">
        <w:t xml:space="preserve"> </w:t>
      </w:r>
      <w:r>
        <w:t xml:space="preserve">meaning to the result discovered. </w:t>
      </w:r>
    </w:p>
    <w:p w:rsidR="008802CA" w:rsidRDefault="008802CA" w:rsidP="008802CA">
      <w:pPr>
        <w:spacing w:line="360" w:lineRule="auto"/>
      </w:pPr>
      <w:r>
        <w:t xml:space="preserve">The Apache has a rotor span of 14.640m. The model has a rotor span of 3.830m. </w:t>
      </w:r>
    </w:p>
    <w:p w:rsidR="008802CA" w:rsidRDefault="000A7B23" w:rsidP="008802CA">
      <w:pPr>
        <w:spacing w:line="360" w:lineRule="auto"/>
        <w:jc w:val="center"/>
        <w:rPr>
          <w:sz w:val="32"/>
          <w:szCs w:val="32"/>
        </w:rPr>
      </w:pPr>
      <m:oMath>
        <m:f>
          <m:fPr>
            <m:ctrlPr>
              <w:rPr>
                <w:rFonts w:ascii="Cambria Math" w:hAnsi="Cambria Math"/>
                <w:sz w:val="32"/>
                <w:szCs w:val="32"/>
              </w:rPr>
            </m:ctrlPr>
          </m:fPr>
          <m:num>
            <m:r>
              <m:rPr>
                <m:sty m:val="p"/>
              </m:rPr>
              <w:rPr>
                <w:rFonts w:ascii="Cambria Math" w:hAnsi="Cambria Math"/>
                <w:sz w:val="32"/>
                <w:szCs w:val="32"/>
              </w:rPr>
              <m:t>14640</m:t>
            </m:r>
          </m:num>
          <m:den>
            <m:r>
              <m:rPr>
                <m:sty m:val="p"/>
              </m:rPr>
              <w:rPr>
                <w:rFonts w:ascii="Cambria Math" w:hAnsi="Cambria Math"/>
                <w:sz w:val="32"/>
                <w:szCs w:val="32"/>
              </w:rPr>
              <m:t>3830</m:t>
            </m:r>
          </m:den>
        </m:f>
        <m:r>
          <m:rPr>
            <m:sty m:val="p"/>
          </m:rPr>
          <w:rPr>
            <w:rFonts w:ascii="Cambria Math" w:hAnsi="Cambria Math"/>
            <w:sz w:val="32"/>
            <w:szCs w:val="32"/>
          </w:rPr>
          <m:t>=3.822454309</m:t>
        </m:r>
      </m:oMath>
      <w:r w:rsidR="008802CA" w:rsidRPr="008802CA">
        <w:rPr>
          <w:sz w:val="32"/>
          <w:szCs w:val="32"/>
        </w:rPr>
        <w:t xml:space="preserve">   </w:t>
      </w:r>
    </w:p>
    <w:p w:rsidR="008802CA" w:rsidRDefault="008802CA" w:rsidP="008802CA">
      <w:pPr>
        <w:spacing w:line="360" w:lineRule="auto"/>
        <w:rPr>
          <w:rFonts w:eastAsiaTheme="majorEastAsia" w:cstheme="minorHAnsi"/>
        </w:rPr>
      </w:pPr>
      <w:r w:rsidRPr="008802CA">
        <w:rPr>
          <w:rFonts w:cstheme="minorHAnsi"/>
        </w:rPr>
        <w:t xml:space="preserve">By dividing the two values we can use this quantity to </w:t>
      </w:r>
      <w:r w:rsidRPr="008802CA">
        <w:rPr>
          <w:rFonts w:eastAsiaTheme="majorEastAsia" w:cstheme="minorHAnsi"/>
        </w:rPr>
        <w:t xml:space="preserve">scale the Solidworks model to suit the physical properties of an Apache which should make the analysis result more accurate. </w:t>
      </w:r>
    </w:p>
    <w:p w:rsidR="008802CA" w:rsidRDefault="008802CA" w:rsidP="00617FF7">
      <w:pPr>
        <w:keepNext/>
        <w:spacing w:line="360" w:lineRule="auto"/>
        <w:jc w:val="center"/>
      </w:pPr>
      <w:r>
        <w:rPr>
          <w:noProof/>
        </w:rPr>
        <w:drawing>
          <wp:inline distT="0" distB="0" distL="0" distR="0" wp14:anchorId="7306D3FE" wp14:editId="67FFB72D">
            <wp:extent cx="4359910" cy="2097838"/>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79163" cy="2107102"/>
                    </a:xfrm>
                    <a:prstGeom prst="rect">
                      <a:avLst/>
                    </a:prstGeom>
                  </pic:spPr>
                </pic:pic>
              </a:graphicData>
            </a:graphic>
          </wp:inline>
        </w:drawing>
      </w:r>
    </w:p>
    <w:p w:rsidR="008802CA" w:rsidRDefault="008802CA" w:rsidP="00617FF7">
      <w:pPr>
        <w:pStyle w:val="Caption"/>
        <w:jc w:val="center"/>
      </w:pPr>
      <w:bookmarkStart w:id="3" w:name="_Toc24892882"/>
      <w:r>
        <w:t xml:space="preserve">Figure </w:t>
      </w:r>
      <w:fldSimple w:instr=" SEQ Figure \* ARABIC ">
        <w:r w:rsidR="009E2498">
          <w:rPr>
            <w:noProof/>
          </w:rPr>
          <w:t>1</w:t>
        </w:r>
      </w:fldSimple>
      <w:r>
        <w:t xml:space="preserve">. </w:t>
      </w:r>
      <w:r w:rsidR="00617FF7">
        <w:t>Measurement of Solidworks model main rotor distance</w:t>
      </w:r>
      <w:sdt>
        <w:sdtPr>
          <w:id w:val="722956016"/>
          <w:citation/>
        </w:sdtPr>
        <w:sdtContent>
          <w:r w:rsidR="00B62B91">
            <w:fldChar w:fldCharType="begin"/>
          </w:r>
          <w:r w:rsidR="00B62B91">
            <w:instrText xml:space="preserve"> CITATION Sol19 \l 2057 </w:instrText>
          </w:r>
          <w:r w:rsidR="00B62B91">
            <w:fldChar w:fldCharType="separate"/>
          </w:r>
          <w:r w:rsidR="000D0365">
            <w:rPr>
              <w:noProof/>
            </w:rPr>
            <w:t xml:space="preserve"> </w:t>
          </w:r>
          <w:r w:rsidR="000D0365" w:rsidRPr="000D0365">
            <w:rPr>
              <w:noProof/>
            </w:rPr>
            <w:t>(Solidworks, 2019)</w:t>
          </w:r>
          <w:r w:rsidR="00B62B91">
            <w:fldChar w:fldCharType="end"/>
          </w:r>
        </w:sdtContent>
      </w:sdt>
      <w:bookmarkEnd w:id="3"/>
    </w:p>
    <w:p w:rsidR="00617FF7" w:rsidRDefault="00617FF7" w:rsidP="00617FF7">
      <w:pPr>
        <w:keepNext/>
        <w:jc w:val="center"/>
      </w:pPr>
      <w:r>
        <w:rPr>
          <w:noProof/>
        </w:rPr>
        <w:drawing>
          <wp:inline distT="0" distB="0" distL="0" distR="0" wp14:anchorId="382C7CDA" wp14:editId="1DBE75FD">
            <wp:extent cx="3867150" cy="211977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71563" cy="2122190"/>
                    </a:xfrm>
                    <a:prstGeom prst="rect">
                      <a:avLst/>
                    </a:prstGeom>
                  </pic:spPr>
                </pic:pic>
              </a:graphicData>
            </a:graphic>
          </wp:inline>
        </w:drawing>
      </w:r>
    </w:p>
    <w:p w:rsidR="00617FF7" w:rsidRDefault="00617FF7" w:rsidP="00617FF7">
      <w:pPr>
        <w:pStyle w:val="Caption"/>
        <w:jc w:val="center"/>
      </w:pPr>
      <w:bookmarkStart w:id="4" w:name="_Toc24892883"/>
      <w:r>
        <w:t xml:space="preserve">Figure </w:t>
      </w:r>
      <w:fldSimple w:instr=" SEQ Figure \* ARABIC ">
        <w:r w:rsidR="009E2498">
          <w:rPr>
            <w:noProof/>
          </w:rPr>
          <w:t>2</w:t>
        </w:r>
      </w:fldSimple>
      <w:r>
        <w:t>. Overview of an AH-64 Apache dimensions</w:t>
      </w:r>
      <w:sdt>
        <w:sdtPr>
          <w:id w:val="51510674"/>
          <w:citation/>
        </w:sdtPr>
        <w:sdtContent>
          <w:r>
            <w:fldChar w:fldCharType="begin"/>
          </w:r>
          <w:r>
            <w:instrText xml:space="preserve"> CITATION Coo01 \l 2057 </w:instrText>
          </w:r>
          <w:r>
            <w:fldChar w:fldCharType="separate"/>
          </w:r>
          <w:r w:rsidR="000D0365">
            <w:rPr>
              <w:noProof/>
            </w:rPr>
            <w:t xml:space="preserve"> </w:t>
          </w:r>
          <w:r w:rsidR="000D0365" w:rsidRPr="000D0365">
            <w:rPr>
              <w:noProof/>
            </w:rPr>
            <w:t>(Cooke, 2001)</w:t>
          </w:r>
          <w:r>
            <w:fldChar w:fldCharType="end"/>
          </w:r>
        </w:sdtContent>
      </w:sdt>
      <w:bookmarkEnd w:id="4"/>
    </w:p>
    <w:p w:rsidR="00617FF7" w:rsidRDefault="00617FF7" w:rsidP="00617FF7"/>
    <w:p w:rsidR="00617FF7" w:rsidRDefault="00617FF7" w:rsidP="00617FF7"/>
    <w:p w:rsidR="00617FF7" w:rsidRDefault="00617FF7" w:rsidP="00617FF7"/>
    <w:p w:rsidR="00617FF7" w:rsidRPr="00617FF7" w:rsidRDefault="00617FF7" w:rsidP="00813D09">
      <w:pPr>
        <w:spacing w:line="360" w:lineRule="auto"/>
      </w:pPr>
      <w:r>
        <w:lastRenderedPageBreak/>
        <w:t xml:space="preserve">By using insert, features, scale, and highlight the entire model so that each element is included in the rescaling. </w:t>
      </w:r>
      <w:r w:rsidR="00B62B91">
        <w:t xml:space="preserve">Scale about the origin using uniformed scaling and use the value calculated </w:t>
      </w:r>
      <m:oMath>
        <m:r>
          <m:rPr>
            <m:sty m:val="p"/>
          </m:rPr>
          <w:rPr>
            <w:rFonts w:ascii="Cambria Math" w:hAnsi="Cambria Math"/>
          </w:rPr>
          <m:t>3.822454308</m:t>
        </m:r>
      </m:oMath>
      <w:sdt>
        <w:sdtPr>
          <w:rPr>
            <w:rFonts w:ascii="Cambria Math" w:hAnsi="Cambria Math"/>
          </w:rPr>
          <w:id w:val="2025047079"/>
          <w:citation/>
        </w:sdtPr>
        <w:sdtContent>
          <m:oMath>
            <m:r>
              <m:rPr>
                <m:sty m:val="p"/>
              </m:rPr>
              <w:rPr>
                <w:rFonts w:ascii="Cambria Math" w:hAnsi="Cambria Math"/>
              </w:rPr>
              <w:fldChar w:fldCharType="begin"/>
            </m:r>
            <m:r>
              <m:rPr>
                <m:sty m:val="p"/>
              </m:rPr>
              <w:rPr>
                <w:rFonts w:ascii="Cambria Math" w:hAnsi="Cambria Math"/>
              </w:rPr>
              <m:t xml:space="preserve"> CITATION Onw13 \l 2057 </m:t>
            </m:r>
            <m:r>
              <m:rPr>
                <m:sty m:val="p"/>
              </m:rPr>
              <w:rPr>
                <w:rFonts w:ascii="Cambria Math" w:hAnsi="Cambria Math"/>
              </w:rPr>
              <w:fldChar w:fldCharType="separate"/>
            </m:r>
            <m:r>
              <m:rPr>
                <m:sty m:val="p"/>
              </m:rPr>
              <w:rPr>
                <w:rFonts w:ascii="Cambria Math" w:hAnsi="Cambria Math"/>
                <w:noProof/>
              </w:rPr>
              <m:t xml:space="preserve"> </m:t>
            </m:r>
            <m:r>
              <m:rPr>
                <m:sty m:val="p"/>
              </m:rPr>
              <w:rPr>
                <w:rFonts w:ascii="Cambria Math" w:hAnsi="Cambria Math"/>
                <w:noProof/>
              </w:rPr>
              <m:t>(Onwubolu, 2013)</m:t>
            </m:r>
            <m:r>
              <m:rPr>
                <m:sty m:val="p"/>
              </m:rPr>
              <w:rPr>
                <w:rFonts w:ascii="Cambria Math" w:hAnsi="Cambria Math"/>
              </w:rPr>
              <w:fldChar w:fldCharType="end"/>
            </m:r>
          </m:oMath>
        </w:sdtContent>
      </w:sdt>
      <w:r w:rsidR="00071083">
        <w:rPr>
          <w:rFonts w:ascii="Cambria Math" w:hAnsi="Cambria Math"/>
        </w:rPr>
        <w:t>.</w:t>
      </w:r>
      <w:r w:rsidR="00B62B91" w:rsidRPr="008802CA">
        <w:rPr>
          <w:sz w:val="32"/>
          <w:szCs w:val="32"/>
        </w:rPr>
        <w:t xml:space="preserve">   </w:t>
      </w:r>
    </w:p>
    <w:p w:rsidR="00617FF7" w:rsidRDefault="00617FF7" w:rsidP="00617FF7">
      <w:pPr>
        <w:keepNext/>
        <w:jc w:val="center"/>
      </w:pPr>
      <w:r>
        <w:rPr>
          <w:noProof/>
        </w:rPr>
        <w:drawing>
          <wp:inline distT="0" distB="0" distL="0" distR="0" wp14:anchorId="3E67D234" wp14:editId="7763448D">
            <wp:extent cx="4655185" cy="2279627"/>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73142" cy="2288420"/>
                    </a:xfrm>
                    <a:prstGeom prst="rect">
                      <a:avLst/>
                    </a:prstGeom>
                  </pic:spPr>
                </pic:pic>
              </a:graphicData>
            </a:graphic>
          </wp:inline>
        </w:drawing>
      </w:r>
    </w:p>
    <w:p w:rsidR="00617FF7" w:rsidRDefault="00617FF7" w:rsidP="00617FF7">
      <w:pPr>
        <w:pStyle w:val="Caption"/>
        <w:jc w:val="center"/>
      </w:pPr>
      <w:bookmarkStart w:id="5" w:name="_Toc24892884"/>
      <w:r>
        <w:t xml:space="preserve">Figure </w:t>
      </w:r>
      <w:fldSimple w:instr=" SEQ Figure \* ARABIC ">
        <w:r w:rsidR="009E2498">
          <w:rPr>
            <w:noProof/>
          </w:rPr>
          <w:t>3</w:t>
        </w:r>
      </w:fldSimple>
      <w:r>
        <w:t>. Scale feature on Solidworks</w:t>
      </w:r>
      <w:sdt>
        <w:sdtPr>
          <w:id w:val="-1140272373"/>
          <w:citation/>
        </w:sdtPr>
        <w:sdtContent>
          <w:r w:rsidR="00B62B91">
            <w:fldChar w:fldCharType="begin"/>
          </w:r>
          <w:r w:rsidR="00B62B91">
            <w:instrText xml:space="preserve"> CITATION Sol19 \l 2057 </w:instrText>
          </w:r>
          <w:r w:rsidR="00B62B91">
            <w:fldChar w:fldCharType="separate"/>
          </w:r>
          <w:r w:rsidR="000D0365">
            <w:rPr>
              <w:noProof/>
            </w:rPr>
            <w:t xml:space="preserve"> </w:t>
          </w:r>
          <w:r w:rsidR="000D0365" w:rsidRPr="000D0365">
            <w:rPr>
              <w:noProof/>
            </w:rPr>
            <w:t>(Solidworks, 2019)</w:t>
          </w:r>
          <w:r w:rsidR="00B62B91">
            <w:fldChar w:fldCharType="end"/>
          </w:r>
        </w:sdtContent>
      </w:sdt>
      <w:bookmarkEnd w:id="5"/>
    </w:p>
    <w:p w:rsidR="00B62B91" w:rsidRPr="00B62B91" w:rsidRDefault="00B62B91" w:rsidP="00B62B91"/>
    <w:p w:rsidR="00B62B91" w:rsidRDefault="00B62B91" w:rsidP="00B62B91">
      <w:r>
        <w:t>By using this method, the model scale has been increased to that on an actual Apache helicopter.</w:t>
      </w:r>
    </w:p>
    <w:p w:rsidR="00617FF7" w:rsidRDefault="00617FF7" w:rsidP="00617FF7">
      <w:pPr>
        <w:keepNext/>
        <w:spacing w:line="360" w:lineRule="auto"/>
        <w:jc w:val="center"/>
      </w:pPr>
      <w:r>
        <w:rPr>
          <w:noProof/>
        </w:rPr>
        <w:drawing>
          <wp:inline distT="0" distB="0" distL="0" distR="0" wp14:anchorId="30501CA3" wp14:editId="0C675DC7">
            <wp:extent cx="4398010" cy="2584915"/>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05748" cy="2589463"/>
                    </a:xfrm>
                    <a:prstGeom prst="rect">
                      <a:avLst/>
                    </a:prstGeom>
                  </pic:spPr>
                </pic:pic>
              </a:graphicData>
            </a:graphic>
          </wp:inline>
        </w:drawing>
      </w:r>
    </w:p>
    <w:p w:rsidR="00617FF7" w:rsidRDefault="00617FF7" w:rsidP="00617FF7">
      <w:pPr>
        <w:pStyle w:val="Caption"/>
        <w:jc w:val="center"/>
        <w:rPr>
          <w:rFonts w:eastAsiaTheme="majorEastAsia" w:cstheme="minorHAnsi"/>
        </w:rPr>
      </w:pPr>
      <w:bookmarkStart w:id="6" w:name="_Toc24892885"/>
      <w:r>
        <w:t xml:space="preserve">Figure </w:t>
      </w:r>
      <w:fldSimple w:instr=" SEQ Figure \* ARABIC ">
        <w:r w:rsidR="009E2498">
          <w:rPr>
            <w:noProof/>
          </w:rPr>
          <w:t>4</w:t>
        </w:r>
      </w:fldSimple>
      <w:r>
        <w:t xml:space="preserve">. Updated model scale </w:t>
      </w:r>
      <w:sdt>
        <w:sdtPr>
          <w:id w:val="1964921174"/>
          <w:citation/>
        </w:sdtPr>
        <w:sdtContent>
          <w:r w:rsidR="00B62B91">
            <w:fldChar w:fldCharType="begin"/>
          </w:r>
          <w:r w:rsidR="00B62B91">
            <w:instrText xml:space="preserve"> CITATION Sol19 \l 2057 </w:instrText>
          </w:r>
          <w:r w:rsidR="00B62B91">
            <w:fldChar w:fldCharType="separate"/>
          </w:r>
          <w:r w:rsidR="000D0365" w:rsidRPr="000D0365">
            <w:rPr>
              <w:noProof/>
            </w:rPr>
            <w:t>(Solidworks, 2019)</w:t>
          </w:r>
          <w:r w:rsidR="00B62B91">
            <w:fldChar w:fldCharType="end"/>
          </w:r>
        </w:sdtContent>
      </w:sdt>
      <w:r w:rsidR="00B62B91">
        <w:t>.</w:t>
      </w:r>
      <w:bookmarkEnd w:id="6"/>
    </w:p>
    <w:p w:rsidR="006F2AF8" w:rsidRDefault="006F2AF8">
      <w:pPr>
        <w:rPr>
          <w:rFonts w:eastAsiaTheme="majorEastAsia" w:cstheme="minorHAnsi"/>
        </w:rPr>
      </w:pPr>
    </w:p>
    <w:p w:rsidR="006F2AF8" w:rsidRDefault="006F2AF8">
      <w:pPr>
        <w:rPr>
          <w:rFonts w:eastAsiaTheme="majorEastAsia" w:cstheme="minorHAnsi"/>
        </w:rPr>
      </w:pPr>
      <w:r>
        <w:rPr>
          <w:rFonts w:eastAsiaTheme="majorEastAsia" w:cstheme="minorHAnsi"/>
        </w:rPr>
        <w:br w:type="page"/>
      </w:r>
    </w:p>
    <w:p w:rsidR="006F2AF8" w:rsidRDefault="006F2AF8" w:rsidP="006F2AF8">
      <w:pPr>
        <w:pStyle w:val="Heading1"/>
        <w:spacing w:line="360" w:lineRule="auto"/>
        <w:rPr>
          <w:b/>
          <w:u w:val="single"/>
        </w:rPr>
      </w:pPr>
      <w:bookmarkStart w:id="7" w:name="_Toc24892857"/>
      <w:r w:rsidRPr="006F2AF8">
        <w:rPr>
          <w:b/>
          <w:color w:val="auto"/>
          <w:u w:val="single"/>
        </w:rPr>
        <w:lastRenderedPageBreak/>
        <w:t>AH-64 Apache rotor blade material</w:t>
      </w:r>
      <w:bookmarkEnd w:id="7"/>
    </w:p>
    <w:p w:rsidR="00B949C4" w:rsidRPr="00AA267D" w:rsidRDefault="006F2AF8" w:rsidP="00AA267D">
      <w:pPr>
        <w:shd w:val="clear" w:color="auto" w:fill="FFFFFF" w:themeFill="background1"/>
        <w:spacing w:line="360" w:lineRule="auto"/>
        <w:rPr>
          <w:rFonts w:cstheme="minorHAnsi"/>
          <w:color w:val="000000" w:themeColor="text1"/>
          <w:shd w:val="clear" w:color="auto" w:fill="FFFFFF"/>
        </w:rPr>
      </w:pPr>
      <w:r w:rsidRPr="00AA267D">
        <w:rPr>
          <w:rFonts w:cstheme="minorHAnsi"/>
          <w:color w:val="000000" w:themeColor="text1"/>
          <w:shd w:val="clear" w:color="auto" w:fill="FFFFFF"/>
        </w:rPr>
        <w:t xml:space="preserve">The </w:t>
      </w:r>
      <w:r w:rsidR="00B949C4" w:rsidRPr="00AA267D">
        <w:rPr>
          <w:rFonts w:cstheme="minorHAnsi"/>
          <w:color w:val="000000" w:themeColor="text1"/>
          <w:shd w:val="clear" w:color="auto" w:fill="FFFFFF"/>
        </w:rPr>
        <w:t>Apache rotor</w:t>
      </w:r>
      <w:r w:rsidRPr="00AA267D">
        <w:rPr>
          <w:rFonts w:cstheme="minorHAnsi"/>
          <w:color w:val="000000" w:themeColor="text1"/>
          <w:shd w:val="clear" w:color="auto" w:fill="FFFFFF"/>
        </w:rPr>
        <w:t xml:space="preserve"> blade </w:t>
      </w:r>
      <w:r w:rsidR="00B949C4" w:rsidRPr="00AA267D">
        <w:rPr>
          <w:rFonts w:cstheme="minorHAnsi"/>
          <w:color w:val="000000" w:themeColor="text1"/>
          <w:shd w:val="clear" w:color="auto" w:fill="FFFFFF"/>
        </w:rPr>
        <w:t xml:space="preserve">comprises </w:t>
      </w:r>
      <w:r w:rsidRPr="00AA267D">
        <w:rPr>
          <w:rFonts w:cstheme="minorHAnsi"/>
          <w:color w:val="000000" w:themeColor="text1"/>
          <w:shd w:val="clear" w:color="auto" w:fill="FFFFFF"/>
        </w:rPr>
        <w:t>of five stainless steel arms called </w:t>
      </w:r>
      <w:r w:rsidRPr="00AA267D">
        <w:rPr>
          <w:rFonts w:cstheme="minorHAnsi"/>
          <w:bCs/>
          <w:color w:val="000000" w:themeColor="text1"/>
          <w:shd w:val="clear" w:color="auto" w:fill="FFFFFF"/>
        </w:rPr>
        <w:t>spars</w:t>
      </w:r>
      <w:r w:rsidR="00B949C4" w:rsidRPr="00AA267D">
        <w:rPr>
          <w:rFonts w:cstheme="minorHAnsi"/>
          <w:color w:val="000000" w:themeColor="text1"/>
          <w:shd w:val="clear" w:color="auto" w:fill="FFFFFF"/>
        </w:rPr>
        <w:t>.</w:t>
      </w:r>
      <w:r w:rsidRPr="00AA267D">
        <w:rPr>
          <w:rFonts w:cstheme="minorHAnsi"/>
          <w:color w:val="000000" w:themeColor="text1"/>
          <w:shd w:val="clear" w:color="auto" w:fill="FFFFFF"/>
        </w:rPr>
        <w:t xml:space="preserve"> </w:t>
      </w:r>
      <w:r w:rsidR="00B949C4" w:rsidRPr="00AA267D">
        <w:rPr>
          <w:rFonts w:cstheme="minorHAnsi"/>
          <w:color w:val="000000" w:themeColor="text1"/>
          <w:shd w:val="clear" w:color="auto" w:fill="FFFFFF"/>
        </w:rPr>
        <w:t>The spars are</w:t>
      </w:r>
      <w:r w:rsidRPr="00AA267D">
        <w:rPr>
          <w:rFonts w:cstheme="minorHAnsi"/>
          <w:color w:val="000000" w:themeColor="text1"/>
          <w:shd w:val="clear" w:color="auto" w:fill="FFFFFF"/>
        </w:rPr>
        <w:t xml:space="preserve"> </w:t>
      </w:r>
      <w:r w:rsidR="00B949C4" w:rsidRPr="00AA267D">
        <w:rPr>
          <w:rFonts w:cstheme="minorHAnsi"/>
          <w:color w:val="000000" w:themeColor="text1"/>
          <w:shd w:val="clear" w:color="auto" w:fill="FFFFFF"/>
        </w:rPr>
        <w:t xml:space="preserve">encased </w:t>
      </w:r>
      <w:r w:rsidRPr="00AA267D">
        <w:rPr>
          <w:rFonts w:cstheme="minorHAnsi"/>
          <w:color w:val="000000" w:themeColor="text1"/>
          <w:shd w:val="clear" w:color="auto" w:fill="FFFFFF"/>
        </w:rPr>
        <w:t xml:space="preserve">by a fiberglass skeleton. The trailing edge of each blade is </w:t>
      </w:r>
      <w:r w:rsidR="00B949C4" w:rsidRPr="00AA267D">
        <w:rPr>
          <w:rFonts w:cstheme="minorHAnsi"/>
          <w:color w:val="000000" w:themeColor="text1"/>
          <w:shd w:val="clear" w:color="auto" w:fill="FFFFFF"/>
        </w:rPr>
        <w:t xml:space="preserve">protected </w:t>
      </w:r>
      <w:r w:rsidRPr="00AA267D">
        <w:rPr>
          <w:rFonts w:cstheme="minorHAnsi"/>
          <w:color w:val="000000" w:themeColor="text1"/>
          <w:shd w:val="clear" w:color="auto" w:fill="FFFFFF"/>
        </w:rPr>
        <w:t xml:space="preserve">with a </w:t>
      </w:r>
      <w:r w:rsidR="00B949C4" w:rsidRPr="00AA267D">
        <w:rPr>
          <w:rFonts w:cstheme="minorHAnsi"/>
          <w:color w:val="000000" w:themeColor="text1"/>
          <w:shd w:val="clear" w:color="auto" w:fill="FFFFFF"/>
        </w:rPr>
        <w:t xml:space="preserve">durable </w:t>
      </w:r>
      <w:r w:rsidRPr="00AA267D">
        <w:rPr>
          <w:rFonts w:cstheme="minorHAnsi"/>
          <w:color w:val="000000" w:themeColor="text1"/>
          <w:shd w:val="clear" w:color="auto" w:fill="FFFFFF"/>
        </w:rPr>
        <w:t>graphite composite material</w:t>
      </w:r>
      <w:r w:rsidR="00B949C4" w:rsidRPr="00AA267D">
        <w:rPr>
          <w:rFonts w:cstheme="minorHAnsi"/>
          <w:color w:val="000000" w:themeColor="text1"/>
          <w:shd w:val="clear" w:color="auto" w:fill="FFFFFF"/>
        </w:rPr>
        <w:t>.</w:t>
      </w:r>
      <w:r w:rsidRPr="00AA267D">
        <w:rPr>
          <w:rFonts w:cstheme="minorHAnsi"/>
          <w:color w:val="000000" w:themeColor="text1"/>
          <w:shd w:val="clear" w:color="auto" w:fill="FFFFFF"/>
        </w:rPr>
        <w:t xml:space="preserve"> </w:t>
      </w:r>
      <w:r w:rsidR="00B949C4" w:rsidRPr="00AA267D">
        <w:rPr>
          <w:rFonts w:cstheme="minorHAnsi"/>
          <w:color w:val="000000" w:themeColor="text1"/>
          <w:shd w:val="clear" w:color="auto" w:fill="FFFFFF"/>
        </w:rPr>
        <w:t>T</w:t>
      </w:r>
      <w:r w:rsidRPr="00AA267D">
        <w:rPr>
          <w:rFonts w:cstheme="minorHAnsi"/>
          <w:color w:val="000000" w:themeColor="text1"/>
          <w:shd w:val="clear" w:color="auto" w:fill="FFFFFF"/>
        </w:rPr>
        <w:t>he leading edge</w:t>
      </w:r>
      <w:r w:rsidR="00B949C4" w:rsidRPr="00AA267D">
        <w:rPr>
          <w:rFonts w:cstheme="minorHAnsi"/>
          <w:color w:val="000000" w:themeColor="text1"/>
          <w:shd w:val="clear" w:color="auto" w:fill="FFFFFF"/>
        </w:rPr>
        <w:t xml:space="preserve"> of the blade</w:t>
      </w:r>
      <w:r w:rsidRPr="00AA267D">
        <w:rPr>
          <w:rFonts w:cstheme="minorHAnsi"/>
          <w:color w:val="000000" w:themeColor="text1"/>
          <w:shd w:val="clear" w:color="auto" w:fill="FFFFFF"/>
        </w:rPr>
        <w:t xml:space="preserve"> is made</w:t>
      </w:r>
      <w:r w:rsidR="00B949C4" w:rsidRPr="00AA267D">
        <w:rPr>
          <w:rFonts w:cstheme="minorHAnsi"/>
          <w:color w:val="000000" w:themeColor="text1"/>
          <w:shd w:val="clear" w:color="auto" w:fill="FFFFFF"/>
        </w:rPr>
        <w:t xml:space="preserve"> from</w:t>
      </w:r>
      <w:r w:rsidRPr="00AA267D">
        <w:rPr>
          <w:rFonts w:cstheme="minorHAnsi"/>
          <w:color w:val="000000" w:themeColor="text1"/>
          <w:shd w:val="clear" w:color="auto" w:fill="FFFFFF"/>
        </w:rPr>
        <w:t xml:space="preserve"> titanium. The titanium</w:t>
      </w:r>
      <w:r w:rsidR="00B949C4" w:rsidRPr="00AA267D">
        <w:rPr>
          <w:rFonts w:cstheme="minorHAnsi"/>
          <w:color w:val="000000" w:themeColor="text1"/>
          <w:shd w:val="clear" w:color="auto" w:fill="FFFFFF"/>
        </w:rPr>
        <w:t xml:space="preserve"> must</w:t>
      </w:r>
      <w:r w:rsidRPr="00AA267D">
        <w:rPr>
          <w:rFonts w:cstheme="minorHAnsi"/>
          <w:color w:val="000000" w:themeColor="text1"/>
          <w:shd w:val="clear" w:color="auto" w:fill="FFFFFF"/>
        </w:rPr>
        <w:t xml:space="preserve"> </w:t>
      </w:r>
      <w:r w:rsidR="00B949C4" w:rsidRPr="00AA267D">
        <w:rPr>
          <w:rFonts w:cstheme="minorHAnsi"/>
          <w:color w:val="000000" w:themeColor="text1"/>
          <w:shd w:val="clear" w:color="auto" w:fill="FFFFFF"/>
        </w:rPr>
        <w:t>be</w:t>
      </w:r>
      <w:r w:rsidRPr="00AA267D">
        <w:rPr>
          <w:rFonts w:cstheme="minorHAnsi"/>
          <w:color w:val="000000" w:themeColor="text1"/>
          <w:shd w:val="clear" w:color="auto" w:fill="FFFFFF"/>
        </w:rPr>
        <w:t xml:space="preserve"> strong enough to </w:t>
      </w:r>
      <w:r w:rsidR="00B949C4" w:rsidRPr="00AA267D">
        <w:rPr>
          <w:rFonts w:cstheme="minorHAnsi"/>
          <w:color w:val="000000" w:themeColor="text1"/>
          <w:shd w:val="clear" w:color="auto" w:fill="FFFFFF"/>
        </w:rPr>
        <w:t xml:space="preserve">endure skirmishes </w:t>
      </w:r>
      <w:r w:rsidRPr="00AA267D">
        <w:rPr>
          <w:rFonts w:cstheme="minorHAnsi"/>
          <w:color w:val="000000" w:themeColor="text1"/>
          <w:shd w:val="clear" w:color="auto" w:fill="FFFFFF"/>
        </w:rPr>
        <w:t xml:space="preserve">with trees and other minor </w:t>
      </w:r>
      <w:r w:rsidR="00B949C4" w:rsidRPr="00AA267D">
        <w:rPr>
          <w:rFonts w:cstheme="minorHAnsi"/>
          <w:color w:val="000000" w:themeColor="text1"/>
          <w:shd w:val="clear" w:color="auto" w:fill="FFFFFF"/>
        </w:rPr>
        <w:t>obstructions. The Apache requires this strength in materials to be able to sneak up on its enemies and attack by surprise</w:t>
      </w:r>
      <w:sdt>
        <w:sdtPr>
          <w:rPr>
            <w:rFonts w:cstheme="minorHAnsi"/>
            <w:color w:val="000000" w:themeColor="text1"/>
            <w:shd w:val="clear" w:color="auto" w:fill="FFFFFF"/>
          </w:rPr>
          <w:id w:val="-1159224382"/>
          <w:citation/>
        </w:sdtPr>
        <w:sdtContent>
          <w:r w:rsidR="00B949C4" w:rsidRPr="00AA267D">
            <w:rPr>
              <w:rFonts w:cstheme="minorHAnsi"/>
              <w:color w:val="000000" w:themeColor="text1"/>
              <w:shd w:val="clear" w:color="auto" w:fill="FFFFFF"/>
            </w:rPr>
            <w:fldChar w:fldCharType="begin"/>
          </w:r>
          <w:r w:rsidR="00B949C4" w:rsidRPr="00AA267D">
            <w:rPr>
              <w:rFonts w:cstheme="minorHAnsi"/>
              <w:color w:val="000000" w:themeColor="text1"/>
              <w:shd w:val="clear" w:color="auto" w:fill="FFFFFF"/>
            </w:rPr>
            <w:instrText xml:space="preserve"> CITATION Tom19 \l 2057 </w:instrText>
          </w:r>
          <w:r w:rsidR="00B949C4" w:rsidRPr="00AA267D">
            <w:rPr>
              <w:rFonts w:cstheme="minorHAnsi"/>
              <w:color w:val="000000" w:themeColor="text1"/>
              <w:shd w:val="clear" w:color="auto" w:fill="FFFFFF"/>
            </w:rPr>
            <w:fldChar w:fldCharType="separate"/>
          </w:r>
          <w:r w:rsidR="000D0365">
            <w:rPr>
              <w:rFonts w:cstheme="minorHAnsi"/>
              <w:noProof/>
              <w:color w:val="000000" w:themeColor="text1"/>
              <w:shd w:val="clear" w:color="auto" w:fill="FFFFFF"/>
            </w:rPr>
            <w:t xml:space="preserve"> </w:t>
          </w:r>
          <w:r w:rsidR="000D0365" w:rsidRPr="000D0365">
            <w:rPr>
              <w:rFonts w:cstheme="minorHAnsi"/>
              <w:noProof/>
              <w:color w:val="000000" w:themeColor="text1"/>
              <w:shd w:val="clear" w:color="auto" w:fill="FFFFFF"/>
            </w:rPr>
            <w:t>(Harris, 2019)</w:t>
          </w:r>
          <w:r w:rsidR="00B949C4" w:rsidRPr="00AA267D">
            <w:rPr>
              <w:rFonts w:cstheme="minorHAnsi"/>
              <w:color w:val="000000" w:themeColor="text1"/>
              <w:shd w:val="clear" w:color="auto" w:fill="FFFFFF"/>
            </w:rPr>
            <w:fldChar w:fldCharType="end"/>
          </w:r>
        </w:sdtContent>
      </w:sdt>
      <w:r w:rsidR="00B949C4" w:rsidRPr="00AA267D">
        <w:rPr>
          <w:rFonts w:cstheme="minorHAnsi"/>
          <w:color w:val="000000" w:themeColor="text1"/>
          <w:shd w:val="clear" w:color="auto" w:fill="FFFFFF"/>
        </w:rPr>
        <w:t>.</w:t>
      </w:r>
    </w:p>
    <w:p w:rsidR="00E6305C" w:rsidRDefault="00B949C4" w:rsidP="001E306A">
      <w:pPr>
        <w:spacing w:line="360" w:lineRule="auto"/>
        <w:rPr>
          <w:rFonts w:cstheme="minorHAnsi"/>
        </w:rPr>
      </w:pPr>
      <w:r w:rsidRPr="00AA267D">
        <w:rPr>
          <w:rFonts w:cstheme="minorHAnsi"/>
        </w:rPr>
        <w:t>For this analysis the tail rotor will be a solid body material</w:t>
      </w:r>
      <w:r w:rsidR="0085347C" w:rsidRPr="00AA267D">
        <w:rPr>
          <w:rFonts w:cstheme="minorHAnsi"/>
        </w:rPr>
        <w:t xml:space="preserve">. The material will be titanium. This has been selected because of </w:t>
      </w:r>
      <w:r w:rsidR="0085347C" w:rsidRPr="00F64DBB">
        <w:rPr>
          <w:rFonts w:cstheme="minorHAnsi"/>
        </w:rPr>
        <w:t xml:space="preserve">its </w:t>
      </w:r>
      <w:r w:rsidR="001E306A">
        <w:rPr>
          <w:rFonts w:cstheme="minorHAnsi"/>
        </w:rPr>
        <w:t>high strength to weight ratio, resistance to corrosion and its high temperature characteristics</w:t>
      </w:r>
      <w:sdt>
        <w:sdtPr>
          <w:rPr>
            <w:rFonts w:cstheme="minorHAnsi"/>
          </w:rPr>
          <w:id w:val="-1667009726"/>
          <w:citation/>
        </w:sdtPr>
        <w:sdtContent>
          <w:r w:rsidR="001E306A">
            <w:rPr>
              <w:rFonts w:cstheme="minorHAnsi"/>
            </w:rPr>
            <w:fldChar w:fldCharType="begin"/>
          </w:r>
          <w:r w:rsidR="001E306A">
            <w:rPr>
              <w:rFonts w:cstheme="minorHAnsi"/>
            </w:rPr>
            <w:instrText xml:space="preserve"> CITATION TMS13 \l 2057 </w:instrText>
          </w:r>
          <w:r w:rsidR="001E306A">
            <w:rPr>
              <w:rFonts w:cstheme="minorHAnsi"/>
            </w:rPr>
            <w:fldChar w:fldCharType="separate"/>
          </w:r>
          <w:r w:rsidR="000D0365">
            <w:rPr>
              <w:rFonts w:cstheme="minorHAnsi"/>
              <w:noProof/>
            </w:rPr>
            <w:t xml:space="preserve"> </w:t>
          </w:r>
          <w:r w:rsidR="000D0365" w:rsidRPr="000D0365">
            <w:rPr>
              <w:rFonts w:cstheme="minorHAnsi"/>
              <w:noProof/>
            </w:rPr>
            <w:t>(TMS Titanium , 2013)</w:t>
          </w:r>
          <w:r w:rsidR="001E306A">
            <w:rPr>
              <w:rFonts w:cstheme="minorHAnsi"/>
            </w:rPr>
            <w:fldChar w:fldCharType="end"/>
          </w:r>
        </w:sdtContent>
      </w:sdt>
      <w:r w:rsidR="001E306A">
        <w:rPr>
          <w:rFonts w:cstheme="minorHAnsi"/>
        </w:rPr>
        <w:t>.</w:t>
      </w:r>
    </w:p>
    <w:p w:rsidR="00794005" w:rsidRDefault="00794005" w:rsidP="00424CBE">
      <w:pPr>
        <w:keepNext/>
        <w:shd w:val="clear" w:color="auto" w:fill="FFFFFF" w:themeFill="background1"/>
        <w:spacing w:line="360" w:lineRule="auto"/>
        <w:jc w:val="center"/>
      </w:pPr>
      <w:r>
        <w:rPr>
          <w:noProof/>
        </w:rPr>
        <w:drawing>
          <wp:inline distT="0" distB="0" distL="0" distR="0" wp14:anchorId="52B11C33" wp14:editId="0A865171">
            <wp:extent cx="5271332" cy="2124075"/>
            <wp:effectExtent l="0" t="0" r="5715" b="0"/>
            <wp:docPr id="456" name="Picture 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87967" cy="2130778"/>
                    </a:xfrm>
                    <a:prstGeom prst="rect">
                      <a:avLst/>
                    </a:prstGeom>
                  </pic:spPr>
                </pic:pic>
              </a:graphicData>
            </a:graphic>
          </wp:inline>
        </w:drawing>
      </w:r>
    </w:p>
    <w:p w:rsidR="00794005" w:rsidRDefault="00794005" w:rsidP="00E6305C">
      <w:pPr>
        <w:pStyle w:val="Caption"/>
        <w:jc w:val="center"/>
      </w:pPr>
      <w:bookmarkStart w:id="8" w:name="_Toc24892886"/>
      <w:r>
        <w:t xml:space="preserve">Figure </w:t>
      </w:r>
      <w:fldSimple w:instr=" SEQ Figure \* ARABIC ">
        <w:r w:rsidR="009E2498">
          <w:rPr>
            <w:noProof/>
          </w:rPr>
          <w:t>5</w:t>
        </w:r>
      </w:fldSimple>
      <w:r>
        <w:t>. Material properties</w:t>
      </w:r>
      <w:sdt>
        <w:sdtPr>
          <w:id w:val="-778563118"/>
          <w:citation/>
        </w:sdtPr>
        <w:sdtContent>
          <w:r w:rsidR="00E6305C">
            <w:fldChar w:fldCharType="begin"/>
          </w:r>
          <w:r w:rsidR="00E6305C">
            <w:instrText xml:space="preserve"> CITATION Sol19 \l 2057 </w:instrText>
          </w:r>
          <w:r w:rsidR="00E6305C">
            <w:fldChar w:fldCharType="separate"/>
          </w:r>
          <w:r w:rsidR="000D0365">
            <w:rPr>
              <w:noProof/>
            </w:rPr>
            <w:t xml:space="preserve"> </w:t>
          </w:r>
          <w:r w:rsidR="000D0365" w:rsidRPr="000D0365">
            <w:rPr>
              <w:noProof/>
            </w:rPr>
            <w:t>(Solidworks, 2019)</w:t>
          </w:r>
          <w:r w:rsidR="00E6305C">
            <w:fldChar w:fldCharType="end"/>
          </w:r>
        </w:sdtContent>
      </w:sdt>
      <w:r w:rsidR="00E6305C">
        <w:t>.</w:t>
      </w:r>
      <w:bookmarkEnd w:id="8"/>
    </w:p>
    <w:p w:rsidR="00617FF7" w:rsidRPr="00B949C4" w:rsidRDefault="00794005" w:rsidP="00AA267D">
      <w:pPr>
        <w:shd w:val="clear" w:color="auto" w:fill="FFFFFF" w:themeFill="background1"/>
        <w:spacing w:line="360" w:lineRule="auto"/>
        <w:rPr>
          <w:rFonts w:cstheme="minorHAnsi"/>
        </w:rPr>
      </w:pPr>
      <w:r w:rsidRPr="00B949C4">
        <w:rPr>
          <w:rFonts w:cstheme="minorHAnsi"/>
        </w:rPr>
        <w:t xml:space="preserve"> </w:t>
      </w:r>
      <w:r w:rsidR="00617FF7" w:rsidRPr="00B949C4">
        <w:rPr>
          <w:rFonts w:cstheme="minorHAnsi"/>
        </w:rPr>
        <w:br w:type="page"/>
      </w:r>
    </w:p>
    <w:p w:rsidR="00573006" w:rsidRPr="00B62B91" w:rsidRDefault="00B862D8" w:rsidP="00B62B91">
      <w:pPr>
        <w:pStyle w:val="Heading1"/>
        <w:spacing w:line="360" w:lineRule="auto"/>
        <w:rPr>
          <w:rFonts w:cstheme="minorHAnsi"/>
          <w:b/>
          <w:color w:val="auto"/>
          <w:u w:val="single"/>
        </w:rPr>
      </w:pPr>
      <w:bookmarkStart w:id="9" w:name="_Toc24892858"/>
      <w:r w:rsidRPr="00B62B91">
        <w:rPr>
          <w:b/>
          <w:color w:val="auto"/>
          <w:u w:val="single"/>
        </w:rPr>
        <w:lastRenderedPageBreak/>
        <w:t>Forces applied to tail rotor</w:t>
      </w:r>
      <w:bookmarkEnd w:id="9"/>
      <w:r w:rsidRPr="00B62B91">
        <w:rPr>
          <w:b/>
          <w:color w:val="auto"/>
          <w:u w:val="single"/>
        </w:rPr>
        <w:t xml:space="preserve"> </w:t>
      </w:r>
    </w:p>
    <w:p w:rsidR="00573006" w:rsidRDefault="00B862D8" w:rsidP="00DB32BB">
      <w:pPr>
        <w:spacing w:line="360" w:lineRule="auto"/>
      </w:pPr>
      <w:r>
        <w:t>For this analysis there will be t</w:t>
      </w:r>
      <w:r w:rsidR="00DB32BB">
        <w:t>hree</w:t>
      </w:r>
      <w:r>
        <w:t xml:space="preserve"> force applied to the rotor blade. These are</w:t>
      </w:r>
      <w:r w:rsidR="00DB32BB">
        <w:t xml:space="preserve"> </w:t>
      </w:r>
      <w:r w:rsidR="000D0365">
        <w:t xml:space="preserve">force generated from the </w:t>
      </w:r>
      <w:r w:rsidR="00DB32BB">
        <w:t>torque</w:t>
      </w:r>
      <w:r w:rsidR="000D0365">
        <w:t xml:space="preserve"> from the main rotor</w:t>
      </w:r>
      <w:r w:rsidR="00DB32BB">
        <w:t>,</w:t>
      </w:r>
      <w:r>
        <w:t xml:space="preserve"> centrifugal and drag. Helicopters are subject to four general forces during flight. These are thrust, weight, drag, and lift. The lift force is generated by the main rotor blades which are driven by the engine. When lift is created the </w:t>
      </w:r>
      <w:r w:rsidR="00476A4F">
        <w:t>helicopter’s,</w:t>
      </w:r>
      <w:r>
        <w:t xml:space="preserve"> body </w:t>
      </w:r>
      <w:r w:rsidR="00476A4F">
        <w:t xml:space="preserve">is spun in the opposite direction to the rotor blades. This is described in Newtons third law which states that for every action there is an equal </w:t>
      </w:r>
      <w:r w:rsidR="005043B3">
        <w:t>and</w:t>
      </w:r>
      <w:r w:rsidR="00476A4F">
        <w:t xml:space="preserve"> opposite reaction. To counter this the tail rotor is used to create enough torque to stop the main rotor spinning the body </w:t>
      </w:r>
      <w:sdt>
        <w:sdtPr>
          <w:id w:val="-609433942"/>
          <w:citation/>
        </w:sdtPr>
        <w:sdtContent>
          <w:r w:rsidR="00476A4F">
            <w:fldChar w:fldCharType="begin"/>
          </w:r>
          <w:r w:rsidR="00476A4F">
            <w:instrText xml:space="preserve"> CITATION Tom19 \l 2057 </w:instrText>
          </w:r>
          <w:r w:rsidR="00476A4F">
            <w:fldChar w:fldCharType="separate"/>
          </w:r>
          <w:r w:rsidR="000D0365" w:rsidRPr="000D0365">
            <w:rPr>
              <w:noProof/>
            </w:rPr>
            <w:t>(Harris, 2019)</w:t>
          </w:r>
          <w:r w:rsidR="00476A4F">
            <w:fldChar w:fldCharType="end"/>
          </w:r>
        </w:sdtContent>
      </w:sdt>
      <w:r w:rsidR="00476A4F">
        <w:t>.</w:t>
      </w:r>
    </w:p>
    <w:p w:rsidR="00DB32BB" w:rsidRPr="00DB32BB" w:rsidRDefault="00DB32BB" w:rsidP="00DB32BB">
      <w:pPr>
        <w:pStyle w:val="Heading2"/>
        <w:spacing w:line="360" w:lineRule="auto"/>
        <w:rPr>
          <w:b/>
          <w:color w:val="auto"/>
          <w:u w:val="single"/>
        </w:rPr>
      </w:pPr>
      <w:bookmarkStart w:id="10" w:name="_Toc24892859"/>
      <w:r w:rsidRPr="00DB32BB">
        <w:rPr>
          <w:b/>
          <w:color w:val="auto"/>
          <w:u w:val="single"/>
        </w:rPr>
        <w:t>Torque Force Calculation</w:t>
      </w:r>
      <w:bookmarkEnd w:id="10"/>
    </w:p>
    <w:p w:rsidR="00DB32BB" w:rsidRDefault="00DB32BB" w:rsidP="00DB32BB">
      <w:pPr>
        <w:spacing w:line="360" w:lineRule="auto"/>
      </w:pPr>
      <w:r>
        <w:t xml:space="preserve">The Apache has two T700 engines that deliver 1491Kw of power </w:t>
      </w:r>
      <w:sdt>
        <w:sdtPr>
          <w:id w:val="197197067"/>
          <w:citation/>
        </w:sdtPr>
        <w:sdtContent>
          <w:r>
            <w:fldChar w:fldCharType="begin"/>
          </w:r>
          <w:r>
            <w:instrText xml:space="preserve"> CITATION Gen19 \l 2057 </w:instrText>
          </w:r>
          <w:r>
            <w:fldChar w:fldCharType="separate"/>
          </w:r>
          <w:r w:rsidR="000D0365" w:rsidRPr="000D0365">
            <w:rPr>
              <w:noProof/>
            </w:rPr>
            <w:t>(General Electrics , 2019)</w:t>
          </w:r>
          <w:r>
            <w:fldChar w:fldCharType="end"/>
          </w:r>
        </w:sdtContent>
      </w:sdt>
      <w:r>
        <w:t>.</w:t>
      </w:r>
    </w:p>
    <w:p w:rsidR="00573006" w:rsidRDefault="00DB32BB" w:rsidP="00DB32BB">
      <w:pPr>
        <w:spacing w:line="360" w:lineRule="auto"/>
      </w:pPr>
      <w:r>
        <w:t xml:space="preserve">The tail rotor spins at a speed of </w:t>
      </w:r>
      <w:r w:rsidR="00CE72DB">
        <w:t xml:space="preserve">300 </w:t>
      </w:r>
      <w:r>
        <w:t>RPM</w:t>
      </w:r>
      <w:sdt>
        <w:sdtPr>
          <w:id w:val="-2075963225"/>
          <w:citation/>
        </w:sdtPr>
        <w:sdtContent>
          <w:r w:rsidR="00573006">
            <w:fldChar w:fldCharType="begin"/>
          </w:r>
          <w:r w:rsidR="00573006">
            <w:instrText xml:space="preserve"> CITATION New07 \l 2057 </w:instrText>
          </w:r>
          <w:r w:rsidR="00573006">
            <w:fldChar w:fldCharType="separate"/>
          </w:r>
          <w:r w:rsidR="000D0365">
            <w:rPr>
              <w:noProof/>
            </w:rPr>
            <w:t xml:space="preserve"> </w:t>
          </w:r>
          <w:r w:rsidR="000D0365" w:rsidRPr="000D0365">
            <w:rPr>
              <w:noProof/>
            </w:rPr>
            <w:t>(Newkirk, 2007)</w:t>
          </w:r>
          <w:r w:rsidR="00573006">
            <w:fldChar w:fldCharType="end"/>
          </w:r>
        </w:sdtContent>
      </w:sdt>
      <w:sdt>
        <w:sdtPr>
          <w:id w:val="-1885947538"/>
          <w:citation/>
        </w:sdtPr>
        <w:sdtContent>
          <w:r w:rsidR="00E505ED">
            <w:fldChar w:fldCharType="begin"/>
          </w:r>
          <w:r w:rsidR="00E505ED">
            <w:instrText xml:space="preserve"> CITATION htt19 \l 2057 </w:instrText>
          </w:r>
          <w:r w:rsidR="00E505ED">
            <w:fldChar w:fldCharType="separate"/>
          </w:r>
          <w:r w:rsidR="000D0365">
            <w:rPr>
              <w:noProof/>
            </w:rPr>
            <w:t xml:space="preserve"> </w:t>
          </w:r>
          <w:r w:rsidR="000D0365" w:rsidRPr="000D0365">
            <w:rPr>
              <w:noProof/>
            </w:rPr>
            <w:t>(khanacademy, 2019)</w:t>
          </w:r>
          <w:r w:rsidR="00E505ED">
            <w:fldChar w:fldCharType="end"/>
          </w:r>
        </w:sdtContent>
      </w:sdt>
      <w:r w:rsidR="00E505ED">
        <w:t>.</w:t>
      </w:r>
    </w:p>
    <w:p w:rsidR="00DB32BB" w:rsidRDefault="00DB32BB" w:rsidP="004D36DC">
      <w:pPr>
        <w:spacing w:line="360" w:lineRule="auto"/>
      </w:pPr>
      <m:oMathPara>
        <m:oMath>
          <m:r>
            <w:rPr>
              <w:rFonts w:ascii="Cambria Math" w:hAnsi="Cambria Math"/>
            </w:rPr>
            <m:t>Torque=</m:t>
          </m:r>
          <m:f>
            <m:fPr>
              <m:ctrlPr>
                <w:rPr>
                  <w:rFonts w:ascii="Cambria Math" w:hAnsi="Cambria Math"/>
                  <w:i/>
                </w:rPr>
              </m:ctrlPr>
            </m:fPr>
            <m:num>
              <m:r>
                <w:rPr>
                  <w:rFonts w:ascii="Cambria Math" w:hAnsi="Cambria Math"/>
                </w:rPr>
                <m:t>Power</m:t>
              </m:r>
            </m:num>
            <m:den>
              <m:r>
                <w:rPr>
                  <w:rFonts w:ascii="Cambria Math" w:hAnsi="Cambria Math"/>
                </w:rPr>
                <m:t>Speed</m:t>
              </m:r>
            </m:den>
          </m:f>
          <m:r>
            <w:rPr>
              <w:rFonts w:ascii="Cambria Math" w:hAnsi="Cambria Math"/>
            </w:rPr>
            <m:t xml:space="preserve"> </m:t>
          </m:r>
        </m:oMath>
      </m:oMathPara>
    </w:p>
    <w:p w:rsidR="00573006" w:rsidRPr="00A46C5C" w:rsidRDefault="00573006" w:rsidP="00573006">
      <w:pPr>
        <w:spacing w:line="360" w:lineRule="auto"/>
        <w:rPr>
          <w:rFonts w:eastAsiaTheme="minorEastAsia"/>
        </w:rPr>
      </w:pPr>
      <m:oMathPara>
        <m:oMath>
          <m:r>
            <w:rPr>
              <w:rFonts w:ascii="Cambria Math" w:hAnsi="Cambria Math"/>
            </w:rPr>
            <m:t>Torque=</m:t>
          </m:r>
          <m:f>
            <m:fPr>
              <m:ctrlPr>
                <w:rPr>
                  <w:rFonts w:ascii="Cambria Math" w:hAnsi="Cambria Math"/>
                  <w:i/>
                </w:rPr>
              </m:ctrlPr>
            </m:fPr>
            <m:num>
              <m:r>
                <w:rPr>
                  <w:rFonts w:ascii="Cambria Math" w:hAnsi="Cambria Math"/>
                </w:rPr>
                <m:t>9.5488×1491×2</m:t>
              </m:r>
            </m:num>
            <m:den>
              <m:r>
                <w:rPr>
                  <w:rFonts w:ascii="Cambria Math" w:hAnsi="Cambria Math"/>
                </w:rPr>
                <m:t>300</m:t>
              </m:r>
            </m:den>
          </m:f>
          <m:r>
            <w:rPr>
              <w:rFonts w:ascii="Cambria Math" w:hAnsi="Cambria Math"/>
            </w:rPr>
            <m:t xml:space="preserve"> = 94915.07 NM</m:t>
          </m:r>
        </m:oMath>
      </m:oMathPara>
    </w:p>
    <w:p w:rsidR="00A46C5C" w:rsidRDefault="00A46C5C" w:rsidP="00573006">
      <w:pPr>
        <w:spacing w:line="360" w:lineRule="auto"/>
      </w:pPr>
    </w:p>
    <w:p w:rsidR="00A46C5C" w:rsidRDefault="00A46C5C" w:rsidP="00573006">
      <w:pPr>
        <w:spacing w:line="360" w:lineRule="auto"/>
        <w:rPr>
          <w:rFonts w:eastAsiaTheme="minorEastAsia"/>
        </w:rPr>
      </w:pPr>
      <w:r>
        <w:t xml:space="preserve">To calculate the force applied to the tail rotor we must use </w:t>
      </w:r>
      <m:oMath>
        <m:r>
          <w:rPr>
            <w:rFonts w:ascii="Cambria Math" w:hAnsi="Cambria Math"/>
            <w:sz w:val="32"/>
            <w:szCs w:val="32"/>
          </w:rPr>
          <m:t>F=</m:t>
        </m:r>
        <m:f>
          <m:fPr>
            <m:ctrlPr>
              <w:rPr>
                <w:rFonts w:ascii="Cambria Math" w:hAnsi="Cambria Math"/>
                <w:i/>
                <w:sz w:val="32"/>
                <w:szCs w:val="32"/>
              </w:rPr>
            </m:ctrlPr>
          </m:fPr>
          <m:num>
            <m:r>
              <w:rPr>
                <w:rFonts w:ascii="Cambria Math" w:hAnsi="Cambria Math"/>
                <w:sz w:val="32"/>
                <w:szCs w:val="32"/>
              </w:rPr>
              <m:t>τ</m:t>
            </m:r>
          </m:num>
          <m:den>
            <m:r>
              <w:rPr>
                <w:rFonts w:ascii="Cambria Math" w:hAnsi="Cambria Math"/>
                <w:sz w:val="32"/>
                <w:szCs w:val="32"/>
              </w:rPr>
              <m:t>r</m:t>
            </m:r>
          </m:den>
        </m:f>
      </m:oMath>
    </w:p>
    <w:p w:rsidR="00A46C5C" w:rsidRPr="00A46C5C" w:rsidRDefault="00A46C5C" w:rsidP="00573006">
      <w:pPr>
        <w:spacing w:line="360" w:lineRule="auto"/>
        <w:rPr>
          <w:rFonts w:eastAsiaTheme="minorEastAsia"/>
        </w:rPr>
      </w:pPr>
      <w:r>
        <w:t xml:space="preserve">Where </w:t>
      </w:r>
    </w:p>
    <w:p w:rsidR="00A46C5C" w:rsidRDefault="00A46C5C" w:rsidP="00A46C5C">
      <w:pPr>
        <w:spacing w:line="240" w:lineRule="auto"/>
      </w:pPr>
      <m:oMath>
        <m:r>
          <w:rPr>
            <w:rFonts w:ascii="Cambria Math" w:hAnsi="Cambria Math"/>
          </w:rPr>
          <m:t>τ=Torque applied from the two engines</m:t>
        </m:r>
      </m:oMath>
      <w:r>
        <w:t xml:space="preserve"> </w:t>
      </w:r>
      <w:r w:rsidR="00F869F9">
        <w:t>in NM</w:t>
      </w:r>
      <w:r>
        <w:t xml:space="preserve">      </w:t>
      </w:r>
    </w:p>
    <w:p w:rsidR="00A46C5C" w:rsidRPr="00F869F9" w:rsidRDefault="00A46C5C" w:rsidP="00A46C5C">
      <w:pPr>
        <w:spacing w:line="240" w:lineRule="auto"/>
        <w:rPr>
          <w:rFonts w:eastAsiaTheme="minorEastAsia"/>
        </w:rPr>
      </w:pPr>
      <m:oMathPara>
        <m:oMathParaPr>
          <m:jc m:val="left"/>
        </m:oMathParaPr>
        <m:oMath>
          <m:r>
            <w:rPr>
              <w:rFonts w:ascii="Cambria Math" w:hAnsi="Cambria Math"/>
            </w:rPr>
            <m:t>r=length of the moment arm in M</m:t>
          </m:r>
        </m:oMath>
      </m:oMathPara>
    </w:p>
    <w:p w:rsidR="00F869F9" w:rsidRDefault="00F869F9" w:rsidP="00F869F9">
      <w:pPr>
        <w:keepNext/>
        <w:spacing w:line="240" w:lineRule="auto"/>
        <w:jc w:val="center"/>
      </w:pPr>
      <w:r>
        <w:rPr>
          <w:noProof/>
        </w:rPr>
        <w:drawing>
          <wp:inline distT="0" distB="0" distL="0" distR="0" wp14:anchorId="5B197E06" wp14:editId="7C0489D6">
            <wp:extent cx="4617085" cy="1900852"/>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27067" cy="1904962"/>
                    </a:xfrm>
                    <a:prstGeom prst="rect">
                      <a:avLst/>
                    </a:prstGeom>
                  </pic:spPr>
                </pic:pic>
              </a:graphicData>
            </a:graphic>
          </wp:inline>
        </w:drawing>
      </w:r>
    </w:p>
    <w:p w:rsidR="00F869F9" w:rsidRPr="00A46C5C" w:rsidRDefault="00F869F9" w:rsidP="00F869F9">
      <w:pPr>
        <w:pStyle w:val="Caption"/>
        <w:jc w:val="center"/>
        <w:rPr>
          <w:rFonts w:eastAsiaTheme="minorEastAsia"/>
        </w:rPr>
      </w:pPr>
      <w:bookmarkStart w:id="11" w:name="_Toc24892887"/>
      <w:r>
        <w:t xml:space="preserve">Figure </w:t>
      </w:r>
      <w:fldSimple w:instr=" SEQ Figure \* ARABIC ">
        <w:r w:rsidR="009E2498">
          <w:rPr>
            <w:noProof/>
          </w:rPr>
          <w:t>6</w:t>
        </w:r>
      </w:fldSimple>
      <w:r>
        <w:t>. length of the moment arm</w:t>
      </w:r>
      <w:sdt>
        <w:sdtPr>
          <w:id w:val="-1743635704"/>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bookmarkEnd w:id="11"/>
    </w:p>
    <w:p w:rsidR="00F869F9" w:rsidRDefault="00F869F9" w:rsidP="00A46C5C">
      <w:pPr>
        <w:spacing w:line="360" w:lineRule="auto"/>
      </w:pPr>
    </w:p>
    <w:p w:rsidR="00A46C5C" w:rsidRPr="00A46C5C" w:rsidRDefault="00A46C5C" w:rsidP="00A46C5C">
      <w:pPr>
        <w:spacing w:line="360" w:lineRule="auto"/>
      </w:pPr>
      <w:r>
        <w:lastRenderedPageBreak/>
        <w:t>Please note that because the main rotor is constantly spinning for this analysis the angle will be assumed as 90</w:t>
      </w:r>
      <w:r>
        <w:rPr>
          <w:rFonts w:cstheme="minorHAnsi"/>
        </w:rPr>
        <w:t>°</w:t>
      </w:r>
      <w:r w:rsidR="009F48F1">
        <w:t xml:space="preserve"> therefore the </w:t>
      </w:r>
      <m:oMath>
        <m:func>
          <m:funcPr>
            <m:ctrlPr>
              <w:rPr>
                <w:rFonts w:ascii="Cambria Math" w:hAnsi="Cambria Math"/>
                <w:i/>
              </w:rPr>
            </m:ctrlPr>
          </m:funcPr>
          <m:fName>
            <m:r>
              <m:rPr>
                <m:sty m:val="p"/>
              </m:rPr>
              <w:rPr>
                <w:rFonts w:ascii="Cambria Math" w:hAnsi="Cambria Math"/>
              </w:rPr>
              <m:t>sin</m:t>
            </m:r>
          </m:fName>
          <m:e>
            <m:r>
              <m:rPr>
                <m:sty m:val="p"/>
              </m:rPr>
              <w:rPr>
                <w:rFonts w:ascii="Cambria Math" w:hAnsi="Cambria Math"/>
              </w:rPr>
              <m:t xml:space="preserve"> 90</m:t>
            </m:r>
            <m:r>
              <m:rPr>
                <m:sty m:val="p"/>
              </m:rPr>
              <w:rPr>
                <w:rFonts w:ascii="Cambria Math" w:hAnsi="Cambria Math" w:cstheme="minorHAnsi"/>
              </w:rPr>
              <m:t>°</m:t>
            </m:r>
            <m:r>
              <m:rPr>
                <m:sty m:val="p"/>
              </m:rPr>
              <w:rPr>
                <w:rFonts w:ascii="Cambria Math" w:cstheme="minorHAnsi"/>
              </w:rPr>
              <m:t>=1</m:t>
            </m:r>
          </m:e>
        </m:func>
      </m:oMath>
    </w:p>
    <w:p w:rsidR="009F48F1" w:rsidRDefault="009F48F1" w:rsidP="004D36DC">
      <w:pPr>
        <w:spacing w:line="360" w:lineRule="auto"/>
      </w:pPr>
      <w:r>
        <w:t>Therefore</w:t>
      </w:r>
    </w:p>
    <w:p w:rsidR="009F48F1" w:rsidRPr="00F869F9" w:rsidRDefault="009F48F1" w:rsidP="00F869F9">
      <w:pPr>
        <w:spacing w:line="360" w:lineRule="auto"/>
        <w:jc w:val="center"/>
        <w:rPr>
          <w:rFonts w:eastAsiaTheme="minorEastAsia"/>
        </w:rPr>
      </w:pPr>
      <m:oMathPara>
        <m:oMath>
          <m:r>
            <w:rPr>
              <w:rFonts w:ascii="Cambria Math" w:hAnsi="Cambria Math"/>
            </w:rPr>
            <m:t>F=</m:t>
          </m:r>
          <m:f>
            <m:fPr>
              <m:ctrlPr>
                <w:rPr>
                  <w:rFonts w:ascii="Cambria Math" w:hAnsi="Cambria Math"/>
                  <w:i/>
                </w:rPr>
              </m:ctrlPr>
            </m:fPr>
            <m:num>
              <m:r>
                <w:rPr>
                  <w:rFonts w:ascii="Cambria Math" w:hAnsi="Cambria Math"/>
                </w:rPr>
                <m:t>94915.07</m:t>
              </m:r>
            </m:num>
            <m:den>
              <m:r>
                <w:rPr>
                  <w:rFonts w:ascii="Cambria Math" w:hAnsi="Cambria Math"/>
                </w:rPr>
                <m:t>8.870</m:t>
              </m:r>
            </m:den>
          </m:f>
          <m:r>
            <w:rPr>
              <w:rFonts w:ascii="Cambria Math" w:hAnsi="Cambria Math"/>
            </w:rPr>
            <m:t>=10700NM</m:t>
          </m:r>
        </m:oMath>
      </m:oMathPara>
    </w:p>
    <w:p w:rsidR="00F869F9" w:rsidRDefault="00F869F9" w:rsidP="009F48F1">
      <w:pPr>
        <w:spacing w:line="360" w:lineRule="auto"/>
        <w:rPr>
          <w:rFonts w:eastAsiaTheme="minorEastAsia"/>
        </w:rPr>
      </w:pPr>
      <w:r>
        <w:rPr>
          <w:rFonts w:eastAsiaTheme="minorEastAsia"/>
        </w:rPr>
        <w:t>There are four blades on the tail rotor so the force acting on one is</w:t>
      </w:r>
    </w:p>
    <w:p w:rsidR="00F869F9" w:rsidRPr="00F869F9" w:rsidRDefault="000A7B23" w:rsidP="009F48F1">
      <w:pPr>
        <w:spacing w:line="360" w:lineRule="auto"/>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10700</m:t>
              </m:r>
            </m:num>
            <m:den>
              <m:r>
                <w:rPr>
                  <w:rFonts w:ascii="Cambria Math" w:eastAsiaTheme="minorEastAsia" w:hAnsi="Cambria Math"/>
                </w:rPr>
                <m:t>4</m:t>
              </m:r>
            </m:den>
          </m:f>
          <m:r>
            <w:rPr>
              <w:rFonts w:ascii="Cambria Math" w:eastAsiaTheme="minorEastAsia" w:hAnsi="Cambria Math"/>
            </w:rPr>
            <m:t>=2675NM</m:t>
          </m:r>
        </m:oMath>
      </m:oMathPara>
    </w:p>
    <w:p w:rsidR="009F48F1" w:rsidRPr="00B862D8" w:rsidRDefault="009F48F1" w:rsidP="004D36DC">
      <w:pPr>
        <w:spacing w:line="360" w:lineRule="auto"/>
      </w:pPr>
    </w:p>
    <w:p w:rsidR="0079176F" w:rsidRPr="00B862D8" w:rsidRDefault="0079176F" w:rsidP="004D36DC">
      <w:pPr>
        <w:pStyle w:val="Heading2"/>
        <w:spacing w:line="360" w:lineRule="auto"/>
        <w:rPr>
          <w:b/>
          <w:color w:val="auto"/>
          <w:u w:val="single"/>
        </w:rPr>
      </w:pPr>
      <w:bookmarkStart w:id="12" w:name="_Toc24892860"/>
      <w:r w:rsidRPr="00B862D8">
        <w:rPr>
          <w:b/>
          <w:color w:val="auto"/>
          <w:u w:val="single"/>
        </w:rPr>
        <w:t>Drag Force Calculation</w:t>
      </w:r>
      <w:bookmarkEnd w:id="12"/>
    </w:p>
    <w:p w:rsidR="001B167A" w:rsidRPr="00D23236" w:rsidRDefault="00DB32BB" w:rsidP="004D36DC">
      <w:pPr>
        <w:spacing w:line="360" w:lineRule="auto"/>
        <w:rPr>
          <w:rFonts w:eastAsiaTheme="majorEastAsia" w:cstheme="minorHAnsi"/>
        </w:rPr>
      </w:pPr>
      <w:r>
        <w:rPr>
          <w:rFonts w:eastAsiaTheme="majorEastAsia" w:cstheme="minorHAnsi"/>
        </w:rPr>
        <w:t>D</w:t>
      </w:r>
      <w:r w:rsidR="001B167A">
        <w:rPr>
          <w:rFonts w:eastAsiaTheme="majorEastAsia" w:cstheme="minorHAnsi"/>
        </w:rPr>
        <w:t>rag</w:t>
      </w:r>
      <w:r w:rsidR="001B167A" w:rsidRPr="001B167A">
        <w:rPr>
          <w:rFonts w:eastAsiaTheme="majorEastAsia" w:cstheme="minorHAnsi"/>
        </w:rPr>
        <w:t xml:space="preserve"> force </w:t>
      </w:r>
      <w:r w:rsidR="001B167A">
        <w:rPr>
          <w:rFonts w:eastAsiaTheme="majorEastAsia" w:cstheme="minorHAnsi"/>
        </w:rPr>
        <w:t xml:space="preserve">is a force </w:t>
      </w:r>
      <w:r w:rsidR="001B167A" w:rsidRPr="001B167A">
        <w:rPr>
          <w:rFonts w:eastAsiaTheme="majorEastAsia" w:cstheme="minorHAnsi"/>
        </w:rPr>
        <w:t xml:space="preserve">that </w:t>
      </w:r>
      <w:r w:rsidR="001B167A">
        <w:rPr>
          <w:rFonts w:eastAsiaTheme="majorEastAsia" w:cstheme="minorHAnsi"/>
        </w:rPr>
        <w:t>opposes</w:t>
      </w:r>
      <w:r w:rsidR="001B167A" w:rsidRPr="001B167A">
        <w:rPr>
          <w:rFonts w:eastAsiaTheme="majorEastAsia" w:cstheme="minorHAnsi"/>
        </w:rPr>
        <w:t xml:space="preserve"> the movement of a helicopter through the air and is </w:t>
      </w:r>
      <w:r w:rsidR="001B167A">
        <w:rPr>
          <w:rFonts w:eastAsiaTheme="majorEastAsia" w:cstheme="minorHAnsi"/>
        </w:rPr>
        <w:t>created</w:t>
      </w:r>
      <w:r w:rsidR="001B167A" w:rsidRPr="001B167A">
        <w:rPr>
          <w:rFonts w:eastAsiaTheme="majorEastAsia" w:cstheme="minorHAnsi"/>
        </w:rPr>
        <w:t xml:space="preserve"> when lift is </w:t>
      </w:r>
      <w:r w:rsidR="001B167A">
        <w:rPr>
          <w:rFonts w:eastAsiaTheme="majorEastAsia" w:cstheme="minorHAnsi"/>
        </w:rPr>
        <w:t>generated.</w:t>
      </w:r>
      <w:r w:rsidR="001B167A" w:rsidRPr="001B167A">
        <w:rPr>
          <w:rFonts w:eastAsiaTheme="majorEastAsia" w:cstheme="minorHAnsi"/>
        </w:rPr>
        <w:t xml:space="preserve"> Drag must be overcome by the engine</w:t>
      </w:r>
      <w:r w:rsidR="001B167A">
        <w:rPr>
          <w:rFonts w:eastAsiaTheme="majorEastAsia" w:cstheme="minorHAnsi"/>
        </w:rPr>
        <w:t>s</w:t>
      </w:r>
      <w:r w:rsidR="001B167A" w:rsidRPr="001B167A">
        <w:rPr>
          <w:rFonts w:eastAsiaTheme="majorEastAsia" w:cstheme="minorHAnsi"/>
        </w:rPr>
        <w:t xml:space="preserve"> </w:t>
      </w:r>
      <w:r w:rsidR="001B167A">
        <w:rPr>
          <w:rFonts w:eastAsiaTheme="majorEastAsia" w:cstheme="minorHAnsi"/>
        </w:rPr>
        <w:t>that turn the main and tail rotors</w:t>
      </w:r>
      <w:r w:rsidR="001B167A" w:rsidRPr="001B167A">
        <w:rPr>
          <w:rFonts w:eastAsiaTheme="majorEastAsia" w:cstheme="minorHAnsi"/>
        </w:rPr>
        <w:t>. Drag always acts parallel to the relative wind</w:t>
      </w:r>
      <w:r w:rsidR="001B167A">
        <w:rPr>
          <w:rFonts w:eastAsiaTheme="majorEastAsia" w:cstheme="minorHAnsi"/>
        </w:rPr>
        <w:t xml:space="preserve"> </w:t>
      </w:r>
      <w:sdt>
        <w:sdtPr>
          <w:rPr>
            <w:rFonts w:eastAsiaTheme="majorEastAsia" w:cstheme="minorHAnsi"/>
          </w:rPr>
          <w:id w:val="1702513602"/>
          <w:citation/>
        </w:sdtPr>
        <w:sdtContent>
          <w:r w:rsidR="001B167A">
            <w:rPr>
              <w:rFonts w:eastAsiaTheme="majorEastAsia" w:cstheme="minorHAnsi"/>
            </w:rPr>
            <w:fldChar w:fldCharType="begin"/>
          </w:r>
          <w:r w:rsidR="001B167A">
            <w:rPr>
              <w:rFonts w:eastAsiaTheme="majorEastAsia" w:cstheme="minorHAnsi"/>
            </w:rPr>
            <w:instrText xml:space="preserve"> CITATION FAA19 \l 2057 </w:instrText>
          </w:r>
          <w:r w:rsidR="001B167A">
            <w:rPr>
              <w:rFonts w:eastAsiaTheme="majorEastAsia" w:cstheme="minorHAnsi"/>
            </w:rPr>
            <w:fldChar w:fldCharType="separate"/>
          </w:r>
          <w:r w:rsidR="000D0365" w:rsidRPr="000D0365">
            <w:rPr>
              <w:rFonts w:eastAsiaTheme="majorEastAsia" w:cstheme="minorHAnsi"/>
              <w:noProof/>
            </w:rPr>
            <w:t>(FAA, 2019)</w:t>
          </w:r>
          <w:r w:rsidR="001B167A">
            <w:rPr>
              <w:rFonts w:eastAsiaTheme="majorEastAsia" w:cstheme="minorHAnsi"/>
            </w:rPr>
            <w:fldChar w:fldCharType="end"/>
          </w:r>
        </w:sdtContent>
      </w:sdt>
      <w:sdt>
        <w:sdtPr>
          <w:rPr>
            <w:rFonts w:eastAsiaTheme="majorEastAsia" w:cstheme="minorHAnsi"/>
          </w:rPr>
          <w:id w:val="224651846"/>
          <w:citation/>
        </w:sdtPr>
        <w:sdtContent>
          <w:r w:rsidR="00B04FAE">
            <w:rPr>
              <w:rFonts w:eastAsiaTheme="majorEastAsia" w:cstheme="minorHAnsi"/>
            </w:rPr>
            <w:fldChar w:fldCharType="begin"/>
          </w:r>
          <w:r w:rsidR="00B04FAE">
            <w:rPr>
              <w:rFonts w:eastAsiaTheme="majorEastAsia" w:cstheme="minorHAnsi"/>
            </w:rPr>
            <w:instrText xml:space="preserve">CITATION htt19 \l 2057 </w:instrText>
          </w:r>
          <w:r w:rsidR="00B04FAE">
            <w:rPr>
              <w:rFonts w:eastAsiaTheme="majorEastAsia" w:cstheme="minorHAnsi"/>
            </w:rPr>
            <w:fldChar w:fldCharType="separate"/>
          </w:r>
          <w:r w:rsidR="000D0365">
            <w:rPr>
              <w:rFonts w:eastAsiaTheme="majorEastAsia" w:cstheme="minorHAnsi"/>
              <w:noProof/>
            </w:rPr>
            <w:t xml:space="preserve"> </w:t>
          </w:r>
          <w:r w:rsidR="000D0365" w:rsidRPr="000D0365">
            <w:rPr>
              <w:rFonts w:eastAsiaTheme="majorEastAsia" w:cstheme="minorHAnsi"/>
              <w:noProof/>
            </w:rPr>
            <w:t>(khanacademy, 2019)</w:t>
          </w:r>
          <w:r w:rsidR="00B04FAE">
            <w:rPr>
              <w:rFonts w:eastAsiaTheme="majorEastAsia" w:cstheme="minorHAnsi"/>
            </w:rPr>
            <w:fldChar w:fldCharType="end"/>
          </w:r>
        </w:sdtContent>
      </w:sdt>
      <w:r w:rsidR="001B167A" w:rsidRPr="001B167A">
        <w:rPr>
          <w:rFonts w:eastAsiaTheme="majorEastAsia" w:cstheme="minorHAnsi"/>
        </w:rPr>
        <w:t xml:space="preserve">. </w:t>
      </w:r>
    </w:p>
    <w:p w:rsidR="0079176F" w:rsidRDefault="00C46218">
      <m:oMathPara>
        <m:oMath>
          <m:r>
            <w:rPr>
              <w:rFonts w:ascii="Cambria Math" w:hAnsi="Cambria Math"/>
            </w:rPr>
            <m:t>Drag Force=Cd×A×</m:t>
          </m:r>
          <m:f>
            <m:fPr>
              <m:ctrlPr>
                <w:rPr>
                  <w:rFonts w:ascii="Cambria Math" w:hAnsi="Cambria Math"/>
                  <w:i/>
                </w:rPr>
              </m:ctrlPr>
            </m:fPr>
            <m:num>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2</m:t>
              </m:r>
            </m:den>
          </m:f>
        </m:oMath>
      </m:oMathPara>
    </w:p>
    <w:p w:rsidR="0079176F" w:rsidRDefault="0079176F">
      <w:r>
        <w:t xml:space="preserve">Where </w:t>
      </w:r>
    </w:p>
    <w:p w:rsidR="0079176F" w:rsidRDefault="0079176F">
      <w:r>
        <w:t>Cd</w:t>
      </w:r>
      <w:r w:rsidR="00D23236">
        <w:t xml:space="preserve"> =</w:t>
      </w:r>
      <w:r>
        <w:t xml:space="preserve"> </w:t>
      </w:r>
      <w:r w:rsidR="00D23236">
        <w:t xml:space="preserve">0.04 </w:t>
      </w:r>
      <w:r>
        <w:t>is the coefficient of drag</w:t>
      </w:r>
    </w:p>
    <w:p w:rsidR="0079176F" w:rsidRDefault="0079176F">
      <w:r>
        <w:t>A</w:t>
      </w:r>
      <w:r w:rsidR="00D23236">
        <w:t xml:space="preserve"> = </w:t>
      </w:r>
      <w:r w:rsidR="00B04FAE" w:rsidRPr="00B04FAE">
        <w:t>0.02942114</w:t>
      </w:r>
      <w:r w:rsidR="00B04FAE">
        <w:t xml:space="preserve"> </w:t>
      </w:r>
      <w:r>
        <w:t>is the surface area</w:t>
      </w:r>
      <w:r w:rsidR="00B04FAE">
        <w:t xml:space="preserve"> in m2</w:t>
      </w:r>
    </w:p>
    <w:p w:rsidR="00C46218" w:rsidRPr="00C46218" w:rsidRDefault="00C46218">
      <w:pPr>
        <w:rPr>
          <w:rFonts w:eastAsiaTheme="minorEastAsia" w:cstheme="minorHAnsi"/>
        </w:rPr>
      </w:pPr>
      <m:oMath>
        <m:r>
          <m:rPr>
            <m:sty m:val="p"/>
          </m:rPr>
          <w:rPr>
            <w:rFonts w:ascii="Cambria Math" w:hAnsi="Cambria Math" w:cstheme="minorHAnsi"/>
          </w:rPr>
          <m:t>ρ=1.225 is the density of air</m:t>
        </m:r>
      </m:oMath>
      <w:r w:rsidR="00B04FAE">
        <w:rPr>
          <w:rFonts w:eastAsiaTheme="minorEastAsia" w:cstheme="minorHAnsi"/>
        </w:rPr>
        <w:t xml:space="preserve"> in kg/m3</w:t>
      </w:r>
    </w:p>
    <w:p w:rsidR="00C46218" w:rsidRDefault="00C46218">
      <w:pPr>
        <w:rPr>
          <w:rFonts w:cstheme="minorHAnsi"/>
        </w:rPr>
      </w:pPr>
      <w:r>
        <w:rPr>
          <w:rFonts w:cstheme="minorHAnsi"/>
        </w:rPr>
        <w:t>V</w:t>
      </w:r>
      <w:r w:rsidR="00D23236">
        <w:rPr>
          <w:rFonts w:cstheme="minorHAnsi"/>
        </w:rPr>
        <w:t xml:space="preserve"> = 57 rads/sec</w:t>
      </w:r>
      <w:r>
        <w:rPr>
          <w:rFonts w:cstheme="minorHAnsi"/>
        </w:rPr>
        <w:t xml:space="preserve"> is the tangential velocity of the blade</w:t>
      </w:r>
      <w:r w:rsidR="00B04FAE">
        <w:rPr>
          <w:rFonts w:cstheme="minorHAnsi"/>
        </w:rPr>
        <w:t xml:space="preserve"> in m/s</w:t>
      </w:r>
    </w:p>
    <w:p w:rsidR="001B167A" w:rsidRPr="001B167A" w:rsidRDefault="001B167A">
      <w:pPr>
        <w:rPr>
          <w:rFonts w:cstheme="minorHAnsi"/>
        </w:rPr>
      </w:pPr>
    </w:p>
    <w:p w:rsidR="00C46218" w:rsidRDefault="00C46218" w:rsidP="00C46218">
      <m:oMathPara>
        <m:oMath>
          <m:r>
            <w:rPr>
              <w:rFonts w:ascii="Cambria Math" w:hAnsi="Cambria Math"/>
            </w:rPr>
            <m:t>Fd=0.04×</m:t>
          </m:r>
          <m:r>
            <m:rPr>
              <m:sty m:val="p"/>
            </m:rPr>
            <w:rPr>
              <w:rFonts w:ascii="Cambria Math" w:hAnsi="Cambria Math"/>
            </w:rPr>
            <m:t>0.02942114</m:t>
          </m:r>
          <m:r>
            <w:rPr>
              <w:rFonts w:ascii="Cambria Math" w:hAnsi="Cambria Math"/>
            </w:rPr>
            <m:t>×</m:t>
          </m:r>
          <m:f>
            <m:fPr>
              <m:ctrlPr>
                <w:rPr>
                  <w:rFonts w:ascii="Cambria Math" w:hAnsi="Cambria Math"/>
                  <w:i/>
                </w:rPr>
              </m:ctrlPr>
            </m:fPr>
            <m:num>
              <m:r>
                <w:rPr>
                  <w:rFonts w:ascii="Cambria Math" w:hAnsi="Cambria Math"/>
                </w:rPr>
                <m:t>1.225×</m:t>
              </m:r>
              <m:sSup>
                <m:sSupPr>
                  <m:ctrlPr>
                    <w:rPr>
                      <w:rFonts w:ascii="Cambria Math" w:hAnsi="Cambria Math"/>
                      <w:i/>
                    </w:rPr>
                  </m:ctrlPr>
                </m:sSupPr>
                <m:e>
                  <m:r>
                    <w:rPr>
                      <w:rFonts w:ascii="Cambria Math" w:hAnsi="Cambria Math"/>
                    </w:rPr>
                    <m:t>57</m:t>
                  </m:r>
                </m:e>
                <m:sup>
                  <m:r>
                    <w:rPr>
                      <w:rFonts w:ascii="Cambria Math" w:hAnsi="Cambria Math"/>
                    </w:rPr>
                    <m:t>2</m:t>
                  </m:r>
                </m:sup>
              </m:sSup>
            </m:num>
            <m:den>
              <m:r>
                <w:rPr>
                  <w:rFonts w:ascii="Cambria Math" w:hAnsi="Cambria Math"/>
                </w:rPr>
                <m:t>2</m:t>
              </m:r>
            </m:den>
          </m:f>
        </m:oMath>
      </m:oMathPara>
    </w:p>
    <w:p w:rsidR="0079176F" w:rsidRDefault="0079176F"/>
    <w:p w:rsidR="00C46218" w:rsidRDefault="00C46218" w:rsidP="00C46218">
      <m:oMathPara>
        <m:oMath>
          <m:r>
            <w:rPr>
              <w:rFonts w:ascii="Cambria Math" w:hAnsi="Cambria Math"/>
            </w:rPr>
            <m:t>Fd=2.342 N</m:t>
          </m:r>
        </m:oMath>
      </m:oMathPara>
    </w:p>
    <w:p w:rsidR="004D36DC" w:rsidRDefault="004D36DC"/>
    <w:p w:rsidR="00B04FAE" w:rsidRDefault="00B04FAE"/>
    <w:p w:rsidR="00B04FAE" w:rsidRDefault="00B04FAE"/>
    <w:p w:rsidR="00B04FAE" w:rsidRDefault="00B04FAE"/>
    <w:p w:rsidR="00C46218" w:rsidRPr="00B862D8" w:rsidRDefault="00C46218" w:rsidP="004D36DC">
      <w:pPr>
        <w:pStyle w:val="Heading2"/>
        <w:spacing w:line="360" w:lineRule="auto"/>
        <w:rPr>
          <w:b/>
          <w:color w:val="auto"/>
          <w:u w:val="single"/>
        </w:rPr>
      </w:pPr>
      <w:bookmarkStart w:id="13" w:name="_Toc24892861"/>
      <w:r w:rsidRPr="00B862D8">
        <w:rPr>
          <w:b/>
          <w:color w:val="auto"/>
          <w:u w:val="single"/>
        </w:rPr>
        <w:lastRenderedPageBreak/>
        <w:t>Centrifugal force Calculation</w:t>
      </w:r>
      <w:bookmarkEnd w:id="13"/>
    </w:p>
    <w:p w:rsidR="00C46218" w:rsidRDefault="00C46218" w:rsidP="004D36DC">
      <w:pPr>
        <w:spacing w:line="360" w:lineRule="auto"/>
      </w:pPr>
      <w:r>
        <w:t>To calculate the centrifugal force, we must first covert the speed of the tail blade from RPM to</w:t>
      </w:r>
      <w:r w:rsidR="00B862D8">
        <w:t xml:space="preserve"> angular velocity measured in</w:t>
      </w:r>
      <w:r>
        <w:t xml:space="preserve"> </w:t>
      </w:r>
      <w:proofErr w:type="spellStart"/>
      <w:r>
        <w:t>rads</w:t>
      </w:r>
      <w:proofErr w:type="spellEnd"/>
      <w:r>
        <w:t>/sec</w:t>
      </w:r>
      <w:sdt>
        <w:sdtPr>
          <w:id w:val="-1108190125"/>
          <w:citation/>
        </w:sdtPr>
        <w:sdtContent>
          <w:r w:rsidR="00E505ED">
            <w:fldChar w:fldCharType="begin"/>
          </w:r>
          <w:r w:rsidR="00E505ED">
            <w:instrText xml:space="preserve"> CITATION htt19 \l 2057 </w:instrText>
          </w:r>
          <w:r w:rsidR="00E505ED">
            <w:fldChar w:fldCharType="separate"/>
          </w:r>
          <w:r w:rsidR="000D0365">
            <w:rPr>
              <w:noProof/>
            </w:rPr>
            <w:t xml:space="preserve"> </w:t>
          </w:r>
          <w:r w:rsidR="000D0365" w:rsidRPr="000D0365">
            <w:rPr>
              <w:noProof/>
            </w:rPr>
            <w:t>(khanacademy, 2019)</w:t>
          </w:r>
          <w:r w:rsidR="00E505ED">
            <w:fldChar w:fldCharType="end"/>
          </w:r>
        </w:sdtContent>
      </w:sdt>
      <w:r>
        <w:t>.</w:t>
      </w:r>
    </w:p>
    <w:p w:rsidR="00C46218" w:rsidRDefault="00B862D8" w:rsidP="004D36DC">
      <w:pPr>
        <w:spacing w:line="240" w:lineRule="auto"/>
        <w:jc w:val="center"/>
        <w:rPr>
          <w:rFonts w:eastAsiaTheme="minorEastAsia"/>
        </w:rPr>
      </w:pPr>
      <w:r>
        <w:rPr>
          <w:rFonts w:eastAsiaTheme="minorEastAsia"/>
        </w:rPr>
        <w:t xml:space="preserve">Angular velocity = </w:t>
      </w:r>
      <m:oMath>
        <m:f>
          <m:fPr>
            <m:ctrlPr>
              <w:rPr>
                <w:rFonts w:ascii="Cambria Math" w:hAnsi="Cambria Math"/>
                <w:i/>
              </w:rPr>
            </m:ctrlPr>
          </m:fPr>
          <m:num>
            <m:r>
              <w:rPr>
                <w:rFonts w:ascii="Cambria Math" w:hAnsi="Cambria Math"/>
              </w:rPr>
              <m:t>RPM</m:t>
            </m:r>
          </m:num>
          <m:den>
            <m:r>
              <w:rPr>
                <w:rFonts w:ascii="Cambria Math" w:hAnsi="Cambria Math"/>
              </w:rPr>
              <m:t>60</m:t>
            </m:r>
          </m:den>
        </m:f>
        <m:r>
          <w:rPr>
            <w:rFonts w:ascii="Cambria Math" w:hAnsi="Cambria Math"/>
          </w:rPr>
          <m:t xml:space="preserve"> ×2π</m:t>
        </m:r>
      </m:oMath>
    </w:p>
    <w:p w:rsidR="00B862D8" w:rsidRDefault="000A7B23" w:rsidP="004D36DC">
      <w:pPr>
        <w:spacing w:line="240" w:lineRule="auto"/>
      </w:pPr>
      <m:oMathPara>
        <m:oMath>
          <m:f>
            <m:fPr>
              <m:ctrlPr>
                <w:rPr>
                  <w:rFonts w:ascii="Cambria Math" w:hAnsi="Cambria Math"/>
                  <w:i/>
                </w:rPr>
              </m:ctrlPr>
            </m:fPr>
            <m:num>
              <m:r>
                <w:rPr>
                  <w:rFonts w:ascii="Cambria Math" w:hAnsi="Cambria Math"/>
                </w:rPr>
                <m:t>1500</m:t>
              </m:r>
            </m:num>
            <m:den>
              <m:r>
                <w:rPr>
                  <w:rFonts w:ascii="Cambria Math" w:hAnsi="Cambria Math"/>
                </w:rPr>
                <m:t>60</m:t>
              </m:r>
            </m:den>
          </m:f>
          <m:r>
            <w:rPr>
              <w:rFonts w:ascii="Cambria Math" w:hAnsi="Cambria Math"/>
            </w:rPr>
            <m:t>×2π=157.08 rads/se</m:t>
          </m:r>
        </m:oMath>
      </m:oMathPara>
    </w:p>
    <w:p w:rsidR="00B862D8" w:rsidRDefault="00B862D8" w:rsidP="004D36DC">
      <w:pPr>
        <w:spacing w:line="240" w:lineRule="auto"/>
      </w:pPr>
    </w:p>
    <w:p w:rsidR="00C46218" w:rsidRDefault="00C46218" w:rsidP="004D36DC">
      <w:pPr>
        <w:spacing w:line="240" w:lineRule="auto"/>
      </w:pPr>
      <m:oMathPara>
        <m:oMath>
          <m:r>
            <w:rPr>
              <w:rFonts w:ascii="Cambria Math" w:hAnsi="Cambria Math"/>
            </w:rPr>
            <m:t>Centrifugal Force=M×</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×r</m:t>
          </m:r>
        </m:oMath>
      </m:oMathPara>
    </w:p>
    <w:p w:rsidR="0079176F" w:rsidRDefault="00C46218" w:rsidP="004D36DC">
      <w:pPr>
        <w:spacing w:line="240" w:lineRule="auto"/>
      </w:pPr>
      <w:r>
        <w:t>Where</w:t>
      </w:r>
    </w:p>
    <w:p w:rsidR="00C46218" w:rsidRDefault="00C46218" w:rsidP="004D36DC">
      <w:pPr>
        <w:spacing w:line="240" w:lineRule="auto"/>
      </w:pPr>
      <w:r>
        <w:t>M</w:t>
      </w:r>
      <w:r w:rsidR="00D23236">
        <w:t xml:space="preserve"> = </w:t>
      </w:r>
      <w:r w:rsidR="00C5697C" w:rsidRPr="00C5697C">
        <w:t>22.13332</w:t>
      </w:r>
      <w:r w:rsidR="00C5697C">
        <w:t xml:space="preserve"> </w:t>
      </w:r>
      <w:r>
        <w:t>is the mass of the rotor blade</w:t>
      </w:r>
      <w:r w:rsidR="00D23236">
        <w:t xml:space="preserve"> in</w:t>
      </w:r>
      <w:r>
        <w:t xml:space="preserve"> kg</w:t>
      </w:r>
    </w:p>
    <w:p w:rsidR="00C46218" w:rsidRDefault="00C46218" w:rsidP="004D36DC">
      <w:pPr>
        <w:spacing w:line="240" w:lineRule="auto"/>
      </w:pPr>
      <w:r>
        <w:t>V</w:t>
      </w:r>
      <w:r w:rsidR="00D23236">
        <w:t xml:space="preserve"> = 157.08</w:t>
      </w:r>
      <w:r>
        <w:t xml:space="preserve"> is the angular velocity of the rotor in rads/sec</w:t>
      </w:r>
    </w:p>
    <w:p w:rsidR="00C46218" w:rsidRDefault="00C46218" w:rsidP="004D36DC">
      <w:pPr>
        <w:spacing w:line="240" w:lineRule="auto"/>
      </w:pPr>
      <w:r>
        <w:t xml:space="preserve">R </w:t>
      </w:r>
      <w:r w:rsidR="00D23236">
        <w:t xml:space="preserve">= </w:t>
      </w:r>
      <w:r w:rsidR="00A66418" w:rsidRPr="00A66418">
        <w:t>0.701155</w:t>
      </w:r>
      <w:r w:rsidR="00A66418">
        <w:t xml:space="preserve"> </w:t>
      </w:r>
      <w:r>
        <w:t>is the radius of the blade m</w:t>
      </w:r>
    </w:p>
    <w:p w:rsidR="00D23236" w:rsidRDefault="00D23236"/>
    <w:p w:rsidR="00D23236" w:rsidRPr="00D23236" w:rsidRDefault="00D23236" w:rsidP="004D36DC">
      <w:pPr>
        <w:spacing w:line="240" w:lineRule="auto"/>
        <w:rPr>
          <w:rFonts w:eastAsiaTheme="minorEastAsia"/>
        </w:rPr>
      </w:pPr>
      <m:oMathPara>
        <m:oMath>
          <m:r>
            <w:rPr>
              <w:rFonts w:ascii="Cambria Math" w:hAnsi="Cambria Math"/>
            </w:rPr>
            <m:t>Centrifugal Force=22.13332×</m:t>
          </m:r>
          <m:sSup>
            <m:sSupPr>
              <m:ctrlPr>
                <w:rPr>
                  <w:rFonts w:ascii="Cambria Math" w:hAnsi="Cambria Math"/>
                  <w:i/>
                </w:rPr>
              </m:ctrlPr>
            </m:sSupPr>
            <m:e>
              <m:r>
                <w:rPr>
                  <w:rFonts w:ascii="Cambria Math" w:hAnsi="Cambria Math"/>
                </w:rPr>
                <m:t>157.08</m:t>
              </m:r>
            </m:e>
            <m:sup>
              <m:r>
                <w:rPr>
                  <w:rFonts w:ascii="Cambria Math" w:hAnsi="Cambria Math"/>
                </w:rPr>
                <m:t>2</m:t>
              </m:r>
            </m:sup>
          </m:sSup>
          <m:r>
            <w:rPr>
              <w:rFonts w:ascii="Cambria Math" w:hAnsi="Cambria Math"/>
            </w:rPr>
            <m:t>×0.701155</m:t>
          </m:r>
        </m:oMath>
      </m:oMathPara>
    </w:p>
    <w:p w:rsidR="00D23236" w:rsidRPr="001A33A6" w:rsidRDefault="00D23236" w:rsidP="004D36DC">
      <w:pPr>
        <w:spacing w:line="240" w:lineRule="auto"/>
        <w:rPr>
          <w:rFonts w:eastAsiaTheme="minorEastAsia"/>
        </w:rPr>
      </w:pPr>
      <m:oMathPara>
        <m:oMath>
          <m:r>
            <w:rPr>
              <w:rFonts w:ascii="Cambria Math" w:hAnsi="Cambria Math"/>
            </w:rPr>
            <m:t>Centrifugal Force=382830.3551 N</m:t>
          </m:r>
        </m:oMath>
      </m:oMathPara>
    </w:p>
    <w:p w:rsidR="001A33A6" w:rsidRDefault="001A33A6" w:rsidP="004D36DC">
      <w:pPr>
        <w:spacing w:line="240" w:lineRule="auto"/>
      </w:pPr>
      <m:oMathPara>
        <m:oMath>
          <m:r>
            <w:rPr>
              <w:rFonts w:ascii="Cambria Math" w:hAnsi="Cambria Math"/>
            </w:rPr>
            <m:t>Centrifugal Force=382.83 KN</m:t>
          </m:r>
        </m:oMath>
      </m:oMathPara>
    </w:p>
    <w:p w:rsidR="001A33A6" w:rsidRPr="001A33A6" w:rsidRDefault="001A33A6" w:rsidP="004E5586">
      <w:pPr>
        <w:spacing w:line="240" w:lineRule="auto"/>
        <w:rPr>
          <w:rFonts w:eastAsiaTheme="minorEastAsia"/>
        </w:rPr>
      </w:pPr>
    </w:p>
    <w:p w:rsidR="004E5586" w:rsidRDefault="001A33A6" w:rsidP="004D36DC">
      <w:pPr>
        <w:spacing w:line="360" w:lineRule="auto"/>
        <w:rPr>
          <w:rFonts w:eastAsiaTheme="minorEastAsia"/>
        </w:rPr>
      </w:pPr>
      <w:r>
        <w:rPr>
          <w:rFonts w:eastAsiaTheme="minorEastAsia"/>
        </w:rPr>
        <w:t xml:space="preserve">We must now resolve the forces in both the </w:t>
      </w:r>
      <w:r w:rsidR="004E5586">
        <w:rPr>
          <w:rFonts w:eastAsiaTheme="minorEastAsia"/>
        </w:rPr>
        <w:t>y</w:t>
      </w:r>
      <w:r>
        <w:rPr>
          <w:rFonts w:eastAsiaTheme="minorEastAsia"/>
        </w:rPr>
        <w:t xml:space="preserve"> and </w:t>
      </w:r>
      <w:r w:rsidR="004E5586">
        <w:rPr>
          <w:rFonts w:eastAsiaTheme="minorEastAsia"/>
        </w:rPr>
        <w:t>z</w:t>
      </w:r>
      <w:r>
        <w:rPr>
          <w:rFonts w:eastAsiaTheme="minorEastAsia"/>
        </w:rPr>
        <w:t xml:space="preserve"> axis</w:t>
      </w:r>
      <w:r w:rsidR="004E5586">
        <w:rPr>
          <w:rFonts w:eastAsiaTheme="minorEastAsia"/>
        </w:rPr>
        <w:t xml:space="preserve"> to find the resultant force. The angle of the rotor blade can be found by drawing a simple rectangle and measuring from the blade to the rectangle</w:t>
      </w:r>
      <w:r w:rsidR="00C253A3">
        <w:rPr>
          <w:rFonts w:eastAsiaTheme="minorEastAsia"/>
        </w:rPr>
        <w:t xml:space="preserve"> from the horizontal</w:t>
      </w:r>
      <w:r w:rsidR="004E5586">
        <w:rPr>
          <w:rFonts w:eastAsiaTheme="minorEastAsia"/>
        </w:rPr>
        <w:t xml:space="preserve">. </w:t>
      </w:r>
    </w:p>
    <w:p w:rsidR="0008574C" w:rsidRDefault="004E5586" w:rsidP="0008574C">
      <w:pPr>
        <w:keepNext/>
        <w:spacing w:line="480" w:lineRule="auto"/>
        <w:jc w:val="center"/>
      </w:pPr>
      <w:r>
        <w:rPr>
          <w:noProof/>
        </w:rPr>
        <w:drawing>
          <wp:inline distT="0" distB="0" distL="0" distR="0" wp14:anchorId="3631961C" wp14:editId="275886A4">
            <wp:extent cx="2657475" cy="19627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r="3165" b="15229"/>
                    <a:stretch/>
                  </pic:blipFill>
                  <pic:spPr bwMode="auto">
                    <a:xfrm>
                      <a:off x="0" y="0"/>
                      <a:ext cx="2688555" cy="1985665"/>
                    </a:xfrm>
                    <a:prstGeom prst="rect">
                      <a:avLst/>
                    </a:prstGeom>
                    <a:ln>
                      <a:noFill/>
                    </a:ln>
                    <a:extLst>
                      <a:ext uri="{53640926-AAD7-44D8-BBD7-CCE9431645EC}">
                        <a14:shadowObscured xmlns:a14="http://schemas.microsoft.com/office/drawing/2010/main"/>
                      </a:ext>
                    </a:extLst>
                  </pic:spPr>
                </pic:pic>
              </a:graphicData>
            </a:graphic>
          </wp:inline>
        </w:drawing>
      </w:r>
    </w:p>
    <w:p w:rsidR="004D36DC" w:rsidRDefault="0008574C" w:rsidP="0008574C">
      <w:pPr>
        <w:pStyle w:val="Caption"/>
        <w:jc w:val="center"/>
      </w:pPr>
      <w:bookmarkStart w:id="14" w:name="_Toc24892888"/>
      <w:r>
        <w:t xml:space="preserve">Figure </w:t>
      </w:r>
      <w:fldSimple w:instr=" SEQ Figure \* ARABIC ">
        <w:r w:rsidR="009E2498">
          <w:rPr>
            <w:noProof/>
          </w:rPr>
          <w:t>7</w:t>
        </w:r>
      </w:fldSimple>
      <w:r w:rsidRPr="0008574C">
        <w:t xml:space="preserve"> </w:t>
      </w:r>
      <w:r>
        <w:t>Angle of blade</w:t>
      </w:r>
      <w:sdt>
        <w:sdtPr>
          <w:id w:val="-716887318"/>
          <w:citation/>
        </w:sdtPr>
        <w:sdtContent>
          <w:r w:rsidR="006F2AF8">
            <w:fldChar w:fldCharType="begin"/>
          </w:r>
          <w:r w:rsidR="006F2AF8">
            <w:instrText xml:space="preserve"> CITATION Sol19 \l 2057 </w:instrText>
          </w:r>
          <w:r w:rsidR="006F2AF8">
            <w:fldChar w:fldCharType="separate"/>
          </w:r>
          <w:r w:rsidR="000D0365">
            <w:rPr>
              <w:noProof/>
            </w:rPr>
            <w:t xml:space="preserve"> </w:t>
          </w:r>
          <w:r w:rsidR="000D0365" w:rsidRPr="000D0365">
            <w:rPr>
              <w:noProof/>
            </w:rPr>
            <w:t>(Solidworks, 2019)</w:t>
          </w:r>
          <w:r w:rsidR="006F2AF8">
            <w:fldChar w:fldCharType="end"/>
          </w:r>
        </w:sdtContent>
      </w:sdt>
      <w:bookmarkEnd w:id="14"/>
    </w:p>
    <w:p w:rsidR="00C46218" w:rsidRDefault="00C46218"/>
    <w:p w:rsidR="0079176F" w:rsidRDefault="0079176F"/>
    <w:p w:rsidR="0079176F" w:rsidRDefault="00DB32BB" w:rsidP="00DB32BB">
      <w:pPr>
        <w:jc w:val="center"/>
      </w:pPr>
      <w:r>
        <w:lastRenderedPageBreak/>
        <w:t>Y axis</w:t>
      </w:r>
      <m:oMath>
        <m:r>
          <m:rPr>
            <m:sty m:val="p"/>
          </m:rPr>
          <w:rPr>
            <w:rFonts w:ascii="Cambria Math" w:hAnsi="Cambria Math"/>
          </w:rPr>
          <m:t xml:space="preserve"> =</m:t>
        </m:r>
        <m:r>
          <w:rPr>
            <w:rFonts w:ascii="Cambria Math" w:hAnsi="Cambria Math"/>
          </w:rPr>
          <m:t xml:space="preserve">382830.3551× </m:t>
        </m:r>
        <m:func>
          <m:funcPr>
            <m:ctrlPr>
              <w:rPr>
                <w:rFonts w:ascii="Cambria Math" w:hAnsi="Cambria Math"/>
                <w:i/>
              </w:rPr>
            </m:ctrlPr>
          </m:funcPr>
          <m:fName>
            <m:r>
              <m:rPr>
                <m:sty m:val="p"/>
              </m:rPr>
              <w:rPr>
                <w:rFonts w:ascii="Cambria Math" w:hAnsi="Cambria Math"/>
              </w:rPr>
              <m:t>cos</m:t>
            </m:r>
          </m:fName>
          <m:e>
            <m:r>
              <w:rPr>
                <w:rFonts w:ascii="Cambria Math" w:hAnsi="Cambria Math"/>
              </w:rPr>
              <m:t xml:space="preserve">25.04=346849.1N </m:t>
            </m:r>
          </m:e>
        </m:func>
      </m:oMath>
    </w:p>
    <w:p w:rsidR="00DB32BB" w:rsidRDefault="00DB32BB" w:rsidP="00DB32BB">
      <w:pPr>
        <w:jc w:val="center"/>
      </w:pPr>
      <w:r>
        <w:t>Z axis</w:t>
      </w:r>
      <m:oMath>
        <m:r>
          <m:rPr>
            <m:sty m:val="p"/>
          </m:rPr>
          <w:rPr>
            <w:rFonts w:ascii="Cambria Math" w:hAnsi="Cambria Math"/>
          </w:rPr>
          <m:t xml:space="preserve"> =</m:t>
        </m:r>
        <m:r>
          <w:rPr>
            <w:rFonts w:ascii="Cambria Math" w:hAnsi="Cambria Math"/>
          </w:rPr>
          <m:t xml:space="preserve">382830.3551× </m:t>
        </m:r>
        <m:func>
          <m:funcPr>
            <m:ctrlPr>
              <w:rPr>
                <w:rFonts w:ascii="Cambria Math" w:hAnsi="Cambria Math"/>
                <w:i/>
              </w:rPr>
            </m:ctrlPr>
          </m:funcPr>
          <m:fName>
            <m:func>
              <m:funcPr>
                <m:ctrlPr>
                  <w:rPr>
                    <w:rFonts w:ascii="Cambria Math" w:hAnsi="Cambria Math"/>
                  </w:rPr>
                </m:ctrlPr>
              </m:funcPr>
              <m:fName>
                <m:r>
                  <m:rPr>
                    <m:sty m:val="p"/>
                  </m:rPr>
                  <w:rPr>
                    <w:rFonts w:ascii="Cambria Math" w:hAnsi="Cambria Math"/>
                  </w:rPr>
                  <m:t>sin</m:t>
                </m:r>
              </m:fName>
              <m:e>
                <m:r>
                  <w:rPr>
                    <w:rFonts w:ascii="Cambria Math" w:hAnsi="Cambria Math"/>
                  </w:rPr>
                  <m:t>25.04</m:t>
                </m:r>
              </m:e>
            </m:func>
          </m:fName>
          <m:e>
            <m:r>
              <w:rPr>
                <w:rFonts w:ascii="Cambria Math" w:hAnsi="Cambria Math"/>
              </w:rPr>
              <m:t xml:space="preserve">=162033.3N </m:t>
            </m:r>
          </m:e>
        </m:func>
      </m:oMath>
    </w:p>
    <w:p w:rsidR="0079176F" w:rsidRDefault="0079176F"/>
    <w:p w:rsidR="0079176F" w:rsidRDefault="00573006" w:rsidP="00573006">
      <w:pPr>
        <w:spacing w:line="360" w:lineRule="auto"/>
      </w:pPr>
      <w:r>
        <w:t xml:space="preserve">Using solid works, we can use mass properties to the centre of mass in each axis. </w:t>
      </w:r>
    </w:p>
    <w:p w:rsidR="00573006" w:rsidRPr="00573006" w:rsidRDefault="00573006" w:rsidP="00573006">
      <w:pPr>
        <w:spacing w:line="360" w:lineRule="auto"/>
        <w:rPr>
          <w:rFonts w:eastAsiaTheme="minorEastAsia"/>
        </w:rPr>
      </w:pPr>
      <m:oMathPara>
        <m:oMath>
          <m:r>
            <w:rPr>
              <w:rFonts w:ascii="Cambria Math" w:hAnsi="Cambria Math"/>
            </w:rPr>
            <m:t>x=533.70mm</m:t>
          </m:r>
        </m:oMath>
      </m:oMathPara>
    </w:p>
    <w:p w:rsidR="00573006" w:rsidRPr="00573006" w:rsidRDefault="00573006" w:rsidP="00573006">
      <w:pPr>
        <w:spacing w:line="360" w:lineRule="auto"/>
        <w:rPr>
          <w:rFonts w:eastAsiaTheme="minorEastAsia"/>
        </w:rPr>
      </w:pPr>
      <m:oMathPara>
        <m:oMath>
          <m:r>
            <w:rPr>
              <w:rFonts w:ascii="Cambria Math" w:hAnsi="Cambria Math"/>
            </w:rPr>
            <m:t>y=3012.01mm</m:t>
          </m:r>
        </m:oMath>
      </m:oMathPara>
    </w:p>
    <w:p w:rsidR="00573006" w:rsidRPr="00573006" w:rsidRDefault="00573006" w:rsidP="00573006">
      <w:pPr>
        <w:spacing w:line="360" w:lineRule="auto"/>
        <w:rPr>
          <w:rFonts w:eastAsiaTheme="minorEastAsia"/>
        </w:rPr>
      </w:pPr>
      <m:oMathPara>
        <m:oMath>
          <m:r>
            <w:rPr>
              <w:rFonts w:ascii="Cambria Math" w:hAnsi="Cambria Math"/>
            </w:rPr>
            <m:t>z=-4212.55mm</m:t>
          </m:r>
        </m:oMath>
      </m:oMathPara>
    </w:p>
    <w:p w:rsidR="0008574C" w:rsidRDefault="00B04FAE" w:rsidP="0008574C">
      <w:pPr>
        <w:keepNext/>
        <w:spacing w:line="360" w:lineRule="auto"/>
        <w:jc w:val="center"/>
      </w:pPr>
      <w:r>
        <w:rPr>
          <w:noProof/>
        </w:rPr>
        <w:drawing>
          <wp:inline distT="0" distB="0" distL="0" distR="0" wp14:anchorId="15DEE42F" wp14:editId="348C6BC5">
            <wp:extent cx="3467100" cy="20764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67100" cy="2076450"/>
                    </a:xfrm>
                    <a:prstGeom prst="rect">
                      <a:avLst/>
                    </a:prstGeom>
                  </pic:spPr>
                </pic:pic>
              </a:graphicData>
            </a:graphic>
          </wp:inline>
        </w:drawing>
      </w:r>
    </w:p>
    <w:p w:rsidR="0079176F" w:rsidRDefault="0008574C" w:rsidP="00F869F9">
      <w:pPr>
        <w:pStyle w:val="Caption"/>
        <w:jc w:val="center"/>
      </w:pPr>
      <w:bookmarkStart w:id="15" w:name="_Toc24892889"/>
      <w:r>
        <w:t xml:space="preserve">Figure </w:t>
      </w:r>
      <w:fldSimple w:instr=" SEQ Figure \* ARABIC ">
        <w:r w:rsidR="009E2498">
          <w:rPr>
            <w:noProof/>
          </w:rPr>
          <w:t>8</w:t>
        </w:r>
      </w:fldSimple>
      <w:r w:rsidRPr="0008574C">
        <w:t xml:space="preserve"> </w:t>
      </w:r>
      <w:r>
        <w:t>Mass properties of tail blade</w:t>
      </w:r>
      <w:sdt>
        <w:sdtPr>
          <w:id w:val="-105115035"/>
          <w:citation/>
        </w:sdtPr>
        <w:sdtContent>
          <w:r w:rsidR="006F2AF8">
            <w:fldChar w:fldCharType="begin"/>
          </w:r>
          <w:r w:rsidR="006F2AF8">
            <w:instrText xml:space="preserve"> CITATION Sol19 \l 2057 </w:instrText>
          </w:r>
          <w:r w:rsidR="006F2AF8">
            <w:fldChar w:fldCharType="separate"/>
          </w:r>
          <w:r w:rsidR="000D0365">
            <w:rPr>
              <w:noProof/>
            </w:rPr>
            <w:t xml:space="preserve"> </w:t>
          </w:r>
          <w:r w:rsidR="000D0365" w:rsidRPr="000D0365">
            <w:rPr>
              <w:noProof/>
            </w:rPr>
            <w:t>(Solidworks, 2019)</w:t>
          </w:r>
          <w:r w:rsidR="006F2AF8">
            <w:fldChar w:fldCharType="end"/>
          </w:r>
        </w:sdtContent>
      </w:sdt>
      <w:bookmarkEnd w:id="15"/>
    </w:p>
    <w:p w:rsidR="00F64DBB" w:rsidRDefault="00F64DBB" w:rsidP="0008574C">
      <w:pPr>
        <w:pStyle w:val="Heading1"/>
        <w:spacing w:line="360" w:lineRule="auto"/>
        <w:rPr>
          <w:b/>
          <w:color w:val="auto"/>
          <w:u w:val="single"/>
        </w:rPr>
      </w:pPr>
    </w:p>
    <w:p w:rsidR="00F64DBB" w:rsidRDefault="00F64DBB" w:rsidP="0008574C">
      <w:pPr>
        <w:pStyle w:val="Heading1"/>
        <w:spacing w:line="360" w:lineRule="auto"/>
        <w:rPr>
          <w:b/>
          <w:color w:val="auto"/>
          <w:u w:val="single"/>
        </w:rPr>
      </w:pPr>
    </w:p>
    <w:p w:rsidR="00F64DBB" w:rsidRDefault="00F64DBB" w:rsidP="0008574C">
      <w:pPr>
        <w:pStyle w:val="Heading1"/>
        <w:spacing w:line="360" w:lineRule="auto"/>
        <w:rPr>
          <w:b/>
          <w:color w:val="auto"/>
          <w:u w:val="single"/>
        </w:rPr>
      </w:pPr>
    </w:p>
    <w:p w:rsidR="00F64DBB" w:rsidRDefault="00F64DBB" w:rsidP="00F64DBB"/>
    <w:p w:rsidR="00F64DBB" w:rsidRDefault="00F64DBB" w:rsidP="00F64DBB"/>
    <w:p w:rsidR="00F64DBB" w:rsidRDefault="00F64DBB" w:rsidP="00F64DBB"/>
    <w:p w:rsidR="00F64DBB" w:rsidRDefault="00F64DBB" w:rsidP="0008574C">
      <w:pPr>
        <w:pStyle w:val="Heading1"/>
        <w:spacing w:line="360" w:lineRule="auto"/>
        <w:rPr>
          <w:rFonts w:asciiTheme="minorHAnsi" w:eastAsiaTheme="minorHAnsi" w:hAnsiTheme="minorHAnsi" w:cstheme="minorBidi"/>
          <w:color w:val="auto"/>
          <w:sz w:val="22"/>
          <w:szCs w:val="22"/>
        </w:rPr>
      </w:pPr>
    </w:p>
    <w:p w:rsidR="00F64DBB" w:rsidRDefault="00F64DBB" w:rsidP="00F64DBB"/>
    <w:p w:rsidR="00F64DBB" w:rsidRPr="00F64DBB" w:rsidRDefault="00F64DBB" w:rsidP="00F64DBB"/>
    <w:p w:rsidR="0008574C" w:rsidRDefault="0008574C" w:rsidP="0008574C">
      <w:pPr>
        <w:pStyle w:val="Heading1"/>
        <w:spacing w:line="360" w:lineRule="auto"/>
        <w:rPr>
          <w:b/>
          <w:color w:val="auto"/>
          <w:u w:val="single"/>
        </w:rPr>
      </w:pPr>
      <w:bookmarkStart w:id="16" w:name="_Toc24892862"/>
      <w:r w:rsidRPr="00573006">
        <w:rPr>
          <w:b/>
          <w:color w:val="auto"/>
          <w:u w:val="single"/>
        </w:rPr>
        <w:lastRenderedPageBreak/>
        <w:t>Evaluate tail rotor component</w:t>
      </w:r>
      <w:bookmarkEnd w:id="16"/>
    </w:p>
    <w:p w:rsidR="0008574C" w:rsidRDefault="0008574C" w:rsidP="00561D9E">
      <w:pPr>
        <w:spacing w:line="360" w:lineRule="auto"/>
      </w:pPr>
      <w:r>
        <w:t>The area of contact which the drag force will be applied has been calculated using the measuring tool on Solidworks.</w:t>
      </w:r>
    </w:p>
    <w:p w:rsidR="0008574C" w:rsidRDefault="00F869F9" w:rsidP="00424CBE">
      <w:pPr>
        <w:keepNext/>
        <w:jc w:val="center"/>
      </w:pPr>
      <w:r>
        <w:rPr>
          <w:noProof/>
        </w:rPr>
        <w:drawing>
          <wp:inline distT="0" distB="0" distL="0" distR="0" wp14:anchorId="3E78F534" wp14:editId="7C19C341">
            <wp:extent cx="2559685" cy="192501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588649" cy="1946793"/>
                    </a:xfrm>
                    <a:prstGeom prst="rect">
                      <a:avLst/>
                    </a:prstGeom>
                  </pic:spPr>
                </pic:pic>
              </a:graphicData>
            </a:graphic>
          </wp:inline>
        </w:drawing>
      </w:r>
      <w:r>
        <w:rPr>
          <w:noProof/>
        </w:rPr>
        <w:drawing>
          <wp:inline distT="0" distB="0" distL="0" distR="0" wp14:anchorId="4B929CD6" wp14:editId="36A710B8">
            <wp:extent cx="3076575" cy="185335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124039" cy="1881951"/>
                    </a:xfrm>
                    <a:prstGeom prst="rect">
                      <a:avLst/>
                    </a:prstGeom>
                  </pic:spPr>
                </pic:pic>
              </a:graphicData>
            </a:graphic>
          </wp:inline>
        </w:drawing>
      </w:r>
    </w:p>
    <w:p w:rsidR="0008574C" w:rsidRDefault="0008574C" w:rsidP="0008574C">
      <w:pPr>
        <w:pStyle w:val="Caption"/>
        <w:jc w:val="center"/>
      </w:pPr>
      <w:bookmarkStart w:id="17" w:name="_Toc24892890"/>
      <w:r>
        <w:t xml:space="preserve">Figure </w:t>
      </w:r>
      <w:fldSimple w:instr=" SEQ Figure \* ARABIC ">
        <w:r w:rsidR="009E2498">
          <w:rPr>
            <w:noProof/>
          </w:rPr>
          <w:t>9</w:t>
        </w:r>
      </w:fldSimple>
      <w:r w:rsidRPr="0008574C">
        <w:t xml:space="preserve"> </w:t>
      </w:r>
      <w:r>
        <w:t>Area calculation of rotor blade in contact with drag force</w:t>
      </w:r>
      <w:sdt>
        <w:sdtPr>
          <w:id w:val="-1613901343"/>
          <w:citation/>
        </w:sdtPr>
        <w:sdtContent>
          <w:r w:rsidR="006F2AF8">
            <w:fldChar w:fldCharType="begin"/>
          </w:r>
          <w:r w:rsidR="006F2AF8">
            <w:instrText xml:space="preserve"> CITATION Sol19 \l 2057 </w:instrText>
          </w:r>
          <w:r w:rsidR="006F2AF8">
            <w:fldChar w:fldCharType="separate"/>
          </w:r>
          <w:r w:rsidR="000D0365">
            <w:rPr>
              <w:noProof/>
            </w:rPr>
            <w:t xml:space="preserve"> </w:t>
          </w:r>
          <w:r w:rsidR="000D0365" w:rsidRPr="000D0365">
            <w:rPr>
              <w:noProof/>
            </w:rPr>
            <w:t>(Solidworks, 2019)</w:t>
          </w:r>
          <w:r w:rsidR="006F2AF8">
            <w:fldChar w:fldCharType="end"/>
          </w:r>
        </w:sdtContent>
      </w:sdt>
      <w:bookmarkEnd w:id="17"/>
    </w:p>
    <w:p w:rsidR="0008574C" w:rsidRDefault="0008574C" w:rsidP="0008574C"/>
    <w:p w:rsidR="0008574C" w:rsidRDefault="0008574C" w:rsidP="00561D9E">
      <w:pPr>
        <w:spacing w:line="360" w:lineRule="auto"/>
      </w:pPr>
      <w:r>
        <w:t>The tail blade has been measured using a measuring tool on Solidworks. The length from the tip of the blade to the centre point of the tail blade assembly is</w:t>
      </w:r>
      <w:r w:rsidR="000D0365">
        <w:t xml:space="preserve"> 1402.3</w:t>
      </w:r>
      <w:r>
        <w:t>1mm</w:t>
      </w:r>
    </w:p>
    <w:p w:rsidR="005043B3" w:rsidRPr="00573006" w:rsidRDefault="005043B3" w:rsidP="0008574C"/>
    <w:p w:rsidR="0008574C" w:rsidRDefault="00C5697C" w:rsidP="00C5697C">
      <w:pPr>
        <w:keepNext/>
        <w:spacing w:line="360" w:lineRule="auto"/>
        <w:jc w:val="center"/>
      </w:pPr>
      <w:r>
        <w:rPr>
          <w:noProof/>
        </w:rPr>
        <w:drawing>
          <wp:inline distT="0" distB="0" distL="0" distR="0" wp14:anchorId="327BAAB4" wp14:editId="4DC089E1">
            <wp:extent cx="4455160" cy="2458087"/>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478823" cy="2471143"/>
                    </a:xfrm>
                    <a:prstGeom prst="rect">
                      <a:avLst/>
                    </a:prstGeom>
                  </pic:spPr>
                </pic:pic>
              </a:graphicData>
            </a:graphic>
          </wp:inline>
        </w:drawing>
      </w:r>
    </w:p>
    <w:p w:rsidR="0008574C" w:rsidRDefault="0008574C" w:rsidP="0008574C">
      <w:pPr>
        <w:pStyle w:val="Caption"/>
        <w:jc w:val="center"/>
      </w:pPr>
      <w:bookmarkStart w:id="18" w:name="_Toc24892891"/>
      <w:r>
        <w:t xml:space="preserve">Figure </w:t>
      </w:r>
      <w:fldSimple w:instr=" SEQ Figure \* ARABIC ">
        <w:r w:rsidR="009E2498">
          <w:rPr>
            <w:noProof/>
          </w:rPr>
          <w:t>10</w:t>
        </w:r>
      </w:fldSimple>
      <w:r w:rsidRPr="0008574C">
        <w:t xml:space="preserve"> </w:t>
      </w:r>
      <w:r>
        <w:t>Measurement of tail rotor</w:t>
      </w:r>
      <w:sdt>
        <w:sdtPr>
          <w:id w:val="-1625528044"/>
          <w:citation/>
        </w:sdtPr>
        <w:sdtContent>
          <w:r w:rsidR="00343EFC">
            <w:fldChar w:fldCharType="begin"/>
          </w:r>
          <w:r w:rsidR="00343EFC">
            <w:instrText xml:space="preserve"> CITATION Sol19 \l 2057 </w:instrText>
          </w:r>
          <w:r w:rsidR="00343EFC">
            <w:fldChar w:fldCharType="separate"/>
          </w:r>
          <w:r w:rsidR="000D0365">
            <w:rPr>
              <w:noProof/>
            </w:rPr>
            <w:t xml:space="preserve"> </w:t>
          </w:r>
          <w:r w:rsidR="000D0365" w:rsidRPr="000D0365">
            <w:rPr>
              <w:noProof/>
            </w:rPr>
            <w:t>(Solidworks, 2019)</w:t>
          </w:r>
          <w:r w:rsidR="00343EFC">
            <w:fldChar w:fldCharType="end"/>
          </w:r>
        </w:sdtContent>
      </w:sdt>
      <w:bookmarkEnd w:id="18"/>
    </w:p>
    <w:p w:rsidR="0008574C" w:rsidRDefault="0008574C" w:rsidP="0008574C">
      <w:pPr>
        <w:pStyle w:val="Caption"/>
        <w:jc w:val="center"/>
      </w:pPr>
    </w:p>
    <w:p w:rsidR="0008574C" w:rsidRPr="00573006" w:rsidRDefault="0008574C" w:rsidP="0008574C">
      <w:pPr>
        <w:spacing w:line="360" w:lineRule="auto"/>
      </w:pPr>
      <w:r w:rsidRPr="00573006">
        <w:br w:type="page"/>
      </w:r>
    </w:p>
    <w:p w:rsidR="0079176F" w:rsidRDefault="0008574C" w:rsidP="0008574C">
      <w:pPr>
        <w:pStyle w:val="Heading1"/>
        <w:spacing w:line="360" w:lineRule="auto"/>
        <w:rPr>
          <w:b/>
          <w:color w:val="auto"/>
          <w:u w:val="single"/>
        </w:rPr>
      </w:pPr>
      <w:bookmarkStart w:id="19" w:name="_Toc24892863"/>
      <w:r w:rsidRPr="0008574C">
        <w:rPr>
          <w:b/>
          <w:color w:val="auto"/>
          <w:u w:val="single"/>
        </w:rPr>
        <w:lastRenderedPageBreak/>
        <w:t>Finite Element Analysis</w:t>
      </w:r>
      <w:bookmarkEnd w:id="19"/>
    </w:p>
    <w:p w:rsidR="0008574C" w:rsidRDefault="003B6FA9" w:rsidP="0008574C">
      <w:pPr>
        <w:spacing w:line="360" w:lineRule="auto"/>
      </w:pPr>
      <w:r>
        <w:t xml:space="preserve">FEA </w:t>
      </w:r>
      <w:r w:rsidR="00BB6632">
        <w:t xml:space="preserve">is a numerical method </w:t>
      </w:r>
      <w:r w:rsidR="005E6B89">
        <w:t>that is modelled by a computer that is used to analysis stresses in materials and components. It is extremely useful on otherwise difficult geometries that would be difficult to calculate.  By analysing a computer aided design FEA can predict the failure of the material or component and present unknown stresses by displaying areas under theoretical stress</w:t>
      </w:r>
      <w:sdt>
        <w:sdtPr>
          <w:id w:val="-1975121563"/>
          <w:citation/>
        </w:sdtPr>
        <w:sdtContent>
          <w:r w:rsidR="005E6B89">
            <w:fldChar w:fldCharType="begin"/>
          </w:r>
          <w:r w:rsidR="005E6B89">
            <w:instrText xml:space="preserve"> CITATION Onw13 \l 2057 </w:instrText>
          </w:r>
          <w:r w:rsidR="005E6B89">
            <w:fldChar w:fldCharType="separate"/>
          </w:r>
          <w:r w:rsidR="000D0365">
            <w:rPr>
              <w:noProof/>
            </w:rPr>
            <w:t xml:space="preserve"> </w:t>
          </w:r>
          <w:r w:rsidR="000D0365" w:rsidRPr="000D0365">
            <w:rPr>
              <w:noProof/>
            </w:rPr>
            <w:t>(Onwubolu, 2013)</w:t>
          </w:r>
          <w:r w:rsidR="005E6B89">
            <w:fldChar w:fldCharType="end"/>
          </w:r>
        </w:sdtContent>
      </w:sdt>
      <w:r w:rsidR="005E6B89">
        <w:t>.</w:t>
      </w:r>
    </w:p>
    <w:p w:rsidR="005E6B89" w:rsidRDefault="005E6B89" w:rsidP="005E6B89">
      <w:pPr>
        <w:pStyle w:val="Heading2"/>
        <w:spacing w:line="360" w:lineRule="auto"/>
        <w:rPr>
          <w:b/>
          <w:color w:val="auto"/>
          <w:u w:val="single"/>
        </w:rPr>
      </w:pPr>
      <w:bookmarkStart w:id="20" w:name="_Toc24892864"/>
      <w:r w:rsidRPr="005E6B89">
        <w:rPr>
          <w:b/>
          <w:color w:val="auto"/>
          <w:u w:val="single"/>
        </w:rPr>
        <w:t>Mesh Geometry</w:t>
      </w:r>
      <w:bookmarkEnd w:id="20"/>
    </w:p>
    <w:p w:rsidR="005E6B89" w:rsidRDefault="005E6B89" w:rsidP="005E6B89">
      <w:pPr>
        <w:spacing w:line="360" w:lineRule="auto"/>
      </w:pPr>
      <w:r>
        <w:t>Materials and components that are analysed using FEA are based on a solid geometry which are used to define the boundary condition of the material or component. They are of tet</w:t>
      </w:r>
      <w:r w:rsidR="00F37A9A">
        <w:t>rahedral geometry and are either first order which has four nodes and second order which consists of ten nodes</w:t>
      </w:r>
      <w:sdt>
        <w:sdtPr>
          <w:id w:val="1440491575"/>
          <w:citation/>
        </w:sdtPr>
        <w:sdtContent>
          <w:r w:rsidR="00F37A9A">
            <w:fldChar w:fldCharType="begin"/>
          </w:r>
          <w:r w:rsidR="00F37A9A">
            <w:instrText xml:space="preserve"> CITATION Onw13 \l 2057 </w:instrText>
          </w:r>
          <w:r w:rsidR="00F37A9A">
            <w:fldChar w:fldCharType="separate"/>
          </w:r>
          <w:r w:rsidR="000D0365">
            <w:rPr>
              <w:noProof/>
            </w:rPr>
            <w:t xml:space="preserve"> </w:t>
          </w:r>
          <w:r w:rsidR="000D0365" w:rsidRPr="000D0365">
            <w:rPr>
              <w:noProof/>
            </w:rPr>
            <w:t>(Onwubolu, 2013)</w:t>
          </w:r>
          <w:r w:rsidR="00F37A9A">
            <w:fldChar w:fldCharType="end"/>
          </w:r>
        </w:sdtContent>
      </w:sdt>
      <w:r w:rsidR="00F37A9A">
        <w:t>.</w:t>
      </w:r>
    </w:p>
    <w:p w:rsidR="00A36945" w:rsidRDefault="00A36945" w:rsidP="00A36945">
      <w:pPr>
        <w:keepNext/>
        <w:spacing w:line="360" w:lineRule="auto"/>
        <w:jc w:val="center"/>
      </w:pPr>
      <w:r>
        <w:rPr>
          <w:noProof/>
        </w:rPr>
        <w:drawing>
          <wp:inline distT="0" distB="0" distL="0" distR="0">
            <wp:extent cx="4001145" cy="1925109"/>
            <wp:effectExtent l="0" t="0" r="0" b="0"/>
            <wp:docPr id="451" name="Picture 451" descr="Image result for solidworks tetrahedral me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olidworks tetrahedral mesh"/>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016705" cy="1932596"/>
                    </a:xfrm>
                    <a:prstGeom prst="rect">
                      <a:avLst/>
                    </a:prstGeom>
                    <a:noFill/>
                    <a:ln>
                      <a:noFill/>
                    </a:ln>
                  </pic:spPr>
                </pic:pic>
              </a:graphicData>
            </a:graphic>
          </wp:inline>
        </w:drawing>
      </w:r>
    </w:p>
    <w:p w:rsidR="00A36945" w:rsidRDefault="00A36945" w:rsidP="00A36945">
      <w:pPr>
        <w:pStyle w:val="Caption"/>
        <w:jc w:val="center"/>
      </w:pPr>
      <w:bookmarkStart w:id="21" w:name="_Toc24892892"/>
      <w:r>
        <w:t xml:space="preserve">Figure </w:t>
      </w:r>
      <w:fldSimple w:instr=" SEQ Figure \* ARABIC ">
        <w:r w:rsidR="009E2498">
          <w:rPr>
            <w:noProof/>
          </w:rPr>
          <w:t>11</w:t>
        </w:r>
      </w:fldSimple>
      <w:r>
        <w:t>.</w:t>
      </w:r>
      <w:r w:rsidR="00137AA1">
        <w:t xml:space="preserve"> First and second order element</w:t>
      </w:r>
      <w:sdt>
        <w:sdtPr>
          <w:id w:val="-2109885898"/>
          <w:citation/>
        </w:sdtPr>
        <w:sdtContent>
          <w:r>
            <w:fldChar w:fldCharType="begin"/>
          </w:r>
          <w:r>
            <w:instrText xml:space="preserve"> CITATION Hus19 \l 2057 </w:instrText>
          </w:r>
          <w:r>
            <w:fldChar w:fldCharType="separate"/>
          </w:r>
          <w:r w:rsidR="000D0365">
            <w:rPr>
              <w:noProof/>
            </w:rPr>
            <w:t xml:space="preserve"> </w:t>
          </w:r>
          <w:r w:rsidR="000D0365" w:rsidRPr="000D0365">
            <w:rPr>
              <w:noProof/>
            </w:rPr>
            <w:t>(Hussain, 2019)</w:t>
          </w:r>
          <w:r>
            <w:fldChar w:fldCharType="end"/>
          </w:r>
        </w:sdtContent>
      </w:sdt>
      <w:bookmarkEnd w:id="21"/>
    </w:p>
    <w:p w:rsidR="00137AA1" w:rsidRPr="00137AA1" w:rsidRDefault="00137AA1" w:rsidP="00137AA1"/>
    <w:p w:rsidR="00F37A9A" w:rsidRPr="005E6B89" w:rsidRDefault="00F37A9A" w:rsidP="005E6B89">
      <w:pPr>
        <w:spacing w:line="360" w:lineRule="auto"/>
      </w:pPr>
      <w:r>
        <w:t>The distance between meshing and the number of nodes dictate the amount of calculation that are required to complete the analysis. As a result, the time taken to complete the analysis can be too long so designers balance between time to solve and how much information is required to complete the study</w:t>
      </w:r>
      <w:sdt>
        <w:sdtPr>
          <w:id w:val="-1718965972"/>
          <w:citation/>
        </w:sdtPr>
        <w:sdtContent>
          <w:r>
            <w:fldChar w:fldCharType="begin"/>
          </w:r>
          <w:r>
            <w:instrText xml:space="preserve"> CITATION Onw13 \l 2057 </w:instrText>
          </w:r>
          <w:r>
            <w:fldChar w:fldCharType="separate"/>
          </w:r>
          <w:r w:rsidR="000D0365">
            <w:rPr>
              <w:noProof/>
            </w:rPr>
            <w:t xml:space="preserve"> </w:t>
          </w:r>
          <w:r w:rsidR="000D0365" w:rsidRPr="000D0365">
            <w:rPr>
              <w:noProof/>
            </w:rPr>
            <w:t>(Onwubolu, 2013)</w:t>
          </w:r>
          <w:r>
            <w:fldChar w:fldCharType="end"/>
          </w:r>
        </w:sdtContent>
      </w:sdt>
      <w:r>
        <w:t>.</w:t>
      </w:r>
    </w:p>
    <w:p w:rsidR="0079176F" w:rsidRDefault="0079176F"/>
    <w:p w:rsidR="005F7B48" w:rsidRDefault="005F7B48"/>
    <w:p w:rsidR="00532960" w:rsidRDefault="00532960"/>
    <w:p w:rsidR="005F7B48" w:rsidRDefault="005F7B48">
      <w:r>
        <w:br w:type="page"/>
      </w:r>
    </w:p>
    <w:p w:rsidR="00674DB3" w:rsidRDefault="00051C48" w:rsidP="00A36945">
      <w:pPr>
        <w:pStyle w:val="Heading1"/>
        <w:spacing w:line="360" w:lineRule="auto"/>
        <w:rPr>
          <w:b/>
          <w:color w:val="auto"/>
          <w:u w:val="single"/>
        </w:rPr>
      </w:pPr>
      <w:bookmarkStart w:id="22" w:name="_Toc24892865"/>
      <w:r w:rsidRPr="00051C48">
        <w:rPr>
          <w:b/>
          <w:color w:val="auto"/>
          <w:u w:val="single"/>
        </w:rPr>
        <w:lastRenderedPageBreak/>
        <w:t>Analysis</w:t>
      </w:r>
      <w:bookmarkEnd w:id="22"/>
    </w:p>
    <w:p w:rsidR="00A36945" w:rsidRPr="0008574C" w:rsidRDefault="00A36945" w:rsidP="00A36945">
      <w:pPr>
        <w:spacing w:line="360" w:lineRule="auto"/>
      </w:pPr>
      <w:r>
        <w:t>For this analysis the initial meshing size will be used from the suggested size given by Solidworks and round up to the nearest number. Then from this number the meshing will increase and decrease in increments 2mm by two values either side of the recommended mesh size from Solidworks.</w:t>
      </w:r>
    </w:p>
    <w:p w:rsidR="00A36945" w:rsidRDefault="00A36945" w:rsidP="00A36945">
      <w:pPr>
        <w:spacing w:line="360" w:lineRule="auto"/>
      </w:pPr>
      <w:r>
        <w:t xml:space="preserve">For a greater understanding of how the complex calculations are completed using this system on Solidworks the blade will also run analysis using a 2mm mesh. This will be used to determine the time taken and the difference in results against the other mesh sizes. </w:t>
      </w:r>
    </w:p>
    <w:p w:rsidR="00424CBE" w:rsidRPr="00424CBE" w:rsidRDefault="00424CBE" w:rsidP="00424CBE">
      <w:pPr>
        <w:spacing w:line="360" w:lineRule="auto"/>
        <w:rPr>
          <w:rFonts w:cstheme="minorHAnsi"/>
        </w:rPr>
      </w:pPr>
      <w:r w:rsidRPr="00424CBE">
        <w:rPr>
          <w:rFonts w:cstheme="minorHAnsi"/>
          <w:shd w:val="clear" w:color="auto" w:fill="FFFFFF"/>
        </w:rPr>
        <w:t xml:space="preserve">Mesh refinement </w:t>
      </w:r>
      <w:r>
        <w:rPr>
          <w:rFonts w:cstheme="minorHAnsi"/>
          <w:shd w:val="clear" w:color="auto" w:fill="FFFFFF"/>
        </w:rPr>
        <w:t>can play an</w:t>
      </w:r>
      <w:r w:rsidRPr="00424CBE">
        <w:rPr>
          <w:rFonts w:cstheme="minorHAnsi"/>
          <w:shd w:val="clear" w:color="auto" w:fill="FFFFFF"/>
        </w:rPr>
        <w:t xml:space="preserve"> important part of </w:t>
      </w:r>
      <w:r>
        <w:rPr>
          <w:rFonts w:cstheme="minorHAnsi"/>
          <w:shd w:val="clear" w:color="auto" w:fill="FFFFFF"/>
        </w:rPr>
        <w:t>successfully</w:t>
      </w:r>
      <w:r w:rsidRPr="00424CBE">
        <w:rPr>
          <w:rFonts w:cstheme="minorHAnsi"/>
          <w:shd w:val="clear" w:color="auto" w:fill="FFFFFF"/>
        </w:rPr>
        <w:t xml:space="preserve"> using SolidWorks </w:t>
      </w:r>
      <w:r w:rsidR="006615DD">
        <w:rPr>
          <w:rFonts w:cstheme="minorHAnsi"/>
          <w:shd w:val="clear" w:color="auto" w:fill="FFFFFF"/>
        </w:rPr>
        <w:t>s</w:t>
      </w:r>
      <w:r w:rsidRPr="00424CBE">
        <w:rPr>
          <w:rFonts w:cstheme="minorHAnsi"/>
          <w:shd w:val="clear" w:color="auto" w:fill="FFFFFF"/>
        </w:rPr>
        <w:t>imulation</w:t>
      </w:r>
      <w:r>
        <w:rPr>
          <w:rFonts w:cstheme="minorHAnsi"/>
          <w:shd w:val="clear" w:color="auto" w:fill="FFFFFF"/>
        </w:rPr>
        <w:t>.</w:t>
      </w:r>
      <w:r w:rsidRPr="00424CBE">
        <w:rPr>
          <w:rFonts w:cstheme="minorHAnsi"/>
          <w:shd w:val="clear" w:color="auto" w:fill="FFFFFF"/>
        </w:rPr>
        <w:t xml:space="preserve"> </w:t>
      </w:r>
      <w:r>
        <w:rPr>
          <w:rFonts w:cstheme="minorHAnsi"/>
          <w:shd w:val="clear" w:color="auto" w:fill="FFFFFF"/>
        </w:rPr>
        <w:t>S</w:t>
      </w:r>
      <w:r w:rsidRPr="00424CBE">
        <w:rPr>
          <w:rFonts w:cstheme="minorHAnsi"/>
          <w:shd w:val="clear" w:color="auto" w:fill="FFFFFF"/>
        </w:rPr>
        <w:t>elective mesh refinement</w:t>
      </w:r>
      <w:r>
        <w:rPr>
          <w:rFonts w:cstheme="minorHAnsi"/>
          <w:shd w:val="clear" w:color="auto" w:fill="FFFFFF"/>
        </w:rPr>
        <w:t xml:space="preserve"> can</w:t>
      </w:r>
      <w:r w:rsidRPr="00424CBE">
        <w:rPr>
          <w:rFonts w:cstheme="minorHAnsi"/>
          <w:shd w:val="clear" w:color="auto" w:fill="FFFFFF"/>
        </w:rPr>
        <w:t xml:space="preserve"> help the user </w:t>
      </w:r>
      <w:r>
        <w:rPr>
          <w:rFonts w:cstheme="minorHAnsi"/>
          <w:shd w:val="clear" w:color="auto" w:fill="FFFFFF"/>
        </w:rPr>
        <w:t>obtain</w:t>
      </w:r>
      <w:r w:rsidRPr="00424CBE">
        <w:rPr>
          <w:rFonts w:cstheme="minorHAnsi"/>
          <w:shd w:val="clear" w:color="auto" w:fill="FFFFFF"/>
        </w:rPr>
        <w:t xml:space="preserve"> high</w:t>
      </w:r>
      <w:r>
        <w:rPr>
          <w:rFonts w:cstheme="minorHAnsi"/>
          <w:shd w:val="clear" w:color="auto" w:fill="FFFFFF"/>
        </w:rPr>
        <w:t>ly</w:t>
      </w:r>
      <w:r w:rsidRPr="00424CBE">
        <w:rPr>
          <w:rFonts w:cstheme="minorHAnsi"/>
          <w:shd w:val="clear" w:color="auto" w:fill="FFFFFF"/>
        </w:rPr>
        <w:t xml:space="preserve"> </w:t>
      </w:r>
      <w:r>
        <w:rPr>
          <w:rFonts w:cstheme="minorHAnsi"/>
          <w:shd w:val="clear" w:color="auto" w:fill="FFFFFF"/>
        </w:rPr>
        <w:t>accurate</w:t>
      </w:r>
      <w:r w:rsidRPr="00424CBE">
        <w:rPr>
          <w:rFonts w:cstheme="minorHAnsi"/>
          <w:shd w:val="clear" w:color="auto" w:fill="FFFFFF"/>
        </w:rPr>
        <w:t xml:space="preserve"> results without </w:t>
      </w:r>
      <w:r>
        <w:rPr>
          <w:rFonts w:cstheme="minorHAnsi"/>
          <w:shd w:val="clear" w:color="auto" w:fill="FFFFFF"/>
        </w:rPr>
        <w:t xml:space="preserve">consuming large </w:t>
      </w:r>
      <w:r w:rsidR="006615DD">
        <w:rPr>
          <w:rFonts w:cstheme="minorHAnsi"/>
          <w:shd w:val="clear" w:color="auto" w:fill="FFFFFF"/>
        </w:rPr>
        <w:t>quantities</w:t>
      </w:r>
      <w:r w:rsidR="006615DD" w:rsidRPr="00424CBE">
        <w:rPr>
          <w:rFonts w:cstheme="minorHAnsi"/>
          <w:shd w:val="clear" w:color="auto" w:fill="FFFFFF"/>
        </w:rPr>
        <w:t xml:space="preserve"> </w:t>
      </w:r>
      <w:r w:rsidR="006615DD">
        <w:rPr>
          <w:rFonts w:cstheme="minorHAnsi"/>
          <w:shd w:val="clear" w:color="auto" w:fill="FFFFFF"/>
        </w:rPr>
        <w:t>of time waiting for calculations to be resolved. A</w:t>
      </w:r>
      <w:r w:rsidRPr="00424CBE">
        <w:rPr>
          <w:rFonts w:cstheme="minorHAnsi"/>
          <w:shd w:val="clear" w:color="auto" w:fill="FFFFFF"/>
        </w:rPr>
        <w:t xml:space="preserve">daptive meshing is a </w:t>
      </w:r>
      <w:r w:rsidR="006615DD">
        <w:rPr>
          <w:rFonts w:cstheme="minorHAnsi"/>
          <w:shd w:val="clear" w:color="auto" w:fill="FFFFFF"/>
        </w:rPr>
        <w:t>feature</w:t>
      </w:r>
      <w:r w:rsidRPr="00424CBE">
        <w:rPr>
          <w:rFonts w:cstheme="minorHAnsi"/>
          <w:shd w:val="clear" w:color="auto" w:fill="FFFFFF"/>
        </w:rPr>
        <w:t xml:space="preserve"> used to iteratively vary the mesh </w:t>
      </w:r>
      <w:r w:rsidR="006615DD">
        <w:rPr>
          <w:rFonts w:cstheme="minorHAnsi"/>
          <w:shd w:val="clear" w:color="auto" w:fill="FFFFFF"/>
        </w:rPr>
        <w:t>size automatically</w:t>
      </w:r>
      <w:r w:rsidRPr="00424CBE">
        <w:rPr>
          <w:rFonts w:cstheme="minorHAnsi"/>
          <w:shd w:val="clear" w:color="auto" w:fill="FFFFFF"/>
        </w:rPr>
        <w:t xml:space="preserve"> for your model</w:t>
      </w:r>
      <w:r w:rsidR="006615DD">
        <w:rPr>
          <w:rFonts w:cstheme="minorHAnsi"/>
          <w:shd w:val="clear" w:color="auto" w:fill="FFFFFF"/>
        </w:rPr>
        <w:t>.</w:t>
      </w:r>
      <w:r w:rsidRPr="00424CBE">
        <w:rPr>
          <w:rFonts w:cstheme="minorHAnsi"/>
          <w:shd w:val="clear" w:color="auto" w:fill="FFFFFF"/>
        </w:rPr>
        <w:t xml:space="preserve"> SolidWorks </w:t>
      </w:r>
      <w:r w:rsidR="006615DD">
        <w:rPr>
          <w:rFonts w:cstheme="minorHAnsi"/>
          <w:shd w:val="clear" w:color="auto" w:fill="FFFFFF"/>
        </w:rPr>
        <w:t>s</w:t>
      </w:r>
      <w:r w:rsidRPr="00424CBE">
        <w:rPr>
          <w:rFonts w:cstheme="minorHAnsi"/>
          <w:shd w:val="clear" w:color="auto" w:fill="FFFFFF"/>
        </w:rPr>
        <w:t xml:space="preserve">imulation uses two different methods to </w:t>
      </w:r>
      <w:r w:rsidR="006615DD">
        <w:rPr>
          <w:rFonts w:cstheme="minorHAnsi"/>
          <w:shd w:val="clear" w:color="auto" w:fill="FFFFFF"/>
        </w:rPr>
        <w:t>achieve</w:t>
      </w:r>
      <w:r w:rsidR="006615DD" w:rsidRPr="00424CBE">
        <w:rPr>
          <w:rFonts w:cstheme="minorHAnsi"/>
          <w:shd w:val="clear" w:color="auto" w:fill="FFFFFF"/>
        </w:rPr>
        <w:t xml:space="preserve"> </w:t>
      </w:r>
      <w:r w:rsidRPr="00424CBE">
        <w:rPr>
          <w:rFonts w:cstheme="minorHAnsi"/>
          <w:shd w:val="clear" w:color="auto" w:fill="FFFFFF"/>
        </w:rPr>
        <w:t>this</w:t>
      </w:r>
      <w:r w:rsidR="006615DD">
        <w:rPr>
          <w:rFonts w:cstheme="minorHAnsi"/>
          <w:shd w:val="clear" w:color="auto" w:fill="FFFFFF"/>
        </w:rPr>
        <w:t>. These are called</w:t>
      </w:r>
      <w:r w:rsidRPr="00424CBE">
        <w:rPr>
          <w:rFonts w:cstheme="minorHAnsi"/>
          <w:shd w:val="clear" w:color="auto" w:fill="FFFFFF"/>
        </w:rPr>
        <w:t xml:space="preserve"> h-adaptive and p-adaptive meshing.  H-adaptive meshing physically </w:t>
      </w:r>
      <w:r w:rsidR="006615DD">
        <w:rPr>
          <w:rFonts w:cstheme="minorHAnsi"/>
          <w:shd w:val="clear" w:color="auto" w:fill="FFFFFF"/>
        </w:rPr>
        <w:t>modifies</w:t>
      </w:r>
      <w:r w:rsidR="006615DD" w:rsidRPr="00424CBE">
        <w:rPr>
          <w:rFonts w:cstheme="minorHAnsi"/>
          <w:shd w:val="clear" w:color="auto" w:fill="FFFFFF"/>
        </w:rPr>
        <w:t xml:space="preserve"> </w:t>
      </w:r>
      <w:r w:rsidRPr="00424CBE">
        <w:rPr>
          <w:rFonts w:cstheme="minorHAnsi"/>
          <w:shd w:val="clear" w:color="auto" w:fill="FFFFFF"/>
        </w:rPr>
        <w:t xml:space="preserve">the size of the mesh </w:t>
      </w:r>
      <w:r w:rsidR="006615DD">
        <w:rPr>
          <w:rFonts w:cstheme="minorHAnsi"/>
          <w:shd w:val="clear" w:color="auto" w:fill="FFFFFF"/>
        </w:rPr>
        <w:t>node</w:t>
      </w:r>
      <w:r w:rsidRPr="00424CBE">
        <w:rPr>
          <w:rFonts w:cstheme="minorHAnsi"/>
          <w:shd w:val="clear" w:color="auto" w:fill="FFFFFF"/>
        </w:rPr>
        <w:t xml:space="preserve"> in areas of the model where smaller mesh is </w:t>
      </w:r>
      <w:r w:rsidR="006615DD">
        <w:rPr>
          <w:rFonts w:cstheme="minorHAnsi"/>
          <w:shd w:val="clear" w:color="auto" w:fill="FFFFFF"/>
        </w:rPr>
        <w:t>required.</w:t>
      </w:r>
      <w:r w:rsidR="006615DD" w:rsidRPr="00424CBE">
        <w:rPr>
          <w:rFonts w:cstheme="minorHAnsi"/>
          <w:shd w:val="clear" w:color="auto" w:fill="FFFFFF"/>
        </w:rPr>
        <w:t xml:space="preserve"> </w:t>
      </w:r>
      <w:r w:rsidR="006615DD">
        <w:rPr>
          <w:rFonts w:cstheme="minorHAnsi"/>
          <w:shd w:val="clear" w:color="auto" w:fill="FFFFFF"/>
        </w:rPr>
        <w:t>Whereas</w:t>
      </w:r>
      <w:r w:rsidRPr="00424CBE">
        <w:rPr>
          <w:rFonts w:cstheme="minorHAnsi"/>
          <w:shd w:val="clear" w:color="auto" w:fill="FFFFFF"/>
        </w:rPr>
        <w:t xml:space="preserve"> p-adaptive meshing adjusts the polynomial order of the mesh to </w:t>
      </w:r>
      <w:r w:rsidR="006615DD">
        <w:rPr>
          <w:rFonts w:cstheme="minorHAnsi"/>
          <w:shd w:val="clear" w:color="auto" w:fill="FFFFFF"/>
        </w:rPr>
        <w:t>enhance</w:t>
      </w:r>
      <w:r w:rsidR="006615DD" w:rsidRPr="00424CBE">
        <w:rPr>
          <w:rFonts w:cstheme="minorHAnsi"/>
          <w:shd w:val="clear" w:color="auto" w:fill="FFFFFF"/>
        </w:rPr>
        <w:t xml:space="preserve"> </w:t>
      </w:r>
      <w:r w:rsidRPr="00424CBE">
        <w:rPr>
          <w:rFonts w:cstheme="minorHAnsi"/>
          <w:shd w:val="clear" w:color="auto" w:fill="FFFFFF"/>
        </w:rPr>
        <w:t>accuracy</w:t>
      </w:r>
      <w:r w:rsidR="006615DD">
        <w:rPr>
          <w:rFonts w:cstheme="minorHAnsi"/>
          <w:shd w:val="clear" w:color="auto" w:fill="FFFFFF"/>
        </w:rPr>
        <w:t xml:space="preserve"> of the analysis</w:t>
      </w:r>
      <w:r w:rsidRPr="00424CBE">
        <w:rPr>
          <w:rFonts w:cstheme="minorHAnsi"/>
          <w:shd w:val="clear" w:color="auto" w:fill="FFFFFF"/>
        </w:rPr>
        <w:t xml:space="preserve"> </w:t>
      </w:r>
      <w:sdt>
        <w:sdtPr>
          <w:rPr>
            <w:rFonts w:cstheme="minorHAnsi"/>
            <w:shd w:val="clear" w:color="auto" w:fill="FFFFFF"/>
          </w:rPr>
          <w:id w:val="102690188"/>
          <w:citation/>
        </w:sdtPr>
        <w:sdtContent>
          <w:r w:rsidR="006615DD">
            <w:rPr>
              <w:rFonts w:cstheme="minorHAnsi"/>
              <w:shd w:val="clear" w:color="auto" w:fill="FFFFFF"/>
            </w:rPr>
            <w:fldChar w:fldCharType="begin"/>
          </w:r>
          <w:r w:rsidR="006615DD">
            <w:rPr>
              <w:rFonts w:cstheme="minorHAnsi"/>
              <w:shd w:val="clear" w:color="auto" w:fill="FFFFFF"/>
            </w:rPr>
            <w:instrText xml:space="preserve"> CITATION Haw13 \l 2057 </w:instrText>
          </w:r>
          <w:r w:rsidR="006615DD">
            <w:rPr>
              <w:rFonts w:cstheme="minorHAnsi"/>
              <w:shd w:val="clear" w:color="auto" w:fill="FFFFFF"/>
            </w:rPr>
            <w:fldChar w:fldCharType="separate"/>
          </w:r>
          <w:r w:rsidR="000D0365" w:rsidRPr="000D0365">
            <w:rPr>
              <w:rFonts w:cstheme="minorHAnsi"/>
              <w:noProof/>
              <w:shd w:val="clear" w:color="auto" w:fill="FFFFFF"/>
            </w:rPr>
            <w:t>(Hawk Ridge Systems, 2013)</w:t>
          </w:r>
          <w:r w:rsidR="006615DD">
            <w:rPr>
              <w:rFonts w:cstheme="minorHAnsi"/>
              <w:shd w:val="clear" w:color="auto" w:fill="FFFFFF"/>
            </w:rPr>
            <w:fldChar w:fldCharType="end"/>
          </w:r>
        </w:sdtContent>
      </w:sdt>
      <w:r w:rsidR="006615DD">
        <w:rPr>
          <w:rFonts w:cstheme="minorHAnsi"/>
          <w:shd w:val="clear" w:color="auto" w:fill="FFFFFF"/>
        </w:rPr>
        <w:t>.</w:t>
      </w:r>
    </w:p>
    <w:p w:rsidR="00C319A4" w:rsidRPr="00A36945" w:rsidRDefault="00C319A4" w:rsidP="00A36945">
      <w:pPr>
        <w:spacing w:line="360" w:lineRule="auto"/>
      </w:pPr>
    </w:p>
    <w:tbl>
      <w:tblPr>
        <w:tblStyle w:val="TableGrid"/>
        <w:tblW w:w="0" w:type="auto"/>
        <w:tblLook w:val="04A0" w:firstRow="1" w:lastRow="0" w:firstColumn="1" w:lastColumn="0" w:noHBand="0" w:noVBand="1"/>
      </w:tblPr>
      <w:tblGrid>
        <w:gridCol w:w="1803"/>
        <w:gridCol w:w="1803"/>
        <w:gridCol w:w="1803"/>
        <w:gridCol w:w="1803"/>
        <w:gridCol w:w="1804"/>
      </w:tblGrid>
      <w:tr w:rsidR="004D26B0" w:rsidTr="004D26B0">
        <w:tc>
          <w:tcPr>
            <w:tcW w:w="1803" w:type="dxa"/>
          </w:tcPr>
          <w:p w:rsidR="004D26B0" w:rsidRDefault="004D26B0" w:rsidP="00051C48">
            <w:pPr>
              <w:spacing w:line="360" w:lineRule="auto"/>
            </w:pPr>
            <w:r>
              <w:t>Mesh size mm</w:t>
            </w:r>
          </w:p>
        </w:tc>
        <w:tc>
          <w:tcPr>
            <w:tcW w:w="1803" w:type="dxa"/>
          </w:tcPr>
          <w:p w:rsidR="004D26B0" w:rsidRDefault="004D26B0" w:rsidP="004D26B0">
            <w:r>
              <w:t>Number of Nodes</w:t>
            </w:r>
          </w:p>
        </w:tc>
        <w:tc>
          <w:tcPr>
            <w:tcW w:w="1803" w:type="dxa"/>
          </w:tcPr>
          <w:p w:rsidR="004D26B0" w:rsidRDefault="004D26B0" w:rsidP="004D26B0">
            <w:r>
              <w:t>Number of Elements</w:t>
            </w:r>
          </w:p>
        </w:tc>
        <w:tc>
          <w:tcPr>
            <w:tcW w:w="1803" w:type="dxa"/>
          </w:tcPr>
          <w:p w:rsidR="004D26B0" w:rsidRDefault="004D26B0" w:rsidP="004D26B0">
            <w:r>
              <w:t>Number of degrees of freedom</w:t>
            </w:r>
          </w:p>
        </w:tc>
        <w:tc>
          <w:tcPr>
            <w:tcW w:w="1804" w:type="dxa"/>
          </w:tcPr>
          <w:p w:rsidR="004D26B0" w:rsidRDefault="004D26B0" w:rsidP="00051C48">
            <w:pPr>
              <w:spacing w:line="360" w:lineRule="auto"/>
            </w:pPr>
            <w:r>
              <w:t>Time to solve</w:t>
            </w:r>
            <w:r w:rsidR="001675F4">
              <w:t xml:space="preserve"> (sec)</w:t>
            </w:r>
          </w:p>
        </w:tc>
      </w:tr>
      <w:tr w:rsidR="004D26B0" w:rsidTr="004D26B0">
        <w:tc>
          <w:tcPr>
            <w:tcW w:w="1803" w:type="dxa"/>
          </w:tcPr>
          <w:p w:rsidR="004D26B0" w:rsidRDefault="004D26B0" w:rsidP="00051C48">
            <w:pPr>
              <w:spacing w:line="360" w:lineRule="auto"/>
            </w:pPr>
            <w:r>
              <w:t>1</w:t>
            </w:r>
            <w:r w:rsidR="009C7256">
              <w:t>7</w:t>
            </w:r>
            <w:r>
              <w:t>mm</w:t>
            </w:r>
            <w:r w:rsidR="009C7256">
              <w:t xml:space="preserve"> Suggested mesh size</w:t>
            </w:r>
          </w:p>
        </w:tc>
        <w:tc>
          <w:tcPr>
            <w:tcW w:w="1803" w:type="dxa"/>
          </w:tcPr>
          <w:p w:rsidR="004D26B0" w:rsidRDefault="001675F4" w:rsidP="00051C48">
            <w:pPr>
              <w:spacing w:line="360" w:lineRule="auto"/>
            </w:pPr>
            <w:r>
              <w:t>16862</w:t>
            </w:r>
          </w:p>
        </w:tc>
        <w:tc>
          <w:tcPr>
            <w:tcW w:w="1803" w:type="dxa"/>
          </w:tcPr>
          <w:p w:rsidR="004D26B0" w:rsidRDefault="001675F4" w:rsidP="00051C48">
            <w:pPr>
              <w:spacing w:line="360" w:lineRule="auto"/>
            </w:pPr>
            <w:r>
              <w:t>9405</w:t>
            </w:r>
          </w:p>
        </w:tc>
        <w:tc>
          <w:tcPr>
            <w:tcW w:w="1803" w:type="dxa"/>
          </w:tcPr>
          <w:p w:rsidR="004D26B0" w:rsidRDefault="001675F4" w:rsidP="00051C48">
            <w:pPr>
              <w:spacing w:line="360" w:lineRule="auto"/>
            </w:pPr>
            <w:r>
              <w:t>50223</w:t>
            </w:r>
          </w:p>
        </w:tc>
        <w:tc>
          <w:tcPr>
            <w:tcW w:w="1804" w:type="dxa"/>
          </w:tcPr>
          <w:p w:rsidR="004D26B0" w:rsidRDefault="001675F4" w:rsidP="00051C48">
            <w:pPr>
              <w:spacing w:line="360" w:lineRule="auto"/>
            </w:pPr>
            <w:r>
              <w:t>6</w:t>
            </w:r>
            <w:r w:rsidR="00794005">
              <w:t>sec</w:t>
            </w:r>
          </w:p>
        </w:tc>
      </w:tr>
      <w:tr w:rsidR="004D26B0" w:rsidTr="004D26B0">
        <w:tc>
          <w:tcPr>
            <w:tcW w:w="1803" w:type="dxa"/>
          </w:tcPr>
          <w:p w:rsidR="004D26B0" w:rsidRDefault="009C7256" w:rsidP="00051C48">
            <w:pPr>
              <w:spacing w:line="360" w:lineRule="auto"/>
            </w:pPr>
            <w:r>
              <w:t>19</w:t>
            </w:r>
            <w:r w:rsidR="004D26B0">
              <w:t>mm</w:t>
            </w:r>
          </w:p>
        </w:tc>
        <w:tc>
          <w:tcPr>
            <w:tcW w:w="1803" w:type="dxa"/>
          </w:tcPr>
          <w:p w:rsidR="004D26B0" w:rsidRDefault="001675F4" w:rsidP="00051C48">
            <w:pPr>
              <w:spacing w:line="360" w:lineRule="auto"/>
            </w:pPr>
            <w:r>
              <w:t>11454</w:t>
            </w:r>
          </w:p>
        </w:tc>
        <w:tc>
          <w:tcPr>
            <w:tcW w:w="1803" w:type="dxa"/>
          </w:tcPr>
          <w:p w:rsidR="004D26B0" w:rsidRDefault="001675F4" w:rsidP="00051C48">
            <w:pPr>
              <w:spacing w:line="360" w:lineRule="auto"/>
            </w:pPr>
            <w:r>
              <w:t>5977</w:t>
            </w:r>
          </w:p>
        </w:tc>
        <w:tc>
          <w:tcPr>
            <w:tcW w:w="1803" w:type="dxa"/>
          </w:tcPr>
          <w:p w:rsidR="004D26B0" w:rsidRDefault="001675F4" w:rsidP="00051C48">
            <w:pPr>
              <w:spacing w:line="360" w:lineRule="auto"/>
            </w:pPr>
            <w:r>
              <w:t>34095</w:t>
            </w:r>
          </w:p>
        </w:tc>
        <w:tc>
          <w:tcPr>
            <w:tcW w:w="1804" w:type="dxa"/>
          </w:tcPr>
          <w:p w:rsidR="004D26B0" w:rsidRDefault="001675F4" w:rsidP="00051C48">
            <w:pPr>
              <w:spacing w:line="360" w:lineRule="auto"/>
            </w:pPr>
            <w:r>
              <w:t>7</w:t>
            </w:r>
            <w:r w:rsidR="00794005">
              <w:t>sec</w:t>
            </w:r>
          </w:p>
        </w:tc>
      </w:tr>
      <w:tr w:rsidR="004D26B0" w:rsidTr="004D26B0">
        <w:tc>
          <w:tcPr>
            <w:tcW w:w="1803" w:type="dxa"/>
          </w:tcPr>
          <w:p w:rsidR="004D26B0" w:rsidRDefault="009C7256" w:rsidP="00051C48">
            <w:pPr>
              <w:spacing w:line="360" w:lineRule="auto"/>
            </w:pPr>
            <w:r>
              <w:t>21</w:t>
            </w:r>
            <w:r w:rsidR="004D26B0">
              <w:t>mm</w:t>
            </w:r>
          </w:p>
        </w:tc>
        <w:tc>
          <w:tcPr>
            <w:tcW w:w="1803" w:type="dxa"/>
          </w:tcPr>
          <w:p w:rsidR="004D26B0" w:rsidRDefault="001675F4" w:rsidP="00051C48">
            <w:pPr>
              <w:spacing w:line="360" w:lineRule="auto"/>
            </w:pPr>
            <w:r>
              <w:t>9365</w:t>
            </w:r>
          </w:p>
        </w:tc>
        <w:tc>
          <w:tcPr>
            <w:tcW w:w="1803" w:type="dxa"/>
          </w:tcPr>
          <w:p w:rsidR="004D26B0" w:rsidRDefault="001675F4" w:rsidP="00051C48">
            <w:pPr>
              <w:spacing w:line="360" w:lineRule="auto"/>
            </w:pPr>
            <w:r>
              <w:t>4858</w:t>
            </w:r>
          </w:p>
        </w:tc>
        <w:tc>
          <w:tcPr>
            <w:tcW w:w="1803" w:type="dxa"/>
          </w:tcPr>
          <w:p w:rsidR="004D26B0" w:rsidRDefault="001675F4" w:rsidP="00051C48">
            <w:pPr>
              <w:spacing w:line="360" w:lineRule="auto"/>
            </w:pPr>
            <w:r>
              <w:t>27867</w:t>
            </w:r>
          </w:p>
        </w:tc>
        <w:tc>
          <w:tcPr>
            <w:tcW w:w="1804" w:type="dxa"/>
          </w:tcPr>
          <w:p w:rsidR="004D26B0" w:rsidRDefault="001675F4" w:rsidP="00051C48">
            <w:pPr>
              <w:spacing w:line="360" w:lineRule="auto"/>
            </w:pPr>
            <w:r>
              <w:t>3</w:t>
            </w:r>
            <w:r w:rsidR="00794005">
              <w:t>sec</w:t>
            </w:r>
          </w:p>
        </w:tc>
      </w:tr>
      <w:tr w:rsidR="004D26B0" w:rsidTr="004D26B0">
        <w:tc>
          <w:tcPr>
            <w:tcW w:w="1803" w:type="dxa"/>
          </w:tcPr>
          <w:p w:rsidR="004D26B0" w:rsidRDefault="009C7256" w:rsidP="00051C48">
            <w:pPr>
              <w:spacing w:line="360" w:lineRule="auto"/>
            </w:pPr>
            <w:r>
              <w:t>15</w:t>
            </w:r>
            <w:r w:rsidR="004D26B0">
              <w:t>mm</w:t>
            </w:r>
          </w:p>
        </w:tc>
        <w:tc>
          <w:tcPr>
            <w:tcW w:w="1803" w:type="dxa"/>
          </w:tcPr>
          <w:p w:rsidR="004D26B0" w:rsidRDefault="001675F4" w:rsidP="00051C48">
            <w:pPr>
              <w:spacing w:line="360" w:lineRule="auto"/>
            </w:pPr>
            <w:r>
              <w:t>22272</w:t>
            </w:r>
          </w:p>
        </w:tc>
        <w:tc>
          <w:tcPr>
            <w:tcW w:w="1803" w:type="dxa"/>
          </w:tcPr>
          <w:p w:rsidR="004D26B0" w:rsidRDefault="001675F4" w:rsidP="00051C48">
            <w:pPr>
              <w:spacing w:line="360" w:lineRule="auto"/>
            </w:pPr>
            <w:r>
              <w:t>12652</w:t>
            </w:r>
          </w:p>
        </w:tc>
        <w:tc>
          <w:tcPr>
            <w:tcW w:w="1803" w:type="dxa"/>
          </w:tcPr>
          <w:p w:rsidR="004D26B0" w:rsidRDefault="001675F4" w:rsidP="00051C48">
            <w:pPr>
              <w:spacing w:line="360" w:lineRule="auto"/>
            </w:pPr>
            <w:r>
              <w:t>66366</w:t>
            </w:r>
          </w:p>
        </w:tc>
        <w:tc>
          <w:tcPr>
            <w:tcW w:w="1804" w:type="dxa"/>
          </w:tcPr>
          <w:p w:rsidR="004D26B0" w:rsidRDefault="001675F4" w:rsidP="00051C48">
            <w:pPr>
              <w:spacing w:line="360" w:lineRule="auto"/>
            </w:pPr>
            <w:r>
              <w:t>7</w:t>
            </w:r>
            <w:r w:rsidR="00794005">
              <w:t>sec</w:t>
            </w:r>
          </w:p>
        </w:tc>
      </w:tr>
      <w:tr w:rsidR="004D26B0" w:rsidTr="004D26B0">
        <w:tc>
          <w:tcPr>
            <w:tcW w:w="1803" w:type="dxa"/>
          </w:tcPr>
          <w:p w:rsidR="004D26B0" w:rsidRDefault="009C7256" w:rsidP="00051C48">
            <w:pPr>
              <w:spacing w:line="360" w:lineRule="auto"/>
            </w:pPr>
            <w:r>
              <w:t>13</w:t>
            </w:r>
            <w:r w:rsidR="004D26B0">
              <w:t>mm</w:t>
            </w:r>
          </w:p>
        </w:tc>
        <w:tc>
          <w:tcPr>
            <w:tcW w:w="1803" w:type="dxa"/>
          </w:tcPr>
          <w:p w:rsidR="004D26B0" w:rsidRDefault="001675F4" w:rsidP="00051C48">
            <w:pPr>
              <w:spacing w:line="360" w:lineRule="auto"/>
            </w:pPr>
            <w:r>
              <w:t>29543</w:t>
            </w:r>
          </w:p>
        </w:tc>
        <w:tc>
          <w:tcPr>
            <w:tcW w:w="1803" w:type="dxa"/>
          </w:tcPr>
          <w:p w:rsidR="004D26B0" w:rsidRDefault="001675F4" w:rsidP="00051C48">
            <w:pPr>
              <w:spacing w:line="360" w:lineRule="auto"/>
            </w:pPr>
            <w:r>
              <w:t>16802</w:t>
            </w:r>
          </w:p>
        </w:tc>
        <w:tc>
          <w:tcPr>
            <w:tcW w:w="1803" w:type="dxa"/>
          </w:tcPr>
          <w:p w:rsidR="004D26B0" w:rsidRDefault="001675F4" w:rsidP="00051C48">
            <w:pPr>
              <w:spacing w:line="360" w:lineRule="auto"/>
            </w:pPr>
            <w:r>
              <w:t>88044</w:t>
            </w:r>
          </w:p>
        </w:tc>
        <w:tc>
          <w:tcPr>
            <w:tcW w:w="1804" w:type="dxa"/>
          </w:tcPr>
          <w:p w:rsidR="004D26B0" w:rsidRDefault="001675F4" w:rsidP="00051C48">
            <w:pPr>
              <w:spacing w:line="360" w:lineRule="auto"/>
            </w:pPr>
            <w:r>
              <w:t>10</w:t>
            </w:r>
            <w:r w:rsidR="00794005">
              <w:t>sec</w:t>
            </w:r>
          </w:p>
        </w:tc>
      </w:tr>
      <w:tr w:rsidR="00FA26AF" w:rsidTr="004D26B0">
        <w:tc>
          <w:tcPr>
            <w:tcW w:w="1803" w:type="dxa"/>
          </w:tcPr>
          <w:p w:rsidR="00FA26AF" w:rsidRDefault="00FA26AF" w:rsidP="00051C48">
            <w:pPr>
              <w:spacing w:line="360" w:lineRule="auto"/>
            </w:pPr>
            <w:r>
              <w:t xml:space="preserve">2mm </w:t>
            </w:r>
          </w:p>
        </w:tc>
        <w:tc>
          <w:tcPr>
            <w:tcW w:w="1803" w:type="dxa"/>
          </w:tcPr>
          <w:p w:rsidR="00FA26AF" w:rsidRDefault="00794005" w:rsidP="00051C48">
            <w:pPr>
              <w:spacing w:line="360" w:lineRule="auto"/>
            </w:pPr>
            <w:r>
              <w:t>4864049</w:t>
            </w:r>
          </w:p>
        </w:tc>
        <w:tc>
          <w:tcPr>
            <w:tcW w:w="1803" w:type="dxa"/>
          </w:tcPr>
          <w:p w:rsidR="00FA26AF" w:rsidRDefault="00794005" w:rsidP="00051C48">
            <w:pPr>
              <w:spacing w:line="360" w:lineRule="auto"/>
            </w:pPr>
            <w:r>
              <w:t>3433402</w:t>
            </w:r>
          </w:p>
        </w:tc>
        <w:tc>
          <w:tcPr>
            <w:tcW w:w="1803" w:type="dxa"/>
          </w:tcPr>
          <w:p w:rsidR="00FA26AF" w:rsidRDefault="00794005" w:rsidP="00051C48">
            <w:pPr>
              <w:spacing w:line="360" w:lineRule="auto"/>
            </w:pPr>
            <w:r>
              <w:t>14571678</w:t>
            </w:r>
          </w:p>
        </w:tc>
        <w:tc>
          <w:tcPr>
            <w:tcW w:w="1804" w:type="dxa"/>
          </w:tcPr>
          <w:p w:rsidR="00FA26AF" w:rsidRDefault="00794005" w:rsidP="00405378">
            <w:pPr>
              <w:keepNext/>
              <w:spacing w:line="360" w:lineRule="auto"/>
            </w:pPr>
            <w:r>
              <w:t>19mins 50sec</w:t>
            </w:r>
          </w:p>
        </w:tc>
      </w:tr>
      <w:tr w:rsidR="00F5098C" w:rsidTr="004D26B0">
        <w:tc>
          <w:tcPr>
            <w:tcW w:w="1803" w:type="dxa"/>
          </w:tcPr>
          <w:p w:rsidR="00F5098C" w:rsidRDefault="00F5098C" w:rsidP="00051C48">
            <w:pPr>
              <w:spacing w:line="360" w:lineRule="auto"/>
            </w:pPr>
            <w:r>
              <w:t>h-adaptive 10mm</w:t>
            </w:r>
          </w:p>
        </w:tc>
        <w:tc>
          <w:tcPr>
            <w:tcW w:w="1803" w:type="dxa"/>
          </w:tcPr>
          <w:p w:rsidR="00F5098C" w:rsidRDefault="00F5098C" w:rsidP="00051C48">
            <w:pPr>
              <w:spacing w:line="360" w:lineRule="auto"/>
            </w:pPr>
            <w:r>
              <w:t>79515</w:t>
            </w:r>
          </w:p>
        </w:tc>
        <w:tc>
          <w:tcPr>
            <w:tcW w:w="1803" w:type="dxa"/>
          </w:tcPr>
          <w:p w:rsidR="00F5098C" w:rsidRDefault="00F5098C" w:rsidP="00051C48">
            <w:pPr>
              <w:spacing w:line="360" w:lineRule="auto"/>
            </w:pPr>
            <w:r>
              <w:t>48966</w:t>
            </w:r>
          </w:p>
        </w:tc>
        <w:tc>
          <w:tcPr>
            <w:tcW w:w="1803" w:type="dxa"/>
          </w:tcPr>
          <w:p w:rsidR="00F5098C" w:rsidRDefault="00F5098C" w:rsidP="00051C48">
            <w:pPr>
              <w:spacing w:line="360" w:lineRule="auto"/>
            </w:pPr>
            <w:r>
              <w:t>237096</w:t>
            </w:r>
          </w:p>
        </w:tc>
        <w:tc>
          <w:tcPr>
            <w:tcW w:w="1804" w:type="dxa"/>
          </w:tcPr>
          <w:p w:rsidR="00F5098C" w:rsidRDefault="00F5098C" w:rsidP="00405378">
            <w:pPr>
              <w:keepNext/>
              <w:spacing w:line="360" w:lineRule="auto"/>
            </w:pPr>
            <w:r>
              <w:t>2</w:t>
            </w:r>
          </w:p>
        </w:tc>
      </w:tr>
    </w:tbl>
    <w:p w:rsidR="00051C48" w:rsidRDefault="00405378" w:rsidP="00405378">
      <w:pPr>
        <w:pStyle w:val="Caption"/>
        <w:jc w:val="center"/>
      </w:pPr>
      <w:bookmarkStart w:id="23" w:name="_Toc24892893"/>
      <w:r>
        <w:t xml:space="preserve">Figure </w:t>
      </w:r>
      <w:fldSimple w:instr=" SEQ Figure \* ARABIC ">
        <w:r w:rsidR="009E2498">
          <w:rPr>
            <w:noProof/>
          </w:rPr>
          <w:t>12</w:t>
        </w:r>
      </w:fldSimple>
      <w:r>
        <w:t>. Table of results of FEA analysis</w:t>
      </w:r>
      <w:sdt>
        <w:sdtPr>
          <w:id w:val="1944261476"/>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bookmarkEnd w:id="23"/>
    </w:p>
    <w:p w:rsidR="00E6305C" w:rsidRDefault="00D4568A" w:rsidP="00051C48">
      <w:pPr>
        <w:spacing w:line="360" w:lineRule="auto"/>
      </w:pPr>
      <w:r w:rsidRPr="00D4568A">
        <w:rPr>
          <w:noProof/>
        </w:rPr>
        <w:t xml:space="preserve">  </w:t>
      </w:r>
    </w:p>
    <w:p w:rsidR="004D26B0" w:rsidRDefault="004D26B0" w:rsidP="00051C48">
      <w:pPr>
        <w:spacing w:line="360" w:lineRule="auto"/>
      </w:pPr>
    </w:p>
    <w:p w:rsidR="00C319A4" w:rsidRDefault="00C319A4" w:rsidP="00051C48">
      <w:pPr>
        <w:spacing w:line="360" w:lineRule="auto"/>
      </w:pPr>
    </w:p>
    <w:p w:rsidR="00C319A4" w:rsidRPr="00C319A4" w:rsidRDefault="00C319A4" w:rsidP="00C319A4">
      <w:pPr>
        <w:pStyle w:val="Heading3"/>
        <w:rPr>
          <w:b/>
          <w:color w:val="auto"/>
          <w:u w:val="single"/>
        </w:rPr>
      </w:pPr>
      <w:bookmarkStart w:id="24" w:name="_Toc24892866"/>
      <w:r w:rsidRPr="00C319A4">
        <w:rPr>
          <w:b/>
          <w:color w:val="auto"/>
          <w:u w:val="single"/>
        </w:rPr>
        <w:lastRenderedPageBreak/>
        <w:t>17mm Mesh</w:t>
      </w:r>
      <w:bookmarkEnd w:id="24"/>
    </w:p>
    <w:p w:rsidR="009C7256" w:rsidRDefault="009C7256" w:rsidP="009C7256">
      <w:pPr>
        <w:keepNext/>
        <w:spacing w:line="360" w:lineRule="auto"/>
        <w:jc w:val="center"/>
      </w:pPr>
      <w:r>
        <w:rPr>
          <w:noProof/>
        </w:rPr>
        <w:drawing>
          <wp:inline distT="0" distB="0" distL="0" distR="0" wp14:anchorId="3B5B0A0C" wp14:editId="11CC8642">
            <wp:extent cx="5731510" cy="21158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115820"/>
                    </a:xfrm>
                    <a:prstGeom prst="rect">
                      <a:avLst/>
                    </a:prstGeom>
                  </pic:spPr>
                </pic:pic>
              </a:graphicData>
            </a:graphic>
          </wp:inline>
        </w:drawing>
      </w:r>
    </w:p>
    <w:p w:rsidR="004D26B0" w:rsidRDefault="009C7256" w:rsidP="009C7256">
      <w:pPr>
        <w:pStyle w:val="Caption"/>
        <w:jc w:val="center"/>
      </w:pPr>
      <w:bookmarkStart w:id="25" w:name="_Toc24892894"/>
      <w:r>
        <w:t xml:space="preserve">Figure </w:t>
      </w:r>
      <w:fldSimple w:instr=" SEQ Figure \* ARABIC ">
        <w:r w:rsidR="009E2498">
          <w:rPr>
            <w:noProof/>
          </w:rPr>
          <w:t>13</w:t>
        </w:r>
      </w:fldSimple>
      <w:r>
        <w:t>. 17mm mesh</w:t>
      </w:r>
      <w:sdt>
        <w:sdtPr>
          <w:id w:val="-2127454600"/>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25"/>
    </w:p>
    <w:p w:rsidR="00FA26AF" w:rsidRDefault="009C7256" w:rsidP="00FA26AF">
      <w:pPr>
        <w:keepNext/>
      </w:pPr>
      <w:r>
        <w:rPr>
          <w:noProof/>
        </w:rPr>
        <w:drawing>
          <wp:inline distT="0" distB="0" distL="0" distR="0" wp14:anchorId="6EF43A03" wp14:editId="5862FBDB">
            <wp:extent cx="5731510" cy="237236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372360"/>
                    </a:xfrm>
                    <a:prstGeom prst="rect">
                      <a:avLst/>
                    </a:prstGeom>
                  </pic:spPr>
                </pic:pic>
              </a:graphicData>
            </a:graphic>
          </wp:inline>
        </w:drawing>
      </w:r>
    </w:p>
    <w:p w:rsidR="00FA26AF" w:rsidRDefault="00FA26AF" w:rsidP="00FD1B96">
      <w:pPr>
        <w:pStyle w:val="Caption"/>
        <w:jc w:val="center"/>
      </w:pPr>
      <w:bookmarkStart w:id="26" w:name="_Toc24892895"/>
      <w:r>
        <w:t xml:space="preserve">Figure </w:t>
      </w:r>
      <w:fldSimple w:instr=" SEQ Figure \* ARABIC ">
        <w:r w:rsidR="009E2498">
          <w:rPr>
            <w:noProof/>
          </w:rPr>
          <w:t>14</w:t>
        </w:r>
      </w:fldSimple>
      <w:r>
        <w:t xml:space="preserve">. 17mm mesh von Mises results </w:t>
      </w:r>
      <w:sdt>
        <w:sdtPr>
          <w:id w:val="-535035407"/>
          <w:citation/>
        </w:sdtPr>
        <w:sdtContent>
          <w:r>
            <w:fldChar w:fldCharType="begin"/>
          </w:r>
          <w:r>
            <w:instrText xml:space="preserve"> CITATION Sol19 \l 2057 </w:instrText>
          </w:r>
          <w:r>
            <w:fldChar w:fldCharType="separate"/>
          </w:r>
          <w:r w:rsidR="000D0365" w:rsidRPr="000D0365">
            <w:rPr>
              <w:noProof/>
            </w:rPr>
            <w:t>(Solidworks, 2019)</w:t>
          </w:r>
          <w:r>
            <w:fldChar w:fldCharType="end"/>
          </w:r>
        </w:sdtContent>
      </w:sdt>
      <w:bookmarkEnd w:id="26"/>
    </w:p>
    <w:p w:rsidR="00FA26AF" w:rsidRDefault="009C7256" w:rsidP="00FA26AF">
      <w:pPr>
        <w:keepNext/>
      </w:pPr>
      <w:r w:rsidRPr="009C7256">
        <w:rPr>
          <w:noProof/>
        </w:rPr>
        <w:t xml:space="preserve"> </w:t>
      </w:r>
      <w:r>
        <w:rPr>
          <w:noProof/>
        </w:rPr>
        <w:drawing>
          <wp:inline distT="0" distB="0" distL="0" distR="0" wp14:anchorId="508FBD83" wp14:editId="697D228F">
            <wp:extent cx="5477804" cy="249978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84436" cy="2502814"/>
                    </a:xfrm>
                    <a:prstGeom prst="rect">
                      <a:avLst/>
                    </a:prstGeom>
                  </pic:spPr>
                </pic:pic>
              </a:graphicData>
            </a:graphic>
          </wp:inline>
        </w:drawing>
      </w:r>
    </w:p>
    <w:p w:rsidR="00FA26AF" w:rsidRDefault="00FA26AF" w:rsidP="004825B0">
      <w:pPr>
        <w:pStyle w:val="Caption"/>
        <w:jc w:val="center"/>
      </w:pPr>
      <w:bookmarkStart w:id="27" w:name="_Toc24892896"/>
      <w:r>
        <w:t xml:space="preserve">Figure </w:t>
      </w:r>
      <w:fldSimple w:instr=" SEQ Figure \* ARABIC ">
        <w:r w:rsidR="009E2498">
          <w:rPr>
            <w:noProof/>
          </w:rPr>
          <w:t>15</w:t>
        </w:r>
      </w:fldSimple>
      <w:r>
        <w:t>. 17mm mesh displacement results</w:t>
      </w:r>
      <w:sdt>
        <w:sdtPr>
          <w:id w:val="1840113852"/>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27"/>
    </w:p>
    <w:p w:rsidR="007239ED" w:rsidRPr="00C319A4" w:rsidRDefault="00C319A4" w:rsidP="00C319A4">
      <w:pPr>
        <w:pStyle w:val="Heading3"/>
        <w:rPr>
          <w:b/>
          <w:color w:val="auto"/>
          <w:u w:val="single"/>
        </w:rPr>
      </w:pPr>
      <w:bookmarkStart w:id="28" w:name="_Toc24892867"/>
      <w:r w:rsidRPr="00C319A4">
        <w:rPr>
          <w:b/>
          <w:color w:val="auto"/>
          <w:u w:val="single"/>
        </w:rPr>
        <w:lastRenderedPageBreak/>
        <w:t>19mm Mesh</w:t>
      </w:r>
      <w:bookmarkEnd w:id="28"/>
    </w:p>
    <w:p w:rsidR="00FA26AF" w:rsidRDefault="009C7256" w:rsidP="00FA26AF">
      <w:pPr>
        <w:keepNext/>
      </w:pPr>
      <w:r>
        <w:rPr>
          <w:noProof/>
        </w:rPr>
        <w:drawing>
          <wp:inline distT="0" distB="0" distL="0" distR="0" wp14:anchorId="085E9A13" wp14:editId="684B7B7E">
            <wp:extent cx="5324523" cy="2528352"/>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329355" cy="2530646"/>
                    </a:xfrm>
                    <a:prstGeom prst="rect">
                      <a:avLst/>
                    </a:prstGeom>
                  </pic:spPr>
                </pic:pic>
              </a:graphicData>
            </a:graphic>
          </wp:inline>
        </w:drawing>
      </w:r>
    </w:p>
    <w:p w:rsidR="005F7B48" w:rsidRDefault="00FA26AF" w:rsidP="004825B0">
      <w:pPr>
        <w:pStyle w:val="Caption"/>
        <w:jc w:val="center"/>
      </w:pPr>
      <w:bookmarkStart w:id="29" w:name="_Toc24892897"/>
      <w:r>
        <w:t xml:space="preserve">Figure </w:t>
      </w:r>
      <w:fldSimple w:instr=" SEQ Figure \* ARABIC ">
        <w:r w:rsidR="009E2498">
          <w:rPr>
            <w:noProof/>
          </w:rPr>
          <w:t>16</w:t>
        </w:r>
      </w:fldSimple>
      <w:r>
        <w:t>. 19mm mesh</w:t>
      </w:r>
      <w:sdt>
        <w:sdtPr>
          <w:id w:val="2010796525"/>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29"/>
    </w:p>
    <w:p w:rsidR="00FA26AF" w:rsidRDefault="004D26B0" w:rsidP="00FA26AF">
      <w:pPr>
        <w:keepNext/>
      </w:pPr>
      <w:r>
        <w:rPr>
          <w:noProof/>
        </w:rPr>
        <w:t xml:space="preserve"> </w:t>
      </w:r>
      <w:r>
        <w:t xml:space="preserve"> </w:t>
      </w:r>
      <w:r w:rsidR="009C7256">
        <w:rPr>
          <w:noProof/>
        </w:rPr>
        <w:drawing>
          <wp:inline distT="0" distB="0" distL="0" distR="0" wp14:anchorId="37777A5D" wp14:editId="5C0CFA1C">
            <wp:extent cx="5514802" cy="223072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525811" cy="2235180"/>
                    </a:xfrm>
                    <a:prstGeom prst="rect">
                      <a:avLst/>
                    </a:prstGeom>
                  </pic:spPr>
                </pic:pic>
              </a:graphicData>
            </a:graphic>
          </wp:inline>
        </w:drawing>
      </w:r>
    </w:p>
    <w:p w:rsidR="00FA26AF" w:rsidRDefault="00FA26AF" w:rsidP="004825B0">
      <w:pPr>
        <w:pStyle w:val="Caption"/>
        <w:jc w:val="center"/>
      </w:pPr>
      <w:bookmarkStart w:id="30" w:name="_Toc24892898"/>
      <w:r>
        <w:t xml:space="preserve">Figure </w:t>
      </w:r>
      <w:fldSimple w:instr=" SEQ Figure \* ARABIC ">
        <w:r w:rsidR="009E2498">
          <w:rPr>
            <w:noProof/>
          </w:rPr>
          <w:t>17</w:t>
        </w:r>
      </w:fldSimple>
      <w:r>
        <w:t>. 19mm mesh von Mises results</w:t>
      </w:r>
      <w:sdt>
        <w:sdtPr>
          <w:id w:val="-1221286653"/>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30"/>
    </w:p>
    <w:p w:rsidR="00FA26AF" w:rsidRDefault="009C7256" w:rsidP="004825B0">
      <w:pPr>
        <w:keepNext/>
        <w:jc w:val="center"/>
      </w:pPr>
      <w:r>
        <w:rPr>
          <w:noProof/>
        </w:rPr>
        <w:drawing>
          <wp:inline distT="0" distB="0" distL="0" distR="0" wp14:anchorId="07CD83A7" wp14:editId="6E2780A8">
            <wp:extent cx="4542261" cy="1979753"/>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548026" cy="1982266"/>
                    </a:xfrm>
                    <a:prstGeom prst="rect">
                      <a:avLst/>
                    </a:prstGeom>
                  </pic:spPr>
                </pic:pic>
              </a:graphicData>
            </a:graphic>
          </wp:inline>
        </w:drawing>
      </w:r>
    </w:p>
    <w:p w:rsidR="00FA26AF" w:rsidRDefault="00FA26AF" w:rsidP="004825B0">
      <w:pPr>
        <w:pStyle w:val="Caption"/>
        <w:jc w:val="center"/>
      </w:pPr>
      <w:bookmarkStart w:id="31" w:name="_Toc24892899"/>
      <w:r>
        <w:t xml:space="preserve">Figure </w:t>
      </w:r>
      <w:fldSimple w:instr=" SEQ Figure \* ARABIC ">
        <w:r w:rsidR="009E2498">
          <w:rPr>
            <w:noProof/>
          </w:rPr>
          <w:t>18</w:t>
        </w:r>
      </w:fldSimple>
      <w:r>
        <w:t>. 19mm mesh displacement results</w:t>
      </w:r>
      <w:sdt>
        <w:sdtPr>
          <w:id w:val="659346239"/>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31"/>
    </w:p>
    <w:p w:rsidR="004D26B0" w:rsidRDefault="009C7256" w:rsidP="004825B0">
      <w:pPr>
        <w:keepNext/>
      </w:pPr>
      <w:r w:rsidRPr="009C7256">
        <w:rPr>
          <w:noProof/>
        </w:rPr>
        <w:t xml:space="preserve"> </w:t>
      </w:r>
    </w:p>
    <w:p w:rsidR="00E36145" w:rsidRDefault="004D26B0">
      <w:r>
        <w:t xml:space="preserve"> </w:t>
      </w:r>
    </w:p>
    <w:p w:rsidR="00C54E14" w:rsidRPr="00C54E14" w:rsidRDefault="00C54E14" w:rsidP="00C54E14">
      <w:pPr>
        <w:pStyle w:val="Heading3"/>
        <w:rPr>
          <w:b/>
          <w:color w:val="auto"/>
          <w:u w:val="single"/>
        </w:rPr>
      </w:pPr>
      <w:bookmarkStart w:id="32" w:name="_Toc24892868"/>
      <w:r w:rsidRPr="00C54E14">
        <w:rPr>
          <w:b/>
          <w:color w:val="auto"/>
          <w:u w:val="single"/>
        </w:rPr>
        <w:lastRenderedPageBreak/>
        <w:t>21mm Mesh</w:t>
      </w:r>
      <w:bookmarkEnd w:id="32"/>
    </w:p>
    <w:p w:rsidR="00FA26AF" w:rsidRDefault="00E36145" w:rsidP="004825B0">
      <w:pPr>
        <w:keepNext/>
        <w:jc w:val="center"/>
      </w:pPr>
      <w:r>
        <w:rPr>
          <w:noProof/>
        </w:rPr>
        <w:drawing>
          <wp:inline distT="0" distB="0" distL="0" distR="0" wp14:anchorId="3E38DD56" wp14:editId="09E5E481">
            <wp:extent cx="4699982" cy="2366133"/>
            <wp:effectExtent l="0" t="0" r="571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734202" cy="2383360"/>
                    </a:xfrm>
                    <a:prstGeom prst="rect">
                      <a:avLst/>
                    </a:prstGeom>
                  </pic:spPr>
                </pic:pic>
              </a:graphicData>
            </a:graphic>
          </wp:inline>
        </w:drawing>
      </w:r>
    </w:p>
    <w:p w:rsidR="00E36145" w:rsidRDefault="00FA26AF" w:rsidP="004825B0">
      <w:pPr>
        <w:pStyle w:val="Caption"/>
        <w:jc w:val="center"/>
      </w:pPr>
      <w:bookmarkStart w:id="33" w:name="_Toc24892900"/>
      <w:r>
        <w:t xml:space="preserve">Figure </w:t>
      </w:r>
      <w:fldSimple w:instr=" SEQ Figure \* ARABIC ">
        <w:r w:rsidR="009E2498">
          <w:rPr>
            <w:noProof/>
          </w:rPr>
          <w:t>19</w:t>
        </w:r>
      </w:fldSimple>
      <w:r>
        <w:t>. 21mm mesh</w:t>
      </w:r>
      <w:sdt>
        <w:sdtPr>
          <w:id w:val="1603912946"/>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33"/>
    </w:p>
    <w:p w:rsidR="00FA26AF" w:rsidRDefault="00E36145" w:rsidP="004825B0">
      <w:pPr>
        <w:keepNext/>
        <w:jc w:val="center"/>
      </w:pPr>
      <w:r>
        <w:rPr>
          <w:noProof/>
        </w:rPr>
        <w:drawing>
          <wp:inline distT="0" distB="0" distL="0" distR="0" wp14:anchorId="68683A2B" wp14:editId="2256AAD5">
            <wp:extent cx="4975676" cy="223370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982213" cy="2236642"/>
                    </a:xfrm>
                    <a:prstGeom prst="rect">
                      <a:avLst/>
                    </a:prstGeom>
                  </pic:spPr>
                </pic:pic>
              </a:graphicData>
            </a:graphic>
          </wp:inline>
        </w:drawing>
      </w:r>
    </w:p>
    <w:p w:rsidR="004D26B0" w:rsidRDefault="00FA26AF" w:rsidP="004825B0">
      <w:pPr>
        <w:pStyle w:val="Caption"/>
        <w:jc w:val="center"/>
      </w:pPr>
      <w:bookmarkStart w:id="34" w:name="_Toc24892901"/>
      <w:r>
        <w:t xml:space="preserve">Figure </w:t>
      </w:r>
      <w:fldSimple w:instr=" SEQ Figure \* ARABIC ">
        <w:r w:rsidR="009E2498">
          <w:rPr>
            <w:noProof/>
          </w:rPr>
          <w:t>20</w:t>
        </w:r>
      </w:fldSimple>
      <w:r>
        <w:t>. 21mm mesh von Mises results</w:t>
      </w:r>
      <w:sdt>
        <w:sdtPr>
          <w:id w:val="1587033003"/>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34"/>
    </w:p>
    <w:p w:rsidR="004D26B0" w:rsidRDefault="004825B0" w:rsidP="004825B0">
      <w:pPr>
        <w:jc w:val="center"/>
      </w:pPr>
      <w:r>
        <w:rPr>
          <w:noProof/>
        </w:rPr>
        <w:drawing>
          <wp:inline distT="0" distB="0" distL="0" distR="0" wp14:anchorId="329A8A25" wp14:editId="6DB282C8">
            <wp:extent cx="4657730" cy="2253524"/>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694585" cy="2271355"/>
                    </a:xfrm>
                    <a:prstGeom prst="rect">
                      <a:avLst/>
                    </a:prstGeom>
                  </pic:spPr>
                </pic:pic>
              </a:graphicData>
            </a:graphic>
          </wp:inline>
        </w:drawing>
      </w:r>
    </w:p>
    <w:p w:rsidR="00C319A4" w:rsidRDefault="004825B0" w:rsidP="004825B0">
      <w:pPr>
        <w:pStyle w:val="Caption"/>
        <w:jc w:val="center"/>
      </w:pPr>
      <w:bookmarkStart w:id="35" w:name="_Toc24892902"/>
      <w:r>
        <w:t xml:space="preserve">Figure </w:t>
      </w:r>
      <w:fldSimple w:instr=" SEQ Figure \* ARABIC ">
        <w:r w:rsidR="009E2498">
          <w:rPr>
            <w:noProof/>
          </w:rPr>
          <w:t>21</w:t>
        </w:r>
      </w:fldSimple>
      <w:r>
        <w:t>. 21mm mesh displacement results</w:t>
      </w:r>
      <w:sdt>
        <w:sdtPr>
          <w:id w:val="1505401923"/>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35"/>
      <w:r w:rsidR="00C54E14">
        <w:t xml:space="preserve">  </w:t>
      </w:r>
    </w:p>
    <w:p w:rsidR="00C319A4" w:rsidRDefault="00C319A4" w:rsidP="00C319A4">
      <w:pPr>
        <w:pStyle w:val="Caption"/>
        <w:rPr>
          <w:i w:val="0"/>
        </w:rPr>
      </w:pPr>
    </w:p>
    <w:p w:rsidR="00E36145" w:rsidRDefault="005F7B48" w:rsidP="00C319A4">
      <w:r>
        <w:br w:type="page"/>
      </w:r>
    </w:p>
    <w:p w:rsidR="00C319A4" w:rsidRPr="00C319A4" w:rsidRDefault="00C319A4" w:rsidP="00C319A4">
      <w:pPr>
        <w:pStyle w:val="Heading3"/>
        <w:rPr>
          <w:b/>
          <w:color w:val="auto"/>
          <w:u w:val="single"/>
        </w:rPr>
      </w:pPr>
      <w:bookmarkStart w:id="36" w:name="_Toc24892869"/>
      <w:r w:rsidRPr="00C319A4">
        <w:rPr>
          <w:b/>
          <w:color w:val="auto"/>
          <w:u w:val="single"/>
        </w:rPr>
        <w:lastRenderedPageBreak/>
        <w:t>15mm Mesh</w:t>
      </w:r>
      <w:bookmarkEnd w:id="36"/>
    </w:p>
    <w:p w:rsidR="00FA26AF" w:rsidRDefault="00E36145" w:rsidP="004825B0">
      <w:pPr>
        <w:keepNext/>
        <w:jc w:val="center"/>
      </w:pPr>
      <w:r>
        <w:rPr>
          <w:noProof/>
        </w:rPr>
        <w:drawing>
          <wp:inline distT="0" distB="0" distL="0" distR="0" wp14:anchorId="68C6E5C1" wp14:editId="561F7DD9">
            <wp:extent cx="4472981" cy="2063042"/>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489101" cy="2070477"/>
                    </a:xfrm>
                    <a:prstGeom prst="rect">
                      <a:avLst/>
                    </a:prstGeom>
                  </pic:spPr>
                </pic:pic>
              </a:graphicData>
            </a:graphic>
          </wp:inline>
        </w:drawing>
      </w:r>
    </w:p>
    <w:p w:rsidR="00FA26AF" w:rsidRDefault="00FA26AF" w:rsidP="004825B0">
      <w:pPr>
        <w:pStyle w:val="Caption"/>
        <w:jc w:val="center"/>
      </w:pPr>
      <w:bookmarkStart w:id="37" w:name="_Toc24892903"/>
      <w:r>
        <w:t xml:space="preserve">Figure </w:t>
      </w:r>
      <w:fldSimple w:instr=" SEQ Figure \* ARABIC ">
        <w:r w:rsidR="009E2498">
          <w:rPr>
            <w:noProof/>
          </w:rPr>
          <w:t>22</w:t>
        </w:r>
      </w:fldSimple>
      <w:r>
        <w:t>. 15mm mesh</w:t>
      </w:r>
      <w:sdt>
        <w:sdtPr>
          <w:id w:val="-1461030232"/>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37"/>
    </w:p>
    <w:p w:rsidR="00FA26AF" w:rsidRDefault="00E36145" w:rsidP="004825B0">
      <w:pPr>
        <w:keepNext/>
        <w:jc w:val="center"/>
      </w:pPr>
      <w:r>
        <w:rPr>
          <w:noProof/>
        </w:rPr>
        <w:drawing>
          <wp:inline distT="0" distB="0" distL="0" distR="0" wp14:anchorId="49C28547" wp14:editId="7F79E4FB">
            <wp:extent cx="4420694" cy="1924319"/>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442565" cy="1933839"/>
                    </a:xfrm>
                    <a:prstGeom prst="rect">
                      <a:avLst/>
                    </a:prstGeom>
                  </pic:spPr>
                </pic:pic>
              </a:graphicData>
            </a:graphic>
          </wp:inline>
        </w:drawing>
      </w:r>
    </w:p>
    <w:p w:rsidR="00FA26AF" w:rsidRDefault="00FA26AF" w:rsidP="004825B0">
      <w:pPr>
        <w:pStyle w:val="Caption"/>
        <w:jc w:val="center"/>
      </w:pPr>
      <w:bookmarkStart w:id="38" w:name="_Toc24892904"/>
      <w:r>
        <w:t xml:space="preserve">Figure </w:t>
      </w:r>
      <w:fldSimple w:instr=" SEQ Figure \* ARABIC ">
        <w:r w:rsidR="009E2498">
          <w:rPr>
            <w:noProof/>
          </w:rPr>
          <w:t>23</w:t>
        </w:r>
      </w:fldSimple>
      <w:r>
        <w:t>. 15mm mesh von Mises results</w:t>
      </w:r>
      <w:sdt>
        <w:sdtPr>
          <w:id w:val="1917748998"/>
          <w:citation/>
        </w:sdtPr>
        <w:sdtContent>
          <w:r w:rsidR="00A36945">
            <w:fldChar w:fldCharType="begin"/>
          </w:r>
          <w:r w:rsidR="00A36945">
            <w:instrText xml:space="preserve"> CITATION Sol19 \l 2057 </w:instrText>
          </w:r>
          <w:r w:rsidR="00A36945">
            <w:fldChar w:fldCharType="separate"/>
          </w:r>
          <w:r w:rsidR="000D0365">
            <w:rPr>
              <w:noProof/>
            </w:rPr>
            <w:t xml:space="preserve"> </w:t>
          </w:r>
          <w:r w:rsidR="000D0365" w:rsidRPr="000D0365">
            <w:rPr>
              <w:noProof/>
            </w:rPr>
            <w:t>(Solidworks, 2019)</w:t>
          </w:r>
          <w:r w:rsidR="00A36945">
            <w:fldChar w:fldCharType="end"/>
          </w:r>
        </w:sdtContent>
      </w:sdt>
      <w:r w:rsidR="00A36945">
        <w:t>.</w:t>
      </w:r>
      <w:bookmarkEnd w:id="38"/>
    </w:p>
    <w:p w:rsidR="00A36945" w:rsidRDefault="00E36145" w:rsidP="004825B0">
      <w:pPr>
        <w:keepNext/>
        <w:jc w:val="center"/>
      </w:pPr>
      <w:r>
        <w:rPr>
          <w:noProof/>
        </w:rPr>
        <w:drawing>
          <wp:inline distT="0" distB="0" distL="0" distR="0" wp14:anchorId="395CA970" wp14:editId="5B380695">
            <wp:extent cx="4795968" cy="2571736"/>
            <wp:effectExtent l="0" t="0" r="508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811652" cy="2580146"/>
                    </a:xfrm>
                    <a:prstGeom prst="rect">
                      <a:avLst/>
                    </a:prstGeom>
                  </pic:spPr>
                </pic:pic>
              </a:graphicData>
            </a:graphic>
          </wp:inline>
        </w:drawing>
      </w:r>
    </w:p>
    <w:p w:rsidR="00A36945" w:rsidRDefault="00A36945" w:rsidP="004825B0">
      <w:pPr>
        <w:pStyle w:val="Caption"/>
        <w:jc w:val="center"/>
      </w:pPr>
      <w:bookmarkStart w:id="39" w:name="_Toc24892905"/>
      <w:r>
        <w:t xml:space="preserve">Figure </w:t>
      </w:r>
      <w:fldSimple w:instr=" SEQ Figure \* ARABIC ">
        <w:r w:rsidR="009E2498">
          <w:rPr>
            <w:noProof/>
          </w:rPr>
          <w:t>24</w:t>
        </w:r>
      </w:fldSimple>
      <w:r>
        <w:t>. 15mm mesh displacement results</w:t>
      </w:r>
      <w:sdt>
        <w:sdtPr>
          <w:id w:val="2042250018"/>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39"/>
    </w:p>
    <w:p w:rsidR="00E36145" w:rsidRDefault="00E36145" w:rsidP="004825B0">
      <w:pPr>
        <w:keepNext/>
        <w:rPr>
          <w:noProof/>
        </w:rPr>
      </w:pPr>
      <w:r w:rsidRPr="00E36145">
        <w:rPr>
          <w:noProof/>
        </w:rPr>
        <w:t xml:space="preserve"> </w:t>
      </w:r>
    </w:p>
    <w:p w:rsidR="00C54E14" w:rsidRDefault="00C54E14" w:rsidP="004825B0">
      <w:pPr>
        <w:keepNext/>
      </w:pPr>
    </w:p>
    <w:p w:rsidR="00E36145" w:rsidRDefault="00E36145"/>
    <w:p w:rsidR="00E36145" w:rsidRPr="00C54E14" w:rsidRDefault="00C54E14" w:rsidP="00C54E14">
      <w:pPr>
        <w:pStyle w:val="Heading3"/>
        <w:rPr>
          <w:b/>
          <w:color w:val="auto"/>
          <w:u w:val="single"/>
        </w:rPr>
      </w:pPr>
      <w:bookmarkStart w:id="40" w:name="_Toc24892870"/>
      <w:r w:rsidRPr="00C54E14">
        <w:rPr>
          <w:b/>
          <w:color w:val="auto"/>
          <w:u w:val="single"/>
        </w:rPr>
        <w:lastRenderedPageBreak/>
        <w:t>13mm Mesh</w:t>
      </w:r>
      <w:bookmarkEnd w:id="40"/>
    </w:p>
    <w:p w:rsidR="00A36945" w:rsidRDefault="00E36145" w:rsidP="00C54E14">
      <w:pPr>
        <w:keepNext/>
        <w:jc w:val="center"/>
      </w:pPr>
      <w:r>
        <w:rPr>
          <w:noProof/>
        </w:rPr>
        <w:drawing>
          <wp:inline distT="0" distB="0" distL="0" distR="0" wp14:anchorId="21AFBAE3" wp14:editId="31913380">
            <wp:extent cx="4528427" cy="2128752"/>
            <wp:effectExtent l="0" t="0" r="5715" b="508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543519" cy="2135847"/>
                    </a:xfrm>
                    <a:prstGeom prst="rect">
                      <a:avLst/>
                    </a:prstGeom>
                  </pic:spPr>
                </pic:pic>
              </a:graphicData>
            </a:graphic>
          </wp:inline>
        </w:drawing>
      </w:r>
    </w:p>
    <w:p w:rsidR="00A36945" w:rsidRDefault="00A36945" w:rsidP="00C54E14">
      <w:pPr>
        <w:pStyle w:val="Caption"/>
        <w:jc w:val="center"/>
      </w:pPr>
      <w:bookmarkStart w:id="41" w:name="_Toc24892906"/>
      <w:r>
        <w:t xml:space="preserve">Figure </w:t>
      </w:r>
      <w:fldSimple w:instr=" SEQ Figure \* ARABIC ">
        <w:r w:rsidR="009E2498">
          <w:rPr>
            <w:noProof/>
          </w:rPr>
          <w:t>25</w:t>
        </w:r>
      </w:fldSimple>
      <w:r>
        <w:t>. 13mm mesh</w:t>
      </w:r>
      <w:sdt>
        <w:sdtPr>
          <w:id w:val="-320040260"/>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41"/>
    </w:p>
    <w:p w:rsidR="00A36945" w:rsidRDefault="00E36145" w:rsidP="00C54E14">
      <w:pPr>
        <w:keepNext/>
        <w:jc w:val="center"/>
      </w:pPr>
      <w:r>
        <w:rPr>
          <w:noProof/>
        </w:rPr>
        <w:drawing>
          <wp:inline distT="0" distB="0" distL="0" distR="0" wp14:anchorId="0F252F4F" wp14:editId="2D84C4EE">
            <wp:extent cx="4880537" cy="213368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899281" cy="2141875"/>
                    </a:xfrm>
                    <a:prstGeom prst="rect">
                      <a:avLst/>
                    </a:prstGeom>
                  </pic:spPr>
                </pic:pic>
              </a:graphicData>
            </a:graphic>
          </wp:inline>
        </w:drawing>
      </w:r>
    </w:p>
    <w:p w:rsidR="00A36945" w:rsidRDefault="00A36945" w:rsidP="00C54E14">
      <w:pPr>
        <w:pStyle w:val="Caption"/>
        <w:jc w:val="center"/>
      </w:pPr>
      <w:bookmarkStart w:id="42" w:name="_Toc24892907"/>
      <w:r>
        <w:t xml:space="preserve">Figure </w:t>
      </w:r>
      <w:fldSimple w:instr=" SEQ Figure \* ARABIC ">
        <w:r w:rsidR="009E2498">
          <w:rPr>
            <w:noProof/>
          </w:rPr>
          <w:t>26</w:t>
        </w:r>
      </w:fldSimple>
      <w:r>
        <w:t>. 13mm mesh von Mises results</w:t>
      </w:r>
      <w:sdt>
        <w:sdtPr>
          <w:id w:val="327645632"/>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42"/>
    </w:p>
    <w:p w:rsidR="00A36945" w:rsidRDefault="00E36145" w:rsidP="00C54E14">
      <w:pPr>
        <w:keepNext/>
        <w:jc w:val="center"/>
      </w:pPr>
      <w:r>
        <w:rPr>
          <w:noProof/>
        </w:rPr>
        <w:drawing>
          <wp:inline distT="0" distB="0" distL="0" distR="0" wp14:anchorId="2D09B8FA" wp14:editId="4E8B188F">
            <wp:extent cx="4346696" cy="1849248"/>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370111" cy="1859210"/>
                    </a:xfrm>
                    <a:prstGeom prst="rect">
                      <a:avLst/>
                    </a:prstGeom>
                  </pic:spPr>
                </pic:pic>
              </a:graphicData>
            </a:graphic>
          </wp:inline>
        </w:drawing>
      </w:r>
    </w:p>
    <w:p w:rsidR="00A36945" w:rsidRDefault="00A36945" w:rsidP="00C54E14">
      <w:pPr>
        <w:pStyle w:val="Caption"/>
        <w:jc w:val="center"/>
      </w:pPr>
      <w:bookmarkStart w:id="43" w:name="_Toc24892908"/>
      <w:r>
        <w:t xml:space="preserve">Figure </w:t>
      </w:r>
      <w:fldSimple w:instr=" SEQ Figure \* ARABIC ">
        <w:r w:rsidR="009E2498">
          <w:rPr>
            <w:noProof/>
          </w:rPr>
          <w:t>27</w:t>
        </w:r>
      </w:fldSimple>
      <w:r>
        <w:t>. 13mm mesh displacement results</w:t>
      </w:r>
      <w:sdt>
        <w:sdtPr>
          <w:id w:val="1633440497"/>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43"/>
    </w:p>
    <w:p w:rsidR="00A36945" w:rsidRDefault="00E36145" w:rsidP="00A36945">
      <w:pPr>
        <w:keepNext/>
      </w:pPr>
      <w:r w:rsidRPr="00E36145">
        <w:rPr>
          <w:noProof/>
        </w:rPr>
        <w:t xml:space="preserve"> </w:t>
      </w:r>
    </w:p>
    <w:p w:rsidR="00E36145" w:rsidRDefault="00E36145"/>
    <w:p w:rsidR="00E36145" w:rsidRDefault="00E36145"/>
    <w:p w:rsidR="00C54E14" w:rsidRDefault="00C54E14"/>
    <w:p w:rsidR="00A36945" w:rsidRPr="00C54E14" w:rsidRDefault="00C54E14" w:rsidP="00C54E14">
      <w:pPr>
        <w:pStyle w:val="Heading3"/>
        <w:rPr>
          <w:b/>
          <w:color w:val="auto"/>
          <w:u w:val="single"/>
        </w:rPr>
      </w:pPr>
      <w:bookmarkStart w:id="44" w:name="_Toc24892871"/>
      <w:r w:rsidRPr="00C54E14">
        <w:rPr>
          <w:b/>
          <w:color w:val="auto"/>
          <w:u w:val="single"/>
        </w:rPr>
        <w:lastRenderedPageBreak/>
        <w:t>2mm Mesh</w:t>
      </w:r>
      <w:bookmarkEnd w:id="44"/>
    </w:p>
    <w:p w:rsidR="00A36945" w:rsidRDefault="00FA26AF" w:rsidP="006615DD">
      <w:pPr>
        <w:keepNext/>
        <w:jc w:val="center"/>
      </w:pPr>
      <w:r>
        <w:rPr>
          <w:noProof/>
        </w:rPr>
        <w:drawing>
          <wp:inline distT="0" distB="0" distL="0" distR="0" wp14:anchorId="7D6DBFAB" wp14:editId="49D077FB">
            <wp:extent cx="3174022" cy="1044410"/>
            <wp:effectExtent l="0" t="0" r="7620" b="3810"/>
            <wp:docPr id="449" name="Picture 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230744" cy="1063074"/>
                    </a:xfrm>
                    <a:prstGeom prst="rect">
                      <a:avLst/>
                    </a:prstGeom>
                  </pic:spPr>
                </pic:pic>
              </a:graphicData>
            </a:graphic>
          </wp:inline>
        </w:drawing>
      </w:r>
      <w:r w:rsidR="00A36945">
        <w:rPr>
          <w:noProof/>
        </w:rPr>
        <w:drawing>
          <wp:inline distT="0" distB="0" distL="0" distR="0" wp14:anchorId="61272AAE" wp14:editId="369D35A5">
            <wp:extent cx="2411222" cy="1406769"/>
            <wp:effectExtent l="0" t="0" r="8255" b="3175"/>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451501" cy="1430269"/>
                    </a:xfrm>
                    <a:prstGeom prst="rect">
                      <a:avLst/>
                    </a:prstGeom>
                  </pic:spPr>
                </pic:pic>
              </a:graphicData>
            </a:graphic>
          </wp:inline>
        </w:drawing>
      </w:r>
    </w:p>
    <w:p w:rsidR="00E36145" w:rsidRDefault="00A36945" w:rsidP="00C54E14">
      <w:pPr>
        <w:pStyle w:val="Caption"/>
        <w:jc w:val="center"/>
      </w:pPr>
      <w:bookmarkStart w:id="45" w:name="_Toc24892909"/>
      <w:r>
        <w:t xml:space="preserve">Figure </w:t>
      </w:r>
      <w:fldSimple w:instr=" SEQ Figure \* ARABIC ">
        <w:r w:rsidR="009E2498">
          <w:rPr>
            <w:noProof/>
          </w:rPr>
          <w:t>28</w:t>
        </w:r>
      </w:fldSimple>
      <w:r>
        <w:t xml:space="preserve">. 2mm mesh </w:t>
      </w:r>
      <w:sdt>
        <w:sdtPr>
          <w:id w:val="-1874915900"/>
          <w:citation/>
        </w:sdtPr>
        <w:sdtContent>
          <w:r>
            <w:fldChar w:fldCharType="begin"/>
          </w:r>
          <w:r>
            <w:instrText xml:space="preserve"> CITATION Sol19 \l 2057 </w:instrText>
          </w:r>
          <w:r>
            <w:fldChar w:fldCharType="separate"/>
          </w:r>
          <w:r w:rsidR="000D0365" w:rsidRPr="000D0365">
            <w:rPr>
              <w:noProof/>
            </w:rPr>
            <w:t>(Solidworks, 2019)</w:t>
          </w:r>
          <w:r>
            <w:fldChar w:fldCharType="end"/>
          </w:r>
        </w:sdtContent>
      </w:sdt>
      <w:bookmarkEnd w:id="45"/>
    </w:p>
    <w:p w:rsidR="00C54E14" w:rsidRPr="00C54E14" w:rsidRDefault="00C54E14" w:rsidP="00C54E14"/>
    <w:p w:rsidR="00C54E14" w:rsidRDefault="00794005" w:rsidP="00C54E14">
      <w:pPr>
        <w:keepNext/>
        <w:jc w:val="center"/>
      </w:pPr>
      <w:r>
        <w:rPr>
          <w:noProof/>
        </w:rPr>
        <w:drawing>
          <wp:inline distT="0" distB="0" distL="0" distR="0" wp14:anchorId="5F12F539" wp14:editId="79F68F55">
            <wp:extent cx="4778740" cy="1739745"/>
            <wp:effectExtent l="0" t="0" r="3175" b="0"/>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815563" cy="1753151"/>
                    </a:xfrm>
                    <a:prstGeom prst="rect">
                      <a:avLst/>
                    </a:prstGeom>
                  </pic:spPr>
                </pic:pic>
              </a:graphicData>
            </a:graphic>
          </wp:inline>
        </w:drawing>
      </w:r>
    </w:p>
    <w:p w:rsidR="00C54E14" w:rsidRDefault="00C54E14" w:rsidP="00C54E14">
      <w:pPr>
        <w:pStyle w:val="Caption"/>
        <w:jc w:val="center"/>
      </w:pPr>
      <w:bookmarkStart w:id="46" w:name="_Toc24892910"/>
      <w:r>
        <w:t xml:space="preserve">Figure </w:t>
      </w:r>
      <w:fldSimple w:instr=" SEQ Figure \* ARABIC ">
        <w:r w:rsidR="009E2498">
          <w:rPr>
            <w:noProof/>
          </w:rPr>
          <w:t>29</w:t>
        </w:r>
      </w:fldSimple>
      <w:r>
        <w:t>.2mm mesh von Mises results</w:t>
      </w:r>
      <w:sdt>
        <w:sdtPr>
          <w:id w:val="-652520369"/>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46"/>
    </w:p>
    <w:p w:rsidR="00C54E14" w:rsidRDefault="00C54E14" w:rsidP="00C54E14">
      <w:pPr>
        <w:jc w:val="center"/>
      </w:pPr>
    </w:p>
    <w:p w:rsidR="00C54E14" w:rsidRDefault="00794005" w:rsidP="00C54E14">
      <w:pPr>
        <w:keepNext/>
        <w:jc w:val="center"/>
      </w:pPr>
      <w:r>
        <w:rPr>
          <w:noProof/>
        </w:rPr>
        <w:drawing>
          <wp:inline distT="0" distB="0" distL="0" distR="0" wp14:anchorId="04365F6A" wp14:editId="391786B7">
            <wp:extent cx="4637401" cy="1862975"/>
            <wp:effectExtent l="0" t="0" r="0" b="4445"/>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666864" cy="1874811"/>
                    </a:xfrm>
                    <a:prstGeom prst="rect">
                      <a:avLst/>
                    </a:prstGeom>
                  </pic:spPr>
                </pic:pic>
              </a:graphicData>
            </a:graphic>
          </wp:inline>
        </w:drawing>
      </w:r>
    </w:p>
    <w:p w:rsidR="00E36145" w:rsidRDefault="00C54E14" w:rsidP="00C54E14">
      <w:pPr>
        <w:pStyle w:val="Caption"/>
        <w:jc w:val="center"/>
      </w:pPr>
      <w:bookmarkStart w:id="47" w:name="_Toc24892911"/>
      <w:r>
        <w:t xml:space="preserve">Figure </w:t>
      </w:r>
      <w:fldSimple w:instr=" SEQ Figure \* ARABIC ">
        <w:r w:rsidR="009E2498">
          <w:rPr>
            <w:noProof/>
          </w:rPr>
          <w:t>30</w:t>
        </w:r>
      </w:fldSimple>
      <w:r>
        <w:t>. 2mm mesh displacement results</w:t>
      </w:r>
      <w:sdt>
        <w:sdtPr>
          <w:id w:val="1888065686"/>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47"/>
    </w:p>
    <w:p w:rsidR="00E36145" w:rsidRDefault="00E36145"/>
    <w:p w:rsidR="00C54E14" w:rsidRDefault="00C54E14"/>
    <w:p w:rsidR="00C54E14" w:rsidRDefault="00C54E14"/>
    <w:p w:rsidR="00864623" w:rsidRDefault="00864623"/>
    <w:p w:rsidR="00864623" w:rsidRDefault="00864623"/>
    <w:p w:rsidR="00864623" w:rsidRDefault="00864623"/>
    <w:p w:rsidR="00864623" w:rsidRDefault="00864623" w:rsidP="00864623">
      <w:pPr>
        <w:pStyle w:val="Heading3"/>
        <w:spacing w:line="360" w:lineRule="auto"/>
        <w:rPr>
          <w:b/>
          <w:color w:val="auto"/>
          <w:u w:val="single"/>
        </w:rPr>
      </w:pPr>
      <w:bookmarkStart w:id="48" w:name="_Toc24892872"/>
      <w:r w:rsidRPr="00864623">
        <w:rPr>
          <w:b/>
          <w:color w:val="auto"/>
          <w:u w:val="single"/>
        </w:rPr>
        <w:lastRenderedPageBreak/>
        <w:t>h-Adaptive mesh convergence at 10mm</w:t>
      </w:r>
      <w:bookmarkEnd w:id="48"/>
    </w:p>
    <w:p w:rsidR="00864623" w:rsidRPr="00864623" w:rsidRDefault="00864623" w:rsidP="00864623"/>
    <w:p w:rsidR="00864623" w:rsidRDefault="00864623" w:rsidP="00864623">
      <w:pPr>
        <w:keepNext/>
        <w:jc w:val="center"/>
      </w:pPr>
      <w:r>
        <w:rPr>
          <w:noProof/>
        </w:rPr>
        <w:drawing>
          <wp:inline distT="0" distB="0" distL="0" distR="0" wp14:anchorId="0B573471" wp14:editId="2B838CF9">
            <wp:extent cx="5731510" cy="3078480"/>
            <wp:effectExtent l="0" t="0" r="2540" b="7620"/>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078480"/>
                    </a:xfrm>
                    <a:prstGeom prst="rect">
                      <a:avLst/>
                    </a:prstGeom>
                  </pic:spPr>
                </pic:pic>
              </a:graphicData>
            </a:graphic>
          </wp:inline>
        </w:drawing>
      </w:r>
    </w:p>
    <w:p w:rsidR="00864623" w:rsidRDefault="00864623" w:rsidP="00864623">
      <w:pPr>
        <w:pStyle w:val="Caption"/>
        <w:jc w:val="center"/>
      </w:pPr>
      <w:bookmarkStart w:id="49" w:name="_Toc24892912"/>
      <w:r>
        <w:t xml:space="preserve">Figure </w:t>
      </w:r>
      <w:fldSimple w:instr=" SEQ Figure \* ARABIC ">
        <w:r w:rsidR="009E2498">
          <w:rPr>
            <w:noProof/>
          </w:rPr>
          <w:t>31</w:t>
        </w:r>
      </w:fldSimple>
      <w:r>
        <w:t>. h-Adaptive</w:t>
      </w:r>
      <w:r w:rsidR="00F64DBB">
        <w:t xml:space="preserve"> mesh</w:t>
      </w:r>
      <w:r>
        <w:t xml:space="preserve"> results showing </w:t>
      </w:r>
      <w:r w:rsidR="00F64DBB">
        <w:t>how mesh size has decreased around high stress area</w:t>
      </w:r>
      <w:sdt>
        <w:sdtPr>
          <w:id w:val="1853303374"/>
          <w:citation/>
        </w:sdtPr>
        <w:sdtContent>
          <w:r w:rsidR="00F64DBB">
            <w:fldChar w:fldCharType="begin"/>
          </w:r>
          <w:r w:rsidR="00F64DBB">
            <w:instrText xml:space="preserve"> CITATION Sol19 \l 2057 </w:instrText>
          </w:r>
          <w:r w:rsidR="00F64DBB">
            <w:fldChar w:fldCharType="separate"/>
          </w:r>
          <w:r w:rsidR="000D0365">
            <w:rPr>
              <w:noProof/>
            </w:rPr>
            <w:t xml:space="preserve"> </w:t>
          </w:r>
          <w:r w:rsidR="000D0365" w:rsidRPr="000D0365">
            <w:rPr>
              <w:noProof/>
            </w:rPr>
            <w:t>(Solidworks, 2019)</w:t>
          </w:r>
          <w:r w:rsidR="00F64DBB">
            <w:fldChar w:fldCharType="end"/>
          </w:r>
        </w:sdtContent>
      </w:sdt>
      <w:r w:rsidR="00F64DBB">
        <w:t>.</w:t>
      </w:r>
      <w:bookmarkEnd w:id="49"/>
    </w:p>
    <w:p w:rsidR="00F64DBB" w:rsidRPr="00F64DBB" w:rsidRDefault="00F64DBB" w:rsidP="00F64DBB"/>
    <w:p w:rsidR="00864623" w:rsidRDefault="00864623" w:rsidP="00864623">
      <w:pPr>
        <w:keepNext/>
        <w:jc w:val="center"/>
      </w:pPr>
      <w:r>
        <w:rPr>
          <w:noProof/>
        </w:rPr>
        <w:drawing>
          <wp:inline distT="0" distB="0" distL="0" distR="0" wp14:anchorId="70C3EF97" wp14:editId="27CB6A78">
            <wp:extent cx="5731510" cy="3012440"/>
            <wp:effectExtent l="0" t="0" r="2540" b="0"/>
            <wp:docPr id="464" name="Picture 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012440"/>
                    </a:xfrm>
                    <a:prstGeom prst="rect">
                      <a:avLst/>
                    </a:prstGeom>
                  </pic:spPr>
                </pic:pic>
              </a:graphicData>
            </a:graphic>
          </wp:inline>
        </w:drawing>
      </w:r>
    </w:p>
    <w:p w:rsidR="00864623" w:rsidRDefault="00864623" w:rsidP="00864623">
      <w:pPr>
        <w:pStyle w:val="Caption"/>
        <w:jc w:val="center"/>
      </w:pPr>
      <w:bookmarkStart w:id="50" w:name="_Toc24892913"/>
      <w:r>
        <w:t xml:space="preserve">Figure </w:t>
      </w:r>
      <w:fldSimple w:instr=" SEQ Figure \* ARABIC ">
        <w:r w:rsidR="009E2498">
          <w:rPr>
            <w:noProof/>
          </w:rPr>
          <w:t>32</w:t>
        </w:r>
      </w:fldSimple>
      <w:r w:rsidR="00F64DBB">
        <w:t>. h-Adaptive mesh showing high stress area</w:t>
      </w:r>
      <w:sdt>
        <w:sdtPr>
          <w:id w:val="244001006"/>
          <w:citation/>
        </w:sdtPr>
        <w:sdtContent>
          <w:r w:rsidR="00D1008E">
            <w:fldChar w:fldCharType="begin"/>
          </w:r>
          <w:r w:rsidR="00D1008E">
            <w:instrText xml:space="preserve"> CITATION Sol19 \l 2057 </w:instrText>
          </w:r>
          <w:r w:rsidR="00D1008E">
            <w:fldChar w:fldCharType="separate"/>
          </w:r>
          <w:r w:rsidR="000D0365">
            <w:rPr>
              <w:noProof/>
            </w:rPr>
            <w:t xml:space="preserve"> </w:t>
          </w:r>
          <w:r w:rsidR="000D0365" w:rsidRPr="000D0365">
            <w:rPr>
              <w:noProof/>
            </w:rPr>
            <w:t>(Solidworks, 2019)</w:t>
          </w:r>
          <w:r w:rsidR="00D1008E">
            <w:fldChar w:fldCharType="end"/>
          </w:r>
        </w:sdtContent>
      </w:sdt>
      <w:r w:rsidR="00D1008E">
        <w:t>.</w:t>
      </w:r>
      <w:bookmarkEnd w:id="50"/>
    </w:p>
    <w:p w:rsidR="00C54E14" w:rsidRDefault="00864623">
      <w:r>
        <w:br w:type="page"/>
      </w:r>
    </w:p>
    <w:p w:rsidR="00864623" w:rsidRDefault="00A71E8F" w:rsidP="00864623">
      <w:pPr>
        <w:keepNext/>
        <w:jc w:val="center"/>
      </w:pPr>
      <w:r>
        <w:rPr>
          <w:noProof/>
        </w:rPr>
        <w:lastRenderedPageBreak/>
        <w:drawing>
          <wp:inline distT="0" distB="0" distL="0" distR="0" wp14:anchorId="739790A0" wp14:editId="0BA98DA1">
            <wp:extent cx="4400550" cy="3771900"/>
            <wp:effectExtent l="0" t="0" r="0" b="0"/>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400550" cy="3771900"/>
                    </a:xfrm>
                    <a:prstGeom prst="rect">
                      <a:avLst/>
                    </a:prstGeom>
                  </pic:spPr>
                </pic:pic>
              </a:graphicData>
            </a:graphic>
          </wp:inline>
        </w:drawing>
      </w:r>
    </w:p>
    <w:p w:rsidR="00C54E14" w:rsidRDefault="00864623" w:rsidP="00864623">
      <w:pPr>
        <w:pStyle w:val="Caption"/>
        <w:jc w:val="center"/>
      </w:pPr>
      <w:bookmarkStart w:id="51" w:name="_Toc24892914"/>
      <w:r>
        <w:t xml:space="preserve">Figure </w:t>
      </w:r>
      <w:fldSimple w:instr=" SEQ Figure \* ARABIC ">
        <w:r w:rsidR="009E2498">
          <w:rPr>
            <w:noProof/>
          </w:rPr>
          <w:t>33</w:t>
        </w:r>
      </w:fldSimple>
      <w:r>
        <w:t xml:space="preserve">. h-Adaptive convergence graph </w:t>
      </w:r>
      <w:sdt>
        <w:sdtPr>
          <w:id w:val="-494273602"/>
          <w:citation/>
        </w:sdtPr>
        <w:sdtContent>
          <w:r>
            <w:fldChar w:fldCharType="begin"/>
          </w:r>
          <w:r>
            <w:instrText xml:space="preserve"> CITATION Sol19 \l 2057 </w:instrText>
          </w:r>
          <w:r>
            <w:fldChar w:fldCharType="separate"/>
          </w:r>
          <w:r w:rsidR="000D0365" w:rsidRPr="000D0365">
            <w:rPr>
              <w:noProof/>
            </w:rPr>
            <w:t>(Solidworks, 2019)</w:t>
          </w:r>
          <w:r>
            <w:fldChar w:fldCharType="end"/>
          </w:r>
        </w:sdtContent>
      </w:sdt>
      <w:r>
        <w:t>.</w:t>
      </w:r>
      <w:bookmarkEnd w:id="51"/>
    </w:p>
    <w:p w:rsidR="00C54E14" w:rsidRDefault="00C54E14"/>
    <w:p w:rsidR="00E9351A" w:rsidRDefault="00E9351A"/>
    <w:p w:rsidR="00E9351A" w:rsidRDefault="00E9351A"/>
    <w:p w:rsidR="00E9351A" w:rsidRDefault="00E9351A">
      <w:r>
        <w:br w:type="page"/>
      </w:r>
    </w:p>
    <w:p w:rsidR="003B53C0" w:rsidRPr="00E52E7F" w:rsidRDefault="00F64DBB" w:rsidP="00E52E7F">
      <w:pPr>
        <w:pStyle w:val="Heading1"/>
        <w:rPr>
          <w:b/>
          <w:color w:val="auto"/>
          <w:u w:val="single"/>
        </w:rPr>
      </w:pPr>
      <w:bookmarkStart w:id="52" w:name="_Toc24892873"/>
      <w:r w:rsidRPr="00E52E7F">
        <w:rPr>
          <w:b/>
          <w:color w:val="auto"/>
          <w:u w:val="single"/>
        </w:rPr>
        <w:lastRenderedPageBreak/>
        <w:t>Results</w:t>
      </w:r>
      <w:bookmarkEnd w:id="52"/>
    </w:p>
    <w:p w:rsidR="005043B3" w:rsidRPr="005043B3" w:rsidRDefault="005043B3" w:rsidP="005043B3">
      <w:pPr>
        <w:pStyle w:val="Heading2"/>
        <w:spacing w:line="360" w:lineRule="auto"/>
        <w:rPr>
          <w:b/>
          <w:color w:val="auto"/>
          <w:u w:val="single"/>
        </w:rPr>
      </w:pPr>
      <w:bookmarkStart w:id="53" w:name="_Toc24892874"/>
      <w:r w:rsidRPr="005043B3">
        <w:rPr>
          <w:b/>
          <w:color w:val="auto"/>
          <w:u w:val="single"/>
        </w:rPr>
        <w:t>Stress Analysis</w:t>
      </w:r>
      <w:bookmarkEnd w:id="53"/>
    </w:p>
    <w:p w:rsidR="006F2067" w:rsidRDefault="00F64DBB" w:rsidP="00F64DBB">
      <w:pPr>
        <w:spacing w:line="360" w:lineRule="auto"/>
      </w:pPr>
      <w:r>
        <w:t xml:space="preserve">From the results of the FEA analysis it is clear to see that the tail rotor blade has failed and could not endure </w:t>
      </w:r>
      <w:r w:rsidR="000F6068">
        <w:t xml:space="preserve">the three forces that were applied during the simulation. The Yield strength of the material (Titanium) is 140 </w:t>
      </w:r>
      <w:proofErr w:type="spellStart"/>
      <w:r w:rsidR="000F6068">
        <w:t>Mpa</w:t>
      </w:r>
      <w:proofErr w:type="spellEnd"/>
      <w:sdt>
        <w:sdtPr>
          <w:id w:val="-1674722718"/>
          <w:citation/>
        </w:sdtPr>
        <w:sdtContent>
          <w:r w:rsidR="000F6068">
            <w:fldChar w:fldCharType="begin"/>
          </w:r>
          <w:r w:rsidR="000F6068">
            <w:instrText xml:space="preserve"> CITATION Sol19 \l 2057 </w:instrText>
          </w:r>
          <w:r w:rsidR="000F6068">
            <w:fldChar w:fldCharType="separate"/>
          </w:r>
          <w:r w:rsidR="000D0365">
            <w:rPr>
              <w:noProof/>
            </w:rPr>
            <w:t xml:space="preserve"> </w:t>
          </w:r>
          <w:r w:rsidR="000D0365" w:rsidRPr="000D0365">
            <w:rPr>
              <w:noProof/>
            </w:rPr>
            <w:t>(Solidworks, 2019)</w:t>
          </w:r>
          <w:r w:rsidR="000F6068">
            <w:fldChar w:fldCharType="end"/>
          </w:r>
        </w:sdtContent>
      </w:sdt>
      <w:r w:rsidR="000F6068">
        <w:t xml:space="preserve">. However, during all studies that were run the yield strength was exceed through out most of the material. </w:t>
      </w:r>
    </w:p>
    <w:p w:rsidR="003F62F5" w:rsidRDefault="000F6068" w:rsidP="00F64DBB">
      <w:pPr>
        <w:spacing w:line="360" w:lineRule="auto"/>
      </w:pPr>
      <w:r>
        <w:t>On each study there appears to be high stress point located on the same area of the tail rotor blade. As the mesh size decreases and the number of nodes increase the yield value amplifies. This can be seen in Fig 14, 17, 20, 23, 26, and 29.</w:t>
      </w:r>
      <w:r w:rsidR="00AD1EB0">
        <w:t xml:space="preserve"> </w:t>
      </w:r>
      <w:r w:rsidR="003F62F5">
        <w:t xml:space="preserve">The results also show that there is a high stress area in the centre of the blade which does not spread through to the outer area. The force generated from the torque of the main rotor is acting on the whole of the blade. However, as discussed this does not seem to be the case based on the results. This could be in view of the fact that the rotor in spinning so </w:t>
      </w:r>
      <w:r w:rsidR="004769D1">
        <w:t xml:space="preserve">the force is not acting on the whole surface area. </w:t>
      </w:r>
      <w:r w:rsidR="00AD1EB0">
        <w:t xml:space="preserve">Additionally, the stress appears to be less concentrated towards the end of the tail rotor. This may possibly be due to the centrifugal force that is acting on the end of the blade. </w:t>
      </w:r>
    </w:p>
    <w:p w:rsidR="007A4070" w:rsidRDefault="007A4070" w:rsidP="00F64DBB">
      <w:pPr>
        <w:spacing w:line="360" w:lineRule="auto"/>
      </w:pPr>
    </w:p>
    <w:p w:rsidR="007A4070" w:rsidRDefault="007A4070" w:rsidP="007A4070">
      <w:pPr>
        <w:keepNext/>
        <w:spacing w:line="360" w:lineRule="auto"/>
        <w:jc w:val="center"/>
      </w:pPr>
      <w:r>
        <w:rPr>
          <w:noProof/>
        </w:rPr>
        <w:drawing>
          <wp:inline distT="0" distB="0" distL="0" distR="0" wp14:anchorId="561A9812" wp14:editId="08EFDCD1">
            <wp:extent cx="4775734" cy="1738651"/>
            <wp:effectExtent l="0" t="0" r="6350" b="0"/>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824171" cy="1756285"/>
                    </a:xfrm>
                    <a:prstGeom prst="rect">
                      <a:avLst/>
                    </a:prstGeom>
                  </pic:spPr>
                </pic:pic>
              </a:graphicData>
            </a:graphic>
          </wp:inline>
        </w:drawing>
      </w:r>
    </w:p>
    <w:p w:rsidR="00AD1EB0" w:rsidRDefault="007A4070" w:rsidP="007A4070">
      <w:pPr>
        <w:pStyle w:val="Caption"/>
        <w:jc w:val="center"/>
      </w:pPr>
      <w:bookmarkStart w:id="54" w:name="_Toc24892915"/>
      <w:r>
        <w:t xml:space="preserve">Figure </w:t>
      </w:r>
      <w:fldSimple w:instr=" SEQ Figure \* ARABIC ">
        <w:r w:rsidR="00E52E7F">
          <w:rPr>
            <w:noProof/>
          </w:rPr>
          <w:t>34</w:t>
        </w:r>
      </w:fldSimple>
      <w:r>
        <w:t>. Stress concentration acting through rotor blade</w:t>
      </w:r>
      <w:sdt>
        <w:sdtPr>
          <w:id w:val="563527351"/>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bookmarkEnd w:id="54"/>
    </w:p>
    <w:p w:rsidR="007A4070" w:rsidRPr="007A4070" w:rsidRDefault="007A4070" w:rsidP="007A4070"/>
    <w:p w:rsidR="007A4070" w:rsidRDefault="00AD1EB0" w:rsidP="00F64DBB">
      <w:pPr>
        <w:spacing w:line="360" w:lineRule="auto"/>
      </w:pPr>
      <w:r>
        <w:t xml:space="preserve">The tail rotor spinning at 1500 RPM must over come drag. For this analysis drag was calculated at 2.342N and from the study it would give the impression that even at this low value the blade has exceeded its yield strength. In spite of this, the thrust force acting on the blade could be increasing the stress on the blade and may give the impression of the drag force causing the stress. </w:t>
      </w:r>
    </w:p>
    <w:p w:rsidR="005043B3" w:rsidRDefault="005043B3" w:rsidP="00F64DBB">
      <w:pPr>
        <w:spacing w:line="360" w:lineRule="auto"/>
      </w:pPr>
    </w:p>
    <w:p w:rsidR="00AD1EB0" w:rsidRDefault="00C77AFE" w:rsidP="00F64DBB">
      <w:pPr>
        <w:spacing w:line="360" w:lineRule="auto"/>
      </w:pPr>
      <w:r>
        <w:lastRenderedPageBreak/>
        <w:t xml:space="preserve">There appears to be a consistent display of stress on each of the analysis run with all mesh sizes. As the tail rotor shaft finishes and extends out to the main blade there is a </w:t>
      </w:r>
      <w:r w:rsidR="00F46652">
        <w:t xml:space="preserve">congregation </w:t>
      </w:r>
      <w:r>
        <w:t xml:space="preserve">of stress </w:t>
      </w:r>
      <w:r w:rsidR="00F46652">
        <w:t>on</w:t>
      </w:r>
      <w:r>
        <w:t xml:space="preserve"> the</w:t>
      </w:r>
      <w:r w:rsidR="00F46652">
        <w:t xml:space="preserve"> narrow part of the material. This stress is in</w:t>
      </w:r>
      <w:r w:rsidR="00DD0D61">
        <w:t xml:space="preserve"> the</w:t>
      </w:r>
      <w:r>
        <w:t xml:space="preserve"> region of the max stress calculated from the study</w:t>
      </w:r>
      <w:r w:rsidR="007A4070">
        <w:t xml:space="preserve"> and can be seen in all mesh sizes. This suggests a weakness on this part of the rotor blade</w:t>
      </w:r>
      <w:r w:rsidR="00DD0D61">
        <w:t xml:space="preserve"> which can be described as a stress concentration</w:t>
      </w:r>
      <w:r w:rsidR="007A4070">
        <w:t>.</w:t>
      </w:r>
    </w:p>
    <w:p w:rsidR="007A4070" w:rsidRDefault="007A4070" w:rsidP="007A4070">
      <w:pPr>
        <w:keepNext/>
        <w:spacing w:line="360" w:lineRule="auto"/>
        <w:jc w:val="center"/>
      </w:pPr>
      <w:r>
        <w:rPr>
          <w:noProof/>
        </w:rPr>
        <w:drawing>
          <wp:inline distT="0" distB="0" distL="0" distR="0" wp14:anchorId="605EBC62" wp14:editId="6E4DEBEC">
            <wp:extent cx="2679700" cy="2131580"/>
            <wp:effectExtent l="0" t="0" r="6350" b="2540"/>
            <wp:docPr id="466" name="Picture 4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2684803" cy="2135639"/>
                    </a:xfrm>
                    <a:prstGeom prst="rect">
                      <a:avLst/>
                    </a:prstGeom>
                  </pic:spPr>
                </pic:pic>
              </a:graphicData>
            </a:graphic>
          </wp:inline>
        </w:drawing>
      </w:r>
    </w:p>
    <w:p w:rsidR="00AD1EB0" w:rsidRPr="00F64DBB" w:rsidRDefault="007A4070" w:rsidP="007A4070">
      <w:pPr>
        <w:pStyle w:val="Caption"/>
        <w:jc w:val="center"/>
      </w:pPr>
      <w:bookmarkStart w:id="55" w:name="_Toc24892916"/>
      <w:r>
        <w:t xml:space="preserve">Figure </w:t>
      </w:r>
      <w:fldSimple w:instr=" SEQ Figure \* ARABIC ">
        <w:r w:rsidR="00E52E7F">
          <w:rPr>
            <w:noProof/>
          </w:rPr>
          <w:t>35</w:t>
        </w:r>
      </w:fldSimple>
      <w:r>
        <w:t>. Material weakness showing the highest concentration of stress</w:t>
      </w:r>
      <w:sdt>
        <w:sdtPr>
          <w:id w:val="1472322068"/>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55"/>
    </w:p>
    <w:p w:rsidR="00F64DBB" w:rsidRPr="00F64DBB" w:rsidRDefault="00F64DBB" w:rsidP="00F64DBB"/>
    <w:p w:rsidR="00E36145" w:rsidRDefault="00DD0D61" w:rsidP="00DD0D61">
      <w:pPr>
        <w:spacing w:line="360" w:lineRule="auto"/>
      </w:pPr>
      <w:r>
        <w:t xml:space="preserve">Stress concentration is a </w:t>
      </w:r>
      <w:r w:rsidR="005E6905">
        <w:t xml:space="preserve">contained </w:t>
      </w:r>
      <w:r>
        <w:t xml:space="preserve">concentration of stress that is </w:t>
      </w:r>
      <w:r w:rsidR="005E6905">
        <w:t xml:space="preserve">significantly </w:t>
      </w:r>
      <w:r>
        <w:t xml:space="preserve">higher than </w:t>
      </w:r>
      <w:r w:rsidR="005E6905">
        <w:t xml:space="preserve">normal and is </w:t>
      </w:r>
      <w:r>
        <w:t xml:space="preserve">due to </w:t>
      </w:r>
      <w:r w:rsidR="005E6905">
        <w:t xml:space="preserve">sudden </w:t>
      </w:r>
      <w:r>
        <w:t>changes in a materials geometry</w:t>
      </w:r>
      <w:sdt>
        <w:sdtPr>
          <w:id w:val="90444355"/>
          <w:citation/>
        </w:sdtPr>
        <w:sdtContent>
          <w:r>
            <w:fldChar w:fldCharType="begin"/>
          </w:r>
          <w:r>
            <w:instrText xml:space="preserve"> CITATION Eng19 \l 2057 </w:instrText>
          </w:r>
          <w:r>
            <w:fldChar w:fldCharType="separate"/>
          </w:r>
          <w:r w:rsidR="000D0365">
            <w:rPr>
              <w:noProof/>
            </w:rPr>
            <w:t xml:space="preserve"> </w:t>
          </w:r>
          <w:r w:rsidR="000D0365" w:rsidRPr="000D0365">
            <w:rPr>
              <w:noProof/>
            </w:rPr>
            <w:t>(Engineers Edge, 2019)</w:t>
          </w:r>
          <w:r>
            <w:fldChar w:fldCharType="end"/>
          </w:r>
        </w:sdtContent>
      </w:sdt>
      <w:r>
        <w:t xml:space="preserve">. </w:t>
      </w:r>
    </w:p>
    <w:p w:rsidR="005E6905" w:rsidRDefault="005E6905" w:rsidP="00DD0D61">
      <w:pPr>
        <w:spacing w:line="360" w:lineRule="auto"/>
      </w:pPr>
      <w:r>
        <w:t xml:space="preserve">The geometry of the tail rotor has sudden changes in the shape of the blade. As the shaft ends and the blade starts to fan out the material changes abruptly. </w:t>
      </w:r>
    </w:p>
    <w:p w:rsidR="005E6905" w:rsidRDefault="005E6905" w:rsidP="005E6905">
      <w:pPr>
        <w:keepNext/>
        <w:spacing w:line="360" w:lineRule="auto"/>
        <w:jc w:val="center"/>
      </w:pPr>
      <w:r>
        <w:rPr>
          <w:noProof/>
        </w:rPr>
        <w:drawing>
          <wp:inline distT="0" distB="0" distL="0" distR="0" wp14:anchorId="597C32C5" wp14:editId="0CDBBC8C">
            <wp:extent cx="2447399" cy="1971675"/>
            <wp:effectExtent l="0" t="0" r="0" b="0"/>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450184" cy="1973919"/>
                    </a:xfrm>
                    <a:prstGeom prst="rect">
                      <a:avLst/>
                    </a:prstGeom>
                  </pic:spPr>
                </pic:pic>
              </a:graphicData>
            </a:graphic>
          </wp:inline>
        </w:drawing>
      </w:r>
    </w:p>
    <w:p w:rsidR="005E6905" w:rsidRDefault="005E6905" w:rsidP="005E6905">
      <w:pPr>
        <w:pStyle w:val="Caption"/>
        <w:jc w:val="center"/>
      </w:pPr>
      <w:bookmarkStart w:id="56" w:name="_Toc24892917"/>
      <w:r>
        <w:t xml:space="preserve">Figure </w:t>
      </w:r>
      <w:fldSimple w:instr=" SEQ Figure \* ARABIC ">
        <w:r w:rsidR="00E52E7F">
          <w:rPr>
            <w:noProof/>
          </w:rPr>
          <w:t>36</w:t>
        </w:r>
      </w:fldSimple>
      <w:r>
        <w:t>. Tail rotor blade</w:t>
      </w:r>
      <w:sdt>
        <w:sdtPr>
          <w:id w:val="1120803284"/>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56"/>
    </w:p>
    <w:p w:rsidR="00E36145" w:rsidRDefault="00E36145"/>
    <w:p w:rsidR="00E36145" w:rsidRDefault="005E6905" w:rsidP="005E6905">
      <w:pPr>
        <w:spacing w:line="360" w:lineRule="auto"/>
      </w:pPr>
      <w:r>
        <w:lastRenderedPageBreak/>
        <w:t xml:space="preserve">From the analysis this could suggest that the materials geometry could be a cause of the rotor blade failing. As this is the weak area this allows the stress applied by the three forces to be exacerbated and increased through the material. </w:t>
      </w:r>
    </w:p>
    <w:tbl>
      <w:tblPr>
        <w:tblStyle w:val="TableGrid"/>
        <w:tblW w:w="9044" w:type="dxa"/>
        <w:tblLook w:val="04A0" w:firstRow="1" w:lastRow="0" w:firstColumn="1" w:lastColumn="0" w:noHBand="0" w:noVBand="1"/>
      </w:tblPr>
      <w:tblGrid>
        <w:gridCol w:w="2261"/>
        <w:gridCol w:w="2261"/>
        <w:gridCol w:w="2261"/>
        <w:gridCol w:w="2261"/>
      </w:tblGrid>
      <w:tr w:rsidR="003B53C0" w:rsidTr="00D1008E">
        <w:trPr>
          <w:trHeight w:val="579"/>
        </w:trPr>
        <w:tc>
          <w:tcPr>
            <w:tcW w:w="2261" w:type="dxa"/>
          </w:tcPr>
          <w:p w:rsidR="003B53C0" w:rsidRDefault="003B53C0" w:rsidP="00D1008E">
            <w:pPr>
              <w:jc w:val="center"/>
            </w:pPr>
            <w:r>
              <w:t>Mesh size mm</w:t>
            </w:r>
          </w:p>
        </w:tc>
        <w:tc>
          <w:tcPr>
            <w:tcW w:w="2261" w:type="dxa"/>
          </w:tcPr>
          <w:p w:rsidR="003B53C0" w:rsidRDefault="003B53C0" w:rsidP="00D1008E">
            <w:pPr>
              <w:jc w:val="center"/>
            </w:pPr>
            <w:r>
              <w:t>Material Yield Strength</w:t>
            </w:r>
          </w:p>
        </w:tc>
        <w:tc>
          <w:tcPr>
            <w:tcW w:w="2261" w:type="dxa"/>
          </w:tcPr>
          <w:p w:rsidR="003B53C0" w:rsidRDefault="003B53C0" w:rsidP="00D1008E">
            <w:pPr>
              <w:jc w:val="center"/>
            </w:pPr>
            <w:r>
              <w:t>Max Stress</w:t>
            </w:r>
          </w:p>
        </w:tc>
        <w:tc>
          <w:tcPr>
            <w:tcW w:w="2261" w:type="dxa"/>
          </w:tcPr>
          <w:p w:rsidR="003B53C0" w:rsidRDefault="003B53C0" w:rsidP="00D1008E">
            <w:pPr>
              <w:jc w:val="center"/>
            </w:pPr>
            <w:r>
              <w:t>Max Displacement</w:t>
            </w:r>
          </w:p>
        </w:tc>
      </w:tr>
      <w:tr w:rsidR="003B53C0" w:rsidTr="00D1008E">
        <w:trPr>
          <w:trHeight w:val="428"/>
        </w:trPr>
        <w:tc>
          <w:tcPr>
            <w:tcW w:w="2261" w:type="dxa"/>
          </w:tcPr>
          <w:p w:rsidR="003B53C0" w:rsidRDefault="003B53C0" w:rsidP="00D1008E">
            <w:r>
              <w:t xml:space="preserve">17mm </w:t>
            </w:r>
          </w:p>
        </w:tc>
        <w:tc>
          <w:tcPr>
            <w:tcW w:w="2261" w:type="dxa"/>
          </w:tcPr>
          <w:p w:rsidR="003B53C0" w:rsidRDefault="003B53C0" w:rsidP="00D1008E">
            <w:r>
              <w:t xml:space="preserve">140 </w:t>
            </w:r>
            <w:proofErr w:type="spellStart"/>
            <w:r>
              <w:t>Mpa</w:t>
            </w:r>
            <w:proofErr w:type="spellEnd"/>
          </w:p>
        </w:tc>
        <w:tc>
          <w:tcPr>
            <w:tcW w:w="2261" w:type="dxa"/>
          </w:tcPr>
          <w:p w:rsidR="003B53C0" w:rsidRDefault="003B53C0" w:rsidP="00D1008E">
            <w:r>
              <w:t xml:space="preserve">454.9 </w:t>
            </w:r>
            <w:proofErr w:type="spellStart"/>
            <w:r>
              <w:t>Mpa</w:t>
            </w:r>
            <w:proofErr w:type="spellEnd"/>
          </w:p>
        </w:tc>
        <w:tc>
          <w:tcPr>
            <w:tcW w:w="2261" w:type="dxa"/>
          </w:tcPr>
          <w:p w:rsidR="003B53C0" w:rsidRDefault="003B53C0" w:rsidP="00D1008E">
            <w:r>
              <w:t>3.34mm</w:t>
            </w:r>
          </w:p>
        </w:tc>
      </w:tr>
      <w:tr w:rsidR="003B53C0" w:rsidTr="00D1008E">
        <w:trPr>
          <w:trHeight w:val="437"/>
        </w:trPr>
        <w:tc>
          <w:tcPr>
            <w:tcW w:w="2261" w:type="dxa"/>
          </w:tcPr>
          <w:p w:rsidR="003B53C0" w:rsidRDefault="003B53C0" w:rsidP="00D1008E">
            <w:r>
              <w:t>19mm</w:t>
            </w:r>
          </w:p>
        </w:tc>
        <w:tc>
          <w:tcPr>
            <w:tcW w:w="2261" w:type="dxa"/>
          </w:tcPr>
          <w:p w:rsidR="003B53C0" w:rsidRDefault="003B53C0" w:rsidP="00D1008E">
            <w:r w:rsidRPr="00B37B65">
              <w:t xml:space="preserve">140 </w:t>
            </w:r>
            <w:proofErr w:type="spellStart"/>
            <w:r w:rsidRPr="00B37B65">
              <w:t>Mpa</w:t>
            </w:r>
            <w:proofErr w:type="spellEnd"/>
          </w:p>
        </w:tc>
        <w:tc>
          <w:tcPr>
            <w:tcW w:w="2261" w:type="dxa"/>
          </w:tcPr>
          <w:p w:rsidR="003B53C0" w:rsidRDefault="003B53C0" w:rsidP="00D1008E">
            <w:r>
              <w:t xml:space="preserve">448.1 </w:t>
            </w:r>
            <w:proofErr w:type="spellStart"/>
            <w:r>
              <w:t>Mpa</w:t>
            </w:r>
            <w:proofErr w:type="spellEnd"/>
          </w:p>
        </w:tc>
        <w:tc>
          <w:tcPr>
            <w:tcW w:w="2261" w:type="dxa"/>
          </w:tcPr>
          <w:p w:rsidR="003B53C0" w:rsidRDefault="003B53C0" w:rsidP="00D1008E">
            <w:r>
              <w:t>3.338mm</w:t>
            </w:r>
          </w:p>
        </w:tc>
      </w:tr>
      <w:tr w:rsidR="003B53C0" w:rsidTr="00D1008E">
        <w:trPr>
          <w:trHeight w:val="437"/>
        </w:trPr>
        <w:tc>
          <w:tcPr>
            <w:tcW w:w="2261" w:type="dxa"/>
          </w:tcPr>
          <w:p w:rsidR="003B53C0" w:rsidRDefault="003B53C0" w:rsidP="00D1008E">
            <w:r>
              <w:t>21mm</w:t>
            </w:r>
          </w:p>
        </w:tc>
        <w:tc>
          <w:tcPr>
            <w:tcW w:w="2261" w:type="dxa"/>
          </w:tcPr>
          <w:p w:rsidR="003B53C0" w:rsidRDefault="003B53C0" w:rsidP="00D1008E">
            <w:r w:rsidRPr="00B37B65">
              <w:t xml:space="preserve">140 </w:t>
            </w:r>
            <w:proofErr w:type="spellStart"/>
            <w:r w:rsidRPr="00B37B65">
              <w:t>Mpa</w:t>
            </w:r>
            <w:proofErr w:type="spellEnd"/>
          </w:p>
        </w:tc>
        <w:tc>
          <w:tcPr>
            <w:tcW w:w="2261" w:type="dxa"/>
          </w:tcPr>
          <w:p w:rsidR="003B53C0" w:rsidRDefault="003B53C0" w:rsidP="00D1008E">
            <w:r>
              <w:t xml:space="preserve">430.8 </w:t>
            </w:r>
            <w:proofErr w:type="spellStart"/>
            <w:r>
              <w:t>Mpa</w:t>
            </w:r>
            <w:proofErr w:type="spellEnd"/>
          </w:p>
        </w:tc>
        <w:tc>
          <w:tcPr>
            <w:tcW w:w="2261" w:type="dxa"/>
          </w:tcPr>
          <w:p w:rsidR="003B53C0" w:rsidRDefault="003B53C0" w:rsidP="00D1008E">
            <w:r>
              <w:t>3.33mm</w:t>
            </w:r>
          </w:p>
        </w:tc>
      </w:tr>
      <w:tr w:rsidR="003B53C0" w:rsidTr="00D1008E">
        <w:trPr>
          <w:trHeight w:val="428"/>
        </w:trPr>
        <w:tc>
          <w:tcPr>
            <w:tcW w:w="2261" w:type="dxa"/>
          </w:tcPr>
          <w:p w:rsidR="003B53C0" w:rsidRDefault="003B53C0" w:rsidP="00D1008E">
            <w:r>
              <w:t>15mm</w:t>
            </w:r>
          </w:p>
        </w:tc>
        <w:tc>
          <w:tcPr>
            <w:tcW w:w="2261" w:type="dxa"/>
          </w:tcPr>
          <w:p w:rsidR="003B53C0" w:rsidRDefault="003B53C0" w:rsidP="00D1008E">
            <w:r w:rsidRPr="00B37B65">
              <w:t xml:space="preserve">140 </w:t>
            </w:r>
            <w:proofErr w:type="spellStart"/>
            <w:r w:rsidRPr="00B37B65">
              <w:t>Mpa</w:t>
            </w:r>
            <w:proofErr w:type="spellEnd"/>
          </w:p>
        </w:tc>
        <w:tc>
          <w:tcPr>
            <w:tcW w:w="2261" w:type="dxa"/>
          </w:tcPr>
          <w:p w:rsidR="003B53C0" w:rsidRDefault="003B53C0" w:rsidP="00D1008E">
            <w:r>
              <w:t xml:space="preserve">513.8 </w:t>
            </w:r>
            <w:proofErr w:type="spellStart"/>
            <w:r>
              <w:t>Mpa</w:t>
            </w:r>
            <w:proofErr w:type="spellEnd"/>
          </w:p>
        </w:tc>
        <w:tc>
          <w:tcPr>
            <w:tcW w:w="2261" w:type="dxa"/>
          </w:tcPr>
          <w:p w:rsidR="003B53C0" w:rsidRDefault="003B53C0" w:rsidP="00D1008E">
            <w:r>
              <w:t>3.343mm</w:t>
            </w:r>
          </w:p>
        </w:tc>
      </w:tr>
      <w:tr w:rsidR="003B53C0" w:rsidTr="00D1008E">
        <w:trPr>
          <w:trHeight w:val="437"/>
        </w:trPr>
        <w:tc>
          <w:tcPr>
            <w:tcW w:w="2261" w:type="dxa"/>
          </w:tcPr>
          <w:p w:rsidR="003B53C0" w:rsidRDefault="003B53C0" w:rsidP="00D1008E">
            <w:r>
              <w:t>13mm</w:t>
            </w:r>
          </w:p>
        </w:tc>
        <w:tc>
          <w:tcPr>
            <w:tcW w:w="2261" w:type="dxa"/>
          </w:tcPr>
          <w:p w:rsidR="003B53C0" w:rsidRDefault="003B53C0" w:rsidP="00D1008E">
            <w:r w:rsidRPr="00B37B65">
              <w:t xml:space="preserve">140 </w:t>
            </w:r>
            <w:proofErr w:type="spellStart"/>
            <w:r w:rsidRPr="00B37B65">
              <w:t>Mpa</w:t>
            </w:r>
            <w:proofErr w:type="spellEnd"/>
          </w:p>
        </w:tc>
        <w:tc>
          <w:tcPr>
            <w:tcW w:w="2261" w:type="dxa"/>
          </w:tcPr>
          <w:p w:rsidR="003B53C0" w:rsidRDefault="003B53C0" w:rsidP="00D1008E">
            <w:r>
              <w:t xml:space="preserve">611.5 </w:t>
            </w:r>
            <w:proofErr w:type="spellStart"/>
            <w:r>
              <w:t>Mpa</w:t>
            </w:r>
            <w:proofErr w:type="spellEnd"/>
          </w:p>
        </w:tc>
        <w:tc>
          <w:tcPr>
            <w:tcW w:w="2261" w:type="dxa"/>
          </w:tcPr>
          <w:p w:rsidR="003B53C0" w:rsidRDefault="003B53C0" w:rsidP="00D1008E">
            <w:r>
              <w:t>3.349mm</w:t>
            </w:r>
          </w:p>
        </w:tc>
      </w:tr>
      <w:tr w:rsidR="003B53C0" w:rsidTr="00D1008E">
        <w:trPr>
          <w:trHeight w:val="437"/>
        </w:trPr>
        <w:tc>
          <w:tcPr>
            <w:tcW w:w="2261" w:type="dxa"/>
          </w:tcPr>
          <w:p w:rsidR="003B53C0" w:rsidRDefault="003B53C0" w:rsidP="00D1008E">
            <w:r>
              <w:t xml:space="preserve">2mm </w:t>
            </w:r>
          </w:p>
        </w:tc>
        <w:tc>
          <w:tcPr>
            <w:tcW w:w="2261" w:type="dxa"/>
          </w:tcPr>
          <w:p w:rsidR="003B53C0" w:rsidRDefault="003B53C0" w:rsidP="00D1008E">
            <w:r w:rsidRPr="00B37B65">
              <w:t xml:space="preserve">140 </w:t>
            </w:r>
            <w:proofErr w:type="spellStart"/>
            <w:r w:rsidRPr="00B37B65">
              <w:t>Mpa</w:t>
            </w:r>
            <w:proofErr w:type="spellEnd"/>
          </w:p>
        </w:tc>
        <w:tc>
          <w:tcPr>
            <w:tcW w:w="2261" w:type="dxa"/>
          </w:tcPr>
          <w:p w:rsidR="003B53C0" w:rsidRDefault="003B53C0" w:rsidP="00D1008E">
            <w:r>
              <w:t xml:space="preserve">976.3 </w:t>
            </w:r>
            <w:proofErr w:type="spellStart"/>
            <w:r>
              <w:t>Mpa</w:t>
            </w:r>
            <w:proofErr w:type="spellEnd"/>
          </w:p>
        </w:tc>
        <w:tc>
          <w:tcPr>
            <w:tcW w:w="2261" w:type="dxa"/>
          </w:tcPr>
          <w:p w:rsidR="003B53C0" w:rsidRDefault="003B53C0" w:rsidP="00D1008E">
            <w:pPr>
              <w:keepNext/>
            </w:pPr>
            <w:r>
              <w:t>3.375mm</w:t>
            </w:r>
          </w:p>
        </w:tc>
      </w:tr>
      <w:tr w:rsidR="003B53C0" w:rsidTr="00D1008E">
        <w:trPr>
          <w:trHeight w:val="437"/>
        </w:trPr>
        <w:tc>
          <w:tcPr>
            <w:tcW w:w="2261" w:type="dxa"/>
          </w:tcPr>
          <w:p w:rsidR="003B53C0" w:rsidRDefault="003B53C0" w:rsidP="00D1008E">
            <w:r>
              <w:t>h-adaptive Convergence with 10mm mesh</w:t>
            </w:r>
          </w:p>
        </w:tc>
        <w:tc>
          <w:tcPr>
            <w:tcW w:w="2261" w:type="dxa"/>
          </w:tcPr>
          <w:p w:rsidR="003B53C0" w:rsidRPr="00B37B65" w:rsidRDefault="003B53C0" w:rsidP="00D1008E">
            <w:r>
              <w:t xml:space="preserve">140 </w:t>
            </w:r>
            <w:proofErr w:type="spellStart"/>
            <w:r>
              <w:t>Mpa</w:t>
            </w:r>
            <w:proofErr w:type="spellEnd"/>
          </w:p>
        </w:tc>
        <w:tc>
          <w:tcPr>
            <w:tcW w:w="2261" w:type="dxa"/>
          </w:tcPr>
          <w:p w:rsidR="003B53C0" w:rsidRDefault="003B53C0" w:rsidP="00D1008E">
            <w:r>
              <w:t xml:space="preserve">1155 </w:t>
            </w:r>
            <w:proofErr w:type="spellStart"/>
            <w:r>
              <w:t>Mpa</w:t>
            </w:r>
            <w:proofErr w:type="spellEnd"/>
          </w:p>
        </w:tc>
        <w:tc>
          <w:tcPr>
            <w:tcW w:w="2261" w:type="dxa"/>
          </w:tcPr>
          <w:p w:rsidR="003B53C0" w:rsidRDefault="003B53C0" w:rsidP="00D1008E">
            <w:pPr>
              <w:keepNext/>
            </w:pPr>
            <w:r>
              <w:t>3.372mm</w:t>
            </w:r>
          </w:p>
        </w:tc>
      </w:tr>
    </w:tbl>
    <w:p w:rsidR="003B53C0" w:rsidRDefault="003B53C0" w:rsidP="003B53C0">
      <w:pPr>
        <w:pStyle w:val="Caption"/>
        <w:jc w:val="center"/>
      </w:pPr>
      <w:bookmarkStart w:id="57" w:name="_Toc24892918"/>
      <w:r>
        <w:t xml:space="preserve">Figure </w:t>
      </w:r>
      <w:fldSimple w:instr=" SEQ Figure \* ARABIC ">
        <w:r w:rsidR="00E52E7F">
          <w:rPr>
            <w:noProof/>
          </w:rPr>
          <w:t>37</w:t>
        </w:r>
      </w:fldSimple>
      <w:r>
        <w:t>. Table of results of FEA analysis</w:t>
      </w:r>
      <w:bookmarkEnd w:id="57"/>
    </w:p>
    <w:p w:rsidR="00823130" w:rsidRDefault="00823130" w:rsidP="00823130">
      <w:pPr>
        <w:pStyle w:val="Heading2"/>
        <w:spacing w:line="360" w:lineRule="auto"/>
        <w:rPr>
          <w:b/>
          <w:color w:val="auto"/>
          <w:u w:val="single"/>
        </w:rPr>
      </w:pPr>
      <w:bookmarkStart w:id="58" w:name="_Toc24892875"/>
      <w:r w:rsidRPr="005043B3">
        <w:rPr>
          <w:b/>
          <w:color w:val="auto"/>
          <w:u w:val="single"/>
        </w:rPr>
        <w:t>Displacement</w:t>
      </w:r>
      <w:bookmarkEnd w:id="58"/>
    </w:p>
    <w:p w:rsidR="003B53C0" w:rsidRDefault="00823130" w:rsidP="005E6905">
      <w:pPr>
        <w:spacing w:line="360" w:lineRule="auto"/>
      </w:pPr>
      <w:r>
        <w:t xml:space="preserve">From the analysis the displacement results are roughly of the same magnitude. As the max stress increases the displacement also increases. However, with the mesh at 21mm and 2mm there is a difference of max stress 545.5 </w:t>
      </w:r>
      <w:proofErr w:type="spellStart"/>
      <w:r>
        <w:t>Mpa</w:t>
      </w:r>
      <w:proofErr w:type="spellEnd"/>
      <w:r>
        <w:t xml:space="preserve"> but the max displacement has a difference of 0.045mm. The max stress difference is more than double that of the 21mm mesh result so the displacement result does seem to be not accurate.  </w:t>
      </w:r>
    </w:p>
    <w:p w:rsidR="00A66A5F" w:rsidRDefault="00A66A5F" w:rsidP="00F5098C">
      <w:pPr>
        <w:pStyle w:val="Heading2"/>
        <w:spacing w:line="360" w:lineRule="auto"/>
        <w:rPr>
          <w:b/>
          <w:color w:val="auto"/>
          <w:u w:val="single"/>
        </w:rPr>
      </w:pPr>
      <w:bookmarkStart w:id="59" w:name="_Toc24892876"/>
      <w:r w:rsidRPr="003B53C0">
        <w:rPr>
          <w:b/>
          <w:color w:val="auto"/>
          <w:u w:val="single"/>
        </w:rPr>
        <w:t>Mesh Convergence</w:t>
      </w:r>
      <w:bookmarkEnd w:id="59"/>
      <w:r w:rsidRPr="003B53C0">
        <w:rPr>
          <w:b/>
          <w:color w:val="auto"/>
          <w:u w:val="single"/>
        </w:rPr>
        <w:t xml:space="preserve"> </w:t>
      </w:r>
    </w:p>
    <w:p w:rsidR="003B53C0" w:rsidRDefault="003B53C0" w:rsidP="00F5098C">
      <w:pPr>
        <w:spacing w:line="360" w:lineRule="auto"/>
      </w:pPr>
      <w:r>
        <w:t xml:space="preserve">As discussed earlier in the report h-adaptive feature in Solidworks focuses the mesh concentration around the highest stress area. This can be seen in the image below. As with the other analysis the results have indicated a high stress concentration around the abnormal geometry between the shaft and blade. Using this method, the max stress calculated was 1155 </w:t>
      </w:r>
      <w:proofErr w:type="spellStart"/>
      <w:r>
        <w:t>Mpa</w:t>
      </w:r>
      <w:proofErr w:type="spellEnd"/>
      <w:r>
        <w:t xml:space="preserve"> with a displacement of 3.372mm. </w:t>
      </w:r>
      <w:r w:rsidR="00F5098C">
        <w:t>The max stress is located in the stress concentration area which could suggest that the location of the nodes is over analysing the simulation and have returned inaccurate results.</w:t>
      </w:r>
    </w:p>
    <w:p w:rsidR="00E52E7F" w:rsidRDefault="00E52E7F" w:rsidP="00D1008E">
      <w:pPr>
        <w:jc w:val="center"/>
      </w:pPr>
      <w:r>
        <w:rPr>
          <w:noProof/>
        </w:rPr>
        <w:lastRenderedPageBreak/>
        <w:drawing>
          <wp:inline distT="0" distB="0" distL="0" distR="0" wp14:anchorId="40EB3A53" wp14:editId="1B2948BD">
            <wp:extent cx="3159633" cy="1660680"/>
            <wp:effectExtent l="0" t="0" r="3175" b="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199210" cy="1681482"/>
                    </a:xfrm>
                    <a:prstGeom prst="rect">
                      <a:avLst/>
                    </a:prstGeom>
                  </pic:spPr>
                </pic:pic>
              </a:graphicData>
            </a:graphic>
          </wp:inline>
        </w:drawing>
      </w:r>
    </w:p>
    <w:p w:rsidR="00E52E7F" w:rsidRDefault="00E52E7F" w:rsidP="00E52E7F">
      <w:pPr>
        <w:pStyle w:val="Caption"/>
        <w:jc w:val="center"/>
      </w:pPr>
      <w:bookmarkStart w:id="60" w:name="_Toc24892919"/>
      <w:r>
        <w:t xml:space="preserve">Figure </w:t>
      </w:r>
      <w:fldSimple w:instr=" SEQ Figure \* ARABIC ">
        <w:r>
          <w:rPr>
            <w:noProof/>
          </w:rPr>
          <w:t>38</w:t>
        </w:r>
      </w:fldSimple>
      <w:r>
        <w:t>. h-Adaptive mesh showing high stress area</w:t>
      </w:r>
      <w:sdt>
        <w:sdtPr>
          <w:id w:val="-976841944"/>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60"/>
    </w:p>
    <w:p w:rsidR="00823130" w:rsidRDefault="00F5098C" w:rsidP="003B04BD">
      <w:pPr>
        <w:spacing w:line="360" w:lineRule="auto"/>
      </w:pPr>
      <w:r>
        <w:t>The high concentration</w:t>
      </w:r>
      <w:r w:rsidR="003B04BD">
        <w:t xml:space="preserve"> area results from the h-adaptive can be seen throughout the abnormal geometry area and is roughly 576 </w:t>
      </w:r>
      <w:proofErr w:type="spellStart"/>
      <w:r w:rsidR="003B04BD">
        <w:t>Mpa</w:t>
      </w:r>
      <w:proofErr w:type="spellEnd"/>
      <w:r w:rsidR="003B04BD">
        <w:t>. This result is close to that of the 15mm mesh. Though, this does not resemble any similarities in the two results.</w:t>
      </w:r>
    </w:p>
    <w:p w:rsidR="009E2498" w:rsidRDefault="003B04BD" w:rsidP="00D1008E">
      <w:pPr>
        <w:jc w:val="center"/>
      </w:pPr>
      <w:r>
        <w:rPr>
          <w:noProof/>
        </w:rPr>
        <w:drawing>
          <wp:inline distT="0" distB="0" distL="0" distR="0" wp14:anchorId="1264231E" wp14:editId="26A3F810">
            <wp:extent cx="3269332" cy="1756007"/>
            <wp:effectExtent l="0" t="0" r="7620" b="0"/>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309165" cy="1777402"/>
                    </a:xfrm>
                    <a:prstGeom prst="rect">
                      <a:avLst/>
                    </a:prstGeom>
                  </pic:spPr>
                </pic:pic>
              </a:graphicData>
            </a:graphic>
          </wp:inline>
        </w:drawing>
      </w:r>
    </w:p>
    <w:p w:rsidR="008338E6" w:rsidRPr="00005AD1" w:rsidRDefault="009E2498" w:rsidP="00005AD1">
      <w:pPr>
        <w:pStyle w:val="Caption"/>
        <w:jc w:val="center"/>
        <w:rPr>
          <w:b/>
          <w:color w:val="auto"/>
          <w:u w:val="single"/>
        </w:rPr>
      </w:pPr>
      <w:bookmarkStart w:id="61" w:name="_Toc24892920"/>
      <w:r>
        <w:t xml:space="preserve">Figure </w:t>
      </w:r>
      <w:fldSimple w:instr=" SEQ Figure \* ARABIC ">
        <w:r w:rsidR="00E52E7F">
          <w:rPr>
            <w:noProof/>
          </w:rPr>
          <w:t>39</w:t>
        </w:r>
      </w:fldSimple>
      <w:r>
        <w:t>. h-Adaptive mesh showing high stress area</w:t>
      </w:r>
      <w:sdt>
        <w:sdtPr>
          <w:id w:val="-373698170"/>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bookmarkEnd w:id="61"/>
    </w:p>
    <w:p w:rsidR="00F5098C" w:rsidRDefault="00AC38E0" w:rsidP="00AC38E0">
      <w:pPr>
        <w:spacing w:line="360" w:lineRule="auto"/>
      </w:pPr>
      <w:r>
        <w:t>To reduce the stress concentration the rotor blade could be edited to remove sharp geometry change between the shaft and the rotor blade. Adding a filet to the rotor blade could reduce</w:t>
      </w:r>
      <w:r w:rsidR="00823130">
        <w:t xml:space="preserve"> or remove</w:t>
      </w:r>
      <w:r>
        <w:t xml:space="preserve"> the stress concentration from </w:t>
      </w:r>
      <w:r w:rsidR="00823130">
        <w:t xml:space="preserve">this area of the blade. </w:t>
      </w:r>
      <w:r w:rsidR="008338E6">
        <w:t xml:space="preserve">However, this may not guarantee a reduction in yield stress throughout the rotor blade. </w:t>
      </w:r>
    </w:p>
    <w:p w:rsidR="00823130" w:rsidRDefault="00823130" w:rsidP="00823130">
      <w:pPr>
        <w:keepNext/>
        <w:jc w:val="center"/>
      </w:pPr>
      <w:r>
        <w:rPr>
          <w:noProof/>
        </w:rPr>
        <w:drawing>
          <wp:inline distT="0" distB="0" distL="0" distR="0" wp14:anchorId="4D36FE72" wp14:editId="2479B563">
            <wp:extent cx="2145896" cy="1616639"/>
            <wp:effectExtent l="0" t="0" r="6985" b="3175"/>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163680" cy="1630037"/>
                    </a:xfrm>
                    <a:prstGeom prst="rect">
                      <a:avLst/>
                    </a:prstGeom>
                  </pic:spPr>
                </pic:pic>
              </a:graphicData>
            </a:graphic>
          </wp:inline>
        </w:drawing>
      </w:r>
    </w:p>
    <w:p w:rsidR="00E52E7F" w:rsidRPr="006F2067" w:rsidRDefault="00823130" w:rsidP="006F2067">
      <w:pPr>
        <w:pStyle w:val="Caption"/>
        <w:jc w:val="center"/>
      </w:pPr>
      <w:bookmarkStart w:id="62" w:name="_Toc24892921"/>
      <w:r>
        <w:t xml:space="preserve">Figure </w:t>
      </w:r>
      <w:fldSimple w:instr=" SEQ Figure \* ARABIC ">
        <w:r w:rsidR="00E52E7F">
          <w:rPr>
            <w:noProof/>
          </w:rPr>
          <w:t>40</w:t>
        </w:r>
      </w:fldSimple>
      <w:r>
        <w:t>. Filet applied to rotor blade</w:t>
      </w:r>
      <w:sdt>
        <w:sdtPr>
          <w:id w:val="-1450235502"/>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bookmarkEnd w:id="62"/>
    </w:p>
    <w:p w:rsidR="00823130" w:rsidRDefault="008338E6" w:rsidP="008338E6">
      <w:pPr>
        <w:pStyle w:val="Heading2"/>
        <w:spacing w:line="360" w:lineRule="auto"/>
        <w:rPr>
          <w:b/>
          <w:color w:val="auto"/>
          <w:u w:val="single"/>
        </w:rPr>
      </w:pPr>
      <w:bookmarkStart w:id="63" w:name="_Toc24892877"/>
      <w:r w:rsidRPr="008338E6">
        <w:rPr>
          <w:b/>
          <w:color w:val="auto"/>
          <w:u w:val="single"/>
        </w:rPr>
        <w:lastRenderedPageBreak/>
        <w:t>Frequency</w:t>
      </w:r>
      <w:bookmarkEnd w:id="63"/>
    </w:p>
    <w:p w:rsidR="009E2498" w:rsidRPr="005A766E" w:rsidRDefault="008338E6" w:rsidP="009D0393">
      <w:pPr>
        <w:spacing w:line="360" w:lineRule="auto"/>
        <w:rPr>
          <w:rFonts w:cstheme="minorHAnsi"/>
        </w:rPr>
      </w:pPr>
      <w:r w:rsidRPr="005A766E">
        <w:t>The natural frequency of the Apache can be calculated using the RPM divided by 60</w:t>
      </w:r>
      <w:r w:rsidR="009E2498" w:rsidRPr="005A766E">
        <w:t xml:space="preserve"> </w:t>
      </w:r>
      <w:proofErr w:type="gramStart"/>
      <w:r w:rsidR="009E2498" w:rsidRPr="005A766E">
        <w:t>sec</w:t>
      </w:r>
      <w:proofErr w:type="gramEnd"/>
      <w:sdt>
        <w:sdtPr>
          <w:id w:val="-1894642571"/>
          <w:citation/>
        </w:sdtPr>
        <w:sdtContent>
          <w:r w:rsidR="005A766E">
            <w:fldChar w:fldCharType="begin"/>
          </w:r>
          <w:r w:rsidR="005A766E">
            <w:instrText xml:space="preserve"> CITATION Lew17 \l 2057 </w:instrText>
          </w:r>
          <w:r w:rsidR="005A766E">
            <w:fldChar w:fldCharType="separate"/>
          </w:r>
          <w:r w:rsidR="000D0365">
            <w:rPr>
              <w:noProof/>
            </w:rPr>
            <w:t xml:space="preserve"> </w:t>
          </w:r>
          <w:r w:rsidR="000D0365" w:rsidRPr="000D0365">
            <w:rPr>
              <w:noProof/>
            </w:rPr>
            <w:t>(Lewis, 2017)</w:t>
          </w:r>
          <w:r w:rsidR="005A766E">
            <w:fldChar w:fldCharType="end"/>
          </w:r>
        </w:sdtContent>
      </w:sdt>
      <w:r w:rsidRPr="005A766E">
        <w:t xml:space="preserve">. This gives a value of 25Hz. </w:t>
      </w:r>
      <w:r w:rsidRPr="005A766E">
        <w:rPr>
          <w:rFonts w:cstheme="minorHAnsi"/>
        </w:rPr>
        <w:t xml:space="preserve">The results </w:t>
      </w:r>
      <w:r w:rsidR="009D0393" w:rsidRPr="005A766E">
        <w:rPr>
          <w:rFonts w:cstheme="minorHAnsi"/>
        </w:rPr>
        <w:t xml:space="preserve">from the frequency study has revealed </w:t>
      </w:r>
      <w:r w:rsidRPr="005A766E">
        <w:rPr>
          <w:rFonts w:cstheme="minorHAnsi"/>
        </w:rPr>
        <w:t xml:space="preserve">a natural frequency of </w:t>
      </w:r>
      <w:r w:rsidR="009D0393" w:rsidRPr="005A766E">
        <w:rPr>
          <w:rFonts w:cstheme="minorHAnsi"/>
        </w:rPr>
        <w:t>12.062</w:t>
      </w:r>
      <w:r w:rsidRPr="005A766E">
        <w:rPr>
          <w:rFonts w:cstheme="minorHAnsi"/>
        </w:rPr>
        <w:t>Hz</w:t>
      </w:r>
      <w:r w:rsidR="009D0393" w:rsidRPr="005A766E">
        <w:rPr>
          <w:rFonts w:cstheme="minorHAnsi"/>
        </w:rPr>
        <w:t xml:space="preserve">. By </w:t>
      </w:r>
      <w:r w:rsidR="009E2498" w:rsidRPr="005A766E">
        <w:rPr>
          <w:rFonts w:cstheme="minorHAnsi"/>
        </w:rPr>
        <w:t>multiplying 12.062 by 60 sec this gives an RPM 0f 732. This suggests that at that speed vibration will occur. As the speed increases the vibration may reduce. This could be due to the forces that are acting on it during flight.</w:t>
      </w:r>
    </w:p>
    <w:p w:rsidR="009E2498" w:rsidRDefault="009E2498" w:rsidP="009E2498">
      <w:pPr>
        <w:keepNext/>
        <w:spacing w:line="360" w:lineRule="auto"/>
        <w:jc w:val="center"/>
      </w:pPr>
      <w:r>
        <w:rPr>
          <w:noProof/>
        </w:rPr>
        <w:drawing>
          <wp:inline distT="0" distB="0" distL="0" distR="0" wp14:anchorId="4AF3235B" wp14:editId="59CFC13B">
            <wp:extent cx="4219834" cy="2136098"/>
            <wp:effectExtent l="0" t="0" r="0" b="0"/>
            <wp:docPr id="474" name="Picture 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308704" cy="2181084"/>
                    </a:xfrm>
                    <a:prstGeom prst="rect">
                      <a:avLst/>
                    </a:prstGeom>
                  </pic:spPr>
                </pic:pic>
              </a:graphicData>
            </a:graphic>
          </wp:inline>
        </w:drawing>
      </w:r>
    </w:p>
    <w:p w:rsidR="009D0393" w:rsidRDefault="009E2498" w:rsidP="009E2498">
      <w:pPr>
        <w:pStyle w:val="Caption"/>
        <w:jc w:val="center"/>
        <w:rPr>
          <w:rFonts w:cstheme="minorHAnsi"/>
          <w:sz w:val="24"/>
          <w:szCs w:val="24"/>
        </w:rPr>
      </w:pPr>
      <w:bookmarkStart w:id="64" w:name="_Toc24892922"/>
      <w:r>
        <w:t xml:space="preserve">Figure </w:t>
      </w:r>
      <w:fldSimple w:instr=" SEQ Figure \* ARABIC ">
        <w:r w:rsidR="00E52E7F">
          <w:rPr>
            <w:noProof/>
          </w:rPr>
          <w:t>41</w:t>
        </w:r>
      </w:fldSimple>
      <w:r>
        <w:t>. Natural frequency results</w:t>
      </w:r>
      <w:sdt>
        <w:sdtPr>
          <w:id w:val="-286743633"/>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64"/>
    </w:p>
    <w:p w:rsidR="00E52E7F" w:rsidRPr="001E306A" w:rsidRDefault="00E52E7F" w:rsidP="001E306A">
      <w:pPr>
        <w:pStyle w:val="Heading2"/>
        <w:spacing w:line="360" w:lineRule="auto"/>
        <w:rPr>
          <w:b/>
          <w:color w:val="auto"/>
          <w:u w:val="single"/>
        </w:rPr>
      </w:pPr>
      <w:bookmarkStart w:id="65" w:name="_Toc24892878"/>
      <w:r w:rsidRPr="001E306A">
        <w:rPr>
          <w:b/>
          <w:color w:val="auto"/>
          <w:u w:val="single"/>
        </w:rPr>
        <w:t>Fatigue Study</w:t>
      </w:r>
      <w:bookmarkEnd w:id="65"/>
    </w:p>
    <w:p w:rsidR="00E52E7F" w:rsidRDefault="00E52E7F" w:rsidP="00E52E7F">
      <w:pPr>
        <w:spacing w:line="360" w:lineRule="auto"/>
      </w:pPr>
      <w:r>
        <w:t>The results from the fatigue study have calculated that the rotor will fail in two places. The fatigue study results can be analysed by using the key where red referrers to a high life cycle and blue is the lowest life cycle. The blue areas on this analysis have given the rotor blade a life cycle of 100 cycles. Assuming that one cycle is one flight the results suggest that the rotor blade could fail at 100 flights which makes the blade unfit for this application.</w:t>
      </w:r>
    </w:p>
    <w:p w:rsidR="00E52E7F" w:rsidRDefault="00E52E7F" w:rsidP="00E52E7F">
      <w:pPr>
        <w:keepNext/>
        <w:jc w:val="center"/>
      </w:pPr>
      <w:r>
        <w:rPr>
          <w:noProof/>
        </w:rPr>
        <w:drawing>
          <wp:inline distT="0" distB="0" distL="0" distR="0" wp14:anchorId="252766EC" wp14:editId="73A43C81">
            <wp:extent cx="3139827" cy="1667663"/>
            <wp:effectExtent l="0" t="0" r="381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165449" cy="1681271"/>
                    </a:xfrm>
                    <a:prstGeom prst="rect">
                      <a:avLst/>
                    </a:prstGeom>
                  </pic:spPr>
                </pic:pic>
              </a:graphicData>
            </a:graphic>
          </wp:inline>
        </w:drawing>
      </w:r>
    </w:p>
    <w:p w:rsidR="00E52E7F" w:rsidRDefault="00E52E7F" w:rsidP="00E52E7F">
      <w:pPr>
        <w:pStyle w:val="Caption"/>
        <w:jc w:val="center"/>
      </w:pPr>
      <w:bookmarkStart w:id="66" w:name="_Toc24892923"/>
      <w:r>
        <w:t xml:space="preserve">Figure </w:t>
      </w:r>
      <w:fldSimple w:instr=" SEQ Figure \* ARABIC ">
        <w:r>
          <w:rPr>
            <w:noProof/>
          </w:rPr>
          <w:t>42</w:t>
        </w:r>
      </w:fldSimple>
      <w:r>
        <w:t>. Total life cycle results</w:t>
      </w:r>
      <w:sdt>
        <w:sdtPr>
          <w:id w:val="-144358642"/>
          <w:citation/>
        </w:sdtPr>
        <w:sdtContent>
          <w:r>
            <w:fldChar w:fldCharType="begin"/>
          </w:r>
          <w:r>
            <w:instrText xml:space="preserve"> CITATION Sol19 \l 2057 </w:instrText>
          </w:r>
          <w:r>
            <w:fldChar w:fldCharType="separate"/>
          </w:r>
          <w:r w:rsidR="000D0365">
            <w:rPr>
              <w:noProof/>
            </w:rPr>
            <w:t xml:space="preserve"> </w:t>
          </w:r>
          <w:r w:rsidR="000D0365" w:rsidRPr="000D0365">
            <w:rPr>
              <w:noProof/>
            </w:rPr>
            <w:t>(Solidworks, 2019)</w:t>
          </w:r>
          <w:r>
            <w:fldChar w:fldCharType="end"/>
          </w:r>
        </w:sdtContent>
      </w:sdt>
      <w:r>
        <w:t>.</w:t>
      </w:r>
      <w:bookmarkEnd w:id="66"/>
    </w:p>
    <w:p w:rsidR="00E52E7F" w:rsidRDefault="00E52E7F" w:rsidP="00E52E7F"/>
    <w:p w:rsidR="00E52E7F" w:rsidRDefault="00E52E7F" w:rsidP="00E52E7F">
      <w:pPr>
        <w:keepNext/>
        <w:jc w:val="center"/>
      </w:pPr>
      <w:r>
        <w:rPr>
          <w:noProof/>
        </w:rPr>
        <w:lastRenderedPageBreak/>
        <w:drawing>
          <wp:inline distT="0" distB="0" distL="0" distR="0" wp14:anchorId="7EB219B8" wp14:editId="1191A79A">
            <wp:extent cx="1797284" cy="1294300"/>
            <wp:effectExtent l="0" t="0" r="0" b="1270"/>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1825411" cy="1314556"/>
                    </a:xfrm>
                    <a:prstGeom prst="rect">
                      <a:avLst/>
                    </a:prstGeom>
                  </pic:spPr>
                </pic:pic>
              </a:graphicData>
            </a:graphic>
          </wp:inline>
        </w:drawing>
      </w:r>
    </w:p>
    <w:p w:rsidR="00E52E7F" w:rsidRDefault="00E52E7F" w:rsidP="00E52E7F">
      <w:pPr>
        <w:pStyle w:val="Caption"/>
        <w:jc w:val="center"/>
      </w:pPr>
      <w:bookmarkStart w:id="67" w:name="_Toc24892924"/>
      <w:r>
        <w:t xml:space="preserve">Figure </w:t>
      </w:r>
      <w:fldSimple w:instr=" SEQ Figure \* ARABIC ">
        <w:r>
          <w:rPr>
            <w:noProof/>
          </w:rPr>
          <w:t>43</w:t>
        </w:r>
      </w:fldSimple>
      <w:r>
        <w:t>.</w:t>
      </w:r>
      <w:r w:rsidRPr="007B6298">
        <w:t xml:space="preserve"> </w:t>
      </w:r>
      <w:r>
        <w:t xml:space="preserve">Total life cycle results </w:t>
      </w:r>
      <w:sdt>
        <w:sdtPr>
          <w:id w:val="42884473"/>
          <w:citation/>
        </w:sdtPr>
        <w:sdtContent>
          <w:r>
            <w:fldChar w:fldCharType="begin"/>
          </w:r>
          <w:r>
            <w:instrText xml:space="preserve"> CITATION Sol19 \l 2057 </w:instrText>
          </w:r>
          <w:r>
            <w:fldChar w:fldCharType="separate"/>
          </w:r>
          <w:r w:rsidR="000D0365" w:rsidRPr="000D0365">
            <w:rPr>
              <w:noProof/>
            </w:rPr>
            <w:t>(Solidworks, 2019)</w:t>
          </w:r>
          <w:r>
            <w:fldChar w:fldCharType="end"/>
          </w:r>
        </w:sdtContent>
      </w:sdt>
      <w:r>
        <w:t>.</w:t>
      </w:r>
      <w:bookmarkEnd w:id="67"/>
    </w:p>
    <w:p w:rsidR="008338E6" w:rsidRDefault="008338E6" w:rsidP="008338E6">
      <w:pPr>
        <w:autoSpaceDE w:val="0"/>
        <w:autoSpaceDN w:val="0"/>
        <w:spacing w:after="0" w:line="240" w:lineRule="auto"/>
      </w:pPr>
      <w:r>
        <w:rPr>
          <w:rFonts w:ascii="Segoe UI" w:hAnsi="Segoe UI" w:cs="Segoe UI"/>
          <w:color w:val="4E586A"/>
          <w:sz w:val="16"/>
          <w:szCs w:val="16"/>
        </w:rPr>
        <w:t> </w:t>
      </w:r>
    </w:p>
    <w:p w:rsidR="008338E6" w:rsidRDefault="008338E6" w:rsidP="008338E6">
      <w:pPr>
        <w:autoSpaceDE w:val="0"/>
        <w:autoSpaceDN w:val="0"/>
        <w:spacing w:after="0" w:line="240" w:lineRule="auto"/>
      </w:pPr>
      <w:r>
        <w:rPr>
          <w:sz w:val="20"/>
          <w:szCs w:val="20"/>
        </w:rPr>
        <w:t> </w:t>
      </w:r>
    </w:p>
    <w:p w:rsidR="00823130" w:rsidRDefault="00823130" w:rsidP="00F5098C"/>
    <w:p w:rsidR="00823130" w:rsidRDefault="00823130" w:rsidP="00F5098C"/>
    <w:p w:rsidR="00823130" w:rsidRDefault="00823130" w:rsidP="00F5098C"/>
    <w:p w:rsidR="00823130" w:rsidRDefault="00823130" w:rsidP="00F5098C"/>
    <w:p w:rsidR="00823130" w:rsidRDefault="00823130" w:rsidP="00F5098C"/>
    <w:p w:rsidR="00823130" w:rsidRPr="00F5098C" w:rsidRDefault="00823130" w:rsidP="00F5098C"/>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DD0D61" w:rsidRDefault="00DD0D61"/>
    <w:p w:rsidR="00DD0D61" w:rsidRDefault="00DD0D61">
      <w:r>
        <w:br w:type="page"/>
      </w:r>
    </w:p>
    <w:p w:rsidR="000A7B23" w:rsidRDefault="000A7B23" w:rsidP="000A7B23">
      <w:pPr>
        <w:pStyle w:val="Heading1"/>
        <w:spacing w:line="360" w:lineRule="auto"/>
        <w:rPr>
          <w:b/>
          <w:color w:val="auto"/>
          <w:u w:val="single"/>
        </w:rPr>
      </w:pPr>
      <w:bookmarkStart w:id="68" w:name="_Toc24892879"/>
      <w:r>
        <w:rPr>
          <w:b/>
          <w:color w:val="auto"/>
          <w:u w:val="single"/>
        </w:rPr>
        <w:lastRenderedPageBreak/>
        <w:t>Conclusion</w:t>
      </w:r>
      <w:bookmarkEnd w:id="68"/>
    </w:p>
    <w:p w:rsidR="00845BAB" w:rsidRDefault="000A7B23" w:rsidP="000A7B23">
      <w:pPr>
        <w:spacing w:line="360" w:lineRule="auto"/>
      </w:pPr>
      <w:r>
        <w:t>The results from this FEA study are conclusive. The tail rotor blade failed to withstand the applied load, and as a result experienced stress greater than the materials yield strength. Additionally, according to the frequency analysis the tail rotor would fail at 100 cycles thus not making the blade fit for purpose. However, the results are by no means black and white. This whole analysis has been made and calculated on information that has been assumed</w:t>
      </w:r>
      <w:r w:rsidR="00234D10">
        <w:t xml:space="preserve"> and unsubstantiated. Engineers are required to assume some information in the design phase of a project. Never the less, the assumptions that are made must be backed up with</w:t>
      </w:r>
      <w:r w:rsidR="00845BAB">
        <w:t xml:space="preserve"> their knowledge, experience,</w:t>
      </w:r>
      <w:r w:rsidR="00234D10">
        <w:t xml:space="preserve"> calculations or facts that help make their </w:t>
      </w:r>
      <w:r w:rsidR="00845BAB">
        <w:t xml:space="preserve">theories </w:t>
      </w:r>
      <w:r w:rsidR="00234D10">
        <w:t>more realistic</w:t>
      </w:r>
      <w:r w:rsidR="00845BAB">
        <w:t xml:space="preserve"> </w:t>
      </w:r>
      <w:sdt>
        <w:sdtPr>
          <w:id w:val="807208630"/>
          <w:citation/>
        </w:sdtPr>
        <w:sdtContent>
          <w:r w:rsidR="00845BAB">
            <w:fldChar w:fldCharType="begin"/>
          </w:r>
          <w:r w:rsidR="00845BAB">
            <w:instrText xml:space="preserve"> CITATION Rog00 \l 2057 </w:instrText>
          </w:r>
          <w:r w:rsidR="00845BAB">
            <w:fldChar w:fldCharType="separate"/>
          </w:r>
          <w:r w:rsidR="000D0365" w:rsidRPr="000D0365">
            <w:rPr>
              <w:noProof/>
            </w:rPr>
            <w:t>(Rogers, 2000)</w:t>
          </w:r>
          <w:r w:rsidR="00845BAB">
            <w:fldChar w:fldCharType="end"/>
          </w:r>
        </w:sdtContent>
      </w:sdt>
      <w:r w:rsidR="00234D10">
        <w:t>.</w:t>
      </w:r>
    </w:p>
    <w:p w:rsidR="004A54A0" w:rsidRDefault="00845BAB" w:rsidP="000A7B23">
      <w:pPr>
        <w:spacing w:line="360" w:lineRule="auto"/>
      </w:pPr>
      <w:r>
        <w:t>The assumption made for this analysis that could suggest why the rotor failed initially focus on the</w:t>
      </w:r>
      <w:r w:rsidR="00234D10">
        <w:t xml:space="preserve"> </w:t>
      </w:r>
      <w:r>
        <w:t>selected material. As discussed earlier no material data sheet for the Apache was available so as an alternative titanium was selected due to its wide range of applications in aerospace industry.</w:t>
      </w:r>
      <w:r w:rsidRPr="00845BAB">
        <w:t xml:space="preserve"> </w:t>
      </w:r>
      <w:r w:rsidR="00E505ED">
        <w:t>Despite</w:t>
      </w:r>
      <w:r>
        <w:t xml:space="preserve"> this, the material did not </w:t>
      </w:r>
      <w:r w:rsidR="00E505ED">
        <w:t>withstand the loading that was applied to it and ultimately failed.</w:t>
      </w:r>
      <w:r w:rsidR="00E505ED" w:rsidRPr="00E505ED">
        <w:t xml:space="preserve"> </w:t>
      </w:r>
    </w:p>
    <w:p w:rsidR="005B037C" w:rsidRDefault="00E505ED" w:rsidP="000A7B23">
      <w:pPr>
        <w:spacing w:line="360" w:lineRule="auto"/>
      </w:pPr>
      <w:r>
        <w:t>On the other hand, it is worth</w:t>
      </w:r>
      <w:r w:rsidRPr="00E505ED">
        <w:t xml:space="preserve"> </w:t>
      </w:r>
      <w:r>
        <w:t>considering that the forces that were used may not be accurately representative of the loading on an actual</w:t>
      </w:r>
      <w:r w:rsidR="00234D10">
        <w:t xml:space="preserve"> </w:t>
      </w:r>
      <w:r>
        <w:t>Apache. Assumptions were made based on the properties and dimensions obtained from the CAD model. For the drag force the surface area was taken from the CAD model, and for centrifugal the mass of the material was taken from the CAD model. Therefore, these assumptions could explain that perhaps the material could withstand the actual forces that are applied to an Apache but in this analysis the forces applied are greater thus causing the tail to fail.</w:t>
      </w:r>
      <w:r w:rsidR="00DB13D9">
        <w:t xml:space="preserve"> </w:t>
      </w:r>
    </w:p>
    <w:p w:rsidR="00DB13D9" w:rsidRDefault="00DB13D9" w:rsidP="000A7B23">
      <w:pPr>
        <w:spacing w:line="360" w:lineRule="auto"/>
      </w:pPr>
      <w:r>
        <w:t>Conversely, the CAD model was scaled up to the true size of an Apache helicopter. This was achieved by taking the dimensions of the main rotor blade and upscaling the model so that the two dimensions were in the same order. Except, with further research</w:t>
      </w:r>
      <w:r w:rsidR="005B037C">
        <w:t>,</w:t>
      </w:r>
      <w:r>
        <w:t xml:space="preserve"> the size of the tail rotor did not match that of the </w:t>
      </w:r>
      <w:r w:rsidR="005B037C">
        <w:t>scaled-up</w:t>
      </w:r>
      <w:r>
        <w:t xml:space="preserve"> CAD model thus not giving the tail rotor the required propert</w:t>
      </w:r>
      <w:r w:rsidR="005B037C">
        <w:t>ies and dimensions of that of a</w:t>
      </w:r>
      <w:r>
        <w:t>n actual Apache.</w:t>
      </w:r>
    </w:p>
    <w:p w:rsidR="005B037C" w:rsidRDefault="005B037C" w:rsidP="000A7B23">
      <w:pPr>
        <w:spacing w:line="360" w:lineRule="auto"/>
      </w:pPr>
      <w:r>
        <w:t xml:space="preserve">For a </w:t>
      </w:r>
      <w:r w:rsidR="005A766E">
        <w:t xml:space="preserve">factual </w:t>
      </w:r>
      <w:r>
        <w:t>FEA analysis of the Apache the following information would be required to gain a truer set of findings.</w:t>
      </w:r>
    </w:p>
    <w:p w:rsidR="005B037C" w:rsidRDefault="005B037C" w:rsidP="005B037C">
      <w:pPr>
        <w:pStyle w:val="ListParagraph"/>
        <w:numPr>
          <w:ilvl w:val="0"/>
          <w:numId w:val="1"/>
        </w:numPr>
        <w:spacing w:line="360" w:lineRule="auto"/>
      </w:pPr>
      <w:r>
        <w:t>Material properties.</w:t>
      </w:r>
    </w:p>
    <w:p w:rsidR="005B037C" w:rsidRDefault="005B037C" w:rsidP="005B037C">
      <w:pPr>
        <w:pStyle w:val="ListParagraph"/>
        <w:numPr>
          <w:ilvl w:val="0"/>
          <w:numId w:val="1"/>
        </w:numPr>
        <w:spacing w:line="360" w:lineRule="auto"/>
      </w:pPr>
      <w:r>
        <w:t>CAD model with an accurate description portrayal of the rotor blade properties and dimensions.</w:t>
      </w:r>
    </w:p>
    <w:p w:rsidR="005A766E" w:rsidRDefault="005A766E" w:rsidP="005B037C">
      <w:pPr>
        <w:pStyle w:val="ListParagraph"/>
        <w:numPr>
          <w:ilvl w:val="0"/>
          <w:numId w:val="1"/>
        </w:numPr>
        <w:spacing w:line="360" w:lineRule="auto"/>
      </w:pPr>
      <w:r>
        <w:t>An understanding of how and where the loads are directed at the rotor blade.</w:t>
      </w:r>
    </w:p>
    <w:p w:rsidR="005A766E" w:rsidRDefault="005A766E" w:rsidP="005B037C">
      <w:pPr>
        <w:pStyle w:val="ListParagraph"/>
        <w:numPr>
          <w:ilvl w:val="0"/>
          <w:numId w:val="1"/>
        </w:numPr>
        <w:spacing w:line="360" w:lineRule="auto"/>
      </w:pPr>
      <w:r>
        <w:lastRenderedPageBreak/>
        <w:t>An understanding of when the highest force concentration is acting on the Apache. Such as during a combat situation.</w:t>
      </w:r>
    </w:p>
    <w:p w:rsidR="005B037C" w:rsidRDefault="005B037C" w:rsidP="005B037C">
      <w:pPr>
        <w:spacing w:line="360" w:lineRule="auto"/>
      </w:pPr>
      <w:r>
        <w:t>With this information the FEA study would have a better chance of satisfying the critique for this report.</w:t>
      </w:r>
    </w:p>
    <w:p w:rsidR="005B037C" w:rsidRPr="000A7B23" w:rsidRDefault="005B037C" w:rsidP="000A7B23">
      <w:pPr>
        <w:spacing w:line="360" w:lineRule="auto"/>
      </w:pPr>
    </w:p>
    <w:p w:rsidR="00E36145" w:rsidRPr="000A7B23" w:rsidRDefault="000A7B23" w:rsidP="000A7B23">
      <w:pPr>
        <w:pStyle w:val="Heading1"/>
        <w:rPr>
          <w:b/>
          <w:color w:val="auto"/>
          <w:u w:val="single"/>
        </w:rPr>
      </w:pPr>
      <w:r>
        <w:rPr>
          <w:b/>
          <w:color w:val="auto"/>
          <w:u w:val="single"/>
        </w:rPr>
        <w:t xml:space="preserve"> </w:t>
      </w:r>
    </w:p>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E36145" w:rsidRDefault="00E36145"/>
    <w:p w:rsidR="00C54E14" w:rsidRDefault="00C54E14"/>
    <w:bookmarkStart w:id="69" w:name="_Toc24892880" w:displacedByCustomXml="next"/>
    <w:sdt>
      <w:sdtPr>
        <w:rPr>
          <w:rFonts w:asciiTheme="minorHAnsi" w:eastAsiaTheme="minorHAnsi" w:hAnsiTheme="minorHAnsi" w:cstheme="minorBidi"/>
          <w:color w:val="auto"/>
          <w:sz w:val="22"/>
          <w:szCs w:val="22"/>
        </w:rPr>
        <w:id w:val="-1092705923"/>
        <w:docPartObj>
          <w:docPartGallery w:val="Bibliographies"/>
          <w:docPartUnique/>
        </w:docPartObj>
      </w:sdtPr>
      <w:sdtContent>
        <w:p w:rsidR="005F7B48" w:rsidRPr="005F7B48" w:rsidRDefault="005F7B48" w:rsidP="00795906">
          <w:pPr>
            <w:pStyle w:val="Heading1"/>
            <w:rPr>
              <w:b/>
              <w:u w:val="single"/>
            </w:rPr>
          </w:pPr>
          <w:r w:rsidRPr="005F7B48">
            <w:rPr>
              <w:b/>
              <w:color w:val="auto"/>
              <w:u w:val="single"/>
            </w:rPr>
            <w:t>References</w:t>
          </w:r>
          <w:bookmarkEnd w:id="69"/>
        </w:p>
        <w:p w:rsidR="005F7B48" w:rsidRPr="005F7B48" w:rsidRDefault="005F7B48" w:rsidP="005F7B48"/>
        <w:sdt>
          <w:sdtPr>
            <w:id w:val="111145805"/>
            <w:bibliography/>
          </w:sdtPr>
          <w:sdtContent>
            <w:p w:rsidR="000D0365" w:rsidRDefault="005F7B48" w:rsidP="000D0365">
              <w:pPr>
                <w:pStyle w:val="Bibliography"/>
                <w:rPr>
                  <w:noProof/>
                  <w:sz w:val="24"/>
                  <w:szCs w:val="24"/>
                </w:rPr>
              </w:pPr>
              <w:r>
                <w:fldChar w:fldCharType="begin"/>
              </w:r>
              <w:r>
                <w:instrText xml:space="preserve"> BIBLIOGRAPHY </w:instrText>
              </w:r>
              <w:r>
                <w:fldChar w:fldCharType="separate"/>
              </w:r>
              <w:r w:rsidR="000D0365">
                <w:rPr>
                  <w:noProof/>
                </w:rPr>
                <w:t xml:space="preserve">Boeing, 2019. </w:t>
              </w:r>
              <w:r w:rsidR="000D0365">
                <w:rPr>
                  <w:i/>
                  <w:iCs/>
                  <w:noProof/>
                </w:rPr>
                <w:t xml:space="preserve">AH-64 Apache Attack Helicopter. </w:t>
              </w:r>
              <w:r w:rsidR="000D0365">
                <w:rPr>
                  <w:noProof/>
                </w:rPr>
                <w:t xml:space="preserve">[Online] </w:t>
              </w:r>
              <w:r w:rsidR="000D0365">
                <w:rPr>
                  <w:noProof/>
                </w:rPr>
                <w:br/>
                <w:t xml:space="preserve">Available at: </w:t>
              </w:r>
              <w:r w:rsidR="000D0365">
                <w:rPr>
                  <w:noProof/>
                  <w:u w:val="single"/>
                </w:rPr>
                <w:t>https://www.boeing.com/history/products/ah-64-apache.page</w:t>
              </w:r>
              <w:r w:rsidR="000D0365">
                <w:rPr>
                  <w:noProof/>
                </w:rPr>
                <w:br/>
                <w:t>[Accessed 08 11 2019].</w:t>
              </w:r>
            </w:p>
            <w:p w:rsidR="000D0365" w:rsidRDefault="000D0365" w:rsidP="000D0365">
              <w:pPr>
                <w:pStyle w:val="Bibliography"/>
                <w:rPr>
                  <w:noProof/>
                </w:rPr>
              </w:pPr>
              <w:r>
                <w:rPr>
                  <w:noProof/>
                </w:rPr>
                <w:t xml:space="preserve">Cooke, G. W., 2001. </w:t>
              </w:r>
              <w:r>
                <w:rPr>
                  <w:i/>
                  <w:iCs/>
                  <w:noProof/>
                </w:rPr>
                <w:t xml:space="preserve">AH-64 APACHE (McDONNELL DOUGLAS). </w:t>
              </w:r>
              <w:r>
                <w:rPr>
                  <w:noProof/>
                </w:rPr>
                <w:t xml:space="preserve">[Online] </w:t>
              </w:r>
              <w:r>
                <w:rPr>
                  <w:noProof/>
                </w:rPr>
                <w:br/>
                <w:t xml:space="preserve">Available at: </w:t>
              </w:r>
              <w:r>
                <w:rPr>
                  <w:noProof/>
                  <w:u w:val="single"/>
                </w:rPr>
                <w:t>https://www.inetres.com/gp/military/ar/rotor/AH-64.html</w:t>
              </w:r>
              <w:r>
                <w:rPr>
                  <w:noProof/>
                </w:rPr>
                <w:br/>
                <w:t>[Accessed 14 11 2019].</w:t>
              </w:r>
            </w:p>
            <w:p w:rsidR="000D0365" w:rsidRDefault="000D0365" w:rsidP="000D0365">
              <w:pPr>
                <w:pStyle w:val="Bibliography"/>
                <w:rPr>
                  <w:noProof/>
                </w:rPr>
              </w:pPr>
              <w:r>
                <w:rPr>
                  <w:noProof/>
                </w:rPr>
                <w:t xml:space="preserve">Engineers Edge, 2019. </w:t>
              </w:r>
              <w:r>
                <w:rPr>
                  <w:i/>
                  <w:iCs/>
                  <w:noProof/>
                </w:rPr>
                <w:t xml:space="preserve">Stress Concentration Fundamentals. </w:t>
              </w:r>
              <w:r>
                <w:rPr>
                  <w:noProof/>
                </w:rPr>
                <w:t xml:space="preserve">[Online] </w:t>
              </w:r>
              <w:r>
                <w:rPr>
                  <w:noProof/>
                </w:rPr>
                <w:br/>
                <w:t xml:space="preserve">Available at: </w:t>
              </w:r>
              <w:r>
                <w:rPr>
                  <w:noProof/>
                  <w:u w:val="single"/>
                </w:rPr>
                <w:t>https://www.engineersedge.com/material_science/stress_concentration_fundamentals_9902.htm</w:t>
              </w:r>
              <w:r>
                <w:rPr>
                  <w:noProof/>
                </w:rPr>
                <w:br/>
                <w:t>[Accessed 16 11 2019].</w:t>
              </w:r>
            </w:p>
            <w:p w:rsidR="000D0365" w:rsidRDefault="000D0365" w:rsidP="000D0365">
              <w:pPr>
                <w:pStyle w:val="Bibliography"/>
                <w:rPr>
                  <w:noProof/>
                </w:rPr>
              </w:pPr>
              <w:r>
                <w:rPr>
                  <w:noProof/>
                </w:rPr>
                <w:t xml:space="preserve">FAA, 2019. </w:t>
              </w:r>
              <w:r>
                <w:rPr>
                  <w:i/>
                  <w:iCs/>
                  <w:noProof/>
                </w:rPr>
                <w:t xml:space="preserve">Aerodynamics of Flight. </w:t>
              </w:r>
              <w:r>
                <w:rPr>
                  <w:noProof/>
                </w:rPr>
                <w:t xml:space="preserve">[Online] </w:t>
              </w:r>
              <w:r>
                <w:rPr>
                  <w:noProof/>
                </w:rPr>
                <w:br/>
                <w:t xml:space="preserve">Available at: </w:t>
              </w:r>
              <w:r>
                <w:rPr>
                  <w:noProof/>
                  <w:u w:val="single"/>
                </w:rPr>
                <w:t>https://www.faa.gov/regulations_policies/handbooks_manuals/aviation/helicopter_flying_handbook/media/hfh_ch02.pdf</w:t>
              </w:r>
              <w:r>
                <w:rPr>
                  <w:noProof/>
                </w:rPr>
                <w:br/>
                <w:t>[Accessed 10 11 2019].</w:t>
              </w:r>
            </w:p>
            <w:p w:rsidR="000D0365" w:rsidRDefault="000D0365" w:rsidP="000D0365">
              <w:pPr>
                <w:pStyle w:val="Bibliography"/>
                <w:rPr>
                  <w:noProof/>
                </w:rPr>
              </w:pPr>
              <w:r>
                <w:rPr>
                  <w:noProof/>
                </w:rPr>
                <w:t xml:space="preserve">Firdaus, J., Koto, M., Ishak, I. &amp; Ammoo, M., 2014. </w:t>
              </w:r>
              <w:r>
                <w:rPr>
                  <w:i/>
                  <w:iCs/>
                  <w:noProof/>
                </w:rPr>
                <w:t xml:space="preserve">Aeronautical Engineering. </w:t>
              </w:r>
              <w:r>
                <w:rPr>
                  <w:noProof/>
                </w:rPr>
                <w:t>1st ed. Pekanbaru: UTM.</w:t>
              </w:r>
            </w:p>
            <w:p w:rsidR="000D0365" w:rsidRDefault="000D0365" w:rsidP="000D0365">
              <w:pPr>
                <w:pStyle w:val="Bibliography"/>
                <w:rPr>
                  <w:noProof/>
                </w:rPr>
              </w:pPr>
              <w:r>
                <w:rPr>
                  <w:noProof/>
                </w:rPr>
                <w:t xml:space="preserve">General Electrics , 2019. </w:t>
              </w:r>
              <w:r>
                <w:rPr>
                  <w:i/>
                  <w:iCs/>
                  <w:noProof/>
                </w:rPr>
                <w:t xml:space="preserve">T700-701D turboshaft engines. </w:t>
              </w:r>
              <w:r>
                <w:rPr>
                  <w:noProof/>
                </w:rPr>
                <w:t xml:space="preserve">[Online] </w:t>
              </w:r>
              <w:r>
                <w:rPr>
                  <w:noProof/>
                </w:rPr>
                <w:br/>
                <w:t xml:space="preserve">Available at: </w:t>
              </w:r>
              <w:r>
                <w:rPr>
                  <w:noProof/>
                  <w:u w:val="single"/>
                </w:rPr>
                <w:t>https://www.geaviation.com/sites/default/files/datasheet-T700-701D.pdf</w:t>
              </w:r>
              <w:r>
                <w:rPr>
                  <w:noProof/>
                </w:rPr>
                <w:br/>
                <w:t>[Accessed 10 11 2019].</w:t>
              </w:r>
            </w:p>
            <w:p w:rsidR="000D0365" w:rsidRDefault="000D0365" w:rsidP="000D0365">
              <w:pPr>
                <w:pStyle w:val="Bibliography"/>
                <w:rPr>
                  <w:noProof/>
                </w:rPr>
              </w:pPr>
              <w:r>
                <w:rPr>
                  <w:noProof/>
                </w:rPr>
                <w:t xml:space="preserve">Gibbings, D. &amp; Cox, T., 2019. </w:t>
              </w:r>
              <w:r>
                <w:rPr>
                  <w:i/>
                  <w:iCs/>
                  <w:noProof/>
                </w:rPr>
                <w:t xml:space="preserve">The Tail Rotor. </w:t>
              </w:r>
              <w:r>
                <w:rPr>
                  <w:noProof/>
                </w:rPr>
                <w:t xml:space="preserve">[Online] </w:t>
              </w:r>
              <w:r>
                <w:rPr>
                  <w:noProof/>
                </w:rPr>
                <w:br/>
                <w:t xml:space="preserve">Available at: </w:t>
              </w:r>
              <w:r>
                <w:rPr>
                  <w:noProof/>
                  <w:u w:val="single"/>
                </w:rPr>
                <w:t>https://www.helis.com/howflies/tailrot.php</w:t>
              </w:r>
              <w:r>
                <w:rPr>
                  <w:noProof/>
                </w:rPr>
                <w:br/>
                <w:t>[Accessed 10 11 2019].</w:t>
              </w:r>
            </w:p>
            <w:p w:rsidR="000D0365" w:rsidRDefault="000D0365" w:rsidP="000D0365">
              <w:pPr>
                <w:pStyle w:val="Bibliography"/>
                <w:rPr>
                  <w:noProof/>
                </w:rPr>
              </w:pPr>
              <w:r>
                <w:rPr>
                  <w:noProof/>
                </w:rPr>
                <w:t>Han, D. &amp; Barakos , G. N., 2016. Variable-speed tail rotors for helicopters with variable-speed main rotors. 1(1), pp. 443-448.</w:t>
              </w:r>
            </w:p>
            <w:p w:rsidR="000D0365" w:rsidRDefault="000D0365" w:rsidP="000D0365">
              <w:pPr>
                <w:pStyle w:val="Bibliography"/>
                <w:rPr>
                  <w:noProof/>
                </w:rPr>
              </w:pPr>
              <w:r>
                <w:rPr>
                  <w:noProof/>
                </w:rPr>
                <w:t xml:space="preserve">Harris, T., 2019. </w:t>
              </w:r>
              <w:r>
                <w:rPr>
                  <w:i/>
                  <w:iCs/>
                  <w:noProof/>
                </w:rPr>
                <w:t xml:space="preserve">How Apache Helicopters Work. </w:t>
              </w:r>
              <w:r>
                <w:rPr>
                  <w:noProof/>
                </w:rPr>
                <w:t xml:space="preserve">[Online] </w:t>
              </w:r>
              <w:r>
                <w:rPr>
                  <w:noProof/>
                </w:rPr>
                <w:br/>
                <w:t xml:space="preserve">Available at: </w:t>
              </w:r>
              <w:r>
                <w:rPr>
                  <w:noProof/>
                  <w:u w:val="single"/>
                </w:rPr>
                <w:t>https://science.howstuffworks.com/apache-helicopter.htm</w:t>
              </w:r>
              <w:r>
                <w:rPr>
                  <w:noProof/>
                </w:rPr>
                <w:br/>
                <w:t>[Accessed 10 11 2019].</w:t>
              </w:r>
            </w:p>
            <w:p w:rsidR="000D0365" w:rsidRDefault="000D0365" w:rsidP="000D0365">
              <w:pPr>
                <w:pStyle w:val="Bibliography"/>
                <w:rPr>
                  <w:noProof/>
                </w:rPr>
              </w:pPr>
              <w:r>
                <w:rPr>
                  <w:noProof/>
                </w:rPr>
                <w:t xml:space="preserve">Hawk Ridge Systems, 2013. </w:t>
              </w:r>
              <w:r>
                <w:rPr>
                  <w:i/>
                  <w:iCs/>
                  <w:noProof/>
                </w:rPr>
                <w:t xml:space="preserve">ADAPTIVE MESHING IN SOLIDWORKS SIMULATION. </w:t>
              </w:r>
              <w:r>
                <w:rPr>
                  <w:noProof/>
                </w:rPr>
                <w:t xml:space="preserve">[Online] </w:t>
              </w:r>
              <w:r>
                <w:rPr>
                  <w:noProof/>
                </w:rPr>
                <w:br/>
                <w:t xml:space="preserve">Available at: </w:t>
              </w:r>
              <w:r>
                <w:rPr>
                  <w:noProof/>
                  <w:u w:val="single"/>
                </w:rPr>
                <w:t>https://hawkridgesys.com/blog/simulation-adaptive-meshing</w:t>
              </w:r>
              <w:r>
                <w:rPr>
                  <w:noProof/>
                </w:rPr>
                <w:br/>
                <w:t>[Accessed 15 11 2019].</w:t>
              </w:r>
            </w:p>
            <w:p w:rsidR="000D0365" w:rsidRDefault="000D0365" w:rsidP="000D0365">
              <w:pPr>
                <w:pStyle w:val="Bibliography"/>
                <w:rPr>
                  <w:noProof/>
                </w:rPr>
              </w:pPr>
              <w:r>
                <w:rPr>
                  <w:noProof/>
                </w:rPr>
                <w:t xml:space="preserve">HEADQUARTERS, DEPARTMENT OF THE ARMY, 1984. </w:t>
              </w:r>
              <w:r>
                <w:rPr>
                  <w:i/>
                  <w:iCs/>
                  <w:noProof/>
                </w:rPr>
                <w:t xml:space="preserve">TECHNICAL MANUAL, OPERATOR’s MANUAL FOR HELICOPTER, ATTACK,AH-64A APACHE. </w:t>
              </w:r>
              <w:r>
                <w:rPr>
                  <w:noProof/>
                </w:rPr>
                <w:t>Washington: United States Army.</w:t>
              </w:r>
            </w:p>
            <w:p w:rsidR="000D0365" w:rsidRDefault="000D0365" w:rsidP="000D0365">
              <w:pPr>
                <w:pStyle w:val="Bibliography"/>
                <w:rPr>
                  <w:noProof/>
                </w:rPr>
              </w:pPr>
              <w:r>
                <w:rPr>
                  <w:noProof/>
                </w:rPr>
                <w:t xml:space="preserve">Helicopters and Aircraft, 2016. </w:t>
              </w:r>
              <w:r>
                <w:rPr>
                  <w:i/>
                  <w:iCs/>
                  <w:noProof/>
                </w:rPr>
                <w:t xml:space="preserve">Rotor Solidity. </w:t>
              </w:r>
              <w:r>
                <w:rPr>
                  <w:noProof/>
                </w:rPr>
                <w:t xml:space="preserve">[Online] </w:t>
              </w:r>
              <w:r>
                <w:rPr>
                  <w:noProof/>
                </w:rPr>
                <w:br/>
                <w:t xml:space="preserve">Available at: </w:t>
              </w:r>
              <w:r>
                <w:rPr>
                  <w:noProof/>
                  <w:u w:val="single"/>
                </w:rPr>
                <w:t>http://heli-air.net/2016/02/11/rotor-solidity/</w:t>
              </w:r>
              <w:r>
                <w:rPr>
                  <w:noProof/>
                </w:rPr>
                <w:br/>
                <w:t>[Accessed 10 11 2019].</w:t>
              </w:r>
            </w:p>
            <w:p w:rsidR="000D0365" w:rsidRDefault="000D0365" w:rsidP="000D0365">
              <w:pPr>
                <w:pStyle w:val="Bibliography"/>
                <w:rPr>
                  <w:noProof/>
                </w:rPr>
              </w:pPr>
              <w:r>
                <w:rPr>
                  <w:noProof/>
                </w:rPr>
                <w:lastRenderedPageBreak/>
                <w:t xml:space="preserve">Hussain, A., 2019. </w:t>
              </w:r>
              <w:r>
                <w:rPr>
                  <w:i/>
                  <w:iCs/>
                  <w:noProof/>
                </w:rPr>
                <w:t xml:space="preserve">When should I use a second order mesh. </w:t>
              </w:r>
              <w:r>
                <w:rPr>
                  <w:noProof/>
                </w:rPr>
                <w:t xml:space="preserve">[Online] </w:t>
              </w:r>
              <w:r>
                <w:rPr>
                  <w:noProof/>
                </w:rPr>
                <w:br/>
                <w:t xml:space="preserve">Available at: </w:t>
              </w:r>
              <w:r>
                <w:rPr>
                  <w:noProof/>
                  <w:u w:val="single"/>
                </w:rPr>
                <w:t>https://www.simscale.com/forum/t/when-should-i-use-a-second-order-mesh/25899</w:t>
              </w:r>
              <w:r>
                <w:rPr>
                  <w:noProof/>
                </w:rPr>
                <w:br/>
                <w:t>[Accessed 15 11 2019].</w:t>
              </w:r>
            </w:p>
            <w:p w:rsidR="000D0365" w:rsidRDefault="000D0365" w:rsidP="000D0365">
              <w:pPr>
                <w:pStyle w:val="Bibliography"/>
                <w:rPr>
                  <w:noProof/>
                </w:rPr>
              </w:pPr>
              <w:r>
                <w:rPr>
                  <w:noProof/>
                </w:rPr>
                <w:t xml:space="preserve">khanacademy, 2019. </w:t>
              </w:r>
              <w:r>
                <w:rPr>
                  <w:i/>
                  <w:iCs/>
                  <w:noProof/>
                </w:rPr>
                <w:t xml:space="preserve">Khan Academy. </w:t>
              </w:r>
              <w:r>
                <w:rPr>
                  <w:noProof/>
                </w:rPr>
                <w:t xml:space="preserve">[Online] </w:t>
              </w:r>
              <w:r>
                <w:rPr>
                  <w:noProof/>
                </w:rPr>
                <w:br/>
                <w:t xml:space="preserve">Available at: </w:t>
              </w:r>
              <w:r>
                <w:rPr>
                  <w:noProof/>
                  <w:u w:val="single"/>
                </w:rPr>
                <w:t>https://www.khanacademy.org/</w:t>
              </w:r>
              <w:r>
                <w:rPr>
                  <w:noProof/>
                </w:rPr>
                <w:br/>
                <w:t>[Accessed 14 11 2019].</w:t>
              </w:r>
            </w:p>
            <w:p w:rsidR="000D0365" w:rsidRDefault="000D0365" w:rsidP="000D0365">
              <w:pPr>
                <w:pStyle w:val="Bibliography"/>
                <w:rPr>
                  <w:noProof/>
                </w:rPr>
              </w:pPr>
              <w:r>
                <w:rPr>
                  <w:noProof/>
                </w:rPr>
                <w:t xml:space="preserve">Lewis, K., 2017. </w:t>
              </w:r>
              <w:r>
                <w:rPr>
                  <w:i/>
                  <w:iCs/>
                  <w:noProof/>
                </w:rPr>
                <w:t xml:space="preserve">How to Convert Hertz to Motor Rpm. </w:t>
              </w:r>
              <w:r>
                <w:rPr>
                  <w:noProof/>
                </w:rPr>
                <w:t xml:space="preserve">[Online] </w:t>
              </w:r>
              <w:r>
                <w:rPr>
                  <w:noProof/>
                </w:rPr>
                <w:br/>
                <w:t xml:space="preserve">Available at: </w:t>
              </w:r>
              <w:r>
                <w:rPr>
                  <w:noProof/>
                  <w:u w:val="single"/>
                </w:rPr>
                <w:t>https://sciencing.com/convert-hertz-motor-rpm-5728009.html</w:t>
              </w:r>
              <w:r>
                <w:rPr>
                  <w:noProof/>
                </w:rPr>
                <w:br/>
                <w:t>[Accessed 16 11 2019].</w:t>
              </w:r>
            </w:p>
            <w:p w:rsidR="000D0365" w:rsidRDefault="000D0365" w:rsidP="000D0365">
              <w:pPr>
                <w:pStyle w:val="Bibliography"/>
                <w:rPr>
                  <w:noProof/>
                </w:rPr>
              </w:pPr>
              <w:r>
                <w:rPr>
                  <w:noProof/>
                </w:rPr>
                <w:t xml:space="preserve">Newkirk, M. C., 2007. </w:t>
              </w:r>
              <w:r>
                <w:rPr>
                  <w:i/>
                  <w:iCs/>
                  <w:noProof/>
                </w:rPr>
                <w:t xml:space="preserve">PROCESS IMPROVEMENTS FOR THE AH-64 TAIL ROTOR , </w:t>
              </w:r>
              <w:r>
                <w:rPr>
                  <w:noProof/>
                </w:rPr>
                <w:t>Ohio : AIR FORCE INSTITUTE OF TECHNOLOGY .</w:t>
              </w:r>
            </w:p>
            <w:p w:rsidR="000D0365" w:rsidRDefault="000D0365" w:rsidP="000D0365">
              <w:pPr>
                <w:pStyle w:val="Bibliography"/>
                <w:rPr>
                  <w:noProof/>
                </w:rPr>
              </w:pPr>
              <w:r>
                <w:rPr>
                  <w:noProof/>
                </w:rPr>
                <w:t xml:space="preserve">Onwubolu, G., 2013. </w:t>
              </w:r>
              <w:r>
                <w:rPr>
                  <w:i/>
                  <w:iCs/>
                  <w:noProof/>
                </w:rPr>
                <w:t xml:space="preserve">Computer Aided Engineering Design with Solidworks. </w:t>
              </w:r>
              <w:r>
                <w:rPr>
                  <w:noProof/>
                </w:rPr>
                <w:t>1st ed. London: Imperial College Press.</w:t>
              </w:r>
            </w:p>
            <w:p w:rsidR="000D0365" w:rsidRDefault="000D0365" w:rsidP="000D0365">
              <w:pPr>
                <w:pStyle w:val="Bibliography"/>
                <w:rPr>
                  <w:noProof/>
                </w:rPr>
              </w:pPr>
              <w:r>
                <w:rPr>
                  <w:noProof/>
                </w:rPr>
                <w:t xml:space="preserve">Peeters, W., 1991. </w:t>
              </w:r>
              <w:r>
                <w:rPr>
                  <w:i/>
                  <w:iCs/>
                  <w:noProof/>
                </w:rPr>
                <w:t xml:space="preserve">AH-64A Apache Attack Helicopter. </w:t>
              </w:r>
              <w:r>
                <w:rPr>
                  <w:noProof/>
                </w:rPr>
                <w:t>1st ed. O'Fallon: VLS Corporation .</w:t>
              </w:r>
            </w:p>
            <w:p w:rsidR="000D0365" w:rsidRDefault="000D0365" w:rsidP="000D0365">
              <w:pPr>
                <w:pStyle w:val="Bibliography"/>
                <w:rPr>
                  <w:noProof/>
                </w:rPr>
              </w:pPr>
              <w:r>
                <w:rPr>
                  <w:noProof/>
                </w:rPr>
                <w:t xml:space="preserve">Penn Engineering , 2018. </w:t>
              </w:r>
              <w:r>
                <w:rPr>
                  <w:i/>
                  <w:iCs/>
                  <w:noProof/>
                </w:rPr>
                <w:t xml:space="preserve">AH-64 Apache Helicopter Analysis. </w:t>
              </w:r>
              <w:r>
                <w:rPr>
                  <w:noProof/>
                </w:rPr>
                <w:t xml:space="preserve">[Online] </w:t>
              </w:r>
              <w:r>
                <w:rPr>
                  <w:noProof/>
                </w:rPr>
                <w:br/>
                <w:t xml:space="preserve">Available at: </w:t>
              </w:r>
              <w:r>
                <w:rPr>
                  <w:noProof/>
                  <w:u w:val="single"/>
                </w:rPr>
                <w:t>https://www.seas.upenn.edu/~dhawkes/ah-64-apache-helicopter-analysis/</w:t>
              </w:r>
              <w:r>
                <w:rPr>
                  <w:noProof/>
                </w:rPr>
                <w:br/>
                <w:t>[Accessed 10 11 2019].</w:t>
              </w:r>
            </w:p>
            <w:p w:rsidR="000D0365" w:rsidRDefault="000D0365" w:rsidP="000D0365">
              <w:pPr>
                <w:pStyle w:val="Bibliography"/>
                <w:rPr>
                  <w:noProof/>
                </w:rPr>
              </w:pPr>
              <w:r>
                <w:rPr>
                  <w:noProof/>
                </w:rPr>
                <w:t xml:space="preserve">Rogers, R. C., 2000. </w:t>
              </w:r>
              <w:r>
                <w:rPr>
                  <w:i/>
                  <w:iCs/>
                  <w:noProof/>
                </w:rPr>
                <w:t xml:space="preserve">Engineering Assumptions: Reasonable Diligence and Best Judgment at Issue. </w:t>
              </w:r>
              <w:r>
                <w:rPr>
                  <w:noProof/>
                </w:rPr>
                <w:t xml:space="preserve">[Online] </w:t>
              </w:r>
              <w:r>
                <w:rPr>
                  <w:noProof/>
                </w:rPr>
                <w:br/>
                <w:t xml:space="preserve">Available at: </w:t>
              </w:r>
              <w:r>
                <w:rPr>
                  <w:noProof/>
                  <w:u w:val="single"/>
                </w:rPr>
                <w:t>https://trid.trb.org/view/670207</w:t>
              </w:r>
              <w:r>
                <w:rPr>
                  <w:noProof/>
                </w:rPr>
                <w:br/>
                <w:t>[Accessed 16 11 2019].</w:t>
              </w:r>
            </w:p>
            <w:p w:rsidR="000D0365" w:rsidRDefault="000D0365" w:rsidP="000D0365">
              <w:pPr>
                <w:pStyle w:val="Bibliography"/>
                <w:rPr>
                  <w:noProof/>
                </w:rPr>
              </w:pPr>
              <w:r>
                <w:rPr>
                  <w:noProof/>
                </w:rPr>
                <w:t xml:space="preserve">Solidworks, 2019. </w:t>
              </w:r>
              <w:r>
                <w:rPr>
                  <w:i/>
                  <w:iCs/>
                  <w:noProof/>
                </w:rPr>
                <w:t xml:space="preserve">Solidworks, </w:t>
              </w:r>
              <w:r>
                <w:rPr>
                  <w:noProof/>
                </w:rPr>
                <w:t>Vélizy-Villacoublay: Dassault Systèmes.</w:t>
              </w:r>
            </w:p>
            <w:p w:rsidR="000D0365" w:rsidRDefault="000D0365" w:rsidP="000D0365">
              <w:pPr>
                <w:pStyle w:val="Bibliography"/>
                <w:rPr>
                  <w:noProof/>
                </w:rPr>
              </w:pPr>
              <w:r>
                <w:rPr>
                  <w:noProof/>
                </w:rPr>
                <w:t xml:space="preserve">Swopes, B. R., 2019. </w:t>
              </w:r>
              <w:r>
                <w:rPr>
                  <w:i/>
                  <w:iCs/>
                  <w:noProof/>
                </w:rPr>
                <w:t xml:space="preserve">This day in aviation. </w:t>
              </w:r>
              <w:r>
                <w:rPr>
                  <w:noProof/>
                </w:rPr>
                <w:t xml:space="preserve">[Online] </w:t>
              </w:r>
              <w:r>
                <w:rPr>
                  <w:noProof/>
                </w:rPr>
                <w:br/>
                <w:t xml:space="preserve">Available at: </w:t>
              </w:r>
              <w:r>
                <w:rPr>
                  <w:noProof/>
                  <w:u w:val="single"/>
                </w:rPr>
                <w:t>https://www.thisdayinaviation.com/tag/ah-64-apache/</w:t>
              </w:r>
              <w:r>
                <w:rPr>
                  <w:noProof/>
                </w:rPr>
                <w:br/>
                <w:t>[Accessed 10Apache Ah-64 11 2019].</w:t>
              </w:r>
            </w:p>
            <w:p w:rsidR="000D0365" w:rsidRDefault="000D0365" w:rsidP="000D0365">
              <w:pPr>
                <w:pStyle w:val="Bibliography"/>
                <w:rPr>
                  <w:noProof/>
                </w:rPr>
              </w:pPr>
              <w:r>
                <w:rPr>
                  <w:noProof/>
                </w:rPr>
                <w:t xml:space="preserve">The British Institute of Non-destructive Testing, 2015. </w:t>
              </w:r>
              <w:r>
                <w:rPr>
                  <w:i/>
                  <w:iCs/>
                  <w:noProof/>
                </w:rPr>
                <w:t xml:space="preserve">Non-Destructive Testing (NDT) –. </w:t>
              </w:r>
              <w:r>
                <w:rPr>
                  <w:noProof/>
                </w:rPr>
                <w:t xml:space="preserve">[Online] </w:t>
              </w:r>
              <w:r>
                <w:rPr>
                  <w:noProof/>
                </w:rPr>
                <w:br/>
                <w:t xml:space="preserve">Available at: </w:t>
              </w:r>
              <w:r>
                <w:rPr>
                  <w:noProof/>
                  <w:u w:val="single"/>
                </w:rPr>
                <w:t>https://www.bindt.org/admin/Downloads/Apprenticeship-Guidance-Document.pdf</w:t>
              </w:r>
              <w:r>
                <w:rPr>
                  <w:noProof/>
                </w:rPr>
                <w:br/>
                <w:t>[Accessed 2019 10 2019].</w:t>
              </w:r>
            </w:p>
            <w:p w:rsidR="000D0365" w:rsidRDefault="000D0365" w:rsidP="000D0365">
              <w:pPr>
                <w:pStyle w:val="Bibliography"/>
                <w:rPr>
                  <w:noProof/>
                </w:rPr>
              </w:pPr>
              <w:r>
                <w:rPr>
                  <w:noProof/>
                </w:rPr>
                <w:t xml:space="preserve">Thomas, S., 2019. </w:t>
              </w:r>
              <w:r>
                <w:rPr>
                  <w:i/>
                  <w:iCs/>
                  <w:noProof/>
                </w:rPr>
                <w:t xml:space="preserve">Stress Concentrations: How to Identify and Reduce Them in Your Designs. </w:t>
              </w:r>
              <w:r>
                <w:rPr>
                  <w:noProof/>
                </w:rPr>
                <w:t xml:space="preserve">[Online] </w:t>
              </w:r>
              <w:r>
                <w:rPr>
                  <w:noProof/>
                </w:rPr>
                <w:br/>
                <w:t xml:space="preserve">Available at: </w:t>
              </w:r>
              <w:r>
                <w:rPr>
                  <w:noProof/>
                  <w:u w:val="single"/>
                </w:rPr>
                <w:t>https://www.fictiv.com/hwg/design/stress-concentrations-how-to-identify-and-reduce-them-in-your-designs</w:t>
              </w:r>
              <w:r>
                <w:rPr>
                  <w:noProof/>
                </w:rPr>
                <w:br/>
                <w:t>[Accessed 16 11 2019].</w:t>
              </w:r>
            </w:p>
            <w:p w:rsidR="000D0365" w:rsidRDefault="000D0365" w:rsidP="000D0365">
              <w:pPr>
                <w:pStyle w:val="Bibliography"/>
                <w:rPr>
                  <w:noProof/>
                </w:rPr>
              </w:pPr>
              <w:r>
                <w:rPr>
                  <w:noProof/>
                </w:rPr>
                <w:t xml:space="preserve">TMS Titanium , 2013. </w:t>
              </w:r>
              <w:r>
                <w:rPr>
                  <w:i/>
                  <w:iCs/>
                  <w:noProof/>
                </w:rPr>
                <w:t xml:space="preserve">Titanium and the Aerospace Industry. </w:t>
              </w:r>
              <w:r>
                <w:rPr>
                  <w:noProof/>
                </w:rPr>
                <w:t xml:space="preserve">[Online] </w:t>
              </w:r>
              <w:r>
                <w:rPr>
                  <w:noProof/>
                </w:rPr>
                <w:br/>
                <w:t xml:space="preserve">Available at: </w:t>
              </w:r>
              <w:r>
                <w:rPr>
                  <w:noProof/>
                  <w:u w:val="single"/>
                </w:rPr>
                <w:t>https://tmstitanium.com/titanium-and-the-aerospace-industry/</w:t>
              </w:r>
              <w:r>
                <w:rPr>
                  <w:noProof/>
                </w:rPr>
                <w:br/>
                <w:t>[Accessed 14 11 2019].</w:t>
              </w:r>
            </w:p>
            <w:p w:rsidR="000D0365" w:rsidRDefault="000D0365" w:rsidP="000D0365">
              <w:pPr>
                <w:pStyle w:val="Bibliography"/>
                <w:rPr>
                  <w:noProof/>
                </w:rPr>
              </w:pPr>
              <w:r>
                <w:rPr>
                  <w:noProof/>
                </w:rPr>
                <w:t xml:space="preserve">Wen Technology, 2019. </w:t>
              </w:r>
              <w:r>
                <w:rPr>
                  <w:i/>
                  <w:iCs/>
                  <w:noProof/>
                </w:rPr>
                <w:t xml:space="preserve">Power calculation. </w:t>
              </w:r>
              <w:r>
                <w:rPr>
                  <w:noProof/>
                </w:rPr>
                <w:t xml:space="preserve">[Online] </w:t>
              </w:r>
              <w:r>
                <w:rPr>
                  <w:noProof/>
                </w:rPr>
                <w:br/>
                <w:t xml:space="preserve">Available at: </w:t>
              </w:r>
              <w:r>
                <w:rPr>
                  <w:noProof/>
                  <w:u w:val="single"/>
                </w:rPr>
                <w:t>AH-64 Apache Helicopter Analysis</w:t>
              </w:r>
              <w:r>
                <w:rPr>
                  <w:noProof/>
                </w:rPr>
                <w:br/>
                <w:t>[Accessed 10 11 2019].</w:t>
              </w:r>
            </w:p>
            <w:p w:rsidR="000D0365" w:rsidRDefault="000D0365" w:rsidP="000D0365">
              <w:pPr>
                <w:pStyle w:val="Bibliography"/>
                <w:rPr>
                  <w:noProof/>
                </w:rPr>
              </w:pPr>
              <w:r>
                <w:rPr>
                  <w:noProof/>
                </w:rPr>
                <w:lastRenderedPageBreak/>
                <w:t xml:space="preserve">Wichita, K. S., 2017. </w:t>
              </w:r>
              <w:r>
                <w:rPr>
                  <w:i/>
                  <w:iCs/>
                  <w:noProof/>
                </w:rPr>
                <w:t xml:space="preserve">Aerospace FEA Modeling Techniques. </w:t>
              </w:r>
              <w:r>
                <w:rPr>
                  <w:noProof/>
                </w:rPr>
                <w:t xml:space="preserve">[Online] </w:t>
              </w:r>
              <w:r>
                <w:rPr>
                  <w:noProof/>
                </w:rPr>
                <w:br/>
                <w:t xml:space="preserve">Available at: </w:t>
              </w:r>
              <w:r>
                <w:rPr>
                  <w:noProof/>
                  <w:u w:val="single"/>
                </w:rPr>
                <w:t>https://www.nafems.org/events/nafems/2017/aerospace-modeling-americas/</w:t>
              </w:r>
              <w:r>
                <w:rPr>
                  <w:noProof/>
                </w:rPr>
                <w:br/>
                <w:t>[Accessed 16 11 2019].</w:t>
              </w:r>
            </w:p>
            <w:p w:rsidR="001E306A" w:rsidRPr="001E306A" w:rsidRDefault="005F7B48" w:rsidP="001E306A">
              <w:r>
                <w:rPr>
                  <w:b/>
                  <w:bCs/>
                  <w:noProof/>
                </w:rPr>
                <w:fldChar w:fldCharType="end"/>
              </w:r>
            </w:p>
          </w:sdtContent>
        </w:sdt>
      </w:sdtContent>
    </w:sdt>
    <w:p w:rsidR="00D1008E" w:rsidRDefault="00D1008E" w:rsidP="001E306A">
      <w:pPr>
        <w:pStyle w:val="Heading1"/>
        <w:spacing w:line="240" w:lineRule="auto"/>
        <w:rPr>
          <w:b/>
          <w:color w:val="auto"/>
          <w:u w:val="single"/>
        </w:rPr>
      </w:pPr>
      <w:bookmarkStart w:id="70" w:name="_Toc24892881"/>
      <w:r w:rsidRPr="00D1008E">
        <w:rPr>
          <w:b/>
          <w:color w:val="auto"/>
          <w:u w:val="single"/>
        </w:rPr>
        <w:t>Table of Figures</w:t>
      </w:r>
      <w:bookmarkEnd w:id="70"/>
    </w:p>
    <w:p w:rsidR="001E306A" w:rsidRPr="001E306A" w:rsidRDefault="001E306A" w:rsidP="001E306A"/>
    <w:bookmarkStart w:id="71" w:name="_GoBack"/>
    <w:bookmarkEnd w:id="71"/>
    <w:p w:rsidR="000D0365" w:rsidRDefault="00D1008E">
      <w:pPr>
        <w:pStyle w:val="TableofFigures"/>
        <w:tabs>
          <w:tab w:val="right" w:leader="dot" w:pos="9016"/>
        </w:tabs>
        <w:rPr>
          <w:rFonts w:eastAsiaTheme="minorEastAsia"/>
          <w:noProof/>
          <w:lang w:eastAsia="en-GB"/>
        </w:rPr>
      </w:pPr>
      <w:r>
        <w:rPr>
          <w:b/>
          <w:u w:val="single"/>
        </w:rPr>
        <w:fldChar w:fldCharType="begin"/>
      </w:r>
      <w:r>
        <w:rPr>
          <w:b/>
          <w:u w:val="single"/>
        </w:rPr>
        <w:instrText xml:space="preserve"> TOC \h \z \c "Figure" </w:instrText>
      </w:r>
      <w:r>
        <w:rPr>
          <w:b/>
          <w:u w:val="single"/>
        </w:rPr>
        <w:fldChar w:fldCharType="separate"/>
      </w:r>
      <w:hyperlink w:anchor="_Toc24892882" w:history="1">
        <w:r w:rsidR="000D0365" w:rsidRPr="00714933">
          <w:rPr>
            <w:rStyle w:val="Hyperlink"/>
            <w:noProof/>
          </w:rPr>
          <w:t>Figure 1. Measurement of Solidworks model main rotor distance (Solidworks, 2019)</w:t>
        </w:r>
        <w:r w:rsidR="000D0365">
          <w:rPr>
            <w:noProof/>
            <w:webHidden/>
          </w:rPr>
          <w:tab/>
        </w:r>
        <w:r w:rsidR="000D0365">
          <w:rPr>
            <w:noProof/>
            <w:webHidden/>
          </w:rPr>
          <w:fldChar w:fldCharType="begin"/>
        </w:r>
        <w:r w:rsidR="000D0365">
          <w:rPr>
            <w:noProof/>
            <w:webHidden/>
          </w:rPr>
          <w:instrText xml:space="preserve"> PAGEREF _Toc24892882 \h </w:instrText>
        </w:r>
        <w:r w:rsidR="000D0365">
          <w:rPr>
            <w:noProof/>
            <w:webHidden/>
          </w:rPr>
        </w:r>
        <w:r w:rsidR="000D0365">
          <w:rPr>
            <w:noProof/>
            <w:webHidden/>
          </w:rPr>
          <w:fldChar w:fldCharType="separate"/>
        </w:r>
        <w:r w:rsidR="000D0365">
          <w:rPr>
            <w:noProof/>
            <w:webHidden/>
          </w:rPr>
          <w:t>5</w:t>
        </w:r>
        <w:r w:rsidR="000D0365">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83" w:history="1">
        <w:r w:rsidRPr="00714933">
          <w:rPr>
            <w:rStyle w:val="Hyperlink"/>
            <w:noProof/>
          </w:rPr>
          <w:t>Figure 2. Overview of an AH-64 Apache dimensions (Cooke, 2001)</w:t>
        </w:r>
        <w:r>
          <w:rPr>
            <w:noProof/>
            <w:webHidden/>
          </w:rPr>
          <w:tab/>
        </w:r>
        <w:r>
          <w:rPr>
            <w:noProof/>
            <w:webHidden/>
          </w:rPr>
          <w:fldChar w:fldCharType="begin"/>
        </w:r>
        <w:r>
          <w:rPr>
            <w:noProof/>
            <w:webHidden/>
          </w:rPr>
          <w:instrText xml:space="preserve"> PAGEREF _Toc24892883 \h </w:instrText>
        </w:r>
        <w:r>
          <w:rPr>
            <w:noProof/>
            <w:webHidden/>
          </w:rPr>
        </w:r>
        <w:r>
          <w:rPr>
            <w:noProof/>
            <w:webHidden/>
          </w:rPr>
          <w:fldChar w:fldCharType="separate"/>
        </w:r>
        <w:r>
          <w:rPr>
            <w:noProof/>
            <w:webHidden/>
          </w:rPr>
          <w:t>5</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84" w:history="1">
        <w:r w:rsidRPr="00714933">
          <w:rPr>
            <w:rStyle w:val="Hyperlink"/>
            <w:noProof/>
          </w:rPr>
          <w:t>Figure 3. Scale feature on Solidworks (Solidworks, 2019)</w:t>
        </w:r>
        <w:r>
          <w:rPr>
            <w:noProof/>
            <w:webHidden/>
          </w:rPr>
          <w:tab/>
        </w:r>
        <w:r>
          <w:rPr>
            <w:noProof/>
            <w:webHidden/>
          </w:rPr>
          <w:fldChar w:fldCharType="begin"/>
        </w:r>
        <w:r>
          <w:rPr>
            <w:noProof/>
            <w:webHidden/>
          </w:rPr>
          <w:instrText xml:space="preserve"> PAGEREF _Toc24892884 \h </w:instrText>
        </w:r>
        <w:r>
          <w:rPr>
            <w:noProof/>
            <w:webHidden/>
          </w:rPr>
        </w:r>
        <w:r>
          <w:rPr>
            <w:noProof/>
            <w:webHidden/>
          </w:rPr>
          <w:fldChar w:fldCharType="separate"/>
        </w:r>
        <w:r>
          <w:rPr>
            <w:noProof/>
            <w:webHidden/>
          </w:rPr>
          <w:t>6</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85" w:history="1">
        <w:r w:rsidRPr="00714933">
          <w:rPr>
            <w:rStyle w:val="Hyperlink"/>
            <w:noProof/>
          </w:rPr>
          <w:t>Figure 4. Updated model scale (Solidworks, 2019).</w:t>
        </w:r>
        <w:r>
          <w:rPr>
            <w:noProof/>
            <w:webHidden/>
          </w:rPr>
          <w:tab/>
        </w:r>
        <w:r>
          <w:rPr>
            <w:noProof/>
            <w:webHidden/>
          </w:rPr>
          <w:fldChar w:fldCharType="begin"/>
        </w:r>
        <w:r>
          <w:rPr>
            <w:noProof/>
            <w:webHidden/>
          </w:rPr>
          <w:instrText xml:space="preserve"> PAGEREF _Toc24892885 \h </w:instrText>
        </w:r>
        <w:r>
          <w:rPr>
            <w:noProof/>
            <w:webHidden/>
          </w:rPr>
        </w:r>
        <w:r>
          <w:rPr>
            <w:noProof/>
            <w:webHidden/>
          </w:rPr>
          <w:fldChar w:fldCharType="separate"/>
        </w:r>
        <w:r>
          <w:rPr>
            <w:noProof/>
            <w:webHidden/>
          </w:rPr>
          <w:t>6</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86" w:history="1">
        <w:r w:rsidRPr="00714933">
          <w:rPr>
            <w:rStyle w:val="Hyperlink"/>
            <w:noProof/>
          </w:rPr>
          <w:t>Figure 5. Material properties (Solidworks, 2019).</w:t>
        </w:r>
        <w:r>
          <w:rPr>
            <w:noProof/>
            <w:webHidden/>
          </w:rPr>
          <w:tab/>
        </w:r>
        <w:r>
          <w:rPr>
            <w:noProof/>
            <w:webHidden/>
          </w:rPr>
          <w:fldChar w:fldCharType="begin"/>
        </w:r>
        <w:r>
          <w:rPr>
            <w:noProof/>
            <w:webHidden/>
          </w:rPr>
          <w:instrText xml:space="preserve"> PAGEREF _Toc24892886 \h </w:instrText>
        </w:r>
        <w:r>
          <w:rPr>
            <w:noProof/>
            <w:webHidden/>
          </w:rPr>
        </w:r>
        <w:r>
          <w:rPr>
            <w:noProof/>
            <w:webHidden/>
          </w:rPr>
          <w:fldChar w:fldCharType="separate"/>
        </w:r>
        <w:r>
          <w:rPr>
            <w:noProof/>
            <w:webHidden/>
          </w:rPr>
          <w:t>7</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87" w:history="1">
        <w:r w:rsidRPr="00714933">
          <w:rPr>
            <w:rStyle w:val="Hyperlink"/>
            <w:noProof/>
          </w:rPr>
          <w:t>Figure 6. length of the moment arm (Solidworks, 2019)</w:t>
        </w:r>
        <w:r>
          <w:rPr>
            <w:noProof/>
            <w:webHidden/>
          </w:rPr>
          <w:tab/>
        </w:r>
        <w:r>
          <w:rPr>
            <w:noProof/>
            <w:webHidden/>
          </w:rPr>
          <w:fldChar w:fldCharType="begin"/>
        </w:r>
        <w:r>
          <w:rPr>
            <w:noProof/>
            <w:webHidden/>
          </w:rPr>
          <w:instrText xml:space="preserve"> PAGEREF _Toc24892887 \h </w:instrText>
        </w:r>
        <w:r>
          <w:rPr>
            <w:noProof/>
            <w:webHidden/>
          </w:rPr>
        </w:r>
        <w:r>
          <w:rPr>
            <w:noProof/>
            <w:webHidden/>
          </w:rPr>
          <w:fldChar w:fldCharType="separate"/>
        </w:r>
        <w:r>
          <w:rPr>
            <w:noProof/>
            <w:webHidden/>
          </w:rPr>
          <w:t>8</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88" w:history="1">
        <w:r w:rsidRPr="00714933">
          <w:rPr>
            <w:rStyle w:val="Hyperlink"/>
            <w:noProof/>
          </w:rPr>
          <w:t>Figure 7 Angle of blade (Solidworks, 2019)</w:t>
        </w:r>
        <w:r>
          <w:rPr>
            <w:noProof/>
            <w:webHidden/>
          </w:rPr>
          <w:tab/>
        </w:r>
        <w:r>
          <w:rPr>
            <w:noProof/>
            <w:webHidden/>
          </w:rPr>
          <w:fldChar w:fldCharType="begin"/>
        </w:r>
        <w:r>
          <w:rPr>
            <w:noProof/>
            <w:webHidden/>
          </w:rPr>
          <w:instrText xml:space="preserve"> PAGEREF _Toc24892888 \h </w:instrText>
        </w:r>
        <w:r>
          <w:rPr>
            <w:noProof/>
            <w:webHidden/>
          </w:rPr>
        </w:r>
        <w:r>
          <w:rPr>
            <w:noProof/>
            <w:webHidden/>
          </w:rPr>
          <w:fldChar w:fldCharType="separate"/>
        </w:r>
        <w:r>
          <w:rPr>
            <w:noProof/>
            <w:webHidden/>
          </w:rPr>
          <w:t>10</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89" w:history="1">
        <w:r w:rsidRPr="00714933">
          <w:rPr>
            <w:rStyle w:val="Hyperlink"/>
            <w:noProof/>
          </w:rPr>
          <w:t>Figure 8 Mass properties of tail blade (Solidworks, 2019)</w:t>
        </w:r>
        <w:r>
          <w:rPr>
            <w:noProof/>
            <w:webHidden/>
          </w:rPr>
          <w:tab/>
        </w:r>
        <w:r>
          <w:rPr>
            <w:noProof/>
            <w:webHidden/>
          </w:rPr>
          <w:fldChar w:fldCharType="begin"/>
        </w:r>
        <w:r>
          <w:rPr>
            <w:noProof/>
            <w:webHidden/>
          </w:rPr>
          <w:instrText xml:space="preserve"> PAGEREF _Toc24892889 \h </w:instrText>
        </w:r>
        <w:r>
          <w:rPr>
            <w:noProof/>
            <w:webHidden/>
          </w:rPr>
        </w:r>
        <w:r>
          <w:rPr>
            <w:noProof/>
            <w:webHidden/>
          </w:rPr>
          <w:fldChar w:fldCharType="separate"/>
        </w:r>
        <w:r>
          <w:rPr>
            <w:noProof/>
            <w:webHidden/>
          </w:rPr>
          <w:t>11</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90" w:history="1">
        <w:r w:rsidRPr="00714933">
          <w:rPr>
            <w:rStyle w:val="Hyperlink"/>
            <w:noProof/>
          </w:rPr>
          <w:t>Figure 9 Area calculation of rotor blade in contact with drag force (Solidworks, 2019)</w:t>
        </w:r>
        <w:r>
          <w:rPr>
            <w:noProof/>
            <w:webHidden/>
          </w:rPr>
          <w:tab/>
        </w:r>
        <w:r>
          <w:rPr>
            <w:noProof/>
            <w:webHidden/>
          </w:rPr>
          <w:fldChar w:fldCharType="begin"/>
        </w:r>
        <w:r>
          <w:rPr>
            <w:noProof/>
            <w:webHidden/>
          </w:rPr>
          <w:instrText xml:space="preserve"> PAGEREF _Toc24892890 \h </w:instrText>
        </w:r>
        <w:r>
          <w:rPr>
            <w:noProof/>
            <w:webHidden/>
          </w:rPr>
        </w:r>
        <w:r>
          <w:rPr>
            <w:noProof/>
            <w:webHidden/>
          </w:rPr>
          <w:fldChar w:fldCharType="separate"/>
        </w:r>
        <w:r>
          <w:rPr>
            <w:noProof/>
            <w:webHidden/>
          </w:rPr>
          <w:t>12</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91" w:history="1">
        <w:r w:rsidRPr="00714933">
          <w:rPr>
            <w:rStyle w:val="Hyperlink"/>
            <w:noProof/>
          </w:rPr>
          <w:t>Figure 10 Measurement of tail rotor (Solidworks, 2019)</w:t>
        </w:r>
        <w:r>
          <w:rPr>
            <w:noProof/>
            <w:webHidden/>
          </w:rPr>
          <w:tab/>
        </w:r>
        <w:r>
          <w:rPr>
            <w:noProof/>
            <w:webHidden/>
          </w:rPr>
          <w:fldChar w:fldCharType="begin"/>
        </w:r>
        <w:r>
          <w:rPr>
            <w:noProof/>
            <w:webHidden/>
          </w:rPr>
          <w:instrText xml:space="preserve"> PAGEREF _Toc24892891 \h </w:instrText>
        </w:r>
        <w:r>
          <w:rPr>
            <w:noProof/>
            <w:webHidden/>
          </w:rPr>
        </w:r>
        <w:r>
          <w:rPr>
            <w:noProof/>
            <w:webHidden/>
          </w:rPr>
          <w:fldChar w:fldCharType="separate"/>
        </w:r>
        <w:r>
          <w:rPr>
            <w:noProof/>
            <w:webHidden/>
          </w:rPr>
          <w:t>12</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92" w:history="1">
        <w:r w:rsidRPr="00714933">
          <w:rPr>
            <w:rStyle w:val="Hyperlink"/>
            <w:noProof/>
          </w:rPr>
          <w:t>Figure 11. First and second order element (Hussain, 2019)</w:t>
        </w:r>
        <w:r>
          <w:rPr>
            <w:noProof/>
            <w:webHidden/>
          </w:rPr>
          <w:tab/>
        </w:r>
        <w:r>
          <w:rPr>
            <w:noProof/>
            <w:webHidden/>
          </w:rPr>
          <w:fldChar w:fldCharType="begin"/>
        </w:r>
        <w:r>
          <w:rPr>
            <w:noProof/>
            <w:webHidden/>
          </w:rPr>
          <w:instrText xml:space="preserve"> PAGEREF _Toc24892892 \h </w:instrText>
        </w:r>
        <w:r>
          <w:rPr>
            <w:noProof/>
            <w:webHidden/>
          </w:rPr>
        </w:r>
        <w:r>
          <w:rPr>
            <w:noProof/>
            <w:webHidden/>
          </w:rPr>
          <w:fldChar w:fldCharType="separate"/>
        </w:r>
        <w:r>
          <w:rPr>
            <w:noProof/>
            <w:webHidden/>
          </w:rPr>
          <w:t>13</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93" w:history="1">
        <w:r w:rsidRPr="00714933">
          <w:rPr>
            <w:rStyle w:val="Hyperlink"/>
            <w:noProof/>
          </w:rPr>
          <w:t>Figure 12. Table of results of FEA analysis (Solidworks, 2019)</w:t>
        </w:r>
        <w:r>
          <w:rPr>
            <w:noProof/>
            <w:webHidden/>
          </w:rPr>
          <w:tab/>
        </w:r>
        <w:r>
          <w:rPr>
            <w:noProof/>
            <w:webHidden/>
          </w:rPr>
          <w:fldChar w:fldCharType="begin"/>
        </w:r>
        <w:r>
          <w:rPr>
            <w:noProof/>
            <w:webHidden/>
          </w:rPr>
          <w:instrText xml:space="preserve"> PAGEREF _Toc24892893 \h </w:instrText>
        </w:r>
        <w:r>
          <w:rPr>
            <w:noProof/>
            <w:webHidden/>
          </w:rPr>
        </w:r>
        <w:r>
          <w:rPr>
            <w:noProof/>
            <w:webHidden/>
          </w:rPr>
          <w:fldChar w:fldCharType="separate"/>
        </w:r>
        <w:r>
          <w:rPr>
            <w:noProof/>
            <w:webHidden/>
          </w:rPr>
          <w:t>14</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94" w:history="1">
        <w:r w:rsidRPr="00714933">
          <w:rPr>
            <w:rStyle w:val="Hyperlink"/>
            <w:noProof/>
          </w:rPr>
          <w:t>Figure 13. 17mm mesh (Solidworks, 2019).</w:t>
        </w:r>
        <w:r>
          <w:rPr>
            <w:noProof/>
            <w:webHidden/>
          </w:rPr>
          <w:tab/>
        </w:r>
        <w:r>
          <w:rPr>
            <w:noProof/>
            <w:webHidden/>
          </w:rPr>
          <w:fldChar w:fldCharType="begin"/>
        </w:r>
        <w:r>
          <w:rPr>
            <w:noProof/>
            <w:webHidden/>
          </w:rPr>
          <w:instrText xml:space="preserve"> PAGEREF _Toc24892894 \h </w:instrText>
        </w:r>
        <w:r>
          <w:rPr>
            <w:noProof/>
            <w:webHidden/>
          </w:rPr>
        </w:r>
        <w:r>
          <w:rPr>
            <w:noProof/>
            <w:webHidden/>
          </w:rPr>
          <w:fldChar w:fldCharType="separate"/>
        </w:r>
        <w:r>
          <w:rPr>
            <w:noProof/>
            <w:webHidden/>
          </w:rPr>
          <w:t>15</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95" w:history="1">
        <w:r w:rsidRPr="00714933">
          <w:rPr>
            <w:rStyle w:val="Hyperlink"/>
            <w:noProof/>
          </w:rPr>
          <w:t>Figure 14. 17mm mesh von Mises results (Solidworks, 2019)</w:t>
        </w:r>
        <w:r>
          <w:rPr>
            <w:noProof/>
            <w:webHidden/>
          </w:rPr>
          <w:tab/>
        </w:r>
        <w:r>
          <w:rPr>
            <w:noProof/>
            <w:webHidden/>
          </w:rPr>
          <w:fldChar w:fldCharType="begin"/>
        </w:r>
        <w:r>
          <w:rPr>
            <w:noProof/>
            <w:webHidden/>
          </w:rPr>
          <w:instrText xml:space="preserve"> PAGEREF _Toc24892895 \h </w:instrText>
        </w:r>
        <w:r>
          <w:rPr>
            <w:noProof/>
            <w:webHidden/>
          </w:rPr>
        </w:r>
        <w:r>
          <w:rPr>
            <w:noProof/>
            <w:webHidden/>
          </w:rPr>
          <w:fldChar w:fldCharType="separate"/>
        </w:r>
        <w:r>
          <w:rPr>
            <w:noProof/>
            <w:webHidden/>
          </w:rPr>
          <w:t>15</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96" w:history="1">
        <w:r w:rsidRPr="00714933">
          <w:rPr>
            <w:rStyle w:val="Hyperlink"/>
            <w:noProof/>
          </w:rPr>
          <w:t>Figure 15. 17mm mesh displacement results (Solidworks, 2019).</w:t>
        </w:r>
        <w:r>
          <w:rPr>
            <w:noProof/>
            <w:webHidden/>
          </w:rPr>
          <w:tab/>
        </w:r>
        <w:r>
          <w:rPr>
            <w:noProof/>
            <w:webHidden/>
          </w:rPr>
          <w:fldChar w:fldCharType="begin"/>
        </w:r>
        <w:r>
          <w:rPr>
            <w:noProof/>
            <w:webHidden/>
          </w:rPr>
          <w:instrText xml:space="preserve"> PAGEREF _Toc24892896 \h </w:instrText>
        </w:r>
        <w:r>
          <w:rPr>
            <w:noProof/>
            <w:webHidden/>
          </w:rPr>
        </w:r>
        <w:r>
          <w:rPr>
            <w:noProof/>
            <w:webHidden/>
          </w:rPr>
          <w:fldChar w:fldCharType="separate"/>
        </w:r>
        <w:r>
          <w:rPr>
            <w:noProof/>
            <w:webHidden/>
          </w:rPr>
          <w:t>15</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97" w:history="1">
        <w:r w:rsidRPr="00714933">
          <w:rPr>
            <w:rStyle w:val="Hyperlink"/>
            <w:noProof/>
          </w:rPr>
          <w:t>Figure 16. 19mm mesh (Solidworks, 2019).</w:t>
        </w:r>
        <w:r>
          <w:rPr>
            <w:noProof/>
            <w:webHidden/>
          </w:rPr>
          <w:tab/>
        </w:r>
        <w:r>
          <w:rPr>
            <w:noProof/>
            <w:webHidden/>
          </w:rPr>
          <w:fldChar w:fldCharType="begin"/>
        </w:r>
        <w:r>
          <w:rPr>
            <w:noProof/>
            <w:webHidden/>
          </w:rPr>
          <w:instrText xml:space="preserve"> PAGEREF _Toc24892897 \h </w:instrText>
        </w:r>
        <w:r>
          <w:rPr>
            <w:noProof/>
            <w:webHidden/>
          </w:rPr>
        </w:r>
        <w:r>
          <w:rPr>
            <w:noProof/>
            <w:webHidden/>
          </w:rPr>
          <w:fldChar w:fldCharType="separate"/>
        </w:r>
        <w:r>
          <w:rPr>
            <w:noProof/>
            <w:webHidden/>
          </w:rPr>
          <w:t>16</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98" w:history="1">
        <w:r w:rsidRPr="00714933">
          <w:rPr>
            <w:rStyle w:val="Hyperlink"/>
            <w:noProof/>
          </w:rPr>
          <w:t>Figure 17. 19mm mesh von Mises results (Solidworks, 2019).</w:t>
        </w:r>
        <w:r>
          <w:rPr>
            <w:noProof/>
            <w:webHidden/>
          </w:rPr>
          <w:tab/>
        </w:r>
        <w:r>
          <w:rPr>
            <w:noProof/>
            <w:webHidden/>
          </w:rPr>
          <w:fldChar w:fldCharType="begin"/>
        </w:r>
        <w:r>
          <w:rPr>
            <w:noProof/>
            <w:webHidden/>
          </w:rPr>
          <w:instrText xml:space="preserve"> PAGEREF _Toc24892898 \h </w:instrText>
        </w:r>
        <w:r>
          <w:rPr>
            <w:noProof/>
            <w:webHidden/>
          </w:rPr>
        </w:r>
        <w:r>
          <w:rPr>
            <w:noProof/>
            <w:webHidden/>
          </w:rPr>
          <w:fldChar w:fldCharType="separate"/>
        </w:r>
        <w:r>
          <w:rPr>
            <w:noProof/>
            <w:webHidden/>
          </w:rPr>
          <w:t>16</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899" w:history="1">
        <w:r w:rsidRPr="00714933">
          <w:rPr>
            <w:rStyle w:val="Hyperlink"/>
            <w:noProof/>
          </w:rPr>
          <w:t>Figure 18. 19mm mesh displacement results (Solidworks, 2019).</w:t>
        </w:r>
        <w:r>
          <w:rPr>
            <w:noProof/>
            <w:webHidden/>
          </w:rPr>
          <w:tab/>
        </w:r>
        <w:r>
          <w:rPr>
            <w:noProof/>
            <w:webHidden/>
          </w:rPr>
          <w:fldChar w:fldCharType="begin"/>
        </w:r>
        <w:r>
          <w:rPr>
            <w:noProof/>
            <w:webHidden/>
          </w:rPr>
          <w:instrText xml:space="preserve"> PAGEREF _Toc24892899 \h </w:instrText>
        </w:r>
        <w:r>
          <w:rPr>
            <w:noProof/>
            <w:webHidden/>
          </w:rPr>
        </w:r>
        <w:r>
          <w:rPr>
            <w:noProof/>
            <w:webHidden/>
          </w:rPr>
          <w:fldChar w:fldCharType="separate"/>
        </w:r>
        <w:r>
          <w:rPr>
            <w:noProof/>
            <w:webHidden/>
          </w:rPr>
          <w:t>16</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00" w:history="1">
        <w:r w:rsidRPr="00714933">
          <w:rPr>
            <w:rStyle w:val="Hyperlink"/>
            <w:noProof/>
          </w:rPr>
          <w:t>Figure 19. 21mm mesh (Solidworks, 2019).</w:t>
        </w:r>
        <w:r>
          <w:rPr>
            <w:noProof/>
            <w:webHidden/>
          </w:rPr>
          <w:tab/>
        </w:r>
        <w:r>
          <w:rPr>
            <w:noProof/>
            <w:webHidden/>
          </w:rPr>
          <w:fldChar w:fldCharType="begin"/>
        </w:r>
        <w:r>
          <w:rPr>
            <w:noProof/>
            <w:webHidden/>
          </w:rPr>
          <w:instrText xml:space="preserve"> PAGEREF _Toc24892900 \h </w:instrText>
        </w:r>
        <w:r>
          <w:rPr>
            <w:noProof/>
            <w:webHidden/>
          </w:rPr>
        </w:r>
        <w:r>
          <w:rPr>
            <w:noProof/>
            <w:webHidden/>
          </w:rPr>
          <w:fldChar w:fldCharType="separate"/>
        </w:r>
        <w:r>
          <w:rPr>
            <w:noProof/>
            <w:webHidden/>
          </w:rPr>
          <w:t>17</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01" w:history="1">
        <w:r w:rsidRPr="00714933">
          <w:rPr>
            <w:rStyle w:val="Hyperlink"/>
            <w:noProof/>
          </w:rPr>
          <w:t>Figure 20. 21mm mesh von Mises results (Solidworks, 2019).</w:t>
        </w:r>
        <w:r>
          <w:rPr>
            <w:noProof/>
            <w:webHidden/>
          </w:rPr>
          <w:tab/>
        </w:r>
        <w:r>
          <w:rPr>
            <w:noProof/>
            <w:webHidden/>
          </w:rPr>
          <w:fldChar w:fldCharType="begin"/>
        </w:r>
        <w:r>
          <w:rPr>
            <w:noProof/>
            <w:webHidden/>
          </w:rPr>
          <w:instrText xml:space="preserve"> PAGEREF _Toc24892901 \h </w:instrText>
        </w:r>
        <w:r>
          <w:rPr>
            <w:noProof/>
            <w:webHidden/>
          </w:rPr>
        </w:r>
        <w:r>
          <w:rPr>
            <w:noProof/>
            <w:webHidden/>
          </w:rPr>
          <w:fldChar w:fldCharType="separate"/>
        </w:r>
        <w:r>
          <w:rPr>
            <w:noProof/>
            <w:webHidden/>
          </w:rPr>
          <w:t>17</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02" w:history="1">
        <w:r w:rsidRPr="00714933">
          <w:rPr>
            <w:rStyle w:val="Hyperlink"/>
            <w:noProof/>
          </w:rPr>
          <w:t>Figure 21. 21mm mesh displacement results (Solidworks, 2019).</w:t>
        </w:r>
        <w:r>
          <w:rPr>
            <w:noProof/>
            <w:webHidden/>
          </w:rPr>
          <w:tab/>
        </w:r>
        <w:r>
          <w:rPr>
            <w:noProof/>
            <w:webHidden/>
          </w:rPr>
          <w:fldChar w:fldCharType="begin"/>
        </w:r>
        <w:r>
          <w:rPr>
            <w:noProof/>
            <w:webHidden/>
          </w:rPr>
          <w:instrText xml:space="preserve"> PAGEREF _Toc24892902 \h </w:instrText>
        </w:r>
        <w:r>
          <w:rPr>
            <w:noProof/>
            <w:webHidden/>
          </w:rPr>
        </w:r>
        <w:r>
          <w:rPr>
            <w:noProof/>
            <w:webHidden/>
          </w:rPr>
          <w:fldChar w:fldCharType="separate"/>
        </w:r>
        <w:r>
          <w:rPr>
            <w:noProof/>
            <w:webHidden/>
          </w:rPr>
          <w:t>17</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03" w:history="1">
        <w:r w:rsidRPr="00714933">
          <w:rPr>
            <w:rStyle w:val="Hyperlink"/>
            <w:noProof/>
          </w:rPr>
          <w:t>Figure 22. 15mm mesh (Solidworks, 2019).</w:t>
        </w:r>
        <w:r>
          <w:rPr>
            <w:noProof/>
            <w:webHidden/>
          </w:rPr>
          <w:tab/>
        </w:r>
        <w:r>
          <w:rPr>
            <w:noProof/>
            <w:webHidden/>
          </w:rPr>
          <w:fldChar w:fldCharType="begin"/>
        </w:r>
        <w:r>
          <w:rPr>
            <w:noProof/>
            <w:webHidden/>
          </w:rPr>
          <w:instrText xml:space="preserve"> PAGEREF _Toc24892903 \h </w:instrText>
        </w:r>
        <w:r>
          <w:rPr>
            <w:noProof/>
            <w:webHidden/>
          </w:rPr>
        </w:r>
        <w:r>
          <w:rPr>
            <w:noProof/>
            <w:webHidden/>
          </w:rPr>
          <w:fldChar w:fldCharType="separate"/>
        </w:r>
        <w:r>
          <w:rPr>
            <w:noProof/>
            <w:webHidden/>
          </w:rPr>
          <w:t>18</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04" w:history="1">
        <w:r w:rsidRPr="00714933">
          <w:rPr>
            <w:rStyle w:val="Hyperlink"/>
            <w:noProof/>
          </w:rPr>
          <w:t>Figure 23. 15mm mesh von Mises results (Solidworks, 2019).</w:t>
        </w:r>
        <w:r>
          <w:rPr>
            <w:noProof/>
            <w:webHidden/>
          </w:rPr>
          <w:tab/>
        </w:r>
        <w:r>
          <w:rPr>
            <w:noProof/>
            <w:webHidden/>
          </w:rPr>
          <w:fldChar w:fldCharType="begin"/>
        </w:r>
        <w:r>
          <w:rPr>
            <w:noProof/>
            <w:webHidden/>
          </w:rPr>
          <w:instrText xml:space="preserve"> PAGEREF _Toc24892904 \h </w:instrText>
        </w:r>
        <w:r>
          <w:rPr>
            <w:noProof/>
            <w:webHidden/>
          </w:rPr>
        </w:r>
        <w:r>
          <w:rPr>
            <w:noProof/>
            <w:webHidden/>
          </w:rPr>
          <w:fldChar w:fldCharType="separate"/>
        </w:r>
        <w:r>
          <w:rPr>
            <w:noProof/>
            <w:webHidden/>
          </w:rPr>
          <w:t>18</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05" w:history="1">
        <w:r w:rsidRPr="00714933">
          <w:rPr>
            <w:rStyle w:val="Hyperlink"/>
            <w:noProof/>
          </w:rPr>
          <w:t>Figure 24. 15mm mesh displacement results (Solidworks, 2019).</w:t>
        </w:r>
        <w:r>
          <w:rPr>
            <w:noProof/>
            <w:webHidden/>
          </w:rPr>
          <w:tab/>
        </w:r>
        <w:r>
          <w:rPr>
            <w:noProof/>
            <w:webHidden/>
          </w:rPr>
          <w:fldChar w:fldCharType="begin"/>
        </w:r>
        <w:r>
          <w:rPr>
            <w:noProof/>
            <w:webHidden/>
          </w:rPr>
          <w:instrText xml:space="preserve"> PAGEREF _Toc24892905 \h </w:instrText>
        </w:r>
        <w:r>
          <w:rPr>
            <w:noProof/>
            <w:webHidden/>
          </w:rPr>
        </w:r>
        <w:r>
          <w:rPr>
            <w:noProof/>
            <w:webHidden/>
          </w:rPr>
          <w:fldChar w:fldCharType="separate"/>
        </w:r>
        <w:r>
          <w:rPr>
            <w:noProof/>
            <w:webHidden/>
          </w:rPr>
          <w:t>18</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06" w:history="1">
        <w:r w:rsidRPr="00714933">
          <w:rPr>
            <w:rStyle w:val="Hyperlink"/>
            <w:noProof/>
          </w:rPr>
          <w:t>Figure 25. 13mm mesh (Solidworks, 2019).</w:t>
        </w:r>
        <w:r>
          <w:rPr>
            <w:noProof/>
            <w:webHidden/>
          </w:rPr>
          <w:tab/>
        </w:r>
        <w:r>
          <w:rPr>
            <w:noProof/>
            <w:webHidden/>
          </w:rPr>
          <w:fldChar w:fldCharType="begin"/>
        </w:r>
        <w:r>
          <w:rPr>
            <w:noProof/>
            <w:webHidden/>
          </w:rPr>
          <w:instrText xml:space="preserve"> PAGEREF _Toc24892906 \h </w:instrText>
        </w:r>
        <w:r>
          <w:rPr>
            <w:noProof/>
            <w:webHidden/>
          </w:rPr>
        </w:r>
        <w:r>
          <w:rPr>
            <w:noProof/>
            <w:webHidden/>
          </w:rPr>
          <w:fldChar w:fldCharType="separate"/>
        </w:r>
        <w:r>
          <w:rPr>
            <w:noProof/>
            <w:webHidden/>
          </w:rPr>
          <w:t>19</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07" w:history="1">
        <w:r w:rsidRPr="00714933">
          <w:rPr>
            <w:rStyle w:val="Hyperlink"/>
            <w:noProof/>
          </w:rPr>
          <w:t>Figure 26. 13mm mesh von Mises results (Solidworks, 2019).</w:t>
        </w:r>
        <w:r>
          <w:rPr>
            <w:noProof/>
            <w:webHidden/>
          </w:rPr>
          <w:tab/>
        </w:r>
        <w:r>
          <w:rPr>
            <w:noProof/>
            <w:webHidden/>
          </w:rPr>
          <w:fldChar w:fldCharType="begin"/>
        </w:r>
        <w:r>
          <w:rPr>
            <w:noProof/>
            <w:webHidden/>
          </w:rPr>
          <w:instrText xml:space="preserve"> PAGEREF _Toc24892907 \h </w:instrText>
        </w:r>
        <w:r>
          <w:rPr>
            <w:noProof/>
            <w:webHidden/>
          </w:rPr>
        </w:r>
        <w:r>
          <w:rPr>
            <w:noProof/>
            <w:webHidden/>
          </w:rPr>
          <w:fldChar w:fldCharType="separate"/>
        </w:r>
        <w:r>
          <w:rPr>
            <w:noProof/>
            <w:webHidden/>
          </w:rPr>
          <w:t>19</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08" w:history="1">
        <w:r w:rsidRPr="00714933">
          <w:rPr>
            <w:rStyle w:val="Hyperlink"/>
            <w:noProof/>
          </w:rPr>
          <w:t>Figure 27. 13mm mesh displacement results (Solidworks, 2019).</w:t>
        </w:r>
        <w:r>
          <w:rPr>
            <w:noProof/>
            <w:webHidden/>
          </w:rPr>
          <w:tab/>
        </w:r>
        <w:r>
          <w:rPr>
            <w:noProof/>
            <w:webHidden/>
          </w:rPr>
          <w:fldChar w:fldCharType="begin"/>
        </w:r>
        <w:r>
          <w:rPr>
            <w:noProof/>
            <w:webHidden/>
          </w:rPr>
          <w:instrText xml:space="preserve"> PAGEREF _Toc24892908 \h </w:instrText>
        </w:r>
        <w:r>
          <w:rPr>
            <w:noProof/>
            <w:webHidden/>
          </w:rPr>
        </w:r>
        <w:r>
          <w:rPr>
            <w:noProof/>
            <w:webHidden/>
          </w:rPr>
          <w:fldChar w:fldCharType="separate"/>
        </w:r>
        <w:r>
          <w:rPr>
            <w:noProof/>
            <w:webHidden/>
          </w:rPr>
          <w:t>19</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09" w:history="1">
        <w:r w:rsidRPr="00714933">
          <w:rPr>
            <w:rStyle w:val="Hyperlink"/>
            <w:noProof/>
          </w:rPr>
          <w:t>Figure 28. 2mm mesh (Solidworks, 2019)</w:t>
        </w:r>
        <w:r>
          <w:rPr>
            <w:noProof/>
            <w:webHidden/>
          </w:rPr>
          <w:tab/>
        </w:r>
        <w:r>
          <w:rPr>
            <w:noProof/>
            <w:webHidden/>
          </w:rPr>
          <w:fldChar w:fldCharType="begin"/>
        </w:r>
        <w:r>
          <w:rPr>
            <w:noProof/>
            <w:webHidden/>
          </w:rPr>
          <w:instrText xml:space="preserve"> PAGEREF _Toc24892909 \h </w:instrText>
        </w:r>
        <w:r>
          <w:rPr>
            <w:noProof/>
            <w:webHidden/>
          </w:rPr>
        </w:r>
        <w:r>
          <w:rPr>
            <w:noProof/>
            <w:webHidden/>
          </w:rPr>
          <w:fldChar w:fldCharType="separate"/>
        </w:r>
        <w:r>
          <w:rPr>
            <w:noProof/>
            <w:webHidden/>
          </w:rPr>
          <w:t>20</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10" w:history="1">
        <w:r w:rsidRPr="00714933">
          <w:rPr>
            <w:rStyle w:val="Hyperlink"/>
            <w:noProof/>
          </w:rPr>
          <w:t>Figure 29.2mm mesh von Mises results (Solidworks, 2019).</w:t>
        </w:r>
        <w:r>
          <w:rPr>
            <w:noProof/>
            <w:webHidden/>
          </w:rPr>
          <w:tab/>
        </w:r>
        <w:r>
          <w:rPr>
            <w:noProof/>
            <w:webHidden/>
          </w:rPr>
          <w:fldChar w:fldCharType="begin"/>
        </w:r>
        <w:r>
          <w:rPr>
            <w:noProof/>
            <w:webHidden/>
          </w:rPr>
          <w:instrText xml:space="preserve"> PAGEREF _Toc24892910 \h </w:instrText>
        </w:r>
        <w:r>
          <w:rPr>
            <w:noProof/>
            <w:webHidden/>
          </w:rPr>
        </w:r>
        <w:r>
          <w:rPr>
            <w:noProof/>
            <w:webHidden/>
          </w:rPr>
          <w:fldChar w:fldCharType="separate"/>
        </w:r>
        <w:r>
          <w:rPr>
            <w:noProof/>
            <w:webHidden/>
          </w:rPr>
          <w:t>20</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11" w:history="1">
        <w:r w:rsidRPr="00714933">
          <w:rPr>
            <w:rStyle w:val="Hyperlink"/>
            <w:noProof/>
          </w:rPr>
          <w:t>Figure 30. 2mm mesh displacement results (Solidworks, 2019).</w:t>
        </w:r>
        <w:r>
          <w:rPr>
            <w:noProof/>
            <w:webHidden/>
          </w:rPr>
          <w:tab/>
        </w:r>
        <w:r>
          <w:rPr>
            <w:noProof/>
            <w:webHidden/>
          </w:rPr>
          <w:fldChar w:fldCharType="begin"/>
        </w:r>
        <w:r>
          <w:rPr>
            <w:noProof/>
            <w:webHidden/>
          </w:rPr>
          <w:instrText xml:space="preserve"> PAGEREF _Toc24892911 \h </w:instrText>
        </w:r>
        <w:r>
          <w:rPr>
            <w:noProof/>
            <w:webHidden/>
          </w:rPr>
        </w:r>
        <w:r>
          <w:rPr>
            <w:noProof/>
            <w:webHidden/>
          </w:rPr>
          <w:fldChar w:fldCharType="separate"/>
        </w:r>
        <w:r>
          <w:rPr>
            <w:noProof/>
            <w:webHidden/>
          </w:rPr>
          <w:t>20</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12" w:history="1">
        <w:r w:rsidRPr="00714933">
          <w:rPr>
            <w:rStyle w:val="Hyperlink"/>
            <w:noProof/>
          </w:rPr>
          <w:t>Figure 31. h-Adaptive mesh results showing how mesh size has decreased around high stress area (Solidworks, 2019).</w:t>
        </w:r>
        <w:r>
          <w:rPr>
            <w:noProof/>
            <w:webHidden/>
          </w:rPr>
          <w:tab/>
        </w:r>
        <w:r>
          <w:rPr>
            <w:noProof/>
            <w:webHidden/>
          </w:rPr>
          <w:fldChar w:fldCharType="begin"/>
        </w:r>
        <w:r>
          <w:rPr>
            <w:noProof/>
            <w:webHidden/>
          </w:rPr>
          <w:instrText xml:space="preserve"> PAGEREF _Toc24892912 \h </w:instrText>
        </w:r>
        <w:r>
          <w:rPr>
            <w:noProof/>
            <w:webHidden/>
          </w:rPr>
        </w:r>
        <w:r>
          <w:rPr>
            <w:noProof/>
            <w:webHidden/>
          </w:rPr>
          <w:fldChar w:fldCharType="separate"/>
        </w:r>
        <w:r>
          <w:rPr>
            <w:noProof/>
            <w:webHidden/>
          </w:rPr>
          <w:t>21</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13" w:history="1">
        <w:r w:rsidRPr="00714933">
          <w:rPr>
            <w:rStyle w:val="Hyperlink"/>
            <w:noProof/>
          </w:rPr>
          <w:t>Figure 32. h-Adaptive mesh showing high stress area (Solidworks, 2019).</w:t>
        </w:r>
        <w:r>
          <w:rPr>
            <w:noProof/>
            <w:webHidden/>
          </w:rPr>
          <w:tab/>
        </w:r>
        <w:r>
          <w:rPr>
            <w:noProof/>
            <w:webHidden/>
          </w:rPr>
          <w:fldChar w:fldCharType="begin"/>
        </w:r>
        <w:r>
          <w:rPr>
            <w:noProof/>
            <w:webHidden/>
          </w:rPr>
          <w:instrText xml:space="preserve"> PAGEREF _Toc24892913 \h </w:instrText>
        </w:r>
        <w:r>
          <w:rPr>
            <w:noProof/>
            <w:webHidden/>
          </w:rPr>
        </w:r>
        <w:r>
          <w:rPr>
            <w:noProof/>
            <w:webHidden/>
          </w:rPr>
          <w:fldChar w:fldCharType="separate"/>
        </w:r>
        <w:r>
          <w:rPr>
            <w:noProof/>
            <w:webHidden/>
          </w:rPr>
          <w:t>21</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14" w:history="1">
        <w:r w:rsidRPr="00714933">
          <w:rPr>
            <w:rStyle w:val="Hyperlink"/>
            <w:noProof/>
          </w:rPr>
          <w:t>Figure 33. h-Adaptive convergence graph (Solidworks, 2019).</w:t>
        </w:r>
        <w:r>
          <w:rPr>
            <w:noProof/>
            <w:webHidden/>
          </w:rPr>
          <w:tab/>
        </w:r>
        <w:r>
          <w:rPr>
            <w:noProof/>
            <w:webHidden/>
          </w:rPr>
          <w:fldChar w:fldCharType="begin"/>
        </w:r>
        <w:r>
          <w:rPr>
            <w:noProof/>
            <w:webHidden/>
          </w:rPr>
          <w:instrText xml:space="preserve"> PAGEREF _Toc24892914 \h </w:instrText>
        </w:r>
        <w:r>
          <w:rPr>
            <w:noProof/>
            <w:webHidden/>
          </w:rPr>
        </w:r>
        <w:r>
          <w:rPr>
            <w:noProof/>
            <w:webHidden/>
          </w:rPr>
          <w:fldChar w:fldCharType="separate"/>
        </w:r>
        <w:r>
          <w:rPr>
            <w:noProof/>
            <w:webHidden/>
          </w:rPr>
          <w:t>22</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15" w:history="1">
        <w:r w:rsidRPr="00714933">
          <w:rPr>
            <w:rStyle w:val="Hyperlink"/>
            <w:noProof/>
          </w:rPr>
          <w:t>Figure 34. Stress concentration acting through rotor blade (Solidworks, 2019)</w:t>
        </w:r>
        <w:r>
          <w:rPr>
            <w:noProof/>
            <w:webHidden/>
          </w:rPr>
          <w:tab/>
        </w:r>
        <w:r>
          <w:rPr>
            <w:noProof/>
            <w:webHidden/>
          </w:rPr>
          <w:fldChar w:fldCharType="begin"/>
        </w:r>
        <w:r>
          <w:rPr>
            <w:noProof/>
            <w:webHidden/>
          </w:rPr>
          <w:instrText xml:space="preserve"> PAGEREF _Toc24892915 \h </w:instrText>
        </w:r>
        <w:r>
          <w:rPr>
            <w:noProof/>
            <w:webHidden/>
          </w:rPr>
        </w:r>
        <w:r>
          <w:rPr>
            <w:noProof/>
            <w:webHidden/>
          </w:rPr>
          <w:fldChar w:fldCharType="separate"/>
        </w:r>
        <w:r>
          <w:rPr>
            <w:noProof/>
            <w:webHidden/>
          </w:rPr>
          <w:t>23</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16" w:history="1">
        <w:r w:rsidRPr="00714933">
          <w:rPr>
            <w:rStyle w:val="Hyperlink"/>
            <w:noProof/>
          </w:rPr>
          <w:t>Figure 35. Material weakness showing the highest concentration of stress (Solidworks, 2019).</w:t>
        </w:r>
        <w:r>
          <w:rPr>
            <w:noProof/>
            <w:webHidden/>
          </w:rPr>
          <w:tab/>
        </w:r>
        <w:r>
          <w:rPr>
            <w:noProof/>
            <w:webHidden/>
          </w:rPr>
          <w:fldChar w:fldCharType="begin"/>
        </w:r>
        <w:r>
          <w:rPr>
            <w:noProof/>
            <w:webHidden/>
          </w:rPr>
          <w:instrText xml:space="preserve"> PAGEREF _Toc24892916 \h </w:instrText>
        </w:r>
        <w:r>
          <w:rPr>
            <w:noProof/>
            <w:webHidden/>
          </w:rPr>
        </w:r>
        <w:r>
          <w:rPr>
            <w:noProof/>
            <w:webHidden/>
          </w:rPr>
          <w:fldChar w:fldCharType="separate"/>
        </w:r>
        <w:r>
          <w:rPr>
            <w:noProof/>
            <w:webHidden/>
          </w:rPr>
          <w:t>24</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17" w:history="1">
        <w:r w:rsidRPr="00714933">
          <w:rPr>
            <w:rStyle w:val="Hyperlink"/>
            <w:noProof/>
          </w:rPr>
          <w:t>Figure 36. Tail rotor blade (Solidworks, 2019).</w:t>
        </w:r>
        <w:r>
          <w:rPr>
            <w:noProof/>
            <w:webHidden/>
          </w:rPr>
          <w:tab/>
        </w:r>
        <w:r>
          <w:rPr>
            <w:noProof/>
            <w:webHidden/>
          </w:rPr>
          <w:fldChar w:fldCharType="begin"/>
        </w:r>
        <w:r>
          <w:rPr>
            <w:noProof/>
            <w:webHidden/>
          </w:rPr>
          <w:instrText xml:space="preserve"> PAGEREF _Toc24892917 \h </w:instrText>
        </w:r>
        <w:r>
          <w:rPr>
            <w:noProof/>
            <w:webHidden/>
          </w:rPr>
        </w:r>
        <w:r>
          <w:rPr>
            <w:noProof/>
            <w:webHidden/>
          </w:rPr>
          <w:fldChar w:fldCharType="separate"/>
        </w:r>
        <w:r>
          <w:rPr>
            <w:noProof/>
            <w:webHidden/>
          </w:rPr>
          <w:t>24</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18" w:history="1">
        <w:r w:rsidRPr="00714933">
          <w:rPr>
            <w:rStyle w:val="Hyperlink"/>
            <w:noProof/>
          </w:rPr>
          <w:t>Figure 37. Table of results of FEA analysis</w:t>
        </w:r>
        <w:r>
          <w:rPr>
            <w:noProof/>
            <w:webHidden/>
          </w:rPr>
          <w:tab/>
        </w:r>
        <w:r>
          <w:rPr>
            <w:noProof/>
            <w:webHidden/>
          </w:rPr>
          <w:fldChar w:fldCharType="begin"/>
        </w:r>
        <w:r>
          <w:rPr>
            <w:noProof/>
            <w:webHidden/>
          </w:rPr>
          <w:instrText xml:space="preserve"> PAGEREF _Toc24892918 \h </w:instrText>
        </w:r>
        <w:r>
          <w:rPr>
            <w:noProof/>
            <w:webHidden/>
          </w:rPr>
        </w:r>
        <w:r>
          <w:rPr>
            <w:noProof/>
            <w:webHidden/>
          </w:rPr>
          <w:fldChar w:fldCharType="separate"/>
        </w:r>
        <w:r>
          <w:rPr>
            <w:noProof/>
            <w:webHidden/>
          </w:rPr>
          <w:t>25</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19" w:history="1">
        <w:r w:rsidRPr="00714933">
          <w:rPr>
            <w:rStyle w:val="Hyperlink"/>
            <w:noProof/>
          </w:rPr>
          <w:t>Figure 38. h-Adaptive mesh showing high stress area (Solidworks, 2019).</w:t>
        </w:r>
        <w:r>
          <w:rPr>
            <w:noProof/>
            <w:webHidden/>
          </w:rPr>
          <w:tab/>
        </w:r>
        <w:r>
          <w:rPr>
            <w:noProof/>
            <w:webHidden/>
          </w:rPr>
          <w:fldChar w:fldCharType="begin"/>
        </w:r>
        <w:r>
          <w:rPr>
            <w:noProof/>
            <w:webHidden/>
          </w:rPr>
          <w:instrText xml:space="preserve"> PAGEREF _Toc24892919 \h </w:instrText>
        </w:r>
        <w:r>
          <w:rPr>
            <w:noProof/>
            <w:webHidden/>
          </w:rPr>
        </w:r>
        <w:r>
          <w:rPr>
            <w:noProof/>
            <w:webHidden/>
          </w:rPr>
          <w:fldChar w:fldCharType="separate"/>
        </w:r>
        <w:r>
          <w:rPr>
            <w:noProof/>
            <w:webHidden/>
          </w:rPr>
          <w:t>26</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20" w:history="1">
        <w:r w:rsidRPr="00714933">
          <w:rPr>
            <w:rStyle w:val="Hyperlink"/>
            <w:noProof/>
          </w:rPr>
          <w:t>Figure 39. h-Adaptive mesh showing high stress area (Solidworks, 2019)</w:t>
        </w:r>
        <w:r>
          <w:rPr>
            <w:noProof/>
            <w:webHidden/>
          </w:rPr>
          <w:tab/>
        </w:r>
        <w:r>
          <w:rPr>
            <w:noProof/>
            <w:webHidden/>
          </w:rPr>
          <w:fldChar w:fldCharType="begin"/>
        </w:r>
        <w:r>
          <w:rPr>
            <w:noProof/>
            <w:webHidden/>
          </w:rPr>
          <w:instrText xml:space="preserve"> PAGEREF _Toc24892920 \h </w:instrText>
        </w:r>
        <w:r>
          <w:rPr>
            <w:noProof/>
            <w:webHidden/>
          </w:rPr>
        </w:r>
        <w:r>
          <w:rPr>
            <w:noProof/>
            <w:webHidden/>
          </w:rPr>
          <w:fldChar w:fldCharType="separate"/>
        </w:r>
        <w:r>
          <w:rPr>
            <w:noProof/>
            <w:webHidden/>
          </w:rPr>
          <w:t>26</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21" w:history="1">
        <w:r w:rsidRPr="00714933">
          <w:rPr>
            <w:rStyle w:val="Hyperlink"/>
            <w:noProof/>
          </w:rPr>
          <w:t>Figure 40. Filet applied to rotor blade (Solidworks, 2019)</w:t>
        </w:r>
        <w:r>
          <w:rPr>
            <w:noProof/>
            <w:webHidden/>
          </w:rPr>
          <w:tab/>
        </w:r>
        <w:r>
          <w:rPr>
            <w:noProof/>
            <w:webHidden/>
          </w:rPr>
          <w:fldChar w:fldCharType="begin"/>
        </w:r>
        <w:r>
          <w:rPr>
            <w:noProof/>
            <w:webHidden/>
          </w:rPr>
          <w:instrText xml:space="preserve"> PAGEREF _Toc24892921 \h </w:instrText>
        </w:r>
        <w:r>
          <w:rPr>
            <w:noProof/>
            <w:webHidden/>
          </w:rPr>
        </w:r>
        <w:r>
          <w:rPr>
            <w:noProof/>
            <w:webHidden/>
          </w:rPr>
          <w:fldChar w:fldCharType="separate"/>
        </w:r>
        <w:r>
          <w:rPr>
            <w:noProof/>
            <w:webHidden/>
          </w:rPr>
          <w:t>26</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22" w:history="1">
        <w:r w:rsidRPr="00714933">
          <w:rPr>
            <w:rStyle w:val="Hyperlink"/>
            <w:noProof/>
          </w:rPr>
          <w:t>Figure 41. Natural frequency results (Solidworks, 2019).</w:t>
        </w:r>
        <w:r>
          <w:rPr>
            <w:noProof/>
            <w:webHidden/>
          </w:rPr>
          <w:tab/>
        </w:r>
        <w:r>
          <w:rPr>
            <w:noProof/>
            <w:webHidden/>
          </w:rPr>
          <w:fldChar w:fldCharType="begin"/>
        </w:r>
        <w:r>
          <w:rPr>
            <w:noProof/>
            <w:webHidden/>
          </w:rPr>
          <w:instrText xml:space="preserve"> PAGEREF _Toc24892922 \h </w:instrText>
        </w:r>
        <w:r>
          <w:rPr>
            <w:noProof/>
            <w:webHidden/>
          </w:rPr>
        </w:r>
        <w:r>
          <w:rPr>
            <w:noProof/>
            <w:webHidden/>
          </w:rPr>
          <w:fldChar w:fldCharType="separate"/>
        </w:r>
        <w:r>
          <w:rPr>
            <w:noProof/>
            <w:webHidden/>
          </w:rPr>
          <w:t>27</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23" w:history="1">
        <w:r w:rsidRPr="00714933">
          <w:rPr>
            <w:rStyle w:val="Hyperlink"/>
            <w:noProof/>
          </w:rPr>
          <w:t>Figure 42. Total life cycle results (Solidworks, 2019).</w:t>
        </w:r>
        <w:r>
          <w:rPr>
            <w:noProof/>
            <w:webHidden/>
          </w:rPr>
          <w:tab/>
        </w:r>
        <w:r>
          <w:rPr>
            <w:noProof/>
            <w:webHidden/>
          </w:rPr>
          <w:fldChar w:fldCharType="begin"/>
        </w:r>
        <w:r>
          <w:rPr>
            <w:noProof/>
            <w:webHidden/>
          </w:rPr>
          <w:instrText xml:space="preserve"> PAGEREF _Toc24892923 \h </w:instrText>
        </w:r>
        <w:r>
          <w:rPr>
            <w:noProof/>
            <w:webHidden/>
          </w:rPr>
        </w:r>
        <w:r>
          <w:rPr>
            <w:noProof/>
            <w:webHidden/>
          </w:rPr>
          <w:fldChar w:fldCharType="separate"/>
        </w:r>
        <w:r>
          <w:rPr>
            <w:noProof/>
            <w:webHidden/>
          </w:rPr>
          <w:t>27</w:t>
        </w:r>
        <w:r>
          <w:rPr>
            <w:noProof/>
            <w:webHidden/>
          </w:rPr>
          <w:fldChar w:fldCharType="end"/>
        </w:r>
      </w:hyperlink>
    </w:p>
    <w:p w:rsidR="000D0365" w:rsidRDefault="000D0365">
      <w:pPr>
        <w:pStyle w:val="TableofFigures"/>
        <w:tabs>
          <w:tab w:val="right" w:leader="dot" w:pos="9016"/>
        </w:tabs>
        <w:rPr>
          <w:rFonts w:eastAsiaTheme="minorEastAsia"/>
          <w:noProof/>
          <w:lang w:eastAsia="en-GB"/>
        </w:rPr>
      </w:pPr>
      <w:hyperlink w:anchor="_Toc24892924" w:history="1">
        <w:r w:rsidRPr="00714933">
          <w:rPr>
            <w:rStyle w:val="Hyperlink"/>
            <w:noProof/>
          </w:rPr>
          <w:t>Figure 43. Total life cycle results (Solidworks, 2019).</w:t>
        </w:r>
        <w:r>
          <w:rPr>
            <w:noProof/>
            <w:webHidden/>
          </w:rPr>
          <w:tab/>
        </w:r>
        <w:r>
          <w:rPr>
            <w:noProof/>
            <w:webHidden/>
          </w:rPr>
          <w:fldChar w:fldCharType="begin"/>
        </w:r>
        <w:r>
          <w:rPr>
            <w:noProof/>
            <w:webHidden/>
          </w:rPr>
          <w:instrText xml:space="preserve"> PAGEREF _Toc24892924 \h </w:instrText>
        </w:r>
        <w:r>
          <w:rPr>
            <w:noProof/>
            <w:webHidden/>
          </w:rPr>
        </w:r>
        <w:r>
          <w:rPr>
            <w:noProof/>
            <w:webHidden/>
          </w:rPr>
          <w:fldChar w:fldCharType="separate"/>
        </w:r>
        <w:r>
          <w:rPr>
            <w:noProof/>
            <w:webHidden/>
          </w:rPr>
          <w:t>28</w:t>
        </w:r>
        <w:r>
          <w:rPr>
            <w:noProof/>
            <w:webHidden/>
          </w:rPr>
          <w:fldChar w:fldCharType="end"/>
        </w:r>
      </w:hyperlink>
    </w:p>
    <w:p w:rsidR="005F7B48" w:rsidRPr="005F7B48" w:rsidRDefault="00D1008E" w:rsidP="0008574C">
      <w:pPr>
        <w:pStyle w:val="Heading1"/>
        <w:rPr>
          <w:b/>
          <w:u w:val="single"/>
        </w:rPr>
      </w:pPr>
      <w:r>
        <w:rPr>
          <w:rFonts w:asciiTheme="minorHAnsi" w:eastAsiaTheme="minorHAnsi" w:hAnsiTheme="minorHAnsi" w:cstheme="minorBidi"/>
          <w:b/>
          <w:color w:val="auto"/>
          <w:sz w:val="22"/>
          <w:szCs w:val="22"/>
          <w:u w:val="single"/>
        </w:rPr>
        <w:fldChar w:fldCharType="end"/>
      </w:r>
    </w:p>
    <w:sectPr w:rsidR="005F7B48" w:rsidRPr="005F7B48" w:rsidSect="00C93458">
      <w:headerReference w:type="default" r:id="rId52"/>
      <w:footerReference w:type="default" r:id="rId5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B037C" w:rsidRDefault="005B037C" w:rsidP="00C93458">
      <w:pPr>
        <w:spacing w:after="0" w:line="240" w:lineRule="auto"/>
      </w:pPr>
      <w:r>
        <w:separator/>
      </w:r>
    </w:p>
  </w:endnote>
  <w:endnote w:type="continuationSeparator" w:id="0">
    <w:p w:rsidR="005B037C" w:rsidRDefault="005B037C" w:rsidP="00C934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okmarkStart w:id="72" w:name="_Hlk23589250" w:displacedByCustomXml="next"/>
  <w:sdt>
    <w:sdtPr>
      <w:id w:val="717950002"/>
      <w:docPartObj>
        <w:docPartGallery w:val="Page Numbers (Bottom of Page)"/>
        <w:docPartUnique/>
      </w:docPartObj>
    </w:sdtPr>
    <w:sdtEndPr>
      <w:rPr>
        <w:noProof/>
      </w:rPr>
    </w:sdtEndPr>
    <w:sdtContent>
      <w:p w:rsidR="005B037C" w:rsidRPr="00C3630D" w:rsidRDefault="005B037C" w:rsidP="00C3630D">
        <w:pPr>
          <w:pStyle w:val="Footer"/>
        </w:pPr>
        <w:r w:rsidRPr="00E46622">
          <w:rPr>
            <w:rFonts w:ascii="Arial" w:hAnsi="Arial" w:cs="Arial"/>
            <w:noProof/>
          </w:rPr>
          <w:t>Matthew Parry</w:t>
        </w:r>
      </w:p>
      <w:p w:rsidR="005B037C" w:rsidRPr="00E46622" w:rsidRDefault="005B037C" w:rsidP="00C3630D">
        <w:pPr>
          <w:pStyle w:val="Footer"/>
          <w:rPr>
            <w:rFonts w:ascii="Arial" w:hAnsi="Arial" w:cs="Arial"/>
            <w:noProof/>
          </w:rPr>
        </w:pPr>
        <w:r w:rsidRPr="00E46622">
          <w:rPr>
            <w:rFonts w:ascii="Arial" w:hAnsi="Arial" w:cs="Arial"/>
            <w:noProof/>
          </w:rPr>
          <w:t>Avanced Stress Analysis &amp; FEA</w:t>
        </w:r>
      </w:p>
      <w:p w:rsidR="005B037C" w:rsidRDefault="005B037C" w:rsidP="00C3630D">
        <w:pPr>
          <w:pStyle w:val="Footer"/>
          <w:rPr>
            <w:noProof/>
          </w:rPr>
        </w:pPr>
        <w:r w:rsidRPr="00E46622">
          <w:rPr>
            <w:rFonts w:ascii="Arial" w:hAnsi="Arial" w:cs="Arial"/>
            <w:noProof/>
          </w:rPr>
          <w:t>P151377</w:t>
        </w:r>
      </w:p>
    </w:sdtContent>
  </w:sdt>
  <w:bookmarkEnd w:id="72"/>
  <w:p w:rsidR="005B037C" w:rsidRPr="00C3630D" w:rsidRDefault="005B037C" w:rsidP="00C3630D">
    <w:pPr>
      <w:pStyle w:val="Footer"/>
      <w:jc w:val="right"/>
      <w:rPr>
        <w:rFonts w:ascii="Arial" w:hAnsi="Arial" w:cs="Arial"/>
      </w:rPr>
    </w:pPr>
    <w:r w:rsidRPr="00E46622">
      <w:rPr>
        <w:rFonts w:ascii="Arial" w:hAnsi="Arial" w:cs="Arial"/>
        <w:noProof/>
      </w:rPr>
      <w:fldChar w:fldCharType="begin"/>
    </w:r>
    <w:r w:rsidRPr="00E46622">
      <w:rPr>
        <w:rFonts w:ascii="Arial" w:hAnsi="Arial" w:cs="Arial"/>
        <w:noProof/>
      </w:rPr>
      <w:instrText xml:space="preserve"> PAGE   \* MERGEFORMAT </w:instrText>
    </w:r>
    <w:r w:rsidRPr="00E46622">
      <w:rPr>
        <w:rFonts w:ascii="Arial" w:hAnsi="Arial" w:cs="Arial"/>
        <w:noProof/>
      </w:rPr>
      <w:fldChar w:fldCharType="separate"/>
    </w:r>
    <w:r w:rsidR="000D0365">
      <w:rPr>
        <w:rFonts w:ascii="Arial" w:hAnsi="Arial" w:cs="Arial"/>
        <w:noProof/>
      </w:rPr>
      <w:t>33</w:t>
    </w:r>
    <w:r w:rsidRPr="00E46622">
      <w:rPr>
        <w:rFonts w:ascii="Arial" w:hAnsi="Arial" w:cs="Arial"/>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B037C" w:rsidRDefault="005B037C" w:rsidP="00C93458">
      <w:pPr>
        <w:spacing w:after="0" w:line="240" w:lineRule="auto"/>
      </w:pPr>
      <w:r>
        <w:separator/>
      </w:r>
    </w:p>
  </w:footnote>
  <w:footnote w:type="continuationSeparator" w:id="0">
    <w:p w:rsidR="005B037C" w:rsidRDefault="005B037C" w:rsidP="00C934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B037C" w:rsidRDefault="005B037C">
    <w:pPr>
      <w:pStyle w:val="Header"/>
    </w:pPr>
    <w:r>
      <w:rPr>
        <w:noProof/>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000000" w:themeColor="text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5B037C" w:rsidRPr="00C93458" w:rsidRDefault="005B037C">
                              <w:pPr>
                                <w:pStyle w:val="Header"/>
                                <w:jc w:val="center"/>
                                <w:rPr>
                                  <w:rFonts w:ascii="Arial" w:hAnsi="Arial" w:cs="Arial"/>
                                  <w:caps/>
                                  <w:color w:val="000000" w:themeColor="text1"/>
                                </w:rPr>
                              </w:pPr>
                              <w:r w:rsidRPr="00C93458">
                                <w:rPr>
                                  <w:rFonts w:ascii="Arial" w:hAnsi="Arial" w:cs="Arial"/>
                                  <w:color w:val="000000" w:themeColor="text1"/>
                                </w:rPr>
                                <w:t>Assessment of a Helicopter tail rotor</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32"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rFonts w:ascii="Arial" w:hAnsi="Arial" w:cs="Arial"/>
                        <w:color w:val="000000" w:themeColor="text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5B037C" w:rsidRPr="00C93458" w:rsidRDefault="005B037C">
                        <w:pPr>
                          <w:pStyle w:val="Header"/>
                          <w:jc w:val="center"/>
                          <w:rPr>
                            <w:rFonts w:ascii="Arial" w:hAnsi="Arial" w:cs="Arial"/>
                            <w:caps/>
                            <w:color w:val="000000" w:themeColor="text1"/>
                          </w:rPr>
                        </w:pPr>
                        <w:r w:rsidRPr="00C93458">
                          <w:rPr>
                            <w:rFonts w:ascii="Arial" w:hAnsi="Arial" w:cs="Arial"/>
                            <w:color w:val="000000" w:themeColor="text1"/>
                          </w:rPr>
                          <w:t>Assessment of a Helicopter tail rotor</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6A17AA5"/>
    <w:multiLevelType w:val="hybridMultilevel"/>
    <w:tmpl w:val="BD947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194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3458"/>
    <w:rsid w:val="00005AD1"/>
    <w:rsid w:val="00051C48"/>
    <w:rsid w:val="000558A1"/>
    <w:rsid w:val="00056AD3"/>
    <w:rsid w:val="00071083"/>
    <w:rsid w:val="0008574C"/>
    <w:rsid w:val="000A7B23"/>
    <w:rsid w:val="000D0365"/>
    <w:rsid w:val="000F6068"/>
    <w:rsid w:val="001075FF"/>
    <w:rsid w:val="001320EA"/>
    <w:rsid w:val="00137AA1"/>
    <w:rsid w:val="001675F4"/>
    <w:rsid w:val="00183B4A"/>
    <w:rsid w:val="0018422E"/>
    <w:rsid w:val="001A33A6"/>
    <w:rsid w:val="001B167A"/>
    <w:rsid w:val="001E306A"/>
    <w:rsid w:val="00234D10"/>
    <w:rsid w:val="0031285A"/>
    <w:rsid w:val="00336337"/>
    <w:rsid w:val="00343EFC"/>
    <w:rsid w:val="00362EE3"/>
    <w:rsid w:val="003B04BD"/>
    <w:rsid w:val="003B53C0"/>
    <w:rsid w:val="003B6FA9"/>
    <w:rsid w:val="003F2292"/>
    <w:rsid w:val="003F62F5"/>
    <w:rsid w:val="00405378"/>
    <w:rsid w:val="00424CBE"/>
    <w:rsid w:val="004769D1"/>
    <w:rsid w:val="00476A4F"/>
    <w:rsid w:val="004825B0"/>
    <w:rsid w:val="004A54A0"/>
    <w:rsid w:val="004D26B0"/>
    <w:rsid w:val="004D36DC"/>
    <w:rsid w:val="004E5586"/>
    <w:rsid w:val="005043B3"/>
    <w:rsid w:val="00532960"/>
    <w:rsid w:val="00561D9E"/>
    <w:rsid w:val="00573006"/>
    <w:rsid w:val="005741E7"/>
    <w:rsid w:val="005A766E"/>
    <w:rsid w:val="005B037C"/>
    <w:rsid w:val="005E6905"/>
    <w:rsid w:val="005E6B89"/>
    <w:rsid w:val="005F7B48"/>
    <w:rsid w:val="00617FF7"/>
    <w:rsid w:val="006615DD"/>
    <w:rsid w:val="00674DB3"/>
    <w:rsid w:val="00687EA2"/>
    <w:rsid w:val="006F2067"/>
    <w:rsid w:val="006F2AF8"/>
    <w:rsid w:val="007239ED"/>
    <w:rsid w:val="0079176F"/>
    <w:rsid w:val="00794005"/>
    <w:rsid w:val="00795906"/>
    <w:rsid w:val="007A4070"/>
    <w:rsid w:val="007B6298"/>
    <w:rsid w:val="007E79FA"/>
    <w:rsid w:val="00813D09"/>
    <w:rsid w:val="00823130"/>
    <w:rsid w:val="008338E6"/>
    <w:rsid w:val="00845BAB"/>
    <w:rsid w:val="0085347C"/>
    <w:rsid w:val="00864623"/>
    <w:rsid w:val="008802CA"/>
    <w:rsid w:val="00967888"/>
    <w:rsid w:val="009B067B"/>
    <w:rsid w:val="009B229E"/>
    <w:rsid w:val="009C7256"/>
    <w:rsid w:val="009D0393"/>
    <w:rsid w:val="009E2498"/>
    <w:rsid w:val="009F48F1"/>
    <w:rsid w:val="00A36945"/>
    <w:rsid w:val="00A46C5C"/>
    <w:rsid w:val="00A66418"/>
    <w:rsid w:val="00A66A5F"/>
    <w:rsid w:val="00A71E8F"/>
    <w:rsid w:val="00A909A5"/>
    <w:rsid w:val="00A912BA"/>
    <w:rsid w:val="00A91605"/>
    <w:rsid w:val="00AA267D"/>
    <w:rsid w:val="00AC38E0"/>
    <w:rsid w:val="00AC66C8"/>
    <w:rsid w:val="00AD1EB0"/>
    <w:rsid w:val="00AF19E7"/>
    <w:rsid w:val="00B04FAE"/>
    <w:rsid w:val="00B065BA"/>
    <w:rsid w:val="00B07C58"/>
    <w:rsid w:val="00B1719F"/>
    <w:rsid w:val="00B62B91"/>
    <w:rsid w:val="00B862D8"/>
    <w:rsid w:val="00B949C4"/>
    <w:rsid w:val="00BB6632"/>
    <w:rsid w:val="00C253A3"/>
    <w:rsid w:val="00C319A4"/>
    <w:rsid w:val="00C3630D"/>
    <w:rsid w:val="00C46218"/>
    <w:rsid w:val="00C54E14"/>
    <w:rsid w:val="00C5697C"/>
    <w:rsid w:val="00C77AFE"/>
    <w:rsid w:val="00C93458"/>
    <w:rsid w:val="00CE72DB"/>
    <w:rsid w:val="00D1008E"/>
    <w:rsid w:val="00D23236"/>
    <w:rsid w:val="00D4568A"/>
    <w:rsid w:val="00D66F73"/>
    <w:rsid w:val="00DB13D9"/>
    <w:rsid w:val="00DB32BB"/>
    <w:rsid w:val="00DD0D61"/>
    <w:rsid w:val="00DE5214"/>
    <w:rsid w:val="00DF050D"/>
    <w:rsid w:val="00E36145"/>
    <w:rsid w:val="00E505ED"/>
    <w:rsid w:val="00E52E7F"/>
    <w:rsid w:val="00E6305C"/>
    <w:rsid w:val="00E9351A"/>
    <w:rsid w:val="00EA57F1"/>
    <w:rsid w:val="00F0498C"/>
    <w:rsid w:val="00F37A9A"/>
    <w:rsid w:val="00F46652"/>
    <w:rsid w:val="00F5098C"/>
    <w:rsid w:val="00F64DBB"/>
    <w:rsid w:val="00F869F9"/>
    <w:rsid w:val="00FA26AF"/>
    <w:rsid w:val="00FA2B68"/>
    <w:rsid w:val="00FD1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9457"/>
    <o:shapelayout v:ext="edit">
      <o:idmap v:ext="edit" data="1"/>
    </o:shapelayout>
  </w:shapeDefaults>
  <w:decimalSymbol w:val="."/>
  <w:listSeparator w:val=","/>
  <w14:docId w14:val="3B521DD3"/>
  <w15:chartTrackingRefBased/>
  <w15:docId w15:val="{87492ACC-A992-4EB5-B6B6-2AE3E0005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6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62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54E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9345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3458"/>
    <w:rPr>
      <w:rFonts w:eastAsiaTheme="minorEastAsia"/>
      <w:lang w:val="en-US"/>
    </w:rPr>
  </w:style>
  <w:style w:type="paragraph" w:styleId="Header">
    <w:name w:val="header"/>
    <w:basedOn w:val="Normal"/>
    <w:link w:val="HeaderChar"/>
    <w:uiPriority w:val="99"/>
    <w:unhideWhenUsed/>
    <w:rsid w:val="00C934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3458"/>
  </w:style>
  <w:style w:type="paragraph" w:styleId="Footer">
    <w:name w:val="footer"/>
    <w:basedOn w:val="Normal"/>
    <w:link w:val="FooterChar"/>
    <w:uiPriority w:val="99"/>
    <w:unhideWhenUsed/>
    <w:rsid w:val="00C934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3458"/>
  </w:style>
  <w:style w:type="character" w:customStyle="1" w:styleId="Heading1Char">
    <w:name w:val="Heading 1 Char"/>
    <w:basedOn w:val="DefaultParagraphFont"/>
    <w:link w:val="Heading1"/>
    <w:uiPriority w:val="9"/>
    <w:rsid w:val="00AC66C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F7B48"/>
    <w:pPr>
      <w:outlineLvl w:val="9"/>
    </w:pPr>
    <w:rPr>
      <w:lang w:val="en-US"/>
    </w:rPr>
  </w:style>
  <w:style w:type="paragraph" w:styleId="TOC1">
    <w:name w:val="toc 1"/>
    <w:basedOn w:val="Normal"/>
    <w:next w:val="Normal"/>
    <w:autoRedefine/>
    <w:uiPriority w:val="39"/>
    <w:unhideWhenUsed/>
    <w:rsid w:val="005F7B48"/>
    <w:pPr>
      <w:spacing w:after="100"/>
    </w:pPr>
  </w:style>
  <w:style w:type="character" w:styleId="Hyperlink">
    <w:name w:val="Hyperlink"/>
    <w:basedOn w:val="DefaultParagraphFont"/>
    <w:uiPriority w:val="99"/>
    <w:unhideWhenUsed/>
    <w:rsid w:val="005F7B48"/>
    <w:rPr>
      <w:color w:val="0563C1" w:themeColor="hyperlink"/>
      <w:u w:val="single"/>
    </w:rPr>
  </w:style>
  <w:style w:type="paragraph" w:styleId="Bibliography">
    <w:name w:val="Bibliography"/>
    <w:basedOn w:val="Normal"/>
    <w:next w:val="Normal"/>
    <w:uiPriority w:val="37"/>
    <w:unhideWhenUsed/>
    <w:rsid w:val="005F7B48"/>
  </w:style>
  <w:style w:type="character" w:styleId="PlaceholderText">
    <w:name w:val="Placeholder Text"/>
    <w:basedOn w:val="DefaultParagraphFont"/>
    <w:uiPriority w:val="99"/>
    <w:semiHidden/>
    <w:rsid w:val="0079176F"/>
    <w:rPr>
      <w:color w:val="808080"/>
    </w:rPr>
  </w:style>
  <w:style w:type="character" w:customStyle="1" w:styleId="Heading2Char">
    <w:name w:val="Heading 2 Char"/>
    <w:basedOn w:val="DefaultParagraphFont"/>
    <w:link w:val="Heading2"/>
    <w:uiPriority w:val="9"/>
    <w:rsid w:val="00B862D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862D8"/>
    <w:pPr>
      <w:spacing w:after="100"/>
      <w:ind w:left="220"/>
    </w:pPr>
  </w:style>
  <w:style w:type="paragraph" w:styleId="Caption">
    <w:name w:val="caption"/>
    <w:basedOn w:val="Normal"/>
    <w:next w:val="Normal"/>
    <w:uiPriority w:val="35"/>
    <w:unhideWhenUsed/>
    <w:qFormat/>
    <w:rsid w:val="004D36D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8574C"/>
    <w:pPr>
      <w:spacing w:after="0"/>
    </w:pPr>
  </w:style>
  <w:style w:type="table" w:styleId="TableGrid">
    <w:name w:val="Table Grid"/>
    <w:basedOn w:val="TableNormal"/>
    <w:uiPriority w:val="39"/>
    <w:rsid w:val="004D26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54E1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319A4"/>
    <w:pPr>
      <w:spacing w:after="100"/>
      <w:ind w:left="440"/>
    </w:pPr>
  </w:style>
  <w:style w:type="paragraph" w:styleId="ListParagraph">
    <w:name w:val="List Paragraph"/>
    <w:basedOn w:val="Normal"/>
    <w:uiPriority w:val="34"/>
    <w:qFormat/>
    <w:rsid w:val="005B03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11869">
      <w:bodyDiv w:val="1"/>
      <w:marLeft w:val="0"/>
      <w:marRight w:val="0"/>
      <w:marTop w:val="0"/>
      <w:marBottom w:val="0"/>
      <w:divBdr>
        <w:top w:val="none" w:sz="0" w:space="0" w:color="auto"/>
        <w:left w:val="none" w:sz="0" w:space="0" w:color="auto"/>
        <w:bottom w:val="none" w:sz="0" w:space="0" w:color="auto"/>
        <w:right w:val="none" w:sz="0" w:space="0" w:color="auto"/>
      </w:divBdr>
    </w:div>
    <w:div w:id="20252306">
      <w:bodyDiv w:val="1"/>
      <w:marLeft w:val="0"/>
      <w:marRight w:val="0"/>
      <w:marTop w:val="0"/>
      <w:marBottom w:val="0"/>
      <w:divBdr>
        <w:top w:val="none" w:sz="0" w:space="0" w:color="auto"/>
        <w:left w:val="none" w:sz="0" w:space="0" w:color="auto"/>
        <w:bottom w:val="none" w:sz="0" w:space="0" w:color="auto"/>
        <w:right w:val="none" w:sz="0" w:space="0" w:color="auto"/>
      </w:divBdr>
    </w:div>
    <w:div w:id="20521379">
      <w:bodyDiv w:val="1"/>
      <w:marLeft w:val="0"/>
      <w:marRight w:val="0"/>
      <w:marTop w:val="0"/>
      <w:marBottom w:val="0"/>
      <w:divBdr>
        <w:top w:val="none" w:sz="0" w:space="0" w:color="auto"/>
        <w:left w:val="none" w:sz="0" w:space="0" w:color="auto"/>
        <w:bottom w:val="none" w:sz="0" w:space="0" w:color="auto"/>
        <w:right w:val="none" w:sz="0" w:space="0" w:color="auto"/>
      </w:divBdr>
    </w:div>
    <w:div w:id="21053262">
      <w:bodyDiv w:val="1"/>
      <w:marLeft w:val="0"/>
      <w:marRight w:val="0"/>
      <w:marTop w:val="0"/>
      <w:marBottom w:val="0"/>
      <w:divBdr>
        <w:top w:val="none" w:sz="0" w:space="0" w:color="auto"/>
        <w:left w:val="none" w:sz="0" w:space="0" w:color="auto"/>
        <w:bottom w:val="none" w:sz="0" w:space="0" w:color="auto"/>
        <w:right w:val="none" w:sz="0" w:space="0" w:color="auto"/>
      </w:divBdr>
    </w:div>
    <w:div w:id="22094546">
      <w:bodyDiv w:val="1"/>
      <w:marLeft w:val="0"/>
      <w:marRight w:val="0"/>
      <w:marTop w:val="0"/>
      <w:marBottom w:val="0"/>
      <w:divBdr>
        <w:top w:val="none" w:sz="0" w:space="0" w:color="auto"/>
        <w:left w:val="none" w:sz="0" w:space="0" w:color="auto"/>
        <w:bottom w:val="none" w:sz="0" w:space="0" w:color="auto"/>
        <w:right w:val="none" w:sz="0" w:space="0" w:color="auto"/>
      </w:divBdr>
    </w:div>
    <w:div w:id="22288169">
      <w:bodyDiv w:val="1"/>
      <w:marLeft w:val="0"/>
      <w:marRight w:val="0"/>
      <w:marTop w:val="0"/>
      <w:marBottom w:val="0"/>
      <w:divBdr>
        <w:top w:val="none" w:sz="0" w:space="0" w:color="auto"/>
        <w:left w:val="none" w:sz="0" w:space="0" w:color="auto"/>
        <w:bottom w:val="none" w:sz="0" w:space="0" w:color="auto"/>
        <w:right w:val="none" w:sz="0" w:space="0" w:color="auto"/>
      </w:divBdr>
    </w:div>
    <w:div w:id="22829303">
      <w:bodyDiv w:val="1"/>
      <w:marLeft w:val="0"/>
      <w:marRight w:val="0"/>
      <w:marTop w:val="0"/>
      <w:marBottom w:val="0"/>
      <w:divBdr>
        <w:top w:val="none" w:sz="0" w:space="0" w:color="auto"/>
        <w:left w:val="none" w:sz="0" w:space="0" w:color="auto"/>
        <w:bottom w:val="none" w:sz="0" w:space="0" w:color="auto"/>
        <w:right w:val="none" w:sz="0" w:space="0" w:color="auto"/>
      </w:divBdr>
    </w:div>
    <w:div w:id="24914549">
      <w:bodyDiv w:val="1"/>
      <w:marLeft w:val="0"/>
      <w:marRight w:val="0"/>
      <w:marTop w:val="0"/>
      <w:marBottom w:val="0"/>
      <w:divBdr>
        <w:top w:val="none" w:sz="0" w:space="0" w:color="auto"/>
        <w:left w:val="none" w:sz="0" w:space="0" w:color="auto"/>
        <w:bottom w:val="none" w:sz="0" w:space="0" w:color="auto"/>
        <w:right w:val="none" w:sz="0" w:space="0" w:color="auto"/>
      </w:divBdr>
    </w:div>
    <w:div w:id="29847049">
      <w:bodyDiv w:val="1"/>
      <w:marLeft w:val="0"/>
      <w:marRight w:val="0"/>
      <w:marTop w:val="0"/>
      <w:marBottom w:val="0"/>
      <w:divBdr>
        <w:top w:val="none" w:sz="0" w:space="0" w:color="auto"/>
        <w:left w:val="none" w:sz="0" w:space="0" w:color="auto"/>
        <w:bottom w:val="none" w:sz="0" w:space="0" w:color="auto"/>
        <w:right w:val="none" w:sz="0" w:space="0" w:color="auto"/>
      </w:divBdr>
    </w:div>
    <w:div w:id="29888686">
      <w:bodyDiv w:val="1"/>
      <w:marLeft w:val="0"/>
      <w:marRight w:val="0"/>
      <w:marTop w:val="0"/>
      <w:marBottom w:val="0"/>
      <w:divBdr>
        <w:top w:val="none" w:sz="0" w:space="0" w:color="auto"/>
        <w:left w:val="none" w:sz="0" w:space="0" w:color="auto"/>
        <w:bottom w:val="none" w:sz="0" w:space="0" w:color="auto"/>
        <w:right w:val="none" w:sz="0" w:space="0" w:color="auto"/>
      </w:divBdr>
    </w:div>
    <w:div w:id="41249841">
      <w:bodyDiv w:val="1"/>
      <w:marLeft w:val="0"/>
      <w:marRight w:val="0"/>
      <w:marTop w:val="0"/>
      <w:marBottom w:val="0"/>
      <w:divBdr>
        <w:top w:val="none" w:sz="0" w:space="0" w:color="auto"/>
        <w:left w:val="none" w:sz="0" w:space="0" w:color="auto"/>
        <w:bottom w:val="none" w:sz="0" w:space="0" w:color="auto"/>
        <w:right w:val="none" w:sz="0" w:space="0" w:color="auto"/>
      </w:divBdr>
    </w:div>
    <w:div w:id="42488816">
      <w:bodyDiv w:val="1"/>
      <w:marLeft w:val="0"/>
      <w:marRight w:val="0"/>
      <w:marTop w:val="0"/>
      <w:marBottom w:val="0"/>
      <w:divBdr>
        <w:top w:val="none" w:sz="0" w:space="0" w:color="auto"/>
        <w:left w:val="none" w:sz="0" w:space="0" w:color="auto"/>
        <w:bottom w:val="none" w:sz="0" w:space="0" w:color="auto"/>
        <w:right w:val="none" w:sz="0" w:space="0" w:color="auto"/>
      </w:divBdr>
    </w:div>
    <w:div w:id="42953121">
      <w:bodyDiv w:val="1"/>
      <w:marLeft w:val="0"/>
      <w:marRight w:val="0"/>
      <w:marTop w:val="0"/>
      <w:marBottom w:val="0"/>
      <w:divBdr>
        <w:top w:val="none" w:sz="0" w:space="0" w:color="auto"/>
        <w:left w:val="none" w:sz="0" w:space="0" w:color="auto"/>
        <w:bottom w:val="none" w:sz="0" w:space="0" w:color="auto"/>
        <w:right w:val="none" w:sz="0" w:space="0" w:color="auto"/>
      </w:divBdr>
    </w:div>
    <w:div w:id="46270861">
      <w:bodyDiv w:val="1"/>
      <w:marLeft w:val="0"/>
      <w:marRight w:val="0"/>
      <w:marTop w:val="0"/>
      <w:marBottom w:val="0"/>
      <w:divBdr>
        <w:top w:val="none" w:sz="0" w:space="0" w:color="auto"/>
        <w:left w:val="none" w:sz="0" w:space="0" w:color="auto"/>
        <w:bottom w:val="none" w:sz="0" w:space="0" w:color="auto"/>
        <w:right w:val="none" w:sz="0" w:space="0" w:color="auto"/>
      </w:divBdr>
    </w:div>
    <w:div w:id="47728670">
      <w:bodyDiv w:val="1"/>
      <w:marLeft w:val="0"/>
      <w:marRight w:val="0"/>
      <w:marTop w:val="0"/>
      <w:marBottom w:val="0"/>
      <w:divBdr>
        <w:top w:val="none" w:sz="0" w:space="0" w:color="auto"/>
        <w:left w:val="none" w:sz="0" w:space="0" w:color="auto"/>
        <w:bottom w:val="none" w:sz="0" w:space="0" w:color="auto"/>
        <w:right w:val="none" w:sz="0" w:space="0" w:color="auto"/>
      </w:divBdr>
    </w:div>
    <w:div w:id="48774077">
      <w:bodyDiv w:val="1"/>
      <w:marLeft w:val="0"/>
      <w:marRight w:val="0"/>
      <w:marTop w:val="0"/>
      <w:marBottom w:val="0"/>
      <w:divBdr>
        <w:top w:val="none" w:sz="0" w:space="0" w:color="auto"/>
        <w:left w:val="none" w:sz="0" w:space="0" w:color="auto"/>
        <w:bottom w:val="none" w:sz="0" w:space="0" w:color="auto"/>
        <w:right w:val="none" w:sz="0" w:space="0" w:color="auto"/>
      </w:divBdr>
    </w:div>
    <w:div w:id="52311024">
      <w:bodyDiv w:val="1"/>
      <w:marLeft w:val="0"/>
      <w:marRight w:val="0"/>
      <w:marTop w:val="0"/>
      <w:marBottom w:val="0"/>
      <w:divBdr>
        <w:top w:val="none" w:sz="0" w:space="0" w:color="auto"/>
        <w:left w:val="none" w:sz="0" w:space="0" w:color="auto"/>
        <w:bottom w:val="none" w:sz="0" w:space="0" w:color="auto"/>
        <w:right w:val="none" w:sz="0" w:space="0" w:color="auto"/>
      </w:divBdr>
    </w:div>
    <w:div w:id="58405894">
      <w:bodyDiv w:val="1"/>
      <w:marLeft w:val="0"/>
      <w:marRight w:val="0"/>
      <w:marTop w:val="0"/>
      <w:marBottom w:val="0"/>
      <w:divBdr>
        <w:top w:val="none" w:sz="0" w:space="0" w:color="auto"/>
        <w:left w:val="none" w:sz="0" w:space="0" w:color="auto"/>
        <w:bottom w:val="none" w:sz="0" w:space="0" w:color="auto"/>
        <w:right w:val="none" w:sz="0" w:space="0" w:color="auto"/>
      </w:divBdr>
    </w:div>
    <w:div w:id="61030294">
      <w:bodyDiv w:val="1"/>
      <w:marLeft w:val="0"/>
      <w:marRight w:val="0"/>
      <w:marTop w:val="0"/>
      <w:marBottom w:val="0"/>
      <w:divBdr>
        <w:top w:val="none" w:sz="0" w:space="0" w:color="auto"/>
        <w:left w:val="none" w:sz="0" w:space="0" w:color="auto"/>
        <w:bottom w:val="none" w:sz="0" w:space="0" w:color="auto"/>
        <w:right w:val="none" w:sz="0" w:space="0" w:color="auto"/>
      </w:divBdr>
    </w:div>
    <w:div w:id="62527290">
      <w:bodyDiv w:val="1"/>
      <w:marLeft w:val="0"/>
      <w:marRight w:val="0"/>
      <w:marTop w:val="0"/>
      <w:marBottom w:val="0"/>
      <w:divBdr>
        <w:top w:val="none" w:sz="0" w:space="0" w:color="auto"/>
        <w:left w:val="none" w:sz="0" w:space="0" w:color="auto"/>
        <w:bottom w:val="none" w:sz="0" w:space="0" w:color="auto"/>
        <w:right w:val="none" w:sz="0" w:space="0" w:color="auto"/>
      </w:divBdr>
    </w:div>
    <w:div w:id="62921954">
      <w:bodyDiv w:val="1"/>
      <w:marLeft w:val="0"/>
      <w:marRight w:val="0"/>
      <w:marTop w:val="0"/>
      <w:marBottom w:val="0"/>
      <w:divBdr>
        <w:top w:val="none" w:sz="0" w:space="0" w:color="auto"/>
        <w:left w:val="none" w:sz="0" w:space="0" w:color="auto"/>
        <w:bottom w:val="none" w:sz="0" w:space="0" w:color="auto"/>
        <w:right w:val="none" w:sz="0" w:space="0" w:color="auto"/>
      </w:divBdr>
    </w:div>
    <w:div w:id="64232418">
      <w:bodyDiv w:val="1"/>
      <w:marLeft w:val="0"/>
      <w:marRight w:val="0"/>
      <w:marTop w:val="0"/>
      <w:marBottom w:val="0"/>
      <w:divBdr>
        <w:top w:val="none" w:sz="0" w:space="0" w:color="auto"/>
        <w:left w:val="none" w:sz="0" w:space="0" w:color="auto"/>
        <w:bottom w:val="none" w:sz="0" w:space="0" w:color="auto"/>
        <w:right w:val="none" w:sz="0" w:space="0" w:color="auto"/>
      </w:divBdr>
    </w:div>
    <w:div w:id="70200994">
      <w:bodyDiv w:val="1"/>
      <w:marLeft w:val="0"/>
      <w:marRight w:val="0"/>
      <w:marTop w:val="0"/>
      <w:marBottom w:val="0"/>
      <w:divBdr>
        <w:top w:val="none" w:sz="0" w:space="0" w:color="auto"/>
        <w:left w:val="none" w:sz="0" w:space="0" w:color="auto"/>
        <w:bottom w:val="none" w:sz="0" w:space="0" w:color="auto"/>
        <w:right w:val="none" w:sz="0" w:space="0" w:color="auto"/>
      </w:divBdr>
    </w:div>
    <w:div w:id="77755468">
      <w:bodyDiv w:val="1"/>
      <w:marLeft w:val="0"/>
      <w:marRight w:val="0"/>
      <w:marTop w:val="0"/>
      <w:marBottom w:val="0"/>
      <w:divBdr>
        <w:top w:val="none" w:sz="0" w:space="0" w:color="auto"/>
        <w:left w:val="none" w:sz="0" w:space="0" w:color="auto"/>
        <w:bottom w:val="none" w:sz="0" w:space="0" w:color="auto"/>
        <w:right w:val="none" w:sz="0" w:space="0" w:color="auto"/>
      </w:divBdr>
    </w:div>
    <w:div w:id="79838030">
      <w:bodyDiv w:val="1"/>
      <w:marLeft w:val="0"/>
      <w:marRight w:val="0"/>
      <w:marTop w:val="0"/>
      <w:marBottom w:val="0"/>
      <w:divBdr>
        <w:top w:val="none" w:sz="0" w:space="0" w:color="auto"/>
        <w:left w:val="none" w:sz="0" w:space="0" w:color="auto"/>
        <w:bottom w:val="none" w:sz="0" w:space="0" w:color="auto"/>
        <w:right w:val="none" w:sz="0" w:space="0" w:color="auto"/>
      </w:divBdr>
    </w:div>
    <w:div w:id="81950341">
      <w:bodyDiv w:val="1"/>
      <w:marLeft w:val="0"/>
      <w:marRight w:val="0"/>
      <w:marTop w:val="0"/>
      <w:marBottom w:val="0"/>
      <w:divBdr>
        <w:top w:val="none" w:sz="0" w:space="0" w:color="auto"/>
        <w:left w:val="none" w:sz="0" w:space="0" w:color="auto"/>
        <w:bottom w:val="none" w:sz="0" w:space="0" w:color="auto"/>
        <w:right w:val="none" w:sz="0" w:space="0" w:color="auto"/>
      </w:divBdr>
    </w:div>
    <w:div w:id="82117425">
      <w:bodyDiv w:val="1"/>
      <w:marLeft w:val="0"/>
      <w:marRight w:val="0"/>
      <w:marTop w:val="0"/>
      <w:marBottom w:val="0"/>
      <w:divBdr>
        <w:top w:val="none" w:sz="0" w:space="0" w:color="auto"/>
        <w:left w:val="none" w:sz="0" w:space="0" w:color="auto"/>
        <w:bottom w:val="none" w:sz="0" w:space="0" w:color="auto"/>
        <w:right w:val="none" w:sz="0" w:space="0" w:color="auto"/>
      </w:divBdr>
    </w:div>
    <w:div w:id="94836020">
      <w:bodyDiv w:val="1"/>
      <w:marLeft w:val="0"/>
      <w:marRight w:val="0"/>
      <w:marTop w:val="0"/>
      <w:marBottom w:val="0"/>
      <w:divBdr>
        <w:top w:val="none" w:sz="0" w:space="0" w:color="auto"/>
        <w:left w:val="none" w:sz="0" w:space="0" w:color="auto"/>
        <w:bottom w:val="none" w:sz="0" w:space="0" w:color="auto"/>
        <w:right w:val="none" w:sz="0" w:space="0" w:color="auto"/>
      </w:divBdr>
    </w:div>
    <w:div w:id="95952254">
      <w:bodyDiv w:val="1"/>
      <w:marLeft w:val="0"/>
      <w:marRight w:val="0"/>
      <w:marTop w:val="0"/>
      <w:marBottom w:val="0"/>
      <w:divBdr>
        <w:top w:val="none" w:sz="0" w:space="0" w:color="auto"/>
        <w:left w:val="none" w:sz="0" w:space="0" w:color="auto"/>
        <w:bottom w:val="none" w:sz="0" w:space="0" w:color="auto"/>
        <w:right w:val="none" w:sz="0" w:space="0" w:color="auto"/>
      </w:divBdr>
    </w:div>
    <w:div w:id="96682361">
      <w:bodyDiv w:val="1"/>
      <w:marLeft w:val="0"/>
      <w:marRight w:val="0"/>
      <w:marTop w:val="0"/>
      <w:marBottom w:val="0"/>
      <w:divBdr>
        <w:top w:val="none" w:sz="0" w:space="0" w:color="auto"/>
        <w:left w:val="none" w:sz="0" w:space="0" w:color="auto"/>
        <w:bottom w:val="none" w:sz="0" w:space="0" w:color="auto"/>
        <w:right w:val="none" w:sz="0" w:space="0" w:color="auto"/>
      </w:divBdr>
    </w:div>
    <w:div w:id="99760835">
      <w:bodyDiv w:val="1"/>
      <w:marLeft w:val="0"/>
      <w:marRight w:val="0"/>
      <w:marTop w:val="0"/>
      <w:marBottom w:val="0"/>
      <w:divBdr>
        <w:top w:val="none" w:sz="0" w:space="0" w:color="auto"/>
        <w:left w:val="none" w:sz="0" w:space="0" w:color="auto"/>
        <w:bottom w:val="none" w:sz="0" w:space="0" w:color="auto"/>
        <w:right w:val="none" w:sz="0" w:space="0" w:color="auto"/>
      </w:divBdr>
    </w:div>
    <w:div w:id="104620898">
      <w:bodyDiv w:val="1"/>
      <w:marLeft w:val="0"/>
      <w:marRight w:val="0"/>
      <w:marTop w:val="0"/>
      <w:marBottom w:val="0"/>
      <w:divBdr>
        <w:top w:val="none" w:sz="0" w:space="0" w:color="auto"/>
        <w:left w:val="none" w:sz="0" w:space="0" w:color="auto"/>
        <w:bottom w:val="none" w:sz="0" w:space="0" w:color="auto"/>
        <w:right w:val="none" w:sz="0" w:space="0" w:color="auto"/>
      </w:divBdr>
    </w:div>
    <w:div w:id="113639951">
      <w:bodyDiv w:val="1"/>
      <w:marLeft w:val="0"/>
      <w:marRight w:val="0"/>
      <w:marTop w:val="0"/>
      <w:marBottom w:val="0"/>
      <w:divBdr>
        <w:top w:val="none" w:sz="0" w:space="0" w:color="auto"/>
        <w:left w:val="none" w:sz="0" w:space="0" w:color="auto"/>
        <w:bottom w:val="none" w:sz="0" w:space="0" w:color="auto"/>
        <w:right w:val="none" w:sz="0" w:space="0" w:color="auto"/>
      </w:divBdr>
    </w:div>
    <w:div w:id="117725123">
      <w:bodyDiv w:val="1"/>
      <w:marLeft w:val="0"/>
      <w:marRight w:val="0"/>
      <w:marTop w:val="0"/>
      <w:marBottom w:val="0"/>
      <w:divBdr>
        <w:top w:val="none" w:sz="0" w:space="0" w:color="auto"/>
        <w:left w:val="none" w:sz="0" w:space="0" w:color="auto"/>
        <w:bottom w:val="none" w:sz="0" w:space="0" w:color="auto"/>
        <w:right w:val="none" w:sz="0" w:space="0" w:color="auto"/>
      </w:divBdr>
    </w:div>
    <w:div w:id="125507859">
      <w:bodyDiv w:val="1"/>
      <w:marLeft w:val="0"/>
      <w:marRight w:val="0"/>
      <w:marTop w:val="0"/>
      <w:marBottom w:val="0"/>
      <w:divBdr>
        <w:top w:val="none" w:sz="0" w:space="0" w:color="auto"/>
        <w:left w:val="none" w:sz="0" w:space="0" w:color="auto"/>
        <w:bottom w:val="none" w:sz="0" w:space="0" w:color="auto"/>
        <w:right w:val="none" w:sz="0" w:space="0" w:color="auto"/>
      </w:divBdr>
    </w:div>
    <w:div w:id="138696068">
      <w:bodyDiv w:val="1"/>
      <w:marLeft w:val="0"/>
      <w:marRight w:val="0"/>
      <w:marTop w:val="0"/>
      <w:marBottom w:val="0"/>
      <w:divBdr>
        <w:top w:val="none" w:sz="0" w:space="0" w:color="auto"/>
        <w:left w:val="none" w:sz="0" w:space="0" w:color="auto"/>
        <w:bottom w:val="none" w:sz="0" w:space="0" w:color="auto"/>
        <w:right w:val="none" w:sz="0" w:space="0" w:color="auto"/>
      </w:divBdr>
    </w:div>
    <w:div w:id="141966516">
      <w:bodyDiv w:val="1"/>
      <w:marLeft w:val="0"/>
      <w:marRight w:val="0"/>
      <w:marTop w:val="0"/>
      <w:marBottom w:val="0"/>
      <w:divBdr>
        <w:top w:val="none" w:sz="0" w:space="0" w:color="auto"/>
        <w:left w:val="none" w:sz="0" w:space="0" w:color="auto"/>
        <w:bottom w:val="none" w:sz="0" w:space="0" w:color="auto"/>
        <w:right w:val="none" w:sz="0" w:space="0" w:color="auto"/>
      </w:divBdr>
    </w:div>
    <w:div w:id="142620744">
      <w:bodyDiv w:val="1"/>
      <w:marLeft w:val="0"/>
      <w:marRight w:val="0"/>
      <w:marTop w:val="0"/>
      <w:marBottom w:val="0"/>
      <w:divBdr>
        <w:top w:val="none" w:sz="0" w:space="0" w:color="auto"/>
        <w:left w:val="none" w:sz="0" w:space="0" w:color="auto"/>
        <w:bottom w:val="none" w:sz="0" w:space="0" w:color="auto"/>
        <w:right w:val="none" w:sz="0" w:space="0" w:color="auto"/>
      </w:divBdr>
    </w:div>
    <w:div w:id="150559800">
      <w:bodyDiv w:val="1"/>
      <w:marLeft w:val="0"/>
      <w:marRight w:val="0"/>
      <w:marTop w:val="0"/>
      <w:marBottom w:val="0"/>
      <w:divBdr>
        <w:top w:val="none" w:sz="0" w:space="0" w:color="auto"/>
        <w:left w:val="none" w:sz="0" w:space="0" w:color="auto"/>
        <w:bottom w:val="none" w:sz="0" w:space="0" w:color="auto"/>
        <w:right w:val="none" w:sz="0" w:space="0" w:color="auto"/>
      </w:divBdr>
    </w:div>
    <w:div w:id="151140125">
      <w:bodyDiv w:val="1"/>
      <w:marLeft w:val="0"/>
      <w:marRight w:val="0"/>
      <w:marTop w:val="0"/>
      <w:marBottom w:val="0"/>
      <w:divBdr>
        <w:top w:val="none" w:sz="0" w:space="0" w:color="auto"/>
        <w:left w:val="none" w:sz="0" w:space="0" w:color="auto"/>
        <w:bottom w:val="none" w:sz="0" w:space="0" w:color="auto"/>
        <w:right w:val="none" w:sz="0" w:space="0" w:color="auto"/>
      </w:divBdr>
    </w:div>
    <w:div w:id="151216890">
      <w:bodyDiv w:val="1"/>
      <w:marLeft w:val="0"/>
      <w:marRight w:val="0"/>
      <w:marTop w:val="0"/>
      <w:marBottom w:val="0"/>
      <w:divBdr>
        <w:top w:val="none" w:sz="0" w:space="0" w:color="auto"/>
        <w:left w:val="none" w:sz="0" w:space="0" w:color="auto"/>
        <w:bottom w:val="none" w:sz="0" w:space="0" w:color="auto"/>
        <w:right w:val="none" w:sz="0" w:space="0" w:color="auto"/>
      </w:divBdr>
    </w:div>
    <w:div w:id="158080557">
      <w:bodyDiv w:val="1"/>
      <w:marLeft w:val="0"/>
      <w:marRight w:val="0"/>
      <w:marTop w:val="0"/>
      <w:marBottom w:val="0"/>
      <w:divBdr>
        <w:top w:val="none" w:sz="0" w:space="0" w:color="auto"/>
        <w:left w:val="none" w:sz="0" w:space="0" w:color="auto"/>
        <w:bottom w:val="none" w:sz="0" w:space="0" w:color="auto"/>
        <w:right w:val="none" w:sz="0" w:space="0" w:color="auto"/>
      </w:divBdr>
    </w:div>
    <w:div w:id="171839214">
      <w:bodyDiv w:val="1"/>
      <w:marLeft w:val="0"/>
      <w:marRight w:val="0"/>
      <w:marTop w:val="0"/>
      <w:marBottom w:val="0"/>
      <w:divBdr>
        <w:top w:val="none" w:sz="0" w:space="0" w:color="auto"/>
        <w:left w:val="none" w:sz="0" w:space="0" w:color="auto"/>
        <w:bottom w:val="none" w:sz="0" w:space="0" w:color="auto"/>
        <w:right w:val="none" w:sz="0" w:space="0" w:color="auto"/>
      </w:divBdr>
    </w:div>
    <w:div w:id="175727552">
      <w:bodyDiv w:val="1"/>
      <w:marLeft w:val="0"/>
      <w:marRight w:val="0"/>
      <w:marTop w:val="0"/>
      <w:marBottom w:val="0"/>
      <w:divBdr>
        <w:top w:val="none" w:sz="0" w:space="0" w:color="auto"/>
        <w:left w:val="none" w:sz="0" w:space="0" w:color="auto"/>
        <w:bottom w:val="none" w:sz="0" w:space="0" w:color="auto"/>
        <w:right w:val="none" w:sz="0" w:space="0" w:color="auto"/>
      </w:divBdr>
    </w:div>
    <w:div w:id="178200437">
      <w:bodyDiv w:val="1"/>
      <w:marLeft w:val="0"/>
      <w:marRight w:val="0"/>
      <w:marTop w:val="0"/>
      <w:marBottom w:val="0"/>
      <w:divBdr>
        <w:top w:val="none" w:sz="0" w:space="0" w:color="auto"/>
        <w:left w:val="none" w:sz="0" w:space="0" w:color="auto"/>
        <w:bottom w:val="none" w:sz="0" w:space="0" w:color="auto"/>
        <w:right w:val="none" w:sz="0" w:space="0" w:color="auto"/>
      </w:divBdr>
    </w:div>
    <w:div w:id="179785983">
      <w:bodyDiv w:val="1"/>
      <w:marLeft w:val="0"/>
      <w:marRight w:val="0"/>
      <w:marTop w:val="0"/>
      <w:marBottom w:val="0"/>
      <w:divBdr>
        <w:top w:val="none" w:sz="0" w:space="0" w:color="auto"/>
        <w:left w:val="none" w:sz="0" w:space="0" w:color="auto"/>
        <w:bottom w:val="none" w:sz="0" w:space="0" w:color="auto"/>
        <w:right w:val="none" w:sz="0" w:space="0" w:color="auto"/>
      </w:divBdr>
    </w:div>
    <w:div w:id="182088594">
      <w:bodyDiv w:val="1"/>
      <w:marLeft w:val="0"/>
      <w:marRight w:val="0"/>
      <w:marTop w:val="0"/>
      <w:marBottom w:val="0"/>
      <w:divBdr>
        <w:top w:val="none" w:sz="0" w:space="0" w:color="auto"/>
        <w:left w:val="none" w:sz="0" w:space="0" w:color="auto"/>
        <w:bottom w:val="none" w:sz="0" w:space="0" w:color="auto"/>
        <w:right w:val="none" w:sz="0" w:space="0" w:color="auto"/>
      </w:divBdr>
    </w:div>
    <w:div w:id="185481402">
      <w:bodyDiv w:val="1"/>
      <w:marLeft w:val="0"/>
      <w:marRight w:val="0"/>
      <w:marTop w:val="0"/>
      <w:marBottom w:val="0"/>
      <w:divBdr>
        <w:top w:val="none" w:sz="0" w:space="0" w:color="auto"/>
        <w:left w:val="none" w:sz="0" w:space="0" w:color="auto"/>
        <w:bottom w:val="none" w:sz="0" w:space="0" w:color="auto"/>
        <w:right w:val="none" w:sz="0" w:space="0" w:color="auto"/>
      </w:divBdr>
    </w:div>
    <w:div w:id="191652023">
      <w:bodyDiv w:val="1"/>
      <w:marLeft w:val="0"/>
      <w:marRight w:val="0"/>
      <w:marTop w:val="0"/>
      <w:marBottom w:val="0"/>
      <w:divBdr>
        <w:top w:val="none" w:sz="0" w:space="0" w:color="auto"/>
        <w:left w:val="none" w:sz="0" w:space="0" w:color="auto"/>
        <w:bottom w:val="none" w:sz="0" w:space="0" w:color="auto"/>
        <w:right w:val="none" w:sz="0" w:space="0" w:color="auto"/>
      </w:divBdr>
    </w:div>
    <w:div w:id="192623187">
      <w:bodyDiv w:val="1"/>
      <w:marLeft w:val="0"/>
      <w:marRight w:val="0"/>
      <w:marTop w:val="0"/>
      <w:marBottom w:val="0"/>
      <w:divBdr>
        <w:top w:val="none" w:sz="0" w:space="0" w:color="auto"/>
        <w:left w:val="none" w:sz="0" w:space="0" w:color="auto"/>
        <w:bottom w:val="none" w:sz="0" w:space="0" w:color="auto"/>
        <w:right w:val="none" w:sz="0" w:space="0" w:color="auto"/>
      </w:divBdr>
    </w:div>
    <w:div w:id="193428062">
      <w:bodyDiv w:val="1"/>
      <w:marLeft w:val="0"/>
      <w:marRight w:val="0"/>
      <w:marTop w:val="0"/>
      <w:marBottom w:val="0"/>
      <w:divBdr>
        <w:top w:val="none" w:sz="0" w:space="0" w:color="auto"/>
        <w:left w:val="none" w:sz="0" w:space="0" w:color="auto"/>
        <w:bottom w:val="none" w:sz="0" w:space="0" w:color="auto"/>
        <w:right w:val="none" w:sz="0" w:space="0" w:color="auto"/>
      </w:divBdr>
    </w:div>
    <w:div w:id="193494784">
      <w:bodyDiv w:val="1"/>
      <w:marLeft w:val="0"/>
      <w:marRight w:val="0"/>
      <w:marTop w:val="0"/>
      <w:marBottom w:val="0"/>
      <w:divBdr>
        <w:top w:val="none" w:sz="0" w:space="0" w:color="auto"/>
        <w:left w:val="none" w:sz="0" w:space="0" w:color="auto"/>
        <w:bottom w:val="none" w:sz="0" w:space="0" w:color="auto"/>
        <w:right w:val="none" w:sz="0" w:space="0" w:color="auto"/>
      </w:divBdr>
    </w:div>
    <w:div w:id="195697244">
      <w:bodyDiv w:val="1"/>
      <w:marLeft w:val="0"/>
      <w:marRight w:val="0"/>
      <w:marTop w:val="0"/>
      <w:marBottom w:val="0"/>
      <w:divBdr>
        <w:top w:val="none" w:sz="0" w:space="0" w:color="auto"/>
        <w:left w:val="none" w:sz="0" w:space="0" w:color="auto"/>
        <w:bottom w:val="none" w:sz="0" w:space="0" w:color="auto"/>
        <w:right w:val="none" w:sz="0" w:space="0" w:color="auto"/>
      </w:divBdr>
    </w:div>
    <w:div w:id="198664056">
      <w:bodyDiv w:val="1"/>
      <w:marLeft w:val="0"/>
      <w:marRight w:val="0"/>
      <w:marTop w:val="0"/>
      <w:marBottom w:val="0"/>
      <w:divBdr>
        <w:top w:val="none" w:sz="0" w:space="0" w:color="auto"/>
        <w:left w:val="none" w:sz="0" w:space="0" w:color="auto"/>
        <w:bottom w:val="none" w:sz="0" w:space="0" w:color="auto"/>
        <w:right w:val="none" w:sz="0" w:space="0" w:color="auto"/>
      </w:divBdr>
    </w:div>
    <w:div w:id="203950951">
      <w:bodyDiv w:val="1"/>
      <w:marLeft w:val="0"/>
      <w:marRight w:val="0"/>
      <w:marTop w:val="0"/>
      <w:marBottom w:val="0"/>
      <w:divBdr>
        <w:top w:val="none" w:sz="0" w:space="0" w:color="auto"/>
        <w:left w:val="none" w:sz="0" w:space="0" w:color="auto"/>
        <w:bottom w:val="none" w:sz="0" w:space="0" w:color="auto"/>
        <w:right w:val="none" w:sz="0" w:space="0" w:color="auto"/>
      </w:divBdr>
    </w:div>
    <w:div w:id="204686449">
      <w:bodyDiv w:val="1"/>
      <w:marLeft w:val="0"/>
      <w:marRight w:val="0"/>
      <w:marTop w:val="0"/>
      <w:marBottom w:val="0"/>
      <w:divBdr>
        <w:top w:val="none" w:sz="0" w:space="0" w:color="auto"/>
        <w:left w:val="none" w:sz="0" w:space="0" w:color="auto"/>
        <w:bottom w:val="none" w:sz="0" w:space="0" w:color="auto"/>
        <w:right w:val="none" w:sz="0" w:space="0" w:color="auto"/>
      </w:divBdr>
    </w:div>
    <w:div w:id="221869575">
      <w:bodyDiv w:val="1"/>
      <w:marLeft w:val="0"/>
      <w:marRight w:val="0"/>
      <w:marTop w:val="0"/>
      <w:marBottom w:val="0"/>
      <w:divBdr>
        <w:top w:val="none" w:sz="0" w:space="0" w:color="auto"/>
        <w:left w:val="none" w:sz="0" w:space="0" w:color="auto"/>
        <w:bottom w:val="none" w:sz="0" w:space="0" w:color="auto"/>
        <w:right w:val="none" w:sz="0" w:space="0" w:color="auto"/>
      </w:divBdr>
    </w:div>
    <w:div w:id="221913547">
      <w:bodyDiv w:val="1"/>
      <w:marLeft w:val="0"/>
      <w:marRight w:val="0"/>
      <w:marTop w:val="0"/>
      <w:marBottom w:val="0"/>
      <w:divBdr>
        <w:top w:val="none" w:sz="0" w:space="0" w:color="auto"/>
        <w:left w:val="none" w:sz="0" w:space="0" w:color="auto"/>
        <w:bottom w:val="none" w:sz="0" w:space="0" w:color="auto"/>
        <w:right w:val="none" w:sz="0" w:space="0" w:color="auto"/>
      </w:divBdr>
    </w:div>
    <w:div w:id="226885664">
      <w:bodyDiv w:val="1"/>
      <w:marLeft w:val="0"/>
      <w:marRight w:val="0"/>
      <w:marTop w:val="0"/>
      <w:marBottom w:val="0"/>
      <w:divBdr>
        <w:top w:val="none" w:sz="0" w:space="0" w:color="auto"/>
        <w:left w:val="none" w:sz="0" w:space="0" w:color="auto"/>
        <w:bottom w:val="none" w:sz="0" w:space="0" w:color="auto"/>
        <w:right w:val="none" w:sz="0" w:space="0" w:color="auto"/>
      </w:divBdr>
    </w:div>
    <w:div w:id="229267821">
      <w:bodyDiv w:val="1"/>
      <w:marLeft w:val="0"/>
      <w:marRight w:val="0"/>
      <w:marTop w:val="0"/>
      <w:marBottom w:val="0"/>
      <w:divBdr>
        <w:top w:val="none" w:sz="0" w:space="0" w:color="auto"/>
        <w:left w:val="none" w:sz="0" w:space="0" w:color="auto"/>
        <w:bottom w:val="none" w:sz="0" w:space="0" w:color="auto"/>
        <w:right w:val="none" w:sz="0" w:space="0" w:color="auto"/>
      </w:divBdr>
    </w:div>
    <w:div w:id="229779555">
      <w:bodyDiv w:val="1"/>
      <w:marLeft w:val="0"/>
      <w:marRight w:val="0"/>
      <w:marTop w:val="0"/>
      <w:marBottom w:val="0"/>
      <w:divBdr>
        <w:top w:val="none" w:sz="0" w:space="0" w:color="auto"/>
        <w:left w:val="none" w:sz="0" w:space="0" w:color="auto"/>
        <w:bottom w:val="none" w:sz="0" w:space="0" w:color="auto"/>
        <w:right w:val="none" w:sz="0" w:space="0" w:color="auto"/>
      </w:divBdr>
    </w:div>
    <w:div w:id="244343065">
      <w:bodyDiv w:val="1"/>
      <w:marLeft w:val="0"/>
      <w:marRight w:val="0"/>
      <w:marTop w:val="0"/>
      <w:marBottom w:val="0"/>
      <w:divBdr>
        <w:top w:val="none" w:sz="0" w:space="0" w:color="auto"/>
        <w:left w:val="none" w:sz="0" w:space="0" w:color="auto"/>
        <w:bottom w:val="none" w:sz="0" w:space="0" w:color="auto"/>
        <w:right w:val="none" w:sz="0" w:space="0" w:color="auto"/>
      </w:divBdr>
    </w:div>
    <w:div w:id="245961283">
      <w:bodyDiv w:val="1"/>
      <w:marLeft w:val="0"/>
      <w:marRight w:val="0"/>
      <w:marTop w:val="0"/>
      <w:marBottom w:val="0"/>
      <w:divBdr>
        <w:top w:val="none" w:sz="0" w:space="0" w:color="auto"/>
        <w:left w:val="none" w:sz="0" w:space="0" w:color="auto"/>
        <w:bottom w:val="none" w:sz="0" w:space="0" w:color="auto"/>
        <w:right w:val="none" w:sz="0" w:space="0" w:color="auto"/>
      </w:divBdr>
    </w:div>
    <w:div w:id="248468874">
      <w:bodyDiv w:val="1"/>
      <w:marLeft w:val="0"/>
      <w:marRight w:val="0"/>
      <w:marTop w:val="0"/>
      <w:marBottom w:val="0"/>
      <w:divBdr>
        <w:top w:val="none" w:sz="0" w:space="0" w:color="auto"/>
        <w:left w:val="none" w:sz="0" w:space="0" w:color="auto"/>
        <w:bottom w:val="none" w:sz="0" w:space="0" w:color="auto"/>
        <w:right w:val="none" w:sz="0" w:space="0" w:color="auto"/>
      </w:divBdr>
    </w:div>
    <w:div w:id="250822272">
      <w:bodyDiv w:val="1"/>
      <w:marLeft w:val="0"/>
      <w:marRight w:val="0"/>
      <w:marTop w:val="0"/>
      <w:marBottom w:val="0"/>
      <w:divBdr>
        <w:top w:val="none" w:sz="0" w:space="0" w:color="auto"/>
        <w:left w:val="none" w:sz="0" w:space="0" w:color="auto"/>
        <w:bottom w:val="none" w:sz="0" w:space="0" w:color="auto"/>
        <w:right w:val="none" w:sz="0" w:space="0" w:color="auto"/>
      </w:divBdr>
    </w:div>
    <w:div w:id="257755092">
      <w:bodyDiv w:val="1"/>
      <w:marLeft w:val="0"/>
      <w:marRight w:val="0"/>
      <w:marTop w:val="0"/>
      <w:marBottom w:val="0"/>
      <w:divBdr>
        <w:top w:val="none" w:sz="0" w:space="0" w:color="auto"/>
        <w:left w:val="none" w:sz="0" w:space="0" w:color="auto"/>
        <w:bottom w:val="none" w:sz="0" w:space="0" w:color="auto"/>
        <w:right w:val="none" w:sz="0" w:space="0" w:color="auto"/>
      </w:divBdr>
    </w:div>
    <w:div w:id="260382142">
      <w:bodyDiv w:val="1"/>
      <w:marLeft w:val="0"/>
      <w:marRight w:val="0"/>
      <w:marTop w:val="0"/>
      <w:marBottom w:val="0"/>
      <w:divBdr>
        <w:top w:val="none" w:sz="0" w:space="0" w:color="auto"/>
        <w:left w:val="none" w:sz="0" w:space="0" w:color="auto"/>
        <w:bottom w:val="none" w:sz="0" w:space="0" w:color="auto"/>
        <w:right w:val="none" w:sz="0" w:space="0" w:color="auto"/>
      </w:divBdr>
    </w:div>
    <w:div w:id="261845476">
      <w:bodyDiv w:val="1"/>
      <w:marLeft w:val="0"/>
      <w:marRight w:val="0"/>
      <w:marTop w:val="0"/>
      <w:marBottom w:val="0"/>
      <w:divBdr>
        <w:top w:val="none" w:sz="0" w:space="0" w:color="auto"/>
        <w:left w:val="none" w:sz="0" w:space="0" w:color="auto"/>
        <w:bottom w:val="none" w:sz="0" w:space="0" w:color="auto"/>
        <w:right w:val="none" w:sz="0" w:space="0" w:color="auto"/>
      </w:divBdr>
    </w:div>
    <w:div w:id="265968067">
      <w:bodyDiv w:val="1"/>
      <w:marLeft w:val="0"/>
      <w:marRight w:val="0"/>
      <w:marTop w:val="0"/>
      <w:marBottom w:val="0"/>
      <w:divBdr>
        <w:top w:val="none" w:sz="0" w:space="0" w:color="auto"/>
        <w:left w:val="none" w:sz="0" w:space="0" w:color="auto"/>
        <w:bottom w:val="none" w:sz="0" w:space="0" w:color="auto"/>
        <w:right w:val="none" w:sz="0" w:space="0" w:color="auto"/>
      </w:divBdr>
    </w:div>
    <w:div w:id="270860864">
      <w:bodyDiv w:val="1"/>
      <w:marLeft w:val="0"/>
      <w:marRight w:val="0"/>
      <w:marTop w:val="0"/>
      <w:marBottom w:val="0"/>
      <w:divBdr>
        <w:top w:val="none" w:sz="0" w:space="0" w:color="auto"/>
        <w:left w:val="none" w:sz="0" w:space="0" w:color="auto"/>
        <w:bottom w:val="none" w:sz="0" w:space="0" w:color="auto"/>
        <w:right w:val="none" w:sz="0" w:space="0" w:color="auto"/>
      </w:divBdr>
    </w:div>
    <w:div w:id="274948658">
      <w:bodyDiv w:val="1"/>
      <w:marLeft w:val="0"/>
      <w:marRight w:val="0"/>
      <w:marTop w:val="0"/>
      <w:marBottom w:val="0"/>
      <w:divBdr>
        <w:top w:val="none" w:sz="0" w:space="0" w:color="auto"/>
        <w:left w:val="none" w:sz="0" w:space="0" w:color="auto"/>
        <w:bottom w:val="none" w:sz="0" w:space="0" w:color="auto"/>
        <w:right w:val="none" w:sz="0" w:space="0" w:color="auto"/>
      </w:divBdr>
    </w:div>
    <w:div w:id="280378551">
      <w:bodyDiv w:val="1"/>
      <w:marLeft w:val="0"/>
      <w:marRight w:val="0"/>
      <w:marTop w:val="0"/>
      <w:marBottom w:val="0"/>
      <w:divBdr>
        <w:top w:val="none" w:sz="0" w:space="0" w:color="auto"/>
        <w:left w:val="none" w:sz="0" w:space="0" w:color="auto"/>
        <w:bottom w:val="none" w:sz="0" w:space="0" w:color="auto"/>
        <w:right w:val="none" w:sz="0" w:space="0" w:color="auto"/>
      </w:divBdr>
    </w:div>
    <w:div w:id="282810280">
      <w:bodyDiv w:val="1"/>
      <w:marLeft w:val="0"/>
      <w:marRight w:val="0"/>
      <w:marTop w:val="0"/>
      <w:marBottom w:val="0"/>
      <w:divBdr>
        <w:top w:val="none" w:sz="0" w:space="0" w:color="auto"/>
        <w:left w:val="none" w:sz="0" w:space="0" w:color="auto"/>
        <w:bottom w:val="none" w:sz="0" w:space="0" w:color="auto"/>
        <w:right w:val="none" w:sz="0" w:space="0" w:color="auto"/>
      </w:divBdr>
    </w:div>
    <w:div w:id="287395278">
      <w:bodyDiv w:val="1"/>
      <w:marLeft w:val="0"/>
      <w:marRight w:val="0"/>
      <w:marTop w:val="0"/>
      <w:marBottom w:val="0"/>
      <w:divBdr>
        <w:top w:val="none" w:sz="0" w:space="0" w:color="auto"/>
        <w:left w:val="none" w:sz="0" w:space="0" w:color="auto"/>
        <w:bottom w:val="none" w:sz="0" w:space="0" w:color="auto"/>
        <w:right w:val="none" w:sz="0" w:space="0" w:color="auto"/>
      </w:divBdr>
    </w:div>
    <w:div w:id="287587464">
      <w:bodyDiv w:val="1"/>
      <w:marLeft w:val="0"/>
      <w:marRight w:val="0"/>
      <w:marTop w:val="0"/>
      <w:marBottom w:val="0"/>
      <w:divBdr>
        <w:top w:val="none" w:sz="0" w:space="0" w:color="auto"/>
        <w:left w:val="none" w:sz="0" w:space="0" w:color="auto"/>
        <w:bottom w:val="none" w:sz="0" w:space="0" w:color="auto"/>
        <w:right w:val="none" w:sz="0" w:space="0" w:color="auto"/>
      </w:divBdr>
    </w:div>
    <w:div w:id="289749645">
      <w:bodyDiv w:val="1"/>
      <w:marLeft w:val="0"/>
      <w:marRight w:val="0"/>
      <w:marTop w:val="0"/>
      <w:marBottom w:val="0"/>
      <w:divBdr>
        <w:top w:val="none" w:sz="0" w:space="0" w:color="auto"/>
        <w:left w:val="none" w:sz="0" w:space="0" w:color="auto"/>
        <w:bottom w:val="none" w:sz="0" w:space="0" w:color="auto"/>
        <w:right w:val="none" w:sz="0" w:space="0" w:color="auto"/>
      </w:divBdr>
    </w:div>
    <w:div w:id="293605270">
      <w:bodyDiv w:val="1"/>
      <w:marLeft w:val="0"/>
      <w:marRight w:val="0"/>
      <w:marTop w:val="0"/>
      <w:marBottom w:val="0"/>
      <w:divBdr>
        <w:top w:val="none" w:sz="0" w:space="0" w:color="auto"/>
        <w:left w:val="none" w:sz="0" w:space="0" w:color="auto"/>
        <w:bottom w:val="none" w:sz="0" w:space="0" w:color="auto"/>
        <w:right w:val="none" w:sz="0" w:space="0" w:color="auto"/>
      </w:divBdr>
    </w:div>
    <w:div w:id="295572124">
      <w:bodyDiv w:val="1"/>
      <w:marLeft w:val="0"/>
      <w:marRight w:val="0"/>
      <w:marTop w:val="0"/>
      <w:marBottom w:val="0"/>
      <w:divBdr>
        <w:top w:val="none" w:sz="0" w:space="0" w:color="auto"/>
        <w:left w:val="none" w:sz="0" w:space="0" w:color="auto"/>
        <w:bottom w:val="none" w:sz="0" w:space="0" w:color="auto"/>
        <w:right w:val="none" w:sz="0" w:space="0" w:color="auto"/>
      </w:divBdr>
    </w:div>
    <w:div w:id="296884354">
      <w:bodyDiv w:val="1"/>
      <w:marLeft w:val="0"/>
      <w:marRight w:val="0"/>
      <w:marTop w:val="0"/>
      <w:marBottom w:val="0"/>
      <w:divBdr>
        <w:top w:val="none" w:sz="0" w:space="0" w:color="auto"/>
        <w:left w:val="none" w:sz="0" w:space="0" w:color="auto"/>
        <w:bottom w:val="none" w:sz="0" w:space="0" w:color="auto"/>
        <w:right w:val="none" w:sz="0" w:space="0" w:color="auto"/>
      </w:divBdr>
    </w:div>
    <w:div w:id="302318558">
      <w:bodyDiv w:val="1"/>
      <w:marLeft w:val="0"/>
      <w:marRight w:val="0"/>
      <w:marTop w:val="0"/>
      <w:marBottom w:val="0"/>
      <w:divBdr>
        <w:top w:val="none" w:sz="0" w:space="0" w:color="auto"/>
        <w:left w:val="none" w:sz="0" w:space="0" w:color="auto"/>
        <w:bottom w:val="none" w:sz="0" w:space="0" w:color="auto"/>
        <w:right w:val="none" w:sz="0" w:space="0" w:color="auto"/>
      </w:divBdr>
    </w:div>
    <w:div w:id="302391821">
      <w:bodyDiv w:val="1"/>
      <w:marLeft w:val="0"/>
      <w:marRight w:val="0"/>
      <w:marTop w:val="0"/>
      <w:marBottom w:val="0"/>
      <w:divBdr>
        <w:top w:val="none" w:sz="0" w:space="0" w:color="auto"/>
        <w:left w:val="none" w:sz="0" w:space="0" w:color="auto"/>
        <w:bottom w:val="none" w:sz="0" w:space="0" w:color="auto"/>
        <w:right w:val="none" w:sz="0" w:space="0" w:color="auto"/>
      </w:divBdr>
    </w:div>
    <w:div w:id="302656196">
      <w:bodyDiv w:val="1"/>
      <w:marLeft w:val="0"/>
      <w:marRight w:val="0"/>
      <w:marTop w:val="0"/>
      <w:marBottom w:val="0"/>
      <w:divBdr>
        <w:top w:val="none" w:sz="0" w:space="0" w:color="auto"/>
        <w:left w:val="none" w:sz="0" w:space="0" w:color="auto"/>
        <w:bottom w:val="none" w:sz="0" w:space="0" w:color="auto"/>
        <w:right w:val="none" w:sz="0" w:space="0" w:color="auto"/>
      </w:divBdr>
    </w:div>
    <w:div w:id="302660488">
      <w:bodyDiv w:val="1"/>
      <w:marLeft w:val="0"/>
      <w:marRight w:val="0"/>
      <w:marTop w:val="0"/>
      <w:marBottom w:val="0"/>
      <w:divBdr>
        <w:top w:val="none" w:sz="0" w:space="0" w:color="auto"/>
        <w:left w:val="none" w:sz="0" w:space="0" w:color="auto"/>
        <w:bottom w:val="none" w:sz="0" w:space="0" w:color="auto"/>
        <w:right w:val="none" w:sz="0" w:space="0" w:color="auto"/>
      </w:divBdr>
    </w:div>
    <w:div w:id="305283796">
      <w:bodyDiv w:val="1"/>
      <w:marLeft w:val="0"/>
      <w:marRight w:val="0"/>
      <w:marTop w:val="0"/>
      <w:marBottom w:val="0"/>
      <w:divBdr>
        <w:top w:val="none" w:sz="0" w:space="0" w:color="auto"/>
        <w:left w:val="none" w:sz="0" w:space="0" w:color="auto"/>
        <w:bottom w:val="none" w:sz="0" w:space="0" w:color="auto"/>
        <w:right w:val="none" w:sz="0" w:space="0" w:color="auto"/>
      </w:divBdr>
    </w:div>
    <w:div w:id="306857339">
      <w:bodyDiv w:val="1"/>
      <w:marLeft w:val="0"/>
      <w:marRight w:val="0"/>
      <w:marTop w:val="0"/>
      <w:marBottom w:val="0"/>
      <w:divBdr>
        <w:top w:val="none" w:sz="0" w:space="0" w:color="auto"/>
        <w:left w:val="none" w:sz="0" w:space="0" w:color="auto"/>
        <w:bottom w:val="none" w:sz="0" w:space="0" w:color="auto"/>
        <w:right w:val="none" w:sz="0" w:space="0" w:color="auto"/>
      </w:divBdr>
    </w:div>
    <w:div w:id="308755227">
      <w:bodyDiv w:val="1"/>
      <w:marLeft w:val="0"/>
      <w:marRight w:val="0"/>
      <w:marTop w:val="0"/>
      <w:marBottom w:val="0"/>
      <w:divBdr>
        <w:top w:val="none" w:sz="0" w:space="0" w:color="auto"/>
        <w:left w:val="none" w:sz="0" w:space="0" w:color="auto"/>
        <w:bottom w:val="none" w:sz="0" w:space="0" w:color="auto"/>
        <w:right w:val="none" w:sz="0" w:space="0" w:color="auto"/>
      </w:divBdr>
    </w:div>
    <w:div w:id="311059873">
      <w:bodyDiv w:val="1"/>
      <w:marLeft w:val="0"/>
      <w:marRight w:val="0"/>
      <w:marTop w:val="0"/>
      <w:marBottom w:val="0"/>
      <w:divBdr>
        <w:top w:val="none" w:sz="0" w:space="0" w:color="auto"/>
        <w:left w:val="none" w:sz="0" w:space="0" w:color="auto"/>
        <w:bottom w:val="none" w:sz="0" w:space="0" w:color="auto"/>
        <w:right w:val="none" w:sz="0" w:space="0" w:color="auto"/>
      </w:divBdr>
    </w:div>
    <w:div w:id="313874951">
      <w:bodyDiv w:val="1"/>
      <w:marLeft w:val="0"/>
      <w:marRight w:val="0"/>
      <w:marTop w:val="0"/>
      <w:marBottom w:val="0"/>
      <w:divBdr>
        <w:top w:val="none" w:sz="0" w:space="0" w:color="auto"/>
        <w:left w:val="none" w:sz="0" w:space="0" w:color="auto"/>
        <w:bottom w:val="none" w:sz="0" w:space="0" w:color="auto"/>
        <w:right w:val="none" w:sz="0" w:space="0" w:color="auto"/>
      </w:divBdr>
    </w:div>
    <w:div w:id="325523718">
      <w:bodyDiv w:val="1"/>
      <w:marLeft w:val="0"/>
      <w:marRight w:val="0"/>
      <w:marTop w:val="0"/>
      <w:marBottom w:val="0"/>
      <w:divBdr>
        <w:top w:val="none" w:sz="0" w:space="0" w:color="auto"/>
        <w:left w:val="none" w:sz="0" w:space="0" w:color="auto"/>
        <w:bottom w:val="none" w:sz="0" w:space="0" w:color="auto"/>
        <w:right w:val="none" w:sz="0" w:space="0" w:color="auto"/>
      </w:divBdr>
    </w:div>
    <w:div w:id="335380320">
      <w:bodyDiv w:val="1"/>
      <w:marLeft w:val="0"/>
      <w:marRight w:val="0"/>
      <w:marTop w:val="0"/>
      <w:marBottom w:val="0"/>
      <w:divBdr>
        <w:top w:val="none" w:sz="0" w:space="0" w:color="auto"/>
        <w:left w:val="none" w:sz="0" w:space="0" w:color="auto"/>
        <w:bottom w:val="none" w:sz="0" w:space="0" w:color="auto"/>
        <w:right w:val="none" w:sz="0" w:space="0" w:color="auto"/>
      </w:divBdr>
    </w:div>
    <w:div w:id="338118973">
      <w:bodyDiv w:val="1"/>
      <w:marLeft w:val="0"/>
      <w:marRight w:val="0"/>
      <w:marTop w:val="0"/>
      <w:marBottom w:val="0"/>
      <w:divBdr>
        <w:top w:val="none" w:sz="0" w:space="0" w:color="auto"/>
        <w:left w:val="none" w:sz="0" w:space="0" w:color="auto"/>
        <w:bottom w:val="none" w:sz="0" w:space="0" w:color="auto"/>
        <w:right w:val="none" w:sz="0" w:space="0" w:color="auto"/>
      </w:divBdr>
    </w:div>
    <w:div w:id="339160194">
      <w:bodyDiv w:val="1"/>
      <w:marLeft w:val="0"/>
      <w:marRight w:val="0"/>
      <w:marTop w:val="0"/>
      <w:marBottom w:val="0"/>
      <w:divBdr>
        <w:top w:val="none" w:sz="0" w:space="0" w:color="auto"/>
        <w:left w:val="none" w:sz="0" w:space="0" w:color="auto"/>
        <w:bottom w:val="none" w:sz="0" w:space="0" w:color="auto"/>
        <w:right w:val="none" w:sz="0" w:space="0" w:color="auto"/>
      </w:divBdr>
    </w:div>
    <w:div w:id="341906087">
      <w:bodyDiv w:val="1"/>
      <w:marLeft w:val="0"/>
      <w:marRight w:val="0"/>
      <w:marTop w:val="0"/>
      <w:marBottom w:val="0"/>
      <w:divBdr>
        <w:top w:val="none" w:sz="0" w:space="0" w:color="auto"/>
        <w:left w:val="none" w:sz="0" w:space="0" w:color="auto"/>
        <w:bottom w:val="none" w:sz="0" w:space="0" w:color="auto"/>
        <w:right w:val="none" w:sz="0" w:space="0" w:color="auto"/>
      </w:divBdr>
    </w:div>
    <w:div w:id="343821794">
      <w:bodyDiv w:val="1"/>
      <w:marLeft w:val="0"/>
      <w:marRight w:val="0"/>
      <w:marTop w:val="0"/>
      <w:marBottom w:val="0"/>
      <w:divBdr>
        <w:top w:val="none" w:sz="0" w:space="0" w:color="auto"/>
        <w:left w:val="none" w:sz="0" w:space="0" w:color="auto"/>
        <w:bottom w:val="none" w:sz="0" w:space="0" w:color="auto"/>
        <w:right w:val="none" w:sz="0" w:space="0" w:color="auto"/>
      </w:divBdr>
    </w:div>
    <w:div w:id="344213131">
      <w:bodyDiv w:val="1"/>
      <w:marLeft w:val="0"/>
      <w:marRight w:val="0"/>
      <w:marTop w:val="0"/>
      <w:marBottom w:val="0"/>
      <w:divBdr>
        <w:top w:val="none" w:sz="0" w:space="0" w:color="auto"/>
        <w:left w:val="none" w:sz="0" w:space="0" w:color="auto"/>
        <w:bottom w:val="none" w:sz="0" w:space="0" w:color="auto"/>
        <w:right w:val="none" w:sz="0" w:space="0" w:color="auto"/>
      </w:divBdr>
    </w:div>
    <w:div w:id="345326421">
      <w:bodyDiv w:val="1"/>
      <w:marLeft w:val="0"/>
      <w:marRight w:val="0"/>
      <w:marTop w:val="0"/>
      <w:marBottom w:val="0"/>
      <w:divBdr>
        <w:top w:val="none" w:sz="0" w:space="0" w:color="auto"/>
        <w:left w:val="none" w:sz="0" w:space="0" w:color="auto"/>
        <w:bottom w:val="none" w:sz="0" w:space="0" w:color="auto"/>
        <w:right w:val="none" w:sz="0" w:space="0" w:color="auto"/>
      </w:divBdr>
    </w:div>
    <w:div w:id="351036121">
      <w:bodyDiv w:val="1"/>
      <w:marLeft w:val="0"/>
      <w:marRight w:val="0"/>
      <w:marTop w:val="0"/>
      <w:marBottom w:val="0"/>
      <w:divBdr>
        <w:top w:val="none" w:sz="0" w:space="0" w:color="auto"/>
        <w:left w:val="none" w:sz="0" w:space="0" w:color="auto"/>
        <w:bottom w:val="none" w:sz="0" w:space="0" w:color="auto"/>
        <w:right w:val="none" w:sz="0" w:space="0" w:color="auto"/>
      </w:divBdr>
    </w:div>
    <w:div w:id="354968841">
      <w:bodyDiv w:val="1"/>
      <w:marLeft w:val="0"/>
      <w:marRight w:val="0"/>
      <w:marTop w:val="0"/>
      <w:marBottom w:val="0"/>
      <w:divBdr>
        <w:top w:val="none" w:sz="0" w:space="0" w:color="auto"/>
        <w:left w:val="none" w:sz="0" w:space="0" w:color="auto"/>
        <w:bottom w:val="none" w:sz="0" w:space="0" w:color="auto"/>
        <w:right w:val="none" w:sz="0" w:space="0" w:color="auto"/>
      </w:divBdr>
    </w:div>
    <w:div w:id="355546763">
      <w:bodyDiv w:val="1"/>
      <w:marLeft w:val="0"/>
      <w:marRight w:val="0"/>
      <w:marTop w:val="0"/>
      <w:marBottom w:val="0"/>
      <w:divBdr>
        <w:top w:val="none" w:sz="0" w:space="0" w:color="auto"/>
        <w:left w:val="none" w:sz="0" w:space="0" w:color="auto"/>
        <w:bottom w:val="none" w:sz="0" w:space="0" w:color="auto"/>
        <w:right w:val="none" w:sz="0" w:space="0" w:color="auto"/>
      </w:divBdr>
    </w:div>
    <w:div w:id="366176644">
      <w:bodyDiv w:val="1"/>
      <w:marLeft w:val="0"/>
      <w:marRight w:val="0"/>
      <w:marTop w:val="0"/>
      <w:marBottom w:val="0"/>
      <w:divBdr>
        <w:top w:val="none" w:sz="0" w:space="0" w:color="auto"/>
        <w:left w:val="none" w:sz="0" w:space="0" w:color="auto"/>
        <w:bottom w:val="none" w:sz="0" w:space="0" w:color="auto"/>
        <w:right w:val="none" w:sz="0" w:space="0" w:color="auto"/>
      </w:divBdr>
    </w:div>
    <w:div w:id="367026966">
      <w:bodyDiv w:val="1"/>
      <w:marLeft w:val="0"/>
      <w:marRight w:val="0"/>
      <w:marTop w:val="0"/>
      <w:marBottom w:val="0"/>
      <w:divBdr>
        <w:top w:val="none" w:sz="0" w:space="0" w:color="auto"/>
        <w:left w:val="none" w:sz="0" w:space="0" w:color="auto"/>
        <w:bottom w:val="none" w:sz="0" w:space="0" w:color="auto"/>
        <w:right w:val="none" w:sz="0" w:space="0" w:color="auto"/>
      </w:divBdr>
    </w:div>
    <w:div w:id="371274162">
      <w:bodyDiv w:val="1"/>
      <w:marLeft w:val="0"/>
      <w:marRight w:val="0"/>
      <w:marTop w:val="0"/>
      <w:marBottom w:val="0"/>
      <w:divBdr>
        <w:top w:val="none" w:sz="0" w:space="0" w:color="auto"/>
        <w:left w:val="none" w:sz="0" w:space="0" w:color="auto"/>
        <w:bottom w:val="none" w:sz="0" w:space="0" w:color="auto"/>
        <w:right w:val="none" w:sz="0" w:space="0" w:color="auto"/>
      </w:divBdr>
    </w:div>
    <w:div w:id="381488568">
      <w:bodyDiv w:val="1"/>
      <w:marLeft w:val="0"/>
      <w:marRight w:val="0"/>
      <w:marTop w:val="0"/>
      <w:marBottom w:val="0"/>
      <w:divBdr>
        <w:top w:val="none" w:sz="0" w:space="0" w:color="auto"/>
        <w:left w:val="none" w:sz="0" w:space="0" w:color="auto"/>
        <w:bottom w:val="none" w:sz="0" w:space="0" w:color="auto"/>
        <w:right w:val="none" w:sz="0" w:space="0" w:color="auto"/>
      </w:divBdr>
    </w:div>
    <w:div w:id="381946349">
      <w:bodyDiv w:val="1"/>
      <w:marLeft w:val="0"/>
      <w:marRight w:val="0"/>
      <w:marTop w:val="0"/>
      <w:marBottom w:val="0"/>
      <w:divBdr>
        <w:top w:val="none" w:sz="0" w:space="0" w:color="auto"/>
        <w:left w:val="none" w:sz="0" w:space="0" w:color="auto"/>
        <w:bottom w:val="none" w:sz="0" w:space="0" w:color="auto"/>
        <w:right w:val="none" w:sz="0" w:space="0" w:color="auto"/>
      </w:divBdr>
    </w:div>
    <w:div w:id="382487005">
      <w:bodyDiv w:val="1"/>
      <w:marLeft w:val="0"/>
      <w:marRight w:val="0"/>
      <w:marTop w:val="0"/>
      <w:marBottom w:val="0"/>
      <w:divBdr>
        <w:top w:val="none" w:sz="0" w:space="0" w:color="auto"/>
        <w:left w:val="none" w:sz="0" w:space="0" w:color="auto"/>
        <w:bottom w:val="none" w:sz="0" w:space="0" w:color="auto"/>
        <w:right w:val="none" w:sz="0" w:space="0" w:color="auto"/>
      </w:divBdr>
    </w:div>
    <w:div w:id="388041304">
      <w:bodyDiv w:val="1"/>
      <w:marLeft w:val="0"/>
      <w:marRight w:val="0"/>
      <w:marTop w:val="0"/>
      <w:marBottom w:val="0"/>
      <w:divBdr>
        <w:top w:val="none" w:sz="0" w:space="0" w:color="auto"/>
        <w:left w:val="none" w:sz="0" w:space="0" w:color="auto"/>
        <w:bottom w:val="none" w:sz="0" w:space="0" w:color="auto"/>
        <w:right w:val="none" w:sz="0" w:space="0" w:color="auto"/>
      </w:divBdr>
    </w:div>
    <w:div w:id="388186478">
      <w:bodyDiv w:val="1"/>
      <w:marLeft w:val="0"/>
      <w:marRight w:val="0"/>
      <w:marTop w:val="0"/>
      <w:marBottom w:val="0"/>
      <w:divBdr>
        <w:top w:val="none" w:sz="0" w:space="0" w:color="auto"/>
        <w:left w:val="none" w:sz="0" w:space="0" w:color="auto"/>
        <w:bottom w:val="none" w:sz="0" w:space="0" w:color="auto"/>
        <w:right w:val="none" w:sz="0" w:space="0" w:color="auto"/>
      </w:divBdr>
    </w:div>
    <w:div w:id="400833388">
      <w:bodyDiv w:val="1"/>
      <w:marLeft w:val="0"/>
      <w:marRight w:val="0"/>
      <w:marTop w:val="0"/>
      <w:marBottom w:val="0"/>
      <w:divBdr>
        <w:top w:val="none" w:sz="0" w:space="0" w:color="auto"/>
        <w:left w:val="none" w:sz="0" w:space="0" w:color="auto"/>
        <w:bottom w:val="none" w:sz="0" w:space="0" w:color="auto"/>
        <w:right w:val="none" w:sz="0" w:space="0" w:color="auto"/>
      </w:divBdr>
    </w:div>
    <w:div w:id="401680953">
      <w:bodyDiv w:val="1"/>
      <w:marLeft w:val="0"/>
      <w:marRight w:val="0"/>
      <w:marTop w:val="0"/>
      <w:marBottom w:val="0"/>
      <w:divBdr>
        <w:top w:val="none" w:sz="0" w:space="0" w:color="auto"/>
        <w:left w:val="none" w:sz="0" w:space="0" w:color="auto"/>
        <w:bottom w:val="none" w:sz="0" w:space="0" w:color="auto"/>
        <w:right w:val="none" w:sz="0" w:space="0" w:color="auto"/>
      </w:divBdr>
    </w:div>
    <w:div w:id="407117857">
      <w:bodyDiv w:val="1"/>
      <w:marLeft w:val="0"/>
      <w:marRight w:val="0"/>
      <w:marTop w:val="0"/>
      <w:marBottom w:val="0"/>
      <w:divBdr>
        <w:top w:val="none" w:sz="0" w:space="0" w:color="auto"/>
        <w:left w:val="none" w:sz="0" w:space="0" w:color="auto"/>
        <w:bottom w:val="none" w:sz="0" w:space="0" w:color="auto"/>
        <w:right w:val="none" w:sz="0" w:space="0" w:color="auto"/>
      </w:divBdr>
    </w:div>
    <w:div w:id="418215713">
      <w:bodyDiv w:val="1"/>
      <w:marLeft w:val="0"/>
      <w:marRight w:val="0"/>
      <w:marTop w:val="0"/>
      <w:marBottom w:val="0"/>
      <w:divBdr>
        <w:top w:val="none" w:sz="0" w:space="0" w:color="auto"/>
        <w:left w:val="none" w:sz="0" w:space="0" w:color="auto"/>
        <w:bottom w:val="none" w:sz="0" w:space="0" w:color="auto"/>
        <w:right w:val="none" w:sz="0" w:space="0" w:color="auto"/>
      </w:divBdr>
    </w:div>
    <w:div w:id="434441631">
      <w:bodyDiv w:val="1"/>
      <w:marLeft w:val="0"/>
      <w:marRight w:val="0"/>
      <w:marTop w:val="0"/>
      <w:marBottom w:val="0"/>
      <w:divBdr>
        <w:top w:val="none" w:sz="0" w:space="0" w:color="auto"/>
        <w:left w:val="none" w:sz="0" w:space="0" w:color="auto"/>
        <w:bottom w:val="none" w:sz="0" w:space="0" w:color="auto"/>
        <w:right w:val="none" w:sz="0" w:space="0" w:color="auto"/>
      </w:divBdr>
    </w:div>
    <w:div w:id="445927806">
      <w:bodyDiv w:val="1"/>
      <w:marLeft w:val="0"/>
      <w:marRight w:val="0"/>
      <w:marTop w:val="0"/>
      <w:marBottom w:val="0"/>
      <w:divBdr>
        <w:top w:val="none" w:sz="0" w:space="0" w:color="auto"/>
        <w:left w:val="none" w:sz="0" w:space="0" w:color="auto"/>
        <w:bottom w:val="none" w:sz="0" w:space="0" w:color="auto"/>
        <w:right w:val="none" w:sz="0" w:space="0" w:color="auto"/>
      </w:divBdr>
    </w:div>
    <w:div w:id="451166487">
      <w:bodyDiv w:val="1"/>
      <w:marLeft w:val="0"/>
      <w:marRight w:val="0"/>
      <w:marTop w:val="0"/>
      <w:marBottom w:val="0"/>
      <w:divBdr>
        <w:top w:val="none" w:sz="0" w:space="0" w:color="auto"/>
        <w:left w:val="none" w:sz="0" w:space="0" w:color="auto"/>
        <w:bottom w:val="none" w:sz="0" w:space="0" w:color="auto"/>
        <w:right w:val="none" w:sz="0" w:space="0" w:color="auto"/>
      </w:divBdr>
    </w:div>
    <w:div w:id="452600722">
      <w:bodyDiv w:val="1"/>
      <w:marLeft w:val="0"/>
      <w:marRight w:val="0"/>
      <w:marTop w:val="0"/>
      <w:marBottom w:val="0"/>
      <w:divBdr>
        <w:top w:val="none" w:sz="0" w:space="0" w:color="auto"/>
        <w:left w:val="none" w:sz="0" w:space="0" w:color="auto"/>
        <w:bottom w:val="none" w:sz="0" w:space="0" w:color="auto"/>
        <w:right w:val="none" w:sz="0" w:space="0" w:color="auto"/>
      </w:divBdr>
    </w:div>
    <w:div w:id="455756196">
      <w:bodyDiv w:val="1"/>
      <w:marLeft w:val="0"/>
      <w:marRight w:val="0"/>
      <w:marTop w:val="0"/>
      <w:marBottom w:val="0"/>
      <w:divBdr>
        <w:top w:val="none" w:sz="0" w:space="0" w:color="auto"/>
        <w:left w:val="none" w:sz="0" w:space="0" w:color="auto"/>
        <w:bottom w:val="none" w:sz="0" w:space="0" w:color="auto"/>
        <w:right w:val="none" w:sz="0" w:space="0" w:color="auto"/>
      </w:divBdr>
    </w:div>
    <w:div w:id="458187631">
      <w:bodyDiv w:val="1"/>
      <w:marLeft w:val="0"/>
      <w:marRight w:val="0"/>
      <w:marTop w:val="0"/>
      <w:marBottom w:val="0"/>
      <w:divBdr>
        <w:top w:val="none" w:sz="0" w:space="0" w:color="auto"/>
        <w:left w:val="none" w:sz="0" w:space="0" w:color="auto"/>
        <w:bottom w:val="none" w:sz="0" w:space="0" w:color="auto"/>
        <w:right w:val="none" w:sz="0" w:space="0" w:color="auto"/>
      </w:divBdr>
    </w:div>
    <w:div w:id="458838480">
      <w:bodyDiv w:val="1"/>
      <w:marLeft w:val="0"/>
      <w:marRight w:val="0"/>
      <w:marTop w:val="0"/>
      <w:marBottom w:val="0"/>
      <w:divBdr>
        <w:top w:val="none" w:sz="0" w:space="0" w:color="auto"/>
        <w:left w:val="none" w:sz="0" w:space="0" w:color="auto"/>
        <w:bottom w:val="none" w:sz="0" w:space="0" w:color="auto"/>
        <w:right w:val="none" w:sz="0" w:space="0" w:color="auto"/>
      </w:divBdr>
    </w:div>
    <w:div w:id="459566764">
      <w:bodyDiv w:val="1"/>
      <w:marLeft w:val="0"/>
      <w:marRight w:val="0"/>
      <w:marTop w:val="0"/>
      <w:marBottom w:val="0"/>
      <w:divBdr>
        <w:top w:val="none" w:sz="0" w:space="0" w:color="auto"/>
        <w:left w:val="none" w:sz="0" w:space="0" w:color="auto"/>
        <w:bottom w:val="none" w:sz="0" w:space="0" w:color="auto"/>
        <w:right w:val="none" w:sz="0" w:space="0" w:color="auto"/>
      </w:divBdr>
    </w:div>
    <w:div w:id="461072135">
      <w:bodyDiv w:val="1"/>
      <w:marLeft w:val="0"/>
      <w:marRight w:val="0"/>
      <w:marTop w:val="0"/>
      <w:marBottom w:val="0"/>
      <w:divBdr>
        <w:top w:val="none" w:sz="0" w:space="0" w:color="auto"/>
        <w:left w:val="none" w:sz="0" w:space="0" w:color="auto"/>
        <w:bottom w:val="none" w:sz="0" w:space="0" w:color="auto"/>
        <w:right w:val="none" w:sz="0" w:space="0" w:color="auto"/>
      </w:divBdr>
    </w:div>
    <w:div w:id="471366362">
      <w:bodyDiv w:val="1"/>
      <w:marLeft w:val="0"/>
      <w:marRight w:val="0"/>
      <w:marTop w:val="0"/>
      <w:marBottom w:val="0"/>
      <w:divBdr>
        <w:top w:val="none" w:sz="0" w:space="0" w:color="auto"/>
        <w:left w:val="none" w:sz="0" w:space="0" w:color="auto"/>
        <w:bottom w:val="none" w:sz="0" w:space="0" w:color="auto"/>
        <w:right w:val="none" w:sz="0" w:space="0" w:color="auto"/>
      </w:divBdr>
    </w:div>
    <w:div w:id="472261849">
      <w:bodyDiv w:val="1"/>
      <w:marLeft w:val="0"/>
      <w:marRight w:val="0"/>
      <w:marTop w:val="0"/>
      <w:marBottom w:val="0"/>
      <w:divBdr>
        <w:top w:val="none" w:sz="0" w:space="0" w:color="auto"/>
        <w:left w:val="none" w:sz="0" w:space="0" w:color="auto"/>
        <w:bottom w:val="none" w:sz="0" w:space="0" w:color="auto"/>
        <w:right w:val="none" w:sz="0" w:space="0" w:color="auto"/>
      </w:divBdr>
    </w:div>
    <w:div w:id="475218698">
      <w:bodyDiv w:val="1"/>
      <w:marLeft w:val="0"/>
      <w:marRight w:val="0"/>
      <w:marTop w:val="0"/>
      <w:marBottom w:val="0"/>
      <w:divBdr>
        <w:top w:val="none" w:sz="0" w:space="0" w:color="auto"/>
        <w:left w:val="none" w:sz="0" w:space="0" w:color="auto"/>
        <w:bottom w:val="none" w:sz="0" w:space="0" w:color="auto"/>
        <w:right w:val="none" w:sz="0" w:space="0" w:color="auto"/>
      </w:divBdr>
    </w:div>
    <w:div w:id="483548305">
      <w:bodyDiv w:val="1"/>
      <w:marLeft w:val="0"/>
      <w:marRight w:val="0"/>
      <w:marTop w:val="0"/>
      <w:marBottom w:val="0"/>
      <w:divBdr>
        <w:top w:val="none" w:sz="0" w:space="0" w:color="auto"/>
        <w:left w:val="none" w:sz="0" w:space="0" w:color="auto"/>
        <w:bottom w:val="none" w:sz="0" w:space="0" w:color="auto"/>
        <w:right w:val="none" w:sz="0" w:space="0" w:color="auto"/>
      </w:divBdr>
    </w:div>
    <w:div w:id="485561228">
      <w:bodyDiv w:val="1"/>
      <w:marLeft w:val="0"/>
      <w:marRight w:val="0"/>
      <w:marTop w:val="0"/>
      <w:marBottom w:val="0"/>
      <w:divBdr>
        <w:top w:val="none" w:sz="0" w:space="0" w:color="auto"/>
        <w:left w:val="none" w:sz="0" w:space="0" w:color="auto"/>
        <w:bottom w:val="none" w:sz="0" w:space="0" w:color="auto"/>
        <w:right w:val="none" w:sz="0" w:space="0" w:color="auto"/>
      </w:divBdr>
    </w:div>
    <w:div w:id="487476085">
      <w:bodyDiv w:val="1"/>
      <w:marLeft w:val="0"/>
      <w:marRight w:val="0"/>
      <w:marTop w:val="0"/>
      <w:marBottom w:val="0"/>
      <w:divBdr>
        <w:top w:val="none" w:sz="0" w:space="0" w:color="auto"/>
        <w:left w:val="none" w:sz="0" w:space="0" w:color="auto"/>
        <w:bottom w:val="none" w:sz="0" w:space="0" w:color="auto"/>
        <w:right w:val="none" w:sz="0" w:space="0" w:color="auto"/>
      </w:divBdr>
    </w:div>
    <w:div w:id="488248857">
      <w:bodyDiv w:val="1"/>
      <w:marLeft w:val="0"/>
      <w:marRight w:val="0"/>
      <w:marTop w:val="0"/>
      <w:marBottom w:val="0"/>
      <w:divBdr>
        <w:top w:val="none" w:sz="0" w:space="0" w:color="auto"/>
        <w:left w:val="none" w:sz="0" w:space="0" w:color="auto"/>
        <w:bottom w:val="none" w:sz="0" w:space="0" w:color="auto"/>
        <w:right w:val="none" w:sz="0" w:space="0" w:color="auto"/>
      </w:divBdr>
    </w:div>
    <w:div w:id="492334419">
      <w:bodyDiv w:val="1"/>
      <w:marLeft w:val="0"/>
      <w:marRight w:val="0"/>
      <w:marTop w:val="0"/>
      <w:marBottom w:val="0"/>
      <w:divBdr>
        <w:top w:val="none" w:sz="0" w:space="0" w:color="auto"/>
        <w:left w:val="none" w:sz="0" w:space="0" w:color="auto"/>
        <w:bottom w:val="none" w:sz="0" w:space="0" w:color="auto"/>
        <w:right w:val="none" w:sz="0" w:space="0" w:color="auto"/>
      </w:divBdr>
    </w:div>
    <w:div w:id="492721169">
      <w:bodyDiv w:val="1"/>
      <w:marLeft w:val="0"/>
      <w:marRight w:val="0"/>
      <w:marTop w:val="0"/>
      <w:marBottom w:val="0"/>
      <w:divBdr>
        <w:top w:val="none" w:sz="0" w:space="0" w:color="auto"/>
        <w:left w:val="none" w:sz="0" w:space="0" w:color="auto"/>
        <w:bottom w:val="none" w:sz="0" w:space="0" w:color="auto"/>
        <w:right w:val="none" w:sz="0" w:space="0" w:color="auto"/>
      </w:divBdr>
    </w:div>
    <w:div w:id="492990952">
      <w:bodyDiv w:val="1"/>
      <w:marLeft w:val="0"/>
      <w:marRight w:val="0"/>
      <w:marTop w:val="0"/>
      <w:marBottom w:val="0"/>
      <w:divBdr>
        <w:top w:val="none" w:sz="0" w:space="0" w:color="auto"/>
        <w:left w:val="none" w:sz="0" w:space="0" w:color="auto"/>
        <w:bottom w:val="none" w:sz="0" w:space="0" w:color="auto"/>
        <w:right w:val="none" w:sz="0" w:space="0" w:color="auto"/>
      </w:divBdr>
    </w:div>
    <w:div w:id="501513592">
      <w:bodyDiv w:val="1"/>
      <w:marLeft w:val="0"/>
      <w:marRight w:val="0"/>
      <w:marTop w:val="0"/>
      <w:marBottom w:val="0"/>
      <w:divBdr>
        <w:top w:val="none" w:sz="0" w:space="0" w:color="auto"/>
        <w:left w:val="none" w:sz="0" w:space="0" w:color="auto"/>
        <w:bottom w:val="none" w:sz="0" w:space="0" w:color="auto"/>
        <w:right w:val="none" w:sz="0" w:space="0" w:color="auto"/>
      </w:divBdr>
    </w:div>
    <w:div w:id="503711437">
      <w:bodyDiv w:val="1"/>
      <w:marLeft w:val="0"/>
      <w:marRight w:val="0"/>
      <w:marTop w:val="0"/>
      <w:marBottom w:val="0"/>
      <w:divBdr>
        <w:top w:val="none" w:sz="0" w:space="0" w:color="auto"/>
        <w:left w:val="none" w:sz="0" w:space="0" w:color="auto"/>
        <w:bottom w:val="none" w:sz="0" w:space="0" w:color="auto"/>
        <w:right w:val="none" w:sz="0" w:space="0" w:color="auto"/>
      </w:divBdr>
    </w:div>
    <w:div w:id="508638807">
      <w:bodyDiv w:val="1"/>
      <w:marLeft w:val="0"/>
      <w:marRight w:val="0"/>
      <w:marTop w:val="0"/>
      <w:marBottom w:val="0"/>
      <w:divBdr>
        <w:top w:val="none" w:sz="0" w:space="0" w:color="auto"/>
        <w:left w:val="none" w:sz="0" w:space="0" w:color="auto"/>
        <w:bottom w:val="none" w:sz="0" w:space="0" w:color="auto"/>
        <w:right w:val="none" w:sz="0" w:space="0" w:color="auto"/>
      </w:divBdr>
    </w:div>
    <w:div w:id="512500271">
      <w:bodyDiv w:val="1"/>
      <w:marLeft w:val="0"/>
      <w:marRight w:val="0"/>
      <w:marTop w:val="0"/>
      <w:marBottom w:val="0"/>
      <w:divBdr>
        <w:top w:val="none" w:sz="0" w:space="0" w:color="auto"/>
        <w:left w:val="none" w:sz="0" w:space="0" w:color="auto"/>
        <w:bottom w:val="none" w:sz="0" w:space="0" w:color="auto"/>
        <w:right w:val="none" w:sz="0" w:space="0" w:color="auto"/>
      </w:divBdr>
    </w:div>
    <w:div w:id="512768957">
      <w:bodyDiv w:val="1"/>
      <w:marLeft w:val="0"/>
      <w:marRight w:val="0"/>
      <w:marTop w:val="0"/>
      <w:marBottom w:val="0"/>
      <w:divBdr>
        <w:top w:val="none" w:sz="0" w:space="0" w:color="auto"/>
        <w:left w:val="none" w:sz="0" w:space="0" w:color="auto"/>
        <w:bottom w:val="none" w:sz="0" w:space="0" w:color="auto"/>
        <w:right w:val="none" w:sz="0" w:space="0" w:color="auto"/>
      </w:divBdr>
    </w:div>
    <w:div w:id="516623595">
      <w:bodyDiv w:val="1"/>
      <w:marLeft w:val="0"/>
      <w:marRight w:val="0"/>
      <w:marTop w:val="0"/>
      <w:marBottom w:val="0"/>
      <w:divBdr>
        <w:top w:val="none" w:sz="0" w:space="0" w:color="auto"/>
        <w:left w:val="none" w:sz="0" w:space="0" w:color="auto"/>
        <w:bottom w:val="none" w:sz="0" w:space="0" w:color="auto"/>
        <w:right w:val="none" w:sz="0" w:space="0" w:color="auto"/>
      </w:divBdr>
    </w:div>
    <w:div w:id="518541594">
      <w:bodyDiv w:val="1"/>
      <w:marLeft w:val="0"/>
      <w:marRight w:val="0"/>
      <w:marTop w:val="0"/>
      <w:marBottom w:val="0"/>
      <w:divBdr>
        <w:top w:val="none" w:sz="0" w:space="0" w:color="auto"/>
        <w:left w:val="none" w:sz="0" w:space="0" w:color="auto"/>
        <w:bottom w:val="none" w:sz="0" w:space="0" w:color="auto"/>
        <w:right w:val="none" w:sz="0" w:space="0" w:color="auto"/>
      </w:divBdr>
    </w:div>
    <w:div w:id="521668690">
      <w:bodyDiv w:val="1"/>
      <w:marLeft w:val="0"/>
      <w:marRight w:val="0"/>
      <w:marTop w:val="0"/>
      <w:marBottom w:val="0"/>
      <w:divBdr>
        <w:top w:val="none" w:sz="0" w:space="0" w:color="auto"/>
        <w:left w:val="none" w:sz="0" w:space="0" w:color="auto"/>
        <w:bottom w:val="none" w:sz="0" w:space="0" w:color="auto"/>
        <w:right w:val="none" w:sz="0" w:space="0" w:color="auto"/>
      </w:divBdr>
    </w:div>
    <w:div w:id="522592821">
      <w:bodyDiv w:val="1"/>
      <w:marLeft w:val="0"/>
      <w:marRight w:val="0"/>
      <w:marTop w:val="0"/>
      <w:marBottom w:val="0"/>
      <w:divBdr>
        <w:top w:val="none" w:sz="0" w:space="0" w:color="auto"/>
        <w:left w:val="none" w:sz="0" w:space="0" w:color="auto"/>
        <w:bottom w:val="none" w:sz="0" w:space="0" w:color="auto"/>
        <w:right w:val="none" w:sz="0" w:space="0" w:color="auto"/>
      </w:divBdr>
    </w:div>
    <w:div w:id="526872663">
      <w:bodyDiv w:val="1"/>
      <w:marLeft w:val="0"/>
      <w:marRight w:val="0"/>
      <w:marTop w:val="0"/>
      <w:marBottom w:val="0"/>
      <w:divBdr>
        <w:top w:val="none" w:sz="0" w:space="0" w:color="auto"/>
        <w:left w:val="none" w:sz="0" w:space="0" w:color="auto"/>
        <w:bottom w:val="none" w:sz="0" w:space="0" w:color="auto"/>
        <w:right w:val="none" w:sz="0" w:space="0" w:color="auto"/>
      </w:divBdr>
    </w:div>
    <w:div w:id="527960118">
      <w:bodyDiv w:val="1"/>
      <w:marLeft w:val="0"/>
      <w:marRight w:val="0"/>
      <w:marTop w:val="0"/>
      <w:marBottom w:val="0"/>
      <w:divBdr>
        <w:top w:val="none" w:sz="0" w:space="0" w:color="auto"/>
        <w:left w:val="none" w:sz="0" w:space="0" w:color="auto"/>
        <w:bottom w:val="none" w:sz="0" w:space="0" w:color="auto"/>
        <w:right w:val="none" w:sz="0" w:space="0" w:color="auto"/>
      </w:divBdr>
    </w:div>
    <w:div w:id="528103478">
      <w:bodyDiv w:val="1"/>
      <w:marLeft w:val="0"/>
      <w:marRight w:val="0"/>
      <w:marTop w:val="0"/>
      <w:marBottom w:val="0"/>
      <w:divBdr>
        <w:top w:val="none" w:sz="0" w:space="0" w:color="auto"/>
        <w:left w:val="none" w:sz="0" w:space="0" w:color="auto"/>
        <w:bottom w:val="none" w:sz="0" w:space="0" w:color="auto"/>
        <w:right w:val="none" w:sz="0" w:space="0" w:color="auto"/>
      </w:divBdr>
    </w:div>
    <w:div w:id="536233593">
      <w:bodyDiv w:val="1"/>
      <w:marLeft w:val="0"/>
      <w:marRight w:val="0"/>
      <w:marTop w:val="0"/>
      <w:marBottom w:val="0"/>
      <w:divBdr>
        <w:top w:val="none" w:sz="0" w:space="0" w:color="auto"/>
        <w:left w:val="none" w:sz="0" w:space="0" w:color="auto"/>
        <w:bottom w:val="none" w:sz="0" w:space="0" w:color="auto"/>
        <w:right w:val="none" w:sz="0" w:space="0" w:color="auto"/>
      </w:divBdr>
    </w:div>
    <w:div w:id="538056868">
      <w:bodyDiv w:val="1"/>
      <w:marLeft w:val="0"/>
      <w:marRight w:val="0"/>
      <w:marTop w:val="0"/>
      <w:marBottom w:val="0"/>
      <w:divBdr>
        <w:top w:val="none" w:sz="0" w:space="0" w:color="auto"/>
        <w:left w:val="none" w:sz="0" w:space="0" w:color="auto"/>
        <w:bottom w:val="none" w:sz="0" w:space="0" w:color="auto"/>
        <w:right w:val="none" w:sz="0" w:space="0" w:color="auto"/>
      </w:divBdr>
    </w:div>
    <w:div w:id="539364121">
      <w:bodyDiv w:val="1"/>
      <w:marLeft w:val="0"/>
      <w:marRight w:val="0"/>
      <w:marTop w:val="0"/>
      <w:marBottom w:val="0"/>
      <w:divBdr>
        <w:top w:val="none" w:sz="0" w:space="0" w:color="auto"/>
        <w:left w:val="none" w:sz="0" w:space="0" w:color="auto"/>
        <w:bottom w:val="none" w:sz="0" w:space="0" w:color="auto"/>
        <w:right w:val="none" w:sz="0" w:space="0" w:color="auto"/>
      </w:divBdr>
    </w:div>
    <w:div w:id="540021867">
      <w:bodyDiv w:val="1"/>
      <w:marLeft w:val="0"/>
      <w:marRight w:val="0"/>
      <w:marTop w:val="0"/>
      <w:marBottom w:val="0"/>
      <w:divBdr>
        <w:top w:val="none" w:sz="0" w:space="0" w:color="auto"/>
        <w:left w:val="none" w:sz="0" w:space="0" w:color="auto"/>
        <w:bottom w:val="none" w:sz="0" w:space="0" w:color="auto"/>
        <w:right w:val="none" w:sz="0" w:space="0" w:color="auto"/>
      </w:divBdr>
    </w:div>
    <w:div w:id="544215668">
      <w:bodyDiv w:val="1"/>
      <w:marLeft w:val="0"/>
      <w:marRight w:val="0"/>
      <w:marTop w:val="0"/>
      <w:marBottom w:val="0"/>
      <w:divBdr>
        <w:top w:val="none" w:sz="0" w:space="0" w:color="auto"/>
        <w:left w:val="none" w:sz="0" w:space="0" w:color="auto"/>
        <w:bottom w:val="none" w:sz="0" w:space="0" w:color="auto"/>
        <w:right w:val="none" w:sz="0" w:space="0" w:color="auto"/>
      </w:divBdr>
    </w:div>
    <w:div w:id="548995230">
      <w:bodyDiv w:val="1"/>
      <w:marLeft w:val="0"/>
      <w:marRight w:val="0"/>
      <w:marTop w:val="0"/>
      <w:marBottom w:val="0"/>
      <w:divBdr>
        <w:top w:val="none" w:sz="0" w:space="0" w:color="auto"/>
        <w:left w:val="none" w:sz="0" w:space="0" w:color="auto"/>
        <w:bottom w:val="none" w:sz="0" w:space="0" w:color="auto"/>
        <w:right w:val="none" w:sz="0" w:space="0" w:color="auto"/>
      </w:divBdr>
    </w:div>
    <w:div w:id="549074134">
      <w:bodyDiv w:val="1"/>
      <w:marLeft w:val="0"/>
      <w:marRight w:val="0"/>
      <w:marTop w:val="0"/>
      <w:marBottom w:val="0"/>
      <w:divBdr>
        <w:top w:val="none" w:sz="0" w:space="0" w:color="auto"/>
        <w:left w:val="none" w:sz="0" w:space="0" w:color="auto"/>
        <w:bottom w:val="none" w:sz="0" w:space="0" w:color="auto"/>
        <w:right w:val="none" w:sz="0" w:space="0" w:color="auto"/>
      </w:divBdr>
    </w:div>
    <w:div w:id="555286887">
      <w:bodyDiv w:val="1"/>
      <w:marLeft w:val="0"/>
      <w:marRight w:val="0"/>
      <w:marTop w:val="0"/>
      <w:marBottom w:val="0"/>
      <w:divBdr>
        <w:top w:val="none" w:sz="0" w:space="0" w:color="auto"/>
        <w:left w:val="none" w:sz="0" w:space="0" w:color="auto"/>
        <w:bottom w:val="none" w:sz="0" w:space="0" w:color="auto"/>
        <w:right w:val="none" w:sz="0" w:space="0" w:color="auto"/>
      </w:divBdr>
    </w:div>
    <w:div w:id="557280681">
      <w:bodyDiv w:val="1"/>
      <w:marLeft w:val="0"/>
      <w:marRight w:val="0"/>
      <w:marTop w:val="0"/>
      <w:marBottom w:val="0"/>
      <w:divBdr>
        <w:top w:val="none" w:sz="0" w:space="0" w:color="auto"/>
        <w:left w:val="none" w:sz="0" w:space="0" w:color="auto"/>
        <w:bottom w:val="none" w:sz="0" w:space="0" w:color="auto"/>
        <w:right w:val="none" w:sz="0" w:space="0" w:color="auto"/>
      </w:divBdr>
    </w:div>
    <w:div w:id="565996115">
      <w:bodyDiv w:val="1"/>
      <w:marLeft w:val="0"/>
      <w:marRight w:val="0"/>
      <w:marTop w:val="0"/>
      <w:marBottom w:val="0"/>
      <w:divBdr>
        <w:top w:val="none" w:sz="0" w:space="0" w:color="auto"/>
        <w:left w:val="none" w:sz="0" w:space="0" w:color="auto"/>
        <w:bottom w:val="none" w:sz="0" w:space="0" w:color="auto"/>
        <w:right w:val="none" w:sz="0" w:space="0" w:color="auto"/>
      </w:divBdr>
    </w:div>
    <w:div w:id="566886508">
      <w:bodyDiv w:val="1"/>
      <w:marLeft w:val="0"/>
      <w:marRight w:val="0"/>
      <w:marTop w:val="0"/>
      <w:marBottom w:val="0"/>
      <w:divBdr>
        <w:top w:val="none" w:sz="0" w:space="0" w:color="auto"/>
        <w:left w:val="none" w:sz="0" w:space="0" w:color="auto"/>
        <w:bottom w:val="none" w:sz="0" w:space="0" w:color="auto"/>
        <w:right w:val="none" w:sz="0" w:space="0" w:color="auto"/>
      </w:divBdr>
    </w:div>
    <w:div w:id="571084369">
      <w:bodyDiv w:val="1"/>
      <w:marLeft w:val="0"/>
      <w:marRight w:val="0"/>
      <w:marTop w:val="0"/>
      <w:marBottom w:val="0"/>
      <w:divBdr>
        <w:top w:val="none" w:sz="0" w:space="0" w:color="auto"/>
        <w:left w:val="none" w:sz="0" w:space="0" w:color="auto"/>
        <w:bottom w:val="none" w:sz="0" w:space="0" w:color="auto"/>
        <w:right w:val="none" w:sz="0" w:space="0" w:color="auto"/>
      </w:divBdr>
    </w:div>
    <w:div w:id="575743859">
      <w:bodyDiv w:val="1"/>
      <w:marLeft w:val="0"/>
      <w:marRight w:val="0"/>
      <w:marTop w:val="0"/>
      <w:marBottom w:val="0"/>
      <w:divBdr>
        <w:top w:val="none" w:sz="0" w:space="0" w:color="auto"/>
        <w:left w:val="none" w:sz="0" w:space="0" w:color="auto"/>
        <w:bottom w:val="none" w:sz="0" w:space="0" w:color="auto"/>
        <w:right w:val="none" w:sz="0" w:space="0" w:color="auto"/>
      </w:divBdr>
    </w:div>
    <w:div w:id="578294267">
      <w:bodyDiv w:val="1"/>
      <w:marLeft w:val="0"/>
      <w:marRight w:val="0"/>
      <w:marTop w:val="0"/>
      <w:marBottom w:val="0"/>
      <w:divBdr>
        <w:top w:val="none" w:sz="0" w:space="0" w:color="auto"/>
        <w:left w:val="none" w:sz="0" w:space="0" w:color="auto"/>
        <w:bottom w:val="none" w:sz="0" w:space="0" w:color="auto"/>
        <w:right w:val="none" w:sz="0" w:space="0" w:color="auto"/>
      </w:divBdr>
    </w:div>
    <w:div w:id="581597607">
      <w:bodyDiv w:val="1"/>
      <w:marLeft w:val="0"/>
      <w:marRight w:val="0"/>
      <w:marTop w:val="0"/>
      <w:marBottom w:val="0"/>
      <w:divBdr>
        <w:top w:val="none" w:sz="0" w:space="0" w:color="auto"/>
        <w:left w:val="none" w:sz="0" w:space="0" w:color="auto"/>
        <w:bottom w:val="none" w:sz="0" w:space="0" w:color="auto"/>
        <w:right w:val="none" w:sz="0" w:space="0" w:color="auto"/>
      </w:divBdr>
    </w:div>
    <w:div w:id="582304334">
      <w:bodyDiv w:val="1"/>
      <w:marLeft w:val="0"/>
      <w:marRight w:val="0"/>
      <w:marTop w:val="0"/>
      <w:marBottom w:val="0"/>
      <w:divBdr>
        <w:top w:val="none" w:sz="0" w:space="0" w:color="auto"/>
        <w:left w:val="none" w:sz="0" w:space="0" w:color="auto"/>
        <w:bottom w:val="none" w:sz="0" w:space="0" w:color="auto"/>
        <w:right w:val="none" w:sz="0" w:space="0" w:color="auto"/>
      </w:divBdr>
    </w:div>
    <w:div w:id="582763977">
      <w:bodyDiv w:val="1"/>
      <w:marLeft w:val="0"/>
      <w:marRight w:val="0"/>
      <w:marTop w:val="0"/>
      <w:marBottom w:val="0"/>
      <w:divBdr>
        <w:top w:val="none" w:sz="0" w:space="0" w:color="auto"/>
        <w:left w:val="none" w:sz="0" w:space="0" w:color="auto"/>
        <w:bottom w:val="none" w:sz="0" w:space="0" w:color="auto"/>
        <w:right w:val="none" w:sz="0" w:space="0" w:color="auto"/>
      </w:divBdr>
    </w:div>
    <w:div w:id="585116299">
      <w:bodyDiv w:val="1"/>
      <w:marLeft w:val="0"/>
      <w:marRight w:val="0"/>
      <w:marTop w:val="0"/>
      <w:marBottom w:val="0"/>
      <w:divBdr>
        <w:top w:val="none" w:sz="0" w:space="0" w:color="auto"/>
        <w:left w:val="none" w:sz="0" w:space="0" w:color="auto"/>
        <w:bottom w:val="none" w:sz="0" w:space="0" w:color="auto"/>
        <w:right w:val="none" w:sz="0" w:space="0" w:color="auto"/>
      </w:divBdr>
    </w:div>
    <w:div w:id="585847237">
      <w:bodyDiv w:val="1"/>
      <w:marLeft w:val="0"/>
      <w:marRight w:val="0"/>
      <w:marTop w:val="0"/>
      <w:marBottom w:val="0"/>
      <w:divBdr>
        <w:top w:val="none" w:sz="0" w:space="0" w:color="auto"/>
        <w:left w:val="none" w:sz="0" w:space="0" w:color="auto"/>
        <w:bottom w:val="none" w:sz="0" w:space="0" w:color="auto"/>
        <w:right w:val="none" w:sz="0" w:space="0" w:color="auto"/>
      </w:divBdr>
    </w:div>
    <w:div w:id="590354176">
      <w:bodyDiv w:val="1"/>
      <w:marLeft w:val="0"/>
      <w:marRight w:val="0"/>
      <w:marTop w:val="0"/>
      <w:marBottom w:val="0"/>
      <w:divBdr>
        <w:top w:val="none" w:sz="0" w:space="0" w:color="auto"/>
        <w:left w:val="none" w:sz="0" w:space="0" w:color="auto"/>
        <w:bottom w:val="none" w:sz="0" w:space="0" w:color="auto"/>
        <w:right w:val="none" w:sz="0" w:space="0" w:color="auto"/>
      </w:divBdr>
    </w:div>
    <w:div w:id="595097769">
      <w:bodyDiv w:val="1"/>
      <w:marLeft w:val="0"/>
      <w:marRight w:val="0"/>
      <w:marTop w:val="0"/>
      <w:marBottom w:val="0"/>
      <w:divBdr>
        <w:top w:val="none" w:sz="0" w:space="0" w:color="auto"/>
        <w:left w:val="none" w:sz="0" w:space="0" w:color="auto"/>
        <w:bottom w:val="none" w:sz="0" w:space="0" w:color="auto"/>
        <w:right w:val="none" w:sz="0" w:space="0" w:color="auto"/>
      </w:divBdr>
    </w:div>
    <w:div w:id="608004642">
      <w:bodyDiv w:val="1"/>
      <w:marLeft w:val="0"/>
      <w:marRight w:val="0"/>
      <w:marTop w:val="0"/>
      <w:marBottom w:val="0"/>
      <w:divBdr>
        <w:top w:val="none" w:sz="0" w:space="0" w:color="auto"/>
        <w:left w:val="none" w:sz="0" w:space="0" w:color="auto"/>
        <w:bottom w:val="none" w:sz="0" w:space="0" w:color="auto"/>
        <w:right w:val="none" w:sz="0" w:space="0" w:color="auto"/>
      </w:divBdr>
    </w:div>
    <w:div w:id="608394600">
      <w:bodyDiv w:val="1"/>
      <w:marLeft w:val="0"/>
      <w:marRight w:val="0"/>
      <w:marTop w:val="0"/>
      <w:marBottom w:val="0"/>
      <w:divBdr>
        <w:top w:val="none" w:sz="0" w:space="0" w:color="auto"/>
        <w:left w:val="none" w:sz="0" w:space="0" w:color="auto"/>
        <w:bottom w:val="none" w:sz="0" w:space="0" w:color="auto"/>
        <w:right w:val="none" w:sz="0" w:space="0" w:color="auto"/>
      </w:divBdr>
    </w:div>
    <w:div w:id="611477098">
      <w:bodyDiv w:val="1"/>
      <w:marLeft w:val="0"/>
      <w:marRight w:val="0"/>
      <w:marTop w:val="0"/>
      <w:marBottom w:val="0"/>
      <w:divBdr>
        <w:top w:val="none" w:sz="0" w:space="0" w:color="auto"/>
        <w:left w:val="none" w:sz="0" w:space="0" w:color="auto"/>
        <w:bottom w:val="none" w:sz="0" w:space="0" w:color="auto"/>
        <w:right w:val="none" w:sz="0" w:space="0" w:color="auto"/>
      </w:divBdr>
    </w:div>
    <w:div w:id="628438944">
      <w:bodyDiv w:val="1"/>
      <w:marLeft w:val="0"/>
      <w:marRight w:val="0"/>
      <w:marTop w:val="0"/>
      <w:marBottom w:val="0"/>
      <w:divBdr>
        <w:top w:val="none" w:sz="0" w:space="0" w:color="auto"/>
        <w:left w:val="none" w:sz="0" w:space="0" w:color="auto"/>
        <w:bottom w:val="none" w:sz="0" w:space="0" w:color="auto"/>
        <w:right w:val="none" w:sz="0" w:space="0" w:color="auto"/>
      </w:divBdr>
    </w:div>
    <w:div w:id="643511306">
      <w:bodyDiv w:val="1"/>
      <w:marLeft w:val="0"/>
      <w:marRight w:val="0"/>
      <w:marTop w:val="0"/>
      <w:marBottom w:val="0"/>
      <w:divBdr>
        <w:top w:val="none" w:sz="0" w:space="0" w:color="auto"/>
        <w:left w:val="none" w:sz="0" w:space="0" w:color="auto"/>
        <w:bottom w:val="none" w:sz="0" w:space="0" w:color="auto"/>
        <w:right w:val="none" w:sz="0" w:space="0" w:color="auto"/>
      </w:divBdr>
    </w:div>
    <w:div w:id="647322594">
      <w:bodyDiv w:val="1"/>
      <w:marLeft w:val="0"/>
      <w:marRight w:val="0"/>
      <w:marTop w:val="0"/>
      <w:marBottom w:val="0"/>
      <w:divBdr>
        <w:top w:val="none" w:sz="0" w:space="0" w:color="auto"/>
        <w:left w:val="none" w:sz="0" w:space="0" w:color="auto"/>
        <w:bottom w:val="none" w:sz="0" w:space="0" w:color="auto"/>
        <w:right w:val="none" w:sz="0" w:space="0" w:color="auto"/>
      </w:divBdr>
    </w:div>
    <w:div w:id="647783887">
      <w:bodyDiv w:val="1"/>
      <w:marLeft w:val="0"/>
      <w:marRight w:val="0"/>
      <w:marTop w:val="0"/>
      <w:marBottom w:val="0"/>
      <w:divBdr>
        <w:top w:val="none" w:sz="0" w:space="0" w:color="auto"/>
        <w:left w:val="none" w:sz="0" w:space="0" w:color="auto"/>
        <w:bottom w:val="none" w:sz="0" w:space="0" w:color="auto"/>
        <w:right w:val="none" w:sz="0" w:space="0" w:color="auto"/>
      </w:divBdr>
    </w:div>
    <w:div w:id="655039482">
      <w:bodyDiv w:val="1"/>
      <w:marLeft w:val="0"/>
      <w:marRight w:val="0"/>
      <w:marTop w:val="0"/>
      <w:marBottom w:val="0"/>
      <w:divBdr>
        <w:top w:val="none" w:sz="0" w:space="0" w:color="auto"/>
        <w:left w:val="none" w:sz="0" w:space="0" w:color="auto"/>
        <w:bottom w:val="none" w:sz="0" w:space="0" w:color="auto"/>
        <w:right w:val="none" w:sz="0" w:space="0" w:color="auto"/>
      </w:divBdr>
    </w:div>
    <w:div w:id="657417034">
      <w:bodyDiv w:val="1"/>
      <w:marLeft w:val="0"/>
      <w:marRight w:val="0"/>
      <w:marTop w:val="0"/>
      <w:marBottom w:val="0"/>
      <w:divBdr>
        <w:top w:val="none" w:sz="0" w:space="0" w:color="auto"/>
        <w:left w:val="none" w:sz="0" w:space="0" w:color="auto"/>
        <w:bottom w:val="none" w:sz="0" w:space="0" w:color="auto"/>
        <w:right w:val="none" w:sz="0" w:space="0" w:color="auto"/>
      </w:divBdr>
    </w:div>
    <w:div w:id="659193812">
      <w:bodyDiv w:val="1"/>
      <w:marLeft w:val="0"/>
      <w:marRight w:val="0"/>
      <w:marTop w:val="0"/>
      <w:marBottom w:val="0"/>
      <w:divBdr>
        <w:top w:val="none" w:sz="0" w:space="0" w:color="auto"/>
        <w:left w:val="none" w:sz="0" w:space="0" w:color="auto"/>
        <w:bottom w:val="none" w:sz="0" w:space="0" w:color="auto"/>
        <w:right w:val="none" w:sz="0" w:space="0" w:color="auto"/>
      </w:divBdr>
    </w:div>
    <w:div w:id="672924183">
      <w:bodyDiv w:val="1"/>
      <w:marLeft w:val="0"/>
      <w:marRight w:val="0"/>
      <w:marTop w:val="0"/>
      <w:marBottom w:val="0"/>
      <w:divBdr>
        <w:top w:val="none" w:sz="0" w:space="0" w:color="auto"/>
        <w:left w:val="none" w:sz="0" w:space="0" w:color="auto"/>
        <w:bottom w:val="none" w:sz="0" w:space="0" w:color="auto"/>
        <w:right w:val="none" w:sz="0" w:space="0" w:color="auto"/>
      </w:divBdr>
    </w:div>
    <w:div w:id="685256315">
      <w:bodyDiv w:val="1"/>
      <w:marLeft w:val="0"/>
      <w:marRight w:val="0"/>
      <w:marTop w:val="0"/>
      <w:marBottom w:val="0"/>
      <w:divBdr>
        <w:top w:val="none" w:sz="0" w:space="0" w:color="auto"/>
        <w:left w:val="none" w:sz="0" w:space="0" w:color="auto"/>
        <w:bottom w:val="none" w:sz="0" w:space="0" w:color="auto"/>
        <w:right w:val="none" w:sz="0" w:space="0" w:color="auto"/>
      </w:divBdr>
    </w:div>
    <w:div w:id="685594788">
      <w:bodyDiv w:val="1"/>
      <w:marLeft w:val="0"/>
      <w:marRight w:val="0"/>
      <w:marTop w:val="0"/>
      <w:marBottom w:val="0"/>
      <w:divBdr>
        <w:top w:val="none" w:sz="0" w:space="0" w:color="auto"/>
        <w:left w:val="none" w:sz="0" w:space="0" w:color="auto"/>
        <w:bottom w:val="none" w:sz="0" w:space="0" w:color="auto"/>
        <w:right w:val="none" w:sz="0" w:space="0" w:color="auto"/>
      </w:divBdr>
    </w:div>
    <w:div w:id="691805762">
      <w:bodyDiv w:val="1"/>
      <w:marLeft w:val="0"/>
      <w:marRight w:val="0"/>
      <w:marTop w:val="0"/>
      <w:marBottom w:val="0"/>
      <w:divBdr>
        <w:top w:val="none" w:sz="0" w:space="0" w:color="auto"/>
        <w:left w:val="none" w:sz="0" w:space="0" w:color="auto"/>
        <w:bottom w:val="none" w:sz="0" w:space="0" w:color="auto"/>
        <w:right w:val="none" w:sz="0" w:space="0" w:color="auto"/>
      </w:divBdr>
    </w:div>
    <w:div w:id="692462762">
      <w:bodyDiv w:val="1"/>
      <w:marLeft w:val="0"/>
      <w:marRight w:val="0"/>
      <w:marTop w:val="0"/>
      <w:marBottom w:val="0"/>
      <w:divBdr>
        <w:top w:val="none" w:sz="0" w:space="0" w:color="auto"/>
        <w:left w:val="none" w:sz="0" w:space="0" w:color="auto"/>
        <w:bottom w:val="none" w:sz="0" w:space="0" w:color="auto"/>
        <w:right w:val="none" w:sz="0" w:space="0" w:color="auto"/>
      </w:divBdr>
    </w:div>
    <w:div w:id="696465165">
      <w:bodyDiv w:val="1"/>
      <w:marLeft w:val="0"/>
      <w:marRight w:val="0"/>
      <w:marTop w:val="0"/>
      <w:marBottom w:val="0"/>
      <w:divBdr>
        <w:top w:val="none" w:sz="0" w:space="0" w:color="auto"/>
        <w:left w:val="none" w:sz="0" w:space="0" w:color="auto"/>
        <w:bottom w:val="none" w:sz="0" w:space="0" w:color="auto"/>
        <w:right w:val="none" w:sz="0" w:space="0" w:color="auto"/>
      </w:divBdr>
    </w:div>
    <w:div w:id="699281691">
      <w:bodyDiv w:val="1"/>
      <w:marLeft w:val="0"/>
      <w:marRight w:val="0"/>
      <w:marTop w:val="0"/>
      <w:marBottom w:val="0"/>
      <w:divBdr>
        <w:top w:val="none" w:sz="0" w:space="0" w:color="auto"/>
        <w:left w:val="none" w:sz="0" w:space="0" w:color="auto"/>
        <w:bottom w:val="none" w:sz="0" w:space="0" w:color="auto"/>
        <w:right w:val="none" w:sz="0" w:space="0" w:color="auto"/>
      </w:divBdr>
    </w:div>
    <w:div w:id="712845339">
      <w:bodyDiv w:val="1"/>
      <w:marLeft w:val="0"/>
      <w:marRight w:val="0"/>
      <w:marTop w:val="0"/>
      <w:marBottom w:val="0"/>
      <w:divBdr>
        <w:top w:val="none" w:sz="0" w:space="0" w:color="auto"/>
        <w:left w:val="none" w:sz="0" w:space="0" w:color="auto"/>
        <w:bottom w:val="none" w:sz="0" w:space="0" w:color="auto"/>
        <w:right w:val="none" w:sz="0" w:space="0" w:color="auto"/>
      </w:divBdr>
    </w:div>
    <w:div w:id="713892295">
      <w:bodyDiv w:val="1"/>
      <w:marLeft w:val="0"/>
      <w:marRight w:val="0"/>
      <w:marTop w:val="0"/>
      <w:marBottom w:val="0"/>
      <w:divBdr>
        <w:top w:val="none" w:sz="0" w:space="0" w:color="auto"/>
        <w:left w:val="none" w:sz="0" w:space="0" w:color="auto"/>
        <w:bottom w:val="none" w:sz="0" w:space="0" w:color="auto"/>
        <w:right w:val="none" w:sz="0" w:space="0" w:color="auto"/>
      </w:divBdr>
    </w:div>
    <w:div w:id="714352481">
      <w:bodyDiv w:val="1"/>
      <w:marLeft w:val="0"/>
      <w:marRight w:val="0"/>
      <w:marTop w:val="0"/>
      <w:marBottom w:val="0"/>
      <w:divBdr>
        <w:top w:val="none" w:sz="0" w:space="0" w:color="auto"/>
        <w:left w:val="none" w:sz="0" w:space="0" w:color="auto"/>
        <w:bottom w:val="none" w:sz="0" w:space="0" w:color="auto"/>
        <w:right w:val="none" w:sz="0" w:space="0" w:color="auto"/>
      </w:divBdr>
    </w:div>
    <w:div w:id="721442924">
      <w:bodyDiv w:val="1"/>
      <w:marLeft w:val="0"/>
      <w:marRight w:val="0"/>
      <w:marTop w:val="0"/>
      <w:marBottom w:val="0"/>
      <w:divBdr>
        <w:top w:val="none" w:sz="0" w:space="0" w:color="auto"/>
        <w:left w:val="none" w:sz="0" w:space="0" w:color="auto"/>
        <w:bottom w:val="none" w:sz="0" w:space="0" w:color="auto"/>
        <w:right w:val="none" w:sz="0" w:space="0" w:color="auto"/>
      </w:divBdr>
    </w:div>
    <w:div w:id="722606276">
      <w:bodyDiv w:val="1"/>
      <w:marLeft w:val="0"/>
      <w:marRight w:val="0"/>
      <w:marTop w:val="0"/>
      <w:marBottom w:val="0"/>
      <w:divBdr>
        <w:top w:val="none" w:sz="0" w:space="0" w:color="auto"/>
        <w:left w:val="none" w:sz="0" w:space="0" w:color="auto"/>
        <w:bottom w:val="none" w:sz="0" w:space="0" w:color="auto"/>
        <w:right w:val="none" w:sz="0" w:space="0" w:color="auto"/>
      </w:divBdr>
    </w:div>
    <w:div w:id="725224363">
      <w:bodyDiv w:val="1"/>
      <w:marLeft w:val="0"/>
      <w:marRight w:val="0"/>
      <w:marTop w:val="0"/>
      <w:marBottom w:val="0"/>
      <w:divBdr>
        <w:top w:val="none" w:sz="0" w:space="0" w:color="auto"/>
        <w:left w:val="none" w:sz="0" w:space="0" w:color="auto"/>
        <w:bottom w:val="none" w:sz="0" w:space="0" w:color="auto"/>
        <w:right w:val="none" w:sz="0" w:space="0" w:color="auto"/>
      </w:divBdr>
    </w:div>
    <w:div w:id="727075435">
      <w:bodyDiv w:val="1"/>
      <w:marLeft w:val="0"/>
      <w:marRight w:val="0"/>
      <w:marTop w:val="0"/>
      <w:marBottom w:val="0"/>
      <w:divBdr>
        <w:top w:val="none" w:sz="0" w:space="0" w:color="auto"/>
        <w:left w:val="none" w:sz="0" w:space="0" w:color="auto"/>
        <w:bottom w:val="none" w:sz="0" w:space="0" w:color="auto"/>
        <w:right w:val="none" w:sz="0" w:space="0" w:color="auto"/>
      </w:divBdr>
    </w:div>
    <w:div w:id="732309938">
      <w:bodyDiv w:val="1"/>
      <w:marLeft w:val="0"/>
      <w:marRight w:val="0"/>
      <w:marTop w:val="0"/>
      <w:marBottom w:val="0"/>
      <w:divBdr>
        <w:top w:val="none" w:sz="0" w:space="0" w:color="auto"/>
        <w:left w:val="none" w:sz="0" w:space="0" w:color="auto"/>
        <w:bottom w:val="none" w:sz="0" w:space="0" w:color="auto"/>
        <w:right w:val="none" w:sz="0" w:space="0" w:color="auto"/>
      </w:divBdr>
    </w:div>
    <w:div w:id="734822154">
      <w:bodyDiv w:val="1"/>
      <w:marLeft w:val="0"/>
      <w:marRight w:val="0"/>
      <w:marTop w:val="0"/>
      <w:marBottom w:val="0"/>
      <w:divBdr>
        <w:top w:val="none" w:sz="0" w:space="0" w:color="auto"/>
        <w:left w:val="none" w:sz="0" w:space="0" w:color="auto"/>
        <w:bottom w:val="none" w:sz="0" w:space="0" w:color="auto"/>
        <w:right w:val="none" w:sz="0" w:space="0" w:color="auto"/>
      </w:divBdr>
    </w:div>
    <w:div w:id="735320316">
      <w:bodyDiv w:val="1"/>
      <w:marLeft w:val="0"/>
      <w:marRight w:val="0"/>
      <w:marTop w:val="0"/>
      <w:marBottom w:val="0"/>
      <w:divBdr>
        <w:top w:val="none" w:sz="0" w:space="0" w:color="auto"/>
        <w:left w:val="none" w:sz="0" w:space="0" w:color="auto"/>
        <w:bottom w:val="none" w:sz="0" w:space="0" w:color="auto"/>
        <w:right w:val="none" w:sz="0" w:space="0" w:color="auto"/>
      </w:divBdr>
    </w:div>
    <w:div w:id="747843990">
      <w:bodyDiv w:val="1"/>
      <w:marLeft w:val="0"/>
      <w:marRight w:val="0"/>
      <w:marTop w:val="0"/>
      <w:marBottom w:val="0"/>
      <w:divBdr>
        <w:top w:val="none" w:sz="0" w:space="0" w:color="auto"/>
        <w:left w:val="none" w:sz="0" w:space="0" w:color="auto"/>
        <w:bottom w:val="none" w:sz="0" w:space="0" w:color="auto"/>
        <w:right w:val="none" w:sz="0" w:space="0" w:color="auto"/>
      </w:divBdr>
    </w:div>
    <w:div w:id="749232955">
      <w:bodyDiv w:val="1"/>
      <w:marLeft w:val="0"/>
      <w:marRight w:val="0"/>
      <w:marTop w:val="0"/>
      <w:marBottom w:val="0"/>
      <w:divBdr>
        <w:top w:val="none" w:sz="0" w:space="0" w:color="auto"/>
        <w:left w:val="none" w:sz="0" w:space="0" w:color="auto"/>
        <w:bottom w:val="none" w:sz="0" w:space="0" w:color="auto"/>
        <w:right w:val="none" w:sz="0" w:space="0" w:color="auto"/>
      </w:divBdr>
    </w:div>
    <w:div w:id="749891501">
      <w:bodyDiv w:val="1"/>
      <w:marLeft w:val="0"/>
      <w:marRight w:val="0"/>
      <w:marTop w:val="0"/>
      <w:marBottom w:val="0"/>
      <w:divBdr>
        <w:top w:val="none" w:sz="0" w:space="0" w:color="auto"/>
        <w:left w:val="none" w:sz="0" w:space="0" w:color="auto"/>
        <w:bottom w:val="none" w:sz="0" w:space="0" w:color="auto"/>
        <w:right w:val="none" w:sz="0" w:space="0" w:color="auto"/>
      </w:divBdr>
    </w:div>
    <w:div w:id="751124433">
      <w:bodyDiv w:val="1"/>
      <w:marLeft w:val="0"/>
      <w:marRight w:val="0"/>
      <w:marTop w:val="0"/>
      <w:marBottom w:val="0"/>
      <w:divBdr>
        <w:top w:val="none" w:sz="0" w:space="0" w:color="auto"/>
        <w:left w:val="none" w:sz="0" w:space="0" w:color="auto"/>
        <w:bottom w:val="none" w:sz="0" w:space="0" w:color="auto"/>
        <w:right w:val="none" w:sz="0" w:space="0" w:color="auto"/>
      </w:divBdr>
    </w:div>
    <w:div w:id="759255805">
      <w:bodyDiv w:val="1"/>
      <w:marLeft w:val="0"/>
      <w:marRight w:val="0"/>
      <w:marTop w:val="0"/>
      <w:marBottom w:val="0"/>
      <w:divBdr>
        <w:top w:val="none" w:sz="0" w:space="0" w:color="auto"/>
        <w:left w:val="none" w:sz="0" w:space="0" w:color="auto"/>
        <w:bottom w:val="none" w:sz="0" w:space="0" w:color="auto"/>
        <w:right w:val="none" w:sz="0" w:space="0" w:color="auto"/>
      </w:divBdr>
    </w:div>
    <w:div w:id="760612074">
      <w:bodyDiv w:val="1"/>
      <w:marLeft w:val="0"/>
      <w:marRight w:val="0"/>
      <w:marTop w:val="0"/>
      <w:marBottom w:val="0"/>
      <w:divBdr>
        <w:top w:val="none" w:sz="0" w:space="0" w:color="auto"/>
        <w:left w:val="none" w:sz="0" w:space="0" w:color="auto"/>
        <w:bottom w:val="none" w:sz="0" w:space="0" w:color="auto"/>
        <w:right w:val="none" w:sz="0" w:space="0" w:color="auto"/>
      </w:divBdr>
    </w:div>
    <w:div w:id="761145773">
      <w:bodyDiv w:val="1"/>
      <w:marLeft w:val="0"/>
      <w:marRight w:val="0"/>
      <w:marTop w:val="0"/>
      <w:marBottom w:val="0"/>
      <w:divBdr>
        <w:top w:val="none" w:sz="0" w:space="0" w:color="auto"/>
        <w:left w:val="none" w:sz="0" w:space="0" w:color="auto"/>
        <w:bottom w:val="none" w:sz="0" w:space="0" w:color="auto"/>
        <w:right w:val="none" w:sz="0" w:space="0" w:color="auto"/>
      </w:divBdr>
    </w:div>
    <w:div w:id="765227917">
      <w:bodyDiv w:val="1"/>
      <w:marLeft w:val="0"/>
      <w:marRight w:val="0"/>
      <w:marTop w:val="0"/>
      <w:marBottom w:val="0"/>
      <w:divBdr>
        <w:top w:val="none" w:sz="0" w:space="0" w:color="auto"/>
        <w:left w:val="none" w:sz="0" w:space="0" w:color="auto"/>
        <w:bottom w:val="none" w:sz="0" w:space="0" w:color="auto"/>
        <w:right w:val="none" w:sz="0" w:space="0" w:color="auto"/>
      </w:divBdr>
    </w:div>
    <w:div w:id="773860258">
      <w:bodyDiv w:val="1"/>
      <w:marLeft w:val="0"/>
      <w:marRight w:val="0"/>
      <w:marTop w:val="0"/>
      <w:marBottom w:val="0"/>
      <w:divBdr>
        <w:top w:val="none" w:sz="0" w:space="0" w:color="auto"/>
        <w:left w:val="none" w:sz="0" w:space="0" w:color="auto"/>
        <w:bottom w:val="none" w:sz="0" w:space="0" w:color="auto"/>
        <w:right w:val="none" w:sz="0" w:space="0" w:color="auto"/>
      </w:divBdr>
    </w:div>
    <w:div w:id="773939696">
      <w:bodyDiv w:val="1"/>
      <w:marLeft w:val="0"/>
      <w:marRight w:val="0"/>
      <w:marTop w:val="0"/>
      <w:marBottom w:val="0"/>
      <w:divBdr>
        <w:top w:val="none" w:sz="0" w:space="0" w:color="auto"/>
        <w:left w:val="none" w:sz="0" w:space="0" w:color="auto"/>
        <w:bottom w:val="none" w:sz="0" w:space="0" w:color="auto"/>
        <w:right w:val="none" w:sz="0" w:space="0" w:color="auto"/>
      </w:divBdr>
    </w:div>
    <w:div w:id="779572708">
      <w:bodyDiv w:val="1"/>
      <w:marLeft w:val="0"/>
      <w:marRight w:val="0"/>
      <w:marTop w:val="0"/>
      <w:marBottom w:val="0"/>
      <w:divBdr>
        <w:top w:val="none" w:sz="0" w:space="0" w:color="auto"/>
        <w:left w:val="none" w:sz="0" w:space="0" w:color="auto"/>
        <w:bottom w:val="none" w:sz="0" w:space="0" w:color="auto"/>
        <w:right w:val="none" w:sz="0" w:space="0" w:color="auto"/>
      </w:divBdr>
    </w:div>
    <w:div w:id="783303705">
      <w:bodyDiv w:val="1"/>
      <w:marLeft w:val="0"/>
      <w:marRight w:val="0"/>
      <w:marTop w:val="0"/>
      <w:marBottom w:val="0"/>
      <w:divBdr>
        <w:top w:val="none" w:sz="0" w:space="0" w:color="auto"/>
        <w:left w:val="none" w:sz="0" w:space="0" w:color="auto"/>
        <w:bottom w:val="none" w:sz="0" w:space="0" w:color="auto"/>
        <w:right w:val="none" w:sz="0" w:space="0" w:color="auto"/>
      </w:divBdr>
    </w:div>
    <w:div w:id="783965044">
      <w:bodyDiv w:val="1"/>
      <w:marLeft w:val="0"/>
      <w:marRight w:val="0"/>
      <w:marTop w:val="0"/>
      <w:marBottom w:val="0"/>
      <w:divBdr>
        <w:top w:val="none" w:sz="0" w:space="0" w:color="auto"/>
        <w:left w:val="none" w:sz="0" w:space="0" w:color="auto"/>
        <w:bottom w:val="none" w:sz="0" w:space="0" w:color="auto"/>
        <w:right w:val="none" w:sz="0" w:space="0" w:color="auto"/>
      </w:divBdr>
    </w:div>
    <w:div w:id="790129943">
      <w:bodyDiv w:val="1"/>
      <w:marLeft w:val="0"/>
      <w:marRight w:val="0"/>
      <w:marTop w:val="0"/>
      <w:marBottom w:val="0"/>
      <w:divBdr>
        <w:top w:val="none" w:sz="0" w:space="0" w:color="auto"/>
        <w:left w:val="none" w:sz="0" w:space="0" w:color="auto"/>
        <w:bottom w:val="none" w:sz="0" w:space="0" w:color="auto"/>
        <w:right w:val="none" w:sz="0" w:space="0" w:color="auto"/>
      </w:divBdr>
    </w:div>
    <w:div w:id="791170799">
      <w:bodyDiv w:val="1"/>
      <w:marLeft w:val="0"/>
      <w:marRight w:val="0"/>
      <w:marTop w:val="0"/>
      <w:marBottom w:val="0"/>
      <w:divBdr>
        <w:top w:val="none" w:sz="0" w:space="0" w:color="auto"/>
        <w:left w:val="none" w:sz="0" w:space="0" w:color="auto"/>
        <w:bottom w:val="none" w:sz="0" w:space="0" w:color="auto"/>
        <w:right w:val="none" w:sz="0" w:space="0" w:color="auto"/>
      </w:divBdr>
    </w:div>
    <w:div w:id="791243132">
      <w:bodyDiv w:val="1"/>
      <w:marLeft w:val="0"/>
      <w:marRight w:val="0"/>
      <w:marTop w:val="0"/>
      <w:marBottom w:val="0"/>
      <w:divBdr>
        <w:top w:val="none" w:sz="0" w:space="0" w:color="auto"/>
        <w:left w:val="none" w:sz="0" w:space="0" w:color="auto"/>
        <w:bottom w:val="none" w:sz="0" w:space="0" w:color="auto"/>
        <w:right w:val="none" w:sz="0" w:space="0" w:color="auto"/>
      </w:divBdr>
    </w:div>
    <w:div w:id="793642639">
      <w:bodyDiv w:val="1"/>
      <w:marLeft w:val="0"/>
      <w:marRight w:val="0"/>
      <w:marTop w:val="0"/>
      <w:marBottom w:val="0"/>
      <w:divBdr>
        <w:top w:val="none" w:sz="0" w:space="0" w:color="auto"/>
        <w:left w:val="none" w:sz="0" w:space="0" w:color="auto"/>
        <w:bottom w:val="none" w:sz="0" w:space="0" w:color="auto"/>
        <w:right w:val="none" w:sz="0" w:space="0" w:color="auto"/>
      </w:divBdr>
    </w:div>
    <w:div w:id="805121815">
      <w:bodyDiv w:val="1"/>
      <w:marLeft w:val="0"/>
      <w:marRight w:val="0"/>
      <w:marTop w:val="0"/>
      <w:marBottom w:val="0"/>
      <w:divBdr>
        <w:top w:val="none" w:sz="0" w:space="0" w:color="auto"/>
        <w:left w:val="none" w:sz="0" w:space="0" w:color="auto"/>
        <w:bottom w:val="none" w:sz="0" w:space="0" w:color="auto"/>
        <w:right w:val="none" w:sz="0" w:space="0" w:color="auto"/>
      </w:divBdr>
    </w:div>
    <w:div w:id="808673727">
      <w:bodyDiv w:val="1"/>
      <w:marLeft w:val="0"/>
      <w:marRight w:val="0"/>
      <w:marTop w:val="0"/>
      <w:marBottom w:val="0"/>
      <w:divBdr>
        <w:top w:val="none" w:sz="0" w:space="0" w:color="auto"/>
        <w:left w:val="none" w:sz="0" w:space="0" w:color="auto"/>
        <w:bottom w:val="none" w:sz="0" w:space="0" w:color="auto"/>
        <w:right w:val="none" w:sz="0" w:space="0" w:color="auto"/>
      </w:divBdr>
    </w:div>
    <w:div w:id="814104737">
      <w:bodyDiv w:val="1"/>
      <w:marLeft w:val="0"/>
      <w:marRight w:val="0"/>
      <w:marTop w:val="0"/>
      <w:marBottom w:val="0"/>
      <w:divBdr>
        <w:top w:val="none" w:sz="0" w:space="0" w:color="auto"/>
        <w:left w:val="none" w:sz="0" w:space="0" w:color="auto"/>
        <w:bottom w:val="none" w:sz="0" w:space="0" w:color="auto"/>
        <w:right w:val="none" w:sz="0" w:space="0" w:color="auto"/>
      </w:divBdr>
    </w:div>
    <w:div w:id="817645834">
      <w:bodyDiv w:val="1"/>
      <w:marLeft w:val="0"/>
      <w:marRight w:val="0"/>
      <w:marTop w:val="0"/>
      <w:marBottom w:val="0"/>
      <w:divBdr>
        <w:top w:val="none" w:sz="0" w:space="0" w:color="auto"/>
        <w:left w:val="none" w:sz="0" w:space="0" w:color="auto"/>
        <w:bottom w:val="none" w:sz="0" w:space="0" w:color="auto"/>
        <w:right w:val="none" w:sz="0" w:space="0" w:color="auto"/>
      </w:divBdr>
    </w:div>
    <w:div w:id="819351774">
      <w:bodyDiv w:val="1"/>
      <w:marLeft w:val="0"/>
      <w:marRight w:val="0"/>
      <w:marTop w:val="0"/>
      <w:marBottom w:val="0"/>
      <w:divBdr>
        <w:top w:val="none" w:sz="0" w:space="0" w:color="auto"/>
        <w:left w:val="none" w:sz="0" w:space="0" w:color="auto"/>
        <w:bottom w:val="none" w:sz="0" w:space="0" w:color="auto"/>
        <w:right w:val="none" w:sz="0" w:space="0" w:color="auto"/>
      </w:divBdr>
    </w:div>
    <w:div w:id="822744695">
      <w:bodyDiv w:val="1"/>
      <w:marLeft w:val="0"/>
      <w:marRight w:val="0"/>
      <w:marTop w:val="0"/>
      <w:marBottom w:val="0"/>
      <w:divBdr>
        <w:top w:val="none" w:sz="0" w:space="0" w:color="auto"/>
        <w:left w:val="none" w:sz="0" w:space="0" w:color="auto"/>
        <w:bottom w:val="none" w:sz="0" w:space="0" w:color="auto"/>
        <w:right w:val="none" w:sz="0" w:space="0" w:color="auto"/>
      </w:divBdr>
    </w:div>
    <w:div w:id="823397922">
      <w:bodyDiv w:val="1"/>
      <w:marLeft w:val="0"/>
      <w:marRight w:val="0"/>
      <w:marTop w:val="0"/>
      <w:marBottom w:val="0"/>
      <w:divBdr>
        <w:top w:val="none" w:sz="0" w:space="0" w:color="auto"/>
        <w:left w:val="none" w:sz="0" w:space="0" w:color="auto"/>
        <w:bottom w:val="none" w:sz="0" w:space="0" w:color="auto"/>
        <w:right w:val="none" w:sz="0" w:space="0" w:color="auto"/>
      </w:divBdr>
    </w:div>
    <w:div w:id="839856575">
      <w:bodyDiv w:val="1"/>
      <w:marLeft w:val="0"/>
      <w:marRight w:val="0"/>
      <w:marTop w:val="0"/>
      <w:marBottom w:val="0"/>
      <w:divBdr>
        <w:top w:val="none" w:sz="0" w:space="0" w:color="auto"/>
        <w:left w:val="none" w:sz="0" w:space="0" w:color="auto"/>
        <w:bottom w:val="none" w:sz="0" w:space="0" w:color="auto"/>
        <w:right w:val="none" w:sz="0" w:space="0" w:color="auto"/>
      </w:divBdr>
    </w:div>
    <w:div w:id="840509498">
      <w:bodyDiv w:val="1"/>
      <w:marLeft w:val="0"/>
      <w:marRight w:val="0"/>
      <w:marTop w:val="0"/>
      <w:marBottom w:val="0"/>
      <w:divBdr>
        <w:top w:val="none" w:sz="0" w:space="0" w:color="auto"/>
        <w:left w:val="none" w:sz="0" w:space="0" w:color="auto"/>
        <w:bottom w:val="none" w:sz="0" w:space="0" w:color="auto"/>
        <w:right w:val="none" w:sz="0" w:space="0" w:color="auto"/>
      </w:divBdr>
    </w:div>
    <w:div w:id="846938922">
      <w:bodyDiv w:val="1"/>
      <w:marLeft w:val="0"/>
      <w:marRight w:val="0"/>
      <w:marTop w:val="0"/>
      <w:marBottom w:val="0"/>
      <w:divBdr>
        <w:top w:val="none" w:sz="0" w:space="0" w:color="auto"/>
        <w:left w:val="none" w:sz="0" w:space="0" w:color="auto"/>
        <w:bottom w:val="none" w:sz="0" w:space="0" w:color="auto"/>
        <w:right w:val="none" w:sz="0" w:space="0" w:color="auto"/>
      </w:divBdr>
    </w:div>
    <w:div w:id="859204366">
      <w:bodyDiv w:val="1"/>
      <w:marLeft w:val="0"/>
      <w:marRight w:val="0"/>
      <w:marTop w:val="0"/>
      <w:marBottom w:val="0"/>
      <w:divBdr>
        <w:top w:val="none" w:sz="0" w:space="0" w:color="auto"/>
        <w:left w:val="none" w:sz="0" w:space="0" w:color="auto"/>
        <w:bottom w:val="none" w:sz="0" w:space="0" w:color="auto"/>
        <w:right w:val="none" w:sz="0" w:space="0" w:color="auto"/>
      </w:divBdr>
    </w:div>
    <w:div w:id="859393141">
      <w:bodyDiv w:val="1"/>
      <w:marLeft w:val="0"/>
      <w:marRight w:val="0"/>
      <w:marTop w:val="0"/>
      <w:marBottom w:val="0"/>
      <w:divBdr>
        <w:top w:val="none" w:sz="0" w:space="0" w:color="auto"/>
        <w:left w:val="none" w:sz="0" w:space="0" w:color="auto"/>
        <w:bottom w:val="none" w:sz="0" w:space="0" w:color="auto"/>
        <w:right w:val="none" w:sz="0" w:space="0" w:color="auto"/>
      </w:divBdr>
    </w:div>
    <w:div w:id="867841170">
      <w:bodyDiv w:val="1"/>
      <w:marLeft w:val="0"/>
      <w:marRight w:val="0"/>
      <w:marTop w:val="0"/>
      <w:marBottom w:val="0"/>
      <w:divBdr>
        <w:top w:val="none" w:sz="0" w:space="0" w:color="auto"/>
        <w:left w:val="none" w:sz="0" w:space="0" w:color="auto"/>
        <w:bottom w:val="none" w:sz="0" w:space="0" w:color="auto"/>
        <w:right w:val="none" w:sz="0" w:space="0" w:color="auto"/>
      </w:divBdr>
    </w:div>
    <w:div w:id="882206679">
      <w:bodyDiv w:val="1"/>
      <w:marLeft w:val="0"/>
      <w:marRight w:val="0"/>
      <w:marTop w:val="0"/>
      <w:marBottom w:val="0"/>
      <w:divBdr>
        <w:top w:val="none" w:sz="0" w:space="0" w:color="auto"/>
        <w:left w:val="none" w:sz="0" w:space="0" w:color="auto"/>
        <w:bottom w:val="none" w:sz="0" w:space="0" w:color="auto"/>
        <w:right w:val="none" w:sz="0" w:space="0" w:color="auto"/>
      </w:divBdr>
    </w:div>
    <w:div w:id="886188471">
      <w:bodyDiv w:val="1"/>
      <w:marLeft w:val="0"/>
      <w:marRight w:val="0"/>
      <w:marTop w:val="0"/>
      <w:marBottom w:val="0"/>
      <w:divBdr>
        <w:top w:val="none" w:sz="0" w:space="0" w:color="auto"/>
        <w:left w:val="none" w:sz="0" w:space="0" w:color="auto"/>
        <w:bottom w:val="none" w:sz="0" w:space="0" w:color="auto"/>
        <w:right w:val="none" w:sz="0" w:space="0" w:color="auto"/>
      </w:divBdr>
    </w:div>
    <w:div w:id="900020188">
      <w:bodyDiv w:val="1"/>
      <w:marLeft w:val="0"/>
      <w:marRight w:val="0"/>
      <w:marTop w:val="0"/>
      <w:marBottom w:val="0"/>
      <w:divBdr>
        <w:top w:val="none" w:sz="0" w:space="0" w:color="auto"/>
        <w:left w:val="none" w:sz="0" w:space="0" w:color="auto"/>
        <w:bottom w:val="none" w:sz="0" w:space="0" w:color="auto"/>
        <w:right w:val="none" w:sz="0" w:space="0" w:color="auto"/>
      </w:divBdr>
    </w:div>
    <w:div w:id="912350139">
      <w:bodyDiv w:val="1"/>
      <w:marLeft w:val="0"/>
      <w:marRight w:val="0"/>
      <w:marTop w:val="0"/>
      <w:marBottom w:val="0"/>
      <w:divBdr>
        <w:top w:val="none" w:sz="0" w:space="0" w:color="auto"/>
        <w:left w:val="none" w:sz="0" w:space="0" w:color="auto"/>
        <w:bottom w:val="none" w:sz="0" w:space="0" w:color="auto"/>
        <w:right w:val="none" w:sz="0" w:space="0" w:color="auto"/>
      </w:divBdr>
    </w:div>
    <w:div w:id="918364024">
      <w:bodyDiv w:val="1"/>
      <w:marLeft w:val="0"/>
      <w:marRight w:val="0"/>
      <w:marTop w:val="0"/>
      <w:marBottom w:val="0"/>
      <w:divBdr>
        <w:top w:val="none" w:sz="0" w:space="0" w:color="auto"/>
        <w:left w:val="none" w:sz="0" w:space="0" w:color="auto"/>
        <w:bottom w:val="none" w:sz="0" w:space="0" w:color="auto"/>
        <w:right w:val="none" w:sz="0" w:space="0" w:color="auto"/>
      </w:divBdr>
    </w:div>
    <w:div w:id="924386465">
      <w:bodyDiv w:val="1"/>
      <w:marLeft w:val="0"/>
      <w:marRight w:val="0"/>
      <w:marTop w:val="0"/>
      <w:marBottom w:val="0"/>
      <w:divBdr>
        <w:top w:val="none" w:sz="0" w:space="0" w:color="auto"/>
        <w:left w:val="none" w:sz="0" w:space="0" w:color="auto"/>
        <w:bottom w:val="none" w:sz="0" w:space="0" w:color="auto"/>
        <w:right w:val="none" w:sz="0" w:space="0" w:color="auto"/>
      </w:divBdr>
    </w:div>
    <w:div w:id="924457306">
      <w:bodyDiv w:val="1"/>
      <w:marLeft w:val="0"/>
      <w:marRight w:val="0"/>
      <w:marTop w:val="0"/>
      <w:marBottom w:val="0"/>
      <w:divBdr>
        <w:top w:val="none" w:sz="0" w:space="0" w:color="auto"/>
        <w:left w:val="none" w:sz="0" w:space="0" w:color="auto"/>
        <w:bottom w:val="none" w:sz="0" w:space="0" w:color="auto"/>
        <w:right w:val="none" w:sz="0" w:space="0" w:color="auto"/>
      </w:divBdr>
    </w:div>
    <w:div w:id="938176484">
      <w:bodyDiv w:val="1"/>
      <w:marLeft w:val="0"/>
      <w:marRight w:val="0"/>
      <w:marTop w:val="0"/>
      <w:marBottom w:val="0"/>
      <w:divBdr>
        <w:top w:val="none" w:sz="0" w:space="0" w:color="auto"/>
        <w:left w:val="none" w:sz="0" w:space="0" w:color="auto"/>
        <w:bottom w:val="none" w:sz="0" w:space="0" w:color="auto"/>
        <w:right w:val="none" w:sz="0" w:space="0" w:color="auto"/>
      </w:divBdr>
    </w:div>
    <w:div w:id="939920712">
      <w:bodyDiv w:val="1"/>
      <w:marLeft w:val="0"/>
      <w:marRight w:val="0"/>
      <w:marTop w:val="0"/>
      <w:marBottom w:val="0"/>
      <w:divBdr>
        <w:top w:val="none" w:sz="0" w:space="0" w:color="auto"/>
        <w:left w:val="none" w:sz="0" w:space="0" w:color="auto"/>
        <w:bottom w:val="none" w:sz="0" w:space="0" w:color="auto"/>
        <w:right w:val="none" w:sz="0" w:space="0" w:color="auto"/>
      </w:divBdr>
    </w:div>
    <w:div w:id="944655874">
      <w:bodyDiv w:val="1"/>
      <w:marLeft w:val="0"/>
      <w:marRight w:val="0"/>
      <w:marTop w:val="0"/>
      <w:marBottom w:val="0"/>
      <w:divBdr>
        <w:top w:val="none" w:sz="0" w:space="0" w:color="auto"/>
        <w:left w:val="none" w:sz="0" w:space="0" w:color="auto"/>
        <w:bottom w:val="none" w:sz="0" w:space="0" w:color="auto"/>
        <w:right w:val="none" w:sz="0" w:space="0" w:color="auto"/>
      </w:divBdr>
    </w:div>
    <w:div w:id="947278906">
      <w:bodyDiv w:val="1"/>
      <w:marLeft w:val="0"/>
      <w:marRight w:val="0"/>
      <w:marTop w:val="0"/>
      <w:marBottom w:val="0"/>
      <w:divBdr>
        <w:top w:val="none" w:sz="0" w:space="0" w:color="auto"/>
        <w:left w:val="none" w:sz="0" w:space="0" w:color="auto"/>
        <w:bottom w:val="none" w:sz="0" w:space="0" w:color="auto"/>
        <w:right w:val="none" w:sz="0" w:space="0" w:color="auto"/>
      </w:divBdr>
    </w:div>
    <w:div w:id="953097806">
      <w:bodyDiv w:val="1"/>
      <w:marLeft w:val="0"/>
      <w:marRight w:val="0"/>
      <w:marTop w:val="0"/>
      <w:marBottom w:val="0"/>
      <w:divBdr>
        <w:top w:val="none" w:sz="0" w:space="0" w:color="auto"/>
        <w:left w:val="none" w:sz="0" w:space="0" w:color="auto"/>
        <w:bottom w:val="none" w:sz="0" w:space="0" w:color="auto"/>
        <w:right w:val="none" w:sz="0" w:space="0" w:color="auto"/>
      </w:divBdr>
    </w:div>
    <w:div w:id="957370856">
      <w:bodyDiv w:val="1"/>
      <w:marLeft w:val="0"/>
      <w:marRight w:val="0"/>
      <w:marTop w:val="0"/>
      <w:marBottom w:val="0"/>
      <w:divBdr>
        <w:top w:val="none" w:sz="0" w:space="0" w:color="auto"/>
        <w:left w:val="none" w:sz="0" w:space="0" w:color="auto"/>
        <w:bottom w:val="none" w:sz="0" w:space="0" w:color="auto"/>
        <w:right w:val="none" w:sz="0" w:space="0" w:color="auto"/>
      </w:divBdr>
    </w:div>
    <w:div w:id="965165523">
      <w:bodyDiv w:val="1"/>
      <w:marLeft w:val="0"/>
      <w:marRight w:val="0"/>
      <w:marTop w:val="0"/>
      <w:marBottom w:val="0"/>
      <w:divBdr>
        <w:top w:val="none" w:sz="0" w:space="0" w:color="auto"/>
        <w:left w:val="none" w:sz="0" w:space="0" w:color="auto"/>
        <w:bottom w:val="none" w:sz="0" w:space="0" w:color="auto"/>
        <w:right w:val="none" w:sz="0" w:space="0" w:color="auto"/>
      </w:divBdr>
    </w:div>
    <w:div w:id="970091627">
      <w:bodyDiv w:val="1"/>
      <w:marLeft w:val="0"/>
      <w:marRight w:val="0"/>
      <w:marTop w:val="0"/>
      <w:marBottom w:val="0"/>
      <w:divBdr>
        <w:top w:val="none" w:sz="0" w:space="0" w:color="auto"/>
        <w:left w:val="none" w:sz="0" w:space="0" w:color="auto"/>
        <w:bottom w:val="none" w:sz="0" w:space="0" w:color="auto"/>
        <w:right w:val="none" w:sz="0" w:space="0" w:color="auto"/>
      </w:divBdr>
    </w:div>
    <w:div w:id="971518697">
      <w:bodyDiv w:val="1"/>
      <w:marLeft w:val="0"/>
      <w:marRight w:val="0"/>
      <w:marTop w:val="0"/>
      <w:marBottom w:val="0"/>
      <w:divBdr>
        <w:top w:val="none" w:sz="0" w:space="0" w:color="auto"/>
        <w:left w:val="none" w:sz="0" w:space="0" w:color="auto"/>
        <w:bottom w:val="none" w:sz="0" w:space="0" w:color="auto"/>
        <w:right w:val="none" w:sz="0" w:space="0" w:color="auto"/>
      </w:divBdr>
    </w:div>
    <w:div w:id="972250112">
      <w:bodyDiv w:val="1"/>
      <w:marLeft w:val="0"/>
      <w:marRight w:val="0"/>
      <w:marTop w:val="0"/>
      <w:marBottom w:val="0"/>
      <w:divBdr>
        <w:top w:val="none" w:sz="0" w:space="0" w:color="auto"/>
        <w:left w:val="none" w:sz="0" w:space="0" w:color="auto"/>
        <w:bottom w:val="none" w:sz="0" w:space="0" w:color="auto"/>
        <w:right w:val="none" w:sz="0" w:space="0" w:color="auto"/>
      </w:divBdr>
    </w:div>
    <w:div w:id="973410377">
      <w:bodyDiv w:val="1"/>
      <w:marLeft w:val="0"/>
      <w:marRight w:val="0"/>
      <w:marTop w:val="0"/>
      <w:marBottom w:val="0"/>
      <w:divBdr>
        <w:top w:val="none" w:sz="0" w:space="0" w:color="auto"/>
        <w:left w:val="none" w:sz="0" w:space="0" w:color="auto"/>
        <w:bottom w:val="none" w:sz="0" w:space="0" w:color="auto"/>
        <w:right w:val="none" w:sz="0" w:space="0" w:color="auto"/>
      </w:divBdr>
    </w:div>
    <w:div w:id="974869061">
      <w:bodyDiv w:val="1"/>
      <w:marLeft w:val="0"/>
      <w:marRight w:val="0"/>
      <w:marTop w:val="0"/>
      <w:marBottom w:val="0"/>
      <w:divBdr>
        <w:top w:val="none" w:sz="0" w:space="0" w:color="auto"/>
        <w:left w:val="none" w:sz="0" w:space="0" w:color="auto"/>
        <w:bottom w:val="none" w:sz="0" w:space="0" w:color="auto"/>
        <w:right w:val="none" w:sz="0" w:space="0" w:color="auto"/>
      </w:divBdr>
    </w:div>
    <w:div w:id="974914490">
      <w:bodyDiv w:val="1"/>
      <w:marLeft w:val="0"/>
      <w:marRight w:val="0"/>
      <w:marTop w:val="0"/>
      <w:marBottom w:val="0"/>
      <w:divBdr>
        <w:top w:val="none" w:sz="0" w:space="0" w:color="auto"/>
        <w:left w:val="none" w:sz="0" w:space="0" w:color="auto"/>
        <w:bottom w:val="none" w:sz="0" w:space="0" w:color="auto"/>
        <w:right w:val="none" w:sz="0" w:space="0" w:color="auto"/>
      </w:divBdr>
    </w:div>
    <w:div w:id="978147055">
      <w:bodyDiv w:val="1"/>
      <w:marLeft w:val="0"/>
      <w:marRight w:val="0"/>
      <w:marTop w:val="0"/>
      <w:marBottom w:val="0"/>
      <w:divBdr>
        <w:top w:val="none" w:sz="0" w:space="0" w:color="auto"/>
        <w:left w:val="none" w:sz="0" w:space="0" w:color="auto"/>
        <w:bottom w:val="none" w:sz="0" w:space="0" w:color="auto"/>
        <w:right w:val="none" w:sz="0" w:space="0" w:color="auto"/>
      </w:divBdr>
    </w:div>
    <w:div w:id="979264716">
      <w:bodyDiv w:val="1"/>
      <w:marLeft w:val="0"/>
      <w:marRight w:val="0"/>
      <w:marTop w:val="0"/>
      <w:marBottom w:val="0"/>
      <w:divBdr>
        <w:top w:val="none" w:sz="0" w:space="0" w:color="auto"/>
        <w:left w:val="none" w:sz="0" w:space="0" w:color="auto"/>
        <w:bottom w:val="none" w:sz="0" w:space="0" w:color="auto"/>
        <w:right w:val="none" w:sz="0" w:space="0" w:color="auto"/>
      </w:divBdr>
    </w:div>
    <w:div w:id="979724672">
      <w:bodyDiv w:val="1"/>
      <w:marLeft w:val="0"/>
      <w:marRight w:val="0"/>
      <w:marTop w:val="0"/>
      <w:marBottom w:val="0"/>
      <w:divBdr>
        <w:top w:val="none" w:sz="0" w:space="0" w:color="auto"/>
        <w:left w:val="none" w:sz="0" w:space="0" w:color="auto"/>
        <w:bottom w:val="none" w:sz="0" w:space="0" w:color="auto"/>
        <w:right w:val="none" w:sz="0" w:space="0" w:color="auto"/>
      </w:divBdr>
    </w:div>
    <w:div w:id="981690156">
      <w:bodyDiv w:val="1"/>
      <w:marLeft w:val="0"/>
      <w:marRight w:val="0"/>
      <w:marTop w:val="0"/>
      <w:marBottom w:val="0"/>
      <w:divBdr>
        <w:top w:val="none" w:sz="0" w:space="0" w:color="auto"/>
        <w:left w:val="none" w:sz="0" w:space="0" w:color="auto"/>
        <w:bottom w:val="none" w:sz="0" w:space="0" w:color="auto"/>
        <w:right w:val="none" w:sz="0" w:space="0" w:color="auto"/>
      </w:divBdr>
    </w:div>
    <w:div w:id="986783542">
      <w:bodyDiv w:val="1"/>
      <w:marLeft w:val="0"/>
      <w:marRight w:val="0"/>
      <w:marTop w:val="0"/>
      <w:marBottom w:val="0"/>
      <w:divBdr>
        <w:top w:val="none" w:sz="0" w:space="0" w:color="auto"/>
        <w:left w:val="none" w:sz="0" w:space="0" w:color="auto"/>
        <w:bottom w:val="none" w:sz="0" w:space="0" w:color="auto"/>
        <w:right w:val="none" w:sz="0" w:space="0" w:color="auto"/>
      </w:divBdr>
    </w:div>
    <w:div w:id="987901876">
      <w:bodyDiv w:val="1"/>
      <w:marLeft w:val="0"/>
      <w:marRight w:val="0"/>
      <w:marTop w:val="0"/>
      <w:marBottom w:val="0"/>
      <w:divBdr>
        <w:top w:val="none" w:sz="0" w:space="0" w:color="auto"/>
        <w:left w:val="none" w:sz="0" w:space="0" w:color="auto"/>
        <w:bottom w:val="none" w:sz="0" w:space="0" w:color="auto"/>
        <w:right w:val="none" w:sz="0" w:space="0" w:color="auto"/>
      </w:divBdr>
    </w:div>
    <w:div w:id="991058726">
      <w:bodyDiv w:val="1"/>
      <w:marLeft w:val="0"/>
      <w:marRight w:val="0"/>
      <w:marTop w:val="0"/>
      <w:marBottom w:val="0"/>
      <w:divBdr>
        <w:top w:val="none" w:sz="0" w:space="0" w:color="auto"/>
        <w:left w:val="none" w:sz="0" w:space="0" w:color="auto"/>
        <w:bottom w:val="none" w:sz="0" w:space="0" w:color="auto"/>
        <w:right w:val="none" w:sz="0" w:space="0" w:color="auto"/>
      </w:divBdr>
    </w:div>
    <w:div w:id="1011571218">
      <w:bodyDiv w:val="1"/>
      <w:marLeft w:val="0"/>
      <w:marRight w:val="0"/>
      <w:marTop w:val="0"/>
      <w:marBottom w:val="0"/>
      <w:divBdr>
        <w:top w:val="none" w:sz="0" w:space="0" w:color="auto"/>
        <w:left w:val="none" w:sz="0" w:space="0" w:color="auto"/>
        <w:bottom w:val="none" w:sz="0" w:space="0" w:color="auto"/>
        <w:right w:val="none" w:sz="0" w:space="0" w:color="auto"/>
      </w:divBdr>
    </w:div>
    <w:div w:id="1012102728">
      <w:bodyDiv w:val="1"/>
      <w:marLeft w:val="0"/>
      <w:marRight w:val="0"/>
      <w:marTop w:val="0"/>
      <w:marBottom w:val="0"/>
      <w:divBdr>
        <w:top w:val="none" w:sz="0" w:space="0" w:color="auto"/>
        <w:left w:val="none" w:sz="0" w:space="0" w:color="auto"/>
        <w:bottom w:val="none" w:sz="0" w:space="0" w:color="auto"/>
        <w:right w:val="none" w:sz="0" w:space="0" w:color="auto"/>
      </w:divBdr>
    </w:div>
    <w:div w:id="1013722724">
      <w:bodyDiv w:val="1"/>
      <w:marLeft w:val="0"/>
      <w:marRight w:val="0"/>
      <w:marTop w:val="0"/>
      <w:marBottom w:val="0"/>
      <w:divBdr>
        <w:top w:val="none" w:sz="0" w:space="0" w:color="auto"/>
        <w:left w:val="none" w:sz="0" w:space="0" w:color="auto"/>
        <w:bottom w:val="none" w:sz="0" w:space="0" w:color="auto"/>
        <w:right w:val="none" w:sz="0" w:space="0" w:color="auto"/>
      </w:divBdr>
    </w:div>
    <w:div w:id="1018190473">
      <w:bodyDiv w:val="1"/>
      <w:marLeft w:val="0"/>
      <w:marRight w:val="0"/>
      <w:marTop w:val="0"/>
      <w:marBottom w:val="0"/>
      <w:divBdr>
        <w:top w:val="none" w:sz="0" w:space="0" w:color="auto"/>
        <w:left w:val="none" w:sz="0" w:space="0" w:color="auto"/>
        <w:bottom w:val="none" w:sz="0" w:space="0" w:color="auto"/>
        <w:right w:val="none" w:sz="0" w:space="0" w:color="auto"/>
      </w:divBdr>
    </w:div>
    <w:div w:id="1018387252">
      <w:bodyDiv w:val="1"/>
      <w:marLeft w:val="0"/>
      <w:marRight w:val="0"/>
      <w:marTop w:val="0"/>
      <w:marBottom w:val="0"/>
      <w:divBdr>
        <w:top w:val="none" w:sz="0" w:space="0" w:color="auto"/>
        <w:left w:val="none" w:sz="0" w:space="0" w:color="auto"/>
        <w:bottom w:val="none" w:sz="0" w:space="0" w:color="auto"/>
        <w:right w:val="none" w:sz="0" w:space="0" w:color="auto"/>
      </w:divBdr>
    </w:div>
    <w:div w:id="1020667580">
      <w:bodyDiv w:val="1"/>
      <w:marLeft w:val="0"/>
      <w:marRight w:val="0"/>
      <w:marTop w:val="0"/>
      <w:marBottom w:val="0"/>
      <w:divBdr>
        <w:top w:val="none" w:sz="0" w:space="0" w:color="auto"/>
        <w:left w:val="none" w:sz="0" w:space="0" w:color="auto"/>
        <w:bottom w:val="none" w:sz="0" w:space="0" w:color="auto"/>
        <w:right w:val="none" w:sz="0" w:space="0" w:color="auto"/>
      </w:divBdr>
    </w:div>
    <w:div w:id="1025247942">
      <w:bodyDiv w:val="1"/>
      <w:marLeft w:val="0"/>
      <w:marRight w:val="0"/>
      <w:marTop w:val="0"/>
      <w:marBottom w:val="0"/>
      <w:divBdr>
        <w:top w:val="none" w:sz="0" w:space="0" w:color="auto"/>
        <w:left w:val="none" w:sz="0" w:space="0" w:color="auto"/>
        <w:bottom w:val="none" w:sz="0" w:space="0" w:color="auto"/>
        <w:right w:val="none" w:sz="0" w:space="0" w:color="auto"/>
      </w:divBdr>
    </w:div>
    <w:div w:id="1034311251">
      <w:bodyDiv w:val="1"/>
      <w:marLeft w:val="0"/>
      <w:marRight w:val="0"/>
      <w:marTop w:val="0"/>
      <w:marBottom w:val="0"/>
      <w:divBdr>
        <w:top w:val="none" w:sz="0" w:space="0" w:color="auto"/>
        <w:left w:val="none" w:sz="0" w:space="0" w:color="auto"/>
        <w:bottom w:val="none" w:sz="0" w:space="0" w:color="auto"/>
        <w:right w:val="none" w:sz="0" w:space="0" w:color="auto"/>
      </w:divBdr>
    </w:div>
    <w:div w:id="1035041719">
      <w:bodyDiv w:val="1"/>
      <w:marLeft w:val="0"/>
      <w:marRight w:val="0"/>
      <w:marTop w:val="0"/>
      <w:marBottom w:val="0"/>
      <w:divBdr>
        <w:top w:val="none" w:sz="0" w:space="0" w:color="auto"/>
        <w:left w:val="none" w:sz="0" w:space="0" w:color="auto"/>
        <w:bottom w:val="none" w:sz="0" w:space="0" w:color="auto"/>
        <w:right w:val="none" w:sz="0" w:space="0" w:color="auto"/>
      </w:divBdr>
    </w:div>
    <w:div w:id="1040519108">
      <w:bodyDiv w:val="1"/>
      <w:marLeft w:val="0"/>
      <w:marRight w:val="0"/>
      <w:marTop w:val="0"/>
      <w:marBottom w:val="0"/>
      <w:divBdr>
        <w:top w:val="none" w:sz="0" w:space="0" w:color="auto"/>
        <w:left w:val="none" w:sz="0" w:space="0" w:color="auto"/>
        <w:bottom w:val="none" w:sz="0" w:space="0" w:color="auto"/>
        <w:right w:val="none" w:sz="0" w:space="0" w:color="auto"/>
      </w:divBdr>
    </w:div>
    <w:div w:id="1043824207">
      <w:bodyDiv w:val="1"/>
      <w:marLeft w:val="0"/>
      <w:marRight w:val="0"/>
      <w:marTop w:val="0"/>
      <w:marBottom w:val="0"/>
      <w:divBdr>
        <w:top w:val="none" w:sz="0" w:space="0" w:color="auto"/>
        <w:left w:val="none" w:sz="0" w:space="0" w:color="auto"/>
        <w:bottom w:val="none" w:sz="0" w:space="0" w:color="auto"/>
        <w:right w:val="none" w:sz="0" w:space="0" w:color="auto"/>
      </w:divBdr>
    </w:div>
    <w:div w:id="1044214791">
      <w:bodyDiv w:val="1"/>
      <w:marLeft w:val="0"/>
      <w:marRight w:val="0"/>
      <w:marTop w:val="0"/>
      <w:marBottom w:val="0"/>
      <w:divBdr>
        <w:top w:val="none" w:sz="0" w:space="0" w:color="auto"/>
        <w:left w:val="none" w:sz="0" w:space="0" w:color="auto"/>
        <w:bottom w:val="none" w:sz="0" w:space="0" w:color="auto"/>
        <w:right w:val="none" w:sz="0" w:space="0" w:color="auto"/>
      </w:divBdr>
    </w:div>
    <w:div w:id="1046680798">
      <w:bodyDiv w:val="1"/>
      <w:marLeft w:val="0"/>
      <w:marRight w:val="0"/>
      <w:marTop w:val="0"/>
      <w:marBottom w:val="0"/>
      <w:divBdr>
        <w:top w:val="none" w:sz="0" w:space="0" w:color="auto"/>
        <w:left w:val="none" w:sz="0" w:space="0" w:color="auto"/>
        <w:bottom w:val="none" w:sz="0" w:space="0" w:color="auto"/>
        <w:right w:val="none" w:sz="0" w:space="0" w:color="auto"/>
      </w:divBdr>
    </w:div>
    <w:div w:id="1051921677">
      <w:bodyDiv w:val="1"/>
      <w:marLeft w:val="0"/>
      <w:marRight w:val="0"/>
      <w:marTop w:val="0"/>
      <w:marBottom w:val="0"/>
      <w:divBdr>
        <w:top w:val="none" w:sz="0" w:space="0" w:color="auto"/>
        <w:left w:val="none" w:sz="0" w:space="0" w:color="auto"/>
        <w:bottom w:val="none" w:sz="0" w:space="0" w:color="auto"/>
        <w:right w:val="none" w:sz="0" w:space="0" w:color="auto"/>
      </w:divBdr>
    </w:div>
    <w:div w:id="1058670983">
      <w:bodyDiv w:val="1"/>
      <w:marLeft w:val="0"/>
      <w:marRight w:val="0"/>
      <w:marTop w:val="0"/>
      <w:marBottom w:val="0"/>
      <w:divBdr>
        <w:top w:val="none" w:sz="0" w:space="0" w:color="auto"/>
        <w:left w:val="none" w:sz="0" w:space="0" w:color="auto"/>
        <w:bottom w:val="none" w:sz="0" w:space="0" w:color="auto"/>
        <w:right w:val="none" w:sz="0" w:space="0" w:color="auto"/>
      </w:divBdr>
    </w:div>
    <w:div w:id="1060446893">
      <w:bodyDiv w:val="1"/>
      <w:marLeft w:val="0"/>
      <w:marRight w:val="0"/>
      <w:marTop w:val="0"/>
      <w:marBottom w:val="0"/>
      <w:divBdr>
        <w:top w:val="none" w:sz="0" w:space="0" w:color="auto"/>
        <w:left w:val="none" w:sz="0" w:space="0" w:color="auto"/>
        <w:bottom w:val="none" w:sz="0" w:space="0" w:color="auto"/>
        <w:right w:val="none" w:sz="0" w:space="0" w:color="auto"/>
      </w:divBdr>
    </w:div>
    <w:div w:id="1079518212">
      <w:bodyDiv w:val="1"/>
      <w:marLeft w:val="0"/>
      <w:marRight w:val="0"/>
      <w:marTop w:val="0"/>
      <w:marBottom w:val="0"/>
      <w:divBdr>
        <w:top w:val="none" w:sz="0" w:space="0" w:color="auto"/>
        <w:left w:val="none" w:sz="0" w:space="0" w:color="auto"/>
        <w:bottom w:val="none" w:sz="0" w:space="0" w:color="auto"/>
        <w:right w:val="none" w:sz="0" w:space="0" w:color="auto"/>
      </w:divBdr>
    </w:div>
    <w:div w:id="1080177729">
      <w:bodyDiv w:val="1"/>
      <w:marLeft w:val="0"/>
      <w:marRight w:val="0"/>
      <w:marTop w:val="0"/>
      <w:marBottom w:val="0"/>
      <w:divBdr>
        <w:top w:val="none" w:sz="0" w:space="0" w:color="auto"/>
        <w:left w:val="none" w:sz="0" w:space="0" w:color="auto"/>
        <w:bottom w:val="none" w:sz="0" w:space="0" w:color="auto"/>
        <w:right w:val="none" w:sz="0" w:space="0" w:color="auto"/>
      </w:divBdr>
    </w:div>
    <w:div w:id="1089422134">
      <w:bodyDiv w:val="1"/>
      <w:marLeft w:val="0"/>
      <w:marRight w:val="0"/>
      <w:marTop w:val="0"/>
      <w:marBottom w:val="0"/>
      <w:divBdr>
        <w:top w:val="none" w:sz="0" w:space="0" w:color="auto"/>
        <w:left w:val="none" w:sz="0" w:space="0" w:color="auto"/>
        <w:bottom w:val="none" w:sz="0" w:space="0" w:color="auto"/>
        <w:right w:val="none" w:sz="0" w:space="0" w:color="auto"/>
      </w:divBdr>
    </w:div>
    <w:div w:id="1093938596">
      <w:bodyDiv w:val="1"/>
      <w:marLeft w:val="0"/>
      <w:marRight w:val="0"/>
      <w:marTop w:val="0"/>
      <w:marBottom w:val="0"/>
      <w:divBdr>
        <w:top w:val="none" w:sz="0" w:space="0" w:color="auto"/>
        <w:left w:val="none" w:sz="0" w:space="0" w:color="auto"/>
        <w:bottom w:val="none" w:sz="0" w:space="0" w:color="auto"/>
        <w:right w:val="none" w:sz="0" w:space="0" w:color="auto"/>
      </w:divBdr>
    </w:div>
    <w:div w:id="1097753332">
      <w:bodyDiv w:val="1"/>
      <w:marLeft w:val="0"/>
      <w:marRight w:val="0"/>
      <w:marTop w:val="0"/>
      <w:marBottom w:val="0"/>
      <w:divBdr>
        <w:top w:val="none" w:sz="0" w:space="0" w:color="auto"/>
        <w:left w:val="none" w:sz="0" w:space="0" w:color="auto"/>
        <w:bottom w:val="none" w:sz="0" w:space="0" w:color="auto"/>
        <w:right w:val="none" w:sz="0" w:space="0" w:color="auto"/>
      </w:divBdr>
    </w:div>
    <w:div w:id="1104349539">
      <w:bodyDiv w:val="1"/>
      <w:marLeft w:val="0"/>
      <w:marRight w:val="0"/>
      <w:marTop w:val="0"/>
      <w:marBottom w:val="0"/>
      <w:divBdr>
        <w:top w:val="none" w:sz="0" w:space="0" w:color="auto"/>
        <w:left w:val="none" w:sz="0" w:space="0" w:color="auto"/>
        <w:bottom w:val="none" w:sz="0" w:space="0" w:color="auto"/>
        <w:right w:val="none" w:sz="0" w:space="0" w:color="auto"/>
      </w:divBdr>
    </w:div>
    <w:div w:id="1105811582">
      <w:bodyDiv w:val="1"/>
      <w:marLeft w:val="0"/>
      <w:marRight w:val="0"/>
      <w:marTop w:val="0"/>
      <w:marBottom w:val="0"/>
      <w:divBdr>
        <w:top w:val="none" w:sz="0" w:space="0" w:color="auto"/>
        <w:left w:val="none" w:sz="0" w:space="0" w:color="auto"/>
        <w:bottom w:val="none" w:sz="0" w:space="0" w:color="auto"/>
        <w:right w:val="none" w:sz="0" w:space="0" w:color="auto"/>
      </w:divBdr>
    </w:div>
    <w:div w:id="1108037485">
      <w:bodyDiv w:val="1"/>
      <w:marLeft w:val="0"/>
      <w:marRight w:val="0"/>
      <w:marTop w:val="0"/>
      <w:marBottom w:val="0"/>
      <w:divBdr>
        <w:top w:val="none" w:sz="0" w:space="0" w:color="auto"/>
        <w:left w:val="none" w:sz="0" w:space="0" w:color="auto"/>
        <w:bottom w:val="none" w:sz="0" w:space="0" w:color="auto"/>
        <w:right w:val="none" w:sz="0" w:space="0" w:color="auto"/>
      </w:divBdr>
    </w:div>
    <w:div w:id="1115176923">
      <w:bodyDiv w:val="1"/>
      <w:marLeft w:val="0"/>
      <w:marRight w:val="0"/>
      <w:marTop w:val="0"/>
      <w:marBottom w:val="0"/>
      <w:divBdr>
        <w:top w:val="none" w:sz="0" w:space="0" w:color="auto"/>
        <w:left w:val="none" w:sz="0" w:space="0" w:color="auto"/>
        <w:bottom w:val="none" w:sz="0" w:space="0" w:color="auto"/>
        <w:right w:val="none" w:sz="0" w:space="0" w:color="auto"/>
      </w:divBdr>
    </w:div>
    <w:div w:id="1121149717">
      <w:bodyDiv w:val="1"/>
      <w:marLeft w:val="0"/>
      <w:marRight w:val="0"/>
      <w:marTop w:val="0"/>
      <w:marBottom w:val="0"/>
      <w:divBdr>
        <w:top w:val="none" w:sz="0" w:space="0" w:color="auto"/>
        <w:left w:val="none" w:sz="0" w:space="0" w:color="auto"/>
        <w:bottom w:val="none" w:sz="0" w:space="0" w:color="auto"/>
        <w:right w:val="none" w:sz="0" w:space="0" w:color="auto"/>
      </w:divBdr>
    </w:div>
    <w:div w:id="1126268276">
      <w:bodyDiv w:val="1"/>
      <w:marLeft w:val="0"/>
      <w:marRight w:val="0"/>
      <w:marTop w:val="0"/>
      <w:marBottom w:val="0"/>
      <w:divBdr>
        <w:top w:val="none" w:sz="0" w:space="0" w:color="auto"/>
        <w:left w:val="none" w:sz="0" w:space="0" w:color="auto"/>
        <w:bottom w:val="none" w:sz="0" w:space="0" w:color="auto"/>
        <w:right w:val="none" w:sz="0" w:space="0" w:color="auto"/>
      </w:divBdr>
    </w:div>
    <w:div w:id="1137138055">
      <w:bodyDiv w:val="1"/>
      <w:marLeft w:val="0"/>
      <w:marRight w:val="0"/>
      <w:marTop w:val="0"/>
      <w:marBottom w:val="0"/>
      <w:divBdr>
        <w:top w:val="none" w:sz="0" w:space="0" w:color="auto"/>
        <w:left w:val="none" w:sz="0" w:space="0" w:color="auto"/>
        <w:bottom w:val="none" w:sz="0" w:space="0" w:color="auto"/>
        <w:right w:val="none" w:sz="0" w:space="0" w:color="auto"/>
      </w:divBdr>
    </w:div>
    <w:div w:id="1137146743">
      <w:bodyDiv w:val="1"/>
      <w:marLeft w:val="0"/>
      <w:marRight w:val="0"/>
      <w:marTop w:val="0"/>
      <w:marBottom w:val="0"/>
      <w:divBdr>
        <w:top w:val="none" w:sz="0" w:space="0" w:color="auto"/>
        <w:left w:val="none" w:sz="0" w:space="0" w:color="auto"/>
        <w:bottom w:val="none" w:sz="0" w:space="0" w:color="auto"/>
        <w:right w:val="none" w:sz="0" w:space="0" w:color="auto"/>
      </w:divBdr>
    </w:div>
    <w:div w:id="1137796140">
      <w:bodyDiv w:val="1"/>
      <w:marLeft w:val="0"/>
      <w:marRight w:val="0"/>
      <w:marTop w:val="0"/>
      <w:marBottom w:val="0"/>
      <w:divBdr>
        <w:top w:val="none" w:sz="0" w:space="0" w:color="auto"/>
        <w:left w:val="none" w:sz="0" w:space="0" w:color="auto"/>
        <w:bottom w:val="none" w:sz="0" w:space="0" w:color="auto"/>
        <w:right w:val="none" w:sz="0" w:space="0" w:color="auto"/>
      </w:divBdr>
    </w:div>
    <w:div w:id="1139882164">
      <w:bodyDiv w:val="1"/>
      <w:marLeft w:val="0"/>
      <w:marRight w:val="0"/>
      <w:marTop w:val="0"/>
      <w:marBottom w:val="0"/>
      <w:divBdr>
        <w:top w:val="none" w:sz="0" w:space="0" w:color="auto"/>
        <w:left w:val="none" w:sz="0" w:space="0" w:color="auto"/>
        <w:bottom w:val="none" w:sz="0" w:space="0" w:color="auto"/>
        <w:right w:val="none" w:sz="0" w:space="0" w:color="auto"/>
      </w:divBdr>
    </w:div>
    <w:div w:id="1146750503">
      <w:bodyDiv w:val="1"/>
      <w:marLeft w:val="0"/>
      <w:marRight w:val="0"/>
      <w:marTop w:val="0"/>
      <w:marBottom w:val="0"/>
      <w:divBdr>
        <w:top w:val="none" w:sz="0" w:space="0" w:color="auto"/>
        <w:left w:val="none" w:sz="0" w:space="0" w:color="auto"/>
        <w:bottom w:val="none" w:sz="0" w:space="0" w:color="auto"/>
        <w:right w:val="none" w:sz="0" w:space="0" w:color="auto"/>
      </w:divBdr>
    </w:div>
    <w:div w:id="1150829118">
      <w:bodyDiv w:val="1"/>
      <w:marLeft w:val="0"/>
      <w:marRight w:val="0"/>
      <w:marTop w:val="0"/>
      <w:marBottom w:val="0"/>
      <w:divBdr>
        <w:top w:val="none" w:sz="0" w:space="0" w:color="auto"/>
        <w:left w:val="none" w:sz="0" w:space="0" w:color="auto"/>
        <w:bottom w:val="none" w:sz="0" w:space="0" w:color="auto"/>
        <w:right w:val="none" w:sz="0" w:space="0" w:color="auto"/>
      </w:divBdr>
    </w:div>
    <w:div w:id="1156653094">
      <w:bodyDiv w:val="1"/>
      <w:marLeft w:val="0"/>
      <w:marRight w:val="0"/>
      <w:marTop w:val="0"/>
      <w:marBottom w:val="0"/>
      <w:divBdr>
        <w:top w:val="none" w:sz="0" w:space="0" w:color="auto"/>
        <w:left w:val="none" w:sz="0" w:space="0" w:color="auto"/>
        <w:bottom w:val="none" w:sz="0" w:space="0" w:color="auto"/>
        <w:right w:val="none" w:sz="0" w:space="0" w:color="auto"/>
      </w:divBdr>
    </w:div>
    <w:div w:id="1165245362">
      <w:bodyDiv w:val="1"/>
      <w:marLeft w:val="0"/>
      <w:marRight w:val="0"/>
      <w:marTop w:val="0"/>
      <w:marBottom w:val="0"/>
      <w:divBdr>
        <w:top w:val="none" w:sz="0" w:space="0" w:color="auto"/>
        <w:left w:val="none" w:sz="0" w:space="0" w:color="auto"/>
        <w:bottom w:val="none" w:sz="0" w:space="0" w:color="auto"/>
        <w:right w:val="none" w:sz="0" w:space="0" w:color="auto"/>
      </w:divBdr>
    </w:div>
    <w:div w:id="1176530066">
      <w:bodyDiv w:val="1"/>
      <w:marLeft w:val="0"/>
      <w:marRight w:val="0"/>
      <w:marTop w:val="0"/>
      <w:marBottom w:val="0"/>
      <w:divBdr>
        <w:top w:val="none" w:sz="0" w:space="0" w:color="auto"/>
        <w:left w:val="none" w:sz="0" w:space="0" w:color="auto"/>
        <w:bottom w:val="none" w:sz="0" w:space="0" w:color="auto"/>
        <w:right w:val="none" w:sz="0" w:space="0" w:color="auto"/>
      </w:divBdr>
    </w:div>
    <w:div w:id="1191918922">
      <w:bodyDiv w:val="1"/>
      <w:marLeft w:val="0"/>
      <w:marRight w:val="0"/>
      <w:marTop w:val="0"/>
      <w:marBottom w:val="0"/>
      <w:divBdr>
        <w:top w:val="none" w:sz="0" w:space="0" w:color="auto"/>
        <w:left w:val="none" w:sz="0" w:space="0" w:color="auto"/>
        <w:bottom w:val="none" w:sz="0" w:space="0" w:color="auto"/>
        <w:right w:val="none" w:sz="0" w:space="0" w:color="auto"/>
      </w:divBdr>
    </w:div>
    <w:div w:id="1192719602">
      <w:bodyDiv w:val="1"/>
      <w:marLeft w:val="0"/>
      <w:marRight w:val="0"/>
      <w:marTop w:val="0"/>
      <w:marBottom w:val="0"/>
      <w:divBdr>
        <w:top w:val="none" w:sz="0" w:space="0" w:color="auto"/>
        <w:left w:val="none" w:sz="0" w:space="0" w:color="auto"/>
        <w:bottom w:val="none" w:sz="0" w:space="0" w:color="auto"/>
        <w:right w:val="none" w:sz="0" w:space="0" w:color="auto"/>
      </w:divBdr>
    </w:div>
    <w:div w:id="1192760976">
      <w:bodyDiv w:val="1"/>
      <w:marLeft w:val="0"/>
      <w:marRight w:val="0"/>
      <w:marTop w:val="0"/>
      <w:marBottom w:val="0"/>
      <w:divBdr>
        <w:top w:val="none" w:sz="0" w:space="0" w:color="auto"/>
        <w:left w:val="none" w:sz="0" w:space="0" w:color="auto"/>
        <w:bottom w:val="none" w:sz="0" w:space="0" w:color="auto"/>
        <w:right w:val="none" w:sz="0" w:space="0" w:color="auto"/>
      </w:divBdr>
    </w:div>
    <w:div w:id="1192953819">
      <w:bodyDiv w:val="1"/>
      <w:marLeft w:val="0"/>
      <w:marRight w:val="0"/>
      <w:marTop w:val="0"/>
      <w:marBottom w:val="0"/>
      <w:divBdr>
        <w:top w:val="none" w:sz="0" w:space="0" w:color="auto"/>
        <w:left w:val="none" w:sz="0" w:space="0" w:color="auto"/>
        <w:bottom w:val="none" w:sz="0" w:space="0" w:color="auto"/>
        <w:right w:val="none" w:sz="0" w:space="0" w:color="auto"/>
      </w:divBdr>
    </w:div>
    <w:div w:id="1199051108">
      <w:bodyDiv w:val="1"/>
      <w:marLeft w:val="0"/>
      <w:marRight w:val="0"/>
      <w:marTop w:val="0"/>
      <w:marBottom w:val="0"/>
      <w:divBdr>
        <w:top w:val="none" w:sz="0" w:space="0" w:color="auto"/>
        <w:left w:val="none" w:sz="0" w:space="0" w:color="auto"/>
        <w:bottom w:val="none" w:sz="0" w:space="0" w:color="auto"/>
        <w:right w:val="none" w:sz="0" w:space="0" w:color="auto"/>
      </w:divBdr>
    </w:div>
    <w:div w:id="1203519204">
      <w:bodyDiv w:val="1"/>
      <w:marLeft w:val="0"/>
      <w:marRight w:val="0"/>
      <w:marTop w:val="0"/>
      <w:marBottom w:val="0"/>
      <w:divBdr>
        <w:top w:val="none" w:sz="0" w:space="0" w:color="auto"/>
        <w:left w:val="none" w:sz="0" w:space="0" w:color="auto"/>
        <w:bottom w:val="none" w:sz="0" w:space="0" w:color="auto"/>
        <w:right w:val="none" w:sz="0" w:space="0" w:color="auto"/>
      </w:divBdr>
    </w:div>
    <w:div w:id="1206992617">
      <w:bodyDiv w:val="1"/>
      <w:marLeft w:val="0"/>
      <w:marRight w:val="0"/>
      <w:marTop w:val="0"/>
      <w:marBottom w:val="0"/>
      <w:divBdr>
        <w:top w:val="none" w:sz="0" w:space="0" w:color="auto"/>
        <w:left w:val="none" w:sz="0" w:space="0" w:color="auto"/>
        <w:bottom w:val="none" w:sz="0" w:space="0" w:color="auto"/>
        <w:right w:val="none" w:sz="0" w:space="0" w:color="auto"/>
      </w:divBdr>
    </w:div>
    <w:div w:id="1207450674">
      <w:bodyDiv w:val="1"/>
      <w:marLeft w:val="0"/>
      <w:marRight w:val="0"/>
      <w:marTop w:val="0"/>
      <w:marBottom w:val="0"/>
      <w:divBdr>
        <w:top w:val="none" w:sz="0" w:space="0" w:color="auto"/>
        <w:left w:val="none" w:sz="0" w:space="0" w:color="auto"/>
        <w:bottom w:val="none" w:sz="0" w:space="0" w:color="auto"/>
        <w:right w:val="none" w:sz="0" w:space="0" w:color="auto"/>
      </w:divBdr>
    </w:div>
    <w:div w:id="1212420468">
      <w:bodyDiv w:val="1"/>
      <w:marLeft w:val="0"/>
      <w:marRight w:val="0"/>
      <w:marTop w:val="0"/>
      <w:marBottom w:val="0"/>
      <w:divBdr>
        <w:top w:val="none" w:sz="0" w:space="0" w:color="auto"/>
        <w:left w:val="none" w:sz="0" w:space="0" w:color="auto"/>
        <w:bottom w:val="none" w:sz="0" w:space="0" w:color="auto"/>
        <w:right w:val="none" w:sz="0" w:space="0" w:color="auto"/>
      </w:divBdr>
    </w:div>
    <w:div w:id="1214343562">
      <w:bodyDiv w:val="1"/>
      <w:marLeft w:val="0"/>
      <w:marRight w:val="0"/>
      <w:marTop w:val="0"/>
      <w:marBottom w:val="0"/>
      <w:divBdr>
        <w:top w:val="none" w:sz="0" w:space="0" w:color="auto"/>
        <w:left w:val="none" w:sz="0" w:space="0" w:color="auto"/>
        <w:bottom w:val="none" w:sz="0" w:space="0" w:color="auto"/>
        <w:right w:val="none" w:sz="0" w:space="0" w:color="auto"/>
      </w:divBdr>
    </w:div>
    <w:div w:id="1215697024">
      <w:bodyDiv w:val="1"/>
      <w:marLeft w:val="0"/>
      <w:marRight w:val="0"/>
      <w:marTop w:val="0"/>
      <w:marBottom w:val="0"/>
      <w:divBdr>
        <w:top w:val="none" w:sz="0" w:space="0" w:color="auto"/>
        <w:left w:val="none" w:sz="0" w:space="0" w:color="auto"/>
        <w:bottom w:val="none" w:sz="0" w:space="0" w:color="auto"/>
        <w:right w:val="none" w:sz="0" w:space="0" w:color="auto"/>
      </w:divBdr>
    </w:div>
    <w:div w:id="1219434735">
      <w:bodyDiv w:val="1"/>
      <w:marLeft w:val="0"/>
      <w:marRight w:val="0"/>
      <w:marTop w:val="0"/>
      <w:marBottom w:val="0"/>
      <w:divBdr>
        <w:top w:val="none" w:sz="0" w:space="0" w:color="auto"/>
        <w:left w:val="none" w:sz="0" w:space="0" w:color="auto"/>
        <w:bottom w:val="none" w:sz="0" w:space="0" w:color="auto"/>
        <w:right w:val="none" w:sz="0" w:space="0" w:color="auto"/>
      </w:divBdr>
    </w:div>
    <w:div w:id="1234775086">
      <w:bodyDiv w:val="1"/>
      <w:marLeft w:val="0"/>
      <w:marRight w:val="0"/>
      <w:marTop w:val="0"/>
      <w:marBottom w:val="0"/>
      <w:divBdr>
        <w:top w:val="none" w:sz="0" w:space="0" w:color="auto"/>
        <w:left w:val="none" w:sz="0" w:space="0" w:color="auto"/>
        <w:bottom w:val="none" w:sz="0" w:space="0" w:color="auto"/>
        <w:right w:val="none" w:sz="0" w:space="0" w:color="auto"/>
      </w:divBdr>
    </w:div>
    <w:div w:id="1245797071">
      <w:bodyDiv w:val="1"/>
      <w:marLeft w:val="0"/>
      <w:marRight w:val="0"/>
      <w:marTop w:val="0"/>
      <w:marBottom w:val="0"/>
      <w:divBdr>
        <w:top w:val="none" w:sz="0" w:space="0" w:color="auto"/>
        <w:left w:val="none" w:sz="0" w:space="0" w:color="auto"/>
        <w:bottom w:val="none" w:sz="0" w:space="0" w:color="auto"/>
        <w:right w:val="none" w:sz="0" w:space="0" w:color="auto"/>
      </w:divBdr>
    </w:div>
    <w:div w:id="1246842583">
      <w:bodyDiv w:val="1"/>
      <w:marLeft w:val="0"/>
      <w:marRight w:val="0"/>
      <w:marTop w:val="0"/>
      <w:marBottom w:val="0"/>
      <w:divBdr>
        <w:top w:val="none" w:sz="0" w:space="0" w:color="auto"/>
        <w:left w:val="none" w:sz="0" w:space="0" w:color="auto"/>
        <w:bottom w:val="none" w:sz="0" w:space="0" w:color="auto"/>
        <w:right w:val="none" w:sz="0" w:space="0" w:color="auto"/>
      </w:divBdr>
    </w:div>
    <w:div w:id="1256325185">
      <w:bodyDiv w:val="1"/>
      <w:marLeft w:val="0"/>
      <w:marRight w:val="0"/>
      <w:marTop w:val="0"/>
      <w:marBottom w:val="0"/>
      <w:divBdr>
        <w:top w:val="none" w:sz="0" w:space="0" w:color="auto"/>
        <w:left w:val="none" w:sz="0" w:space="0" w:color="auto"/>
        <w:bottom w:val="none" w:sz="0" w:space="0" w:color="auto"/>
        <w:right w:val="none" w:sz="0" w:space="0" w:color="auto"/>
      </w:divBdr>
    </w:div>
    <w:div w:id="1266377483">
      <w:bodyDiv w:val="1"/>
      <w:marLeft w:val="0"/>
      <w:marRight w:val="0"/>
      <w:marTop w:val="0"/>
      <w:marBottom w:val="0"/>
      <w:divBdr>
        <w:top w:val="none" w:sz="0" w:space="0" w:color="auto"/>
        <w:left w:val="none" w:sz="0" w:space="0" w:color="auto"/>
        <w:bottom w:val="none" w:sz="0" w:space="0" w:color="auto"/>
        <w:right w:val="none" w:sz="0" w:space="0" w:color="auto"/>
      </w:divBdr>
    </w:div>
    <w:div w:id="1271162926">
      <w:bodyDiv w:val="1"/>
      <w:marLeft w:val="0"/>
      <w:marRight w:val="0"/>
      <w:marTop w:val="0"/>
      <w:marBottom w:val="0"/>
      <w:divBdr>
        <w:top w:val="none" w:sz="0" w:space="0" w:color="auto"/>
        <w:left w:val="none" w:sz="0" w:space="0" w:color="auto"/>
        <w:bottom w:val="none" w:sz="0" w:space="0" w:color="auto"/>
        <w:right w:val="none" w:sz="0" w:space="0" w:color="auto"/>
      </w:divBdr>
    </w:div>
    <w:div w:id="1275139335">
      <w:bodyDiv w:val="1"/>
      <w:marLeft w:val="0"/>
      <w:marRight w:val="0"/>
      <w:marTop w:val="0"/>
      <w:marBottom w:val="0"/>
      <w:divBdr>
        <w:top w:val="none" w:sz="0" w:space="0" w:color="auto"/>
        <w:left w:val="none" w:sz="0" w:space="0" w:color="auto"/>
        <w:bottom w:val="none" w:sz="0" w:space="0" w:color="auto"/>
        <w:right w:val="none" w:sz="0" w:space="0" w:color="auto"/>
      </w:divBdr>
    </w:div>
    <w:div w:id="1280531940">
      <w:bodyDiv w:val="1"/>
      <w:marLeft w:val="0"/>
      <w:marRight w:val="0"/>
      <w:marTop w:val="0"/>
      <w:marBottom w:val="0"/>
      <w:divBdr>
        <w:top w:val="none" w:sz="0" w:space="0" w:color="auto"/>
        <w:left w:val="none" w:sz="0" w:space="0" w:color="auto"/>
        <w:bottom w:val="none" w:sz="0" w:space="0" w:color="auto"/>
        <w:right w:val="none" w:sz="0" w:space="0" w:color="auto"/>
      </w:divBdr>
    </w:div>
    <w:div w:id="1283416842">
      <w:bodyDiv w:val="1"/>
      <w:marLeft w:val="0"/>
      <w:marRight w:val="0"/>
      <w:marTop w:val="0"/>
      <w:marBottom w:val="0"/>
      <w:divBdr>
        <w:top w:val="none" w:sz="0" w:space="0" w:color="auto"/>
        <w:left w:val="none" w:sz="0" w:space="0" w:color="auto"/>
        <w:bottom w:val="none" w:sz="0" w:space="0" w:color="auto"/>
        <w:right w:val="none" w:sz="0" w:space="0" w:color="auto"/>
      </w:divBdr>
    </w:div>
    <w:div w:id="1299920150">
      <w:bodyDiv w:val="1"/>
      <w:marLeft w:val="0"/>
      <w:marRight w:val="0"/>
      <w:marTop w:val="0"/>
      <w:marBottom w:val="0"/>
      <w:divBdr>
        <w:top w:val="none" w:sz="0" w:space="0" w:color="auto"/>
        <w:left w:val="none" w:sz="0" w:space="0" w:color="auto"/>
        <w:bottom w:val="none" w:sz="0" w:space="0" w:color="auto"/>
        <w:right w:val="none" w:sz="0" w:space="0" w:color="auto"/>
      </w:divBdr>
    </w:div>
    <w:div w:id="1300380778">
      <w:bodyDiv w:val="1"/>
      <w:marLeft w:val="0"/>
      <w:marRight w:val="0"/>
      <w:marTop w:val="0"/>
      <w:marBottom w:val="0"/>
      <w:divBdr>
        <w:top w:val="none" w:sz="0" w:space="0" w:color="auto"/>
        <w:left w:val="none" w:sz="0" w:space="0" w:color="auto"/>
        <w:bottom w:val="none" w:sz="0" w:space="0" w:color="auto"/>
        <w:right w:val="none" w:sz="0" w:space="0" w:color="auto"/>
      </w:divBdr>
    </w:div>
    <w:div w:id="1303464554">
      <w:bodyDiv w:val="1"/>
      <w:marLeft w:val="0"/>
      <w:marRight w:val="0"/>
      <w:marTop w:val="0"/>
      <w:marBottom w:val="0"/>
      <w:divBdr>
        <w:top w:val="none" w:sz="0" w:space="0" w:color="auto"/>
        <w:left w:val="none" w:sz="0" w:space="0" w:color="auto"/>
        <w:bottom w:val="none" w:sz="0" w:space="0" w:color="auto"/>
        <w:right w:val="none" w:sz="0" w:space="0" w:color="auto"/>
      </w:divBdr>
    </w:div>
    <w:div w:id="1304043531">
      <w:bodyDiv w:val="1"/>
      <w:marLeft w:val="0"/>
      <w:marRight w:val="0"/>
      <w:marTop w:val="0"/>
      <w:marBottom w:val="0"/>
      <w:divBdr>
        <w:top w:val="none" w:sz="0" w:space="0" w:color="auto"/>
        <w:left w:val="none" w:sz="0" w:space="0" w:color="auto"/>
        <w:bottom w:val="none" w:sz="0" w:space="0" w:color="auto"/>
        <w:right w:val="none" w:sz="0" w:space="0" w:color="auto"/>
      </w:divBdr>
    </w:div>
    <w:div w:id="1304702132">
      <w:bodyDiv w:val="1"/>
      <w:marLeft w:val="0"/>
      <w:marRight w:val="0"/>
      <w:marTop w:val="0"/>
      <w:marBottom w:val="0"/>
      <w:divBdr>
        <w:top w:val="none" w:sz="0" w:space="0" w:color="auto"/>
        <w:left w:val="none" w:sz="0" w:space="0" w:color="auto"/>
        <w:bottom w:val="none" w:sz="0" w:space="0" w:color="auto"/>
        <w:right w:val="none" w:sz="0" w:space="0" w:color="auto"/>
      </w:divBdr>
    </w:div>
    <w:div w:id="1307469164">
      <w:bodyDiv w:val="1"/>
      <w:marLeft w:val="0"/>
      <w:marRight w:val="0"/>
      <w:marTop w:val="0"/>
      <w:marBottom w:val="0"/>
      <w:divBdr>
        <w:top w:val="none" w:sz="0" w:space="0" w:color="auto"/>
        <w:left w:val="none" w:sz="0" w:space="0" w:color="auto"/>
        <w:bottom w:val="none" w:sz="0" w:space="0" w:color="auto"/>
        <w:right w:val="none" w:sz="0" w:space="0" w:color="auto"/>
      </w:divBdr>
    </w:div>
    <w:div w:id="1309748397">
      <w:bodyDiv w:val="1"/>
      <w:marLeft w:val="0"/>
      <w:marRight w:val="0"/>
      <w:marTop w:val="0"/>
      <w:marBottom w:val="0"/>
      <w:divBdr>
        <w:top w:val="none" w:sz="0" w:space="0" w:color="auto"/>
        <w:left w:val="none" w:sz="0" w:space="0" w:color="auto"/>
        <w:bottom w:val="none" w:sz="0" w:space="0" w:color="auto"/>
        <w:right w:val="none" w:sz="0" w:space="0" w:color="auto"/>
      </w:divBdr>
    </w:div>
    <w:div w:id="1310405502">
      <w:bodyDiv w:val="1"/>
      <w:marLeft w:val="0"/>
      <w:marRight w:val="0"/>
      <w:marTop w:val="0"/>
      <w:marBottom w:val="0"/>
      <w:divBdr>
        <w:top w:val="none" w:sz="0" w:space="0" w:color="auto"/>
        <w:left w:val="none" w:sz="0" w:space="0" w:color="auto"/>
        <w:bottom w:val="none" w:sz="0" w:space="0" w:color="auto"/>
        <w:right w:val="none" w:sz="0" w:space="0" w:color="auto"/>
      </w:divBdr>
    </w:div>
    <w:div w:id="1315987938">
      <w:bodyDiv w:val="1"/>
      <w:marLeft w:val="0"/>
      <w:marRight w:val="0"/>
      <w:marTop w:val="0"/>
      <w:marBottom w:val="0"/>
      <w:divBdr>
        <w:top w:val="none" w:sz="0" w:space="0" w:color="auto"/>
        <w:left w:val="none" w:sz="0" w:space="0" w:color="auto"/>
        <w:bottom w:val="none" w:sz="0" w:space="0" w:color="auto"/>
        <w:right w:val="none" w:sz="0" w:space="0" w:color="auto"/>
      </w:divBdr>
    </w:div>
    <w:div w:id="1317689870">
      <w:bodyDiv w:val="1"/>
      <w:marLeft w:val="0"/>
      <w:marRight w:val="0"/>
      <w:marTop w:val="0"/>
      <w:marBottom w:val="0"/>
      <w:divBdr>
        <w:top w:val="none" w:sz="0" w:space="0" w:color="auto"/>
        <w:left w:val="none" w:sz="0" w:space="0" w:color="auto"/>
        <w:bottom w:val="none" w:sz="0" w:space="0" w:color="auto"/>
        <w:right w:val="none" w:sz="0" w:space="0" w:color="auto"/>
      </w:divBdr>
    </w:div>
    <w:div w:id="1319453334">
      <w:bodyDiv w:val="1"/>
      <w:marLeft w:val="0"/>
      <w:marRight w:val="0"/>
      <w:marTop w:val="0"/>
      <w:marBottom w:val="0"/>
      <w:divBdr>
        <w:top w:val="none" w:sz="0" w:space="0" w:color="auto"/>
        <w:left w:val="none" w:sz="0" w:space="0" w:color="auto"/>
        <w:bottom w:val="none" w:sz="0" w:space="0" w:color="auto"/>
        <w:right w:val="none" w:sz="0" w:space="0" w:color="auto"/>
      </w:divBdr>
    </w:div>
    <w:div w:id="1321691576">
      <w:bodyDiv w:val="1"/>
      <w:marLeft w:val="0"/>
      <w:marRight w:val="0"/>
      <w:marTop w:val="0"/>
      <w:marBottom w:val="0"/>
      <w:divBdr>
        <w:top w:val="none" w:sz="0" w:space="0" w:color="auto"/>
        <w:left w:val="none" w:sz="0" w:space="0" w:color="auto"/>
        <w:bottom w:val="none" w:sz="0" w:space="0" w:color="auto"/>
        <w:right w:val="none" w:sz="0" w:space="0" w:color="auto"/>
      </w:divBdr>
    </w:div>
    <w:div w:id="1325353013">
      <w:bodyDiv w:val="1"/>
      <w:marLeft w:val="0"/>
      <w:marRight w:val="0"/>
      <w:marTop w:val="0"/>
      <w:marBottom w:val="0"/>
      <w:divBdr>
        <w:top w:val="none" w:sz="0" w:space="0" w:color="auto"/>
        <w:left w:val="none" w:sz="0" w:space="0" w:color="auto"/>
        <w:bottom w:val="none" w:sz="0" w:space="0" w:color="auto"/>
        <w:right w:val="none" w:sz="0" w:space="0" w:color="auto"/>
      </w:divBdr>
    </w:div>
    <w:div w:id="1344740555">
      <w:bodyDiv w:val="1"/>
      <w:marLeft w:val="0"/>
      <w:marRight w:val="0"/>
      <w:marTop w:val="0"/>
      <w:marBottom w:val="0"/>
      <w:divBdr>
        <w:top w:val="none" w:sz="0" w:space="0" w:color="auto"/>
        <w:left w:val="none" w:sz="0" w:space="0" w:color="auto"/>
        <w:bottom w:val="none" w:sz="0" w:space="0" w:color="auto"/>
        <w:right w:val="none" w:sz="0" w:space="0" w:color="auto"/>
      </w:divBdr>
    </w:div>
    <w:div w:id="1345595675">
      <w:bodyDiv w:val="1"/>
      <w:marLeft w:val="0"/>
      <w:marRight w:val="0"/>
      <w:marTop w:val="0"/>
      <w:marBottom w:val="0"/>
      <w:divBdr>
        <w:top w:val="none" w:sz="0" w:space="0" w:color="auto"/>
        <w:left w:val="none" w:sz="0" w:space="0" w:color="auto"/>
        <w:bottom w:val="none" w:sz="0" w:space="0" w:color="auto"/>
        <w:right w:val="none" w:sz="0" w:space="0" w:color="auto"/>
      </w:divBdr>
    </w:div>
    <w:div w:id="1349672359">
      <w:bodyDiv w:val="1"/>
      <w:marLeft w:val="0"/>
      <w:marRight w:val="0"/>
      <w:marTop w:val="0"/>
      <w:marBottom w:val="0"/>
      <w:divBdr>
        <w:top w:val="none" w:sz="0" w:space="0" w:color="auto"/>
        <w:left w:val="none" w:sz="0" w:space="0" w:color="auto"/>
        <w:bottom w:val="none" w:sz="0" w:space="0" w:color="auto"/>
        <w:right w:val="none" w:sz="0" w:space="0" w:color="auto"/>
      </w:divBdr>
    </w:div>
    <w:div w:id="1350331125">
      <w:bodyDiv w:val="1"/>
      <w:marLeft w:val="0"/>
      <w:marRight w:val="0"/>
      <w:marTop w:val="0"/>
      <w:marBottom w:val="0"/>
      <w:divBdr>
        <w:top w:val="none" w:sz="0" w:space="0" w:color="auto"/>
        <w:left w:val="none" w:sz="0" w:space="0" w:color="auto"/>
        <w:bottom w:val="none" w:sz="0" w:space="0" w:color="auto"/>
        <w:right w:val="none" w:sz="0" w:space="0" w:color="auto"/>
      </w:divBdr>
    </w:div>
    <w:div w:id="1358462407">
      <w:bodyDiv w:val="1"/>
      <w:marLeft w:val="0"/>
      <w:marRight w:val="0"/>
      <w:marTop w:val="0"/>
      <w:marBottom w:val="0"/>
      <w:divBdr>
        <w:top w:val="none" w:sz="0" w:space="0" w:color="auto"/>
        <w:left w:val="none" w:sz="0" w:space="0" w:color="auto"/>
        <w:bottom w:val="none" w:sz="0" w:space="0" w:color="auto"/>
        <w:right w:val="none" w:sz="0" w:space="0" w:color="auto"/>
      </w:divBdr>
    </w:div>
    <w:div w:id="1358850567">
      <w:bodyDiv w:val="1"/>
      <w:marLeft w:val="0"/>
      <w:marRight w:val="0"/>
      <w:marTop w:val="0"/>
      <w:marBottom w:val="0"/>
      <w:divBdr>
        <w:top w:val="none" w:sz="0" w:space="0" w:color="auto"/>
        <w:left w:val="none" w:sz="0" w:space="0" w:color="auto"/>
        <w:bottom w:val="none" w:sz="0" w:space="0" w:color="auto"/>
        <w:right w:val="none" w:sz="0" w:space="0" w:color="auto"/>
      </w:divBdr>
    </w:div>
    <w:div w:id="1372415597">
      <w:bodyDiv w:val="1"/>
      <w:marLeft w:val="0"/>
      <w:marRight w:val="0"/>
      <w:marTop w:val="0"/>
      <w:marBottom w:val="0"/>
      <w:divBdr>
        <w:top w:val="none" w:sz="0" w:space="0" w:color="auto"/>
        <w:left w:val="none" w:sz="0" w:space="0" w:color="auto"/>
        <w:bottom w:val="none" w:sz="0" w:space="0" w:color="auto"/>
        <w:right w:val="none" w:sz="0" w:space="0" w:color="auto"/>
      </w:divBdr>
    </w:div>
    <w:div w:id="1372877529">
      <w:bodyDiv w:val="1"/>
      <w:marLeft w:val="0"/>
      <w:marRight w:val="0"/>
      <w:marTop w:val="0"/>
      <w:marBottom w:val="0"/>
      <w:divBdr>
        <w:top w:val="none" w:sz="0" w:space="0" w:color="auto"/>
        <w:left w:val="none" w:sz="0" w:space="0" w:color="auto"/>
        <w:bottom w:val="none" w:sz="0" w:space="0" w:color="auto"/>
        <w:right w:val="none" w:sz="0" w:space="0" w:color="auto"/>
      </w:divBdr>
    </w:div>
    <w:div w:id="1373916516">
      <w:bodyDiv w:val="1"/>
      <w:marLeft w:val="0"/>
      <w:marRight w:val="0"/>
      <w:marTop w:val="0"/>
      <w:marBottom w:val="0"/>
      <w:divBdr>
        <w:top w:val="none" w:sz="0" w:space="0" w:color="auto"/>
        <w:left w:val="none" w:sz="0" w:space="0" w:color="auto"/>
        <w:bottom w:val="none" w:sz="0" w:space="0" w:color="auto"/>
        <w:right w:val="none" w:sz="0" w:space="0" w:color="auto"/>
      </w:divBdr>
    </w:div>
    <w:div w:id="1384713978">
      <w:bodyDiv w:val="1"/>
      <w:marLeft w:val="0"/>
      <w:marRight w:val="0"/>
      <w:marTop w:val="0"/>
      <w:marBottom w:val="0"/>
      <w:divBdr>
        <w:top w:val="none" w:sz="0" w:space="0" w:color="auto"/>
        <w:left w:val="none" w:sz="0" w:space="0" w:color="auto"/>
        <w:bottom w:val="none" w:sz="0" w:space="0" w:color="auto"/>
        <w:right w:val="none" w:sz="0" w:space="0" w:color="auto"/>
      </w:divBdr>
    </w:div>
    <w:div w:id="1388800665">
      <w:bodyDiv w:val="1"/>
      <w:marLeft w:val="0"/>
      <w:marRight w:val="0"/>
      <w:marTop w:val="0"/>
      <w:marBottom w:val="0"/>
      <w:divBdr>
        <w:top w:val="none" w:sz="0" w:space="0" w:color="auto"/>
        <w:left w:val="none" w:sz="0" w:space="0" w:color="auto"/>
        <w:bottom w:val="none" w:sz="0" w:space="0" w:color="auto"/>
        <w:right w:val="none" w:sz="0" w:space="0" w:color="auto"/>
      </w:divBdr>
    </w:div>
    <w:div w:id="1393306703">
      <w:bodyDiv w:val="1"/>
      <w:marLeft w:val="0"/>
      <w:marRight w:val="0"/>
      <w:marTop w:val="0"/>
      <w:marBottom w:val="0"/>
      <w:divBdr>
        <w:top w:val="none" w:sz="0" w:space="0" w:color="auto"/>
        <w:left w:val="none" w:sz="0" w:space="0" w:color="auto"/>
        <w:bottom w:val="none" w:sz="0" w:space="0" w:color="auto"/>
        <w:right w:val="none" w:sz="0" w:space="0" w:color="auto"/>
      </w:divBdr>
    </w:div>
    <w:div w:id="1394936112">
      <w:bodyDiv w:val="1"/>
      <w:marLeft w:val="0"/>
      <w:marRight w:val="0"/>
      <w:marTop w:val="0"/>
      <w:marBottom w:val="0"/>
      <w:divBdr>
        <w:top w:val="none" w:sz="0" w:space="0" w:color="auto"/>
        <w:left w:val="none" w:sz="0" w:space="0" w:color="auto"/>
        <w:bottom w:val="none" w:sz="0" w:space="0" w:color="auto"/>
        <w:right w:val="none" w:sz="0" w:space="0" w:color="auto"/>
      </w:divBdr>
    </w:div>
    <w:div w:id="1395856881">
      <w:bodyDiv w:val="1"/>
      <w:marLeft w:val="0"/>
      <w:marRight w:val="0"/>
      <w:marTop w:val="0"/>
      <w:marBottom w:val="0"/>
      <w:divBdr>
        <w:top w:val="none" w:sz="0" w:space="0" w:color="auto"/>
        <w:left w:val="none" w:sz="0" w:space="0" w:color="auto"/>
        <w:bottom w:val="none" w:sz="0" w:space="0" w:color="auto"/>
        <w:right w:val="none" w:sz="0" w:space="0" w:color="auto"/>
      </w:divBdr>
    </w:div>
    <w:div w:id="1396931214">
      <w:bodyDiv w:val="1"/>
      <w:marLeft w:val="0"/>
      <w:marRight w:val="0"/>
      <w:marTop w:val="0"/>
      <w:marBottom w:val="0"/>
      <w:divBdr>
        <w:top w:val="none" w:sz="0" w:space="0" w:color="auto"/>
        <w:left w:val="none" w:sz="0" w:space="0" w:color="auto"/>
        <w:bottom w:val="none" w:sz="0" w:space="0" w:color="auto"/>
        <w:right w:val="none" w:sz="0" w:space="0" w:color="auto"/>
      </w:divBdr>
    </w:div>
    <w:div w:id="1399864408">
      <w:bodyDiv w:val="1"/>
      <w:marLeft w:val="0"/>
      <w:marRight w:val="0"/>
      <w:marTop w:val="0"/>
      <w:marBottom w:val="0"/>
      <w:divBdr>
        <w:top w:val="none" w:sz="0" w:space="0" w:color="auto"/>
        <w:left w:val="none" w:sz="0" w:space="0" w:color="auto"/>
        <w:bottom w:val="none" w:sz="0" w:space="0" w:color="auto"/>
        <w:right w:val="none" w:sz="0" w:space="0" w:color="auto"/>
      </w:divBdr>
    </w:div>
    <w:div w:id="1412310311">
      <w:bodyDiv w:val="1"/>
      <w:marLeft w:val="0"/>
      <w:marRight w:val="0"/>
      <w:marTop w:val="0"/>
      <w:marBottom w:val="0"/>
      <w:divBdr>
        <w:top w:val="none" w:sz="0" w:space="0" w:color="auto"/>
        <w:left w:val="none" w:sz="0" w:space="0" w:color="auto"/>
        <w:bottom w:val="none" w:sz="0" w:space="0" w:color="auto"/>
        <w:right w:val="none" w:sz="0" w:space="0" w:color="auto"/>
      </w:divBdr>
    </w:div>
    <w:div w:id="1416627929">
      <w:bodyDiv w:val="1"/>
      <w:marLeft w:val="0"/>
      <w:marRight w:val="0"/>
      <w:marTop w:val="0"/>
      <w:marBottom w:val="0"/>
      <w:divBdr>
        <w:top w:val="none" w:sz="0" w:space="0" w:color="auto"/>
        <w:left w:val="none" w:sz="0" w:space="0" w:color="auto"/>
        <w:bottom w:val="none" w:sz="0" w:space="0" w:color="auto"/>
        <w:right w:val="none" w:sz="0" w:space="0" w:color="auto"/>
      </w:divBdr>
    </w:div>
    <w:div w:id="1417357245">
      <w:bodyDiv w:val="1"/>
      <w:marLeft w:val="0"/>
      <w:marRight w:val="0"/>
      <w:marTop w:val="0"/>
      <w:marBottom w:val="0"/>
      <w:divBdr>
        <w:top w:val="none" w:sz="0" w:space="0" w:color="auto"/>
        <w:left w:val="none" w:sz="0" w:space="0" w:color="auto"/>
        <w:bottom w:val="none" w:sz="0" w:space="0" w:color="auto"/>
        <w:right w:val="none" w:sz="0" w:space="0" w:color="auto"/>
      </w:divBdr>
    </w:div>
    <w:div w:id="1419715469">
      <w:bodyDiv w:val="1"/>
      <w:marLeft w:val="0"/>
      <w:marRight w:val="0"/>
      <w:marTop w:val="0"/>
      <w:marBottom w:val="0"/>
      <w:divBdr>
        <w:top w:val="none" w:sz="0" w:space="0" w:color="auto"/>
        <w:left w:val="none" w:sz="0" w:space="0" w:color="auto"/>
        <w:bottom w:val="none" w:sz="0" w:space="0" w:color="auto"/>
        <w:right w:val="none" w:sz="0" w:space="0" w:color="auto"/>
      </w:divBdr>
    </w:div>
    <w:div w:id="1420254801">
      <w:bodyDiv w:val="1"/>
      <w:marLeft w:val="0"/>
      <w:marRight w:val="0"/>
      <w:marTop w:val="0"/>
      <w:marBottom w:val="0"/>
      <w:divBdr>
        <w:top w:val="none" w:sz="0" w:space="0" w:color="auto"/>
        <w:left w:val="none" w:sz="0" w:space="0" w:color="auto"/>
        <w:bottom w:val="none" w:sz="0" w:space="0" w:color="auto"/>
        <w:right w:val="none" w:sz="0" w:space="0" w:color="auto"/>
      </w:divBdr>
    </w:div>
    <w:div w:id="1422022028">
      <w:bodyDiv w:val="1"/>
      <w:marLeft w:val="0"/>
      <w:marRight w:val="0"/>
      <w:marTop w:val="0"/>
      <w:marBottom w:val="0"/>
      <w:divBdr>
        <w:top w:val="none" w:sz="0" w:space="0" w:color="auto"/>
        <w:left w:val="none" w:sz="0" w:space="0" w:color="auto"/>
        <w:bottom w:val="none" w:sz="0" w:space="0" w:color="auto"/>
        <w:right w:val="none" w:sz="0" w:space="0" w:color="auto"/>
      </w:divBdr>
    </w:div>
    <w:div w:id="1422947306">
      <w:bodyDiv w:val="1"/>
      <w:marLeft w:val="0"/>
      <w:marRight w:val="0"/>
      <w:marTop w:val="0"/>
      <w:marBottom w:val="0"/>
      <w:divBdr>
        <w:top w:val="none" w:sz="0" w:space="0" w:color="auto"/>
        <w:left w:val="none" w:sz="0" w:space="0" w:color="auto"/>
        <w:bottom w:val="none" w:sz="0" w:space="0" w:color="auto"/>
        <w:right w:val="none" w:sz="0" w:space="0" w:color="auto"/>
      </w:divBdr>
    </w:div>
    <w:div w:id="1426877311">
      <w:bodyDiv w:val="1"/>
      <w:marLeft w:val="0"/>
      <w:marRight w:val="0"/>
      <w:marTop w:val="0"/>
      <w:marBottom w:val="0"/>
      <w:divBdr>
        <w:top w:val="none" w:sz="0" w:space="0" w:color="auto"/>
        <w:left w:val="none" w:sz="0" w:space="0" w:color="auto"/>
        <w:bottom w:val="none" w:sz="0" w:space="0" w:color="auto"/>
        <w:right w:val="none" w:sz="0" w:space="0" w:color="auto"/>
      </w:divBdr>
    </w:div>
    <w:div w:id="1429622976">
      <w:bodyDiv w:val="1"/>
      <w:marLeft w:val="0"/>
      <w:marRight w:val="0"/>
      <w:marTop w:val="0"/>
      <w:marBottom w:val="0"/>
      <w:divBdr>
        <w:top w:val="none" w:sz="0" w:space="0" w:color="auto"/>
        <w:left w:val="none" w:sz="0" w:space="0" w:color="auto"/>
        <w:bottom w:val="none" w:sz="0" w:space="0" w:color="auto"/>
        <w:right w:val="none" w:sz="0" w:space="0" w:color="auto"/>
      </w:divBdr>
    </w:div>
    <w:div w:id="1439833340">
      <w:bodyDiv w:val="1"/>
      <w:marLeft w:val="0"/>
      <w:marRight w:val="0"/>
      <w:marTop w:val="0"/>
      <w:marBottom w:val="0"/>
      <w:divBdr>
        <w:top w:val="none" w:sz="0" w:space="0" w:color="auto"/>
        <w:left w:val="none" w:sz="0" w:space="0" w:color="auto"/>
        <w:bottom w:val="none" w:sz="0" w:space="0" w:color="auto"/>
        <w:right w:val="none" w:sz="0" w:space="0" w:color="auto"/>
      </w:divBdr>
    </w:div>
    <w:div w:id="1441677569">
      <w:bodyDiv w:val="1"/>
      <w:marLeft w:val="0"/>
      <w:marRight w:val="0"/>
      <w:marTop w:val="0"/>
      <w:marBottom w:val="0"/>
      <w:divBdr>
        <w:top w:val="none" w:sz="0" w:space="0" w:color="auto"/>
        <w:left w:val="none" w:sz="0" w:space="0" w:color="auto"/>
        <w:bottom w:val="none" w:sz="0" w:space="0" w:color="auto"/>
        <w:right w:val="none" w:sz="0" w:space="0" w:color="auto"/>
      </w:divBdr>
    </w:div>
    <w:div w:id="1445612973">
      <w:bodyDiv w:val="1"/>
      <w:marLeft w:val="0"/>
      <w:marRight w:val="0"/>
      <w:marTop w:val="0"/>
      <w:marBottom w:val="0"/>
      <w:divBdr>
        <w:top w:val="none" w:sz="0" w:space="0" w:color="auto"/>
        <w:left w:val="none" w:sz="0" w:space="0" w:color="auto"/>
        <w:bottom w:val="none" w:sz="0" w:space="0" w:color="auto"/>
        <w:right w:val="none" w:sz="0" w:space="0" w:color="auto"/>
      </w:divBdr>
    </w:div>
    <w:div w:id="1446773523">
      <w:bodyDiv w:val="1"/>
      <w:marLeft w:val="0"/>
      <w:marRight w:val="0"/>
      <w:marTop w:val="0"/>
      <w:marBottom w:val="0"/>
      <w:divBdr>
        <w:top w:val="none" w:sz="0" w:space="0" w:color="auto"/>
        <w:left w:val="none" w:sz="0" w:space="0" w:color="auto"/>
        <w:bottom w:val="none" w:sz="0" w:space="0" w:color="auto"/>
        <w:right w:val="none" w:sz="0" w:space="0" w:color="auto"/>
      </w:divBdr>
    </w:div>
    <w:div w:id="1448816198">
      <w:bodyDiv w:val="1"/>
      <w:marLeft w:val="0"/>
      <w:marRight w:val="0"/>
      <w:marTop w:val="0"/>
      <w:marBottom w:val="0"/>
      <w:divBdr>
        <w:top w:val="none" w:sz="0" w:space="0" w:color="auto"/>
        <w:left w:val="none" w:sz="0" w:space="0" w:color="auto"/>
        <w:bottom w:val="none" w:sz="0" w:space="0" w:color="auto"/>
        <w:right w:val="none" w:sz="0" w:space="0" w:color="auto"/>
      </w:divBdr>
    </w:div>
    <w:div w:id="1466772178">
      <w:bodyDiv w:val="1"/>
      <w:marLeft w:val="0"/>
      <w:marRight w:val="0"/>
      <w:marTop w:val="0"/>
      <w:marBottom w:val="0"/>
      <w:divBdr>
        <w:top w:val="none" w:sz="0" w:space="0" w:color="auto"/>
        <w:left w:val="none" w:sz="0" w:space="0" w:color="auto"/>
        <w:bottom w:val="none" w:sz="0" w:space="0" w:color="auto"/>
        <w:right w:val="none" w:sz="0" w:space="0" w:color="auto"/>
      </w:divBdr>
    </w:div>
    <w:div w:id="1474131531">
      <w:bodyDiv w:val="1"/>
      <w:marLeft w:val="0"/>
      <w:marRight w:val="0"/>
      <w:marTop w:val="0"/>
      <w:marBottom w:val="0"/>
      <w:divBdr>
        <w:top w:val="none" w:sz="0" w:space="0" w:color="auto"/>
        <w:left w:val="none" w:sz="0" w:space="0" w:color="auto"/>
        <w:bottom w:val="none" w:sz="0" w:space="0" w:color="auto"/>
        <w:right w:val="none" w:sz="0" w:space="0" w:color="auto"/>
      </w:divBdr>
    </w:div>
    <w:div w:id="1479423178">
      <w:bodyDiv w:val="1"/>
      <w:marLeft w:val="0"/>
      <w:marRight w:val="0"/>
      <w:marTop w:val="0"/>
      <w:marBottom w:val="0"/>
      <w:divBdr>
        <w:top w:val="none" w:sz="0" w:space="0" w:color="auto"/>
        <w:left w:val="none" w:sz="0" w:space="0" w:color="auto"/>
        <w:bottom w:val="none" w:sz="0" w:space="0" w:color="auto"/>
        <w:right w:val="none" w:sz="0" w:space="0" w:color="auto"/>
      </w:divBdr>
    </w:div>
    <w:div w:id="1482695322">
      <w:bodyDiv w:val="1"/>
      <w:marLeft w:val="0"/>
      <w:marRight w:val="0"/>
      <w:marTop w:val="0"/>
      <w:marBottom w:val="0"/>
      <w:divBdr>
        <w:top w:val="none" w:sz="0" w:space="0" w:color="auto"/>
        <w:left w:val="none" w:sz="0" w:space="0" w:color="auto"/>
        <w:bottom w:val="none" w:sz="0" w:space="0" w:color="auto"/>
        <w:right w:val="none" w:sz="0" w:space="0" w:color="auto"/>
      </w:divBdr>
    </w:div>
    <w:div w:id="1490173307">
      <w:bodyDiv w:val="1"/>
      <w:marLeft w:val="0"/>
      <w:marRight w:val="0"/>
      <w:marTop w:val="0"/>
      <w:marBottom w:val="0"/>
      <w:divBdr>
        <w:top w:val="none" w:sz="0" w:space="0" w:color="auto"/>
        <w:left w:val="none" w:sz="0" w:space="0" w:color="auto"/>
        <w:bottom w:val="none" w:sz="0" w:space="0" w:color="auto"/>
        <w:right w:val="none" w:sz="0" w:space="0" w:color="auto"/>
      </w:divBdr>
    </w:div>
    <w:div w:id="1494024951">
      <w:bodyDiv w:val="1"/>
      <w:marLeft w:val="0"/>
      <w:marRight w:val="0"/>
      <w:marTop w:val="0"/>
      <w:marBottom w:val="0"/>
      <w:divBdr>
        <w:top w:val="none" w:sz="0" w:space="0" w:color="auto"/>
        <w:left w:val="none" w:sz="0" w:space="0" w:color="auto"/>
        <w:bottom w:val="none" w:sz="0" w:space="0" w:color="auto"/>
        <w:right w:val="none" w:sz="0" w:space="0" w:color="auto"/>
      </w:divBdr>
    </w:div>
    <w:div w:id="1498423669">
      <w:bodyDiv w:val="1"/>
      <w:marLeft w:val="0"/>
      <w:marRight w:val="0"/>
      <w:marTop w:val="0"/>
      <w:marBottom w:val="0"/>
      <w:divBdr>
        <w:top w:val="none" w:sz="0" w:space="0" w:color="auto"/>
        <w:left w:val="none" w:sz="0" w:space="0" w:color="auto"/>
        <w:bottom w:val="none" w:sz="0" w:space="0" w:color="auto"/>
        <w:right w:val="none" w:sz="0" w:space="0" w:color="auto"/>
      </w:divBdr>
    </w:div>
    <w:div w:id="1498499180">
      <w:bodyDiv w:val="1"/>
      <w:marLeft w:val="0"/>
      <w:marRight w:val="0"/>
      <w:marTop w:val="0"/>
      <w:marBottom w:val="0"/>
      <w:divBdr>
        <w:top w:val="none" w:sz="0" w:space="0" w:color="auto"/>
        <w:left w:val="none" w:sz="0" w:space="0" w:color="auto"/>
        <w:bottom w:val="none" w:sz="0" w:space="0" w:color="auto"/>
        <w:right w:val="none" w:sz="0" w:space="0" w:color="auto"/>
      </w:divBdr>
    </w:div>
    <w:div w:id="1522431509">
      <w:bodyDiv w:val="1"/>
      <w:marLeft w:val="0"/>
      <w:marRight w:val="0"/>
      <w:marTop w:val="0"/>
      <w:marBottom w:val="0"/>
      <w:divBdr>
        <w:top w:val="none" w:sz="0" w:space="0" w:color="auto"/>
        <w:left w:val="none" w:sz="0" w:space="0" w:color="auto"/>
        <w:bottom w:val="none" w:sz="0" w:space="0" w:color="auto"/>
        <w:right w:val="none" w:sz="0" w:space="0" w:color="auto"/>
      </w:divBdr>
    </w:div>
    <w:div w:id="1524781117">
      <w:bodyDiv w:val="1"/>
      <w:marLeft w:val="0"/>
      <w:marRight w:val="0"/>
      <w:marTop w:val="0"/>
      <w:marBottom w:val="0"/>
      <w:divBdr>
        <w:top w:val="none" w:sz="0" w:space="0" w:color="auto"/>
        <w:left w:val="none" w:sz="0" w:space="0" w:color="auto"/>
        <w:bottom w:val="none" w:sz="0" w:space="0" w:color="auto"/>
        <w:right w:val="none" w:sz="0" w:space="0" w:color="auto"/>
      </w:divBdr>
    </w:div>
    <w:div w:id="1531843577">
      <w:bodyDiv w:val="1"/>
      <w:marLeft w:val="0"/>
      <w:marRight w:val="0"/>
      <w:marTop w:val="0"/>
      <w:marBottom w:val="0"/>
      <w:divBdr>
        <w:top w:val="none" w:sz="0" w:space="0" w:color="auto"/>
        <w:left w:val="none" w:sz="0" w:space="0" w:color="auto"/>
        <w:bottom w:val="none" w:sz="0" w:space="0" w:color="auto"/>
        <w:right w:val="none" w:sz="0" w:space="0" w:color="auto"/>
      </w:divBdr>
    </w:div>
    <w:div w:id="1532953795">
      <w:bodyDiv w:val="1"/>
      <w:marLeft w:val="0"/>
      <w:marRight w:val="0"/>
      <w:marTop w:val="0"/>
      <w:marBottom w:val="0"/>
      <w:divBdr>
        <w:top w:val="none" w:sz="0" w:space="0" w:color="auto"/>
        <w:left w:val="none" w:sz="0" w:space="0" w:color="auto"/>
        <w:bottom w:val="none" w:sz="0" w:space="0" w:color="auto"/>
        <w:right w:val="none" w:sz="0" w:space="0" w:color="auto"/>
      </w:divBdr>
    </w:div>
    <w:div w:id="1536846941">
      <w:bodyDiv w:val="1"/>
      <w:marLeft w:val="0"/>
      <w:marRight w:val="0"/>
      <w:marTop w:val="0"/>
      <w:marBottom w:val="0"/>
      <w:divBdr>
        <w:top w:val="none" w:sz="0" w:space="0" w:color="auto"/>
        <w:left w:val="none" w:sz="0" w:space="0" w:color="auto"/>
        <w:bottom w:val="none" w:sz="0" w:space="0" w:color="auto"/>
        <w:right w:val="none" w:sz="0" w:space="0" w:color="auto"/>
      </w:divBdr>
    </w:div>
    <w:div w:id="1537739580">
      <w:bodyDiv w:val="1"/>
      <w:marLeft w:val="0"/>
      <w:marRight w:val="0"/>
      <w:marTop w:val="0"/>
      <w:marBottom w:val="0"/>
      <w:divBdr>
        <w:top w:val="none" w:sz="0" w:space="0" w:color="auto"/>
        <w:left w:val="none" w:sz="0" w:space="0" w:color="auto"/>
        <w:bottom w:val="none" w:sz="0" w:space="0" w:color="auto"/>
        <w:right w:val="none" w:sz="0" w:space="0" w:color="auto"/>
      </w:divBdr>
    </w:div>
    <w:div w:id="1538545160">
      <w:bodyDiv w:val="1"/>
      <w:marLeft w:val="0"/>
      <w:marRight w:val="0"/>
      <w:marTop w:val="0"/>
      <w:marBottom w:val="0"/>
      <w:divBdr>
        <w:top w:val="none" w:sz="0" w:space="0" w:color="auto"/>
        <w:left w:val="none" w:sz="0" w:space="0" w:color="auto"/>
        <w:bottom w:val="none" w:sz="0" w:space="0" w:color="auto"/>
        <w:right w:val="none" w:sz="0" w:space="0" w:color="auto"/>
      </w:divBdr>
    </w:div>
    <w:div w:id="1539776896">
      <w:bodyDiv w:val="1"/>
      <w:marLeft w:val="0"/>
      <w:marRight w:val="0"/>
      <w:marTop w:val="0"/>
      <w:marBottom w:val="0"/>
      <w:divBdr>
        <w:top w:val="none" w:sz="0" w:space="0" w:color="auto"/>
        <w:left w:val="none" w:sz="0" w:space="0" w:color="auto"/>
        <w:bottom w:val="none" w:sz="0" w:space="0" w:color="auto"/>
        <w:right w:val="none" w:sz="0" w:space="0" w:color="auto"/>
      </w:divBdr>
    </w:div>
    <w:div w:id="1544707034">
      <w:bodyDiv w:val="1"/>
      <w:marLeft w:val="0"/>
      <w:marRight w:val="0"/>
      <w:marTop w:val="0"/>
      <w:marBottom w:val="0"/>
      <w:divBdr>
        <w:top w:val="none" w:sz="0" w:space="0" w:color="auto"/>
        <w:left w:val="none" w:sz="0" w:space="0" w:color="auto"/>
        <w:bottom w:val="none" w:sz="0" w:space="0" w:color="auto"/>
        <w:right w:val="none" w:sz="0" w:space="0" w:color="auto"/>
      </w:divBdr>
    </w:div>
    <w:div w:id="1548176008">
      <w:bodyDiv w:val="1"/>
      <w:marLeft w:val="0"/>
      <w:marRight w:val="0"/>
      <w:marTop w:val="0"/>
      <w:marBottom w:val="0"/>
      <w:divBdr>
        <w:top w:val="none" w:sz="0" w:space="0" w:color="auto"/>
        <w:left w:val="none" w:sz="0" w:space="0" w:color="auto"/>
        <w:bottom w:val="none" w:sz="0" w:space="0" w:color="auto"/>
        <w:right w:val="none" w:sz="0" w:space="0" w:color="auto"/>
      </w:divBdr>
    </w:div>
    <w:div w:id="1548297225">
      <w:bodyDiv w:val="1"/>
      <w:marLeft w:val="0"/>
      <w:marRight w:val="0"/>
      <w:marTop w:val="0"/>
      <w:marBottom w:val="0"/>
      <w:divBdr>
        <w:top w:val="none" w:sz="0" w:space="0" w:color="auto"/>
        <w:left w:val="none" w:sz="0" w:space="0" w:color="auto"/>
        <w:bottom w:val="none" w:sz="0" w:space="0" w:color="auto"/>
        <w:right w:val="none" w:sz="0" w:space="0" w:color="auto"/>
      </w:divBdr>
    </w:div>
    <w:div w:id="1554153213">
      <w:bodyDiv w:val="1"/>
      <w:marLeft w:val="0"/>
      <w:marRight w:val="0"/>
      <w:marTop w:val="0"/>
      <w:marBottom w:val="0"/>
      <w:divBdr>
        <w:top w:val="none" w:sz="0" w:space="0" w:color="auto"/>
        <w:left w:val="none" w:sz="0" w:space="0" w:color="auto"/>
        <w:bottom w:val="none" w:sz="0" w:space="0" w:color="auto"/>
        <w:right w:val="none" w:sz="0" w:space="0" w:color="auto"/>
      </w:divBdr>
    </w:div>
    <w:div w:id="1556817119">
      <w:bodyDiv w:val="1"/>
      <w:marLeft w:val="0"/>
      <w:marRight w:val="0"/>
      <w:marTop w:val="0"/>
      <w:marBottom w:val="0"/>
      <w:divBdr>
        <w:top w:val="none" w:sz="0" w:space="0" w:color="auto"/>
        <w:left w:val="none" w:sz="0" w:space="0" w:color="auto"/>
        <w:bottom w:val="none" w:sz="0" w:space="0" w:color="auto"/>
        <w:right w:val="none" w:sz="0" w:space="0" w:color="auto"/>
      </w:divBdr>
    </w:div>
    <w:div w:id="1562986678">
      <w:bodyDiv w:val="1"/>
      <w:marLeft w:val="0"/>
      <w:marRight w:val="0"/>
      <w:marTop w:val="0"/>
      <w:marBottom w:val="0"/>
      <w:divBdr>
        <w:top w:val="none" w:sz="0" w:space="0" w:color="auto"/>
        <w:left w:val="none" w:sz="0" w:space="0" w:color="auto"/>
        <w:bottom w:val="none" w:sz="0" w:space="0" w:color="auto"/>
        <w:right w:val="none" w:sz="0" w:space="0" w:color="auto"/>
      </w:divBdr>
    </w:div>
    <w:div w:id="1563910399">
      <w:bodyDiv w:val="1"/>
      <w:marLeft w:val="0"/>
      <w:marRight w:val="0"/>
      <w:marTop w:val="0"/>
      <w:marBottom w:val="0"/>
      <w:divBdr>
        <w:top w:val="none" w:sz="0" w:space="0" w:color="auto"/>
        <w:left w:val="none" w:sz="0" w:space="0" w:color="auto"/>
        <w:bottom w:val="none" w:sz="0" w:space="0" w:color="auto"/>
        <w:right w:val="none" w:sz="0" w:space="0" w:color="auto"/>
      </w:divBdr>
    </w:div>
    <w:div w:id="1568223369">
      <w:bodyDiv w:val="1"/>
      <w:marLeft w:val="0"/>
      <w:marRight w:val="0"/>
      <w:marTop w:val="0"/>
      <w:marBottom w:val="0"/>
      <w:divBdr>
        <w:top w:val="none" w:sz="0" w:space="0" w:color="auto"/>
        <w:left w:val="none" w:sz="0" w:space="0" w:color="auto"/>
        <w:bottom w:val="none" w:sz="0" w:space="0" w:color="auto"/>
        <w:right w:val="none" w:sz="0" w:space="0" w:color="auto"/>
      </w:divBdr>
    </w:div>
    <w:div w:id="1569875949">
      <w:bodyDiv w:val="1"/>
      <w:marLeft w:val="0"/>
      <w:marRight w:val="0"/>
      <w:marTop w:val="0"/>
      <w:marBottom w:val="0"/>
      <w:divBdr>
        <w:top w:val="none" w:sz="0" w:space="0" w:color="auto"/>
        <w:left w:val="none" w:sz="0" w:space="0" w:color="auto"/>
        <w:bottom w:val="none" w:sz="0" w:space="0" w:color="auto"/>
        <w:right w:val="none" w:sz="0" w:space="0" w:color="auto"/>
      </w:divBdr>
    </w:div>
    <w:div w:id="1573544494">
      <w:bodyDiv w:val="1"/>
      <w:marLeft w:val="0"/>
      <w:marRight w:val="0"/>
      <w:marTop w:val="0"/>
      <w:marBottom w:val="0"/>
      <w:divBdr>
        <w:top w:val="none" w:sz="0" w:space="0" w:color="auto"/>
        <w:left w:val="none" w:sz="0" w:space="0" w:color="auto"/>
        <w:bottom w:val="none" w:sz="0" w:space="0" w:color="auto"/>
        <w:right w:val="none" w:sz="0" w:space="0" w:color="auto"/>
      </w:divBdr>
    </w:div>
    <w:div w:id="1577932426">
      <w:bodyDiv w:val="1"/>
      <w:marLeft w:val="0"/>
      <w:marRight w:val="0"/>
      <w:marTop w:val="0"/>
      <w:marBottom w:val="0"/>
      <w:divBdr>
        <w:top w:val="none" w:sz="0" w:space="0" w:color="auto"/>
        <w:left w:val="none" w:sz="0" w:space="0" w:color="auto"/>
        <w:bottom w:val="none" w:sz="0" w:space="0" w:color="auto"/>
        <w:right w:val="none" w:sz="0" w:space="0" w:color="auto"/>
      </w:divBdr>
    </w:div>
    <w:div w:id="1580678853">
      <w:bodyDiv w:val="1"/>
      <w:marLeft w:val="0"/>
      <w:marRight w:val="0"/>
      <w:marTop w:val="0"/>
      <w:marBottom w:val="0"/>
      <w:divBdr>
        <w:top w:val="none" w:sz="0" w:space="0" w:color="auto"/>
        <w:left w:val="none" w:sz="0" w:space="0" w:color="auto"/>
        <w:bottom w:val="none" w:sz="0" w:space="0" w:color="auto"/>
        <w:right w:val="none" w:sz="0" w:space="0" w:color="auto"/>
      </w:divBdr>
    </w:div>
    <w:div w:id="1582792075">
      <w:bodyDiv w:val="1"/>
      <w:marLeft w:val="0"/>
      <w:marRight w:val="0"/>
      <w:marTop w:val="0"/>
      <w:marBottom w:val="0"/>
      <w:divBdr>
        <w:top w:val="none" w:sz="0" w:space="0" w:color="auto"/>
        <w:left w:val="none" w:sz="0" w:space="0" w:color="auto"/>
        <w:bottom w:val="none" w:sz="0" w:space="0" w:color="auto"/>
        <w:right w:val="none" w:sz="0" w:space="0" w:color="auto"/>
      </w:divBdr>
    </w:div>
    <w:div w:id="1588265305">
      <w:bodyDiv w:val="1"/>
      <w:marLeft w:val="0"/>
      <w:marRight w:val="0"/>
      <w:marTop w:val="0"/>
      <w:marBottom w:val="0"/>
      <w:divBdr>
        <w:top w:val="none" w:sz="0" w:space="0" w:color="auto"/>
        <w:left w:val="none" w:sz="0" w:space="0" w:color="auto"/>
        <w:bottom w:val="none" w:sz="0" w:space="0" w:color="auto"/>
        <w:right w:val="none" w:sz="0" w:space="0" w:color="auto"/>
      </w:divBdr>
    </w:div>
    <w:div w:id="1590842868">
      <w:bodyDiv w:val="1"/>
      <w:marLeft w:val="0"/>
      <w:marRight w:val="0"/>
      <w:marTop w:val="0"/>
      <w:marBottom w:val="0"/>
      <w:divBdr>
        <w:top w:val="none" w:sz="0" w:space="0" w:color="auto"/>
        <w:left w:val="none" w:sz="0" w:space="0" w:color="auto"/>
        <w:bottom w:val="none" w:sz="0" w:space="0" w:color="auto"/>
        <w:right w:val="none" w:sz="0" w:space="0" w:color="auto"/>
      </w:divBdr>
    </w:div>
    <w:div w:id="1592811489">
      <w:bodyDiv w:val="1"/>
      <w:marLeft w:val="0"/>
      <w:marRight w:val="0"/>
      <w:marTop w:val="0"/>
      <w:marBottom w:val="0"/>
      <w:divBdr>
        <w:top w:val="none" w:sz="0" w:space="0" w:color="auto"/>
        <w:left w:val="none" w:sz="0" w:space="0" w:color="auto"/>
        <w:bottom w:val="none" w:sz="0" w:space="0" w:color="auto"/>
        <w:right w:val="none" w:sz="0" w:space="0" w:color="auto"/>
      </w:divBdr>
    </w:div>
    <w:div w:id="1593929318">
      <w:bodyDiv w:val="1"/>
      <w:marLeft w:val="0"/>
      <w:marRight w:val="0"/>
      <w:marTop w:val="0"/>
      <w:marBottom w:val="0"/>
      <w:divBdr>
        <w:top w:val="none" w:sz="0" w:space="0" w:color="auto"/>
        <w:left w:val="none" w:sz="0" w:space="0" w:color="auto"/>
        <w:bottom w:val="none" w:sz="0" w:space="0" w:color="auto"/>
        <w:right w:val="none" w:sz="0" w:space="0" w:color="auto"/>
      </w:divBdr>
    </w:div>
    <w:div w:id="1594431748">
      <w:bodyDiv w:val="1"/>
      <w:marLeft w:val="0"/>
      <w:marRight w:val="0"/>
      <w:marTop w:val="0"/>
      <w:marBottom w:val="0"/>
      <w:divBdr>
        <w:top w:val="none" w:sz="0" w:space="0" w:color="auto"/>
        <w:left w:val="none" w:sz="0" w:space="0" w:color="auto"/>
        <w:bottom w:val="none" w:sz="0" w:space="0" w:color="auto"/>
        <w:right w:val="none" w:sz="0" w:space="0" w:color="auto"/>
      </w:divBdr>
    </w:div>
    <w:div w:id="1600943042">
      <w:bodyDiv w:val="1"/>
      <w:marLeft w:val="0"/>
      <w:marRight w:val="0"/>
      <w:marTop w:val="0"/>
      <w:marBottom w:val="0"/>
      <w:divBdr>
        <w:top w:val="none" w:sz="0" w:space="0" w:color="auto"/>
        <w:left w:val="none" w:sz="0" w:space="0" w:color="auto"/>
        <w:bottom w:val="none" w:sz="0" w:space="0" w:color="auto"/>
        <w:right w:val="none" w:sz="0" w:space="0" w:color="auto"/>
      </w:divBdr>
    </w:div>
    <w:div w:id="1605533487">
      <w:bodyDiv w:val="1"/>
      <w:marLeft w:val="0"/>
      <w:marRight w:val="0"/>
      <w:marTop w:val="0"/>
      <w:marBottom w:val="0"/>
      <w:divBdr>
        <w:top w:val="none" w:sz="0" w:space="0" w:color="auto"/>
        <w:left w:val="none" w:sz="0" w:space="0" w:color="auto"/>
        <w:bottom w:val="none" w:sz="0" w:space="0" w:color="auto"/>
        <w:right w:val="none" w:sz="0" w:space="0" w:color="auto"/>
      </w:divBdr>
    </w:div>
    <w:div w:id="1609771962">
      <w:bodyDiv w:val="1"/>
      <w:marLeft w:val="0"/>
      <w:marRight w:val="0"/>
      <w:marTop w:val="0"/>
      <w:marBottom w:val="0"/>
      <w:divBdr>
        <w:top w:val="none" w:sz="0" w:space="0" w:color="auto"/>
        <w:left w:val="none" w:sz="0" w:space="0" w:color="auto"/>
        <w:bottom w:val="none" w:sz="0" w:space="0" w:color="auto"/>
        <w:right w:val="none" w:sz="0" w:space="0" w:color="auto"/>
      </w:divBdr>
    </w:div>
    <w:div w:id="1615482149">
      <w:bodyDiv w:val="1"/>
      <w:marLeft w:val="0"/>
      <w:marRight w:val="0"/>
      <w:marTop w:val="0"/>
      <w:marBottom w:val="0"/>
      <w:divBdr>
        <w:top w:val="none" w:sz="0" w:space="0" w:color="auto"/>
        <w:left w:val="none" w:sz="0" w:space="0" w:color="auto"/>
        <w:bottom w:val="none" w:sz="0" w:space="0" w:color="auto"/>
        <w:right w:val="none" w:sz="0" w:space="0" w:color="auto"/>
      </w:divBdr>
    </w:div>
    <w:div w:id="1616979606">
      <w:bodyDiv w:val="1"/>
      <w:marLeft w:val="0"/>
      <w:marRight w:val="0"/>
      <w:marTop w:val="0"/>
      <w:marBottom w:val="0"/>
      <w:divBdr>
        <w:top w:val="none" w:sz="0" w:space="0" w:color="auto"/>
        <w:left w:val="none" w:sz="0" w:space="0" w:color="auto"/>
        <w:bottom w:val="none" w:sz="0" w:space="0" w:color="auto"/>
        <w:right w:val="none" w:sz="0" w:space="0" w:color="auto"/>
      </w:divBdr>
    </w:div>
    <w:div w:id="1617519248">
      <w:bodyDiv w:val="1"/>
      <w:marLeft w:val="0"/>
      <w:marRight w:val="0"/>
      <w:marTop w:val="0"/>
      <w:marBottom w:val="0"/>
      <w:divBdr>
        <w:top w:val="none" w:sz="0" w:space="0" w:color="auto"/>
        <w:left w:val="none" w:sz="0" w:space="0" w:color="auto"/>
        <w:bottom w:val="none" w:sz="0" w:space="0" w:color="auto"/>
        <w:right w:val="none" w:sz="0" w:space="0" w:color="auto"/>
      </w:divBdr>
    </w:div>
    <w:div w:id="1617642047">
      <w:bodyDiv w:val="1"/>
      <w:marLeft w:val="0"/>
      <w:marRight w:val="0"/>
      <w:marTop w:val="0"/>
      <w:marBottom w:val="0"/>
      <w:divBdr>
        <w:top w:val="none" w:sz="0" w:space="0" w:color="auto"/>
        <w:left w:val="none" w:sz="0" w:space="0" w:color="auto"/>
        <w:bottom w:val="none" w:sz="0" w:space="0" w:color="auto"/>
        <w:right w:val="none" w:sz="0" w:space="0" w:color="auto"/>
      </w:divBdr>
    </w:div>
    <w:div w:id="1620909836">
      <w:bodyDiv w:val="1"/>
      <w:marLeft w:val="0"/>
      <w:marRight w:val="0"/>
      <w:marTop w:val="0"/>
      <w:marBottom w:val="0"/>
      <w:divBdr>
        <w:top w:val="none" w:sz="0" w:space="0" w:color="auto"/>
        <w:left w:val="none" w:sz="0" w:space="0" w:color="auto"/>
        <w:bottom w:val="none" w:sz="0" w:space="0" w:color="auto"/>
        <w:right w:val="none" w:sz="0" w:space="0" w:color="auto"/>
      </w:divBdr>
    </w:div>
    <w:div w:id="1622608407">
      <w:bodyDiv w:val="1"/>
      <w:marLeft w:val="0"/>
      <w:marRight w:val="0"/>
      <w:marTop w:val="0"/>
      <w:marBottom w:val="0"/>
      <w:divBdr>
        <w:top w:val="none" w:sz="0" w:space="0" w:color="auto"/>
        <w:left w:val="none" w:sz="0" w:space="0" w:color="auto"/>
        <w:bottom w:val="none" w:sz="0" w:space="0" w:color="auto"/>
        <w:right w:val="none" w:sz="0" w:space="0" w:color="auto"/>
      </w:divBdr>
    </w:div>
    <w:div w:id="1627538620">
      <w:bodyDiv w:val="1"/>
      <w:marLeft w:val="0"/>
      <w:marRight w:val="0"/>
      <w:marTop w:val="0"/>
      <w:marBottom w:val="0"/>
      <w:divBdr>
        <w:top w:val="none" w:sz="0" w:space="0" w:color="auto"/>
        <w:left w:val="none" w:sz="0" w:space="0" w:color="auto"/>
        <w:bottom w:val="none" w:sz="0" w:space="0" w:color="auto"/>
        <w:right w:val="none" w:sz="0" w:space="0" w:color="auto"/>
      </w:divBdr>
    </w:div>
    <w:div w:id="1643651502">
      <w:bodyDiv w:val="1"/>
      <w:marLeft w:val="0"/>
      <w:marRight w:val="0"/>
      <w:marTop w:val="0"/>
      <w:marBottom w:val="0"/>
      <w:divBdr>
        <w:top w:val="none" w:sz="0" w:space="0" w:color="auto"/>
        <w:left w:val="none" w:sz="0" w:space="0" w:color="auto"/>
        <w:bottom w:val="none" w:sz="0" w:space="0" w:color="auto"/>
        <w:right w:val="none" w:sz="0" w:space="0" w:color="auto"/>
      </w:divBdr>
    </w:div>
    <w:div w:id="1644263631">
      <w:bodyDiv w:val="1"/>
      <w:marLeft w:val="0"/>
      <w:marRight w:val="0"/>
      <w:marTop w:val="0"/>
      <w:marBottom w:val="0"/>
      <w:divBdr>
        <w:top w:val="none" w:sz="0" w:space="0" w:color="auto"/>
        <w:left w:val="none" w:sz="0" w:space="0" w:color="auto"/>
        <w:bottom w:val="none" w:sz="0" w:space="0" w:color="auto"/>
        <w:right w:val="none" w:sz="0" w:space="0" w:color="auto"/>
      </w:divBdr>
    </w:div>
    <w:div w:id="1647470662">
      <w:bodyDiv w:val="1"/>
      <w:marLeft w:val="0"/>
      <w:marRight w:val="0"/>
      <w:marTop w:val="0"/>
      <w:marBottom w:val="0"/>
      <w:divBdr>
        <w:top w:val="none" w:sz="0" w:space="0" w:color="auto"/>
        <w:left w:val="none" w:sz="0" w:space="0" w:color="auto"/>
        <w:bottom w:val="none" w:sz="0" w:space="0" w:color="auto"/>
        <w:right w:val="none" w:sz="0" w:space="0" w:color="auto"/>
      </w:divBdr>
    </w:div>
    <w:div w:id="1648587219">
      <w:bodyDiv w:val="1"/>
      <w:marLeft w:val="0"/>
      <w:marRight w:val="0"/>
      <w:marTop w:val="0"/>
      <w:marBottom w:val="0"/>
      <w:divBdr>
        <w:top w:val="none" w:sz="0" w:space="0" w:color="auto"/>
        <w:left w:val="none" w:sz="0" w:space="0" w:color="auto"/>
        <w:bottom w:val="none" w:sz="0" w:space="0" w:color="auto"/>
        <w:right w:val="none" w:sz="0" w:space="0" w:color="auto"/>
      </w:divBdr>
    </w:div>
    <w:div w:id="1651206466">
      <w:bodyDiv w:val="1"/>
      <w:marLeft w:val="0"/>
      <w:marRight w:val="0"/>
      <w:marTop w:val="0"/>
      <w:marBottom w:val="0"/>
      <w:divBdr>
        <w:top w:val="none" w:sz="0" w:space="0" w:color="auto"/>
        <w:left w:val="none" w:sz="0" w:space="0" w:color="auto"/>
        <w:bottom w:val="none" w:sz="0" w:space="0" w:color="auto"/>
        <w:right w:val="none" w:sz="0" w:space="0" w:color="auto"/>
      </w:divBdr>
    </w:div>
    <w:div w:id="1653438181">
      <w:bodyDiv w:val="1"/>
      <w:marLeft w:val="0"/>
      <w:marRight w:val="0"/>
      <w:marTop w:val="0"/>
      <w:marBottom w:val="0"/>
      <w:divBdr>
        <w:top w:val="none" w:sz="0" w:space="0" w:color="auto"/>
        <w:left w:val="none" w:sz="0" w:space="0" w:color="auto"/>
        <w:bottom w:val="none" w:sz="0" w:space="0" w:color="auto"/>
        <w:right w:val="none" w:sz="0" w:space="0" w:color="auto"/>
      </w:divBdr>
    </w:div>
    <w:div w:id="1654486671">
      <w:bodyDiv w:val="1"/>
      <w:marLeft w:val="0"/>
      <w:marRight w:val="0"/>
      <w:marTop w:val="0"/>
      <w:marBottom w:val="0"/>
      <w:divBdr>
        <w:top w:val="none" w:sz="0" w:space="0" w:color="auto"/>
        <w:left w:val="none" w:sz="0" w:space="0" w:color="auto"/>
        <w:bottom w:val="none" w:sz="0" w:space="0" w:color="auto"/>
        <w:right w:val="none" w:sz="0" w:space="0" w:color="auto"/>
      </w:divBdr>
    </w:div>
    <w:div w:id="1654522845">
      <w:bodyDiv w:val="1"/>
      <w:marLeft w:val="0"/>
      <w:marRight w:val="0"/>
      <w:marTop w:val="0"/>
      <w:marBottom w:val="0"/>
      <w:divBdr>
        <w:top w:val="none" w:sz="0" w:space="0" w:color="auto"/>
        <w:left w:val="none" w:sz="0" w:space="0" w:color="auto"/>
        <w:bottom w:val="none" w:sz="0" w:space="0" w:color="auto"/>
        <w:right w:val="none" w:sz="0" w:space="0" w:color="auto"/>
      </w:divBdr>
    </w:div>
    <w:div w:id="1659379889">
      <w:bodyDiv w:val="1"/>
      <w:marLeft w:val="0"/>
      <w:marRight w:val="0"/>
      <w:marTop w:val="0"/>
      <w:marBottom w:val="0"/>
      <w:divBdr>
        <w:top w:val="none" w:sz="0" w:space="0" w:color="auto"/>
        <w:left w:val="none" w:sz="0" w:space="0" w:color="auto"/>
        <w:bottom w:val="none" w:sz="0" w:space="0" w:color="auto"/>
        <w:right w:val="none" w:sz="0" w:space="0" w:color="auto"/>
      </w:divBdr>
    </w:div>
    <w:div w:id="1665011871">
      <w:bodyDiv w:val="1"/>
      <w:marLeft w:val="0"/>
      <w:marRight w:val="0"/>
      <w:marTop w:val="0"/>
      <w:marBottom w:val="0"/>
      <w:divBdr>
        <w:top w:val="none" w:sz="0" w:space="0" w:color="auto"/>
        <w:left w:val="none" w:sz="0" w:space="0" w:color="auto"/>
        <w:bottom w:val="none" w:sz="0" w:space="0" w:color="auto"/>
        <w:right w:val="none" w:sz="0" w:space="0" w:color="auto"/>
      </w:divBdr>
    </w:div>
    <w:div w:id="1666784711">
      <w:bodyDiv w:val="1"/>
      <w:marLeft w:val="0"/>
      <w:marRight w:val="0"/>
      <w:marTop w:val="0"/>
      <w:marBottom w:val="0"/>
      <w:divBdr>
        <w:top w:val="none" w:sz="0" w:space="0" w:color="auto"/>
        <w:left w:val="none" w:sz="0" w:space="0" w:color="auto"/>
        <w:bottom w:val="none" w:sz="0" w:space="0" w:color="auto"/>
        <w:right w:val="none" w:sz="0" w:space="0" w:color="auto"/>
      </w:divBdr>
    </w:div>
    <w:div w:id="1668559434">
      <w:bodyDiv w:val="1"/>
      <w:marLeft w:val="0"/>
      <w:marRight w:val="0"/>
      <w:marTop w:val="0"/>
      <w:marBottom w:val="0"/>
      <w:divBdr>
        <w:top w:val="none" w:sz="0" w:space="0" w:color="auto"/>
        <w:left w:val="none" w:sz="0" w:space="0" w:color="auto"/>
        <w:bottom w:val="none" w:sz="0" w:space="0" w:color="auto"/>
        <w:right w:val="none" w:sz="0" w:space="0" w:color="auto"/>
      </w:divBdr>
    </w:div>
    <w:div w:id="1669401062">
      <w:bodyDiv w:val="1"/>
      <w:marLeft w:val="0"/>
      <w:marRight w:val="0"/>
      <w:marTop w:val="0"/>
      <w:marBottom w:val="0"/>
      <w:divBdr>
        <w:top w:val="none" w:sz="0" w:space="0" w:color="auto"/>
        <w:left w:val="none" w:sz="0" w:space="0" w:color="auto"/>
        <w:bottom w:val="none" w:sz="0" w:space="0" w:color="auto"/>
        <w:right w:val="none" w:sz="0" w:space="0" w:color="auto"/>
      </w:divBdr>
    </w:div>
    <w:div w:id="1671562597">
      <w:bodyDiv w:val="1"/>
      <w:marLeft w:val="0"/>
      <w:marRight w:val="0"/>
      <w:marTop w:val="0"/>
      <w:marBottom w:val="0"/>
      <w:divBdr>
        <w:top w:val="none" w:sz="0" w:space="0" w:color="auto"/>
        <w:left w:val="none" w:sz="0" w:space="0" w:color="auto"/>
        <w:bottom w:val="none" w:sz="0" w:space="0" w:color="auto"/>
        <w:right w:val="none" w:sz="0" w:space="0" w:color="auto"/>
      </w:divBdr>
    </w:div>
    <w:div w:id="1671787907">
      <w:bodyDiv w:val="1"/>
      <w:marLeft w:val="0"/>
      <w:marRight w:val="0"/>
      <w:marTop w:val="0"/>
      <w:marBottom w:val="0"/>
      <w:divBdr>
        <w:top w:val="none" w:sz="0" w:space="0" w:color="auto"/>
        <w:left w:val="none" w:sz="0" w:space="0" w:color="auto"/>
        <w:bottom w:val="none" w:sz="0" w:space="0" w:color="auto"/>
        <w:right w:val="none" w:sz="0" w:space="0" w:color="auto"/>
      </w:divBdr>
    </w:div>
    <w:div w:id="1681661675">
      <w:bodyDiv w:val="1"/>
      <w:marLeft w:val="0"/>
      <w:marRight w:val="0"/>
      <w:marTop w:val="0"/>
      <w:marBottom w:val="0"/>
      <w:divBdr>
        <w:top w:val="none" w:sz="0" w:space="0" w:color="auto"/>
        <w:left w:val="none" w:sz="0" w:space="0" w:color="auto"/>
        <w:bottom w:val="none" w:sz="0" w:space="0" w:color="auto"/>
        <w:right w:val="none" w:sz="0" w:space="0" w:color="auto"/>
      </w:divBdr>
    </w:div>
    <w:div w:id="1685589767">
      <w:bodyDiv w:val="1"/>
      <w:marLeft w:val="0"/>
      <w:marRight w:val="0"/>
      <w:marTop w:val="0"/>
      <w:marBottom w:val="0"/>
      <w:divBdr>
        <w:top w:val="none" w:sz="0" w:space="0" w:color="auto"/>
        <w:left w:val="none" w:sz="0" w:space="0" w:color="auto"/>
        <w:bottom w:val="none" w:sz="0" w:space="0" w:color="auto"/>
        <w:right w:val="none" w:sz="0" w:space="0" w:color="auto"/>
      </w:divBdr>
    </w:div>
    <w:div w:id="1692612532">
      <w:bodyDiv w:val="1"/>
      <w:marLeft w:val="0"/>
      <w:marRight w:val="0"/>
      <w:marTop w:val="0"/>
      <w:marBottom w:val="0"/>
      <w:divBdr>
        <w:top w:val="none" w:sz="0" w:space="0" w:color="auto"/>
        <w:left w:val="none" w:sz="0" w:space="0" w:color="auto"/>
        <w:bottom w:val="none" w:sz="0" w:space="0" w:color="auto"/>
        <w:right w:val="none" w:sz="0" w:space="0" w:color="auto"/>
      </w:divBdr>
    </w:div>
    <w:div w:id="1693415263">
      <w:bodyDiv w:val="1"/>
      <w:marLeft w:val="0"/>
      <w:marRight w:val="0"/>
      <w:marTop w:val="0"/>
      <w:marBottom w:val="0"/>
      <w:divBdr>
        <w:top w:val="none" w:sz="0" w:space="0" w:color="auto"/>
        <w:left w:val="none" w:sz="0" w:space="0" w:color="auto"/>
        <w:bottom w:val="none" w:sz="0" w:space="0" w:color="auto"/>
        <w:right w:val="none" w:sz="0" w:space="0" w:color="auto"/>
      </w:divBdr>
    </w:div>
    <w:div w:id="1699427537">
      <w:bodyDiv w:val="1"/>
      <w:marLeft w:val="0"/>
      <w:marRight w:val="0"/>
      <w:marTop w:val="0"/>
      <w:marBottom w:val="0"/>
      <w:divBdr>
        <w:top w:val="none" w:sz="0" w:space="0" w:color="auto"/>
        <w:left w:val="none" w:sz="0" w:space="0" w:color="auto"/>
        <w:bottom w:val="none" w:sz="0" w:space="0" w:color="auto"/>
        <w:right w:val="none" w:sz="0" w:space="0" w:color="auto"/>
      </w:divBdr>
    </w:div>
    <w:div w:id="1706295568">
      <w:bodyDiv w:val="1"/>
      <w:marLeft w:val="0"/>
      <w:marRight w:val="0"/>
      <w:marTop w:val="0"/>
      <w:marBottom w:val="0"/>
      <w:divBdr>
        <w:top w:val="none" w:sz="0" w:space="0" w:color="auto"/>
        <w:left w:val="none" w:sz="0" w:space="0" w:color="auto"/>
        <w:bottom w:val="none" w:sz="0" w:space="0" w:color="auto"/>
        <w:right w:val="none" w:sz="0" w:space="0" w:color="auto"/>
      </w:divBdr>
    </w:div>
    <w:div w:id="1707556275">
      <w:bodyDiv w:val="1"/>
      <w:marLeft w:val="0"/>
      <w:marRight w:val="0"/>
      <w:marTop w:val="0"/>
      <w:marBottom w:val="0"/>
      <w:divBdr>
        <w:top w:val="none" w:sz="0" w:space="0" w:color="auto"/>
        <w:left w:val="none" w:sz="0" w:space="0" w:color="auto"/>
        <w:bottom w:val="none" w:sz="0" w:space="0" w:color="auto"/>
        <w:right w:val="none" w:sz="0" w:space="0" w:color="auto"/>
      </w:divBdr>
    </w:div>
    <w:div w:id="1710757079">
      <w:bodyDiv w:val="1"/>
      <w:marLeft w:val="0"/>
      <w:marRight w:val="0"/>
      <w:marTop w:val="0"/>
      <w:marBottom w:val="0"/>
      <w:divBdr>
        <w:top w:val="none" w:sz="0" w:space="0" w:color="auto"/>
        <w:left w:val="none" w:sz="0" w:space="0" w:color="auto"/>
        <w:bottom w:val="none" w:sz="0" w:space="0" w:color="auto"/>
        <w:right w:val="none" w:sz="0" w:space="0" w:color="auto"/>
      </w:divBdr>
    </w:div>
    <w:div w:id="1711497260">
      <w:bodyDiv w:val="1"/>
      <w:marLeft w:val="0"/>
      <w:marRight w:val="0"/>
      <w:marTop w:val="0"/>
      <w:marBottom w:val="0"/>
      <w:divBdr>
        <w:top w:val="none" w:sz="0" w:space="0" w:color="auto"/>
        <w:left w:val="none" w:sz="0" w:space="0" w:color="auto"/>
        <w:bottom w:val="none" w:sz="0" w:space="0" w:color="auto"/>
        <w:right w:val="none" w:sz="0" w:space="0" w:color="auto"/>
      </w:divBdr>
    </w:div>
    <w:div w:id="1720320987">
      <w:bodyDiv w:val="1"/>
      <w:marLeft w:val="0"/>
      <w:marRight w:val="0"/>
      <w:marTop w:val="0"/>
      <w:marBottom w:val="0"/>
      <w:divBdr>
        <w:top w:val="none" w:sz="0" w:space="0" w:color="auto"/>
        <w:left w:val="none" w:sz="0" w:space="0" w:color="auto"/>
        <w:bottom w:val="none" w:sz="0" w:space="0" w:color="auto"/>
        <w:right w:val="none" w:sz="0" w:space="0" w:color="auto"/>
      </w:divBdr>
    </w:div>
    <w:div w:id="1720398325">
      <w:bodyDiv w:val="1"/>
      <w:marLeft w:val="0"/>
      <w:marRight w:val="0"/>
      <w:marTop w:val="0"/>
      <w:marBottom w:val="0"/>
      <w:divBdr>
        <w:top w:val="none" w:sz="0" w:space="0" w:color="auto"/>
        <w:left w:val="none" w:sz="0" w:space="0" w:color="auto"/>
        <w:bottom w:val="none" w:sz="0" w:space="0" w:color="auto"/>
        <w:right w:val="none" w:sz="0" w:space="0" w:color="auto"/>
      </w:divBdr>
    </w:div>
    <w:div w:id="1724979972">
      <w:bodyDiv w:val="1"/>
      <w:marLeft w:val="0"/>
      <w:marRight w:val="0"/>
      <w:marTop w:val="0"/>
      <w:marBottom w:val="0"/>
      <w:divBdr>
        <w:top w:val="none" w:sz="0" w:space="0" w:color="auto"/>
        <w:left w:val="none" w:sz="0" w:space="0" w:color="auto"/>
        <w:bottom w:val="none" w:sz="0" w:space="0" w:color="auto"/>
        <w:right w:val="none" w:sz="0" w:space="0" w:color="auto"/>
      </w:divBdr>
    </w:div>
    <w:div w:id="1729451886">
      <w:bodyDiv w:val="1"/>
      <w:marLeft w:val="0"/>
      <w:marRight w:val="0"/>
      <w:marTop w:val="0"/>
      <w:marBottom w:val="0"/>
      <w:divBdr>
        <w:top w:val="none" w:sz="0" w:space="0" w:color="auto"/>
        <w:left w:val="none" w:sz="0" w:space="0" w:color="auto"/>
        <w:bottom w:val="none" w:sz="0" w:space="0" w:color="auto"/>
        <w:right w:val="none" w:sz="0" w:space="0" w:color="auto"/>
      </w:divBdr>
    </w:div>
    <w:div w:id="1731920701">
      <w:bodyDiv w:val="1"/>
      <w:marLeft w:val="0"/>
      <w:marRight w:val="0"/>
      <w:marTop w:val="0"/>
      <w:marBottom w:val="0"/>
      <w:divBdr>
        <w:top w:val="none" w:sz="0" w:space="0" w:color="auto"/>
        <w:left w:val="none" w:sz="0" w:space="0" w:color="auto"/>
        <w:bottom w:val="none" w:sz="0" w:space="0" w:color="auto"/>
        <w:right w:val="none" w:sz="0" w:space="0" w:color="auto"/>
      </w:divBdr>
    </w:div>
    <w:div w:id="1733498954">
      <w:bodyDiv w:val="1"/>
      <w:marLeft w:val="0"/>
      <w:marRight w:val="0"/>
      <w:marTop w:val="0"/>
      <w:marBottom w:val="0"/>
      <w:divBdr>
        <w:top w:val="none" w:sz="0" w:space="0" w:color="auto"/>
        <w:left w:val="none" w:sz="0" w:space="0" w:color="auto"/>
        <w:bottom w:val="none" w:sz="0" w:space="0" w:color="auto"/>
        <w:right w:val="none" w:sz="0" w:space="0" w:color="auto"/>
      </w:divBdr>
    </w:div>
    <w:div w:id="1734696351">
      <w:bodyDiv w:val="1"/>
      <w:marLeft w:val="0"/>
      <w:marRight w:val="0"/>
      <w:marTop w:val="0"/>
      <w:marBottom w:val="0"/>
      <w:divBdr>
        <w:top w:val="none" w:sz="0" w:space="0" w:color="auto"/>
        <w:left w:val="none" w:sz="0" w:space="0" w:color="auto"/>
        <w:bottom w:val="none" w:sz="0" w:space="0" w:color="auto"/>
        <w:right w:val="none" w:sz="0" w:space="0" w:color="auto"/>
      </w:divBdr>
    </w:div>
    <w:div w:id="1737704759">
      <w:bodyDiv w:val="1"/>
      <w:marLeft w:val="0"/>
      <w:marRight w:val="0"/>
      <w:marTop w:val="0"/>
      <w:marBottom w:val="0"/>
      <w:divBdr>
        <w:top w:val="none" w:sz="0" w:space="0" w:color="auto"/>
        <w:left w:val="none" w:sz="0" w:space="0" w:color="auto"/>
        <w:bottom w:val="none" w:sz="0" w:space="0" w:color="auto"/>
        <w:right w:val="none" w:sz="0" w:space="0" w:color="auto"/>
      </w:divBdr>
    </w:div>
    <w:div w:id="1740208838">
      <w:bodyDiv w:val="1"/>
      <w:marLeft w:val="0"/>
      <w:marRight w:val="0"/>
      <w:marTop w:val="0"/>
      <w:marBottom w:val="0"/>
      <w:divBdr>
        <w:top w:val="none" w:sz="0" w:space="0" w:color="auto"/>
        <w:left w:val="none" w:sz="0" w:space="0" w:color="auto"/>
        <w:bottom w:val="none" w:sz="0" w:space="0" w:color="auto"/>
        <w:right w:val="none" w:sz="0" w:space="0" w:color="auto"/>
      </w:divBdr>
    </w:div>
    <w:div w:id="1747193003">
      <w:bodyDiv w:val="1"/>
      <w:marLeft w:val="0"/>
      <w:marRight w:val="0"/>
      <w:marTop w:val="0"/>
      <w:marBottom w:val="0"/>
      <w:divBdr>
        <w:top w:val="none" w:sz="0" w:space="0" w:color="auto"/>
        <w:left w:val="none" w:sz="0" w:space="0" w:color="auto"/>
        <w:bottom w:val="none" w:sz="0" w:space="0" w:color="auto"/>
        <w:right w:val="none" w:sz="0" w:space="0" w:color="auto"/>
      </w:divBdr>
    </w:div>
    <w:div w:id="1757170927">
      <w:bodyDiv w:val="1"/>
      <w:marLeft w:val="0"/>
      <w:marRight w:val="0"/>
      <w:marTop w:val="0"/>
      <w:marBottom w:val="0"/>
      <w:divBdr>
        <w:top w:val="none" w:sz="0" w:space="0" w:color="auto"/>
        <w:left w:val="none" w:sz="0" w:space="0" w:color="auto"/>
        <w:bottom w:val="none" w:sz="0" w:space="0" w:color="auto"/>
        <w:right w:val="none" w:sz="0" w:space="0" w:color="auto"/>
      </w:divBdr>
    </w:div>
    <w:div w:id="1776052589">
      <w:bodyDiv w:val="1"/>
      <w:marLeft w:val="0"/>
      <w:marRight w:val="0"/>
      <w:marTop w:val="0"/>
      <w:marBottom w:val="0"/>
      <w:divBdr>
        <w:top w:val="none" w:sz="0" w:space="0" w:color="auto"/>
        <w:left w:val="none" w:sz="0" w:space="0" w:color="auto"/>
        <w:bottom w:val="none" w:sz="0" w:space="0" w:color="auto"/>
        <w:right w:val="none" w:sz="0" w:space="0" w:color="auto"/>
      </w:divBdr>
    </w:div>
    <w:div w:id="1780173701">
      <w:bodyDiv w:val="1"/>
      <w:marLeft w:val="0"/>
      <w:marRight w:val="0"/>
      <w:marTop w:val="0"/>
      <w:marBottom w:val="0"/>
      <w:divBdr>
        <w:top w:val="none" w:sz="0" w:space="0" w:color="auto"/>
        <w:left w:val="none" w:sz="0" w:space="0" w:color="auto"/>
        <w:bottom w:val="none" w:sz="0" w:space="0" w:color="auto"/>
        <w:right w:val="none" w:sz="0" w:space="0" w:color="auto"/>
      </w:divBdr>
    </w:div>
    <w:div w:id="1787456493">
      <w:bodyDiv w:val="1"/>
      <w:marLeft w:val="0"/>
      <w:marRight w:val="0"/>
      <w:marTop w:val="0"/>
      <w:marBottom w:val="0"/>
      <w:divBdr>
        <w:top w:val="none" w:sz="0" w:space="0" w:color="auto"/>
        <w:left w:val="none" w:sz="0" w:space="0" w:color="auto"/>
        <w:bottom w:val="none" w:sz="0" w:space="0" w:color="auto"/>
        <w:right w:val="none" w:sz="0" w:space="0" w:color="auto"/>
      </w:divBdr>
    </w:div>
    <w:div w:id="1788504515">
      <w:bodyDiv w:val="1"/>
      <w:marLeft w:val="0"/>
      <w:marRight w:val="0"/>
      <w:marTop w:val="0"/>
      <w:marBottom w:val="0"/>
      <w:divBdr>
        <w:top w:val="none" w:sz="0" w:space="0" w:color="auto"/>
        <w:left w:val="none" w:sz="0" w:space="0" w:color="auto"/>
        <w:bottom w:val="none" w:sz="0" w:space="0" w:color="auto"/>
        <w:right w:val="none" w:sz="0" w:space="0" w:color="auto"/>
      </w:divBdr>
    </w:div>
    <w:div w:id="1788618774">
      <w:bodyDiv w:val="1"/>
      <w:marLeft w:val="0"/>
      <w:marRight w:val="0"/>
      <w:marTop w:val="0"/>
      <w:marBottom w:val="0"/>
      <w:divBdr>
        <w:top w:val="none" w:sz="0" w:space="0" w:color="auto"/>
        <w:left w:val="none" w:sz="0" w:space="0" w:color="auto"/>
        <w:bottom w:val="none" w:sz="0" w:space="0" w:color="auto"/>
        <w:right w:val="none" w:sz="0" w:space="0" w:color="auto"/>
      </w:divBdr>
    </w:div>
    <w:div w:id="1791165965">
      <w:bodyDiv w:val="1"/>
      <w:marLeft w:val="0"/>
      <w:marRight w:val="0"/>
      <w:marTop w:val="0"/>
      <w:marBottom w:val="0"/>
      <w:divBdr>
        <w:top w:val="none" w:sz="0" w:space="0" w:color="auto"/>
        <w:left w:val="none" w:sz="0" w:space="0" w:color="auto"/>
        <w:bottom w:val="none" w:sz="0" w:space="0" w:color="auto"/>
        <w:right w:val="none" w:sz="0" w:space="0" w:color="auto"/>
      </w:divBdr>
    </w:div>
    <w:div w:id="1798526903">
      <w:bodyDiv w:val="1"/>
      <w:marLeft w:val="0"/>
      <w:marRight w:val="0"/>
      <w:marTop w:val="0"/>
      <w:marBottom w:val="0"/>
      <w:divBdr>
        <w:top w:val="none" w:sz="0" w:space="0" w:color="auto"/>
        <w:left w:val="none" w:sz="0" w:space="0" w:color="auto"/>
        <w:bottom w:val="none" w:sz="0" w:space="0" w:color="auto"/>
        <w:right w:val="none" w:sz="0" w:space="0" w:color="auto"/>
      </w:divBdr>
    </w:div>
    <w:div w:id="1799956119">
      <w:bodyDiv w:val="1"/>
      <w:marLeft w:val="0"/>
      <w:marRight w:val="0"/>
      <w:marTop w:val="0"/>
      <w:marBottom w:val="0"/>
      <w:divBdr>
        <w:top w:val="none" w:sz="0" w:space="0" w:color="auto"/>
        <w:left w:val="none" w:sz="0" w:space="0" w:color="auto"/>
        <w:bottom w:val="none" w:sz="0" w:space="0" w:color="auto"/>
        <w:right w:val="none" w:sz="0" w:space="0" w:color="auto"/>
      </w:divBdr>
    </w:div>
    <w:div w:id="1811509312">
      <w:bodyDiv w:val="1"/>
      <w:marLeft w:val="0"/>
      <w:marRight w:val="0"/>
      <w:marTop w:val="0"/>
      <w:marBottom w:val="0"/>
      <w:divBdr>
        <w:top w:val="none" w:sz="0" w:space="0" w:color="auto"/>
        <w:left w:val="none" w:sz="0" w:space="0" w:color="auto"/>
        <w:bottom w:val="none" w:sz="0" w:space="0" w:color="auto"/>
        <w:right w:val="none" w:sz="0" w:space="0" w:color="auto"/>
      </w:divBdr>
    </w:div>
    <w:div w:id="1811626332">
      <w:bodyDiv w:val="1"/>
      <w:marLeft w:val="0"/>
      <w:marRight w:val="0"/>
      <w:marTop w:val="0"/>
      <w:marBottom w:val="0"/>
      <w:divBdr>
        <w:top w:val="none" w:sz="0" w:space="0" w:color="auto"/>
        <w:left w:val="none" w:sz="0" w:space="0" w:color="auto"/>
        <w:bottom w:val="none" w:sz="0" w:space="0" w:color="auto"/>
        <w:right w:val="none" w:sz="0" w:space="0" w:color="auto"/>
      </w:divBdr>
    </w:div>
    <w:div w:id="1815953649">
      <w:bodyDiv w:val="1"/>
      <w:marLeft w:val="0"/>
      <w:marRight w:val="0"/>
      <w:marTop w:val="0"/>
      <w:marBottom w:val="0"/>
      <w:divBdr>
        <w:top w:val="none" w:sz="0" w:space="0" w:color="auto"/>
        <w:left w:val="none" w:sz="0" w:space="0" w:color="auto"/>
        <w:bottom w:val="none" w:sz="0" w:space="0" w:color="auto"/>
        <w:right w:val="none" w:sz="0" w:space="0" w:color="auto"/>
      </w:divBdr>
    </w:div>
    <w:div w:id="1816951132">
      <w:bodyDiv w:val="1"/>
      <w:marLeft w:val="0"/>
      <w:marRight w:val="0"/>
      <w:marTop w:val="0"/>
      <w:marBottom w:val="0"/>
      <w:divBdr>
        <w:top w:val="none" w:sz="0" w:space="0" w:color="auto"/>
        <w:left w:val="none" w:sz="0" w:space="0" w:color="auto"/>
        <w:bottom w:val="none" w:sz="0" w:space="0" w:color="auto"/>
        <w:right w:val="none" w:sz="0" w:space="0" w:color="auto"/>
      </w:divBdr>
    </w:div>
    <w:div w:id="1819877534">
      <w:bodyDiv w:val="1"/>
      <w:marLeft w:val="0"/>
      <w:marRight w:val="0"/>
      <w:marTop w:val="0"/>
      <w:marBottom w:val="0"/>
      <w:divBdr>
        <w:top w:val="none" w:sz="0" w:space="0" w:color="auto"/>
        <w:left w:val="none" w:sz="0" w:space="0" w:color="auto"/>
        <w:bottom w:val="none" w:sz="0" w:space="0" w:color="auto"/>
        <w:right w:val="none" w:sz="0" w:space="0" w:color="auto"/>
      </w:divBdr>
    </w:div>
    <w:div w:id="1821383425">
      <w:bodyDiv w:val="1"/>
      <w:marLeft w:val="0"/>
      <w:marRight w:val="0"/>
      <w:marTop w:val="0"/>
      <w:marBottom w:val="0"/>
      <w:divBdr>
        <w:top w:val="none" w:sz="0" w:space="0" w:color="auto"/>
        <w:left w:val="none" w:sz="0" w:space="0" w:color="auto"/>
        <w:bottom w:val="none" w:sz="0" w:space="0" w:color="auto"/>
        <w:right w:val="none" w:sz="0" w:space="0" w:color="auto"/>
      </w:divBdr>
    </w:div>
    <w:div w:id="1821648690">
      <w:bodyDiv w:val="1"/>
      <w:marLeft w:val="0"/>
      <w:marRight w:val="0"/>
      <w:marTop w:val="0"/>
      <w:marBottom w:val="0"/>
      <w:divBdr>
        <w:top w:val="none" w:sz="0" w:space="0" w:color="auto"/>
        <w:left w:val="none" w:sz="0" w:space="0" w:color="auto"/>
        <w:bottom w:val="none" w:sz="0" w:space="0" w:color="auto"/>
        <w:right w:val="none" w:sz="0" w:space="0" w:color="auto"/>
      </w:divBdr>
    </w:div>
    <w:div w:id="1824542613">
      <w:bodyDiv w:val="1"/>
      <w:marLeft w:val="0"/>
      <w:marRight w:val="0"/>
      <w:marTop w:val="0"/>
      <w:marBottom w:val="0"/>
      <w:divBdr>
        <w:top w:val="none" w:sz="0" w:space="0" w:color="auto"/>
        <w:left w:val="none" w:sz="0" w:space="0" w:color="auto"/>
        <w:bottom w:val="none" w:sz="0" w:space="0" w:color="auto"/>
        <w:right w:val="none" w:sz="0" w:space="0" w:color="auto"/>
      </w:divBdr>
    </w:div>
    <w:div w:id="1831553738">
      <w:bodyDiv w:val="1"/>
      <w:marLeft w:val="0"/>
      <w:marRight w:val="0"/>
      <w:marTop w:val="0"/>
      <w:marBottom w:val="0"/>
      <w:divBdr>
        <w:top w:val="none" w:sz="0" w:space="0" w:color="auto"/>
        <w:left w:val="none" w:sz="0" w:space="0" w:color="auto"/>
        <w:bottom w:val="none" w:sz="0" w:space="0" w:color="auto"/>
        <w:right w:val="none" w:sz="0" w:space="0" w:color="auto"/>
      </w:divBdr>
    </w:div>
    <w:div w:id="1834181302">
      <w:bodyDiv w:val="1"/>
      <w:marLeft w:val="0"/>
      <w:marRight w:val="0"/>
      <w:marTop w:val="0"/>
      <w:marBottom w:val="0"/>
      <w:divBdr>
        <w:top w:val="none" w:sz="0" w:space="0" w:color="auto"/>
        <w:left w:val="none" w:sz="0" w:space="0" w:color="auto"/>
        <w:bottom w:val="none" w:sz="0" w:space="0" w:color="auto"/>
        <w:right w:val="none" w:sz="0" w:space="0" w:color="auto"/>
      </w:divBdr>
    </w:div>
    <w:div w:id="1836412077">
      <w:bodyDiv w:val="1"/>
      <w:marLeft w:val="0"/>
      <w:marRight w:val="0"/>
      <w:marTop w:val="0"/>
      <w:marBottom w:val="0"/>
      <w:divBdr>
        <w:top w:val="none" w:sz="0" w:space="0" w:color="auto"/>
        <w:left w:val="none" w:sz="0" w:space="0" w:color="auto"/>
        <w:bottom w:val="none" w:sz="0" w:space="0" w:color="auto"/>
        <w:right w:val="none" w:sz="0" w:space="0" w:color="auto"/>
      </w:divBdr>
    </w:div>
    <w:div w:id="1838423934">
      <w:bodyDiv w:val="1"/>
      <w:marLeft w:val="0"/>
      <w:marRight w:val="0"/>
      <w:marTop w:val="0"/>
      <w:marBottom w:val="0"/>
      <w:divBdr>
        <w:top w:val="none" w:sz="0" w:space="0" w:color="auto"/>
        <w:left w:val="none" w:sz="0" w:space="0" w:color="auto"/>
        <w:bottom w:val="none" w:sz="0" w:space="0" w:color="auto"/>
        <w:right w:val="none" w:sz="0" w:space="0" w:color="auto"/>
      </w:divBdr>
    </w:div>
    <w:div w:id="1840923543">
      <w:bodyDiv w:val="1"/>
      <w:marLeft w:val="0"/>
      <w:marRight w:val="0"/>
      <w:marTop w:val="0"/>
      <w:marBottom w:val="0"/>
      <w:divBdr>
        <w:top w:val="none" w:sz="0" w:space="0" w:color="auto"/>
        <w:left w:val="none" w:sz="0" w:space="0" w:color="auto"/>
        <w:bottom w:val="none" w:sz="0" w:space="0" w:color="auto"/>
        <w:right w:val="none" w:sz="0" w:space="0" w:color="auto"/>
      </w:divBdr>
    </w:div>
    <w:div w:id="1842431086">
      <w:bodyDiv w:val="1"/>
      <w:marLeft w:val="0"/>
      <w:marRight w:val="0"/>
      <w:marTop w:val="0"/>
      <w:marBottom w:val="0"/>
      <w:divBdr>
        <w:top w:val="none" w:sz="0" w:space="0" w:color="auto"/>
        <w:left w:val="none" w:sz="0" w:space="0" w:color="auto"/>
        <w:bottom w:val="none" w:sz="0" w:space="0" w:color="auto"/>
        <w:right w:val="none" w:sz="0" w:space="0" w:color="auto"/>
      </w:divBdr>
    </w:div>
    <w:div w:id="1846281616">
      <w:bodyDiv w:val="1"/>
      <w:marLeft w:val="0"/>
      <w:marRight w:val="0"/>
      <w:marTop w:val="0"/>
      <w:marBottom w:val="0"/>
      <w:divBdr>
        <w:top w:val="none" w:sz="0" w:space="0" w:color="auto"/>
        <w:left w:val="none" w:sz="0" w:space="0" w:color="auto"/>
        <w:bottom w:val="none" w:sz="0" w:space="0" w:color="auto"/>
        <w:right w:val="none" w:sz="0" w:space="0" w:color="auto"/>
      </w:divBdr>
    </w:div>
    <w:div w:id="1846742330">
      <w:bodyDiv w:val="1"/>
      <w:marLeft w:val="0"/>
      <w:marRight w:val="0"/>
      <w:marTop w:val="0"/>
      <w:marBottom w:val="0"/>
      <w:divBdr>
        <w:top w:val="none" w:sz="0" w:space="0" w:color="auto"/>
        <w:left w:val="none" w:sz="0" w:space="0" w:color="auto"/>
        <w:bottom w:val="none" w:sz="0" w:space="0" w:color="auto"/>
        <w:right w:val="none" w:sz="0" w:space="0" w:color="auto"/>
      </w:divBdr>
    </w:div>
    <w:div w:id="1853493478">
      <w:bodyDiv w:val="1"/>
      <w:marLeft w:val="0"/>
      <w:marRight w:val="0"/>
      <w:marTop w:val="0"/>
      <w:marBottom w:val="0"/>
      <w:divBdr>
        <w:top w:val="none" w:sz="0" w:space="0" w:color="auto"/>
        <w:left w:val="none" w:sz="0" w:space="0" w:color="auto"/>
        <w:bottom w:val="none" w:sz="0" w:space="0" w:color="auto"/>
        <w:right w:val="none" w:sz="0" w:space="0" w:color="auto"/>
      </w:divBdr>
    </w:div>
    <w:div w:id="1858348491">
      <w:bodyDiv w:val="1"/>
      <w:marLeft w:val="0"/>
      <w:marRight w:val="0"/>
      <w:marTop w:val="0"/>
      <w:marBottom w:val="0"/>
      <w:divBdr>
        <w:top w:val="none" w:sz="0" w:space="0" w:color="auto"/>
        <w:left w:val="none" w:sz="0" w:space="0" w:color="auto"/>
        <w:bottom w:val="none" w:sz="0" w:space="0" w:color="auto"/>
        <w:right w:val="none" w:sz="0" w:space="0" w:color="auto"/>
      </w:divBdr>
    </w:div>
    <w:div w:id="1859076324">
      <w:bodyDiv w:val="1"/>
      <w:marLeft w:val="0"/>
      <w:marRight w:val="0"/>
      <w:marTop w:val="0"/>
      <w:marBottom w:val="0"/>
      <w:divBdr>
        <w:top w:val="none" w:sz="0" w:space="0" w:color="auto"/>
        <w:left w:val="none" w:sz="0" w:space="0" w:color="auto"/>
        <w:bottom w:val="none" w:sz="0" w:space="0" w:color="auto"/>
        <w:right w:val="none" w:sz="0" w:space="0" w:color="auto"/>
      </w:divBdr>
    </w:div>
    <w:div w:id="1861822238">
      <w:bodyDiv w:val="1"/>
      <w:marLeft w:val="0"/>
      <w:marRight w:val="0"/>
      <w:marTop w:val="0"/>
      <w:marBottom w:val="0"/>
      <w:divBdr>
        <w:top w:val="none" w:sz="0" w:space="0" w:color="auto"/>
        <w:left w:val="none" w:sz="0" w:space="0" w:color="auto"/>
        <w:bottom w:val="none" w:sz="0" w:space="0" w:color="auto"/>
        <w:right w:val="none" w:sz="0" w:space="0" w:color="auto"/>
      </w:divBdr>
    </w:div>
    <w:div w:id="1863133248">
      <w:bodyDiv w:val="1"/>
      <w:marLeft w:val="0"/>
      <w:marRight w:val="0"/>
      <w:marTop w:val="0"/>
      <w:marBottom w:val="0"/>
      <w:divBdr>
        <w:top w:val="none" w:sz="0" w:space="0" w:color="auto"/>
        <w:left w:val="none" w:sz="0" w:space="0" w:color="auto"/>
        <w:bottom w:val="none" w:sz="0" w:space="0" w:color="auto"/>
        <w:right w:val="none" w:sz="0" w:space="0" w:color="auto"/>
      </w:divBdr>
    </w:div>
    <w:div w:id="1867257405">
      <w:bodyDiv w:val="1"/>
      <w:marLeft w:val="0"/>
      <w:marRight w:val="0"/>
      <w:marTop w:val="0"/>
      <w:marBottom w:val="0"/>
      <w:divBdr>
        <w:top w:val="none" w:sz="0" w:space="0" w:color="auto"/>
        <w:left w:val="none" w:sz="0" w:space="0" w:color="auto"/>
        <w:bottom w:val="none" w:sz="0" w:space="0" w:color="auto"/>
        <w:right w:val="none" w:sz="0" w:space="0" w:color="auto"/>
      </w:divBdr>
    </w:div>
    <w:div w:id="1872300833">
      <w:bodyDiv w:val="1"/>
      <w:marLeft w:val="0"/>
      <w:marRight w:val="0"/>
      <w:marTop w:val="0"/>
      <w:marBottom w:val="0"/>
      <w:divBdr>
        <w:top w:val="none" w:sz="0" w:space="0" w:color="auto"/>
        <w:left w:val="none" w:sz="0" w:space="0" w:color="auto"/>
        <w:bottom w:val="none" w:sz="0" w:space="0" w:color="auto"/>
        <w:right w:val="none" w:sz="0" w:space="0" w:color="auto"/>
      </w:divBdr>
    </w:div>
    <w:div w:id="1875270767">
      <w:bodyDiv w:val="1"/>
      <w:marLeft w:val="0"/>
      <w:marRight w:val="0"/>
      <w:marTop w:val="0"/>
      <w:marBottom w:val="0"/>
      <w:divBdr>
        <w:top w:val="none" w:sz="0" w:space="0" w:color="auto"/>
        <w:left w:val="none" w:sz="0" w:space="0" w:color="auto"/>
        <w:bottom w:val="none" w:sz="0" w:space="0" w:color="auto"/>
        <w:right w:val="none" w:sz="0" w:space="0" w:color="auto"/>
      </w:divBdr>
    </w:div>
    <w:div w:id="1883201744">
      <w:bodyDiv w:val="1"/>
      <w:marLeft w:val="0"/>
      <w:marRight w:val="0"/>
      <w:marTop w:val="0"/>
      <w:marBottom w:val="0"/>
      <w:divBdr>
        <w:top w:val="none" w:sz="0" w:space="0" w:color="auto"/>
        <w:left w:val="none" w:sz="0" w:space="0" w:color="auto"/>
        <w:bottom w:val="none" w:sz="0" w:space="0" w:color="auto"/>
        <w:right w:val="none" w:sz="0" w:space="0" w:color="auto"/>
      </w:divBdr>
    </w:div>
    <w:div w:id="1889296013">
      <w:bodyDiv w:val="1"/>
      <w:marLeft w:val="0"/>
      <w:marRight w:val="0"/>
      <w:marTop w:val="0"/>
      <w:marBottom w:val="0"/>
      <w:divBdr>
        <w:top w:val="none" w:sz="0" w:space="0" w:color="auto"/>
        <w:left w:val="none" w:sz="0" w:space="0" w:color="auto"/>
        <w:bottom w:val="none" w:sz="0" w:space="0" w:color="auto"/>
        <w:right w:val="none" w:sz="0" w:space="0" w:color="auto"/>
      </w:divBdr>
    </w:div>
    <w:div w:id="1903561733">
      <w:bodyDiv w:val="1"/>
      <w:marLeft w:val="0"/>
      <w:marRight w:val="0"/>
      <w:marTop w:val="0"/>
      <w:marBottom w:val="0"/>
      <w:divBdr>
        <w:top w:val="none" w:sz="0" w:space="0" w:color="auto"/>
        <w:left w:val="none" w:sz="0" w:space="0" w:color="auto"/>
        <w:bottom w:val="none" w:sz="0" w:space="0" w:color="auto"/>
        <w:right w:val="none" w:sz="0" w:space="0" w:color="auto"/>
      </w:divBdr>
    </w:div>
    <w:div w:id="1906917721">
      <w:bodyDiv w:val="1"/>
      <w:marLeft w:val="0"/>
      <w:marRight w:val="0"/>
      <w:marTop w:val="0"/>
      <w:marBottom w:val="0"/>
      <w:divBdr>
        <w:top w:val="none" w:sz="0" w:space="0" w:color="auto"/>
        <w:left w:val="none" w:sz="0" w:space="0" w:color="auto"/>
        <w:bottom w:val="none" w:sz="0" w:space="0" w:color="auto"/>
        <w:right w:val="none" w:sz="0" w:space="0" w:color="auto"/>
      </w:divBdr>
    </w:div>
    <w:div w:id="1908759630">
      <w:bodyDiv w:val="1"/>
      <w:marLeft w:val="0"/>
      <w:marRight w:val="0"/>
      <w:marTop w:val="0"/>
      <w:marBottom w:val="0"/>
      <w:divBdr>
        <w:top w:val="none" w:sz="0" w:space="0" w:color="auto"/>
        <w:left w:val="none" w:sz="0" w:space="0" w:color="auto"/>
        <w:bottom w:val="none" w:sz="0" w:space="0" w:color="auto"/>
        <w:right w:val="none" w:sz="0" w:space="0" w:color="auto"/>
      </w:divBdr>
    </w:div>
    <w:div w:id="1910115035">
      <w:bodyDiv w:val="1"/>
      <w:marLeft w:val="0"/>
      <w:marRight w:val="0"/>
      <w:marTop w:val="0"/>
      <w:marBottom w:val="0"/>
      <w:divBdr>
        <w:top w:val="none" w:sz="0" w:space="0" w:color="auto"/>
        <w:left w:val="none" w:sz="0" w:space="0" w:color="auto"/>
        <w:bottom w:val="none" w:sz="0" w:space="0" w:color="auto"/>
        <w:right w:val="none" w:sz="0" w:space="0" w:color="auto"/>
      </w:divBdr>
    </w:div>
    <w:div w:id="1917202793">
      <w:bodyDiv w:val="1"/>
      <w:marLeft w:val="0"/>
      <w:marRight w:val="0"/>
      <w:marTop w:val="0"/>
      <w:marBottom w:val="0"/>
      <w:divBdr>
        <w:top w:val="none" w:sz="0" w:space="0" w:color="auto"/>
        <w:left w:val="none" w:sz="0" w:space="0" w:color="auto"/>
        <w:bottom w:val="none" w:sz="0" w:space="0" w:color="auto"/>
        <w:right w:val="none" w:sz="0" w:space="0" w:color="auto"/>
      </w:divBdr>
    </w:div>
    <w:div w:id="1921256958">
      <w:bodyDiv w:val="1"/>
      <w:marLeft w:val="0"/>
      <w:marRight w:val="0"/>
      <w:marTop w:val="0"/>
      <w:marBottom w:val="0"/>
      <w:divBdr>
        <w:top w:val="none" w:sz="0" w:space="0" w:color="auto"/>
        <w:left w:val="none" w:sz="0" w:space="0" w:color="auto"/>
        <w:bottom w:val="none" w:sz="0" w:space="0" w:color="auto"/>
        <w:right w:val="none" w:sz="0" w:space="0" w:color="auto"/>
      </w:divBdr>
    </w:div>
    <w:div w:id="1925718319">
      <w:bodyDiv w:val="1"/>
      <w:marLeft w:val="0"/>
      <w:marRight w:val="0"/>
      <w:marTop w:val="0"/>
      <w:marBottom w:val="0"/>
      <w:divBdr>
        <w:top w:val="none" w:sz="0" w:space="0" w:color="auto"/>
        <w:left w:val="none" w:sz="0" w:space="0" w:color="auto"/>
        <w:bottom w:val="none" w:sz="0" w:space="0" w:color="auto"/>
        <w:right w:val="none" w:sz="0" w:space="0" w:color="auto"/>
      </w:divBdr>
    </w:div>
    <w:div w:id="1931814018">
      <w:bodyDiv w:val="1"/>
      <w:marLeft w:val="0"/>
      <w:marRight w:val="0"/>
      <w:marTop w:val="0"/>
      <w:marBottom w:val="0"/>
      <w:divBdr>
        <w:top w:val="none" w:sz="0" w:space="0" w:color="auto"/>
        <w:left w:val="none" w:sz="0" w:space="0" w:color="auto"/>
        <w:bottom w:val="none" w:sz="0" w:space="0" w:color="auto"/>
        <w:right w:val="none" w:sz="0" w:space="0" w:color="auto"/>
      </w:divBdr>
    </w:div>
    <w:div w:id="1937127758">
      <w:bodyDiv w:val="1"/>
      <w:marLeft w:val="0"/>
      <w:marRight w:val="0"/>
      <w:marTop w:val="0"/>
      <w:marBottom w:val="0"/>
      <w:divBdr>
        <w:top w:val="none" w:sz="0" w:space="0" w:color="auto"/>
        <w:left w:val="none" w:sz="0" w:space="0" w:color="auto"/>
        <w:bottom w:val="none" w:sz="0" w:space="0" w:color="auto"/>
        <w:right w:val="none" w:sz="0" w:space="0" w:color="auto"/>
      </w:divBdr>
    </w:div>
    <w:div w:id="1938755642">
      <w:bodyDiv w:val="1"/>
      <w:marLeft w:val="0"/>
      <w:marRight w:val="0"/>
      <w:marTop w:val="0"/>
      <w:marBottom w:val="0"/>
      <w:divBdr>
        <w:top w:val="none" w:sz="0" w:space="0" w:color="auto"/>
        <w:left w:val="none" w:sz="0" w:space="0" w:color="auto"/>
        <w:bottom w:val="none" w:sz="0" w:space="0" w:color="auto"/>
        <w:right w:val="none" w:sz="0" w:space="0" w:color="auto"/>
      </w:divBdr>
    </w:div>
    <w:div w:id="1940793947">
      <w:bodyDiv w:val="1"/>
      <w:marLeft w:val="0"/>
      <w:marRight w:val="0"/>
      <w:marTop w:val="0"/>
      <w:marBottom w:val="0"/>
      <w:divBdr>
        <w:top w:val="none" w:sz="0" w:space="0" w:color="auto"/>
        <w:left w:val="none" w:sz="0" w:space="0" w:color="auto"/>
        <w:bottom w:val="none" w:sz="0" w:space="0" w:color="auto"/>
        <w:right w:val="none" w:sz="0" w:space="0" w:color="auto"/>
      </w:divBdr>
    </w:div>
    <w:div w:id="1948851862">
      <w:bodyDiv w:val="1"/>
      <w:marLeft w:val="0"/>
      <w:marRight w:val="0"/>
      <w:marTop w:val="0"/>
      <w:marBottom w:val="0"/>
      <w:divBdr>
        <w:top w:val="none" w:sz="0" w:space="0" w:color="auto"/>
        <w:left w:val="none" w:sz="0" w:space="0" w:color="auto"/>
        <w:bottom w:val="none" w:sz="0" w:space="0" w:color="auto"/>
        <w:right w:val="none" w:sz="0" w:space="0" w:color="auto"/>
      </w:divBdr>
    </w:div>
    <w:div w:id="1948999635">
      <w:bodyDiv w:val="1"/>
      <w:marLeft w:val="0"/>
      <w:marRight w:val="0"/>
      <w:marTop w:val="0"/>
      <w:marBottom w:val="0"/>
      <w:divBdr>
        <w:top w:val="none" w:sz="0" w:space="0" w:color="auto"/>
        <w:left w:val="none" w:sz="0" w:space="0" w:color="auto"/>
        <w:bottom w:val="none" w:sz="0" w:space="0" w:color="auto"/>
        <w:right w:val="none" w:sz="0" w:space="0" w:color="auto"/>
      </w:divBdr>
    </w:div>
    <w:div w:id="1962609864">
      <w:bodyDiv w:val="1"/>
      <w:marLeft w:val="0"/>
      <w:marRight w:val="0"/>
      <w:marTop w:val="0"/>
      <w:marBottom w:val="0"/>
      <w:divBdr>
        <w:top w:val="none" w:sz="0" w:space="0" w:color="auto"/>
        <w:left w:val="none" w:sz="0" w:space="0" w:color="auto"/>
        <w:bottom w:val="none" w:sz="0" w:space="0" w:color="auto"/>
        <w:right w:val="none" w:sz="0" w:space="0" w:color="auto"/>
      </w:divBdr>
    </w:div>
    <w:div w:id="1964459636">
      <w:bodyDiv w:val="1"/>
      <w:marLeft w:val="0"/>
      <w:marRight w:val="0"/>
      <w:marTop w:val="0"/>
      <w:marBottom w:val="0"/>
      <w:divBdr>
        <w:top w:val="none" w:sz="0" w:space="0" w:color="auto"/>
        <w:left w:val="none" w:sz="0" w:space="0" w:color="auto"/>
        <w:bottom w:val="none" w:sz="0" w:space="0" w:color="auto"/>
        <w:right w:val="none" w:sz="0" w:space="0" w:color="auto"/>
      </w:divBdr>
    </w:div>
    <w:div w:id="1969968552">
      <w:bodyDiv w:val="1"/>
      <w:marLeft w:val="0"/>
      <w:marRight w:val="0"/>
      <w:marTop w:val="0"/>
      <w:marBottom w:val="0"/>
      <w:divBdr>
        <w:top w:val="none" w:sz="0" w:space="0" w:color="auto"/>
        <w:left w:val="none" w:sz="0" w:space="0" w:color="auto"/>
        <w:bottom w:val="none" w:sz="0" w:space="0" w:color="auto"/>
        <w:right w:val="none" w:sz="0" w:space="0" w:color="auto"/>
      </w:divBdr>
    </w:div>
    <w:div w:id="1979608933">
      <w:bodyDiv w:val="1"/>
      <w:marLeft w:val="0"/>
      <w:marRight w:val="0"/>
      <w:marTop w:val="0"/>
      <w:marBottom w:val="0"/>
      <w:divBdr>
        <w:top w:val="none" w:sz="0" w:space="0" w:color="auto"/>
        <w:left w:val="none" w:sz="0" w:space="0" w:color="auto"/>
        <w:bottom w:val="none" w:sz="0" w:space="0" w:color="auto"/>
        <w:right w:val="none" w:sz="0" w:space="0" w:color="auto"/>
      </w:divBdr>
    </w:div>
    <w:div w:id="1981305759">
      <w:bodyDiv w:val="1"/>
      <w:marLeft w:val="0"/>
      <w:marRight w:val="0"/>
      <w:marTop w:val="0"/>
      <w:marBottom w:val="0"/>
      <w:divBdr>
        <w:top w:val="none" w:sz="0" w:space="0" w:color="auto"/>
        <w:left w:val="none" w:sz="0" w:space="0" w:color="auto"/>
        <w:bottom w:val="none" w:sz="0" w:space="0" w:color="auto"/>
        <w:right w:val="none" w:sz="0" w:space="0" w:color="auto"/>
      </w:divBdr>
    </w:div>
    <w:div w:id="1983775278">
      <w:bodyDiv w:val="1"/>
      <w:marLeft w:val="0"/>
      <w:marRight w:val="0"/>
      <w:marTop w:val="0"/>
      <w:marBottom w:val="0"/>
      <w:divBdr>
        <w:top w:val="none" w:sz="0" w:space="0" w:color="auto"/>
        <w:left w:val="none" w:sz="0" w:space="0" w:color="auto"/>
        <w:bottom w:val="none" w:sz="0" w:space="0" w:color="auto"/>
        <w:right w:val="none" w:sz="0" w:space="0" w:color="auto"/>
      </w:divBdr>
    </w:div>
    <w:div w:id="1984313575">
      <w:bodyDiv w:val="1"/>
      <w:marLeft w:val="0"/>
      <w:marRight w:val="0"/>
      <w:marTop w:val="0"/>
      <w:marBottom w:val="0"/>
      <w:divBdr>
        <w:top w:val="none" w:sz="0" w:space="0" w:color="auto"/>
        <w:left w:val="none" w:sz="0" w:space="0" w:color="auto"/>
        <w:bottom w:val="none" w:sz="0" w:space="0" w:color="auto"/>
        <w:right w:val="none" w:sz="0" w:space="0" w:color="auto"/>
      </w:divBdr>
    </w:div>
    <w:div w:id="1986350989">
      <w:bodyDiv w:val="1"/>
      <w:marLeft w:val="0"/>
      <w:marRight w:val="0"/>
      <w:marTop w:val="0"/>
      <w:marBottom w:val="0"/>
      <w:divBdr>
        <w:top w:val="none" w:sz="0" w:space="0" w:color="auto"/>
        <w:left w:val="none" w:sz="0" w:space="0" w:color="auto"/>
        <w:bottom w:val="none" w:sz="0" w:space="0" w:color="auto"/>
        <w:right w:val="none" w:sz="0" w:space="0" w:color="auto"/>
      </w:divBdr>
    </w:div>
    <w:div w:id="1988781351">
      <w:bodyDiv w:val="1"/>
      <w:marLeft w:val="0"/>
      <w:marRight w:val="0"/>
      <w:marTop w:val="0"/>
      <w:marBottom w:val="0"/>
      <w:divBdr>
        <w:top w:val="none" w:sz="0" w:space="0" w:color="auto"/>
        <w:left w:val="none" w:sz="0" w:space="0" w:color="auto"/>
        <w:bottom w:val="none" w:sz="0" w:space="0" w:color="auto"/>
        <w:right w:val="none" w:sz="0" w:space="0" w:color="auto"/>
      </w:divBdr>
    </w:div>
    <w:div w:id="1993097573">
      <w:bodyDiv w:val="1"/>
      <w:marLeft w:val="0"/>
      <w:marRight w:val="0"/>
      <w:marTop w:val="0"/>
      <w:marBottom w:val="0"/>
      <w:divBdr>
        <w:top w:val="none" w:sz="0" w:space="0" w:color="auto"/>
        <w:left w:val="none" w:sz="0" w:space="0" w:color="auto"/>
        <w:bottom w:val="none" w:sz="0" w:space="0" w:color="auto"/>
        <w:right w:val="none" w:sz="0" w:space="0" w:color="auto"/>
      </w:divBdr>
    </w:div>
    <w:div w:id="1994287360">
      <w:bodyDiv w:val="1"/>
      <w:marLeft w:val="0"/>
      <w:marRight w:val="0"/>
      <w:marTop w:val="0"/>
      <w:marBottom w:val="0"/>
      <w:divBdr>
        <w:top w:val="none" w:sz="0" w:space="0" w:color="auto"/>
        <w:left w:val="none" w:sz="0" w:space="0" w:color="auto"/>
        <w:bottom w:val="none" w:sz="0" w:space="0" w:color="auto"/>
        <w:right w:val="none" w:sz="0" w:space="0" w:color="auto"/>
      </w:divBdr>
    </w:div>
    <w:div w:id="1996445498">
      <w:bodyDiv w:val="1"/>
      <w:marLeft w:val="0"/>
      <w:marRight w:val="0"/>
      <w:marTop w:val="0"/>
      <w:marBottom w:val="0"/>
      <w:divBdr>
        <w:top w:val="none" w:sz="0" w:space="0" w:color="auto"/>
        <w:left w:val="none" w:sz="0" w:space="0" w:color="auto"/>
        <w:bottom w:val="none" w:sz="0" w:space="0" w:color="auto"/>
        <w:right w:val="none" w:sz="0" w:space="0" w:color="auto"/>
      </w:divBdr>
    </w:div>
    <w:div w:id="1998150667">
      <w:bodyDiv w:val="1"/>
      <w:marLeft w:val="0"/>
      <w:marRight w:val="0"/>
      <w:marTop w:val="0"/>
      <w:marBottom w:val="0"/>
      <w:divBdr>
        <w:top w:val="none" w:sz="0" w:space="0" w:color="auto"/>
        <w:left w:val="none" w:sz="0" w:space="0" w:color="auto"/>
        <w:bottom w:val="none" w:sz="0" w:space="0" w:color="auto"/>
        <w:right w:val="none" w:sz="0" w:space="0" w:color="auto"/>
      </w:divBdr>
    </w:div>
    <w:div w:id="2002737646">
      <w:bodyDiv w:val="1"/>
      <w:marLeft w:val="0"/>
      <w:marRight w:val="0"/>
      <w:marTop w:val="0"/>
      <w:marBottom w:val="0"/>
      <w:divBdr>
        <w:top w:val="none" w:sz="0" w:space="0" w:color="auto"/>
        <w:left w:val="none" w:sz="0" w:space="0" w:color="auto"/>
        <w:bottom w:val="none" w:sz="0" w:space="0" w:color="auto"/>
        <w:right w:val="none" w:sz="0" w:space="0" w:color="auto"/>
      </w:divBdr>
    </w:div>
    <w:div w:id="2004695182">
      <w:bodyDiv w:val="1"/>
      <w:marLeft w:val="0"/>
      <w:marRight w:val="0"/>
      <w:marTop w:val="0"/>
      <w:marBottom w:val="0"/>
      <w:divBdr>
        <w:top w:val="none" w:sz="0" w:space="0" w:color="auto"/>
        <w:left w:val="none" w:sz="0" w:space="0" w:color="auto"/>
        <w:bottom w:val="none" w:sz="0" w:space="0" w:color="auto"/>
        <w:right w:val="none" w:sz="0" w:space="0" w:color="auto"/>
      </w:divBdr>
    </w:div>
    <w:div w:id="2007630886">
      <w:bodyDiv w:val="1"/>
      <w:marLeft w:val="0"/>
      <w:marRight w:val="0"/>
      <w:marTop w:val="0"/>
      <w:marBottom w:val="0"/>
      <w:divBdr>
        <w:top w:val="none" w:sz="0" w:space="0" w:color="auto"/>
        <w:left w:val="none" w:sz="0" w:space="0" w:color="auto"/>
        <w:bottom w:val="none" w:sz="0" w:space="0" w:color="auto"/>
        <w:right w:val="none" w:sz="0" w:space="0" w:color="auto"/>
      </w:divBdr>
    </w:div>
    <w:div w:id="2007975499">
      <w:bodyDiv w:val="1"/>
      <w:marLeft w:val="0"/>
      <w:marRight w:val="0"/>
      <w:marTop w:val="0"/>
      <w:marBottom w:val="0"/>
      <w:divBdr>
        <w:top w:val="none" w:sz="0" w:space="0" w:color="auto"/>
        <w:left w:val="none" w:sz="0" w:space="0" w:color="auto"/>
        <w:bottom w:val="none" w:sz="0" w:space="0" w:color="auto"/>
        <w:right w:val="none" w:sz="0" w:space="0" w:color="auto"/>
      </w:divBdr>
    </w:div>
    <w:div w:id="2010907094">
      <w:bodyDiv w:val="1"/>
      <w:marLeft w:val="0"/>
      <w:marRight w:val="0"/>
      <w:marTop w:val="0"/>
      <w:marBottom w:val="0"/>
      <w:divBdr>
        <w:top w:val="none" w:sz="0" w:space="0" w:color="auto"/>
        <w:left w:val="none" w:sz="0" w:space="0" w:color="auto"/>
        <w:bottom w:val="none" w:sz="0" w:space="0" w:color="auto"/>
        <w:right w:val="none" w:sz="0" w:space="0" w:color="auto"/>
      </w:divBdr>
    </w:div>
    <w:div w:id="2026319535">
      <w:bodyDiv w:val="1"/>
      <w:marLeft w:val="0"/>
      <w:marRight w:val="0"/>
      <w:marTop w:val="0"/>
      <w:marBottom w:val="0"/>
      <w:divBdr>
        <w:top w:val="none" w:sz="0" w:space="0" w:color="auto"/>
        <w:left w:val="none" w:sz="0" w:space="0" w:color="auto"/>
        <w:bottom w:val="none" w:sz="0" w:space="0" w:color="auto"/>
        <w:right w:val="none" w:sz="0" w:space="0" w:color="auto"/>
      </w:divBdr>
    </w:div>
    <w:div w:id="2032683494">
      <w:bodyDiv w:val="1"/>
      <w:marLeft w:val="0"/>
      <w:marRight w:val="0"/>
      <w:marTop w:val="0"/>
      <w:marBottom w:val="0"/>
      <w:divBdr>
        <w:top w:val="none" w:sz="0" w:space="0" w:color="auto"/>
        <w:left w:val="none" w:sz="0" w:space="0" w:color="auto"/>
        <w:bottom w:val="none" w:sz="0" w:space="0" w:color="auto"/>
        <w:right w:val="none" w:sz="0" w:space="0" w:color="auto"/>
      </w:divBdr>
    </w:div>
    <w:div w:id="2034653195">
      <w:bodyDiv w:val="1"/>
      <w:marLeft w:val="0"/>
      <w:marRight w:val="0"/>
      <w:marTop w:val="0"/>
      <w:marBottom w:val="0"/>
      <w:divBdr>
        <w:top w:val="none" w:sz="0" w:space="0" w:color="auto"/>
        <w:left w:val="none" w:sz="0" w:space="0" w:color="auto"/>
        <w:bottom w:val="none" w:sz="0" w:space="0" w:color="auto"/>
        <w:right w:val="none" w:sz="0" w:space="0" w:color="auto"/>
      </w:divBdr>
    </w:div>
    <w:div w:id="2047171644">
      <w:bodyDiv w:val="1"/>
      <w:marLeft w:val="0"/>
      <w:marRight w:val="0"/>
      <w:marTop w:val="0"/>
      <w:marBottom w:val="0"/>
      <w:divBdr>
        <w:top w:val="none" w:sz="0" w:space="0" w:color="auto"/>
        <w:left w:val="none" w:sz="0" w:space="0" w:color="auto"/>
        <w:bottom w:val="none" w:sz="0" w:space="0" w:color="auto"/>
        <w:right w:val="none" w:sz="0" w:space="0" w:color="auto"/>
      </w:divBdr>
    </w:div>
    <w:div w:id="2048874797">
      <w:bodyDiv w:val="1"/>
      <w:marLeft w:val="0"/>
      <w:marRight w:val="0"/>
      <w:marTop w:val="0"/>
      <w:marBottom w:val="0"/>
      <w:divBdr>
        <w:top w:val="none" w:sz="0" w:space="0" w:color="auto"/>
        <w:left w:val="none" w:sz="0" w:space="0" w:color="auto"/>
        <w:bottom w:val="none" w:sz="0" w:space="0" w:color="auto"/>
        <w:right w:val="none" w:sz="0" w:space="0" w:color="auto"/>
      </w:divBdr>
    </w:div>
    <w:div w:id="2052150357">
      <w:bodyDiv w:val="1"/>
      <w:marLeft w:val="0"/>
      <w:marRight w:val="0"/>
      <w:marTop w:val="0"/>
      <w:marBottom w:val="0"/>
      <w:divBdr>
        <w:top w:val="none" w:sz="0" w:space="0" w:color="auto"/>
        <w:left w:val="none" w:sz="0" w:space="0" w:color="auto"/>
        <w:bottom w:val="none" w:sz="0" w:space="0" w:color="auto"/>
        <w:right w:val="none" w:sz="0" w:space="0" w:color="auto"/>
      </w:divBdr>
    </w:div>
    <w:div w:id="2060323984">
      <w:bodyDiv w:val="1"/>
      <w:marLeft w:val="0"/>
      <w:marRight w:val="0"/>
      <w:marTop w:val="0"/>
      <w:marBottom w:val="0"/>
      <w:divBdr>
        <w:top w:val="none" w:sz="0" w:space="0" w:color="auto"/>
        <w:left w:val="none" w:sz="0" w:space="0" w:color="auto"/>
        <w:bottom w:val="none" w:sz="0" w:space="0" w:color="auto"/>
        <w:right w:val="none" w:sz="0" w:space="0" w:color="auto"/>
      </w:divBdr>
    </w:div>
    <w:div w:id="2062552285">
      <w:bodyDiv w:val="1"/>
      <w:marLeft w:val="0"/>
      <w:marRight w:val="0"/>
      <w:marTop w:val="0"/>
      <w:marBottom w:val="0"/>
      <w:divBdr>
        <w:top w:val="none" w:sz="0" w:space="0" w:color="auto"/>
        <w:left w:val="none" w:sz="0" w:space="0" w:color="auto"/>
        <w:bottom w:val="none" w:sz="0" w:space="0" w:color="auto"/>
        <w:right w:val="none" w:sz="0" w:space="0" w:color="auto"/>
      </w:divBdr>
    </w:div>
    <w:div w:id="2063866382">
      <w:bodyDiv w:val="1"/>
      <w:marLeft w:val="0"/>
      <w:marRight w:val="0"/>
      <w:marTop w:val="0"/>
      <w:marBottom w:val="0"/>
      <w:divBdr>
        <w:top w:val="none" w:sz="0" w:space="0" w:color="auto"/>
        <w:left w:val="none" w:sz="0" w:space="0" w:color="auto"/>
        <w:bottom w:val="none" w:sz="0" w:space="0" w:color="auto"/>
        <w:right w:val="none" w:sz="0" w:space="0" w:color="auto"/>
      </w:divBdr>
    </w:div>
    <w:div w:id="2070298856">
      <w:bodyDiv w:val="1"/>
      <w:marLeft w:val="0"/>
      <w:marRight w:val="0"/>
      <w:marTop w:val="0"/>
      <w:marBottom w:val="0"/>
      <w:divBdr>
        <w:top w:val="none" w:sz="0" w:space="0" w:color="auto"/>
        <w:left w:val="none" w:sz="0" w:space="0" w:color="auto"/>
        <w:bottom w:val="none" w:sz="0" w:space="0" w:color="auto"/>
        <w:right w:val="none" w:sz="0" w:space="0" w:color="auto"/>
      </w:divBdr>
    </w:div>
    <w:div w:id="2072969517">
      <w:bodyDiv w:val="1"/>
      <w:marLeft w:val="0"/>
      <w:marRight w:val="0"/>
      <w:marTop w:val="0"/>
      <w:marBottom w:val="0"/>
      <w:divBdr>
        <w:top w:val="none" w:sz="0" w:space="0" w:color="auto"/>
        <w:left w:val="none" w:sz="0" w:space="0" w:color="auto"/>
        <w:bottom w:val="none" w:sz="0" w:space="0" w:color="auto"/>
        <w:right w:val="none" w:sz="0" w:space="0" w:color="auto"/>
      </w:divBdr>
    </w:div>
    <w:div w:id="2078162059">
      <w:bodyDiv w:val="1"/>
      <w:marLeft w:val="0"/>
      <w:marRight w:val="0"/>
      <w:marTop w:val="0"/>
      <w:marBottom w:val="0"/>
      <w:divBdr>
        <w:top w:val="none" w:sz="0" w:space="0" w:color="auto"/>
        <w:left w:val="none" w:sz="0" w:space="0" w:color="auto"/>
        <w:bottom w:val="none" w:sz="0" w:space="0" w:color="auto"/>
        <w:right w:val="none" w:sz="0" w:space="0" w:color="auto"/>
      </w:divBdr>
    </w:div>
    <w:div w:id="2078824896">
      <w:bodyDiv w:val="1"/>
      <w:marLeft w:val="0"/>
      <w:marRight w:val="0"/>
      <w:marTop w:val="0"/>
      <w:marBottom w:val="0"/>
      <w:divBdr>
        <w:top w:val="none" w:sz="0" w:space="0" w:color="auto"/>
        <w:left w:val="none" w:sz="0" w:space="0" w:color="auto"/>
        <w:bottom w:val="none" w:sz="0" w:space="0" w:color="auto"/>
        <w:right w:val="none" w:sz="0" w:space="0" w:color="auto"/>
      </w:divBdr>
    </w:div>
    <w:div w:id="2079549000">
      <w:bodyDiv w:val="1"/>
      <w:marLeft w:val="0"/>
      <w:marRight w:val="0"/>
      <w:marTop w:val="0"/>
      <w:marBottom w:val="0"/>
      <w:divBdr>
        <w:top w:val="none" w:sz="0" w:space="0" w:color="auto"/>
        <w:left w:val="none" w:sz="0" w:space="0" w:color="auto"/>
        <w:bottom w:val="none" w:sz="0" w:space="0" w:color="auto"/>
        <w:right w:val="none" w:sz="0" w:space="0" w:color="auto"/>
      </w:divBdr>
    </w:div>
    <w:div w:id="2082672265">
      <w:bodyDiv w:val="1"/>
      <w:marLeft w:val="0"/>
      <w:marRight w:val="0"/>
      <w:marTop w:val="0"/>
      <w:marBottom w:val="0"/>
      <w:divBdr>
        <w:top w:val="none" w:sz="0" w:space="0" w:color="auto"/>
        <w:left w:val="none" w:sz="0" w:space="0" w:color="auto"/>
        <w:bottom w:val="none" w:sz="0" w:space="0" w:color="auto"/>
        <w:right w:val="none" w:sz="0" w:space="0" w:color="auto"/>
      </w:divBdr>
    </w:div>
    <w:div w:id="2083865471">
      <w:bodyDiv w:val="1"/>
      <w:marLeft w:val="0"/>
      <w:marRight w:val="0"/>
      <w:marTop w:val="0"/>
      <w:marBottom w:val="0"/>
      <w:divBdr>
        <w:top w:val="none" w:sz="0" w:space="0" w:color="auto"/>
        <w:left w:val="none" w:sz="0" w:space="0" w:color="auto"/>
        <w:bottom w:val="none" w:sz="0" w:space="0" w:color="auto"/>
        <w:right w:val="none" w:sz="0" w:space="0" w:color="auto"/>
      </w:divBdr>
    </w:div>
    <w:div w:id="2086489146">
      <w:bodyDiv w:val="1"/>
      <w:marLeft w:val="0"/>
      <w:marRight w:val="0"/>
      <w:marTop w:val="0"/>
      <w:marBottom w:val="0"/>
      <w:divBdr>
        <w:top w:val="none" w:sz="0" w:space="0" w:color="auto"/>
        <w:left w:val="none" w:sz="0" w:space="0" w:color="auto"/>
        <w:bottom w:val="none" w:sz="0" w:space="0" w:color="auto"/>
        <w:right w:val="none" w:sz="0" w:space="0" w:color="auto"/>
      </w:divBdr>
    </w:div>
    <w:div w:id="2088964329">
      <w:bodyDiv w:val="1"/>
      <w:marLeft w:val="0"/>
      <w:marRight w:val="0"/>
      <w:marTop w:val="0"/>
      <w:marBottom w:val="0"/>
      <w:divBdr>
        <w:top w:val="none" w:sz="0" w:space="0" w:color="auto"/>
        <w:left w:val="none" w:sz="0" w:space="0" w:color="auto"/>
        <w:bottom w:val="none" w:sz="0" w:space="0" w:color="auto"/>
        <w:right w:val="none" w:sz="0" w:space="0" w:color="auto"/>
      </w:divBdr>
    </w:div>
    <w:div w:id="2089381432">
      <w:bodyDiv w:val="1"/>
      <w:marLeft w:val="0"/>
      <w:marRight w:val="0"/>
      <w:marTop w:val="0"/>
      <w:marBottom w:val="0"/>
      <w:divBdr>
        <w:top w:val="none" w:sz="0" w:space="0" w:color="auto"/>
        <w:left w:val="none" w:sz="0" w:space="0" w:color="auto"/>
        <w:bottom w:val="none" w:sz="0" w:space="0" w:color="auto"/>
        <w:right w:val="none" w:sz="0" w:space="0" w:color="auto"/>
      </w:divBdr>
    </w:div>
    <w:div w:id="2090342577">
      <w:bodyDiv w:val="1"/>
      <w:marLeft w:val="0"/>
      <w:marRight w:val="0"/>
      <w:marTop w:val="0"/>
      <w:marBottom w:val="0"/>
      <w:divBdr>
        <w:top w:val="none" w:sz="0" w:space="0" w:color="auto"/>
        <w:left w:val="none" w:sz="0" w:space="0" w:color="auto"/>
        <w:bottom w:val="none" w:sz="0" w:space="0" w:color="auto"/>
        <w:right w:val="none" w:sz="0" w:space="0" w:color="auto"/>
      </w:divBdr>
    </w:div>
    <w:div w:id="2091732767">
      <w:bodyDiv w:val="1"/>
      <w:marLeft w:val="0"/>
      <w:marRight w:val="0"/>
      <w:marTop w:val="0"/>
      <w:marBottom w:val="0"/>
      <w:divBdr>
        <w:top w:val="none" w:sz="0" w:space="0" w:color="auto"/>
        <w:left w:val="none" w:sz="0" w:space="0" w:color="auto"/>
        <w:bottom w:val="none" w:sz="0" w:space="0" w:color="auto"/>
        <w:right w:val="none" w:sz="0" w:space="0" w:color="auto"/>
      </w:divBdr>
    </w:div>
    <w:div w:id="2092307850">
      <w:bodyDiv w:val="1"/>
      <w:marLeft w:val="0"/>
      <w:marRight w:val="0"/>
      <w:marTop w:val="0"/>
      <w:marBottom w:val="0"/>
      <w:divBdr>
        <w:top w:val="none" w:sz="0" w:space="0" w:color="auto"/>
        <w:left w:val="none" w:sz="0" w:space="0" w:color="auto"/>
        <w:bottom w:val="none" w:sz="0" w:space="0" w:color="auto"/>
        <w:right w:val="none" w:sz="0" w:space="0" w:color="auto"/>
      </w:divBdr>
    </w:div>
    <w:div w:id="2093427313">
      <w:bodyDiv w:val="1"/>
      <w:marLeft w:val="0"/>
      <w:marRight w:val="0"/>
      <w:marTop w:val="0"/>
      <w:marBottom w:val="0"/>
      <w:divBdr>
        <w:top w:val="none" w:sz="0" w:space="0" w:color="auto"/>
        <w:left w:val="none" w:sz="0" w:space="0" w:color="auto"/>
        <w:bottom w:val="none" w:sz="0" w:space="0" w:color="auto"/>
        <w:right w:val="none" w:sz="0" w:space="0" w:color="auto"/>
      </w:divBdr>
    </w:div>
    <w:div w:id="2094814662">
      <w:bodyDiv w:val="1"/>
      <w:marLeft w:val="0"/>
      <w:marRight w:val="0"/>
      <w:marTop w:val="0"/>
      <w:marBottom w:val="0"/>
      <w:divBdr>
        <w:top w:val="none" w:sz="0" w:space="0" w:color="auto"/>
        <w:left w:val="none" w:sz="0" w:space="0" w:color="auto"/>
        <w:bottom w:val="none" w:sz="0" w:space="0" w:color="auto"/>
        <w:right w:val="none" w:sz="0" w:space="0" w:color="auto"/>
      </w:divBdr>
    </w:div>
    <w:div w:id="2097089604">
      <w:bodyDiv w:val="1"/>
      <w:marLeft w:val="0"/>
      <w:marRight w:val="0"/>
      <w:marTop w:val="0"/>
      <w:marBottom w:val="0"/>
      <w:divBdr>
        <w:top w:val="none" w:sz="0" w:space="0" w:color="auto"/>
        <w:left w:val="none" w:sz="0" w:space="0" w:color="auto"/>
        <w:bottom w:val="none" w:sz="0" w:space="0" w:color="auto"/>
        <w:right w:val="none" w:sz="0" w:space="0" w:color="auto"/>
      </w:divBdr>
    </w:div>
    <w:div w:id="2097359813">
      <w:bodyDiv w:val="1"/>
      <w:marLeft w:val="0"/>
      <w:marRight w:val="0"/>
      <w:marTop w:val="0"/>
      <w:marBottom w:val="0"/>
      <w:divBdr>
        <w:top w:val="none" w:sz="0" w:space="0" w:color="auto"/>
        <w:left w:val="none" w:sz="0" w:space="0" w:color="auto"/>
        <w:bottom w:val="none" w:sz="0" w:space="0" w:color="auto"/>
        <w:right w:val="none" w:sz="0" w:space="0" w:color="auto"/>
      </w:divBdr>
    </w:div>
    <w:div w:id="2099204865">
      <w:bodyDiv w:val="1"/>
      <w:marLeft w:val="0"/>
      <w:marRight w:val="0"/>
      <w:marTop w:val="0"/>
      <w:marBottom w:val="0"/>
      <w:divBdr>
        <w:top w:val="none" w:sz="0" w:space="0" w:color="auto"/>
        <w:left w:val="none" w:sz="0" w:space="0" w:color="auto"/>
        <w:bottom w:val="none" w:sz="0" w:space="0" w:color="auto"/>
        <w:right w:val="none" w:sz="0" w:space="0" w:color="auto"/>
      </w:divBdr>
    </w:div>
    <w:div w:id="2099250697">
      <w:bodyDiv w:val="1"/>
      <w:marLeft w:val="0"/>
      <w:marRight w:val="0"/>
      <w:marTop w:val="0"/>
      <w:marBottom w:val="0"/>
      <w:divBdr>
        <w:top w:val="none" w:sz="0" w:space="0" w:color="auto"/>
        <w:left w:val="none" w:sz="0" w:space="0" w:color="auto"/>
        <w:bottom w:val="none" w:sz="0" w:space="0" w:color="auto"/>
        <w:right w:val="none" w:sz="0" w:space="0" w:color="auto"/>
      </w:divBdr>
    </w:div>
    <w:div w:id="2103060194">
      <w:bodyDiv w:val="1"/>
      <w:marLeft w:val="0"/>
      <w:marRight w:val="0"/>
      <w:marTop w:val="0"/>
      <w:marBottom w:val="0"/>
      <w:divBdr>
        <w:top w:val="none" w:sz="0" w:space="0" w:color="auto"/>
        <w:left w:val="none" w:sz="0" w:space="0" w:color="auto"/>
        <w:bottom w:val="none" w:sz="0" w:space="0" w:color="auto"/>
        <w:right w:val="none" w:sz="0" w:space="0" w:color="auto"/>
      </w:divBdr>
    </w:div>
    <w:div w:id="2106269695">
      <w:bodyDiv w:val="1"/>
      <w:marLeft w:val="0"/>
      <w:marRight w:val="0"/>
      <w:marTop w:val="0"/>
      <w:marBottom w:val="0"/>
      <w:divBdr>
        <w:top w:val="none" w:sz="0" w:space="0" w:color="auto"/>
        <w:left w:val="none" w:sz="0" w:space="0" w:color="auto"/>
        <w:bottom w:val="none" w:sz="0" w:space="0" w:color="auto"/>
        <w:right w:val="none" w:sz="0" w:space="0" w:color="auto"/>
      </w:divBdr>
    </w:div>
    <w:div w:id="2123111410">
      <w:bodyDiv w:val="1"/>
      <w:marLeft w:val="0"/>
      <w:marRight w:val="0"/>
      <w:marTop w:val="0"/>
      <w:marBottom w:val="0"/>
      <w:divBdr>
        <w:top w:val="none" w:sz="0" w:space="0" w:color="auto"/>
        <w:left w:val="none" w:sz="0" w:space="0" w:color="auto"/>
        <w:bottom w:val="none" w:sz="0" w:space="0" w:color="auto"/>
        <w:right w:val="none" w:sz="0" w:space="0" w:color="auto"/>
      </w:divBdr>
    </w:div>
    <w:div w:id="2123842213">
      <w:bodyDiv w:val="1"/>
      <w:marLeft w:val="0"/>
      <w:marRight w:val="0"/>
      <w:marTop w:val="0"/>
      <w:marBottom w:val="0"/>
      <w:divBdr>
        <w:top w:val="none" w:sz="0" w:space="0" w:color="auto"/>
        <w:left w:val="none" w:sz="0" w:space="0" w:color="auto"/>
        <w:bottom w:val="none" w:sz="0" w:space="0" w:color="auto"/>
        <w:right w:val="none" w:sz="0" w:space="0" w:color="auto"/>
      </w:divBdr>
    </w:div>
    <w:div w:id="2124180198">
      <w:bodyDiv w:val="1"/>
      <w:marLeft w:val="0"/>
      <w:marRight w:val="0"/>
      <w:marTop w:val="0"/>
      <w:marBottom w:val="0"/>
      <w:divBdr>
        <w:top w:val="none" w:sz="0" w:space="0" w:color="auto"/>
        <w:left w:val="none" w:sz="0" w:space="0" w:color="auto"/>
        <w:bottom w:val="none" w:sz="0" w:space="0" w:color="auto"/>
        <w:right w:val="none" w:sz="0" w:space="0" w:color="auto"/>
      </w:divBdr>
    </w:div>
    <w:div w:id="2125805032">
      <w:bodyDiv w:val="1"/>
      <w:marLeft w:val="0"/>
      <w:marRight w:val="0"/>
      <w:marTop w:val="0"/>
      <w:marBottom w:val="0"/>
      <w:divBdr>
        <w:top w:val="none" w:sz="0" w:space="0" w:color="auto"/>
        <w:left w:val="none" w:sz="0" w:space="0" w:color="auto"/>
        <w:bottom w:val="none" w:sz="0" w:space="0" w:color="auto"/>
        <w:right w:val="none" w:sz="0" w:space="0" w:color="auto"/>
      </w:divBdr>
    </w:div>
    <w:div w:id="2127576211">
      <w:bodyDiv w:val="1"/>
      <w:marLeft w:val="0"/>
      <w:marRight w:val="0"/>
      <w:marTop w:val="0"/>
      <w:marBottom w:val="0"/>
      <w:divBdr>
        <w:top w:val="none" w:sz="0" w:space="0" w:color="auto"/>
        <w:left w:val="none" w:sz="0" w:space="0" w:color="auto"/>
        <w:bottom w:val="none" w:sz="0" w:space="0" w:color="auto"/>
        <w:right w:val="none" w:sz="0" w:space="0" w:color="auto"/>
      </w:divBdr>
    </w:div>
    <w:div w:id="2128623904">
      <w:bodyDiv w:val="1"/>
      <w:marLeft w:val="0"/>
      <w:marRight w:val="0"/>
      <w:marTop w:val="0"/>
      <w:marBottom w:val="0"/>
      <w:divBdr>
        <w:top w:val="none" w:sz="0" w:space="0" w:color="auto"/>
        <w:left w:val="none" w:sz="0" w:space="0" w:color="auto"/>
        <w:bottom w:val="none" w:sz="0" w:space="0" w:color="auto"/>
        <w:right w:val="none" w:sz="0" w:space="0" w:color="auto"/>
      </w:divBdr>
    </w:div>
    <w:div w:id="2130278881">
      <w:bodyDiv w:val="1"/>
      <w:marLeft w:val="0"/>
      <w:marRight w:val="0"/>
      <w:marTop w:val="0"/>
      <w:marBottom w:val="0"/>
      <w:divBdr>
        <w:top w:val="none" w:sz="0" w:space="0" w:color="auto"/>
        <w:left w:val="none" w:sz="0" w:space="0" w:color="auto"/>
        <w:bottom w:val="none" w:sz="0" w:space="0" w:color="auto"/>
        <w:right w:val="none" w:sz="0" w:space="0" w:color="auto"/>
      </w:divBdr>
    </w:div>
    <w:div w:id="2135632981">
      <w:bodyDiv w:val="1"/>
      <w:marLeft w:val="0"/>
      <w:marRight w:val="0"/>
      <w:marTop w:val="0"/>
      <w:marBottom w:val="0"/>
      <w:divBdr>
        <w:top w:val="none" w:sz="0" w:space="0" w:color="auto"/>
        <w:left w:val="none" w:sz="0" w:space="0" w:color="auto"/>
        <w:bottom w:val="none" w:sz="0" w:space="0" w:color="auto"/>
        <w:right w:val="none" w:sz="0" w:space="0" w:color="auto"/>
      </w:divBdr>
    </w:div>
    <w:div w:id="2135782342">
      <w:bodyDiv w:val="1"/>
      <w:marLeft w:val="0"/>
      <w:marRight w:val="0"/>
      <w:marTop w:val="0"/>
      <w:marBottom w:val="0"/>
      <w:divBdr>
        <w:top w:val="none" w:sz="0" w:space="0" w:color="auto"/>
        <w:left w:val="none" w:sz="0" w:space="0" w:color="auto"/>
        <w:bottom w:val="none" w:sz="0" w:space="0" w:color="auto"/>
        <w:right w:val="none" w:sz="0" w:space="0" w:color="auto"/>
      </w:divBdr>
    </w:div>
    <w:div w:id="2135824872">
      <w:bodyDiv w:val="1"/>
      <w:marLeft w:val="0"/>
      <w:marRight w:val="0"/>
      <w:marTop w:val="0"/>
      <w:marBottom w:val="0"/>
      <w:divBdr>
        <w:top w:val="none" w:sz="0" w:space="0" w:color="auto"/>
        <w:left w:val="none" w:sz="0" w:space="0" w:color="auto"/>
        <w:bottom w:val="none" w:sz="0" w:space="0" w:color="auto"/>
        <w:right w:val="none" w:sz="0" w:space="0" w:color="auto"/>
      </w:divBdr>
    </w:div>
    <w:div w:id="2140563546">
      <w:bodyDiv w:val="1"/>
      <w:marLeft w:val="0"/>
      <w:marRight w:val="0"/>
      <w:marTop w:val="0"/>
      <w:marBottom w:val="0"/>
      <w:divBdr>
        <w:top w:val="none" w:sz="0" w:space="0" w:color="auto"/>
        <w:left w:val="none" w:sz="0" w:space="0" w:color="auto"/>
        <w:bottom w:val="none" w:sz="0" w:space="0" w:color="auto"/>
        <w:right w:val="none" w:sz="0" w:space="0" w:color="auto"/>
      </w:divBdr>
    </w:div>
    <w:div w:id="2146191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gif"/><Relationship Id="rId51" Type="http://schemas.openxmlformats.org/officeDocument/2006/relationships/image" Target="media/image44.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The15</b:Tag>
    <b:SourceType>DocumentFromInternetSite</b:SourceType>
    <b:Guid>{D7B9FA39-B66C-4BDE-9700-AF428F9AB9D0}</b:Guid>
    <b:Title>Non-Destructive Testing (NDT) –</b:Title>
    <b:Year>2015</b:Year>
    <b:YearAccessed>2019</b:YearAccessed>
    <b:MonthAccessed>10</b:MonthAccessed>
    <b:DayAccessed>2019</b:DayAccessed>
    <b:URL>https://www.bindt.org/admin/Downloads/Apprenticeship-Guidance-Document.pdf</b:URL>
    <b:Month>11</b:Month>
    <b:Day>01</b:Day>
    <b:Author>
      <b:Author>
        <b:Corporate>The British Institute of Non-destructive Testing</b:Corporate>
      </b:Author>
    </b:Author>
    <b:RefOrder>17</b:RefOrder>
  </b:Source>
  <b:Source>
    <b:Tag>Boe19</b:Tag>
    <b:SourceType>InternetSite</b:SourceType>
    <b:Guid>{67E9ADE3-E5E8-4B59-A8C6-0FE1169EE4CE}</b:Guid>
    <b:Title>AH-64 Apache Attack Helicopter</b:Title>
    <b:Year>2019</b:Year>
    <b:Author>
      <b:Author>
        <b:Corporate>Boeing</b:Corporate>
      </b:Author>
    </b:Author>
    <b:YearAccessed>2019</b:YearAccessed>
    <b:MonthAccessed>11</b:MonthAccessed>
    <b:DayAccessed>08</b:DayAccessed>
    <b:URL>https://www.boeing.com/history/products/ah-64-apache.page</b:URL>
    <b:RefOrder>1</b:RefOrder>
  </b:Source>
  <b:Source>
    <b:Tag>Pen18</b:Tag>
    <b:SourceType>InternetSite</b:SourceType>
    <b:Guid>{5F067C05-E57E-43A8-9541-D481C3F0E2EE}</b:Guid>
    <b:Title>AH-64 Apache Helicopter Analysis</b:Title>
    <b:Year>2018</b:Year>
    <b:Author>
      <b:Author>
        <b:Corporate>Penn Engineering  </b:Corporate>
      </b:Author>
    </b:Author>
    <b:YearAccessed>2019</b:YearAccessed>
    <b:MonthAccessed>11</b:MonthAccessed>
    <b:DayAccessed>10</b:DayAccessed>
    <b:URL>https://www.seas.upenn.edu/~dhawkes/ah-64-apache-helicopter-analysis/</b:URL>
    <b:RefOrder>18</b:RefOrder>
  </b:Source>
  <b:Source>
    <b:Tag>Wen19</b:Tag>
    <b:SourceType>InternetSite</b:SourceType>
    <b:Guid>{C4EFB3E6-298F-4E92-82AF-151A8BC88D55}</b:Guid>
    <b:Author>
      <b:Author>
        <b:Corporate>Wen Technology</b:Corporate>
      </b:Author>
    </b:Author>
    <b:Title>Power calculation</b:Title>
    <b:Year>2019</b:Year>
    <b:YearAccessed>2019</b:YearAccessed>
    <b:MonthAccessed>11</b:MonthAccessed>
    <b:DayAccessed>10</b:DayAccessed>
    <b:URL>AH-64 Apache Helicopter Analysis</b:URL>
    <b:RefOrder>19</b:RefOrder>
  </b:Source>
  <b:Source>
    <b:Tag>Gen19</b:Tag>
    <b:SourceType>InternetSite</b:SourceType>
    <b:Guid>{1D6C9EEA-5C58-4089-B8AD-BA3B54AD0E17}</b:Guid>
    <b:Author>
      <b:Author>
        <b:Corporate>General Electrics </b:Corporate>
      </b:Author>
    </b:Author>
    <b:Title>T700-701D turboshaft engines</b:Title>
    <b:Year>2019</b:Year>
    <b:YearAccessed>2019</b:YearAccessed>
    <b:MonthAccessed>11</b:MonthAccessed>
    <b:DayAccessed>10</b:DayAccessed>
    <b:URL>https://www.geaviation.com/sites/default/files/datasheet-T700-701D.pdf</b:URL>
    <b:RefOrder>9</b:RefOrder>
  </b:Source>
  <b:Source>
    <b:Tag>Tom19</b:Tag>
    <b:SourceType>InternetSite</b:SourceType>
    <b:Guid>{DA1648F0-E6AE-4080-80B2-D13214E5131A}</b:Guid>
    <b:Author>
      <b:Author>
        <b:NameList>
          <b:Person>
            <b:Last>Harris</b:Last>
            <b:First>Tom</b:First>
          </b:Person>
        </b:NameList>
      </b:Author>
    </b:Author>
    <b:Title>How Apache Helicopters Work</b:Title>
    <b:Year>2019</b:Year>
    <b:YearAccessed>2019</b:YearAccessed>
    <b:MonthAccessed>11</b:MonthAccessed>
    <b:DayAccessed>10</b:DayAccessed>
    <b:URL>https://science.howstuffworks.com/apache-helicopter.htm</b:URL>
    <b:RefOrder>7</b:RefOrder>
  </b:Source>
  <b:Source>
    <b:Tag>Hel16</b:Tag>
    <b:SourceType>InternetSite</b:SourceType>
    <b:Guid>{DFE2A1BC-04CE-4EF0-8BD6-7C0321A59F56}</b:Guid>
    <b:Author>
      <b:Author>
        <b:Corporate>Helicopters and Aircraft</b:Corporate>
      </b:Author>
    </b:Author>
    <b:Title>Rotor Solidity</b:Title>
    <b:Year>2016</b:Year>
    <b:YearAccessed>2019</b:YearAccessed>
    <b:MonthAccessed>11</b:MonthAccessed>
    <b:DayAccessed>10</b:DayAccessed>
    <b:URL>http://heli-air.net/2016/02/11/rotor-solidity/</b:URL>
    <b:RefOrder>20</b:RefOrder>
  </b:Source>
  <b:Source>
    <b:Tag>Swo19</b:Tag>
    <b:SourceType>InternetSite</b:SourceType>
    <b:Guid>{A551854B-76E5-40A5-8DBC-A5F063D6927E}</b:Guid>
    <b:Title>This day in aviation </b:Title>
    <b:Year>2019</b:Year>
    <b:YearAccessed>2019</b:YearAccessed>
    <b:MonthAccessed>11</b:MonthAccessed>
    <b:DayAccessed>10Apache Ah-64</b:DayAccessed>
    <b:URL>https://www.thisdayinaviation.com/tag/ah-64-apache/</b:URL>
    <b:Author>
      <b:Author>
        <b:NameList>
          <b:Person>
            <b:Last>Swopes</b:Last>
            <b:Middle>R </b:Middle>
            <b:First>Bryan </b:First>
          </b:Person>
        </b:NameList>
      </b:Author>
    </b:Author>
    <b:RefOrder>21</b:RefOrder>
  </b:Source>
  <b:Source>
    <b:Tag>New07</b:Tag>
    <b:SourceType>Report</b:SourceType>
    <b:Guid>{3B8F4791-C21F-4C9A-875D-EC00FF7B6AFD}</b:Guid>
    <b:Title>PROCESS IMPROVEMENTS FOR THE AH-64 TAIL ROTOR  </b:Title>
    <b:Year>2007</b:Year>
    <b:Publisher>AIR FORCE INSTITUTE OF TECHNOLOGY </b:Publisher>
    <b:City>Ohio </b:City>
    <b:Author>
      <b:Author>
        <b:NameList>
          <b:Person>
            <b:Last>Newkirk</b:Last>
            <b:Middle>C</b:Middle>
            <b:First>Mark  </b:First>
          </b:Person>
        </b:NameList>
      </b:Author>
    </b:Author>
    <b:RefOrder>10</b:RefOrder>
  </b:Source>
  <b:Source>
    <b:Tag>FAA19</b:Tag>
    <b:SourceType>InternetSite</b:SourceType>
    <b:Guid>{03F4F4EC-2A78-4CF7-9349-65368BD00689}</b:Guid>
    <b:Author>
      <b:Author>
        <b:Corporate>FAA</b:Corporate>
      </b:Author>
    </b:Author>
    <b:Title>Aerodynamics of Flight </b:Title>
    <b:Year>2019</b:Year>
    <b:YearAccessed>2019</b:YearAccessed>
    <b:MonthAccessed>11</b:MonthAccessed>
    <b:DayAccessed>10</b:DayAccessed>
    <b:URL>https://www.faa.gov/regulations_policies/handbooks_manuals/aviation/helicopter_flying_handbook/media/hfh_ch02.pdf</b:URL>
    <b:RefOrder>12</b:RefOrder>
  </b:Source>
  <b:Source>
    <b:Tag>Fir14</b:Tag>
    <b:SourceType>Book</b:SourceType>
    <b:Guid>{D442A24F-8A2F-4522-9F3B-FB0F56EE8C6A}</b:Guid>
    <b:Title>Aeronautical Engineering</b:Title>
    <b:Year>2014</b:Year>
    <b:City>Pekanbaru</b:City>
    <b:Publisher>UTM</b:Publisher>
    <b:Edition>1st</b:Edition>
    <b:Author>
      <b:Author>
        <b:NameList>
          <b:Person>
            <b:Last>Firdaus</b:Last>
            <b:First>Jaswar</b:First>
          </b:Person>
          <b:Person>
            <b:Last>Koto</b:Last>
            <b:First>Mahamad</b:First>
          </b:Person>
          <b:Person>
            <b:Last>Ishak</b:Last>
            <b:First>Iskanda </b:First>
          </b:Person>
          <b:Person>
            <b:Last>Ammoo</b:Last>
            <b:First>M</b:First>
          </b:Person>
        </b:NameList>
      </b:Author>
    </b:Author>
    <b:RefOrder>22</b:RefOrder>
  </b:Source>
  <b:Source>
    <b:Tag>Gib19</b:Tag>
    <b:SourceType>InternetSite</b:SourceType>
    <b:Guid>{4151D1DF-3878-4188-9D86-3ACED06CE9B5}</b:Guid>
    <b:Title>The Tail Rotor</b:Title>
    <b:Year>2019</b:Year>
    <b:YearAccessed>2019</b:YearAccessed>
    <b:MonthAccessed>11</b:MonthAccessed>
    <b:DayAccessed>10</b:DayAccessed>
    <b:URL>https://www.helis.com/howflies/tailrot.php</b:URL>
    <b:Author>
      <b:Author>
        <b:NameList>
          <b:Person>
            <b:Last>Gibbings</b:Last>
            <b:First>David </b:First>
          </b:Person>
          <b:Person>
            <b:Last>Cox</b:Last>
            <b:First>Taylor </b:First>
          </b:Person>
        </b:NameList>
      </b:Author>
    </b:Author>
    <b:RefOrder>23</b:RefOrder>
  </b:Source>
  <b:Source>
    <b:Tag>Han16</b:Tag>
    <b:SourceType>JournalArticle</b:SourceType>
    <b:Guid>{EA7CF87E-B9F6-4060-9BF7-E031135A0437}</b:Guid>
    <b:Title>Variable-speed tail rotors for helicopters with variable-speed main rotors</b:Title>
    <b:Year>2016</b:Year>
    <b:Pages>443-448</b:Pages>
    <b:Volume>1</b:Volume>
    <b:Issue>1</b:Issue>
    <b:Author>
      <b:Author>
        <b:NameList>
          <b:Person>
            <b:Last>Han</b:Last>
            <b:First>D</b:First>
          </b:Person>
          <b:Person>
            <b:Last>Barakos </b:Last>
            <b:Middle>N</b:Middle>
            <b:First>G</b:First>
          </b:Person>
        </b:NameList>
      </b:Author>
    </b:Author>
    <b:RefOrder>24</b:RefOrder>
  </b:Source>
  <b:Source>
    <b:Tag>Onw13</b:Tag>
    <b:SourceType>Book</b:SourceType>
    <b:Guid>{8E3FDAAE-3855-473D-A06B-5572B2F49A29}</b:Guid>
    <b:Title>Computer Aided Engineering Design with Solidworks</b:Title>
    <b:Year>2013</b:Year>
    <b:City>London</b:City>
    <b:Publisher>Imperial College Press</b:Publisher>
    <b:Edition>1st</b:Edition>
    <b:Author>
      <b:Author>
        <b:NameList>
          <b:Person>
            <b:Last>Onwubolu</b:Last>
            <b:First>Godfrey</b:First>
          </b:Person>
        </b:NameList>
      </b:Author>
    </b:Author>
    <b:RefOrder>6</b:RefOrder>
  </b:Source>
  <b:Source>
    <b:Tag>Coo01</b:Tag>
    <b:SourceType>InternetSite</b:SourceType>
    <b:Guid>{CE37580D-6829-41AA-8CA5-7013FD976DE8}</b:Guid>
    <b:Title>AH-64 APACHE (McDONNELL DOUGLAS)</b:Title>
    <b:Year>2001</b:Year>
    <b:YearAccessed>2019</b:YearAccessed>
    <b:MonthAccessed>11</b:MonthAccessed>
    <b:DayAccessed>14</b:DayAccessed>
    <b:URL>https://www.inetres.com/gp/military/ar/rotor/AH-64.html</b:URL>
    <b:Author>
      <b:Author>
        <b:NameList>
          <b:Person>
            <b:Last>Cooke</b:Last>
            <b:Middle>W</b:Middle>
            <b:First>Gary  </b:First>
          </b:Person>
        </b:NameList>
      </b:Author>
    </b:Author>
    <b:RefOrder>5</b:RefOrder>
  </b:Source>
  <b:Source>
    <b:Tag>Sol19</b:Tag>
    <b:SourceType>ElectronicSource</b:SourceType>
    <b:Guid>{06BEB81F-E5A3-4984-9863-755CBF8CC066}</b:Guid>
    <b:Title>Solidworks</b:Title>
    <b:Year>2019</b:Year>
    <b:Author>
      <b:Author>
        <b:Corporate>Solidworks</b:Corporate>
      </b:Author>
    </b:Author>
    <b:City>Vélizy-Villacoublay</b:City>
    <b:Publisher>Dassault Systèmes</b:Publisher>
    <b:RefOrder>4</b:RefOrder>
  </b:Source>
  <b:Source>
    <b:Tag>htt19</b:Tag>
    <b:SourceType>InternetSite</b:SourceType>
    <b:Guid>{557441DC-352F-49B2-8253-CA41D7557A09}</b:Guid>
    <b:Title>Khan Academy</b:Title>
    <b:Year>2019</b:Year>
    <b:Author>
      <b:Author>
        <b:Corporate>khanacademy</b:Corporate>
      </b:Author>
    </b:Author>
    <b:YearAccessed>2019</b:YearAccessed>
    <b:MonthAccessed>11</b:MonthAccessed>
    <b:DayAccessed>14</b:DayAccessed>
    <b:URL>https://www.khanacademy.org/</b:URL>
    <b:RefOrder>11</b:RefOrder>
  </b:Source>
  <b:Source>
    <b:Tag>HEA84</b:Tag>
    <b:SourceType>Misc</b:SourceType>
    <b:Guid>{A6F9AD0F-9B6D-4156-9EA3-6CFD7C37083E}</b:Guid>
    <b:Title>TECHNICAL MANUAL, OPERATOR’s MANUAL FOR HELICOPTER, ATTACK,AH-64A APACHE</b:Title>
    <b:Year>1984</b:Year>
    <b:Author>
      <b:Author>
        <b:Corporate>HEADQUARTERS, DEPARTMENT OF THE ARMY</b:Corporate>
      </b:Author>
    </b:Author>
    <b:City>Washington</b:City>
    <b:Publisher>United States Army</b:Publisher>
    <b:RefOrder>25</b:RefOrder>
  </b:Source>
  <b:Source>
    <b:Tag>Pee91</b:Tag>
    <b:SourceType>Book</b:SourceType>
    <b:Guid>{CC9E6F24-77BC-4497-8CB5-343E4CE2D4A2}</b:Guid>
    <b:Title>AH-64A Apache Attack Helicopter</b:Title>
    <b:Year>1991</b:Year>
    <b:City>O'Fallon</b:City>
    <b:Publisher>VLS Corporation </b:Publisher>
    <b:Edition>1st</b:Edition>
    <b:Author>
      <b:Author>
        <b:NameList>
          <b:Person>
            <b:Last>Peeters</b:Last>
            <b:First>Willy</b:First>
          </b:Person>
        </b:NameList>
      </b:Author>
    </b:Author>
    <b:RefOrder>26</b:RefOrder>
  </b:Source>
  <b:Source>
    <b:Tag>TMS13</b:Tag>
    <b:SourceType>InternetSite</b:SourceType>
    <b:Guid>{82C4E193-B7C9-4E9F-A8ED-DB8E99284EF1}</b:Guid>
    <b:Title>Titanium and the Aerospace Industry</b:Title>
    <b:Year>2013</b:Year>
    <b:Author>
      <b:Author>
        <b:Corporate>TMS Titanium </b:Corporate>
      </b:Author>
    </b:Author>
    <b:YearAccessed>2019</b:YearAccessed>
    <b:MonthAccessed>11</b:MonthAccessed>
    <b:DayAccessed>14</b:DayAccessed>
    <b:URL>https://tmstitanium.com/titanium-and-the-aerospace-industry/</b:URL>
    <b:RefOrder>8</b:RefOrder>
  </b:Source>
  <b:Source>
    <b:Tag>Hus19</b:Tag>
    <b:SourceType>InternetSite</b:SourceType>
    <b:Guid>{2E0A6061-0F68-4B7E-8474-1EF9A7BF32D0}</b:Guid>
    <b:Title>When should I use a second order mesh</b:Title>
    <b:Year>2019</b:Year>
    <b:YearAccessed>2019</b:YearAccessed>
    <b:MonthAccessed>11</b:MonthAccessed>
    <b:DayAccessed>15</b:DayAccessed>
    <b:URL>https://www.simscale.com/forum/t/when-should-i-use-a-second-order-mesh/25899</b:URL>
    <b:Author>
      <b:Author>
        <b:NameList>
          <b:Person>
            <b:Last>Hussain</b:Last>
            <b:First>Ahmed</b:First>
          </b:Person>
        </b:NameList>
      </b:Author>
    </b:Author>
    <b:RefOrder>2</b:RefOrder>
  </b:Source>
  <b:Source>
    <b:Tag>Haw13</b:Tag>
    <b:SourceType>InternetSite</b:SourceType>
    <b:Guid>{5EC76E33-95F5-40BF-8D42-C935B0983279}</b:Guid>
    <b:Author>
      <b:Author>
        <b:Corporate>Hawk Ridge Systems</b:Corporate>
      </b:Author>
    </b:Author>
    <b:Title>ADAPTIVE MESHING IN SOLIDWORKS SIMULATION</b:Title>
    <b:Year>2013</b:Year>
    <b:YearAccessed>2019</b:YearAccessed>
    <b:MonthAccessed>11</b:MonthAccessed>
    <b:DayAccessed>15</b:DayAccessed>
    <b:URL>https://hawkridgesys.com/blog/simulation-adaptive-meshing</b:URL>
    <b:RefOrder>13</b:RefOrder>
  </b:Source>
  <b:Source>
    <b:Tag>Eng19</b:Tag>
    <b:SourceType>InternetSite</b:SourceType>
    <b:Guid>{57532171-453A-4EFB-A397-80181755AB9D}</b:Guid>
    <b:Title>Stress Concentration Fundamentals</b:Title>
    <b:Year>2019</b:Year>
    <b:Author>
      <b:Author>
        <b:Corporate>Engineers Edge</b:Corporate>
      </b:Author>
    </b:Author>
    <b:YearAccessed>2019</b:YearAccessed>
    <b:MonthAccessed>11</b:MonthAccessed>
    <b:DayAccessed>16</b:DayAccessed>
    <b:URL>https://www.engineersedge.com/material_science/stress_concentration_fundamentals_9902.htm</b:URL>
    <b:RefOrder>14</b:RefOrder>
  </b:Source>
  <b:Source>
    <b:Tag>Tho19</b:Tag>
    <b:SourceType>InternetSite</b:SourceType>
    <b:Guid>{990B4C73-6B6E-4E4E-B444-7B137BB75767}</b:Guid>
    <b:Title>Stress Concentrations: How to Identify and Reduce Them in Your Designs</b:Title>
    <b:Year>2019</b:Year>
    <b:YearAccessed>2019</b:YearAccessed>
    <b:MonthAccessed>11</b:MonthAccessed>
    <b:DayAccessed>16</b:DayAccessed>
    <b:URL>https://www.fictiv.com/hwg/design/stress-concentrations-how-to-identify-and-reduce-them-in-your-designs</b:URL>
    <b:Author>
      <b:Author>
        <b:NameList>
          <b:Person>
            <b:Last>Thomas</b:Last>
            <b:First>Sean </b:First>
          </b:Person>
        </b:NameList>
      </b:Author>
    </b:Author>
    <b:RefOrder>27</b:RefOrder>
  </b:Source>
  <b:Source>
    <b:Tag>Rog00</b:Tag>
    <b:SourceType>InternetSite</b:SourceType>
    <b:Guid>{3C423474-28E8-45BF-877E-8160B7ACEFD8}</b:Guid>
    <b:Title>Engineering Assumptions: Reasonable Diligence and Best Judgment at Issue</b:Title>
    <b:Year>2000</b:Year>
    <b:YearAccessed>2019</b:YearAccessed>
    <b:MonthAccessed>11</b:MonthAccessed>
    <b:DayAccessed>16</b:DayAccessed>
    <b:URL>https://trid.trb.org/view/670207</b:URL>
    <b:Author>
      <b:Author>
        <b:NameList>
          <b:Person>
            <b:Last>Rogers</b:Last>
            <b:Middle>C</b:Middle>
            <b:First>R</b:First>
          </b:Person>
        </b:NameList>
      </b:Author>
    </b:Author>
    <b:RefOrder>16</b:RefOrder>
  </b:Source>
  <b:Source>
    <b:Tag>Lew17</b:Tag>
    <b:SourceType>InternetSite</b:SourceType>
    <b:Guid>{7EAAFEF5-83CC-423E-B27C-2F2E0713A4EF}</b:Guid>
    <b:Title>How to Convert Hertz to Motor Rpm</b:Title>
    <b:Year>2017</b:Year>
    <b:YearAccessed>2019</b:YearAccessed>
    <b:MonthAccessed>11</b:MonthAccessed>
    <b:DayAccessed>16</b:DayAccessed>
    <b:URL>https://sciencing.com/convert-hertz-motor-rpm-5728009.html</b:URL>
    <b:Author>
      <b:Author>
        <b:NameList>
          <b:Person>
            <b:Last>Lewis</b:Last>
            <b:First>Kim </b:First>
          </b:Person>
        </b:NameList>
      </b:Author>
    </b:Author>
    <b:RefOrder>15</b:RefOrder>
  </b:Source>
  <b:Source>
    <b:Tag>Wic17</b:Tag>
    <b:SourceType>InternetSite</b:SourceType>
    <b:Guid>{1D442588-A163-4821-94A2-F822B6363ED2}</b:Guid>
    <b:Title>Aerospace FEA Modeling Techniques</b:Title>
    <b:Year>2017</b:Year>
    <b:YearAccessed>2019</b:YearAccessed>
    <b:MonthAccessed>11</b:MonthAccessed>
    <b:DayAccessed>16</b:DayAccessed>
    <b:URL>https://www.nafems.org/events/nafems/2017/aerospace-modeling-americas/</b:URL>
    <b:Author>
      <b:Author>
        <b:NameList>
          <b:Person>
            <b:Last>Wichita</b:Last>
            <b:Middle>S</b:Middle>
            <b:First>K</b:First>
          </b:Person>
        </b:NameList>
      </b:Author>
    </b:Author>
    <b:RefOrder>3</b:RefOrder>
  </b:Source>
</b:Sources>
</file>

<file path=customXml/itemProps1.xml><?xml version="1.0" encoding="utf-8"?>
<ds:datastoreItem xmlns:ds="http://schemas.openxmlformats.org/officeDocument/2006/customXml" ds:itemID="{9AA13811-312D-49C9-9CD6-31643E08C2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34</Pages>
  <Words>4284</Words>
  <Characters>31145</Characters>
  <Application>Microsoft Office Word</Application>
  <DocSecurity>0</DocSecurity>
  <Lines>1004</Lines>
  <Paragraphs>506</Paragraphs>
  <ScaleCrop>false</ScaleCrop>
  <HeadingPairs>
    <vt:vector size="2" baseType="variant">
      <vt:variant>
        <vt:lpstr>Title</vt:lpstr>
      </vt:variant>
      <vt:variant>
        <vt:i4>1</vt:i4>
      </vt:variant>
    </vt:vector>
  </HeadingPairs>
  <TitlesOfParts>
    <vt:vector size="1" baseType="lpstr">
      <vt:lpstr>Assessment of a Helicopter tail rotor</vt:lpstr>
    </vt:vector>
  </TitlesOfParts>
  <Company>Matthew Parry (P151377)</Company>
  <LinksUpToDate>false</LinksUpToDate>
  <CharactersWithSpaces>34923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of a Helicopter tail rotor</dc:title>
  <dc:subject/>
  <dc:creator>Matthew Parry (P151377)</dc:creator>
  <cp:keywords/>
  <dc:description/>
  <cp:lastModifiedBy>Parry, Matthew (MS)</cp:lastModifiedBy>
  <cp:revision>4</cp:revision>
  <dcterms:created xsi:type="dcterms:W3CDTF">2019-11-16T15:45:00Z</dcterms:created>
  <dcterms:modified xsi:type="dcterms:W3CDTF">2019-11-17T14:20:00Z</dcterms:modified>
</cp:coreProperties>
</file>