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ody>
    <w:p w14:paraId="1264BDCA" w14:textId="77777777" w:rsidR="006804C4" w:rsidRDefault="006804C4" w:rsidP="00A25C9A">
      <w:pPr>
        <w:pStyle w:val="Heading1"/>
      </w:pPr>
    </w:p>
    <w:p w14:paraId="3DD196B2" w14:textId="77777777" w:rsidR="00434337" w:rsidRDefault="00434337" w:rsidP="00A022C4">
      <w:pPr>
        <w:jc w:val="center"/>
        <w:rPr>
          <w:b/>
          <w:sz w:val="58"/>
          <w:szCs w:val="36"/>
        </w:rPr>
      </w:pPr>
      <w:r w:rsidRPr="00A022C4">
        <w:rPr>
          <w:b/>
          <w:sz w:val="58"/>
          <w:szCs w:val="36"/>
        </w:rPr>
        <w:t>Academic and Employability Skills</w:t>
      </w:r>
      <w:r w:rsidR="00A022C4">
        <w:rPr>
          <w:b/>
          <w:sz w:val="58"/>
          <w:szCs w:val="36"/>
        </w:rPr>
        <w:t xml:space="preserve"> Assignment 2</w:t>
      </w:r>
    </w:p>
    <w:p w14:paraId="2C8EF9DD" w14:textId="77777777" w:rsidR="00A022C4" w:rsidRDefault="00A022C4" w:rsidP="00A022C4">
      <w:pPr>
        <w:jc w:val="center"/>
        <w:rPr>
          <w:b/>
          <w:sz w:val="58"/>
          <w:szCs w:val="36"/>
        </w:rPr>
      </w:pPr>
    </w:p>
    <w:p w14:paraId="04146CE7" w14:textId="77777777" w:rsidR="00A022C4" w:rsidRDefault="00A022C4" w:rsidP="00A022C4">
      <w:pPr>
        <w:jc w:val="center"/>
        <w:rPr>
          <w:b/>
          <w:sz w:val="58"/>
          <w:szCs w:val="36"/>
        </w:rPr>
      </w:pPr>
    </w:p>
    <w:p w14:paraId="1EA296B0" w14:textId="77777777" w:rsidR="00A022C4" w:rsidRDefault="00A022C4" w:rsidP="00A022C4">
      <w:pPr>
        <w:jc w:val="center"/>
        <w:rPr>
          <w:b/>
          <w:sz w:val="58"/>
          <w:szCs w:val="36"/>
        </w:rPr>
      </w:pPr>
    </w:p>
    <w:p w14:paraId="5E7B9D53" w14:textId="77777777" w:rsidR="00A022C4" w:rsidRPr="00A022C4" w:rsidRDefault="00A022C4" w:rsidP="00A022C4">
      <w:pPr>
        <w:jc w:val="center"/>
        <w:rPr>
          <w:b/>
          <w:sz w:val="58"/>
          <w:szCs w:val="36"/>
        </w:rPr>
      </w:pPr>
    </w:p>
    <w:p w14:paraId="474F6C9E" w14:textId="77777777" w:rsidR="00434337" w:rsidRPr="00A022C4" w:rsidRDefault="00A022C4" w:rsidP="00434337">
      <w:pPr>
        <w:jc w:val="center"/>
        <w:rPr>
          <w:b/>
          <w:sz w:val="34"/>
        </w:rPr>
      </w:pPr>
      <w:r w:rsidRPr="00A022C4">
        <w:rPr>
          <w:b/>
          <w:sz w:val="34"/>
        </w:rPr>
        <w:t>By</w:t>
      </w:r>
    </w:p>
    <w:p w14:paraId="4D06BFB7" w14:textId="77777777" w:rsidR="00434337" w:rsidRPr="00A022C4" w:rsidRDefault="00434337" w:rsidP="00434337">
      <w:pPr>
        <w:jc w:val="center"/>
        <w:rPr>
          <w:b/>
          <w:sz w:val="38"/>
          <w:szCs w:val="28"/>
        </w:rPr>
      </w:pPr>
      <w:r w:rsidRPr="00A022C4">
        <w:rPr>
          <w:b/>
          <w:sz w:val="38"/>
          <w:szCs w:val="28"/>
        </w:rPr>
        <w:t>Student Name</w:t>
      </w:r>
      <w:r w:rsidR="00A022C4" w:rsidRPr="00A022C4">
        <w:rPr>
          <w:b/>
          <w:sz w:val="38"/>
          <w:szCs w:val="28"/>
        </w:rPr>
        <w:t>: George-</w:t>
      </w:r>
      <w:proofErr w:type="spellStart"/>
      <w:r w:rsidR="00A022C4" w:rsidRPr="00A022C4">
        <w:rPr>
          <w:b/>
          <w:sz w:val="38"/>
          <w:szCs w:val="28"/>
        </w:rPr>
        <w:t>lucian</w:t>
      </w:r>
      <w:proofErr w:type="spellEnd"/>
      <w:r w:rsidR="00A022C4" w:rsidRPr="00A022C4">
        <w:rPr>
          <w:b/>
          <w:sz w:val="38"/>
          <w:szCs w:val="28"/>
        </w:rPr>
        <w:t xml:space="preserve"> </w:t>
      </w:r>
      <w:proofErr w:type="spellStart"/>
      <w:r w:rsidR="00A022C4" w:rsidRPr="00A022C4">
        <w:rPr>
          <w:b/>
          <w:sz w:val="38"/>
          <w:szCs w:val="28"/>
        </w:rPr>
        <w:t>Sibov-medinschi</w:t>
      </w:r>
      <w:proofErr w:type="spellEnd"/>
    </w:p>
    <w:p w14:paraId="16F5B2EA" w14:textId="77777777" w:rsidR="00434337" w:rsidRPr="00A022C4" w:rsidRDefault="00A022C4" w:rsidP="00434337">
      <w:pPr>
        <w:jc w:val="center"/>
        <w:rPr>
          <w:b/>
          <w:sz w:val="38"/>
          <w:szCs w:val="28"/>
        </w:rPr>
      </w:pPr>
      <w:r w:rsidRPr="00A022C4">
        <w:rPr>
          <w:b/>
          <w:sz w:val="38"/>
          <w:szCs w:val="28"/>
        </w:rPr>
        <w:t>UWTSD Student Number: 1906678</w:t>
      </w:r>
    </w:p>
    <w:p w14:paraId="6ADD6FE8" w14:textId="77777777" w:rsidR="00434337" w:rsidRPr="00434337" w:rsidRDefault="00434337" w:rsidP="00434337">
      <w:pPr>
        <w:rPr>
          <w:b/>
        </w:rPr>
      </w:pPr>
      <w:r w:rsidRPr="00434337">
        <w:rPr>
          <w:b/>
        </w:rPr>
        <w:br w:type="page"/>
      </w:r>
    </w:p>
    <w:p w14:paraId="4C1AFA43" w14:textId="77777777" w:rsidR="00434337" w:rsidRDefault="00434337">
      <w:pPr>
        <w:spacing w:after="200" w:line="276" w:lineRule="auto"/>
        <w:jc w:val="left"/>
        <w:rPr>
          <w:rFonts w:eastAsiaTheme="majorEastAsia" w:cstheme="majorBidi"/>
          <w:b/>
          <w:bCs/>
          <w:sz w:val="32"/>
          <w:szCs w:val="28"/>
        </w:rPr>
      </w:pPr>
      <w:bookmarkStart w:id="0" w:name="_Toc39067644"/>
    </w:p>
    <w:p w14:paraId="41FFB43B" w14:textId="77777777" w:rsidR="00A25C9A" w:rsidRDefault="00BD5483" w:rsidP="00A25C9A">
      <w:pPr>
        <w:pStyle w:val="Heading1"/>
      </w:pPr>
      <w:r>
        <w:t>Executive summary</w:t>
      </w:r>
      <w:bookmarkEnd w:id="0"/>
      <w:r>
        <w:t xml:space="preserve"> </w:t>
      </w:r>
    </w:p>
    <w:p w14:paraId="09B217C0" w14:textId="77777777" w:rsidR="00434337" w:rsidRDefault="00805D04" w:rsidP="00805D04">
      <w:r>
        <w:t xml:space="preserve">For the sake of reflecting the learning skills in the academic yard the incumbent task of presentation lied by respective teacher on the variation of disciplinary. </w:t>
      </w:r>
      <w:r w:rsidR="00214D8C">
        <w:t xml:space="preserve">In the presentation my primary task were to maintain the time and following the lectures delivered by the teachers. Our group </w:t>
      </w:r>
      <w:r w:rsidR="00390ECE">
        <w:t>mate was</w:t>
      </w:r>
      <w:r w:rsidR="00214D8C">
        <w:t xml:space="preserve"> being incumbent to perform each of the </w:t>
      </w:r>
      <w:r w:rsidR="006E1E0C">
        <w:t>portions</w:t>
      </w:r>
      <w:r w:rsidR="00214D8C">
        <w:t xml:space="preserve"> of task </w:t>
      </w:r>
      <w:r w:rsidR="00390ECE">
        <w:t xml:space="preserve">we from our own conatus tried hard to prepare for presentation. The literature review we followed urged us to emphasize on a skilled learner in accordance whose demonstration we would perform our task we did similar. And the second literature emphasized on individual capability and opportunities we also followed that in distribution of the task. </w:t>
      </w:r>
      <w:r w:rsidR="006E1E0C">
        <w:t xml:space="preserve">The preparation either being commensurate the deadline of presentation reached our whole time as a result we could not make our individual task relevant in reciprocal writing on a singular review of presentation. Hence the desultory equipped procedure of preparing the singular task appeared less individual mark in presentation.  </w:t>
      </w:r>
    </w:p>
    <w:p w14:paraId="1045CBD6" w14:textId="77777777" w:rsidR="00434337" w:rsidRDefault="00434337" w:rsidP="00434337">
      <w:r>
        <w:br w:type="page"/>
      </w:r>
    </w:p>
    <w:p w14:paraId="60A9953A" w14:textId="77777777" w:rsidR="00434337" w:rsidRDefault="00434337" w:rsidP="00434337">
      <w:pPr>
        <w:jc w:val="center"/>
      </w:pPr>
    </w:p>
    <w:sdt>
      <w:sdtPr>
        <w:rPr>
          <w:rFonts w:ascii="Times New Roman" w:eastAsiaTheme="minorHAnsi" w:hAnsi="Times New Roman" w:cstheme="minorBidi"/>
          <w:b w:val="0"/>
          <w:bCs w:val="0"/>
          <w:color w:val="auto"/>
          <w:sz w:val="24"/>
          <w:szCs w:val="22"/>
          <w:lang w:val="en-GB" w:eastAsia="en-US"/>
        </w:rPr>
        <w:id w:val="972568042"/>
        <w:docPartObj>
          <w:docPartGallery w:val="Table of Contents"/>
          <w:docPartUnique/>
        </w:docPartObj>
      </w:sdtPr>
      <w:sdtEndPr>
        <w:rPr>
          <w:noProof/>
        </w:rPr>
      </w:sdtEndPr>
      <w:sdtContent>
        <w:p w14:paraId="64CEACA8" w14:textId="77777777" w:rsidR="00434337" w:rsidRDefault="00434337" w:rsidP="00434337">
          <w:pPr>
            <w:pStyle w:val="TOCHeading"/>
          </w:pPr>
          <w:r>
            <w:t>Table of Contents</w:t>
          </w:r>
        </w:p>
        <w:p w14:paraId="67C29A05" w14:textId="77777777" w:rsidR="00434337" w:rsidRDefault="00434337" w:rsidP="00434337">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39067644" w:history="1">
            <w:r w:rsidRPr="00085078">
              <w:rPr>
                <w:rStyle w:val="Hyperlink"/>
                <w:noProof/>
              </w:rPr>
              <w:t>Executive summary</w:t>
            </w:r>
            <w:r>
              <w:rPr>
                <w:noProof/>
                <w:webHidden/>
              </w:rPr>
              <w:tab/>
            </w:r>
            <w:r>
              <w:rPr>
                <w:noProof/>
                <w:webHidden/>
              </w:rPr>
              <w:fldChar w:fldCharType="begin"/>
            </w:r>
            <w:r>
              <w:rPr>
                <w:noProof/>
                <w:webHidden/>
              </w:rPr>
              <w:instrText xml:space="preserve"> PAGEREF _Toc39067644 \h </w:instrText>
            </w:r>
            <w:r>
              <w:rPr>
                <w:noProof/>
                <w:webHidden/>
              </w:rPr>
            </w:r>
            <w:r>
              <w:rPr>
                <w:noProof/>
                <w:webHidden/>
              </w:rPr>
              <w:fldChar w:fldCharType="separate"/>
            </w:r>
            <w:r>
              <w:rPr>
                <w:noProof/>
                <w:webHidden/>
              </w:rPr>
              <w:t>1</w:t>
            </w:r>
            <w:r>
              <w:rPr>
                <w:noProof/>
                <w:webHidden/>
              </w:rPr>
              <w:fldChar w:fldCharType="end"/>
            </w:r>
          </w:hyperlink>
        </w:p>
        <w:p w14:paraId="2F9BAEB9" w14:textId="77777777" w:rsidR="00434337" w:rsidRDefault="00A022C4" w:rsidP="00434337">
          <w:pPr>
            <w:pStyle w:val="TOC1"/>
            <w:tabs>
              <w:tab w:val="right" w:leader="dot" w:pos="9350"/>
            </w:tabs>
            <w:rPr>
              <w:rFonts w:asciiTheme="minorHAnsi" w:eastAsiaTheme="minorEastAsia" w:hAnsiTheme="minorHAnsi"/>
              <w:noProof/>
              <w:sz w:val="22"/>
              <w:lang w:val="en-US"/>
            </w:rPr>
          </w:pPr>
          <w:hyperlink w:anchor="_Toc39067645" w:history="1">
            <w:r w:rsidR="00434337" w:rsidRPr="00085078">
              <w:rPr>
                <w:rStyle w:val="Hyperlink"/>
                <w:noProof/>
              </w:rPr>
              <w:t>Introduction</w:t>
            </w:r>
            <w:r w:rsidR="00434337">
              <w:rPr>
                <w:noProof/>
                <w:webHidden/>
              </w:rPr>
              <w:tab/>
            </w:r>
            <w:r w:rsidR="00434337">
              <w:rPr>
                <w:noProof/>
                <w:webHidden/>
              </w:rPr>
              <w:fldChar w:fldCharType="begin"/>
            </w:r>
            <w:r w:rsidR="00434337">
              <w:rPr>
                <w:noProof/>
                <w:webHidden/>
              </w:rPr>
              <w:instrText xml:space="preserve"> PAGEREF _Toc39067645 \h </w:instrText>
            </w:r>
            <w:r w:rsidR="00434337">
              <w:rPr>
                <w:noProof/>
                <w:webHidden/>
              </w:rPr>
            </w:r>
            <w:r w:rsidR="00434337">
              <w:rPr>
                <w:noProof/>
                <w:webHidden/>
              </w:rPr>
              <w:fldChar w:fldCharType="separate"/>
            </w:r>
            <w:r w:rsidR="00434337">
              <w:rPr>
                <w:noProof/>
                <w:webHidden/>
              </w:rPr>
              <w:t>2</w:t>
            </w:r>
            <w:r w:rsidR="00434337">
              <w:rPr>
                <w:noProof/>
                <w:webHidden/>
              </w:rPr>
              <w:fldChar w:fldCharType="end"/>
            </w:r>
          </w:hyperlink>
        </w:p>
        <w:p w14:paraId="028AC12F" w14:textId="77777777" w:rsidR="00434337" w:rsidRDefault="00A022C4" w:rsidP="00434337">
          <w:pPr>
            <w:pStyle w:val="TOC1"/>
            <w:tabs>
              <w:tab w:val="right" w:leader="dot" w:pos="9350"/>
            </w:tabs>
            <w:rPr>
              <w:rFonts w:asciiTheme="minorHAnsi" w:eastAsiaTheme="minorEastAsia" w:hAnsiTheme="minorHAnsi"/>
              <w:noProof/>
              <w:sz w:val="22"/>
              <w:lang w:val="en-US"/>
            </w:rPr>
          </w:pPr>
          <w:hyperlink w:anchor="_Toc39067646" w:history="1">
            <w:r w:rsidR="00434337" w:rsidRPr="00085078">
              <w:rPr>
                <w:rStyle w:val="Hyperlink"/>
                <w:noProof/>
              </w:rPr>
              <w:t>Model of reflection</w:t>
            </w:r>
            <w:r w:rsidR="00434337">
              <w:rPr>
                <w:noProof/>
                <w:webHidden/>
              </w:rPr>
              <w:tab/>
            </w:r>
            <w:r w:rsidR="00434337">
              <w:rPr>
                <w:noProof/>
                <w:webHidden/>
              </w:rPr>
              <w:fldChar w:fldCharType="begin"/>
            </w:r>
            <w:r w:rsidR="00434337">
              <w:rPr>
                <w:noProof/>
                <w:webHidden/>
              </w:rPr>
              <w:instrText xml:space="preserve"> PAGEREF _Toc39067646 \h </w:instrText>
            </w:r>
            <w:r w:rsidR="00434337">
              <w:rPr>
                <w:noProof/>
                <w:webHidden/>
              </w:rPr>
            </w:r>
            <w:r w:rsidR="00434337">
              <w:rPr>
                <w:noProof/>
                <w:webHidden/>
              </w:rPr>
              <w:fldChar w:fldCharType="separate"/>
            </w:r>
            <w:r w:rsidR="00434337">
              <w:rPr>
                <w:noProof/>
                <w:webHidden/>
              </w:rPr>
              <w:t>3</w:t>
            </w:r>
            <w:r w:rsidR="00434337">
              <w:rPr>
                <w:noProof/>
                <w:webHidden/>
              </w:rPr>
              <w:fldChar w:fldCharType="end"/>
            </w:r>
          </w:hyperlink>
        </w:p>
        <w:p w14:paraId="2021D09D" w14:textId="77777777" w:rsidR="00434337" w:rsidRDefault="00A022C4" w:rsidP="00434337">
          <w:pPr>
            <w:pStyle w:val="TOC2"/>
            <w:tabs>
              <w:tab w:val="right" w:leader="dot" w:pos="9350"/>
            </w:tabs>
            <w:rPr>
              <w:rFonts w:asciiTheme="minorHAnsi" w:eastAsiaTheme="minorEastAsia" w:hAnsiTheme="minorHAnsi"/>
              <w:noProof/>
              <w:sz w:val="22"/>
              <w:lang w:val="en-US"/>
            </w:rPr>
          </w:pPr>
          <w:hyperlink w:anchor="_Toc39067647" w:history="1">
            <w:r w:rsidR="00434337" w:rsidRPr="00085078">
              <w:rPr>
                <w:rStyle w:val="Hyperlink"/>
                <w:noProof/>
              </w:rPr>
              <w:t>Kolb’s reflective cycle (1984)</w:t>
            </w:r>
            <w:r w:rsidR="00434337">
              <w:rPr>
                <w:noProof/>
                <w:webHidden/>
              </w:rPr>
              <w:tab/>
            </w:r>
            <w:r w:rsidR="00434337">
              <w:rPr>
                <w:noProof/>
                <w:webHidden/>
              </w:rPr>
              <w:fldChar w:fldCharType="begin"/>
            </w:r>
            <w:r w:rsidR="00434337">
              <w:rPr>
                <w:noProof/>
                <w:webHidden/>
              </w:rPr>
              <w:instrText xml:space="preserve"> PAGEREF _Toc39067647 \h </w:instrText>
            </w:r>
            <w:r w:rsidR="00434337">
              <w:rPr>
                <w:noProof/>
                <w:webHidden/>
              </w:rPr>
            </w:r>
            <w:r w:rsidR="00434337">
              <w:rPr>
                <w:noProof/>
                <w:webHidden/>
              </w:rPr>
              <w:fldChar w:fldCharType="separate"/>
            </w:r>
            <w:r w:rsidR="00434337">
              <w:rPr>
                <w:noProof/>
                <w:webHidden/>
              </w:rPr>
              <w:t>3</w:t>
            </w:r>
            <w:r w:rsidR="00434337">
              <w:rPr>
                <w:noProof/>
                <w:webHidden/>
              </w:rPr>
              <w:fldChar w:fldCharType="end"/>
            </w:r>
          </w:hyperlink>
        </w:p>
        <w:p w14:paraId="4C4CD4C7" w14:textId="77777777" w:rsidR="00434337" w:rsidRDefault="00A022C4" w:rsidP="00434337">
          <w:pPr>
            <w:pStyle w:val="TOC2"/>
            <w:tabs>
              <w:tab w:val="right" w:leader="dot" w:pos="9350"/>
            </w:tabs>
            <w:rPr>
              <w:rFonts w:asciiTheme="minorHAnsi" w:eastAsiaTheme="minorEastAsia" w:hAnsiTheme="minorHAnsi"/>
              <w:noProof/>
              <w:sz w:val="22"/>
              <w:lang w:val="en-US"/>
            </w:rPr>
          </w:pPr>
          <w:hyperlink w:anchor="_Toc39067648" w:history="1">
            <w:r w:rsidR="00434337" w:rsidRPr="00085078">
              <w:rPr>
                <w:rStyle w:val="Hyperlink"/>
                <w:noProof/>
              </w:rPr>
              <w:t>Personal Reflection Following the step given in Kolb’s Reflective Model</w:t>
            </w:r>
            <w:r w:rsidR="00434337">
              <w:rPr>
                <w:noProof/>
                <w:webHidden/>
              </w:rPr>
              <w:tab/>
            </w:r>
            <w:r w:rsidR="00434337">
              <w:rPr>
                <w:noProof/>
                <w:webHidden/>
              </w:rPr>
              <w:fldChar w:fldCharType="begin"/>
            </w:r>
            <w:r w:rsidR="00434337">
              <w:rPr>
                <w:noProof/>
                <w:webHidden/>
              </w:rPr>
              <w:instrText xml:space="preserve"> PAGEREF _Toc39067648 \h </w:instrText>
            </w:r>
            <w:r w:rsidR="00434337">
              <w:rPr>
                <w:noProof/>
                <w:webHidden/>
              </w:rPr>
            </w:r>
            <w:r w:rsidR="00434337">
              <w:rPr>
                <w:noProof/>
                <w:webHidden/>
              </w:rPr>
              <w:fldChar w:fldCharType="separate"/>
            </w:r>
            <w:r w:rsidR="00434337">
              <w:rPr>
                <w:noProof/>
                <w:webHidden/>
              </w:rPr>
              <w:t>4</w:t>
            </w:r>
            <w:r w:rsidR="00434337">
              <w:rPr>
                <w:noProof/>
                <w:webHidden/>
              </w:rPr>
              <w:fldChar w:fldCharType="end"/>
            </w:r>
          </w:hyperlink>
        </w:p>
        <w:p w14:paraId="3A8BBA8C" w14:textId="77777777" w:rsidR="00434337" w:rsidRDefault="00A022C4" w:rsidP="00434337">
          <w:pPr>
            <w:pStyle w:val="TOC1"/>
            <w:tabs>
              <w:tab w:val="right" w:leader="dot" w:pos="9350"/>
            </w:tabs>
            <w:rPr>
              <w:rFonts w:asciiTheme="minorHAnsi" w:eastAsiaTheme="minorEastAsia" w:hAnsiTheme="minorHAnsi"/>
              <w:noProof/>
              <w:sz w:val="22"/>
              <w:lang w:val="en-US"/>
            </w:rPr>
          </w:pPr>
          <w:hyperlink w:anchor="_Toc39067649" w:history="1">
            <w:r w:rsidR="00434337" w:rsidRPr="00085078">
              <w:rPr>
                <w:rStyle w:val="Hyperlink"/>
                <w:noProof/>
              </w:rPr>
              <w:t>Recommendation</w:t>
            </w:r>
            <w:r w:rsidR="00434337">
              <w:rPr>
                <w:noProof/>
                <w:webHidden/>
              </w:rPr>
              <w:tab/>
            </w:r>
            <w:r w:rsidR="00434337">
              <w:rPr>
                <w:noProof/>
                <w:webHidden/>
              </w:rPr>
              <w:fldChar w:fldCharType="begin"/>
            </w:r>
            <w:r w:rsidR="00434337">
              <w:rPr>
                <w:noProof/>
                <w:webHidden/>
              </w:rPr>
              <w:instrText xml:space="preserve"> PAGEREF _Toc39067649 \h </w:instrText>
            </w:r>
            <w:r w:rsidR="00434337">
              <w:rPr>
                <w:noProof/>
                <w:webHidden/>
              </w:rPr>
            </w:r>
            <w:r w:rsidR="00434337">
              <w:rPr>
                <w:noProof/>
                <w:webHidden/>
              </w:rPr>
              <w:fldChar w:fldCharType="separate"/>
            </w:r>
            <w:r w:rsidR="00434337">
              <w:rPr>
                <w:noProof/>
                <w:webHidden/>
              </w:rPr>
              <w:t>7</w:t>
            </w:r>
            <w:r w:rsidR="00434337">
              <w:rPr>
                <w:noProof/>
                <w:webHidden/>
              </w:rPr>
              <w:fldChar w:fldCharType="end"/>
            </w:r>
          </w:hyperlink>
        </w:p>
        <w:p w14:paraId="1D80680D" w14:textId="77777777" w:rsidR="00434337" w:rsidRDefault="00A022C4" w:rsidP="00434337">
          <w:pPr>
            <w:pStyle w:val="TOC1"/>
            <w:tabs>
              <w:tab w:val="right" w:leader="dot" w:pos="9350"/>
            </w:tabs>
            <w:rPr>
              <w:rFonts w:asciiTheme="minorHAnsi" w:eastAsiaTheme="minorEastAsia" w:hAnsiTheme="minorHAnsi"/>
              <w:noProof/>
              <w:sz w:val="22"/>
              <w:lang w:val="en-US"/>
            </w:rPr>
          </w:pPr>
          <w:hyperlink w:anchor="_Toc39067650" w:history="1">
            <w:r w:rsidR="00434337" w:rsidRPr="00085078">
              <w:rPr>
                <w:rStyle w:val="Hyperlink"/>
                <w:noProof/>
              </w:rPr>
              <w:t>Conclusion</w:t>
            </w:r>
            <w:r w:rsidR="00434337">
              <w:rPr>
                <w:noProof/>
                <w:webHidden/>
              </w:rPr>
              <w:tab/>
            </w:r>
            <w:r w:rsidR="00434337">
              <w:rPr>
                <w:noProof/>
                <w:webHidden/>
              </w:rPr>
              <w:fldChar w:fldCharType="begin"/>
            </w:r>
            <w:r w:rsidR="00434337">
              <w:rPr>
                <w:noProof/>
                <w:webHidden/>
              </w:rPr>
              <w:instrText xml:space="preserve"> PAGEREF _Toc39067650 \h </w:instrText>
            </w:r>
            <w:r w:rsidR="00434337">
              <w:rPr>
                <w:noProof/>
                <w:webHidden/>
              </w:rPr>
            </w:r>
            <w:r w:rsidR="00434337">
              <w:rPr>
                <w:noProof/>
                <w:webHidden/>
              </w:rPr>
              <w:fldChar w:fldCharType="separate"/>
            </w:r>
            <w:r w:rsidR="00434337">
              <w:rPr>
                <w:noProof/>
                <w:webHidden/>
              </w:rPr>
              <w:t>8</w:t>
            </w:r>
            <w:r w:rsidR="00434337">
              <w:rPr>
                <w:noProof/>
                <w:webHidden/>
              </w:rPr>
              <w:fldChar w:fldCharType="end"/>
            </w:r>
          </w:hyperlink>
        </w:p>
        <w:p w14:paraId="6224705F" w14:textId="77777777" w:rsidR="00434337" w:rsidRDefault="00A022C4" w:rsidP="00434337">
          <w:pPr>
            <w:pStyle w:val="TOC1"/>
            <w:tabs>
              <w:tab w:val="right" w:leader="dot" w:pos="9350"/>
            </w:tabs>
            <w:rPr>
              <w:rFonts w:asciiTheme="minorHAnsi" w:eastAsiaTheme="minorEastAsia" w:hAnsiTheme="minorHAnsi"/>
              <w:noProof/>
              <w:sz w:val="22"/>
              <w:lang w:val="en-US"/>
            </w:rPr>
          </w:pPr>
          <w:hyperlink w:anchor="_Toc39067651" w:history="1">
            <w:r w:rsidR="00434337" w:rsidRPr="00085078">
              <w:rPr>
                <w:rStyle w:val="Hyperlink"/>
                <w:noProof/>
              </w:rPr>
              <w:t>Reference</w:t>
            </w:r>
            <w:r w:rsidR="00434337">
              <w:rPr>
                <w:noProof/>
                <w:webHidden/>
              </w:rPr>
              <w:tab/>
            </w:r>
            <w:r w:rsidR="00434337">
              <w:rPr>
                <w:noProof/>
                <w:webHidden/>
              </w:rPr>
              <w:fldChar w:fldCharType="begin"/>
            </w:r>
            <w:r w:rsidR="00434337">
              <w:rPr>
                <w:noProof/>
                <w:webHidden/>
              </w:rPr>
              <w:instrText xml:space="preserve"> PAGEREF _Toc39067651 \h </w:instrText>
            </w:r>
            <w:r w:rsidR="00434337">
              <w:rPr>
                <w:noProof/>
                <w:webHidden/>
              </w:rPr>
            </w:r>
            <w:r w:rsidR="00434337">
              <w:rPr>
                <w:noProof/>
                <w:webHidden/>
              </w:rPr>
              <w:fldChar w:fldCharType="separate"/>
            </w:r>
            <w:r w:rsidR="00434337">
              <w:rPr>
                <w:noProof/>
                <w:webHidden/>
              </w:rPr>
              <w:t>9</w:t>
            </w:r>
            <w:r w:rsidR="00434337">
              <w:rPr>
                <w:noProof/>
                <w:webHidden/>
              </w:rPr>
              <w:fldChar w:fldCharType="end"/>
            </w:r>
          </w:hyperlink>
        </w:p>
        <w:p w14:paraId="2AF7C873" w14:textId="77777777" w:rsidR="00434337" w:rsidRDefault="00434337" w:rsidP="00434337">
          <w:r>
            <w:rPr>
              <w:b/>
              <w:bCs/>
              <w:noProof/>
            </w:rPr>
            <w:fldChar w:fldCharType="end"/>
          </w:r>
        </w:p>
      </w:sdtContent>
    </w:sdt>
    <w:p w14:paraId="7ED1B8BE" w14:textId="77777777" w:rsidR="00434337" w:rsidRPr="00434337" w:rsidRDefault="00434337" w:rsidP="00434337"/>
    <w:p w14:paraId="4EA9507A" w14:textId="77777777" w:rsidR="00A25C9A" w:rsidRDefault="00A25C9A" w:rsidP="00805D04">
      <w:pPr>
        <w:rPr>
          <w:b/>
          <w:bCs/>
        </w:rPr>
      </w:pPr>
      <w:r>
        <w:rPr>
          <w:b/>
          <w:bCs/>
        </w:rPr>
        <w:br w:type="page"/>
      </w:r>
    </w:p>
    <w:p w14:paraId="5081311C" w14:textId="77777777" w:rsidR="00A25C9A" w:rsidRPr="00B440B9" w:rsidRDefault="00A25C9A" w:rsidP="00D2563B">
      <w:pPr>
        <w:pStyle w:val="Heading1"/>
      </w:pPr>
      <w:bookmarkStart w:id="1" w:name="_Toc39067645"/>
      <w:r w:rsidRPr="00B440B9">
        <w:lastRenderedPageBreak/>
        <w:t>Introduction</w:t>
      </w:r>
      <w:bookmarkEnd w:id="1"/>
    </w:p>
    <w:p w14:paraId="0745E261" w14:textId="77777777" w:rsidR="005E4B4F" w:rsidRDefault="00A04949">
      <w:r>
        <w:t xml:space="preserve">I </w:t>
      </w:r>
      <w:r w:rsidR="001736E0">
        <w:t xml:space="preserve">have excellently </w:t>
      </w:r>
      <w:r>
        <w:t xml:space="preserve">depicted my </w:t>
      </w:r>
      <w:r w:rsidR="00F01651">
        <w:t xml:space="preserve">learned </w:t>
      </w:r>
      <w:r>
        <w:t>skills</w:t>
      </w:r>
      <w:r w:rsidR="00F01651">
        <w:t xml:space="preserve"> in the academic report</w:t>
      </w:r>
      <w:r>
        <w:t xml:space="preserve"> experienced within a recognized model of reflection in the report. As my own academic and employability skills is supposed to be delineated in the academic report, the reflection of experience in my class exercise I put forth</w:t>
      </w:r>
      <w:r w:rsidR="000D0FEE">
        <w:t xml:space="preserve"> well manner</w:t>
      </w:r>
      <w:r>
        <w:t xml:space="preserve">. </w:t>
      </w:r>
      <w:r w:rsidR="00F51461">
        <w:t xml:space="preserve">I have included my own research report and the class note I procured has been illustrated in the report. The </w:t>
      </w:r>
      <w:r w:rsidR="0037678F">
        <w:t>report possesses</w:t>
      </w:r>
      <w:r w:rsidR="00F51461">
        <w:t xml:space="preserve"> the description of the model I have undertaken in the</w:t>
      </w:r>
      <w:r w:rsidR="00F01651">
        <w:t xml:space="preserve"> reflection of my experience</w:t>
      </w:r>
      <w:r w:rsidR="00F37439">
        <w:t xml:space="preserve"> and felt more commensurate for the presentation of my skills</w:t>
      </w:r>
      <w:r w:rsidR="00F01651">
        <w:t xml:space="preserve">. In the given situation each of my task has been elucidated in the class or out of the class, the event I </w:t>
      </w:r>
      <w:r w:rsidR="0050744E">
        <w:t xml:space="preserve">had </w:t>
      </w:r>
      <w:r w:rsidR="0037678F">
        <w:t>faced in</w:t>
      </w:r>
      <w:r w:rsidR="00F01651">
        <w:t xml:space="preserve"> each sphere of my academic life to develop my professional or job life fruitful and for the sake of my carrier building have been illustrated within the framework del</w:t>
      </w:r>
      <w:r w:rsidR="00786504">
        <w:t xml:space="preserve">ineated in the undertaken model </w:t>
      </w:r>
      <w:r w:rsidR="004A03D4">
        <w:t>Kolb’</w:t>
      </w:r>
      <w:r w:rsidR="00623786">
        <w:t xml:space="preserve">s Learning Cycle, </w:t>
      </w:r>
      <w:r w:rsidR="00845CC8">
        <w:t xml:space="preserve">1984. </w:t>
      </w:r>
    </w:p>
    <w:p w14:paraId="1F0A6999" w14:textId="77777777" w:rsidR="00A25C9A" w:rsidRDefault="00A25C9A">
      <w:pPr>
        <w:spacing w:after="200" w:line="276" w:lineRule="auto"/>
        <w:jc w:val="left"/>
        <w:rPr>
          <w:color w:val="222222"/>
        </w:rPr>
      </w:pPr>
      <w:r>
        <w:rPr>
          <w:color w:val="222222"/>
        </w:rPr>
        <w:br w:type="page"/>
      </w:r>
    </w:p>
    <w:p w14:paraId="6D81DB8F" w14:textId="77777777" w:rsidR="00A25C9A" w:rsidRDefault="00A25C9A" w:rsidP="00A25C9A">
      <w:pPr>
        <w:pStyle w:val="Heading1"/>
      </w:pPr>
      <w:bookmarkStart w:id="2" w:name="_Toc39067646"/>
      <w:r>
        <w:lastRenderedPageBreak/>
        <w:t>Model of reflection</w:t>
      </w:r>
      <w:bookmarkEnd w:id="2"/>
    </w:p>
    <w:p w14:paraId="29D0FA02" w14:textId="77777777" w:rsidR="00E75F6B" w:rsidRDefault="00280E2A" w:rsidP="000C5DAC">
      <w:r>
        <w:t>With a view to conceptualize the refle</w:t>
      </w:r>
      <w:r w:rsidR="00501CBD">
        <w:t>ctive experience as we know in academic life in the class and out class exercise various sphere are overcome to develop the skills handy for carrier development, the model having illustrating different framework that could be used in the illustration each of the following sphere of the academic life it play qualitative necessary role</w:t>
      </w:r>
      <w:r w:rsidR="00612D20">
        <w:t xml:space="preserve"> </w:t>
      </w:r>
      <w:r w:rsidR="00612D20">
        <w:rPr>
          <w:rFonts w:eastAsia="Times New Roman" w:cs="Times New Roman"/>
          <w:color w:val="000000"/>
          <w:szCs w:val="24"/>
        </w:rPr>
        <w:t>(Johnston, 2016)</w:t>
      </w:r>
      <w:r w:rsidR="00501CBD">
        <w:t xml:space="preserve">. </w:t>
      </w:r>
      <w:r w:rsidR="00397239">
        <w:t xml:space="preserve">For instance, from the class exercise the mote which we put down from the lectures </w:t>
      </w:r>
      <w:r w:rsidR="008964D6">
        <w:t>might be fell into the determined element delineated in the cycle</w:t>
      </w:r>
      <w:r w:rsidR="00705233">
        <w:t xml:space="preserve"> </w:t>
      </w:r>
      <w:r w:rsidR="00705233">
        <w:rPr>
          <w:color w:val="000000"/>
        </w:rPr>
        <w:t>(Leonard, 2015)</w:t>
      </w:r>
      <w:r w:rsidR="008964D6">
        <w:t xml:space="preserve">. </w:t>
      </w:r>
      <w:r w:rsidR="001A1E9F">
        <w:t xml:space="preserve">The reflection models are indeed possessed of cycle having segregated element. </w:t>
      </w:r>
    </w:p>
    <w:p w14:paraId="5113D859" w14:textId="77777777" w:rsidR="00A25C9A" w:rsidRDefault="00A25C9A" w:rsidP="00A25C9A">
      <w:pPr>
        <w:pStyle w:val="Heading2"/>
      </w:pPr>
      <w:bookmarkStart w:id="3" w:name="_Toc39067647"/>
      <w:r w:rsidRPr="00B440B9">
        <w:t>Kolb</w:t>
      </w:r>
      <w:r w:rsidR="00835146">
        <w:t>’s</w:t>
      </w:r>
      <w:r w:rsidRPr="00B440B9">
        <w:t> reflective cycle (1984)</w:t>
      </w:r>
      <w:bookmarkEnd w:id="3"/>
    </w:p>
    <w:p w14:paraId="015F9BF6" w14:textId="77777777" w:rsidR="006E0CA2" w:rsidRPr="006E0CA2" w:rsidRDefault="00AF49E3" w:rsidP="006E0CA2">
      <w:r>
        <w:t>Kolb’s reflective have four ingredients referred as the concreting the experience, observation reflected, conceptualization of the abstract and active experimentation. In each of the segment we could illustrate our reflective skills within the cycle</w:t>
      </w:r>
      <w:r w:rsidR="0006104B">
        <w:t xml:space="preserve"> </w:t>
      </w:r>
      <w:r w:rsidR="0006104B">
        <w:rPr>
          <w:color w:val="000000"/>
        </w:rPr>
        <w:t>(Edwards, 2016)</w:t>
      </w:r>
      <w:r>
        <w:t xml:space="preserve">. For the sake of understanding the reflection of experience in the academic life needed to exert in building professional life for carrier development Kolb’s </w:t>
      </w:r>
      <w:r w:rsidR="00D60F88">
        <w:t>Reflective</w:t>
      </w:r>
      <w:r>
        <w:t xml:space="preserve"> Cycle possess significant role. The point developed appeared commensurate for </w:t>
      </w:r>
      <w:r w:rsidR="00120F05">
        <w:t xml:space="preserve">elucidation of the reflection from employability. </w:t>
      </w:r>
      <w:r w:rsidR="00651439">
        <w:t xml:space="preserve">In the cycle the factual experimented outcome from the academic yard is emphasized because of the </w:t>
      </w:r>
      <w:r w:rsidR="00B50F74">
        <w:t xml:space="preserve">relevance of each of the element put on in the reflective model. </w:t>
      </w:r>
    </w:p>
    <w:p w14:paraId="4BEEE6BC" w14:textId="77777777" w:rsidR="0063753F" w:rsidRDefault="0063753F">
      <w:pPr>
        <w:spacing w:after="200" w:line="276" w:lineRule="auto"/>
        <w:jc w:val="left"/>
        <w:rPr>
          <w:rFonts w:eastAsiaTheme="majorEastAsia" w:cstheme="majorBidi"/>
          <w:b/>
          <w:bCs/>
          <w:sz w:val="28"/>
          <w:szCs w:val="26"/>
        </w:rPr>
      </w:pPr>
      <w:r>
        <w:br w:type="page"/>
      </w:r>
    </w:p>
    <w:p w14:paraId="2716A73F" w14:textId="77777777" w:rsidR="006E0CA2" w:rsidRPr="0063753F" w:rsidRDefault="006E0CA2" w:rsidP="0063753F">
      <w:pPr>
        <w:pStyle w:val="Heading2"/>
      </w:pPr>
      <w:bookmarkStart w:id="4" w:name="_Toc39067648"/>
      <w:r>
        <w:lastRenderedPageBreak/>
        <w:t>Personal Reflection Following the step given in Kolb</w:t>
      </w:r>
      <w:r w:rsidR="00625000">
        <w:t>’s</w:t>
      </w:r>
      <w:r>
        <w:t xml:space="preserve"> Reflective Model</w:t>
      </w:r>
      <w:bookmarkEnd w:id="4"/>
    </w:p>
    <w:p w14:paraId="2B1ADEE0" w14:textId="77777777" w:rsidR="005444FC" w:rsidRPr="00FC3252" w:rsidRDefault="005444FC" w:rsidP="005444FC">
      <w:r>
        <w:t>The experience illustrate the procedures of doing it, the observation stands for the reviewing and reflection on my experience, the ideas development includes the learning from experience and testing ideas in practice refers the procedures, techniques, planning and trying out what I have learned</w:t>
      </w:r>
      <w:r w:rsidR="007E34AA">
        <w:t xml:space="preserve"> </w:t>
      </w:r>
      <w:r w:rsidR="007E34AA">
        <w:rPr>
          <w:rFonts w:eastAsia="Times New Roman" w:cs="Times New Roman"/>
          <w:color w:val="000000"/>
          <w:szCs w:val="24"/>
        </w:rPr>
        <w:t>(Ryan, 2014)</w:t>
      </w:r>
      <w:r>
        <w:t xml:space="preserve">. </w:t>
      </w:r>
    </w:p>
    <w:p w14:paraId="40E4F9B0" w14:textId="77777777" w:rsidR="00921841" w:rsidRDefault="00A022C4" w:rsidP="00921841">
      <w:r>
        <w:rPr>
          <w:noProof/>
        </w:rPr>
        <w:pict w14:anchorId="223669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2.85pt;margin-top:8.45pt;width:260.75pt;height:169.15pt;z-index:251659264;mso-position-horizontal-relative:text;mso-position-vertical-relative:text;mso-width-relative:page;mso-height-relative:page">
            <v:imagedata r:id="rId6" o:title="kolbbb"/>
            <w10:wrap type="topAndBottom"/>
          </v:shape>
        </w:pict>
      </w:r>
    </w:p>
    <w:p w14:paraId="2B4BA543" w14:textId="77777777" w:rsidR="00921841" w:rsidRPr="008B0D89" w:rsidRDefault="00921841" w:rsidP="00921841">
      <w:pPr>
        <w:jc w:val="center"/>
      </w:pPr>
      <w:r>
        <w:t xml:space="preserve">Figure: Kolb’s Learning Cycle, 1984. Source: </w:t>
      </w:r>
      <w:r>
        <w:rPr>
          <w:rFonts w:eastAsia="Times New Roman" w:cs="Times New Roman"/>
          <w:color w:val="000000"/>
          <w:szCs w:val="24"/>
        </w:rPr>
        <w:t>(Own)</w:t>
      </w:r>
    </w:p>
    <w:p w14:paraId="100FCA64" w14:textId="77777777" w:rsidR="00034776" w:rsidRDefault="00113607" w:rsidP="008B0D89">
      <w:pPr>
        <w:rPr>
          <w:b/>
        </w:rPr>
      </w:pPr>
      <w:r>
        <w:rPr>
          <w:b/>
        </w:rPr>
        <w:t xml:space="preserve">Step1. </w:t>
      </w:r>
      <w:r w:rsidR="00034776" w:rsidRPr="00974B4C">
        <w:rPr>
          <w:b/>
        </w:rPr>
        <w:t>Concrete Experience</w:t>
      </w:r>
    </w:p>
    <w:p w14:paraId="48D42A01" w14:textId="77777777" w:rsidR="002D0A86" w:rsidRDefault="00627BDC" w:rsidP="008B0D89">
      <w:r>
        <w:t xml:space="preserve">I gave a presentation for 10 minutes and got less mark for presentation style. </w:t>
      </w:r>
      <w:r w:rsidR="002D0A86">
        <w:t xml:space="preserve">In the presentation while a group were formed and reciprocal cooperation in making a presentation appeared I were encouraged. At a moment as the </w:t>
      </w:r>
      <w:r w:rsidR="00B47F58">
        <w:t>task of presentation was</w:t>
      </w:r>
      <w:r w:rsidR="002D0A86">
        <w:t xml:space="preserve"> divided among individuals I </w:t>
      </w:r>
      <w:r w:rsidR="0006104B">
        <w:t>was</w:t>
      </w:r>
      <w:r w:rsidR="002D0A86">
        <w:t xml:space="preserve"> frustrated</w:t>
      </w:r>
      <w:r w:rsidR="0006104B">
        <w:t xml:space="preserve"> </w:t>
      </w:r>
      <w:r w:rsidR="0006104B">
        <w:rPr>
          <w:color w:val="000000"/>
        </w:rPr>
        <w:t>(Edwards, 2016)</w:t>
      </w:r>
      <w:r w:rsidR="002D0A86">
        <w:t xml:space="preserve">. </w:t>
      </w:r>
      <w:r w:rsidR="00705908">
        <w:t>We were decided firstly to piece the whole task and in accordance with the topics wanted to divide the writing among us before afternoon. And we concluded to submit individual paper in the day before deadline</w:t>
      </w:r>
      <w:r w:rsidR="00705233">
        <w:t xml:space="preserve"> </w:t>
      </w:r>
      <w:r w:rsidR="00705233">
        <w:rPr>
          <w:rFonts w:eastAsia="Times New Roman" w:cs="Times New Roman"/>
          <w:color w:val="000000"/>
          <w:szCs w:val="24"/>
        </w:rPr>
        <w:t>(Jones and et al., 2017)</w:t>
      </w:r>
      <w:r w:rsidR="00705908">
        <w:t>. As we gathered the scripts from all part the writing did not resemble t</w:t>
      </w:r>
      <w:r w:rsidR="00141054">
        <w:t xml:space="preserve">o each other and we found </w:t>
      </w:r>
      <w:r w:rsidR="00631725">
        <w:t xml:space="preserve">it </w:t>
      </w:r>
      <w:r w:rsidR="00705908">
        <w:t xml:space="preserve">had been divided into various relevance. The depriving from the reciprocal relevance of the topics had showed pervading from the outline of the presentation. </w:t>
      </w:r>
      <w:r w:rsidR="00D8200B">
        <w:t>We lost the great part time from the starting day to the deadline. Either being great time we could not realise the task are being performed from individual conatus the topics being similar the relevance of writing had been mistaken</w:t>
      </w:r>
      <w:r w:rsidR="00141054">
        <w:t xml:space="preserve"> </w:t>
      </w:r>
      <w:r w:rsidR="00141054">
        <w:rPr>
          <w:color w:val="000000"/>
        </w:rPr>
        <w:t>(Leonard, 2015)</w:t>
      </w:r>
      <w:r w:rsidR="00D8200B">
        <w:t xml:space="preserve">. </w:t>
      </w:r>
      <w:r w:rsidR="0069659D">
        <w:t xml:space="preserve">We were given enough time for completing the individual task and we spared much time before the day of submission. </w:t>
      </w:r>
    </w:p>
    <w:p w14:paraId="0E5C53BD" w14:textId="77777777" w:rsidR="00034776" w:rsidRDefault="00113607" w:rsidP="008B0D89">
      <w:pPr>
        <w:rPr>
          <w:b/>
        </w:rPr>
      </w:pPr>
      <w:r>
        <w:rPr>
          <w:b/>
        </w:rPr>
        <w:lastRenderedPageBreak/>
        <w:t xml:space="preserve">Step2. </w:t>
      </w:r>
      <w:r w:rsidR="00034776" w:rsidRPr="00974B4C">
        <w:rPr>
          <w:b/>
        </w:rPr>
        <w:t>Reflective Observation</w:t>
      </w:r>
    </w:p>
    <w:p w14:paraId="0705384E" w14:textId="77777777" w:rsidR="00BA7B40" w:rsidRDefault="00C71621" w:rsidP="008B0D89">
      <w:r>
        <w:t xml:space="preserve">In the presentation I over run 10 minutes determined for me and for the sake of </w:t>
      </w:r>
      <w:r w:rsidR="00591989">
        <w:t>overcoming</w:t>
      </w:r>
      <w:r>
        <w:t xml:space="preserve"> the tenure I forgot the topics I wanted to put on. </w:t>
      </w:r>
      <w:r w:rsidR="00B47F58">
        <w:t>In the sharing action at first as the works were supposed to be performed individually from our group two members being cancelled from our plan motivated us to work harder</w:t>
      </w:r>
      <w:r w:rsidR="002D2262">
        <w:t xml:space="preserve"> </w:t>
      </w:r>
      <w:r w:rsidR="002D2262">
        <w:rPr>
          <w:rFonts w:eastAsia="Times New Roman" w:cs="Times New Roman"/>
          <w:color w:val="000000"/>
          <w:szCs w:val="24"/>
        </w:rPr>
        <w:t>(</w:t>
      </w:r>
      <w:proofErr w:type="spellStart"/>
      <w:r w:rsidR="002D2262">
        <w:rPr>
          <w:rFonts w:eastAsia="Times New Roman" w:cs="Times New Roman"/>
          <w:color w:val="000000"/>
          <w:szCs w:val="24"/>
        </w:rPr>
        <w:t>Brna</w:t>
      </w:r>
      <w:proofErr w:type="spellEnd"/>
      <w:r w:rsidR="002D2262">
        <w:rPr>
          <w:rFonts w:eastAsia="Times New Roman" w:cs="Times New Roman"/>
          <w:color w:val="000000"/>
          <w:szCs w:val="24"/>
        </w:rPr>
        <w:t xml:space="preserve"> and et al., 2015)</w:t>
      </w:r>
      <w:r w:rsidR="00B47F58">
        <w:t>. Then our interest increased in the sense that we have been able to perform more and harder task in shrunk deadline</w:t>
      </w:r>
      <w:r w:rsidR="00612D20">
        <w:t xml:space="preserve"> </w:t>
      </w:r>
      <w:r w:rsidR="00612D20">
        <w:rPr>
          <w:rFonts w:eastAsia="Times New Roman" w:cs="Times New Roman"/>
          <w:color w:val="000000"/>
          <w:szCs w:val="24"/>
        </w:rPr>
        <w:t>(Johnston, 2016)</w:t>
      </w:r>
      <w:r w:rsidR="00B47F58">
        <w:t xml:space="preserve">. </w:t>
      </w:r>
      <w:r w:rsidR="00B7533D">
        <w:t xml:space="preserve">Within their cancellation our </w:t>
      </w:r>
      <w:r w:rsidR="00612D20">
        <w:t>inspiration goes</w:t>
      </w:r>
      <w:r w:rsidR="00B7533D">
        <w:t xml:space="preserve"> into higher. But at the eleventh hour their cancellation influenced on my task as the function were supposed </w:t>
      </w:r>
      <w:r w:rsidR="00165EC4">
        <w:t>to be p</w:t>
      </w:r>
      <w:r w:rsidR="00B7533D">
        <w:t>erformed by said two members did no performed the liability posed on us and in short dead line I could all of my group mate could not complete individual task as a result my presentation work turned into debacles</w:t>
      </w:r>
      <w:r w:rsidR="002D2262">
        <w:t xml:space="preserve"> </w:t>
      </w:r>
      <w:r w:rsidR="002D2262">
        <w:rPr>
          <w:rFonts w:eastAsia="Times New Roman" w:cs="Times New Roman"/>
          <w:color w:val="000000"/>
          <w:szCs w:val="24"/>
        </w:rPr>
        <w:t>(</w:t>
      </w:r>
      <w:proofErr w:type="spellStart"/>
      <w:r w:rsidR="002D2262">
        <w:rPr>
          <w:rFonts w:eastAsia="Times New Roman" w:cs="Times New Roman"/>
          <w:color w:val="000000"/>
          <w:szCs w:val="24"/>
        </w:rPr>
        <w:t>Carfora</w:t>
      </w:r>
      <w:proofErr w:type="spellEnd"/>
      <w:r w:rsidR="002D2262">
        <w:rPr>
          <w:rFonts w:eastAsia="Times New Roman" w:cs="Times New Roman"/>
          <w:color w:val="000000"/>
          <w:szCs w:val="24"/>
        </w:rPr>
        <w:t xml:space="preserve"> and </w:t>
      </w:r>
      <w:proofErr w:type="spellStart"/>
      <w:r w:rsidR="002D2262">
        <w:rPr>
          <w:rFonts w:eastAsia="Times New Roman" w:cs="Times New Roman"/>
          <w:color w:val="000000"/>
          <w:szCs w:val="24"/>
        </w:rPr>
        <w:t>Blessinger</w:t>
      </w:r>
      <w:proofErr w:type="spellEnd"/>
      <w:r w:rsidR="002D2262" w:rsidRPr="0012088F">
        <w:rPr>
          <w:rFonts w:eastAsia="Times New Roman" w:cs="Times New Roman"/>
          <w:color w:val="000000"/>
          <w:szCs w:val="24"/>
        </w:rPr>
        <w:t>,</w:t>
      </w:r>
      <w:r w:rsidR="002D2262">
        <w:rPr>
          <w:rFonts w:eastAsia="Times New Roman" w:cs="Times New Roman"/>
          <w:color w:val="000000"/>
          <w:szCs w:val="24"/>
        </w:rPr>
        <w:t xml:space="preserve"> 2014)</w:t>
      </w:r>
      <w:r w:rsidR="00B7533D">
        <w:t>.</w:t>
      </w:r>
    </w:p>
    <w:p w14:paraId="6E4DB61D" w14:textId="77777777" w:rsidR="005939B7" w:rsidRPr="00974B4C" w:rsidRDefault="00B7533D" w:rsidP="008B0D89">
      <w:r>
        <w:t xml:space="preserve"> </w:t>
      </w:r>
      <w:r w:rsidR="00115477">
        <w:t xml:space="preserve">In the initial period of the division of the task we did not taken into consideration the matter of individual feeling and looking each to the divided task. The task not being on the basis of individual preference and wish we got into troublesome for writing the core analysis of each </w:t>
      </w:r>
      <w:r w:rsidR="00705233">
        <w:t>topic</w:t>
      </w:r>
      <w:r w:rsidR="00115477">
        <w:t>. In research function there remain different task in the variation of the student skills divides the function</w:t>
      </w:r>
      <w:r w:rsidR="00705233">
        <w:t xml:space="preserve"> </w:t>
      </w:r>
      <w:r w:rsidR="00705233">
        <w:rPr>
          <w:rFonts w:eastAsia="Times New Roman" w:cs="Times New Roman"/>
          <w:color w:val="000000"/>
          <w:szCs w:val="24"/>
        </w:rPr>
        <w:t>(Given, 2017)</w:t>
      </w:r>
      <w:r w:rsidR="00115477">
        <w:t>. The presentation faced interruption as presented before the class because of not being prepared for the task from</w:t>
      </w:r>
      <w:r w:rsidR="00BA7B40">
        <w:t xml:space="preserve"> e</w:t>
      </w:r>
      <w:r w:rsidR="00115477">
        <w:t xml:space="preserve">arlier. </w:t>
      </w:r>
    </w:p>
    <w:p w14:paraId="36507610" w14:textId="77777777" w:rsidR="00034776" w:rsidRDefault="00113607" w:rsidP="008B0D89">
      <w:r>
        <w:rPr>
          <w:b/>
        </w:rPr>
        <w:t xml:space="preserve">Step3. </w:t>
      </w:r>
      <w:r w:rsidR="00034776" w:rsidRPr="00974B4C">
        <w:rPr>
          <w:b/>
        </w:rPr>
        <w:t>Abstract conceptualization</w:t>
      </w:r>
    </w:p>
    <w:p w14:paraId="47CE23A5" w14:textId="77777777" w:rsidR="005939B7" w:rsidRDefault="00043DCB" w:rsidP="008B0D89">
      <w:r>
        <w:t xml:space="preserve"> I had spoken to my lectures and the learning skills teacher to get some recommendation on presentation techniques. I put down some ideas on how to prepare myself in the next time and I could acquire more marks in the presentation</w:t>
      </w:r>
      <w:r w:rsidR="00705233">
        <w:t xml:space="preserve"> </w:t>
      </w:r>
      <w:r w:rsidR="00705233">
        <w:rPr>
          <w:rFonts w:eastAsia="Times New Roman" w:cs="Times New Roman"/>
          <w:color w:val="000000"/>
          <w:szCs w:val="24"/>
        </w:rPr>
        <w:t>(Jones and et al., 2017)</w:t>
      </w:r>
      <w:r>
        <w:t xml:space="preserve">. </w:t>
      </w:r>
      <w:r w:rsidR="008455E9">
        <w:t xml:space="preserve">For the sake of assistance in pre written academic report we rummaged different article and found commensurate as literature the two writing following in the </w:t>
      </w:r>
      <w:r w:rsidR="001822ED">
        <w:t>below</w:t>
      </w:r>
      <w:r w:rsidR="008455E9">
        <w:t>.</w:t>
      </w:r>
    </w:p>
    <w:p w14:paraId="4A3A56FE" w14:textId="77777777" w:rsidR="008455E9" w:rsidRDefault="008455E9" w:rsidP="008B0D89">
      <w:r>
        <w:t xml:space="preserve">Belbin’s Team role, 2010 which urges to reinforce on the research within the individual strength and opportunities and in accordance with the self-capability the whole task </w:t>
      </w:r>
      <w:r w:rsidR="00095B9A">
        <w:t>was</w:t>
      </w:r>
      <w:r>
        <w:t xml:space="preserve"> divided among us</w:t>
      </w:r>
      <w:r w:rsidR="008D2B25">
        <w:t xml:space="preserve"> </w:t>
      </w:r>
      <w:r w:rsidR="001822ED">
        <w:rPr>
          <w:color w:val="000000"/>
        </w:rPr>
        <w:t>(</w:t>
      </w:r>
      <w:proofErr w:type="spellStart"/>
      <w:r w:rsidR="001822ED">
        <w:rPr>
          <w:color w:val="000000"/>
        </w:rPr>
        <w:t>Evelein</w:t>
      </w:r>
      <w:proofErr w:type="spellEnd"/>
      <w:r w:rsidR="001822ED" w:rsidRPr="0012088F">
        <w:rPr>
          <w:color w:val="000000"/>
        </w:rPr>
        <w:t xml:space="preserve"> and </w:t>
      </w:r>
      <w:proofErr w:type="spellStart"/>
      <w:r w:rsidR="001822ED" w:rsidRPr="0012088F">
        <w:rPr>
          <w:color w:val="000000"/>
        </w:rPr>
        <w:t>Korthagen</w:t>
      </w:r>
      <w:proofErr w:type="spellEnd"/>
      <w:r w:rsidR="001822ED">
        <w:rPr>
          <w:color w:val="000000"/>
        </w:rPr>
        <w:t>, 2019)</w:t>
      </w:r>
      <w:r>
        <w:t xml:space="preserve">. I had experienced the quality of exerting my own capability </w:t>
      </w:r>
      <w:r w:rsidR="00D56536">
        <w:t xml:space="preserve">to perform the incumbent task. </w:t>
      </w:r>
    </w:p>
    <w:p w14:paraId="3B283740" w14:textId="77777777" w:rsidR="008455E9" w:rsidRDefault="008455E9" w:rsidP="008B0D89">
      <w:r>
        <w:t>Janis’s “Group Thinks”, 1991</w:t>
      </w:r>
      <w:r w:rsidR="008F27DD">
        <w:t xml:space="preserve"> were chosen as literature for reviewing our research. The </w:t>
      </w:r>
      <w:r w:rsidR="00955D22">
        <w:t xml:space="preserve">literature as I read emphasize upon dominant thought from the thought of all because the general view </w:t>
      </w:r>
      <w:r w:rsidR="00955D22">
        <w:lastRenderedPageBreak/>
        <w:t xml:space="preserve">ensuing from the general students are assumed not for adaptive in the report. </w:t>
      </w:r>
      <w:r w:rsidR="00A43455">
        <w:t xml:space="preserve">A member being more dexterous skills I the presentation </w:t>
      </w:r>
      <w:r w:rsidR="00755A20">
        <w:t>was</w:t>
      </w:r>
      <w:r w:rsidR="00A43455">
        <w:t xml:space="preserve"> incumbent for building key concept to build it</w:t>
      </w:r>
      <w:r w:rsidR="000238B8">
        <w:t xml:space="preserve"> </w:t>
      </w:r>
      <w:r w:rsidR="000238B8">
        <w:rPr>
          <w:color w:val="000000"/>
        </w:rPr>
        <w:t>(Ravenscroft, 2019)</w:t>
      </w:r>
      <w:r w:rsidR="00A43455">
        <w:t xml:space="preserve">. </w:t>
      </w:r>
    </w:p>
    <w:p w14:paraId="10DC5816" w14:textId="77777777" w:rsidR="006804C4" w:rsidRDefault="007A2D8F" w:rsidP="008B0D89">
      <w:r>
        <w:t>Within these literature our task presentation were divided among all the members and a predominant thought having member were posed to frame the whole conceptual analysis of the topics where his leadership were focused in the teamwork</w:t>
      </w:r>
      <w:r w:rsidR="00705233">
        <w:t xml:space="preserve"> </w:t>
      </w:r>
      <w:r w:rsidR="00705233">
        <w:rPr>
          <w:rFonts w:eastAsia="Times New Roman" w:cs="Times New Roman"/>
          <w:color w:val="000000"/>
          <w:szCs w:val="24"/>
        </w:rPr>
        <w:t>(Given, 2017)</w:t>
      </w:r>
      <w:r>
        <w:t xml:space="preserve">. </w:t>
      </w:r>
    </w:p>
    <w:p w14:paraId="702C028E" w14:textId="77777777" w:rsidR="00151425" w:rsidRPr="00974B4C" w:rsidRDefault="00151425" w:rsidP="008B0D89"/>
    <w:p w14:paraId="636AF520" w14:textId="77777777" w:rsidR="002D0A86" w:rsidRDefault="00113607" w:rsidP="00BA7B40">
      <w:pPr>
        <w:spacing w:after="200" w:line="276" w:lineRule="auto"/>
        <w:jc w:val="left"/>
        <w:rPr>
          <w:b/>
        </w:rPr>
      </w:pPr>
      <w:r>
        <w:rPr>
          <w:b/>
        </w:rPr>
        <w:t xml:space="preserve">Step4. </w:t>
      </w:r>
      <w:r w:rsidR="005939B7">
        <w:rPr>
          <w:b/>
        </w:rPr>
        <w:t>Active Experimentation</w:t>
      </w:r>
    </w:p>
    <w:p w14:paraId="194AAA10" w14:textId="77777777" w:rsidR="00E807B0" w:rsidRDefault="00C37BEB" w:rsidP="008B0D89">
      <w:r>
        <w:t>In</w:t>
      </w:r>
      <w:r w:rsidR="00AC35D4">
        <w:t xml:space="preserve"> advance I prepared my presentation. </w:t>
      </w:r>
      <w:r w:rsidR="004A6320">
        <w:t xml:space="preserve">I had several notes to refer in the presentation. I practiced how to deliver my </w:t>
      </w:r>
      <w:r w:rsidR="00F65976">
        <w:t>presentation in</w:t>
      </w:r>
      <w:r w:rsidR="004A6320">
        <w:t xml:space="preserve"> my determined time. </w:t>
      </w:r>
      <w:r>
        <w:t xml:space="preserve">As I heard the whole task would be performed in cooperative manner I </w:t>
      </w:r>
      <w:r w:rsidR="007478B1">
        <w:t>was</w:t>
      </w:r>
      <w:r>
        <w:t xml:space="preserve"> inspired and in later I being apprehended the task will be divided and performed in individual manner I went hesitated to take gallantry</w:t>
      </w:r>
      <w:r w:rsidR="002D2262">
        <w:t xml:space="preserve"> </w:t>
      </w:r>
      <w:r w:rsidR="002D2262">
        <w:rPr>
          <w:rFonts w:eastAsia="Times New Roman" w:cs="Times New Roman"/>
          <w:color w:val="000000"/>
          <w:szCs w:val="24"/>
        </w:rPr>
        <w:t>(</w:t>
      </w:r>
      <w:proofErr w:type="spellStart"/>
      <w:r w:rsidR="002D2262">
        <w:rPr>
          <w:rFonts w:eastAsia="Times New Roman" w:cs="Times New Roman"/>
          <w:color w:val="000000"/>
          <w:szCs w:val="24"/>
        </w:rPr>
        <w:t>Carfora</w:t>
      </w:r>
      <w:proofErr w:type="spellEnd"/>
      <w:r w:rsidR="002D2262">
        <w:rPr>
          <w:rFonts w:eastAsia="Times New Roman" w:cs="Times New Roman"/>
          <w:color w:val="000000"/>
          <w:szCs w:val="24"/>
        </w:rPr>
        <w:t xml:space="preserve"> and </w:t>
      </w:r>
      <w:proofErr w:type="spellStart"/>
      <w:r w:rsidR="002D2262">
        <w:rPr>
          <w:rFonts w:eastAsia="Times New Roman" w:cs="Times New Roman"/>
          <w:color w:val="000000"/>
          <w:szCs w:val="24"/>
        </w:rPr>
        <w:t>Blessinger</w:t>
      </w:r>
      <w:proofErr w:type="spellEnd"/>
      <w:r w:rsidR="002D2262" w:rsidRPr="0012088F">
        <w:rPr>
          <w:rFonts w:eastAsia="Times New Roman" w:cs="Times New Roman"/>
          <w:color w:val="000000"/>
          <w:szCs w:val="24"/>
        </w:rPr>
        <w:t>,</w:t>
      </w:r>
      <w:r w:rsidR="002D2262">
        <w:rPr>
          <w:rFonts w:eastAsia="Times New Roman" w:cs="Times New Roman"/>
          <w:color w:val="000000"/>
          <w:szCs w:val="24"/>
        </w:rPr>
        <w:t xml:space="preserve"> 2014)</w:t>
      </w:r>
      <w:r>
        <w:t xml:space="preserve">. </w:t>
      </w:r>
      <w:r w:rsidR="007478B1">
        <w:t xml:space="preserve">Now I think I have to develop my accomplishment in the time maintaining and in gradual manner not being </w:t>
      </w:r>
      <w:r w:rsidR="005356DC">
        <w:t>frustrated</w:t>
      </w:r>
      <w:r w:rsidR="007478B1">
        <w:t xml:space="preserve"> I have to perform my distinctive task posed on me. Other students were felt nervous as the whole liability of performance posed on individuals like on me. </w:t>
      </w:r>
      <w:r w:rsidR="0001276C">
        <w:t xml:space="preserve">The cancellation of two </w:t>
      </w:r>
      <w:r w:rsidR="004916A0">
        <w:t>members</w:t>
      </w:r>
      <w:r w:rsidR="0001276C">
        <w:t xml:space="preserve"> made me more fascinated to works in the evening and so did I </w:t>
      </w:r>
      <w:r w:rsidR="00907F08">
        <w:t>satisfy</w:t>
      </w:r>
      <w:r w:rsidR="0001276C">
        <w:t xml:space="preserve"> in the working time</w:t>
      </w:r>
      <w:r w:rsidR="007E34AA">
        <w:t xml:space="preserve"> </w:t>
      </w:r>
      <w:r w:rsidR="007E34AA">
        <w:rPr>
          <w:rFonts w:eastAsia="Times New Roman" w:cs="Times New Roman"/>
          <w:color w:val="000000"/>
          <w:szCs w:val="24"/>
        </w:rPr>
        <w:t>(Ryan, 2014)</w:t>
      </w:r>
      <w:r w:rsidR="0001276C">
        <w:t>.</w:t>
      </w:r>
    </w:p>
    <w:p w14:paraId="606AEEB1" w14:textId="77777777" w:rsidR="0032750E" w:rsidRPr="00AC35D4" w:rsidRDefault="004916A0" w:rsidP="008B0D89">
      <w:r>
        <w:t>I mistook to have several notes in the class which influenced upon my presentation as I presenting before the rest students</w:t>
      </w:r>
      <w:r w:rsidR="002D2262">
        <w:t xml:space="preserve"> </w:t>
      </w:r>
      <w:r w:rsidR="002D2262">
        <w:rPr>
          <w:rFonts w:eastAsia="Times New Roman" w:cs="Times New Roman"/>
          <w:color w:val="000000"/>
          <w:szCs w:val="24"/>
        </w:rPr>
        <w:t>(</w:t>
      </w:r>
      <w:proofErr w:type="spellStart"/>
      <w:r w:rsidR="002D2262">
        <w:rPr>
          <w:rFonts w:eastAsia="Times New Roman" w:cs="Times New Roman"/>
          <w:color w:val="000000"/>
          <w:szCs w:val="24"/>
        </w:rPr>
        <w:t>Brna</w:t>
      </w:r>
      <w:proofErr w:type="spellEnd"/>
      <w:r w:rsidR="002D2262">
        <w:rPr>
          <w:rFonts w:eastAsia="Times New Roman" w:cs="Times New Roman"/>
          <w:color w:val="000000"/>
          <w:szCs w:val="24"/>
        </w:rPr>
        <w:t xml:space="preserve"> and et al., 2015)</w:t>
      </w:r>
      <w:r>
        <w:t xml:space="preserve">. </w:t>
      </w:r>
      <w:r w:rsidR="00626219">
        <w:t xml:space="preserve">The role of class note had played </w:t>
      </w:r>
      <w:r w:rsidR="00907F08">
        <w:t>fruitful</w:t>
      </w:r>
      <w:r w:rsidR="00626219">
        <w:t xml:space="preserve"> role I found on behalf of some group mate were with me at the time of presentation</w:t>
      </w:r>
      <w:r w:rsidR="002D2262">
        <w:t xml:space="preserve"> </w:t>
      </w:r>
      <w:r w:rsidR="002D2262">
        <w:rPr>
          <w:color w:val="000000"/>
        </w:rPr>
        <w:t>(</w:t>
      </w:r>
      <w:proofErr w:type="spellStart"/>
      <w:r w:rsidR="002D2262">
        <w:rPr>
          <w:color w:val="000000"/>
        </w:rPr>
        <w:t>Evelein</w:t>
      </w:r>
      <w:proofErr w:type="spellEnd"/>
      <w:r w:rsidR="002D2262" w:rsidRPr="0012088F">
        <w:rPr>
          <w:color w:val="000000"/>
        </w:rPr>
        <w:t xml:space="preserve"> and </w:t>
      </w:r>
      <w:proofErr w:type="spellStart"/>
      <w:r w:rsidR="002D2262" w:rsidRPr="0012088F">
        <w:rPr>
          <w:color w:val="000000"/>
        </w:rPr>
        <w:t>Korthagen</w:t>
      </w:r>
      <w:proofErr w:type="spellEnd"/>
      <w:r w:rsidR="002D2262">
        <w:rPr>
          <w:color w:val="000000"/>
        </w:rPr>
        <w:t>, 2019)</w:t>
      </w:r>
      <w:r w:rsidR="00626219">
        <w:t xml:space="preserve">. </w:t>
      </w:r>
      <w:r w:rsidR="00907F08">
        <w:t>As in the class the lectures have demonstration of the outline of presentation and several techniques are taught I had to take down more notes about the outline of presentation from the lectures delivered by the teachers</w:t>
      </w:r>
      <w:r w:rsidR="004B27FC">
        <w:t xml:space="preserve"> </w:t>
      </w:r>
      <w:r w:rsidR="004B27FC">
        <w:rPr>
          <w:color w:val="000000"/>
        </w:rPr>
        <w:t>(Ravenscroft, 2019)</w:t>
      </w:r>
      <w:r w:rsidR="00907F08">
        <w:t xml:space="preserve">.  </w:t>
      </w:r>
    </w:p>
    <w:p w14:paraId="0153F610" w14:textId="77777777" w:rsidR="008B0D89" w:rsidRPr="008B0D89" w:rsidRDefault="00034776" w:rsidP="008B0D89">
      <w:r>
        <w:t xml:space="preserve"> </w:t>
      </w:r>
    </w:p>
    <w:p w14:paraId="0D137DA9" w14:textId="77777777" w:rsidR="00343DF0" w:rsidRDefault="00343DF0" w:rsidP="00343DF0">
      <w:pPr>
        <w:jc w:val="center"/>
      </w:pPr>
    </w:p>
    <w:p w14:paraId="3FC87890" w14:textId="77777777" w:rsidR="004351C4" w:rsidRDefault="004351C4" w:rsidP="004351C4"/>
    <w:p w14:paraId="08C60C30" w14:textId="77777777" w:rsidR="00422DC0" w:rsidRDefault="00422DC0">
      <w:pPr>
        <w:spacing w:after="200" w:line="276" w:lineRule="auto"/>
        <w:jc w:val="left"/>
        <w:rPr>
          <w:rFonts w:eastAsiaTheme="majorEastAsia" w:cstheme="majorBidi"/>
          <w:b/>
          <w:bCs/>
          <w:sz w:val="28"/>
          <w:szCs w:val="26"/>
        </w:rPr>
      </w:pPr>
      <w:r>
        <w:br w:type="page"/>
      </w:r>
    </w:p>
    <w:p w14:paraId="30CE3D65" w14:textId="77777777" w:rsidR="00A25C9A" w:rsidRDefault="00A25C9A" w:rsidP="00A25C9A">
      <w:pPr>
        <w:pStyle w:val="Heading1"/>
      </w:pPr>
      <w:bookmarkStart w:id="5" w:name="_Toc39067649"/>
      <w:r>
        <w:lastRenderedPageBreak/>
        <w:t>Recommendation</w:t>
      </w:r>
      <w:bookmarkEnd w:id="5"/>
    </w:p>
    <w:p w14:paraId="731608C1" w14:textId="77777777" w:rsidR="00A022C4" w:rsidRDefault="00BB5E93" w:rsidP="00A022C4">
      <w:r>
        <w:t xml:space="preserve">No lien to trivialise the class notes for the learners, as I felt of its deficiency for demonstration </w:t>
      </w:r>
      <w:r w:rsidR="00DA1B32">
        <w:t xml:space="preserve">in the class working to prepare ourselves. The lectures and rehearsing presentation to the class mate possess necessity to make </w:t>
      </w:r>
      <w:r w:rsidR="00C57C23">
        <w:t>oneself</w:t>
      </w:r>
      <w:r w:rsidR="00DA1B32">
        <w:t xml:space="preserve"> prepared for the presentation. </w:t>
      </w:r>
      <w:r w:rsidR="0084237B">
        <w:t xml:space="preserve">In the first time we should not be frustrated to works after dividing into the group members. A so that the influence of solitude in individual presentation appear we have to put forth the demonstrative learning in the class before class mates. </w:t>
      </w:r>
      <w:r w:rsidR="00913075">
        <w:t xml:space="preserve">The tracking in the presentation as very harder we should </w:t>
      </w:r>
      <w:r w:rsidR="00F6223F">
        <w:t xml:space="preserve">emphasize on the time management. To maintain the time each of the topics should be divided into the determined time for presenting in elating manner. To get more marks the </w:t>
      </w:r>
      <w:r w:rsidR="00DC4C91">
        <w:t>time maintains</w:t>
      </w:r>
      <w:r w:rsidR="00F6223F">
        <w:t xml:space="preserve"> and time division into the whole topics is equivalently having </w:t>
      </w:r>
      <w:r w:rsidR="00DC4C91">
        <w:t>emphasised</w:t>
      </w:r>
      <w:r w:rsidR="00F6223F">
        <w:t xml:space="preserve">. </w:t>
      </w:r>
      <w:bookmarkStart w:id="6" w:name="_Toc39067650"/>
    </w:p>
    <w:p w14:paraId="2F5AD5BE" w14:textId="77777777" w:rsidR="00A022C4" w:rsidRDefault="00A022C4" w:rsidP="00A022C4"/>
    <w:p w14:paraId="4AC696CA" w14:textId="77777777" w:rsidR="00A25C9A" w:rsidRPr="00A022C4" w:rsidRDefault="00A25C9A" w:rsidP="00A022C4">
      <w:pPr>
        <w:rPr>
          <w:rFonts w:eastAsiaTheme="majorEastAsia" w:cstheme="majorBidi"/>
          <w:b/>
          <w:bCs/>
          <w:sz w:val="40"/>
          <w:szCs w:val="28"/>
        </w:rPr>
      </w:pPr>
      <w:r w:rsidRPr="00A022C4">
        <w:rPr>
          <w:b/>
          <w:sz w:val="32"/>
        </w:rPr>
        <w:t>Conclusion</w:t>
      </w:r>
      <w:bookmarkEnd w:id="6"/>
    </w:p>
    <w:p w14:paraId="3F93A923" w14:textId="77777777" w:rsidR="00AF583D" w:rsidRDefault="002F317A" w:rsidP="00175D0F">
      <w:pPr>
        <w:rPr>
          <w:rFonts w:eastAsiaTheme="majorEastAsia" w:cstheme="majorBidi"/>
          <w:b/>
          <w:bCs/>
          <w:sz w:val="32"/>
          <w:szCs w:val="28"/>
        </w:rPr>
      </w:pPr>
      <w:r>
        <w:t xml:space="preserve">My individual preparation either being effective from the first stage the </w:t>
      </w:r>
      <w:r w:rsidR="00990F28">
        <w:t xml:space="preserve">shortcoming in building courage to speak and put forth my part before the student had influenced in negative manner. I had to hesitate to present each of the topics </w:t>
      </w:r>
      <w:r w:rsidR="00CA257F">
        <w:t xml:space="preserve">before the students not for having maintained time. The </w:t>
      </w:r>
      <w:r w:rsidR="00DF2950">
        <w:t>time was</w:t>
      </w:r>
      <w:r w:rsidR="00CA257F">
        <w:t xml:space="preserve"> fixed for me as an individual being able to maintain I could have more marks in the presentation. </w:t>
      </w:r>
      <w:r w:rsidR="00DF2950">
        <w:t>As it was my first time of presentation I ever having much conatus to maintain myself in pacific setting my sense. The</w:t>
      </w:r>
      <w:bookmarkStart w:id="7" w:name="_GoBack"/>
      <w:bookmarkEnd w:id="7"/>
      <w:r w:rsidR="00DF2950">
        <w:t xml:space="preserve"> class note being taken down regularly I think so much influence of terrible situation coul</w:t>
      </w:r>
      <w:r w:rsidR="00CF3715">
        <w:t>d no</w:t>
      </w:r>
      <w:r w:rsidR="00DF2950">
        <w:t xml:space="preserve">t be felt. </w:t>
      </w:r>
      <w:r w:rsidR="00BE11B4">
        <w:t xml:space="preserve">The sincere interest in group work ever being much to keep pace with the year dropped experienced class mates were harder on me. </w:t>
      </w:r>
      <w:r w:rsidR="00B23C60">
        <w:t xml:space="preserve">As a new presenter and its being my first presentation it seems that the conatus would be helpful for my carrier development as academic </w:t>
      </w:r>
      <w:r w:rsidR="00956CBB">
        <w:t xml:space="preserve">skills and </w:t>
      </w:r>
      <w:r w:rsidR="00B23C60">
        <w:t xml:space="preserve">employability by turn. </w:t>
      </w:r>
      <w:r w:rsidR="00BD4B1D">
        <w:t xml:space="preserve">Since the next time I should keep up time and follow the class note and tutor </w:t>
      </w:r>
      <w:r w:rsidR="00C64FB6">
        <w:t>lectures</w:t>
      </w:r>
      <w:r w:rsidR="00BD4B1D">
        <w:t xml:space="preserve">. </w:t>
      </w:r>
      <w:r w:rsidR="00AF583D">
        <w:br w:type="page"/>
      </w:r>
    </w:p>
    <w:p w14:paraId="1ECC70D2" w14:textId="77777777" w:rsidR="00A25C9A" w:rsidRPr="00A25C9A" w:rsidRDefault="00A25C9A" w:rsidP="00A25C9A">
      <w:pPr>
        <w:pStyle w:val="Heading1"/>
      </w:pPr>
      <w:bookmarkStart w:id="8" w:name="_Toc39067651"/>
      <w:r>
        <w:lastRenderedPageBreak/>
        <w:t>Reference</w:t>
      </w:r>
      <w:bookmarkEnd w:id="8"/>
    </w:p>
    <w:p w14:paraId="2410D83F" w14:textId="77777777" w:rsidR="00AF583D" w:rsidRPr="0012088F" w:rsidRDefault="00AF583D" w:rsidP="0006104B">
      <w:pPr>
        <w:spacing w:after="180" w:line="276" w:lineRule="auto"/>
        <w:ind w:left="450" w:hanging="450"/>
        <w:rPr>
          <w:rFonts w:eastAsia="Times New Roman" w:cs="Times New Roman"/>
          <w:color w:val="000000"/>
          <w:szCs w:val="24"/>
        </w:rPr>
      </w:pPr>
      <w:r>
        <w:rPr>
          <w:rFonts w:eastAsia="Times New Roman" w:cs="Times New Roman"/>
          <w:color w:val="000000"/>
          <w:szCs w:val="24"/>
        </w:rPr>
        <w:t>Alderman, B. and Milne, P., 201</w:t>
      </w:r>
      <w:r w:rsidR="008B0D89">
        <w:rPr>
          <w:rFonts w:eastAsia="Times New Roman" w:cs="Times New Roman"/>
          <w:color w:val="000000"/>
          <w:szCs w:val="24"/>
        </w:rPr>
        <w:t>8</w:t>
      </w:r>
      <w:r w:rsidRPr="0012088F">
        <w:rPr>
          <w:rFonts w:eastAsia="Times New Roman" w:cs="Times New Roman"/>
          <w:color w:val="000000"/>
          <w:szCs w:val="24"/>
        </w:rPr>
        <w:t>. </w:t>
      </w:r>
      <w:r w:rsidRPr="0012088F">
        <w:rPr>
          <w:rFonts w:eastAsia="Times New Roman" w:cs="Times New Roman"/>
          <w:i/>
          <w:iCs/>
          <w:color w:val="000000"/>
          <w:szCs w:val="24"/>
        </w:rPr>
        <w:t xml:space="preserve">A Model </w:t>
      </w:r>
      <w:proofErr w:type="gramStart"/>
      <w:r w:rsidRPr="0012088F">
        <w:rPr>
          <w:rFonts w:eastAsia="Times New Roman" w:cs="Times New Roman"/>
          <w:i/>
          <w:iCs/>
          <w:color w:val="000000"/>
          <w:szCs w:val="24"/>
        </w:rPr>
        <w:t>For</w:t>
      </w:r>
      <w:proofErr w:type="gramEnd"/>
      <w:r w:rsidRPr="0012088F">
        <w:rPr>
          <w:rFonts w:eastAsia="Times New Roman" w:cs="Times New Roman"/>
          <w:i/>
          <w:iCs/>
          <w:color w:val="000000"/>
          <w:szCs w:val="24"/>
        </w:rPr>
        <w:t xml:space="preserve"> Work-Based Learning</w:t>
      </w:r>
      <w:r w:rsidRPr="0012088F">
        <w:rPr>
          <w:rFonts w:eastAsia="Times New Roman" w:cs="Times New Roman"/>
          <w:color w:val="000000"/>
          <w:szCs w:val="24"/>
        </w:rPr>
        <w:t>. Lanham, Md.: Scarecrow Press.</w:t>
      </w:r>
    </w:p>
    <w:p w14:paraId="3544A5F4" w14:textId="77777777" w:rsidR="00AF583D" w:rsidRPr="0012088F" w:rsidRDefault="00AF583D" w:rsidP="0006104B">
      <w:pPr>
        <w:spacing w:after="180" w:line="276" w:lineRule="auto"/>
        <w:ind w:left="450" w:hanging="450"/>
        <w:rPr>
          <w:rFonts w:eastAsia="Times New Roman" w:cs="Times New Roman"/>
          <w:color w:val="000000"/>
          <w:szCs w:val="24"/>
        </w:rPr>
      </w:pPr>
      <w:proofErr w:type="spellStart"/>
      <w:r w:rsidRPr="0012088F">
        <w:rPr>
          <w:rFonts w:eastAsia="Times New Roman" w:cs="Times New Roman"/>
          <w:color w:val="000000"/>
          <w:szCs w:val="24"/>
        </w:rPr>
        <w:t>Brna</w:t>
      </w:r>
      <w:proofErr w:type="spellEnd"/>
      <w:r w:rsidRPr="0012088F">
        <w:rPr>
          <w:rFonts w:eastAsia="Times New Roman" w:cs="Times New Roman"/>
          <w:color w:val="000000"/>
          <w:szCs w:val="24"/>
        </w:rPr>
        <w:t xml:space="preserve">, P., </w:t>
      </w:r>
      <w:r w:rsidR="008B0D89">
        <w:rPr>
          <w:rFonts w:eastAsia="Times New Roman" w:cs="Times New Roman"/>
          <w:color w:val="000000"/>
          <w:szCs w:val="24"/>
        </w:rPr>
        <w:t>Baker, M. and Stenning, K., 2015</w:t>
      </w:r>
      <w:r w:rsidRPr="0012088F">
        <w:rPr>
          <w:rFonts w:eastAsia="Times New Roman" w:cs="Times New Roman"/>
          <w:color w:val="000000"/>
          <w:szCs w:val="24"/>
        </w:rPr>
        <w:t>. </w:t>
      </w:r>
      <w:r w:rsidRPr="0012088F">
        <w:rPr>
          <w:rFonts w:eastAsia="Times New Roman" w:cs="Times New Roman"/>
          <w:i/>
          <w:iCs/>
          <w:color w:val="000000"/>
          <w:szCs w:val="24"/>
        </w:rPr>
        <w:t xml:space="preserve">Role </w:t>
      </w:r>
      <w:r w:rsidR="00FF44CA" w:rsidRPr="0012088F">
        <w:rPr>
          <w:rFonts w:eastAsia="Times New Roman" w:cs="Times New Roman"/>
          <w:i/>
          <w:iCs/>
          <w:color w:val="000000"/>
          <w:szCs w:val="24"/>
        </w:rPr>
        <w:t>of</w:t>
      </w:r>
      <w:r w:rsidRPr="0012088F">
        <w:rPr>
          <w:rFonts w:eastAsia="Times New Roman" w:cs="Times New Roman"/>
          <w:i/>
          <w:iCs/>
          <w:color w:val="000000"/>
          <w:szCs w:val="24"/>
        </w:rPr>
        <w:t xml:space="preserve"> Communication </w:t>
      </w:r>
      <w:proofErr w:type="gramStart"/>
      <w:r w:rsidRPr="0012088F">
        <w:rPr>
          <w:rFonts w:eastAsia="Times New Roman" w:cs="Times New Roman"/>
          <w:i/>
          <w:iCs/>
          <w:color w:val="000000"/>
          <w:szCs w:val="24"/>
        </w:rPr>
        <w:t>In</w:t>
      </w:r>
      <w:proofErr w:type="gramEnd"/>
      <w:r w:rsidRPr="0012088F">
        <w:rPr>
          <w:rFonts w:eastAsia="Times New Roman" w:cs="Times New Roman"/>
          <w:i/>
          <w:iCs/>
          <w:color w:val="000000"/>
          <w:szCs w:val="24"/>
        </w:rPr>
        <w:t xml:space="preserve"> Learning To Model</w:t>
      </w:r>
      <w:r w:rsidRPr="0012088F">
        <w:rPr>
          <w:rFonts w:eastAsia="Times New Roman" w:cs="Times New Roman"/>
          <w:color w:val="000000"/>
          <w:szCs w:val="24"/>
        </w:rPr>
        <w:t>. Mahwah: Taylor and Francis.</w:t>
      </w:r>
    </w:p>
    <w:p w14:paraId="259F5CE8" w14:textId="77777777" w:rsidR="00AF583D" w:rsidRPr="0012088F" w:rsidRDefault="00AF583D" w:rsidP="0006104B">
      <w:pPr>
        <w:spacing w:after="180" w:line="276" w:lineRule="auto"/>
        <w:ind w:left="450" w:hanging="450"/>
        <w:rPr>
          <w:rFonts w:eastAsia="Times New Roman" w:cs="Times New Roman"/>
          <w:color w:val="000000"/>
          <w:szCs w:val="24"/>
        </w:rPr>
      </w:pPr>
      <w:proofErr w:type="spellStart"/>
      <w:r w:rsidRPr="0012088F">
        <w:rPr>
          <w:rFonts w:eastAsia="Times New Roman" w:cs="Times New Roman"/>
          <w:color w:val="000000"/>
          <w:szCs w:val="24"/>
        </w:rPr>
        <w:t>Carfora</w:t>
      </w:r>
      <w:proofErr w:type="spellEnd"/>
      <w:r w:rsidRPr="0012088F">
        <w:rPr>
          <w:rFonts w:eastAsia="Times New Roman" w:cs="Times New Roman"/>
          <w:color w:val="000000"/>
          <w:szCs w:val="24"/>
        </w:rPr>
        <w:t xml:space="preserve">, J. and </w:t>
      </w:r>
      <w:proofErr w:type="spellStart"/>
      <w:r w:rsidRPr="0012088F">
        <w:rPr>
          <w:rFonts w:eastAsia="Times New Roman" w:cs="Times New Roman"/>
          <w:color w:val="000000"/>
          <w:szCs w:val="24"/>
        </w:rPr>
        <w:t>Blessinger</w:t>
      </w:r>
      <w:proofErr w:type="spellEnd"/>
      <w:r w:rsidRPr="0012088F">
        <w:rPr>
          <w:rFonts w:eastAsia="Times New Roman" w:cs="Times New Roman"/>
          <w:color w:val="000000"/>
          <w:szCs w:val="24"/>
        </w:rPr>
        <w:t>, P., 2014. </w:t>
      </w:r>
      <w:r w:rsidRPr="0012088F">
        <w:rPr>
          <w:rFonts w:eastAsia="Times New Roman" w:cs="Times New Roman"/>
          <w:i/>
          <w:iCs/>
          <w:color w:val="000000"/>
          <w:szCs w:val="24"/>
        </w:rPr>
        <w:t xml:space="preserve">Inquiry-Based Learning </w:t>
      </w:r>
      <w:proofErr w:type="gramStart"/>
      <w:r w:rsidRPr="0012088F">
        <w:rPr>
          <w:rFonts w:eastAsia="Times New Roman" w:cs="Times New Roman"/>
          <w:i/>
          <w:iCs/>
          <w:color w:val="000000"/>
          <w:szCs w:val="24"/>
        </w:rPr>
        <w:t>For</w:t>
      </w:r>
      <w:proofErr w:type="gramEnd"/>
      <w:r w:rsidRPr="0012088F">
        <w:rPr>
          <w:rFonts w:eastAsia="Times New Roman" w:cs="Times New Roman"/>
          <w:i/>
          <w:iCs/>
          <w:color w:val="000000"/>
          <w:szCs w:val="24"/>
        </w:rPr>
        <w:t xml:space="preserve"> Faculty And Institutional Development</w:t>
      </w:r>
      <w:r w:rsidRPr="0012088F">
        <w:rPr>
          <w:rFonts w:eastAsia="Times New Roman" w:cs="Times New Roman"/>
          <w:color w:val="000000"/>
          <w:szCs w:val="24"/>
        </w:rPr>
        <w:t>. Bingley, U.K.: Emerald.</w:t>
      </w:r>
    </w:p>
    <w:p w14:paraId="6DBBECE5" w14:textId="77777777" w:rsidR="00AF583D" w:rsidRPr="0012088F" w:rsidRDefault="00AF583D" w:rsidP="0006104B">
      <w:pPr>
        <w:pStyle w:val="NormalWeb"/>
        <w:spacing w:before="0" w:beforeAutospacing="0" w:after="180" w:afterAutospacing="0" w:line="276" w:lineRule="auto"/>
        <w:ind w:left="450" w:hanging="450"/>
        <w:rPr>
          <w:color w:val="000000"/>
        </w:rPr>
      </w:pPr>
      <w:r>
        <w:rPr>
          <w:color w:val="000000"/>
        </w:rPr>
        <w:t>Edwards, R., 201</w:t>
      </w:r>
      <w:r w:rsidRPr="0012088F">
        <w:rPr>
          <w:color w:val="000000"/>
        </w:rPr>
        <w:t>6. </w:t>
      </w:r>
      <w:r w:rsidRPr="0012088F">
        <w:rPr>
          <w:i/>
          <w:iCs/>
          <w:color w:val="000000"/>
        </w:rPr>
        <w:t>Adult Learners, Education, And Training</w:t>
      </w:r>
      <w:r w:rsidRPr="0012088F">
        <w:rPr>
          <w:color w:val="000000"/>
        </w:rPr>
        <w:t>. London: Routledge in association with the Open University.</w:t>
      </w:r>
    </w:p>
    <w:p w14:paraId="5D7C0B5F" w14:textId="77777777" w:rsidR="00AF583D" w:rsidRPr="0012088F" w:rsidRDefault="00AF583D" w:rsidP="0006104B">
      <w:pPr>
        <w:pStyle w:val="NormalWeb"/>
        <w:spacing w:before="0" w:beforeAutospacing="0" w:after="180" w:afterAutospacing="0" w:line="276" w:lineRule="auto"/>
        <w:ind w:left="450" w:hanging="450"/>
        <w:rPr>
          <w:color w:val="000000"/>
        </w:rPr>
      </w:pPr>
      <w:proofErr w:type="spellStart"/>
      <w:r w:rsidRPr="0012088F">
        <w:rPr>
          <w:color w:val="000000"/>
        </w:rPr>
        <w:t>Evelein</w:t>
      </w:r>
      <w:proofErr w:type="spellEnd"/>
      <w:r w:rsidRPr="0012088F">
        <w:rPr>
          <w:color w:val="000000"/>
        </w:rPr>
        <w:t xml:space="preserve">, F. and </w:t>
      </w:r>
      <w:proofErr w:type="spellStart"/>
      <w:r w:rsidRPr="0012088F">
        <w:rPr>
          <w:color w:val="000000"/>
        </w:rPr>
        <w:t>Korthagen</w:t>
      </w:r>
      <w:proofErr w:type="spellEnd"/>
      <w:r>
        <w:rPr>
          <w:color w:val="000000"/>
        </w:rPr>
        <w:t>, F., 2019</w:t>
      </w:r>
      <w:r w:rsidRPr="0012088F">
        <w:rPr>
          <w:color w:val="000000"/>
        </w:rPr>
        <w:t>. </w:t>
      </w:r>
      <w:r w:rsidRPr="0012088F">
        <w:rPr>
          <w:i/>
          <w:iCs/>
          <w:color w:val="000000"/>
        </w:rPr>
        <w:t>Practicing Core Reflection</w:t>
      </w:r>
      <w:r w:rsidRPr="0012088F">
        <w:rPr>
          <w:color w:val="000000"/>
        </w:rPr>
        <w:t>. New York: Routledge.</w:t>
      </w:r>
    </w:p>
    <w:p w14:paraId="7ACD10DA" w14:textId="77777777" w:rsidR="00AF583D" w:rsidRPr="0012088F" w:rsidRDefault="00AF583D" w:rsidP="0006104B">
      <w:pPr>
        <w:spacing w:after="180" w:line="276" w:lineRule="auto"/>
        <w:ind w:left="450" w:hanging="450"/>
        <w:rPr>
          <w:rFonts w:eastAsia="Times New Roman" w:cs="Times New Roman"/>
          <w:color w:val="000000"/>
          <w:szCs w:val="24"/>
        </w:rPr>
      </w:pPr>
      <w:r>
        <w:rPr>
          <w:rFonts w:eastAsia="Times New Roman" w:cs="Times New Roman"/>
          <w:color w:val="000000"/>
          <w:szCs w:val="24"/>
        </w:rPr>
        <w:t>Given, B., 2017</w:t>
      </w:r>
      <w:r w:rsidRPr="0012088F">
        <w:rPr>
          <w:rFonts w:eastAsia="Times New Roman" w:cs="Times New Roman"/>
          <w:color w:val="000000"/>
          <w:szCs w:val="24"/>
        </w:rPr>
        <w:t>. </w:t>
      </w:r>
      <w:r w:rsidRPr="0012088F">
        <w:rPr>
          <w:rFonts w:eastAsia="Times New Roman" w:cs="Times New Roman"/>
          <w:i/>
          <w:iCs/>
          <w:color w:val="000000"/>
          <w:szCs w:val="24"/>
        </w:rPr>
        <w:t xml:space="preserve">Teaching </w:t>
      </w:r>
      <w:proofErr w:type="gramStart"/>
      <w:r w:rsidRPr="0012088F">
        <w:rPr>
          <w:rFonts w:eastAsia="Times New Roman" w:cs="Times New Roman"/>
          <w:i/>
          <w:iCs/>
          <w:color w:val="000000"/>
          <w:szCs w:val="24"/>
        </w:rPr>
        <w:t>To</w:t>
      </w:r>
      <w:proofErr w:type="gramEnd"/>
      <w:r w:rsidRPr="0012088F">
        <w:rPr>
          <w:rFonts w:eastAsia="Times New Roman" w:cs="Times New Roman"/>
          <w:i/>
          <w:iCs/>
          <w:color w:val="000000"/>
          <w:szCs w:val="24"/>
        </w:rPr>
        <w:t xml:space="preserve"> The Brain's Natural Learning Systems</w:t>
      </w:r>
      <w:r w:rsidRPr="0012088F">
        <w:rPr>
          <w:rFonts w:eastAsia="Times New Roman" w:cs="Times New Roman"/>
          <w:color w:val="000000"/>
          <w:szCs w:val="24"/>
        </w:rPr>
        <w:t>. Alexandria, Va.: Association for Supervision and Curriculum Development.</w:t>
      </w:r>
    </w:p>
    <w:p w14:paraId="280C7721" w14:textId="77777777" w:rsidR="00AF583D" w:rsidRPr="0012088F" w:rsidRDefault="00AF583D" w:rsidP="0006104B">
      <w:pPr>
        <w:spacing w:after="180" w:line="276" w:lineRule="auto"/>
        <w:ind w:left="450" w:hanging="450"/>
        <w:rPr>
          <w:rFonts w:eastAsia="Times New Roman" w:cs="Times New Roman"/>
          <w:color w:val="000000"/>
          <w:szCs w:val="24"/>
        </w:rPr>
      </w:pPr>
      <w:r w:rsidRPr="0012088F">
        <w:rPr>
          <w:rFonts w:eastAsia="Times New Roman" w:cs="Times New Roman"/>
          <w:color w:val="000000"/>
          <w:szCs w:val="24"/>
        </w:rPr>
        <w:t>Johnston, L., 2016. </w:t>
      </w:r>
      <w:r w:rsidRPr="0012088F">
        <w:rPr>
          <w:rFonts w:eastAsia="Times New Roman" w:cs="Times New Roman"/>
          <w:i/>
          <w:iCs/>
          <w:color w:val="000000"/>
          <w:szCs w:val="24"/>
        </w:rPr>
        <w:t xml:space="preserve">Critical Supervision </w:t>
      </w:r>
      <w:proofErr w:type="gramStart"/>
      <w:r w:rsidRPr="0012088F">
        <w:rPr>
          <w:rFonts w:eastAsia="Times New Roman" w:cs="Times New Roman"/>
          <w:i/>
          <w:iCs/>
          <w:color w:val="000000"/>
          <w:szCs w:val="24"/>
        </w:rPr>
        <w:t>For</w:t>
      </w:r>
      <w:proofErr w:type="gramEnd"/>
      <w:r w:rsidRPr="0012088F">
        <w:rPr>
          <w:rFonts w:eastAsia="Times New Roman" w:cs="Times New Roman"/>
          <w:i/>
          <w:iCs/>
          <w:color w:val="000000"/>
          <w:szCs w:val="24"/>
        </w:rPr>
        <w:t xml:space="preserve"> The Human Services</w:t>
      </w:r>
      <w:r w:rsidRPr="0012088F">
        <w:rPr>
          <w:rFonts w:eastAsia="Times New Roman" w:cs="Times New Roman"/>
          <w:color w:val="000000"/>
          <w:szCs w:val="24"/>
        </w:rPr>
        <w:t>. London, UNKNOWN: Jessica Kingsley Publishers.</w:t>
      </w:r>
    </w:p>
    <w:p w14:paraId="0142F141" w14:textId="77777777" w:rsidR="00AF583D" w:rsidRPr="0012088F" w:rsidRDefault="00AF583D" w:rsidP="0006104B">
      <w:pPr>
        <w:spacing w:after="180" w:line="276" w:lineRule="auto"/>
        <w:ind w:left="450" w:hanging="450"/>
        <w:rPr>
          <w:rFonts w:eastAsia="Times New Roman" w:cs="Times New Roman"/>
          <w:color w:val="000000"/>
          <w:szCs w:val="24"/>
        </w:rPr>
      </w:pPr>
      <w:r w:rsidRPr="0012088F">
        <w:rPr>
          <w:rFonts w:eastAsia="Times New Roman" w:cs="Times New Roman"/>
          <w:color w:val="000000"/>
          <w:szCs w:val="24"/>
        </w:rPr>
        <w:t>Jones, M.,</w:t>
      </w:r>
      <w:r>
        <w:rPr>
          <w:rFonts w:eastAsia="Times New Roman" w:cs="Times New Roman"/>
          <w:color w:val="000000"/>
          <w:szCs w:val="24"/>
        </w:rPr>
        <w:t xml:space="preserve"> Ryan, J. and Eckersley, B., 2017</w:t>
      </w:r>
      <w:r w:rsidRPr="0012088F">
        <w:rPr>
          <w:rFonts w:eastAsia="Times New Roman" w:cs="Times New Roman"/>
          <w:color w:val="000000"/>
          <w:szCs w:val="24"/>
        </w:rPr>
        <w:t>. </w:t>
      </w:r>
      <w:r w:rsidRPr="0012088F">
        <w:rPr>
          <w:rFonts w:eastAsia="Times New Roman" w:cs="Times New Roman"/>
          <w:i/>
          <w:iCs/>
          <w:color w:val="000000"/>
          <w:szCs w:val="24"/>
        </w:rPr>
        <w:t>Successful Teacher Education</w:t>
      </w:r>
      <w:r w:rsidRPr="0012088F">
        <w:rPr>
          <w:rFonts w:eastAsia="Times New Roman" w:cs="Times New Roman"/>
          <w:color w:val="000000"/>
          <w:szCs w:val="24"/>
        </w:rPr>
        <w:t>.</w:t>
      </w:r>
    </w:p>
    <w:p w14:paraId="002DE9F0" w14:textId="77777777" w:rsidR="00AF583D" w:rsidRPr="0012088F" w:rsidRDefault="00AF583D" w:rsidP="0006104B">
      <w:pPr>
        <w:pStyle w:val="NormalWeb"/>
        <w:spacing w:before="0" w:beforeAutospacing="0" w:after="180" w:afterAutospacing="0" w:line="276" w:lineRule="auto"/>
        <w:ind w:left="450" w:hanging="450"/>
        <w:rPr>
          <w:color w:val="000000"/>
        </w:rPr>
      </w:pPr>
      <w:r>
        <w:rPr>
          <w:color w:val="000000"/>
        </w:rPr>
        <w:t>Leonard, D., 2015</w:t>
      </w:r>
      <w:r w:rsidRPr="0012088F">
        <w:rPr>
          <w:color w:val="000000"/>
        </w:rPr>
        <w:t>. </w:t>
      </w:r>
      <w:r w:rsidRPr="0012088F">
        <w:rPr>
          <w:i/>
          <w:iCs/>
          <w:color w:val="000000"/>
        </w:rPr>
        <w:t xml:space="preserve">Learning Theories, A </w:t>
      </w:r>
      <w:proofErr w:type="gramStart"/>
      <w:r w:rsidRPr="0012088F">
        <w:rPr>
          <w:i/>
          <w:iCs/>
          <w:color w:val="000000"/>
        </w:rPr>
        <w:t>To</w:t>
      </w:r>
      <w:proofErr w:type="gramEnd"/>
      <w:r w:rsidRPr="0012088F">
        <w:rPr>
          <w:i/>
          <w:iCs/>
          <w:color w:val="000000"/>
        </w:rPr>
        <w:t xml:space="preserve"> Z</w:t>
      </w:r>
      <w:r w:rsidRPr="0012088F">
        <w:rPr>
          <w:color w:val="000000"/>
        </w:rPr>
        <w:t>. Westport, Conn.: Oryx Press.</w:t>
      </w:r>
    </w:p>
    <w:p w14:paraId="7C744CD0" w14:textId="77777777" w:rsidR="00AF583D" w:rsidRPr="0012088F" w:rsidRDefault="00AF583D" w:rsidP="0006104B">
      <w:pPr>
        <w:pStyle w:val="NormalWeb"/>
        <w:spacing w:before="0" w:beforeAutospacing="0" w:after="180" w:afterAutospacing="0" w:line="276" w:lineRule="auto"/>
        <w:ind w:left="450" w:hanging="450"/>
        <w:rPr>
          <w:color w:val="000000"/>
        </w:rPr>
      </w:pPr>
      <w:r>
        <w:rPr>
          <w:color w:val="000000"/>
        </w:rPr>
        <w:t>Ravenscroft, A., 2019</w:t>
      </w:r>
      <w:r w:rsidRPr="0012088F">
        <w:rPr>
          <w:color w:val="000000"/>
        </w:rPr>
        <w:t>. </w:t>
      </w:r>
      <w:r w:rsidRPr="0012088F">
        <w:rPr>
          <w:i/>
          <w:iCs/>
          <w:color w:val="000000"/>
        </w:rPr>
        <w:t xml:space="preserve">21St Century Learning </w:t>
      </w:r>
      <w:proofErr w:type="gramStart"/>
      <w:r w:rsidRPr="0012088F">
        <w:rPr>
          <w:i/>
          <w:iCs/>
          <w:color w:val="000000"/>
        </w:rPr>
        <w:t>For</w:t>
      </w:r>
      <w:proofErr w:type="gramEnd"/>
      <w:r w:rsidRPr="0012088F">
        <w:rPr>
          <w:i/>
          <w:iCs/>
          <w:color w:val="000000"/>
        </w:rPr>
        <w:t xml:space="preserve"> 21St Century Skills</w:t>
      </w:r>
      <w:r w:rsidRPr="0012088F">
        <w:rPr>
          <w:color w:val="000000"/>
        </w:rPr>
        <w:t>. Berlin: Springer.</w:t>
      </w:r>
    </w:p>
    <w:p w14:paraId="14B3CED9" w14:textId="77777777" w:rsidR="00AF583D" w:rsidRDefault="00AF583D" w:rsidP="0006104B">
      <w:pPr>
        <w:spacing w:after="180" w:line="276" w:lineRule="auto"/>
        <w:ind w:left="450" w:hanging="450"/>
        <w:rPr>
          <w:rFonts w:eastAsia="Times New Roman" w:cs="Times New Roman"/>
          <w:color w:val="000000"/>
          <w:szCs w:val="24"/>
        </w:rPr>
      </w:pPr>
      <w:r>
        <w:rPr>
          <w:rFonts w:eastAsia="Times New Roman" w:cs="Times New Roman"/>
          <w:color w:val="000000"/>
          <w:szCs w:val="24"/>
        </w:rPr>
        <w:t>Ryan, M., 2014</w:t>
      </w:r>
      <w:r w:rsidRPr="0012088F">
        <w:rPr>
          <w:rFonts w:eastAsia="Times New Roman" w:cs="Times New Roman"/>
          <w:color w:val="000000"/>
          <w:szCs w:val="24"/>
        </w:rPr>
        <w:t>. </w:t>
      </w:r>
      <w:r w:rsidRPr="0012088F">
        <w:rPr>
          <w:rFonts w:eastAsia="Times New Roman" w:cs="Times New Roman"/>
          <w:i/>
          <w:iCs/>
          <w:color w:val="000000"/>
          <w:szCs w:val="24"/>
        </w:rPr>
        <w:t xml:space="preserve">Teaching Reflective Learning </w:t>
      </w:r>
      <w:proofErr w:type="gramStart"/>
      <w:r w:rsidRPr="0012088F">
        <w:rPr>
          <w:rFonts w:eastAsia="Times New Roman" w:cs="Times New Roman"/>
          <w:i/>
          <w:iCs/>
          <w:color w:val="000000"/>
          <w:szCs w:val="24"/>
        </w:rPr>
        <w:t>In</w:t>
      </w:r>
      <w:proofErr w:type="gramEnd"/>
      <w:r w:rsidRPr="0012088F">
        <w:rPr>
          <w:rFonts w:eastAsia="Times New Roman" w:cs="Times New Roman"/>
          <w:i/>
          <w:iCs/>
          <w:color w:val="000000"/>
          <w:szCs w:val="24"/>
        </w:rPr>
        <w:t xml:space="preserve"> Higher Education</w:t>
      </w:r>
      <w:r w:rsidRPr="0012088F">
        <w:rPr>
          <w:rFonts w:eastAsia="Times New Roman" w:cs="Times New Roman"/>
          <w:color w:val="000000"/>
          <w:szCs w:val="24"/>
        </w:rPr>
        <w:t>.</w:t>
      </w:r>
    </w:p>
    <w:p w14:paraId="51130B9C" w14:textId="77777777" w:rsidR="00AF583D" w:rsidRPr="003E22B3" w:rsidRDefault="00AF583D" w:rsidP="00FF44CA">
      <w:pPr>
        <w:pStyle w:val="NormalWeb"/>
        <w:spacing w:before="0" w:beforeAutospacing="0" w:after="180" w:afterAutospacing="0"/>
        <w:rPr>
          <w:i/>
          <w:iCs/>
          <w:color w:val="000000"/>
        </w:rPr>
      </w:pPr>
    </w:p>
    <w:p w14:paraId="62B14306" w14:textId="77777777" w:rsidR="00FF44CA" w:rsidRDefault="00FF44CA" w:rsidP="00AF583D">
      <w:pPr>
        <w:spacing w:after="180" w:line="240" w:lineRule="auto"/>
        <w:rPr>
          <w:rFonts w:eastAsia="Times New Roman" w:cs="Times New Roman"/>
          <w:color w:val="000000"/>
          <w:szCs w:val="24"/>
        </w:rPr>
      </w:pPr>
    </w:p>
    <w:p w14:paraId="456537D6" w14:textId="77777777" w:rsidR="00AF583D" w:rsidRDefault="00AF583D" w:rsidP="00AF583D">
      <w:pPr>
        <w:spacing w:after="180" w:line="240" w:lineRule="auto"/>
        <w:rPr>
          <w:rFonts w:eastAsia="Times New Roman" w:cs="Times New Roman"/>
          <w:i/>
          <w:iCs/>
          <w:color w:val="000000"/>
          <w:szCs w:val="24"/>
        </w:rPr>
      </w:pPr>
    </w:p>
    <w:p w14:paraId="571BF3D8" w14:textId="77777777" w:rsidR="00AF583D" w:rsidRPr="0012088F" w:rsidRDefault="00AF583D" w:rsidP="00AF583D">
      <w:pPr>
        <w:spacing w:after="180" w:line="240" w:lineRule="auto"/>
        <w:rPr>
          <w:rFonts w:eastAsia="Times New Roman" w:cs="Times New Roman"/>
          <w:color w:val="000000"/>
          <w:szCs w:val="24"/>
        </w:rPr>
      </w:pPr>
    </w:p>
    <w:p w14:paraId="66667CE8" w14:textId="77777777" w:rsidR="00AF583D" w:rsidRDefault="00AF583D" w:rsidP="00AF583D">
      <w:pPr>
        <w:pStyle w:val="NormalWeb"/>
        <w:spacing w:before="0" w:beforeAutospacing="0" w:after="180" w:afterAutospacing="0"/>
        <w:rPr>
          <w:i/>
          <w:iCs/>
          <w:color w:val="000000"/>
        </w:rPr>
      </w:pPr>
    </w:p>
    <w:p w14:paraId="04D2CF83" w14:textId="77777777" w:rsidR="00AF583D" w:rsidRDefault="00AF583D" w:rsidP="00AF583D">
      <w:pPr>
        <w:pStyle w:val="NormalWeb"/>
        <w:spacing w:before="0" w:beforeAutospacing="0" w:after="180" w:afterAutospacing="0"/>
        <w:rPr>
          <w:i/>
          <w:iCs/>
          <w:color w:val="000000"/>
        </w:rPr>
      </w:pPr>
    </w:p>
    <w:p w14:paraId="266F9867" w14:textId="77777777" w:rsidR="00AF583D" w:rsidRPr="0012088F" w:rsidRDefault="00AF583D" w:rsidP="00AF583D">
      <w:pPr>
        <w:spacing w:after="180" w:line="240" w:lineRule="auto"/>
        <w:rPr>
          <w:rFonts w:eastAsia="Times New Roman" w:cs="Times New Roman"/>
          <w:color w:val="000000"/>
          <w:szCs w:val="24"/>
        </w:rPr>
      </w:pPr>
    </w:p>
    <w:sectPr w:rsidR="00AF583D" w:rsidRPr="001208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abstractNum w:abstractNumId="0">
    <w:nsid w:val="1D7703FF"/>
    <w:multiLevelType w:val="hybridMultilevel"/>
    <w:tmpl w:val="0D4ED7C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nsid w:val="1F1E0886"/>
    <w:multiLevelType w:val="hybridMultilevel"/>
    <w:tmpl w:val="7C460EB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nsid w:val="4A514812"/>
    <w:multiLevelType w:val="multilevel"/>
    <w:tmpl w:val="3AFA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6F47530"/>
    <w:multiLevelType w:val="hybridMultilevel"/>
    <w:tmpl w:val="FF4CB72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5C9A"/>
    <w:rsid w:val="0001276C"/>
    <w:rsid w:val="000238B8"/>
    <w:rsid w:val="00034776"/>
    <w:rsid w:val="00043DCB"/>
    <w:rsid w:val="0006104B"/>
    <w:rsid w:val="00076586"/>
    <w:rsid w:val="0008353F"/>
    <w:rsid w:val="00095B9A"/>
    <w:rsid w:val="000A674B"/>
    <w:rsid w:val="000C5DAC"/>
    <w:rsid w:val="000D0FEE"/>
    <w:rsid w:val="00113607"/>
    <w:rsid w:val="00115477"/>
    <w:rsid w:val="00120F05"/>
    <w:rsid w:val="00141054"/>
    <w:rsid w:val="00151425"/>
    <w:rsid w:val="00155AF4"/>
    <w:rsid w:val="001577F4"/>
    <w:rsid w:val="00165EC4"/>
    <w:rsid w:val="001736E0"/>
    <w:rsid w:val="00175D0F"/>
    <w:rsid w:val="001822ED"/>
    <w:rsid w:val="001A1E9F"/>
    <w:rsid w:val="00214D8C"/>
    <w:rsid w:val="00255855"/>
    <w:rsid w:val="00280E2A"/>
    <w:rsid w:val="002C22B5"/>
    <w:rsid w:val="002D0A86"/>
    <w:rsid w:val="002D2262"/>
    <w:rsid w:val="002E5C91"/>
    <w:rsid w:val="002F317A"/>
    <w:rsid w:val="0032750E"/>
    <w:rsid w:val="00343DF0"/>
    <w:rsid w:val="00375927"/>
    <w:rsid w:val="0037678F"/>
    <w:rsid w:val="00390ECE"/>
    <w:rsid w:val="00397239"/>
    <w:rsid w:val="003B421F"/>
    <w:rsid w:val="003D64ED"/>
    <w:rsid w:val="003E3138"/>
    <w:rsid w:val="00422DC0"/>
    <w:rsid w:val="00434337"/>
    <w:rsid w:val="004351C4"/>
    <w:rsid w:val="00441AD9"/>
    <w:rsid w:val="00465FCE"/>
    <w:rsid w:val="004916A0"/>
    <w:rsid w:val="00492754"/>
    <w:rsid w:val="004A03D4"/>
    <w:rsid w:val="004A6320"/>
    <w:rsid w:val="004B27FC"/>
    <w:rsid w:val="00501CBD"/>
    <w:rsid w:val="0050744E"/>
    <w:rsid w:val="00531CD2"/>
    <w:rsid w:val="005356DC"/>
    <w:rsid w:val="005444FC"/>
    <w:rsid w:val="00591989"/>
    <w:rsid w:val="005939B7"/>
    <w:rsid w:val="005E4B4F"/>
    <w:rsid w:val="005F13EC"/>
    <w:rsid w:val="006067F1"/>
    <w:rsid w:val="006074C9"/>
    <w:rsid w:val="00612D20"/>
    <w:rsid w:val="00623786"/>
    <w:rsid w:val="00625000"/>
    <w:rsid w:val="00626219"/>
    <w:rsid w:val="00627BDC"/>
    <w:rsid w:val="00631725"/>
    <w:rsid w:val="0063753F"/>
    <w:rsid w:val="00651439"/>
    <w:rsid w:val="0066652A"/>
    <w:rsid w:val="006804C4"/>
    <w:rsid w:val="0069659D"/>
    <w:rsid w:val="006E0CA2"/>
    <w:rsid w:val="006E1E0C"/>
    <w:rsid w:val="00705233"/>
    <w:rsid w:val="00705908"/>
    <w:rsid w:val="007478B1"/>
    <w:rsid w:val="00755A20"/>
    <w:rsid w:val="00786504"/>
    <w:rsid w:val="007A2D8F"/>
    <w:rsid w:val="007E34AA"/>
    <w:rsid w:val="007E3F3D"/>
    <w:rsid w:val="00805292"/>
    <w:rsid w:val="00805D04"/>
    <w:rsid w:val="00813052"/>
    <w:rsid w:val="00835146"/>
    <w:rsid w:val="0084237B"/>
    <w:rsid w:val="008455E9"/>
    <w:rsid w:val="00845CC8"/>
    <w:rsid w:val="008964D6"/>
    <w:rsid w:val="008A6B4F"/>
    <w:rsid w:val="008B0D89"/>
    <w:rsid w:val="008D2B25"/>
    <w:rsid w:val="008F27DD"/>
    <w:rsid w:val="00907F08"/>
    <w:rsid w:val="00913075"/>
    <w:rsid w:val="00921841"/>
    <w:rsid w:val="00937CA6"/>
    <w:rsid w:val="00947051"/>
    <w:rsid w:val="00955D22"/>
    <w:rsid w:val="00956CBB"/>
    <w:rsid w:val="00974B4C"/>
    <w:rsid w:val="00990F28"/>
    <w:rsid w:val="00A022C4"/>
    <w:rsid w:val="00A04949"/>
    <w:rsid w:val="00A06BA3"/>
    <w:rsid w:val="00A248DA"/>
    <w:rsid w:val="00A25C9A"/>
    <w:rsid w:val="00A43455"/>
    <w:rsid w:val="00A602BB"/>
    <w:rsid w:val="00A921A0"/>
    <w:rsid w:val="00AC35D4"/>
    <w:rsid w:val="00AC3ABD"/>
    <w:rsid w:val="00AF2FA8"/>
    <w:rsid w:val="00AF49E3"/>
    <w:rsid w:val="00AF583D"/>
    <w:rsid w:val="00AF5938"/>
    <w:rsid w:val="00B23C60"/>
    <w:rsid w:val="00B41BE9"/>
    <w:rsid w:val="00B47F58"/>
    <w:rsid w:val="00B50F74"/>
    <w:rsid w:val="00B7533D"/>
    <w:rsid w:val="00B937BC"/>
    <w:rsid w:val="00BA7B40"/>
    <w:rsid w:val="00BB5E93"/>
    <w:rsid w:val="00BD3A1A"/>
    <w:rsid w:val="00BD4B1D"/>
    <w:rsid w:val="00BD5483"/>
    <w:rsid w:val="00BE11B4"/>
    <w:rsid w:val="00BF3502"/>
    <w:rsid w:val="00C00F9D"/>
    <w:rsid w:val="00C37BEB"/>
    <w:rsid w:val="00C57C23"/>
    <w:rsid w:val="00C64FB6"/>
    <w:rsid w:val="00C71621"/>
    <w:rsid w:val="00CA257F"/>
    <w:rsid w:val="00CF3715"/>
    <w:rsid w:val="00D0057F"/>
    <w:rsid w:val="00D2563B"/>
    <w:rsid w:val="00D56536"/>
    <w:rsid w:val="00D60F88"/>
    <w:rsid w:val="00D80597"/>
    <w:rsid w:val="00D8200B"/>
    <w:rsid w:val="00DA1B32"/>
    <w:rsid w:val="00DC4C91"/>
    <w:rsid w:val="00DE5750"/>
    <w:rsid w:val="00DF2950"/>
    <w:rsid w:val="00E75F6B"/>
    <w:rsid w:val="00E807B0"/>
    <w:rsid w:val="00EF697B"/>
    <w:rsid w:val="00F0104F"/>
    <w:rsid w:val="00F01651"/>
    <w:rsid w:val="00F37439"/>
    <w:rsid w:val="00F51461"/>
    <w:rsid w:val="00F6223F"/>
    <w:rsid w:val="00F65976"/>
    <w:rsid w:val="00FC3252"/>
    <w:rsid w:val="00FE09A1"/>
    <w:rsid w:val="00FF4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81EB15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5C9A"/>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25C9A"/>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A25C9A"/>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5C9A"/>
    <w:pPr>
      <w:ind w:left="720"/>
      <w:contextualSpacing/>
    </w:pPr>
  </w:style>
  <w:style w:type="paragraph" w:customStyle="1" w:styleId="trt0xe">
    <w:name w:val="trt0xe"/>
    <w:basedOn w:val="Normal"/>
    <w:rsid w:val="00A25C9A"/>
    <w:pPr>
      <w:spacing w:before="100" w:beforeAutospacing="1" w:after="100" w:afterAutospacing="1" w:line="240" w:lineRule="auto"/>
    </w:pPr>
    <w:rPr>
      <w:rFonts w:eastAsia="Times New Roman" w:cs="Times New Roman"/>
      <w:szCs w:val="24"/>
      <w:lang w:eastAsia="en-GB"/>
    </w:rPr>
  </w:style>
  <w:style w:type="character" w:customStyle="1" w:styleId="Heading1Char">
    <w:name w:val="Heading 1 Char"/>
    <w:basedOn w:val="DefaultParagraphFont"/>
    <w:link w:val="Heading1"/>
    <w:uiPriority w:val="9"/>
    <w:rsid w:val="00A25C9A"/>
    <w:rPr>
      <w:rFonts w:ascii="Times New Roman" w:eastAsiaTheme="majorEastAsia" w:hAnsi="Times New Roman" w:cstheme="majorBidi"/>
      <w:b/>
      <w:bCs/>
      <w:sz w:val="32"/>
      <w:szCs w:val="28"/>
      <w:lang w:val="en-GB"/>
    </w:rPr>
  </w:style>
  <w:style w:type="character" w:customStyle="1" w:styleId="Heading2Char">
    <w:name w:val="Heading 2 Char"/>
    <w:basedOn w:val="DefaultParagraphFont"/>
    <w:link w:val="Heading2"/>
    <w:uiPriority w:val="9"/>
    <w:rsid w:val="00A25C9A"/>
    <w:rPr>
      <w:rFonts w:ascii="Times New Roman" w:eastAsiaTheme="majorEastAsia" w:hAnsi="Times New Roman" w:cstheme="majorBidi"/>
      <w:b/>
      <w:bCs/>
      <w:sz w:val="28"/>
      <w:szCs w:val="26"/>
      <w:lang w:val="en-GB"/>
    </w:rPr>
  </w:style>
  <w:style w:type="paragraph" w:styleId="NormalWeb">
    <w:name w:val="Normal (Web)"/>
    <w:basedOn w:val="Normal"/>
    <w:uiPriority w:val="99"/>
    <w:semiHidden/>
    <w:unhideWhenUsed/>
    <w:rsid w:val="00AF583D"/>
    <w:pPr>
      <w:spacing w:before="100" w:beforeAutospacing="1" w:after="100" w:afterAutospacing="1" w:line="240" w:lineRule="auto"/>
      <w:jc w:val="left"/>
    </w:pPr>
    <w:rPr>
      <w:rFonts w:eastAsia="Times New Roman" w:cs="Times New Roman"/>
      <w:szCs w:val="24"/>
      <w:lang w:val="en-US"/>
    </w:rPr>
  </w:style>
  <w:style w:type="paragraph" w:styleId="BalloonText">
    <w:name w:val="Balloon Text"/>
    <w:basedOn w:val="Normal"/>
    <w:link w:val="BalloonTextChar"/>
    <w:uiPriority w:val="99"/>
    <w:semiHidden/>
    <w:unhideWhenUsed/>
    <w:rsid w:val="002558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5855"/>
    <w:rPr>
      <w:rFonts w:ascii="Tahoma" w:hAnsi="Tahoma" w:cs="Tahoma"/>
      <w:sz w:val="16"/>
      <w:szCs w:val="16"/>
      <w:lang w:val="en-GB"/>
    </w:rPr>
  </w:style>
  <w:style w:type="paragraph" w:styleId="TOCHeading">
    <w:name w:val="TOC Heading"/>
    <w:basedOn w:val="Heading1"/>
    <w:next w:val="Normal"/>
    <w:uiPriority w:val="39"/>
    <w:semiHidden/>
    <w:unhideWhenUsed/>
    <w:qFormat/>
    <w:rsid w:val="00D2563B"/>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qFormat/>
    <w:rsid w:val="00D2563B"/>
    <w:pPr>
      <w:spacing w:after="100"/>
    </w:pPr>
  </w:style>
  <w:style w:type="paragraph" w:styleId="TOC2">
    <w:name w:val="toc 2"/>
    <w:basedOn w:val="Normal"/>
    <w:next w:val="Normal"/>
    <w:autoRedefine/>
    <w:uiPriority w:val="39"/>
    <w:unhideWhenUsed/>
    <w:qFormat/>
    <w:rsid w:val="00D2563B"/>
    <w:pPr>
      <w:spacing w:after="100"/>
      <w:ind w:left="240"/>
    </w:pPr>
  </w:style>
  <w:style w:type="character" w:styleId="Hyperlink">
    <w:name w:val="Hyperlink"/>
    <w:basedOn w:val="DefaultParagraphFont"/>
    <w:uiPriority w:val="99"/>
    <w:unhideWhenUsed/>
    <w:rsid w:val="00D2563B"/>
    <w:rPr>
      <w:color w:val="0000FF" w:themeColor="hyperlink"/>
      <w:u w:val="single"/>
    </w:rPr>
  </w:style>
  <w:style w:type="paragraph" w:styleId="TOC3">
    <w:name w:val="toc 3"/>
    <w:basedOn w:val="Normal"/>
    <w:next w:val="Normal"/>
    <w:autoRedefine/>
    <w:uiPriority w:val="39"/>
    <w:semiHidden/>
    <w:unhideWhenUsed/>
    <w:qFormat/>
    <w:rsid w:val="00434337"/>
    <w:pPr>
      <w:spacing w:after="100" w:line="276" w:lineRule="auto"/>
      <w:ind w:left="440"/>
      <w:jc w:val="left"/>
    </w:pPr>
    <w:rPr>
      <w:rFonts w:asciiTheme="minorHAnsi" w:eastAsiaTheme="minorEastAsia" w:hAnsiTheme="minorHAnsi"/>
      <w:sz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2C82A-BFC9-FA4C-ADC8-BF6A3A836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1967</Words>
  <Characters>11212</Characters>
  <Application>Microsoft Macintosh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Mahmood Daieny</cp:lastModifiedBy>
  <cp:revision>3</cp:revision>
  <dcterms:created xsi:type="dcterms:W3CDTF">2020-04-29T09:51:00Z</dcterms:created>
  <dcterms:modified xsi:type="dcterms:W3CDTF">2020-05-04T18:13:00Z</dcterms:modified>
</cp:coreProperties>
</file>