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955F8" w14:textId="65DACE86" w:rsidR="002576CD" w:rsidRDefault="00783611" w:rsidP="00DD28B2">
      <w:pPr>
        <w:pStyle w:val="Heading1"/>
        <w:spacing w:line="360" w:lineRule="auto"/>
        <w:jc w:val="center"/>
      </w:pPr>
      <w:bookmarkStart w:id="0" w:name="_Toc105265960"/>
      <w:r>
        <w:t>Reflections on Putting on a Showcase</w:t>
      </w:r>
      <w:bookmarkEnd w:id="0"/>
    </w:p>
    <w:sdt>
      <w:sdtPr>
        <w:id w:val="-952550192"/>
        <w:docPartObj>
          <w:docPartGallery w:val="Table of Contents"/>
          <w:docPartUnique/>
        </w:docPartObj>
      </w:sdtPr>
      <w:sdtEndPr>
        <w:rPr>
          <w:rFonts w:ascii="Trebuchet MS" w:eastAsiaTheme="minorEastAsia" w:hAnsi="Trebuchet MS" w:cs="Times New Roman (Body CS)"/>
          <w:noProof/>
          <w:color w:val="auto"/>
          <w:sz w:val="24"/>
          <w:szCs w:val="24"/>
          <w:lang w:val="en-GB" w:eastAsia="zh-CN"/>
        </w:rPr>
      </w:sdtEndPr>
      <w:sdtContent>
        <w:p w14:paraId="60951945" w14:textId="540A44DE" w:rsidR="002576CD" w:rsidRDefault="002576CD" w:rsidP="00DD28B2">
          <w:pPr>
            <w:pStyle w:val="TOCHeading"/>
            <w:spacing w:line="360" w:lineRule="auto"/>
          </w:pPr>
          <w:r>
            <w:t>Table of Contents</w:t>
          </w:r>
        </w:p>
        <w:p w14:paraId="45C8A389" w14:textId="335AC3C2" w:rsidR="002576CD" w:rsidRDefault="002576CD" w:rsidP="00DD28B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5265960" w:history="1">
            <w:r w:rsidRPr="0040749F">
              <w:rPr>
                <w:rStyle w:val="Hyperlink"/>
                <w:noProof/>
              </w:rPr>
              <w:t>Reflections on Putting on a Showcase</w:t>
            </w:r>
            <w:r>
              <w:rPr>
                <w:noProof/>
                <w:webHidden/>
              </w:rPr>
              <w:tab/>
            </w:r>
            <w:r>
              <w:rPr>
                <w:noProof/>
                <w:webHidden/>
              </w:rPr>
              <w:fldChar w:fldCharType="begin"/>
            </w:r>
            <w:r>
              <w:rPr>
                <w:noProof/>
                <w:webHidden/>
              </w:rPr>
              <w:instrText xml:space="preserve"> PAGEREF _Toc105265960 \h </w:instrText>
            </w:r>
            <w:r>
              <w:rPr>
                <w:noProof/>
                <w:webHidden/>
              </w:rPr>
            </w:r>
            <w:r>
              <w:rPr>
                <w:noProof/>
                <w:webHidden/>
              </w:rPr>
              <w:fldChar w:fldCharType="separate"/>
            </w:r>
            <w:r>
              <w:rPr>
                <w:noProof/>
                <w:webHidden/>
              </w:rPr>
              <w:t>1</w:t>
            </w:r>
            <w:r>
              <w:rPr>
                <w:noProof/>
                <w:webHidden/>
              </w:rPr>
              <w:fldChar w:fldCharType="end"/>
            </w:r>
          </w:hyperlink>
        </w:p>
        <w:p w14:paraId="3D36A3D9" w14:textId="55FE75A8" w:rsidR="002576CD" w:rsidRPr="002576CD" w:rsidRDefault="002576CD" w:rsidP="00DD28B2">
          <w:pPr>
            <w:pStyle w:val="TOC2"/>
            <w:tabs>
              <w:tab w:val="right" w:leader="dot" w:pos="9016"/>
            </w:tabs>
            <w:rPr>
              <w:rFonts w:ascii="Palatino" w:hAnsi="Palatino"/>
              <w:noProof/>
              <w:sz w:val="25"/>
              <w:szCs w:val="25"/>
            </w:rPr>
          </w:pPr>
          <w:hyperlink w:anchor="_Toc105265961" w:history="1">
            <w:r w:rsidRPr="002576CD">
              <w:rPr>
                <w:rStyle w:val="Hyperlink"/>
                <w:rFonts w:ascii="Palatino" w:hAnsi="Palatino"/>
                <w:noProof/>
                <w:sz w:val="25"/>
                <w:szCs w:val="25"/>
              </w:rPr>
              <w:t>Introduction</w:t>
            </w:r>
            <w:r w:rsidRPr="002576CD">
              <w:rPr>
                <w:rFonts w:ascii="Palatino" w:hAnsi="Palatino"/>
                <w:noProof/>
                <w:webHidden/>
                <w:sz w:val="25"/>
                <w:szCs w:val="25"/>
              </w:rPr>
              <w:tab/>
            </w:r>
            <w:r w:rsidRPr="002576CD">
              <w:rPr>
                <w:rFonts w:ascii="Palatino" w:hAnsi="Palatino"/>
                <w:noProof/>
                <w:webHidden/>
                <w:sz w:val="25"/>
                <w:szCs w:val="25"/>
              </w:rPr>
              <w:fldChar w:fldCharType="begin"/>
            </w:r>
            <w:r w:rsidRPr="002576CD">
              <w:rPr>
                <w:rFonts w:ascii="Palatino" w:hAnsi="Palatino"/>
                <w:noProof/>
                <w:webHidden/>
                <w:sz w:val="25"/>
                <w:szCs w:val="25"/>
              </w:rPr>
              <w:instrText xml:space="preserve"> PAGEREF _Toc105265961 \h </w:instrText>
            </w:r>
            <w:r w:rsidRPr="002576CD">
              <w:rPr>
                <w:rFonts w:ascii="Palatino" w:hAnsi="Palatino"/>
                <w:noProof/>
                <w:webHidden/>
                <w:sz w:val="25"/>
                <w:szCs w:val="25"/>
              </w:rPr>
            </w:r>
            <w:r w:rsidRPr="002576CD">
              <w:rPr>
                <w:rFonts w:ascii="Palatino" w:hAnsi="Palatino"/>
                <w:noProof/>
                <w:webHidden/>
                <w:sz w:val="25"/>
                <w:szCs w:val="25"/>
              </w:rPr>
              <w:fldChar w:fldCharType="separate"/>
            </w:r>
            <w:r w:rsidRPr="002576CD">
              <w:rPr>
                <w:rFonts w:ascii="Palatino" w:hAnsi="Palatino"/>
                <w:noProof/>
                <w:webHidden/>
                <w:sz w:val="25"/>
                <w:szCs w:val="25"/>
              </w:rPr>
              <w:t>1</w:t>
            </w:r>
            <w:r w:rsidRPr="002576CD">
              <w:rPr>
                <w:rFonts w:ascii="Palatino" w:hAnsi="Palatino"/>
                <w:noProof/>
                <w:webHidden/>
                <w:sz w:val="25"/>
                <w:szCs w:val="25"/>
              </w:rPr>
              <w:fldChar w:fldCharType="end"/>
            </w:r>
          </w:hyperlink>
        </w:p>
        <w:p w14:paraId="743896F1" w14:textId="79D8A3BD" w:rsidR="002576CD" w:rsidRPr="002576CD" w:rsidRDefault="002576CD" w:rsidP="00DD28B2">
          <w:pPr>
            <w:pStyle w:val="TOC2"/>
            <w:tabs>
              <w:tab w:val="right" w:leader="dot" w:pos="9016"/>
            </w:tabs>
            <w:rPr>
              <w:rFonts w:ascii="Palatino" w:hAnsi="Palatino"/>
              <w:noProof/>
              <w:sz w:val="25"/>
              <w:szCs w:val="25"/>
            </w:rPr>
          </w:pPr>
          <w:hyperlink w:anchor="_Toc105265962" w:history="1">
            <w:r w:rsidRPr="002576CD">
              <w:rPr>
                <w:rStyle w:val="Hyperlink"/>
                <w:rFonts w:ascii="Palatino" w:hAnsi="Palatino"/>
                <w:noProof/>
                <w:sz w:val="25"/>
                <w:szCs w:val="25"/>
              </w:rPr>
              <w:t>Week 1</w:t>
            </w:r>
            <w:r w:rsidRPr="002576CD">
              <w:rPr>
                <w:rFonts w:ascii="Palatino" w:hAnsi="Palatino"/>
                <w:noProof/>
                <w:webHidden/>
                <w:sz w:val="25"/>
                <w:szCs w:val="25"/>
              </w:rPr>
              <w:tab/>
            </w:r>
            <w:r w:rsidRPr="002576CD">
              <w:rPr>
                <w:rFonts w:ascii="Palatino" w:hAnsi="Palatino"/>
                <w:noProof/>
                <w:webHidden/>
                <w:sz w:val="25"/>
                <w:szCs w:val="25"/>
              </w:rPr>
              <w:fldChar w:fldCharType="begin"/>
            </w:r>
            <w:r w:rsidRPr="002576CD">
              <w:rPr>
                <w:rFonts w:ascii="Palatino" w:hAnsi="Palatino"/>
                <w:noProof/>
                <w:webHidden/>
                <w:sz w:val="25"/>
                <w:szCs w:val="25"/>
              </w:rPr>
              <w:instrText xml:space="preserve"> PAGEREF _Toc105265962 \h </w:instrText>
            </w:r>
            <w:r w:rsidRPr="002576CD">
              <w:rPr>
                <w:rFonts w:ascii="Palatino" w:hAnsi="Palatino"/>
                <w:noProof/>
                <w:webHidden/>
                <w:sz w:val="25"/>
                <w:szCs w:val="25"/>
              </w:rPr>
            </w:r>
            <w:r w:rsidRPr="002576CD">
              <w:rPr>
                <w:rFonts w:ascii="Palatino" w:hAnsi="Palatino"/>
                <w:noProof/>
                <w:webHidden/>
                <w:sz w:val="25"/>
                <w:szCs w:val="25"/>
              </w:rPr>
              <w:fldChar w:fldCharType="separate"/>
            </w:r>
            <w:r w:rsidRPr="002576CD">
              <w:rPr>
                <w:rFonts w:ascii="Palatino" w:hAnsi="Palatino"/>
                <w:noProof/>
                <w:webHidden/>
                <w:sz w:val="25"/>
                <w:szCs w:val="25"/>
              </w:rPr>
              <w:t>1</w:t>
            </w:r>
            <w:r w:rsidRPr="002576CD">
              <w:rPr>
                <w:rFonts w:ascii="Palatino" w:hAnsi="Palatino"/>
                <w:noProof/>
                <w:webHidden/>
                <w:sz w:val="25"/>
                <w:szCs w:val="25"/>
              </w:rPr>
              <w:fldChar w:fldCharType="end"/>
            </w:r>
          </w:hyperlink>
        </w:p>
        <w:p w14:paraId="3A0396F5" w14:textId="02214FBF" w:rsidR="002576CD" w:rsidRPr="002576CD" w:rsidRDefault="002576CD" w:rsidP="00DD28B2">
          <w:pPr>
            <w:pStyle w:val="TOC2"/>
            <w:tabs>
              <w:tab w:val="right" w:leader="dot" w:pos="9016"/>
            </w:tabs>
            <w:rPr>
              <w:rFonts w:ascii="Palatino" w:hAnsi="Palatino"/>
              <w:noProof/>
              <w:sz w:val="25"/>
              <w:szCs w:val="25"/>
            </w:rPr>
          </w:pPr>
          <w:hyperlink w:anchor="_Toc105265963" w:history="1">
            <w:r w:rsidRPr="002576CD">
              <w:rPr>
                <w:rStyle w:val="Hyperlink"/>
                <w:rFonts w:ascii="Palatino" w:hAnsi="Palatino"/>
                <w:noProof/>
                <w:sz w:val="25"/>
                <w:szCs w:val="25"/>
              </w:rPr>
              <w:t>Week 2</w:t>
            </w:r>
            <w:r w:rsidRPr="002576CD">
              <w:rPr>
                <w:rFonts w:ascii="Palatino" w:hAnsi="Palatino"/>
                <w:noProof/>
                <w:webHidden/>
                <w:sz w:val="25"/>
                <w:szCs w:val="25"/>
              </w:rPr>
              <w:tab/>
            </w:r>
            <w:r w:rsidRPr="002576CD">
              <w:rPr>
                <w:rFonts w:ascii="Palatino" w:hAnsi="Palatino"/>
                <w:noProof/>
                <w:webHidden/>
                <w:sz w:val="25"/>
                <w:szCs w:val="25"/>
              </w:rPr>
              <w:fldChar w:fldCharType="begin"/>
            </w:r>
            <w:r w:rsidRPr="002576CD">
              <w:rPr>
                <w:rFonts w:ascii="Palatino" w:hAnsi="Palatino"/>
                <w:noProof/>
                <w:webHidden/>
                <w:sz w:val="25"/>
                <w:szCs w:val="25"/>
              </w:rPr>
              <w:instrText xml:space="preserve"> PAGEREF _Toc105265963 \h </w:instrText>
            </w:r>
            <w:r w:rsidRPr="002576CD">
              <w:rPr>
                <w:rFonts w:ascii="Palatino" w:hAnsi="Palatino"/>
                <w:noProof/>
                <w:webHidden/>
                <w:sz w:val="25"/>
                <w:szCs w:val="25"/>
              </w:rPr>
            </w:r>
            <w:r w:rsidRPr="002576CD">
              <w:rPr>
                <w:rFonts w:ascii="Palatino" w:hAnsi="Palatino"/>
                <w:noProof/>
                <w:webHidden/>
                <w:sz w:val="25"/>
                <w:szCs w:val="25"/>
              </w:rPr>
              <w:fldChar w:fldCharType="separate"/>
            </w:r>
            <w:r w:rsidRPr="002576CD">
              <w:rPr>
                <w:rFonts w:ascii="Palatino" w:hAnsi="Palatino"/>
                <w:noProof/>
                <w:webHidden/>
                <w:sz w:val="25"/>
                <w:szCs w:val="25"/>
              </w:rPr>
              <w:t>2</w:t>
            </w:r>
            <w:r w:rsidRPr="002576CD">
              <w:rPr>
                <w:rFonts w:ascii="Palatino" w:hAnsi="Palatino"/>
                <w:noProof/>
                <w:webHidden/>
                <w:sz w:val="25"/>
                <w:szCs w:val="25"/>
              </w:rPr>
              <w:fldChar w:fldCharType="end"/>
            </w:r>
          </w:hyperlink>
        </w:p>
        <w:p w14:paraId="36C31523" w14:textId="52F30789" w:rsidR="002576CD" w:rsidRPr="002576CD" w:rsidRDefault="002576CD" w:rsidP="00DD28B2">
          <w:pPr>
            <w:pStyle w:val="TOC2"/>
            <w:tabs>
              <w:tab w:val="right" w:leader="dot" w:pos="9016"/>
            </w:tabs>
            <w:rPr>
              <w:rFonts w:ascii="Palatino" w:hAnsi="Palatino"/>
              <w:noProof/>
              <w:sz w:val="25"/>
              <w:szCs w:val="25"/>
            </w:rPr>
          </w:pPr>
          <w:hyperlink w:anchor="_Toc105265964" w:history="1">
            <w:r w:rsidRPr="002576CD">
              <w:rPr>
                <w:rStyle w:val="Hyperlink"/>
                <w:rFonts w:ascii="Palatino" w:hAnsi="Palatino"/>
                <w:noProof/>
                <w:sz w:val="25"/>
                <w:szCs w:val="25"/>
              </w:rPr>
              <w:t>Week 3</w:t>
            </w:r>
            <w:r w:rsidRPr="002576CD">
              <w:rPr>
                <w:rFonts w:ascii="Palatino" w:hAnsi="Palatino"/>
                <w:noProof/>
                <w:webHidden/>
                <w:sz w:val="25"/>
                <w:szCs w:val="25"/>
              </w:rPr>
              <w:tab/>
            </w:r>
            <w:r w:rsidRPr="002576CD">
              <w:rPr>
                <w:rFonts w:ascii="Palatino" w:hAnsi="Palatino"/>
                <w:noProof/>
                <w:webHidden/>
                <w:sz w:val="25"/>
                <w:szCs w:val="25"/>
              </w:rPr>
              <w:fldChar w:fldCharType="begin"/>
            </w:r>
            <w:r w:rsidRPr="002576CD">
              <w:rPr>
                <w:rFonts w:ascii="Palatino" w:hAnsi="Palatino"/>
                <w:noProof/>
                <w:webHidden/>
                <w:sz w:val="25"/>
                <w:szCs w:val="25"/>
              </w:rPr>
              <w:instrText xml:space="preserve"> PAGEREF _Toc105265964 \h </w:instrText>
            </w:r>
            <w:r w:rsidRPr="002576CD">
              <w:rPr>
                <w:rFonts w:ascii="Palatino" w:hAnsi="Palatino"/>
                <w:noProof/>
                <w:webHidden/>
                <w:sz w:val="25"/>
                <w:szCs w:val="25"/>
              </w:rPr>
            </w:r>
            <w:r w:rsidRPr="002576CD">
              <w:rPr>
                <w:rFonts w:ascii="Palatino" w:hAnsi="Palatino"/>
                <w:noProof/>
                <w:webHidden/>
                <w:sz w:val="25"/>
                <w:szCs w:val="25"/>
              </w:rPr>
              <w:fldChar w:fldCharType="separate"/>
            </w:r>
            <w:r w:rsidRPr="002576CD">
              <w:rPr>
                <w:rFonts w:ascii="Palatino" w:hAnsi="Palatino"/>
                <w:noProof/>
                <w:webHidden/>
                <w:sz w:val="25"/>
                <w:szCs w:val="25"/>
              </w:rPr>
              <w:t>3</w:t>
            </w:r>
            <w:r w:rsidRPr="002576CD">
              <w:rPr>
                <w:rFonts w:ascii="Palatino" w:hAnsi="Palatino"/>
                <w:noProof/>
                <w:webHidden/>
                <w:sz w:val="25"/>
                <w:szCs w:val="25"/>
              </w:rPr>
              <w:fldChar w:fldCharType="end"/>
            </w:r>
          </w:hyperlink>
        </w:p>
        <w:p w14:paraId="750EBB46" w14:textId="7B906EE9" w:rsidR="002576CD" w:rsidRPr="002576CD" w:rsidRDefault="002576CD" w:rsidP="00DD28B2">
          <w:pPr>
            <w:pStyle w:val="TOC2"/>
            <w:tabs>
              <w:tab w:val="right" w:leader="dot" w:pos="9016"/>
            </w:tabs>
            <w:rPr>
              <w:rFonts w:ascii="Palatino" w:hAnsi="Palatino"/>
              <w:noProof/>
              <w:sz w:val="25"/>
              <w:szCs w:val="25"/>
            </w:rPr>
          </w:pPr>
          <w:hyperlink w:anchor="_Toc105265965" w:history="1">
            <w:r w:rsidRPr="002576CD">
              <w:rPr>
                <w:rStyle w:val="Hyperlink"/>
                <w:rFonts w:ascii="Palatino" w:hAnsi="Palatino"/>
                <w:noProof/>
                <w:sz w:val="25"/>
                <w:szCs w:val="25"/>
              </w:rPr>
              <w:t>Showcase</w:t>
            </w:r>
            <w:r w:rsidRPr="002576CD">
              <w:rPr>
                <w:rFonts w:ascii="Palatino" w:hAnsi="Palatino"/>
                <w:noProof/>
                <w:webHidden/>
                <w:sz w:val="25"/>
                <w:szCs w:val="25"/>
              </w:rPr>
              <w:tab/>
            </w:r>
            <w:r w:rsidRPr="002576CD">
              <w:rPr>
                <w:rFonts w:ascii="Palatino" w:hAnsi="Palatino"/>
                <w:noProof/>
                <w:webHidden/>
                <w:sz w:val="25"/>
                <w:szCs w:val="25"/>
              </w:rPr>
              <w:fldChar w:fldCharType="begin"/>
            </w:r>
            <w:r w:rsidRPr="002576CD">
              <w:rPr>
                <w:rFonts w:ascii="Palatino" w:hAnsi="Palatino"/>
                <w:noProof/>
                <w:webHidden/>
                <w:sz w:val="25"/>
                <w:szCs w:val="25"/>
              </w:rPr>
              <w:instrText xml:space="preserve"> PAGEREF _Toc105265965 \h </w:instrText>
            </w:r>
            <w:r w:rsidRPr="002576CD">
              <w:rPr>
                <w:rFonts w:ascii="Palatino" w:hAnsi="Palatino"/>
                <w:noProof/>
                <w:webHidden/>
                <w:sz w:val="25"/>
                <w:szCs w:val="25"/>
              </w:rPr>
            </w:r>
            <w:r w:rsidRPr="002576CD">
              <w:rPr>
                <w:rFonts w:ascii="Palatino" w:hAnsi="Palatino"/>
                <w:noProof/>
                <w:webHidden/>
                <w:sz w:val="25"/>
                <w:szCs w:val="25"/>
              </w:rPr>
              <w:fldChar w:fldCharType="separate"/>
            </w:r>
            <w:r w:rsidRPr="002576CD">
              <w:rPr>
                <w:rFonts w:ascii="Palatino" w:hAnsi="Palatino"/>
                <w:noProof/>
                <w:webHidden/>
                <w:sz w:val="25"/>
                <w:szCs w:val="25"/>
              </w:rPr>
              <w:t>3</w:t>
            </w:r>
            <w:r w:rsidRPr="002576CD">
              <w:rPr>
                <w:rFonts w:ascii="Palatino" w:hAnsi="Palatino"/>
                <w:noProof/>
                <w:webHidden/>
                <w:sz w:val="25"/>
                <w:szCs w:val="25"/>
              </w:rPr>
              <w:fldChar w:fldCharType="end"/>
            </w:r>
          </w:hyperlink>
        </w:p>
        <w:p w14:paraId="51336B48" w14:textId="10E0B28F" w:rsidR="002576CD" w:rsidRPr="002576CD" w:rsidRDefault="002576CD" w:rsidP="00DD28B2">
          <w:pPr>
            <w:pStyle w:val="TOC2"/>
            <w:tabs>
              <w:tab w:val="right" w:leader="dot" w:pos="9016"/>
            </w:tabs>
            <w:rPr>
              <w:rFonts w:ascii="Palatino" w:hAnsi="Palatino"/>
              <w:noProof/>
              <w:sz w:val="25"/>
              <w:szCs w:val="25"/>
            </w:rPr>
          </w:pPr>
          <w:hyperlink w:anchor="_Toc105265966" w:history="1">
            <w:r w:rsidRPr="002576CD">
              <w:rPr>
                <w:rStyle w:val="Hyperlink"/>
                <w:rFonts w:ascii="Palatino" w:hAnsi="Palatino"/>
                <w:noProof/>
                <w:sz w:val="25"/>
                <w:szCs w:val="25"/>
              </w:rPr>
              <w:t>Conclusion</w:t>
            </w:r>
            <w:r w:rsidRPr="002576CD">
              <w:rPr>
                <w:rFonts w:ascii="Palatino" w:hAnsi="Palatino"/>
                <w:noProof/>
                <w:webHidden/>
                <w:sz w:val="25"/>
                <w:szCs w:val="25"/>
              </w:rPr>
              <w:tab/>
            </w:r>
            <w:r w:rsidRPr="002576CD">
              <w:rPr>
                <w:rFonts w:ascii="Palatino" w:hAnsi="Palatino"/>
                <w:noProof/>
                <w:webHidden/>
                <w:sz w:val="25"/>
                <w:szCs w:val="25"/>
              </w:rPr>
              <w:fldChar w:fldCharType="begin"/>
            </w:r>
            <w:r w:rsidRPr="002576CD">
              <w:rPr>
                <w:rFonts w:ascii="Palatino" w:hAnsi="Palatino"/>
                <w:noProof/>
                <w:webHidden/>
                <w:sz w:val="25"/>
                <w:szCs w:val="25"/>
              </w:rPr>
              <w:instrText xml:space="preserve"> PAGEREF _Toc105265966 \h </w:instrText>
            </w:r>
            <w:r w:rsidRPr="002576CD">
              <w:rPr>
                <w:rFonts w:ascii="Palatino" w:hAnsi="Palatino"/>
                <w:noProof/>
                <w:webHidden/>
                <w:sz w:val="25"/>
                <w:szCs w:val="25"/>
              </w:rPr>
            </w:r>
            <w:r w:rsidRPr="002576CD">
              <w:rPr>
                <w:rFonts w:ascii="Palatino" w:hAnsi="Palatino"/>
                <w:noProof/>
                <w:webHidden/>
                <w:sz w:val="25"/>
                <w:szCs w:val="25"/>
              </w:rPr>
              <w:fldChar w:fldCharType="separate"/>
            </w:r>
            <w:r w:rsidRPr="002576CD">
              <w:rPr>
                <w:rFonts w:ascii="Palatino" w:hAnsi="Palatino"/>
                <w:noProof/>
                <w:webHidden/>
                <w:sz w:val="25"/>
                <w:szCs w:val="25"/>
              </w:rPr>
              <w:t>4</w:t>
            </w:r>
            <w:r w:rsidRPr="002576CD">
              <w:rPr>
                <w:rFonts w:ascii="Palatino" w:hAnsi="Palatino"/>
                <w:noProof/>
                <w:webHidden/>
                <w:sz w:val="25"/>
                <w:szCs w:val="25"/>
              </w:rPr>
              <w:fldChar w:fldCharType="end"/>
            </w:r>
          </w:hyperlink>
        </w:p>
        <w:p w14:paraId="3CA796ED" w14:textId="7A5A1D0F" w:rsidR="002576CD" w:rsidRPr="002576CD" w:rsidRDefault="002576CD" w:rsidP="00DD28B2">
          <w:pPr>
            <w:pStyle w:val="TOC2"/>
            <w:tabs>
              <w:tab w:val="right" w:leader="dot" w:pos="9016"/>
            </w:tabs>
            <w:rPr>
              <w:rFonts w:ascii="Palatino" w:hAnsi="Palatino"/>
              <w:noProof/>
              <w:sz w:val="25"/>
              <w:szCs w:val="25"/>
            </w:rPr>
          </w:pPr>
          <w:hyperlink w:anchor="_Toc105265967" w:history="1">
            <w:r w:rsidRPr="002576CD">
              <w:rPr>
                <w:rStyle w:val="Hyperlink"/>
                <w:rFonts w:ascii="Palatino" w:hAnsi="Palatino"/>
                <w:noProof/>
                <w:sz w:val="25"/>
                <w:szCs w:val="25"/>
              </w:rPr>
              <w:t>Creative Piece: Crystalline Dreams</w:t>
            </w:r>
            <w:r w:rsidRPr="002576CD">
              <w:rPr>
                <w:rFonts w:ascii="Palatino" w:hAnsi="Palatino"/>
                <w:noProof/>
                <w:webHidden/>
                <w:sz w:val="25"/>
                <w:szCs w:val="25"/>
              </w:rPr>
              <w:tab/>
            </w:r>
            <w:r w:rsidRPr="002576CD">
              <w:rPr>
                <w:rFonts w:ascii="Palatino" w:hAnsi="Palatino"/>
                <w:noProof/>
                <w:webHidden/>
                <w:sz w:val="25"/>
                <w:szCs w:val="25"/>
              </w:rPr>
              <w:fldChar w:fldCharType="begin"/>
            </w:r>
            <w:r w:rsidRPr="002576CD">
              <w:rPr>
                <w:rFonts w:ascii="Palatino" w:hAnsi="Palatino"/>
                <w:noProof/>
                <w:webHidden/>
                <w:sz w:val="25"/>
                <w:szCs w:val="25"/>
              </w:rPr>
              <w:instrText xml:space="preserve"> PAGEREF _Toc105265967 \h </w:instrText>
            </w:r>
            <w:r w:rsidRPr="002576CD">
              <w:rPr>
                <w:rFonts w:ascii="Palatino" w:hAnsi="Palatino"/>
                <w:noProof/>
                <w:webHidden/>
                <w:sz w:val="25"/>
                <w:szCs w:val="25"/>
              </w:rPr>
            </w:r>
            <w:r w:rsidRPr="002576CD">
              <w:rPr>
                <w:rFonts w:ascii="Palatino" w:hAnsi="Palatino"/>
                <w:noProof/>
                <w:webHidden/>
                <w:sz w:val="25"/>
                <w:szCs w:val="25"/>
              </w:rPr>
              <w:fldChar w:fldCharType="separate"/>
            </w:r>
            <w:r w:rsidRPr="002576CD">
              <w:rPr>
                <w:rFonts w:ascii="Palatino" w:hAnsi="Palatino"/>
                <w:noProof/>
                <w:webHidden/>
                <w:sz w:val="25"/>
                <w:szCs w:val="25"/>
              </w:rPr>
              <w:t>4</w:t>
            </w:r>
            <w:r w:rsidRPr="002576CD">
              <w:rPr>
                <w:rFonts w:ascii="Palatino" w:hAnsi="Palatino"/>
                <w:noProof/>
                <w:webHidden/>
                <w:sz w:val="25"/>
                <w:szCs w:val="25"/>
              </w:rPr>
              <w:fldChar w:fldCharType="end"/>
            </w:r>
          </w:hyperlink>
        </w:p>
        <w:p w14:paraId="0455DFE9" w14:textId="1CE73E20" w:rsidR="002576CD" w:rsidRPr="002576CD" w:rsidRDefault="002576CD" w:rsidP="00DD28B2">
          <w:pPr>
            <w:pStyle w:val="TOC2"/>
            <w:tabs>
              <w:tab w:val="right" w:leader="dot" w:pos="9016"/>
            </w:tabs>
            <w:rPr>
              <w:rFonts w:ascii="Palatino" w:hAnsi="Palatino"/>
              <w:noProof/>
              <w:sz w:val="25"/>
              <w:szCs w:val="25"/>
            </w:rPr>
          </w:pPr>
          <w:hyperlink w:anchor="_Toc105265968" w:history="1">
            <w:r w:rsidRPr="002576CD">
              <w:rPr>
                <w:rStyle w:val="Hyperlink"/>
                <w:rFonts w:ascii="Palatino" w:hAnsi="Palatino"/>
                <w:noProof/>
                <w:sz w:val="25"/>
                <w:szCs w:val="25"/>
              </w:rPr>
              <w:t>Feedback:</w:t>
            </w:r>
            <w:r w:rsidRPr="002576CD">
              <w:rPr>
                <w:rFonts w:ascii="Palatino" w:hAnsi="Palatino"/>
                <w:noProof/>
                <w:webHidden/>
                <w:sz w:val="25"/>
                <w:szCs w:val="25"/>
              </w:rPr>
              <w:tab/>
            </w:r>
            <w:r w:rsidRPr="002576CD">
              <w:rPr>
                <w:rFonts w:ascii="Palatino" w:hAnsi="Palatino"/>
                <w:noProof/>
                <w:webHidden/>
                <w:sz w:val="25"/>
                <w:szCs w:val="25"/>
              </w:rPr>
              <w:fldChar w:fldCharType="begin"/>
            </w:r>
            <w:r w:rsidRPr="002576CD">
              <w:rPr>
                <w:rFonts w:ascii="Palatino" w:hAnsi="Palatino"/>
                <w:noProof/>
                <w:webHidden/>
                <w:sz w:val="25"/>
                <w:szCs w:val="25"/>
              </w:rPr>
              <w:instrText xml:space="preserve"> PAGEREF _Toc105265968 \h </w:instrText>
            </w:r>
            <w:r w:rsidRPr="002576CD">
              <w:rPr>
                <w:rFonts w:ascii="Palatino" w:hAnsi="Palatino"/>
                <w:noProof/>
                <w:webHidden/>
                <w:sz w:val="25"/>
                <w:szCs w:val="25"/>
              </w:rPr>
            </w:r>
            <w:r w:rsidRPr="002576CD">
              <w:rPr>
                <w:rFonts w:ascii="Palatino" w:hAnsi="Palatino"/>
                <w:noProof/>
                <w:webHidden/>
                <w:sz w:val="25"/>
                <w:szCs w:val="25"/>
              </w:rPr>
              <w:fldChar w:fldCharType="separate"/>
            </w:r>
            <w:r w:rsidRPr="002576CD">
              <w:rPr>
                <w:rFonts w:ascii="Palatino" w:hAnsi="Palatino"/>
                <w:noProof/>
                <w:webHidden/>
                <w:sz w:val="25"/>
                <w:szCs w:val="25"/>
              </w:rPr>
              <w:t>6</w:t>
            </w:r>
            <w:r w:rsidRPr="002576CD">
              <w:rPr>
                <w:rFonts w:ascii="Palatino" w:hAnsi="Palatino"/>
                <w:noProof/>
                <w:webHidden/>
                <w:sz w:val="25"/>
                <w:szCs w:val="25"/>
              </w:rPr>
              <w:fldChar w:fldCharType="end"/>
            </w:r>
          </w:hyperlink>
        </w:p>
        <w:p w14:paraId="6D7BB101" w14:textId="3F227978" w:rsidR="002576CD" w:rsidRPr="002576CD" w:rsidRDefault="002576CD" w:rsidP="00DD28B2">
          <w:pPr>
            <w:pStyle w:val="TOC2"/>
            <w:tabs>
              <w:tab w:val="right" w:leader="dot" w:pos="9016"/>
            </w:tabs>
            <w:rPr>
              <w:rFonts w:ascii="Palatino" w:hAnsi="Palatino"/>
              <w:noProof/>
              <w:sz w:val="25"/>
              <w:szCs w:val="25"/>
            </w:rPr>
          </w:pPr>
          <w:hyperlink w:anchor="_Toc105265969" w:history="1">
            <w:r w:rsidRPr="002576CD">
              <w:rPr>
                <w:rStyle w:val="Hyperlink"/>
                <w:rFonts w:ascii="Palatino" w:hAnsi="Palatino"/>
                <w:noProof/>
                <w:sz w:val="25"/>
                <w:szCs w:val="25"/>
                <w:bdr w:val="none" w:sz="0" w:space="0" w:color="auto" w:frame="1"/>
                <w:lang w:val="cy-GB"/>
              </w:rPr>
              <w:t>References</w:t>
            </w:r>
            <w:r w:rsidRPr="002576CD">
              <w:rPr>
                <w:rFonts w:ascii="Palatino" w:hAnsi="Palatino"/>
                <w:noProof/>
                <w:webHidden/>
                <w:sz w:val="25"/>
                <w:szCs w:val="25"/>
              </w:rPr>
              <w:tab/>
            </w:r>
            <w:r w:rsidRPr="002576CD">
              <w:rPr>
                <w:rFonts w:ascii="Palatino" w:hAnsi="Palatino"/>
                <w:noProof/>
                <w:webHidden/>
                <w:sz w:val="25"/>
                <w:szCs w:val="25"/>
              </w:rPr>
              <w:fldChar w:fldCharType="begin"/>
            </w:r>
            <w:r w:rsidRPr="002576CD">
              <w:rPr>
                <w:rFonts w:ascii="Palatino" w:hAnsi="Palatino"/>
                <w:noProof/>
                <w:webHidden/>
                <w:sz w:val="25"/>
                <w:szCs w:val="25"/>
              </w:rPr>
              <w:instrText xml:space="preserve"> PAGEREF _Toc105265969 \h </w:instrText>
            </w:r>
            <w:r w:rsidRPr="002576CD">
              <w:rPr>
                <w:rFonts w:ascii="Palatino" w:hAnsi="Palatino"/>
                <w:noProof/>
                <w:webHidden/>
                <w:sz w:val="25"/>
                <w:szCs w:val="25"/>
              </w:rPr>
            </w:r>
            <w:r w:rsidRPr="002576CD">
              <w:rPr>
                <w:rFonts w:ascii="Palatino" w:hAnsi="Palatino"/>
                <w:noProof/>
                <w:webHidden/>
                <w:sz w:val="25"/>
                <w:szCs w:val="25"/>
              </w:rPr>
              <w:fldChar w:fldCharType="separate"/>
            </w:r>
            <w:r w:rsidRPr="002576CD">
              <w:rPr>
                <w:rFonts w:ascii="Palatino" w:hAnsi="Palatino"/>
                <w:noProof/>
                <w:webHidden/>
                <w:sz w:val="25"/>
                <w:szCs w:val="25"/>
              </w:rPr>
              <w:t>6</w:t>
            </w:r>
            <w:r w:rsidRPr="002576CD">
              <w:rPr>
                <w:rFonts w:ascii="Palatino" w:hAnsi="Palatino"/>
                <w:noProof/>
                <w:webHidden/>
                <w:sz w:val="25"/>
                <w:szCs w:val="25"/>
              </w:rPr>
              <w:fldChar w:fldCharType="end"/>
            </w:r>
          </w:hyperlink>
        </w:p>
        <w:p w14:paraId="52F74947" w14:textId="289AC1D1" w:rsidR="002576CD" w:rsidRDefault="002576CD" w:rsidP="00DD28B2">
          <w:r>
            <w:rPr>
              <w:b/>
              <w:bCs/>
              <w:noProof/>
            </w:rPr>
            <w:fldChar w:fldCharType="end"/>
          </w:r>
        </w:p>
      </w:sdtContent>
    </w:sdt>
    <w:p w14:paraId="12C69894" w14:textId="67D82AEC" w:rsidR="00CC61E4" w:rsidRDefault="00CC61E4" w:rsidP="00DD28B2">
      <w:pPr>
        <w:spacing w:line="360" w:lineRule="auto"/>
      </w:pPr>
    </w:p>
    <w:p w14:paraId="6AF392AC" w14:textId="40936BA7" w:rsidR="00CC61E4" w:rsidRDefault="00CC61E4" w:rsidP="00DD28B2">
      <w:pPr>
        <w:pStyle w:val="Heading2"/>
        <w:spacing w:line="360" w:lineRule="auto"/>
      </w:pPr>
      <w:bookmarkStart w:id="1" w:name="_Toc105265961"/>
      <w:r>
        <w:t>Intro</w:t>
      </w:r>
      <w:r w:rsidR="00675B4B">
        <w:t>duction</w:t>
      </w:r>
      <w:bookmarkEnd w:id="1"/>
    </w:p>
    <w:p w14:paraId="18DB8BBB" w14:textId="47BEC82C" w:rsidR="00783611" w:rsidRPr="00CE6B8E" w:rsidRDefault="00783611" w:rsidP="00DD28B2">
      <w:pPr>
        <w:spacing w:line="360" w:lineRule="auto"/>
        <w:rPr>
          <w:rFonts w:ascii="Palatino" w:hAnsi="Palatino"/>
          <w:sz w:val="25"/>
          <w:szCs w:val="25"/>
        </w:rPr>
      </w:pPr>
    </w:p>
    <w:p w14:paraId="489A5D75" w14:textId="4C45B901" w:rsidR="00F67A7A" w:rsidRDefault="00675B4B" w:rsidP="00DD28B2">
      <w:pPr>
        <w:spacing w:line="360" w:lineRule="auto"/>
        <w:jc w:val="both"/>
        <w:rPr>
          <w:rFonts w:ascii="Palatino" w:hAnsi="Palatino"/>
          <w:sz w:val="25"/>
          <w:szCs w:val="25"/>
        </w:rPr>
      </w:pPr>
      <w:r w:rsidRPr="00CE6B8E">
        <w:rPr>
          <w:rFonts w:ascii="Palatino" w:hAnsi="Palatino"/>
          <w:sz w:val="25"/>
          <w:szCs w:val="25"/>
        </w:rPr>
        <w:t>In this essay, I will examine the process of working alongside my fellow students as we create and put on a live performance which will also showcase our own work. I will also reflect upon the process of creating my contribution for the event, and the process of workshopping it with my peers to develop the piece.</w:t>
      </w:r>
    </w:p>
    <w:p w14:paraId="239F49CC" w14:textId="20DE24F4" w:rsidR="00F67A7A" w:rsidRPr="00F67A7A" w:rsidRDefault="00F67A7A" w:rsidP="00DD28B2">
      <w:pPr>
        <w:pStyle w:val="IntenseQuote"/>
      </w:pPr>
      <w:r w:rsidRPr="00F67A7A">
        <w:t>“…the outcomes from practice-based creative research can influence the ideas and actions of other practitioners as well as a wider community of interest. This is underpinned by practitioner documentation of the process of making artefacts, their creative intentions and goals and the results of experimentation with new forms and materials available in published articles. Reflection through research can provide a rich source of new understanding about the nature of creative practice for the practitioners themselves.</w:t>
      </w:r>
      <w:r>
        <w:t>”</w:t>
      </w:r>
      <w:r>
        <w:rPr>
          <w:rStyle w:val="FootnoteReference"/>
        </w:rPr>
        <w:footnoteReference w:id="1"/>
      </w:r>
      <w:r w:rsidRPr="00F67A7A">
        <w:br/>
        <w:t>- Linda Candy</w:t>
      </w:r>
    </w:p>
    <w:p w14:paraId="624770D3" w14:textId="1631E245" w:rsidR="00F67A7A" w:rsidRDefault="00F67A7A" w:rsidP="00DD28B2">
      <w:pPr>
        <w:spacing w:line="360" w:lineRule="auto"/>
        <w:rPr>
          <w:rFonts w:ascii="Palatino" w:hAnsi="Palatino"/>
          <w:sz w:val="25"/>
          <w:szCs w:val="25"/>
        </w:rPr>
      </w:pPr>
      <w:r>
        <w:rPr>
          <w:rFonts w:ascii="Palatino" w:hAnsi="Palatino"/>
          <w:sz w:val="25"/>
          <w:szCs w:val="25"/>
        </w:rPr>
        <w:lastRenderedPageBreak/>
        <w:t>It is my aim during the process of writing this essay, and through the creation and participation in the final event to reflect upon the transformative process that happens when working as a team and its final results.</w:t>
      </w:r>
    </w:p>
    <w:p w14:paraId="12C220A6" w14:textId="77777777" w:rsidR="00DD28B2" w:rsidRPr="00CE6B8E" w:rsidRDefault="00DD28B2" w:rsidP="00DD28B2">
      <w:pPr>
        <w:spacing w:line="360" w:lineRule="auto"/>
        <w:rPr>
          <w:rFonts w:ascii="Palatino" w:hAnsi="Palatino"/>
          <w:sz w:val="25"/>
          <w:szCs w:val="25"/>
        </w:rPr>
      </w:pPr>
    </w:p>
    <w:p w14:paraId="54D29501" w14:textId="63421DA9" w:rsidR="00783611" w:rsidRDefault="00CC61E4" w:rsidP="00DD28B2">
      <w:pPr>
        <w:pStyle w:val="Heading2"/>
        <w:spacing w:line="360" w:lineRule="auto"/>
      </w:pPr>
      <w:bookmarkStart w:id="2" w:name="_Toc105265962"/>
      <w:r>
        <w:t>Week 1</w:t>
      </w:r>
      <w:bookmarkEnd w:id="2"/>
    </w:p>
    <w:p w14:paraId="7A78B508" w14:textId="07E2BE63" w:rsidR="00675B4B" w:rsidRDefault="00675B4B" w:rsidP="00DD28B2">
      <w:pPr>
        <w:spacing w:line="360" w:lineRule="auto"/>
      </w:pPr>
    </w:p>
    <w:p w14:paraId="47EE385B" w14:textId="352BBE2E" w:rsidR="00A905F0" w:rsidRPr="00CE6B8E" w:rsidRDefault="00A905F0" w:rsidP="00DD28B2">
      <w:pPr>
        <w:spacing w:line="360" w:lineRule="auto"/>
        <w:jc w:val="both"/>
        <w:rPr>
          <w:rFonts w:ascii="Palatino" w:hAnsi="Palatino"/>
          <w:sz w:val="25"/>
          <w:szCs w:val="25"/>
        </w:rPr>
      </w:pPr>
      <w:r w:rsidRPr="00CE6B8E">
        <w:rPr>
          <w:rFonts w:ascii="Palatino" w:hAnsi="Palatino"/>
          <w:sz w:val="25"/>
          <w:szCs w:val="25"/>
        </w:rPr>
        <w:t>Before we could start on our individual pieces, we started things off by figuring out the theme of our event, and the nature of the content - though we never followed through with some of the ideas: music, song, and theatre had also been put forward. I think a few of us would have been up for the challenge of creating something more comple</w:t>
      </w:r>
      <w:r w:rsidR="008B5EEB" w:rsidRPr="00CE6B8E">
        <w:rPr>
          <w:rFonts w:ascii="Palatino" w:hAnsi="Palatino"/>
          <w:sz w:val="25"/>
          <w:szCs w:val="25"/>
        </w:rPr>
        <w:t>x like theatre, however we were constrained by time. Three weeks. It was a fairly unanimous decision that we would keep with written works that we could read out such as poetry, short stories, or monologues.</w:t>
      </w:r>
    </w:p>
    <w:p w14:paraId="01BE0292" w14:textId="77777777" w:rsidR="00A905F0" w:rsidRPr="00CE6B8E" w:rsidRDefault="00A905F0" w:rsidP="00DD28B2">
      <w:pPr>
        <w:spacing w:line="360" w:lineRule="auto"/>
        <w:jc w:val="both"/>
        <w:rPr>
          <w:rFonts w:ascii="Palatino" w:hAnsi="Palatino"/>
          <w:sz w:val="25"/>
          <w:szCs w:val="25"/>
        </w:rPr>
      </w:pPr>
    </w:p>
    <w:p w14:paraId="20AE846E" w14:textId="41C34435" w:rsidR="00A905F0" w:rsidRPr="00CE6B8E" w:rsidRDefault="008B5EEB" w:rsidP="00DD28B2">
      <w:pPr>
        <w:spacing w:line="360" w:lineRule="auto"/>
        <w:jc w:val="both"/>
        <w:rPr>
          <w:rFonts w:ascii="Palatino" w:hAnsi="Palatino"/>
          <w:sz w:val="25"/>
          <w:szCs w:val="25"/>
        </w:rPr>
      </w:pPr>
      <w:r w:rsidRPr="00CE6B8E">
        <w:rPr>
          <w:rFonts w:ascii="Palatino" w:hAnsi="Palatino"/>
          <w:sz w:val="25"/>
          <w:szCs w:val="25"/>
        </w:rPr>
        <w:t>Our next goal was to settle on a theme. As a group, we first went about calling out random themes that were of interest to us more personally, and there were some brilliant ideas – it made it more challenging to vote. Fortunately, our group is wonderfully cohesive as a group. After writing down themes on a board, we first voted on our two favourite themes, as naturally we would want to favour our own, and then with the last two, we had to decide between them. Power.</w:t>
      </w:r>
    </w:p>
    <w:p w14:paraId="7B1C8695" w14:textId="77777777" w:rsidR="006E5361" w:rsidRPr="00CE6B8E" w:rsidRDefault="006E5361" w:rsidP="00DD28B2">
      <w:pPr>
        <w:spacing w:line="360" w:lineRule="auto"/>
        <w:jc w:val="both"/>
        <w:rPr>
          <w:rFonts w:ascii="Palatino" w:hAnsi="Palatino"/>
          <w:sz w:val="25"/>
          <w:szCs w:val="25"/>
        </w:rPr>
      </w:pPr>
    </w:p>
    <w:p w14:paraId="4FC50A64" w14:textId="77777777" w:rsidR="00447081" w:rsidRPr="00CE6B8E" w:rsidRDefault="008B5EEB" w:rsidP="00DD28B2">
      <w:pPr>
        <w:spacing w:line="360" w:lineRule="auto"/>
        <w:jc w:val="both"/>
        <w:rPr>
          <w:rFonts w:ascii="Palatino" w:hAnsi="Palatino"/>
          <w:sz w:val="25"/>
          <w:szCs w:val="25"/>
        </w:rPr>
      </w:pPr>
      <w:r w:rsidRPr="00CE6B8E">
        <w:rPr>
          <w:rFonts w:ascii="Palatino" w:hAnsi="Palatino"/>
          <w:sz w:val="25"/>
          <w:szCs w:val="25"/>
        </w:rPr>
        <w:t>Though it hadn’t been my suggestion, it was still a wonderful theme to work with, all though I had some doubts at first – for a brief time, we discussed further defining the theme</w:t>
      </w:r>
      <w:r w:rsidR="006E5361" w:rsidRPr="00CE6B8E">
        <w:rPr>
          <w:rFonts w:ascii="Palatino" w:hAnsi="Palatino"/>
          <w:sz w:val="25"/>
          <w:szCs w:val="25"/>
        </w:rPr>
        <w:t>:</w:t>
      </w:r>
      <w:r w:rsidRPr="00CE6B8E">
        <w:rPr>
          <w:rFonts w:ascii="Palatino" w:hAnsi="Palatino"/>
          <w:sz w:val="25"/>
          <w:szCs w:val="25"/>
        </w:rPr>
        <w:t xml:space="preserve"> </w:t>
      </w:r>
      <w:r w:rsidR="006E5361" w:rsidRPr="00CE6B8E">
        <w:rPr>
          <w:rFonts w:ascii="Palatino" w:hAnsi="Palatino"/>
          <w:sz w:val="25"/>
          <w:szCs w:val="25"/>
        </w:rPr>
        <w:t>‘</w:t>
      </w:r>
      <w:r w:rsidRPr="00CE6B8E">
        <w:rPr>
          <w:rFonts w:ascii="Palatino" w:hAnsi="Palatino"/>
          <w:sz w:val="25"/>
          <w:szCs w:val="25"/>
        </w:rPr>
        <w:t xml:space="preserve">The Power of </w:t>
      </w:r>
      <w:r w:rsidR="006E5361" w:rsidRPr="00CE6B8E">
        <w:rPr>
          <w:rFonts w:ascii="Palatino" w:hAnsi="Palatino"/>
          <w:sz w:val="25"/>
          <w:szCs w:val="25"/>
        </w:rPr>
        <w:t>…’, ‘Power of Execution’, ‘Power Play’. I was greatly relieved when we agreed that leaving open to interpretation was best. I did however take on some of the more streamlined themes within my contribution to the show.</w:t>
      </w:r>
    </w:p>
    <w:p w14:paraId="24D18964" w14:textId="77777777" w:rsidR="00447081" w:rsidRPr="00CE6B8E" w:rsidRDefault="00447081" w:rsidP="00DD28B2">
      <w:pPr>
        <w:spacing w:line="360" w:lineRule="auto"/>
        <w:jc w:val="both"/>
        <w:rPr>
          <w:rFonts w:ascii="Palatino" w:hAnsi="Palatino"/>
          <w:sz w:val="25"/>
          <w:szCs w:val="25"/>
        </w:rPr>
      </w:pPr>
    </w:p>
    <w:p w14:paraId="6B1435D5" w14:textId="77777777" w:rsidR="00CE6B8E" w:rsidRPr="00CE6B8E" w:rsidRDefault="00447081" w:rsidP="00DD28B2">
      <w:pPr>
        <w:spacing w:line="360" w:lineRule="auto"/>
        <w:jc w:val="both"/>
        <w:rPr>
          <w:rFonts w:ascii="Palatino" w:hAnsi="Palatino"/>
          <w:sz w:val="25"/>
          <w:szCs w:val="25"/>
        </w:rPr>
      </w:pPr>
      <w:r w:rsidRPr="00CE6B8E">
        <w:rPr>
          <w:rFonts w:ascii="Palatino" w:hAnsi="Palatino"/>
          <w:sz w:val="25"/>
          <w:szCs w:val="25"/>
        </w:rPr>
        <w:t xml:space="preserve">Our final task for the early stages of putting on the event were to agree upon the roles we would need to create the event, and who would </w:t>
      </w:r>
      <w:r w:rsidR="00CE6B8E" w:rsidRPr="00CE6B8E">
        <w:rPr>
          <w:rFonts w:ascii="Palatino" w:hAnsi="Palatino"/>
          <w:sz w:val="25"/>
          <w:szCs w:val="25"/>
        </w:rPr>
        <w:t xml:space="preserve">take them. We needed a compere, a venue organiser, and someone to design posters at the very least. We had also discussed the idea of doing the event as a fundraiser, all though again with the three weeks heavy on our mind, this idea didn’t particularly stick (and </w:t>
      </w:r>
      <w:r w:rsidR="00CE6B8E" w:rsidRPr="00CE6B8E">
        <w:rPr>
          <w:rFonts w:ascii="Palatino" w:hAnsi="Palatino"/>
          <w:sz w:val="25"/>
          <w:szCs w:val="25"/>
        </w:rPr>
        <w:lastRenderedPageBreak/>
        <w:t>due to regulations of handling money, many of us were wary of taking on such a role).</w:t>
      </w:r>
    </w:p>
    <w:p w14:paraId="2BFC5CFB" w14:textId="77777777" w:rsidR="00CE6B8E" w:rsidRPr="00CE6B8E" w:rsidRDefault="00CE6B8E" w:rsidP="00DD28B2">
      <w:pPr>
        <w:spacing w:line="360" w:lineRule="auto"/>
        <w:jc w:val="both"/>
        <w:rPr>
          <w:rFonts w:ascii="Palatino" w:hAnsi="Palatino"/>
          <w:sz w:val="25"/>
          <w:szCs w:val="25"/>
        </w:rPr>
      </w:pPr>
    </w:p>
    <w:p w14:paraId="5B834FE2" w14:textId="58486273" w:rsidR="00675B4B" w:rsidRPr="00CE6B8E" w:rsidRDefault="00CE6B8E" w:rsidP="00DD28B2">
      <w:pPr>
        <w:spacing w:line="360" w:lineRule="auto"/>
        <w:jc w:val="both"/>
        <w:rPr>
          <w:rFonts w:ascii="Palatino" w:hAnsi="Palatino"/>
          <w:sz w:val="25"/>
          <w:szCs w:val="25"/>
        </w:rPr>
      </w:pPr>
      <w:r w:rsidRPr="00CE6B8E">
        <w:rPr>
          <w:rFonts w:ascii="Palatino" w:hAnsi="Palatino"/>
          <w:sz w:val="25"/>
          <w:szCs w:val="25"/>
        </w:rPr>
        <w:t>For this, I didn’t want to volunteer for a dedicated role due to my health not being the greatest. Fortunately, there were a few who were willing to step up straight away for compere and venue organiser, and as a whole, we were more than happy with the arrangements.</w:t>
      </w:r>
    </w:p>
    <w:p w14:paraId="039FDE81" w14:textId="27279F0E" w:rsidR="00CC61E4" w:rsidRDefault="00CC61E4" w:rsidP="00DD28B2">
      <w:pPr>
        <w:spacing w:line="360" w:lineRule="auto"/>
      </w:pPr>
    </w:p>
    <w:p w14:paraId="360DABA9" w14:textId="579C6745" w:rsidR="00CC61E4" w:rsidRDefault="00CC61E4" w:rsidP="00DD28B2">
      <w:pPr>
        <w:pStyle w:val="Heading2"/>
        <w:spacing w:line="360" w:lineRule="auto"/>
      </w:pPr>
      <w:bookmarkStart w:id="3" w:name="_Toc105265963"/>
      <w:r>
        <w:t>Week 2</w:t>
      </w:r>
      <w:bookmarkEnd w:id="3"/>
    </w:p>
    <w:p w14:paraId="26329790" w14:textId="6BF5BCF4" w:rsidR="00675B4B" w:rsidRDefault="00675B4B" w:rsidP="00DD28B2">
      <w:pPr>
        <w:spacing w:line="360" w:lineRule="auto"/>
      </w:pPr>
    </w:p>
    <w:p w14:paraId="59CEFFA9" w14:textId="623082CE" w:rsidR="00F76ED9" w:rsidRPr="00F76ED9" w:rsidRDefault="00CE6B8E" w:rsidP="00DD28B2">
      <w:pPr>
        <w:spacing w:line="360" w:lineRule="auto"/>
        <w:jc w:val="both"/>
        <w:rPr>
          <w:rFonts w:ascii="Palatino" w:hAnsi="Palatino"/>
          <w:sz w:val="25"/>
          <w:szCs w:val="25"/>
        </w:rPr>
      </w:pPr>
      <w:r w:rsidRPr="00F76ED9">
        <w:rPr>
          <w:rFonts w:ascii="Palatino" w:hAnsi="Palatino"/>
          <w:sz w:val="25"/>
          <w:szCs w:val="25"/>
        </w:rPr>
        <w:t>During this week, I was struggling immensely with my health. I’d missed a couple of lectures and had begun to feel the stress of being halfway t</w:t>
      </w:r>
      <w:r w:rsidR="00F76ED9" w:rsidRPr="00F76ED9">
        <w:rPr>
          <w:rFonts w:ascii="Palatino" w:hAnsi="Palatino"/>
          <w:sz w:val="25"/>
          <w:szCs w:val="25"/>
        </w:rPr>
        <w:t>hrough our time, and that I had done very little towards the event management. Thankfully the two of our group who had (albeit somewhat unintentionally) taken the lead were happy with their work so long as the rest of us could support and offer advice or suggestions if they came upon an issue.</w:t>
      </w:r>
    </w:p>
    <w:p w14:paraId="7A16FDFC" w14:textId="77777777" w:rsidR="00F76ED9" w:rsidRPr="00F76ED9" w:rsidRDefault="00F76ED9" w:rsidP="00DD28B2">
      <w:pPr>
        <w:spacing w:line="360" w:lineRule="auto"/>
        <w:jc w:val="both"/>
        <w:rPr>
          <w:rFonts w:ascii="Palatino" w:hAnsi="Palatino"/>
          <w:sz w:val="25"/>
          <w:szCs w:val="25"/>
        </w:rPr>
      </w:pPr>
    </w:p>
    <w:p w14:paraId="742839F8" w14:textId="2F6E3CF9" w:rsidR="00F76ED9" w:rsidRDefault="00F76ED9" w:rsidP="00DD28B2">
      <w:pPr>
        <w:spacing w:line="360" w:lineRule="auto"/>
        <w:jc w:val="both"/>
        <w:rPr>
          <w:rFonts w:ascii="Palatino" w:hAnsi="Palatino"/>
          <w:sz w:val="25"/>
          <w:szCs w:val="25"/>
        </w:rPr>
      </w:pPr>
      <w:r w:rsidRPr="00F76ED9">
        <w:rPr>
          <w:rFonts w:ascii="Palatino" w:hAnsi="Palatino"/>
          <w:sz w:val="25"/>
          <w:szCs w:val="25"/>
        </w:rPr>
        <w:t>The person who had originally volunteered to do poster design had left, and this task ultimately became a group effort. A few designs were put together and shared around. We discussed graphics and colour psychology as a way to make the theme stand out, and quickly had the poster design settled, printed out, and we each agreed to taking two and placing them around the university campus and town.</w:t>
      </w:r>
    </w:p>
    <w:p w14:paraId="3325E2BE" w14:textId="4F785509" w:rsidR="00F76ED9" w:rsidRDefault="00F76ED9" w:rsidP="00DD28B2">
      <w:pPr>
        <w:spacing w:line="360" w:lineRule="auto"/>
        <w:jc w:val="both"/>
        <w:rPr>
          <w:rFonts w:ascii="Palatino" w:hAnsi="Palatino"/>
          <w:sz w:val="25"/>
          <w:szCs w:val="25"/>
        </w:rPr>
      </w:pPr>
    </w:p>
    <w:p w14:paraId="5C80DCAC" w14:textId="711D2173" w:rsidR="0089052E" w:rsidRDefault="00F76ED9" w:rsidP="00DD28B2">
      <w:pPr>
        <w:spacing w:line="360" w:lineRule="auto"/>
        <w:jc w:val="both"/>
        <w:rPr>
          <w:rFonts w:ascii="Palatino" w:hAnsi="Palatino"/>
          <w:sz w:val="25"/>
          <w:szCs w:val="25"/>
        </w:rPr>
      </w:pPr>
      <w:r>
        <w:rPr>
          <w:rFonts w:ascii="Palatino" w:hAnsi="Palatino"/>
          <w:sz w:val="25"/>
          <w:szCs w:val="25"/>
        </w:rPr>
        <w:t>With the event being handled well</w:t>
      </w:r>
      <w:r w:rsidR="0089052E">
        <w:rPr>
          <w:rFonts w:ascii="Palatino" w:hAnsi="Palatino"/>
          <w:sz w:val="25"/>
          <w:szCs w:val="25"/>
        </w:rPr>
        <w:t xml:space="preserve">, I felt a little more relaxed and turned my focus to creating the piece. I had a strong idea of what to do, as I have been working towards the creation of a novel during my </w:t>
      </w:r>
      <w:r w:rsidR="00235DEE">
        <w:rPr>
          <w:rFonts w:ascii="Palatino" w:hAnsi="Palatino"/>
          <w:sz w:val="25"/>
          <w:szCs w:val="25"/>
        </w:rPr>
        <w:t>studies and</w:t>
      </w:r>
      <w:r w:rsidR="0089052E">
        <w:rPr>
          <w:rFonts w:ascii="Palatino" w:hAnsi="Palatino"/>
          <w:sz w:val="25"/>
          <w:szCs w:val="25"/>
        </w:rPr>
        <w:t xml:space="preserve"> had two characters on standby that would fit with the theme of power.</w:t>
      </w:r>
    </w:p>
    <w:p w14:paraId="1C7FB20F" w14:textId="77777777" w:rsidR="0089052E" w:rsidRDefault="0089052E" w:rsidP="00DD28B2">
      <w:pPr>
        <w:spacing w:line="360" w:lineRule="auto"/>
        <w:jc w:val="both"/>
        <w:rPr>
          <w:rFonts w:ascii="Palatino" w:hAnsi="Palatino"/>
          <w:sz w:val="25"/>
          <w:szCs w:val="25"/>
        </w:rPr>
      </w:pPr>
    </w:p>
    <w:p w14:paraId="0BB2A17D" w14:textId="5EE9F4E0" w:rsidR="006E7BC9" w:rsidRDefault="0089052E" w:rsidP="00DD28B2">
      <w:pPr>
        <w:spacing w:line="360" w:lineRule="auto"/>
        <w:jc w:val="both"/>
        <w:rPr>
          <w:rFonts w:ascii="Palatino" w:hAnsi="Palatino"/>
          <w:sz w:val="25"/>
          <w:szCs w:val="25"/>
        </w:rPr>
      </w:pPr>
      <w:r>
        <w:rPr>
          <w:rFonts w:ascii="Palatino" w:hAnsi="Palatino"/>
          <w:sz w:val="25"/>
          <w:szCs w:val="25"/>
        </w:rPr>
        <w:t xml:space="preserve">However, with the multitude of migraines I was suffering from, this was no easy feat. Slightly addled from pain and pharmaceuticals, I managed to pull the base of the story together over a couple of nights. At first, I’d wanted to write it as a poem as I wanted to challenge myself to write in a different form, however after one of my friends had a look over one part of the story and offered some really good </w:t>
      </w:r>
      <w:r>
        <w:rPr>
          <w:rFonts w:ascii="Palatino" w:hAnsi="Palatino"/>
          <w:sz w:val="25"/>
          <w:szCs w:val="25"/>
        </w:rPr>
        <w:lastRenderedPageBreak/>
        <w:t>suggestions, the form slipped closer towards an attempt at a monologue when I edited it.</w:t>
      </w:r>
    </w:p>
    <w:p w14:paraId="686AD1B6" w14:textId="77777777" w:rsidR="00235DEE" w:rsidRDefault="00235DEE" w:rsidP="00DD28B2">
      <w:pPr>
        <w:spacing w:line="360" w:lineRule="auto"/>
        <w:jc w:val="both"/>
        <w:rPr>
          <w:rFonts w:ascii="Palatino" w:hAnsi="Palatino"/>
          <w:sz w:val="25"/>
          <w:szCs w:val="25"/>
        </w:rPr>
      </w:pPr>
    </w:p>
    <w:p w14:paraId="56631515" w14:textId="56010203" w:rsidR="00F76ED9" w:rsidRDefault="00235DEE" w:rsidP="00DD28B2">
      <w:pPr>
        <w:spacing w:line="360" w:lineRule="auto"/>
        <w:jc w:val="both"/>
        <w:rPr>
          <w:rFonts w:ascii="Palatino" w:hAnsi="Palatino"/>
          <w:sz w:val="25"/>
          <w:szCs w:val="25"/>
        </w:rPr>
      </w:pPr>
      <w:r>
        <w:rPr>
          <w:rFonts w:ascii="Palatino" w:hAnsi="Palatino"/>
          <w:sz w:val="25"/>
          <w:szCs w:val="25"/>
        </w:rPr>
        <w:t xml:space="preserve">During class, I was offered an invaluable session to workshop my piece of work. My thoughts were still addled from my health </w:t>
      </w:r>
      <w:r w:rsidR="00AB4423">
        <w:rPr>
          <w:rFonts w:ascii="Palatino" w:hAnsi="Palatino"/>
          <w:sz w:val="25"/>
          <w:szCs w:val="25"/>
        </w:rPr>
        <w:t>issues,</w:t>
      </w:r>
      <w:r>
        <w:rPr>
          <w:rFonts w:ascii="Palatino" w:hAnsi="Palatino"/>
          <w:sz w:val="25"/>
          <w:szCs w:val="25"/>
        </w:rPr>
        <w:t xml:space="preserve"> and I struggled with successfully getting my thoughts out, and too my horror, ended up bursting into tears as a result – at least things couldn’t get worse…</w:t>
      </w:r>
    </w:p>
    <w:p w14:paraId="74321DA3" w14:textId="77777777" w:rsidR="00AB4423" w:rsidRDefault="00AB4423" w:rsidP="00DD28B2">
      <w:pPr>
        <w:spacing w:line="360" w:lineRule="auto"/>
        <w:jc w:val="both"/>
        <w:rPr>
          <w:rFonts w:ascii="Palatino" w:hAnsi="Palatino"/>
          <w:sz w:val="25"/>
          <w:szCs w:val="25"/>
        </w:rPr>
      </w:pPr>
    </w:p>
    <w:p w14:paraId="112EBCB6" w14:textId="38FE18CD" w:rsidR="00235DEE" w:rsidRDefault="00235DEE" w:rsidP="00DD28B2">
      <w:pPr>
        <w:spacing w:line="360" w:lineRule="auto"/>
        <w:jc w:val="both"/>
        <w:rPr>
          <w:rFonts w:ascii="Palatino" w:hAnsi="Palatino"/>
          <w:sz w:val="25"/>
          <w:szCs w:val="25"/>
        </w:rPr>
      </w:pPr>
      <w:r>
        <w:rPr>
          <w:rFonts w:ascii="Palatino" w:hAnsi="Palatino"/>
          <w:sz w:val="25"/>
          <w:szCs w:val="25"/>
        </w:rPr>
        <w:t>Eventually, I was able to somehow get enough of my thoughts out which helped my group understand the story I was trying to tell, and I was offered amazing feedback from everyone. There were ideas and suggestions I hadn’t ever thought of in all my years of writing, new ways to write or express things – and having taken on all of the feedback, my work became something I was truly proud of.</w:t>
      </w:r>
    </w:p>
    <w:p w14:paraId="070A558E" w14:textId="3280DD56" w:rsidR="00794BB8" w:rsidRDefault="00794BB8" w:rsidP="00DD28B2">
      <w:pPr>
        <w:spacing w:line="360" w:lineRule="auto"/>
        <w:jc w:val="both"/>
        <w:rPr>
          <w:rFonts w:ascii="Palatino" w:hAnsi="Palatino"/>
          <w:sz w:val="25"/>
          <w:szCs w:val="25"/>
        </w:rPr>
      </w:pPr>
    </w:p>
    <w:p w14:paraId="56D860C1" w14:textId="77777777" w:rsidR="00B9307F" w:rsidRDefault="00794BB8" w:rsidP="00DD28B2">
      <w:pPr>
        <w:spacing w:line="360" w:lineRule="auto"/>
        <w:jc w:val="both"/>
        <w:rPr>
          <w:rFonts w:ascii="Palatino" w:hAnsi="Palatino"/>
          <w:sz w:val="25"/>
          <w:szCs w:val="25"/>
        </w:rPr>
      </w:pPr>
      <w:r>
        <w:rPr>
          <w:rFonts w:ascii="Palatino" w:hAnsi="Palatino"/>
          <w:sz w:val="25"/>
          <w:szCs w:val="25"/>
        </w:rPr>
        <w:t xml:space="preserve">I needed to give the audience a sense of place, something tangible that would anchor the story down and give the audience something to connect with. The </w:t>
      </w:r>
      <w:r w:rsidR="00C22791">
        <w:rPr>
          <w:rFonts w:ascii="Palatino" w:hAnsi="Palatino"/>
          <w:sz w:val="25"/>
          <w:szCs w:val="25"/>
        </w:rPr>
        <w:t>use</w:t>
      </w:r>
      <w:r>
        <w:rPr>
          <w:rFonts w:ascii="Palatino" w:hAnsi="Palatino"/>
          <w:sz w:val="25"/>
          <w:szCs w:val="25"/>
        </w:rPr>
        <w:t xml:space="preserve"> of location and setting being the easiest way to incorporate this.</w:t>
      </w:r>
      <w:r w:rsidR="00C22791">
        <w:rPr>
          <w:rFonts w:ascii="Palatino" w:hAnsi="Palatino"/>
          <w:sz w:val="25"/>
          <w:szCs w:val="25"/>
        </w:rPr>
        <w:t xml:space="preserve"> The tense of the narrative needed straightening out too, and I took the chance to play with past and present tense to show the shift in time and state of mind my character goes through. I had also been given the suggestion to think of some way I could use an audio-cue to emphasise the shift in time and scene.</w:t>
      </w:r>
    </w:p>
    <w:p w14:paraId="3D5EFC4B" w14:textId="77777777" w:rsidR="00B9307F" w:rsidRDefault="00B9307F" w:rsidP="00DD28B2">
      <w:pPr>
        <w:spacing w:line="360" w:lineRule="auto"/>
        <w:jc w:val="both"/>
        <w:rPr>
          <w:rFonts w:ascii="Palatino" w:hAnsi="Palatino"/>
          <w:sz w:val="25"/>
          <w:szCs w:val="25"/>
        </w:rPr>
      </w:pPr>
    </w:p>
    <w:p w14:paraId="14B8014A" w14:textId="06B9A9FA" w:rsidR="00794BB8" w:rsidRDefault="00B9307F" w:rsidP="00DD28B2">
      <w:pPr>
        <w:spacing w:line="360" w:lineRule="auto"/>
        <w:jc w:val="both"/>
        <w:rPr>
          <w:rFonts w:ascii="Palatino" w:hAnsi="Palatino"/>
          <w:sz w:val="25"/>
          <w:szCs w:val="25"/>
        </w:rPr>
      </w:pPr>
      <w:r>
        <w:rPr>
          <w:rFonts w:ascii="Palatino" w:hAnsi="Palatino"/>
          <w:sz w:val="25"/>
          <w:szCs w:val="25"/>
        </w:rPr>
        <w:t xml:space="preserve">Though it only worked in TV/film, I thought of the trick used in the </w:t>
      </w:r>
      <w:r w:rsidRPr="00B9307F">
        <w:rPr>
          <w:rFonts w:ascii="Palatino" w:hAnsi="Palatino"/>
          <w:i/>
          <w:iCs/>
          <w:sz w:val="25"/>
          <w:szCs w:val="25"/>
        </w:rPr>
        <w:t>Westworld</w:t>
      </w:r>
      <w:r>
        <w:rPr>
          <w:rFonts w:ascii="Palatino" w:hAnsi="Palatino"/>
          <w:sz w:val="25"/>
          <w:szCs w:val="25"/>
        </w:rPr>
        <w:t xml:space="preserve"> TV show that marked a switch in time – the use of a lens flare. I wondered how I could try and re-create something like that, and af</w:t>
      </w:r>
      <w:r w:rsidR="00C22791">
        <w:rPr>
          <w:rFonts w:ascii="Palatino" w:hAnsi="Palatino"/>
          <w:sz w:val="25"/>
          <w:szCs w:val="25"/>
        </w:rPr>
        <w:t xml:space="preserve">ter some contemplation, I remembered the Buddhist chimes I had, and included </w:t>
      </w:r>
      <w:r>
        <w:rPr>
          <w:rFonts w:ascii="Palatino" w:hAnsi="Palatino"/>
          <w:sz w:val="25"/>
          <w:szCs w:val="25"/>
        </w:rPr>
        <w:t>incorporated a</w:t>
      </w:r>
      <w:r w:rsidR="00C22791">
        <w:rPr>
          <w:rFonts w:ascii="Palatino" w:hAnsi="Palatino"/>
          <w:sz w:val="25"/>
          <w:szCs w:val="25"/>
        </w:rPr>
        <w:t xml:space="preserve"> single chime for </w:t>
      </w:r>
      <w:r>
        <w:rPr>
          <w:rFonts w:ascii="Palatino" w:hAnsi="Palatino"/>
          <w:sz w:val="25"/>
          <w:szCs w:val="25"/>
        </w:rPr>
        <w:t>the time shifts</w:t>
      </w:r>
      <w:r w:rsidR="00C22791">
        <w:rPr>
          <w:rFonts w:ascii="Palatino" w:hAnsi="Palatino"/>
          <w:sz w:val="25"/>
          <w:szCs w:val="25"/>
        </w:rPr>
        <w:t>. The addition of this was well received during our rehearsals and was included in the event.</w:t>
      </w:r>
    </w:p>
    <w:p w14:paraId="6226E9E4" w14:textId="09E7C22C" w:rsidR="00AB4423" w:rsidRDefault="00AB4423" w:rsidP="00DD28B2">
      <w:pPr>
        <w:spacing w:line="360" w:lineRule="auto"/>
        <w:jc w:val="both"/>
        <w:rPr>
          <w:rFonts w:ascii="Palatino" w:hAnsi="Palatino"/>
          <w:sz w:val="25"/>
          <w:szCs w:val="25"/>
        </w:rPr>
      </w:pPr>
    </w:p>
    <w:p w14:paraId="1B10CC82" w14:textId="437A2551" w:rsidR="00AB4423" w:rsidRPr="00F76ED9" w:rsidRDefault="00AB4423" w:rsidP="00DD28B2">
      <w:pPr>
        <w:spacing w:line="360" w:lineRule="auto"/>
        <w:jc w:val="both"/>
        <w:rPr>
          <w:rFonts w:ascii="Palatino" w:hAnsi="Palatino"/>
          <w:sz w:val="25"/>
          <w:szCs w:val="25"/>
        </w:rPr>
      </w:pPr>
      <w:r>
        <w:rPr>
          <w:rFonts w:ascii="Palatino" w:hAnsi="Palatino"/>
          <w:sz w:val="25"/>
          <w:szCs w:val="25"/>
        </w:rPr>
        <w:t xml:space="preserve">I spent the weekend reworking the story and leaning on some of my favourites works which have inspired me over the years. I am a great fan of </w:t>
      </w:r>
      <w:r w:rsidRPr="00AB4423">
        <w:rPr>
          <w:rFonts w:ascii="Palatino" w:hAnsi="Palatino"/>
          <w:i/>
          <w:iCs/>
          <w:sz w:val="25"/>
          <w:szCs w:val="25"/>
        </w:rPr>
        <w:t xml:space="preserve">The </w:t>
      </w:r>
      <w:proofErr w:type="spellStart"/>
      <w:r w:rsidRPr="00AB4423">
        <w:rPr>
          <w:rFonts w:ascii="Palatino" w:hAnsi="Palatino"/>
          <w:i/>
          <w:iCs/>
          <w:sz w:val="25"/>
          <w:szCs w:val="25"/>
        </w:rPr>
        <w:t>Otori</w:t>
      </w:r>
      <w:proofErr w:type="spellEnd"/>
      <w:r w:rsidRPr="00AB4423">
        <w:rPr>
          <w:rFonts w:ascii="Palatino" w:hAnsi="Palatino"/>
          <w:i/>
          <w:iCs/>
          <w:sz w:val="25"/>
          <w:szCs w:val="25"/>
        </w:rPr>
        <w:t xml:space="preserve"> Tales</w:t>
      </w:r>
      <w:r>
        <w:rPr>
          <w:rFonts w:ascii="Palatino" w:hAnsi="Palatino"/>
          <w:sz w:val="25"/>
          <w:szCs w:val="25"/>
        </w:rPr>
        <w:t xml:space="preserve"> by Lian Hearn in particular, and I studied the books for inspiration in an attempt to strengthen my own voice.</w:t>
      </w:r>
    </w:p>
    <w:p w14:paraId="66D82C2C" w14:textId="0E237445" w:rsidR="00CC61E4" w:rsidRDefault="00CC61E4" w:rsidP="00DD28B2">
      <w:pPr>
        <w:spacing w:line="360" w:lineRule="auto"/>
      </w:pPr>
    </w:p>
    <w:p w14:paraId="01303E35" w14:textId="2698A046" w:rsidR="00CC61E4" w:rsidRDefault="00CC61E4" w:rsidP="00DD28B2">
      <w:pPr>
        <w:pStyle w:val="Heading2"/>
        <w:spacing w:line="360" w:lineRule="auto"/>
      </w:pPr>
      <w:bookmarkStart w:id="4" w:name="_Toc105265964"/>
      <w:r>
        <w:lastRenderedPageBreak/>
        <w:t>Week 3</w:t>
      </w:r>
      <w:bookmarkEnd w:id="4"/>
    </w:p>
    <w:p w14:paraId="484953AD" w14:textId="401C012B" w:rsidR="00AB4423" w:rsidRDefault="00AB4423" w:rsidP="00DD28B2">
      <w:pPr>
        <w:spacing w:line="360" w:lineRule="auto"/>
      </w:pPr>
    </w:p>
    <w:p w14:paraId="20BC04CE" w14:textId="74260AB0" w:rsidR="000E1BB5" w:rsidRDefault="00AB4423" w:rsidP="00DD28B2">
      <w:pPr>
        <w:spacing w:line="360" w:lineRule="auto"/>
        <w:jc w:val="both"/>
        <w:rPr>
          <w:rFonts w:ascii="Palatino" w:hAnsi="Palatino"/>
          <w:sz w:val="25"/>
          <w:szCs w:val="25"/>
        </w:rPr>
      </w:pPr>
      <w:r w:rsidRPr="000E1BB5">
        <w:rPr>
          <w:rFonts w:ascii="Palatino" w:hAnsi="Palatino"/>
          <w:sz w:val="25"/>
          <w:szCs w:val="25"/>
        </w:rPr>
        <w:t xml:space="preserve">The week of the showcase. </w:t>
      </w:r>
      <w:r w:rsidR="000E1BB5" w:rsidRPr="000E1BB5">
        <w:rPr>
          <w:rFonts w:ascii="Palatino" w:hAnsi="Palatino"/>
          <w:sz w:val="25"/>
          <w:szCs w:val="25"/>
        </w:rPr>
        <w:t>As the event was mostly organised and any issues that had come up had been resolved quickly by our group, we opted to spend more time focussing on rehearsals, agreeing that on the Thursday, we would sort out the order we would go in, and a run through with whatever time was left available, and one the Friday, a full dress-rehearsal.</w:t>
      </w:r>
    </w:p>
    <w:p w14:paraId="7274E836" w14:textId="09FD5D93" w:rsidR="000E1BB5" w:rsidRDefault="000E1BB5" w:rsidP="00DD28B2">
      <w:pPr>
        <w:spacing w:line="360" w:lineRule="auto"/>
        <w:jc w:val="both"/>
        <w:rPr>
          <w:rFonts w:ascii="Palatino" w:hAnsi="Palatino"/>
          <w:sz w:val="25"/>
          <w:szCs w:val="25"/>
        </w:rPr>
      </w:pPr>
    </w:p>
    <w:p w14:paraId="57FB90EA" w14:textId="04E3192A" w:rsidR="000E1BB5" w:rsidRPr="000E1BB5" w:rsidRDefault="000E1BB5" w:rsidP="00DD28B2">
      <w:pPr>
        <w:spacing w:line="360" w:lineRule="auto"/>
        <w:jc w:val="both"/>
        <w:rPr>
          <w:rFonts w:ascii="Palatino" w:hAnsi="Palatino"/>
          <w:sz w:val="25"/>
          <w:szCs w:val="25"/>
        </w:rPr>
      </w:pPr>
      <w:r>
        <w:rPr>
          <w:rFonts w:ascii="Palatino" w:hAnsi="Palatino"/>
          <w:sz w:val="25"/>
          <w:szCs w:val="25"/>
        </w:rPr>
        <w:t xml:space="preserve">Organising the order of our works was the most challenging task we came upon. We wanted a good balance of time per section of the event, and to try and to group readings together that complemented each other. However, there was also the issue of a few of us wanting specific spots for various reasons. This </w:t>
      </w:r>
      <w:r w:rsidR="006E7BC9">
        <w:rPr>
          <w:rFonts w:ascii="Palatino" w:hAnsi="Palatino"/>
          <w:sz w:val="25"/>
          <w:szCs w:val="25"/>
        </w:rPr>
        <w:t xml:space="preserve">is </w:t>
      </w:r>
      <w:r>
        <w:rPr>
          <w:rFonts w:ascii="Palatino" w:hAnsi="Palatino"/>
          <w:sz w:val="25"/>
          <w:szCs w:val="25"/>
        </w:rPr>
        <w:t xml:space="preserve">where things did get a little out of hand and </w:t>
      </w:r>
      <w:r w:rsidR="00805B0C">
        <w:rPr>
          <w:rFonts w:ascii="Palatino" w:hAnsi="Palatino"/>
          <w:sz w:val="25"/>
          <w:szCs w:val="25"/>
        </w:rPr>
        <w:t xml:space="preserve">people were talking over each other, bordering on quarrelsome. </w:t>
      </w:r>
      <w:r w:rsidR="006E7BC9">
        <w:rPr>
          <w:rFonts w:ascii="Palatino" w:hAnsi="Palatino"/>
          <w:sz w:val="25"/>
          <w:szCs w:val="25"/>
        </w:rPr>
        <w:t>A couple of people took the lead however and settled the matter for the day – with a review of the order the next day after our dress rehearsal. Eventually, we were able to settle on the final order we would perform in, and the final adjustments truly made for a “powerful” impact at each segment of the showcase.</w:t>
      </w:r>
    </w:p>
    <w:p w14:paraId="286982E1" w14:textId="66C98486" w:rsidR="00CC61E4" w:rsidRDefault="00CC61E4" w:rsidP="00DD28B2">
      <w:pPr>
        <w:spacing w:line="360" w:lineRule="auto"/>
      </w:pPr>
    </w:p>
    <w:p w14:paraId="7D8DD62C" w14:textId="3B473944" w:rsidR="00CC61E4" w:rsidRDefault="00CC61E4" w:rsidP="00DD28B2">
      <w:pPr>
        <w:pStyle w:val="Heading2"/>
        <w:spacing w:line="360" w:lineRule="auto"/>
      </w:pPr>
      <w:bookmarkStart w:id="5" w:name="_Toc105265965"/>
      <w:r>
        <w:t>Showcase</w:t>
      </w:r>
      <w:bookmarkEnd w:id="5"/>
    </w:p>
    <w:p w14:paraId="366CC3F7" w14:textId="05A6A18B" w:rsidR="00675B4B" w:rsidRDefault="00675B4B" w:rsidP="00DD28B2">
      <w:pPr>
        <w:spacing w:line="360" w:lineRule="auto"/>
      </w:pPr>
    </w:p>
    <w:p w14:paraId="1A15226A" w14:textId="55AB4591" w:rsidR="0089052E" w:rsidRDefault="0089052E" w:rsidP="00DD28B2">
      <w:pPr>
        <w:spacing w:line="360" w:lineRule="auto"/>
        <w:jc w:val="both"/>
        <w:rPr>
          <w:rFonts w:ascii="Palatino" w:hAnsi="Palatino"/>
          <w:sz w:val="25"/>
          <w:szCs w:val="25"/>
        </w:rPr>
      </w:pPr>
      <w:r>
        <w:rPr>
          <w:rFonts w:ascii="Palatino" w:hAnsi="Palatino"/>
          <w:sz w:val="25"/>
          <w:szCs w:val="25"/>
        </w:rPr>
        <w:t xml:space="preserve">After refining and finalising </w:t>
      </w:r>
      <w:r w:rsidR="00AB4423">
        <w:rPr>
          <w:rFonts w:ascii="Palatino" w:hAnsi="Palatino"/>
          <w:sz w:val="25"/>
          <w:szCs w:val="25"/>
        </w:rPr>
        <w:t>my work</w:t>
      </w:r>
      <w:r>
        <w:rPr>
          <w:rFonts w:ascii="Palatino" w:hAnsi="Palatino"/>
          <w:sz w:val="25"/>
          <w:szCs w:val="25"/>
        </w:rPr>
        <w:t>, I adjusted the format slightly to better suit my needs while reciting it at the event, as reading isn’t a strong point of mine. The feedback offered during the dress rehearsal was largely to do with slowing down, taking pauses, and making eye contact. I chose to use the text heart symbol as an indicator to me to “take a beat” and changed the colour so it would stand out and help me keep my place.</w:t>
      </w:r>
    </w:p>
    <w:p w14:paraId="37D6026B" w14:textId="77777777" w:rsidR="0089052E" w:rsidRDefault="0089052E" w:rsidP="00DD28B2">
      <w:pPr>
        <w:spacing w:line="360" w:lineRule="auto"/>
        <w:jc w:val="both"/>
        <w:rPr>
          <w:rFonts w:ascii="Palatino" w:hAnsi="Palatino"/>
          <w:sz w:val="25"/>
          <w:szCs w:val="25"/>
        </w:rPr>
      </w:pPr>
    </w:p>
    <w:p w14:paraId="28278868" w14:textId="48BFF3BA" w:rsidR="0089052E" w:rsidRDefault="0089052E" w:rsidP="00DD28B2">
      <w:pPr>
        <w:spacing w:line="360" w:lineRule="auto"/>
        <w:jc w:val="both"/>
        <w:rPr>
          <w:rFonts w:ascii="Palatino" w:hAnsi="Palatino"/>
          <w:sz w:val="25"/>
          <w:szCs w:val="25"/>
        </w:rPr>
      </w:pPr>
      <w:r>
        <w:rPr>
          <w:rFonts w:ascii="Palatino" w:hAnsi="Palatino"/>
          <w:sz w:val="25"/>
          <w:szCs w:val="25"/>
        </w:rPr>
        <w:t>Where I thought it would be impactful to make eye contact or look at the audience, I put the text in red/pink</w:t>
      </w:r>
      <w:r w:rsidR="002576CD">
        <w:rPr>
          <w:rStyle w:val="FootnoteReference"/>
          <w:rFonts w:ascii="Palatino" w:hAnsi="Palatino"/>
          <w:sz w:val="25"/>
          <w:szCs w:val="25"/>
        </w:rPr>
        <w:footnoteReference w:id="2"/>
      </w:r>
      <w:r>
        <w:rPr>
          <w:rFonts w:ascii="Palatino" w:hAnsi="Palatino"/>
          <w:sz w:val="25"/>
          <w:szCs w:val="25"/>
        </w:rPr>
        <w:t xml:space="preserve">. This was both a prompt to myself and would hopefully assist in me keeping my place when I looked back at the piece. Ideally, I had used </w:t>
      </w:r>
      <w:r>
        <w:rPr>
          <w:rFonts w:ascii="Palatino" w:hAnsi="Palatino"/>
          <w:sz w:val="25"/>
          <w:szCs w:val="25"/>
        </w:rPr>
        <w:lastRenderedPageBreak/>
        <w:t>the colours to suggest direct eye contact with someone, or a general look around – however in reality, I was too nervous to look at anyone and opted for a few general areas to look up to – and the colours at least helped me keep my place in practice.</w:t>
      </w:r>
    </w:p>
    <w:p w14:paraId="0EC14301" w14:textId="27342CB8" w:rsidR="005C5A3B" w:rsidRDefault="005C5A3B" w:rsidP="00DD28B2">
      <w:pPr>
        <w:spacing w:line="360" w:lineRule="auto"/>
        <w:jc w:val="both"/>
        <w:rPr>
          <w:rFonts w:ascii="Palatino" w:hAnsi="Palatino"/>
          <w:sz w:val="25"/>
          <w:szCs w:val="25"/>
        </w:rPr>
      </w:pPr>
    </w:p>
    <w:p w14:paraId="5D2162BD" w14:textId="77777777" w:rsidR="005C5A3B" w:rsidRDefault="005C5A3B" w:rsidP="00DD28B2">
      <w:pPr>
        <w:spacing w:line="360" w:lineRule="auto"/>
        <w:jc w:val="both"/>
        <w:rPr>
          <w:rFonts w:ascii="Palatino" w:hAnsi="Palatino"/>
          <w:sz w:val="25"/>
          <w:szCs w:val="25"/>
        </w:rPr>
      </w:pPr>
      <w:r>
        <w:rPr>
          <w:rFonts w:ascii="Palatino" w:hAnsi="Palatino"/>
          <w:sz w:val="25"/>
          <w:szCs w:val="25"/>
        </w:rPr>
        <w:t xml:space="preserve">The event took place at the UWTSD Lampeter Student Union bar on the </w:t>
      </w:r>
      <w:proofErr w:type="gramStart"/>
      <w:r>
        <w:rPr>
          <w:rFonts w:ascii="Palatino" w:hAnsi="Palatino"/>
          <w:sz w:val="25"/>
          <w:szCs w:val="25"/>
        </w:rPr>
        <w:t>27</w:t>
      </w:r>
      <w:r w:rsidRPr="005C5A3B">
        <w:rPr>
          <w:rFonts w:ascii="Palatino" w:hAnsi="Palatino"/>
          <w:sz w:val="25"/>
          <w:szCs w:val="25"/>
          <w:vertAlign w:val="superscript"/>
        </w:rPr>
        <w:t>th</w:t>
      </w:r>
      <w:proofErr w:type="gramEnd"/>
      <w:r>
        <w:rPr>
          <w:rFonts w:ascii="Palatino" w:hAnsi="Palatino"/>
          <w:sz w:val="25"/>
          <w:szCs w:val="25"/>
        </w:rPr>
        <w:t xml:space="preserve"> May 2022, with an audience of around 50 people that were a mix of other students at our university, and local residents of Lampeter.</w:t>
      </w:r>
    </w:p>
    <w:p w14:paraId="77D991EB" w14:textId="77777777" w:rsidR="005C5A3B" w:rsidRDefault="005C5A3B" w:rsidP="00DD28B2">
      <w:pPr>
        <w:spacing w:line="360" w:lineRule="auto"/>
        <w:jc w:val="both"/>
        <w:rPr>
          <w:rFonts w:ascii="Palatino" w:hAnsi="Palatino"/>
          <w:sz w:val="25"/>
          <w:szCs w:val="25"/>
        </w:rPr>
      </w:pPr>
    </w:p>
    <w:p w14:paraId="17A460E5" w14:textId="128E29DF" w:rsidR="005C5A3B" w:rsidRDefault="005C5A3B" w:rsidP="00DD28B2">
      <w:pPr>
        <w:spacing w:line="360" w:lineRule="auto"/>
        <w:jc w:val="both"/>
        <w:rPr>
          <w:rFonts w:ascii="Palatino" w:hAnsi="Palatino"/>
          <w:sz w:val="25"/>
          <w:szCs w:val="25"/>
        </w:rPr>
      </w:pPr>
      <w:r>
        <w:rPr>
          <w:rFonts w:ascii="Palatino" w:hAnsi="Palatino"/>
          <w:sz w:val="25"/>
          <w:szCs w:val="25"/>
        </w:rPr>
        <w:t>Throughout the three weeks we had to organise this event, our group developed deep bonds with each other. We came together on the night and knew who needed what kind of support – be it words of encouragement, a big hug, or just someone to talk with until nerves abated. We were able to inspire and motivate each other, and each one of us made it to the microphone knowing that we all had each other’s backs, and that made a huge difference to many of us with anxiety.</w:t>
      </w:r>
    </w:p>
    <w:p w14:paraId="72E90283" w14:textId="701245C3" w:rsidR="00794BB8" w:rsidRDefault="00794BB8" w:rsidP="00DD28B2">
      <w:pPr>
        <w:spacing w:line="360" w:lineRule="auto"/>
        <w:jc w:val="both"/>
        <w:rPr>
          <w:rFonts w:ascii="Palatino" w:hAnsi="Palatino"/>
          <w:sz w:val="25"/>
          <w:szCs w:val="25"/>
        </w:rPr>
      </w:pPr>
    </w:p>
    <w:p w14:paraId="080B3285" w14:textId="2B4F28E3" w:rsidR="00794BB8" w:rsidRDefault="00794BB8" w:rsidP="00DD28B2">
      <w:pPr>
        <w:spacing w:line="360" w:lineRule="auto"/>
        <w:jc w:val="both"/>
        <w:rPr>
          <w:rFonts w:ascii="Palatino" w:hAnsi="Palatino"/>
          <w:sz w:val="25"/>
          <w:szCs w:val="25"/>
        </w:rPr>
      </w:pPr>
      <w:r>
        <w:rPr>
          <w:rFonts w:ascii="Palatino" w:hAnsi="Palatino"/>
          <w:sz w:val="25"/>
          <w:szCs w:val="25"/>
        </w:rPr>
        <w:t>The end result of working so closely with each other and fostering such a positive team spirit is that, for those of us returning next year, we were all in agreement that maybe, just maybe, we ought to do this again.</w:t>
      </w:r>
    </w:p>
    <w:p w14:paraId="22FC93F3" w14:textId="4EC4A2E0" w:rsidR="00E60C7B" w:rsidRDefault="00E60C7B" w:rsidP="00DD28B2">
      <w:pPr>
        <w:spacing w:line="360" w:lineRule="auto"/>
        <w:jc w:val="both"/>
        <w:rPr>
          <w:rFonts w:ascii="Palatino" w:hAnsi="Palatino"/>
          <w:sz w:val="25"/>
          <w:szCs w:val="25"/>
        </w:rPr>
      </w:pPr>
    </w:p>
    <w:p w14:paraId="68A93DCB" w14:textId="3C5046E4" w:rsidR="00E60C7B" w:rsidRDefault="00E60C7B" w:rsidP="00DD28B2">
      <w:pPr>
        <w:pStyle w:val="Heading2"/>
        <w:spacing w:line="360" w:lineRule="auto"/>
      </w:pPr>
      <w:bookmarkStart w:id="6" w:name="_Toc105265966"/>
      <w:r>
        <w:t>Conclusion</w:t>
      </w:r>
      <w:bookmarkEnd w:id="6"/>
    </w:p>
    <w:p w14:paraId="6EBC6FBE" w14:textId="4E17C0D6" w:rsidR="00E60C7B" w:rsidRDefault="00E60C7B" w:rsidP="00DD28B2">
      <w:pPr>
        <w:spacing w:line="360" w:lineRule="auto"/>
        <w:jc w:val="both"/>
        <w:rPr>
          <w:rFonts w:ascii="Palatino" w:hAnsi="Palatino"/>
          <w:sz w:val="25"/>
          <w:szCs w:val="25"/>
        </w:rPr>
      </w:pPr>
    </w:p>
    <w:p w14:paraId="58E0DD67" w14:textId="41B6ECA2" w:rsidR="0089052E" w:rsidRDefault="00F938DB" w:rsidP="00DD28B2">
      <w:pPr>
        <w:spacing w:line="360" w:lineRule="auto"/>
        <w:jc w:val="both"/>
        <w:rPr>
          <w:rFonts w:ascii="Palatino" w:hAnsi="Palatino"/>
          <w:sz w:val="25"/>
          <w:szCs w:val="25"/>
        </w:rPr>
      </w:pPr>
      <w:r>
        <w:rPr>
          <w:rFonts w:ascii="Palatino" w:hAnsi="Palatino"/>
          <w:sz w:val="25"/>
          <w:szCs w:val="25"/>
        </w:rPr>
        <w:t xml:space="preserve">In this essay, I have shown how rough ideas on a classroom board and the barley coherent words of a first draft could be transformed into a real, successful event with work that had been greatly enhanced </w:t>
      </w:r>
      <w:r>
        <w:rPr>
          <w:rFonts w:ascii="Palatino" w:hAnsi="Palatino"/>
          <w:sz w:val="25"/>
          <w:szCs w:val="25"/>
        </w:rPr>
        <w:t>the time spent workshopping and editing it</w:t>
      </w:r>
      <w:r w:rsidR="005C5A3B">
        <w:rPr>
          <w:rFonts w:ascii="Palatino" w:hAnsi="Palatino"/>
          <w:sz w:val="25"/>
          <w:szCs w:val="25"/>
        </w:rPr>
        <w:t xml:space="preserve"> with the help of my peers.</w:t>
      </w:r>
    </w:p>
    <w:p w14:paraId="21A0D367" w14:textId="31DAD403" w:rsidR="00C22791" w:rsidRDefault="00C22791" w:rsidP="00DD28B2">
      <w:pPr>
        <w:spacing w:line="360" w:lineRule="auto"/>
        <w:jc w:val="both"/>
        <w:rPr>
          <w:rFonts w:ascii="Palatino" w:hAnsi="Palatino"/>
          <w:sz w:val="25"/>
          <w:szCs w:val="25"/>
        </w:rPr>
      </w:pPr>
    </w:p>
    <w:p w14:paraId="33043668" w14:textId="3673010D" w:rsidR="00C22791" w:rsidRPr="005C5A3B" w:rsidRDefault="00C22791" w:rsidP="00DD28B2">
      <w:pPr>
        <w:spacing w:line="360" w:lineRule="auto"/>
        <w:jc w:val="both"/>
        <w:rPr>
          <w:rFonts w:ascii="Palatino" w:hAnsi="Palatino"/>
          <w:sz w:val="25"/>
          <w:szCs w:val="25"/>
        </w:rPr>
      </w:pPr>
      <w:r>
        <w:rPr>
          <w:rFonts w:ascii="Palatino" w:hAnsi="Palatino"/>
          <w:sz w:val="25"/>
          <w:szCs w:val="25"/>
        </w:rPr>
        <w:t xml:space="preserve">While reflecting upon the event and the </w:t>
      </w:r>
      <w:r w:rsidR="006858B0">
        <w:rPr>
          <w:rFonts w:ascii="Palatino" w:hAnsi="Palatino"/>
          <w:sz w:val="25"/>
          <w:szCs w:val="25"/>
        </w:rPr>
        <w:t xml:space="preserve">entire </w:t>
      </w:r>
      <w:r>
        <w:rPr>
          <w:rFonts w:ascii="Palatino" w:hAnsi="Palatino"/>
          <w:sz w:val="25"/>
          <w:szCs w:val="25"/>
        </w:rPr>
        <w:t xml:space="preserve">process </w:t>
      </w:r>
      <w:r w:rsidR="006858B0">
        <w:rPr>
          <w:rFonts w:ascii="Palatino" w:hAnsi="Palatino"/>
          <w:sz w:val="25"/>
          <w:szCs w:val="25"/>
        </w:rPr>
        <w:t xml:space="preserve">that led to the penultimate </w:t>
      </w:r>
      <w:r w:rsidR="006839BF">
        <w:rPr>
          <w:rFonts w:ascii="Palatino" w:hAnsi="Palatino"/>
          <w:sz w:val="25"/>
          <w:szCs w:val="25"/>
        </w:rPr>
        <w:t>showcase,</w:t>
      </w:r>
      <w:r w:rsidR="006858B0">
        <w:rPr>
          <w:rFonts w:ascii="Palatino" w:hAnsi="Palatino"/>
          <w:sz w:val="25"/>
          <w:szCs w:val="25"/>
        </w:rPr>
        <w:t xml:space="preserve"> I could see just how important it was to work as a team. Not only could we develop our work beyond our individual ability as a result of critiquing each other, we created an event where there were little bits of our group woven throughout each other’s work and the night itself. We were positively invested in each other’s success</w:t>
      </w:r>
      <w:r w:rsidR="006839BF">
        <w:rPr>
          <w:rFonts w:ascii="Palatino" w:hAnsi="Palatino"/>
          <w:sz w:val="25"/>
          <w:szCs w:val="25"/>
        </w:rPr>
        <w:t xml:space="preserve">. Not only did we come together to create individual work that kept with the theme of power we had agreed upon at the start, </w:t>
      </w:r>
      <w:proofErr w:type="gramStart"/>
      <w:r w:rsidR="006839BF">
        <w:rPr>
          <w:rFonts w:ascii="Palatino" w:hAnsi="Palatino"/>
          <w:sz w:val="25"/>
          <w:szCs w:val="25"/>
        </w:rPr>
        <w:t>we</w:t>
      </w:r>
      <w:proofErr w:type="gramEnd"/>
      <w:r w:rsidR="006839BF">
        <w:rPr>
          <w:rFonts w:ascii="Palatino" w:hAnsi="Palatino"/>
          <w:sz w:val="25"/>
          <w:szCs w:val="25"/>
        </w:rPr>
        <w:t xml:space="preserve"> ourselves </w:t>
      </w:r>
      <w:r w:rsidR="006839BF">
        <w:rPr>
          <w:rFonts w:ascii="Palatino" w:hAnsi="Palatino"/>
          <w:sz w:val="25"/>
          <w:szCs w:val="25"/>
        </w:rPr>
        <w:lastRenderedPageBreak/>
        <w:t>became an embodiment of power itself: a group that empowered each other, and found our own personal power that led to each of us standing in front of a live audience.</w:t>
      </w:r>
    </w:p>
    <w:p w14:paraId="79A55AB1" w14:textId="77777777" w:rsidR="00DD28B2" w:rsidRDefault="00DD28B2" w:rsidP="00DD28B2">
      <w:pPr>
        <w:pStyle w:val="Heading2"/>
        <w:spacing w:line="360" w:lineRule="auto"/>
      </w:pPr>
      <w:bookmarkStart w:id="7" w:name="_Toc105265967"/>
    </w:p>
    <w:p w14:paraId="7CC3E0CE" w14:textId="3C6B40E5" w:rsidR="00CC61E4" w:rsidRDefault="00675B4B" w:rsidP="00DD28B2">
      <w:pPr>
        <w:pStyle w:val="Heading2"/>
        <w:spacing w:line="360" w:lineRule="auto"/>
      </w:pPr>
      <w:r>
        <w:t>Creative</w:t>
      </w:r>
      <w:r w:rsidR="00CC61E4">
        <w:t xml:space="preserve"> Piece</w:t>
      </w:r>
      <w:r w:rsidR="00F76ED9">
        <w:t>: Crystalline Dreams</w:t>
      </w:r>
      <w:bookmarkEnd w:id="7"/>
    </w:p>
    <w:p w14:paraId="0337A10E" w14:textId="082A3CAE" w:rsidR="0092381B" w:rsidRDefault="0092381B" w:rsidP="00DD28B2">
      <w:pPr>
        <w:spacing w:line="360" w:lineRule="auto"/>
      </w:pPr>
    </w:p>
    <w:p w14:paraId="129DA2D3" w14:textId="16E06136" w:rsidR="0092381B" w:rsidRDefault="0092381B" w:rsidP="00DD28B2">
      <w:pPr>
        <w:spacing w:line="360" w:lineRule="auto"/>
        <w:jc w:val="both"/>
        <w:rPr>
          <w:rFonts w:ascii="Palatino" w:hAnsi="Palatino"/>
          <w:sz w:val="25"/>
          <w:szCs w:val="25"/>
        </w:rPr>
      </w:pPr>
      <w:r w:rsidRPr="0092381B">
        <w:rPr>
          <w:rFonts w:ascii="Palatino" w:hAnsi="Palatino"/>
          <w:sz w:val="25"/>
          <w:szCs w:val="25"/>
        </w:rPr>
        <w:t>Included is the piece I wrote and developed with the assistance of my peers over the weeks running up to the event: a novel extract from a book I am slowly developing during my BA in Creative Writing.</w:t>
      </w:r>
    </w:p>
    <w:p w14:paraId="12AD25F8" w14:textId="77777777" w:rsidR="006F5DC9" w:rsidRDefault="006F5DC9" w:rsidP="00DD28B2">
      <w:pPr>
        <w:spacing w:line="360" w:lineRule="auto"/>
        <w:jc w:val="both"/>
        <w:rPr>
          <w:rFonts w:ascii="Palatino" w:hAnsi="Palatino"/>
          <w:sz w:val="25"/>
          <w:szCs w:val="25"/>
        </w:rPr>
      </w:pPr>
    </w:p>
    <w:p w14:paraId="6E6A54FB" w14:textId="0C163C23" w:rsidR="0092381B" w:rsidRPr="0092381B" w:rsidRDefault="006F5DC9" w:rsidP="00DD28B2">
      <w:pPr>
        <w:spacing w:line="360" w:lineRule="auto"/>
        <w:jc w:val="center"/>
        <w:rPr>
          <w:rFonts w:ascii="Palatino" w:hAnsi="Palatino"/>
          <w:sz w:val="25"/>
          <w:szCs w:val="25"/>
        </w:rPr>
      </w:pPr>
      <w:r>
        <w:rPr>
          <w:rFonts w:ascii="Palatino" w:hAnsi="Palatino"/>
          <w:sz w:val="25"/>
          <w:szCs w:val="25"/>
        </w:rPr>
        <w:t>*</w:t>
      </w:r>
    </w:p>
    <w:p w14:paraId="053EEA01" w14:textId="35C5E349" w:rsidR="00CC61E4" w:rsidRDefault="00CC61E4" w:rsidP="00DD28B2">
      <w:pPr>
        <w:spacing w:line="360" w:lineRule="auto"/>
      </w:pPr>
    </w:p>
    <w:p w14:paraId="290D33F5"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Palatino" w:hAnsi="Palatino" w:cstheme="minorHAnsi"/>
          <w:color w:val="000000" w:themeColor="text1"/>
          <w:sz w:val="25"/>
          <w:szCs w:val="25"/>
        </w:rPr>
        <w:t>Fever struck and pulled me from my sleep, the silk sheets tangled around my legs like vipers. My heart pounded and my head spun wildly as I tried to focus on my room. The air was heavy,</w:t>
      </w:r>
      <w:r w:rsidRPr="00AB4423">
        <w:rPr>
          <w:rFonts w:ascii="Palatino" w:hAnsi="Palatino" w:cstheme="minorHAnsi"/>
          <w:sz w:val="25"/>
          <w:szCs w:val="25"/>
        </w:rPr>
        <w:t xml:space="preserve"> </w:t>
      </w:r>
      <w:r w:rsidRPr="00AB4423">
        <w:rPr>
          <w:rFonts w:ascii="Segoe UI Symbol" w:hAnsi="Segoe UI Symbol" w:cs="Segoe UI Symbol"/>
          <w:color w:val="F699D8"/>
          <w:sz w:val="25"/>
          <w:szCs w:val="25"/>
        </w:rPr>
        <w:t>♡</w:t>
      </w:r>
      <w:r w:rsidRPr="00AB4423">
        <w:rPr>
          <w:rFonts w:ascii="Palatino" w:hAnsi="Palatino" w:cstheme="minorHAnsi"/>
          <w:color w:val="000000" w:themeColor="text1"/>
          <w:sz w:val="25"/>
          <w:szCs w:val="25"/>
        </w:rPr>
        <w:t xml:space="preserve"> and thunder rumbled in the distance. Even though I had left the shutters open, the wind that entered my room barely eased the humidity.</w:t>
      </w:r>
    </w:p>
    <w:p w14:paraId="7A8F069B"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5BFD68E2"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Palatino" w:hAnsi="Palatino" w:cstheme="minorHAnsi"/>
          <w:color w:val="000000" w:themeColor="text1"/>
          <w:sz w:val="25"/>
          <w:szCs w:val="25"/>
        </w:rPr>
        <w:t xml:space="preserve">Lightning </w:t>
      </w:r>
      <w:r w:rsidRPr="00AB4423">
        <w:rPr>
          <w:rFonts w:ascii="Palatino" w:hAnsi="Palatino" w:cstheme="minorHAnsi"/>
          <w:b/>
          <w:bCs/>
          <w:color w:val="000000" w:themeColor="text1"/>
          <w:sz w:val="25"/>
          <w:szCs w:val="25"/>
        </w:rPr>
        <w:t>forked</w:t>
      </w:r>
      <w:r w:rsidRPr="00AB4423">
        <w:rPr>
          <w:rFonts w:ascii="Palatino" w:hAnsi="Palatino" w:cstheme="minorHAnsi"/>
          <w:color w:val="000000" w:themeColor="text1"/>
          <w:sz w:val="25"/>
          <w:szCs w:val="25"/>
        </w:rPr>
        <w:t xml:space="preserve"> across the sky and upon the crystals that hung all around the room like stars, and they themselves reacted to the brewing storm as the dreams inside them tried to escape.</w:t>
      </w:r>
    </w:p>
    <w:p w14:paraId="23AD9A9E"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5611642E"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Segoe UI Symbol" w:hAnsi="Segoe UI Symbol" w:cs="Segoe UI Symbol"/>
          <w:color w:val="F699D8"/>
          <w:sz w:val="25"/>
          <w:szCs w:val="25"/>
        </w:rPr>
        <w:t>♡</w:t>
      </w:r>
      <w:r w:rsidRPr="00AB4423">
        <w:rPr>
          <w:rFonts w:ascii="Palatino" w:hAnsi="Palatino" w:cstheme="minorHAnsi"/>
          <w:color w:val="000000" w:themeColor="text1"/>
          <w:sz w:val="25"/>
          <w:szCs w:val="25"/>
        </w:rPr>
        <w:t xml:space="preserve">Dreams of hope. </w:t>
      </w:r>
    </w:p>
    <w:p w14:paraId="743D2F2B" w14:textId="77777777" w:rsidR="0092381B" w:rsidRPr="00AB4423" w:rsidRDefault="0092381B" w:rsidP="00DD28B2">
      <w:pPr>
        <w:spacing w:line="360" w:lineRule="auto"/>
        <w:jc w:val="both"/>
        <w:rPr>
          <w:rFonts w:ascii="Palatino" w:hAnsi="Palatino" w:cstheme="minorHAnsi"/>
          <w:color w:val="F699D8"/>
          <w:sz w:val="25"/>
          <w:szCs w:val="25"/>
        </w:rPr>
      </w:pPr>
      <w:r w:rsidRPr="00AB4423">
        <w:rPr>
          <w:rFonts w:ascii="Segoe UI Symbol" w:hAnsi="Segoe UI Symbol" w:cs="Segoe UI Symbol"/>
          <w:color w:val="F699D8"/>
          <w:sz w:val="25"/>
          <w:szCs w:val="25"/>
        </w:rPr>
        <w:t>♡</w:t>
      </w:r>
      <w:r w:rsidRPr="00AB4423">
        <w:rPr>
          <w:rFonts w:ascii="Palatino" w:hAnsi="Palatino" w:cstheme="minorHAnsi"/>
          <w:color w:val="000000" w:themeColor="text1"/>
          <w:sz w:val="25"/>
          <w:szCs w:val="25"/>
        </w:rPr>
        <w:t xml:space="preserve">Dreams of desire. </w:t>
      </w:r>
    </w:p>
    <w:p w14:paraId="6A478B7D"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 xml:space="preserve">Dreams of fortune. </w:t>
      </w:r>
    </w:p>
    <w:p w14:paraId="55BF38D0"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23F36DD0"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Palatino" w:hAnsi="Palatino" w:cstheme="minorHAnsi"/>
          <w:color w:val="000000" w:themeColor="text1"/>
          <w:sz w:val="25"/>
          <w:szCs w:val="25"/>
        </w:rPr>
        <w:t>All of them had been taken from the people who lived in the city, easily within my grasp if I wanted them.</w:t>
      </w:r>
      <w:r w:rsidRPr="00AB4423">
        <w:rPr>
          <w:rFonts w:ascii="Palatino" w:hAnsi="Palatino" w:cstheme="minorHAnsi"/>
          <w:color w:val="F699D8"/>
          <w:sz w:val="25"/>
          <w:szCs w:val="25"/>
        </w:rPr>
        <w:t xml:space="preserve"> </w:t>
      </w:r>
      <w:r w:rsidRPr="00AB4423">
        <w:rPr>
          <w:rFonts w:ascii="Segoe UI Symbol" w:hAnsi="Segoe UI Symbol" w:cs="Segoe UI Symbol"/>
          <w:color w:val="F699D8"/>
          <w:sz w:val="25"/>
          <w:szCs w:val="25"/>
        </w:rPr>
        <w:t>♡</w:t>
      </w:r>
      <w:r w:rsidRPr="00AB4423">
        <w:rPr>
          <w:rFonts w:ascii="Palatino" w:hAnsi="Palatino" w:cstheme="minorHAnsi"/>
          <w:color w:val="000000" w:themeColor="text1"/>
          <w:sz w:val="25"/>
          <w:szCs w:val="25"/>
        </w:rPr>
        <w:t xml:space="preserve"> But they weren’t for me. </w:t>
      </w:r>
      <w:r w:rsidRPr="00AB4423">
        <w:rPr>
          <w:rFonts w:ascii="Segoe UI Symbol" w:hAnsi="Segoe UI Symbol" w:cs="Segoe UI Symbol"/>
          <w:color w:val="F699D8"/>
          <w:sz w:val="25"/>
          <w:szCs w:val="25"/>
        </w:rPr>
        <w:t>♡</w:t>
      </w:r>
      <w:r w:rsidRPr="00AB4423">
        <w:rPr>
          <w:rFonts w:ascii="Palatino" w:hAnsi="Palatino" w:cstheme="minorHAnsi"/>
          <w:color w:val="000000" w:themeColor="text1"/>
          <w:sz w:val="25"/>
          <w:szCs w:val="25"/>
        </w:rPr>
        <w:t xml:space="preserve"> </w:t>
      </w:r>
      <w:r w:rsidRPr="00AB4423">
        <w:rPr>
          <w:rFonts w:ascii="Palatino" w:hAnsi="Palatino" w:cstheme="minorHAnsi"/>
          <w:color w:val="C00000"/>
          <w:sz w:val="25"/>
          <w:szCs w:val="25"/>
        </w:rPr>
        <w:t xml:space="preserve">I am just </w:t>
      </w:r>
      <w:r w:rsidRPr="00AB4423">
        <w:rPr>
          <w:rFonts w:ascii="Palatino" w:hAnsi="Palatino" w:cstheme="minorHAnsi"/>
          <w:color w:val="000000" w:themeColor="text1"/>
          <w:sz w:val="25"/>
          <w:szCs w:val="25"/>
        </w:rPr>
        <w:t>the one who collected them.</w:t>
      </w:r>
    </w:p>
    <w:p w14:paraId="4CC88DC4"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44F383CD"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Palatino" w:hAnsi="Palatino" w:cstheme="minorHAnsi"/>
          <w:color w:val="000000" w:themeColor="text1"/>
          <w:sz w:val="25"/>
          <w:szCs w:val="25"/>
        </w:rPr>
        <w:t xml:space="preserve">I felt for the small jewel beneath my tongue - a rare quartz that another of the court mages gifted me. The jagged edges were a comfort as I rolled it over and thought </w:t>
      </w:r>
      <w:r w:rsidRPr="00AB4423">
        <w:rPr>
          <w:rFonts w:ascii="Palatino" w:hAnsi="Palatino" w:cstheme="minorHAnsi"/>
          <w:color w:val="000000" w:themeColor="text1"/>
          <w:sz w:val="25"/>
          <w:szCs w:val="25"/>
        </w:rPr>
        <w:lastRenderedPageBreak/>
        <w:t xml:space="preserve">of my lover. </w:t>
      </w:r>
      <w:r w:rsidRPr="00AB4423">
        <w:rPr>
          <w:rFonts w:ascii="Palatino" w:hAnsi="Palatino" w:cstheme="minorHAnsi"/>
          <w:color w:val="C00000"/>
          <w:sz w:val="25"/>
          <w:szCs w:val="25"/>
        </w:rPr>
        <w:t>He</w:t>
      </w:r>
      <w:r w:rsidRPr="00AB4423">
        <w:rPr>
          <w:rFonts w:ascii="Palatino" w:hAnsi="Palatino" w:cstheme="minorHAnsi"/>
          <w:color w:val="000000" w:themeColor="text1"/>
          <w:sz w:val="25"/>
          <w:szCs w:val="25"/>
        </w:rPr>
        <w:t xml:space="preserve"> had </w:t>
      </w:r>
      <w:r w:rsidRPr="00AB4423">
        <w:rPr>
          <w:rFonts w:ascii="Palatino" w:hAnsi="Palatino" w:cstheme="minorHAnsi"/>
          <w:b/>
          <w:bCs/>
          <w:color w:val="000000" w:themeColor="text1"/>
          <w:sz w:val="25"/>
          <w:szCs w:val="25"/>
        </w:rPr>
        <w:t>dared</w:t>
      </w:r>
      <w:r w:rsidRPr="00AB4423">
        <w:rPr>
          <w:rFonts w:ascii="Palatino" w:hAnsi="Palatino" w:cstheme="minorHAnsi"/>
          <w:color w:val="000000" w:themeColor="text1"/>
          <w:sz w:val="25"/>
          <w:szCs w:val="25"/>
        </w:rPr>
        <w:t xml:space="preserve"> to stand against the King when he broke into the palace, </w:t>
      </w:r>
      <w:r w:rsidRPr="00AB4423">
        <w:rPr>
          <w:rFonts w:ascii="Palatino" w:hAnsi="Palatino" w:cstheme="minorHAnsi"/>
          <w:color w:val="C00000"/>
          <w:sz w:val="25"/>
          <w:szCs w:val="25"/>
        </w:rPr>
        <w:t>stole</w:t>
      </w:r>
      <w:r w:rsidRPr="00AB4423">
        <w:rPr>
          <w:rFonts w:ascii="Palatino" w:hAnsi="Palatino" w:cstheme="minorHAnsi"/>
          <w:color w:val="000000" w:themeColor="text1"/>
          <w:sz w:val="25"/>
          <w:szCs w:val="25"/>
        </w:rPr>
        <w:t xml:space="preserve"> some of the crystals and awakened several of the people from their emotionless torpor.</w:t>
      </w:r>
    </w:p>
    <w:p w14:paraId="4D142304"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18903E9A"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 xml:space="preserve">The taste of mead was on my tongue, and even from the depths of my </w:t>
      </w:r>
      <w:r w:rsidRPr="00AB4423">
        <w:rPr>
          <w:rFonts w:ascii="Palatino" w:hAnsi="Palatino" w:cstheme="minorHAnsi"/>
          <w:color w:val="C00000"/>
          <w:sz w:val="25"/>
          <w:szCs w:val="25"/>
        </w:rPr>
        <w:t xml:space="preserve">reverie </w:t>
      </w:r>
      <w:r w:rsidRPr="00AB4423">
        <w:rPr>
          <w:rFonts w:ascii="Palatino" w:hAnsi="Palatino" w:cstheme="minorHAnsi"/>
          <w:color w:val="000000" w:themeColor="text1"/>
          <w:sz w:val="25"/>
          <w:szCs w:val="25"/>
        </w:rPr>
        <w:t xml:space="preserve">I felt my lover’s magnetic force pull at my heart.  </w:t>
      </w:r>
      <w:r w:rsidRPr="00AB4423">
        <w:rPr>
          <w:rFonts w:ascii="Palatino" w:hAnsi="Palatino" w:cstheme="minorHAnsi"/>
          <w:color w:val="C00000"/>
          <w:sz w:val="25"/>
          <w:szCs w:val="25"/>
        </w:rPr>
        <w:t xml:space="preserve">I </w:t>
      </w:r>
      <w:r w:rsidRPr="00AB4423">
        <w:rPr>
          <w:rFonts w:ascii="Palatino" w:hAnsi="Palatino" w:cstheme="minorHAnsi"/>
          <w:color w:val="000000" w:themeColor="text1"/>
          <w:sz w:val="25"/>
          <w:szCs w:val="25"/>
        </w:rPr>
        <w:t xml:space="preserve">was bound to the King and could only watch as the guards locked him within the obsidian cell, </w:t>
      </w:r>
      <w:r w:rsidRPr="00AB4423">
        <w:rPr>
          <w:rFonts w:ascii="Segoe UI Symbol" w:hAnsi="Segoe UI Symbol" w:cs="Segoe UI Symbol"/>
          <w:color w:val="F699D8"/>
          <w:sz w:val="25"/>
          <w:szCs w:val="25"/>
        </w:rPr>
        <w:t>♡</w:t>
      </w:r>
      <w:r w:rsidRPr="00AB4423">
        <w:rPr>
          <w:rFonts w:ascii="Palatino" w:hAnsi="Palatino" w:cstheme="minorHAnsi"/>
          <w:color w:val="000000" w:themeColor="text1"/>
          <w:sz w:val="25"/>
          <w:szCs w:val="25"/>
        </w:rPr>
        <w:t xml:space="preserve"> and his scent that clung to my skin threatened to betray me.</w:t>
      </w:r>
    </w:p>
    <w:p w14:paraId="70BE4DDE"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681D0415" w14:textId="2551E9F4"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Palatino" w:hAnsi="Palatino" w:cstheme="minorHAnsi"/>
          <w:color w:val="C00000"/>
          <w:sz w:val="25"/>
          <w:szCs w:val="25"/>
        </w:rPr>
        <w:t xml:space="preserve">The King </w:t>
      </w:r>
      <w:r w:rsidRPr="00AB4423">
        <w:rPr>
          <w:rFonts w:ascii="Palatino" w:hAnsi="Palatino" w:cstheme="minorHAnsi"/>
          <w:color w:val="000000" w:themeColor="text1"/>
          <w:sz w:val="25"/>
          <w:szCs w:val="25"/>
        </w:rPr>
        <w:t xml:space="preserve">didn’t know about all of my powers though, and as my lover </w:t>
      </w:r>
      <w:r w:rsidRPr="00AB4423">
        <w:rPr>
          <w:rFonts w:ascii="Palatino" w:hAnsi="Palatino" w:cstheme="minorHAnsi"/>
          <w:color w:val="F699D8"/>
          <w:sz w:val="25"/>
          <w:szCs w:val="25"/>
        </w:rPr>
        <w:t>gazed</w:t>
      </w:r>
      <w:r w:rsidRPr="00AB4423">
        <w:rPr>
          <w:rFonts w:ascii="Palatino" w:hAnsi="Palatino" w:cstheme="minorHAnsi"/>
          <w:color w:val="000000" w:themeColor="text1"/>
          <w:sz w:val="25"/>
          <w:szCs w:val="25"/>
        </w:rPr>
        <w:t xml:space="preserve"> into the crystalline wall, his </w:t>
      </w:r>
      <w:r w:rsidRPr="00AB4423">
        <w:rPr>
          <w:rFonts w:ascii="Palatino" w:hAnsi="Palatino" w:cstheme="minorHAnsi"/>
          <w:b/>
          <w:bCs/>
          <w:color w:val="F699D8"/>
          <w:sz w:val="25"/>
          <w:szCs w:val="25"/>
        </w:rPr>
        <w:t>eyes</w:t>
      </w:r>
      <w:r w:rsidRPr="00AB4423">
        <w:rPr>
          <w:rFonts w:ascii="Palatino" w:hAnsi="Palatino" w:cstheme="minorHAnsi"/>
          <w:color w:val="000000" w:themeColor="text1"/>
          <w:sz w:val="25"/>
          <w:szCs w:val="25"/>
        </w:rPr>
        <w:t xml:space="preserve"> pierced straight through my guard. </w:t>
      </w:r>
      <w:r w:rsidRPr="00AB4423">
        <w:rPr>
          <w:rFonts w:ascii="Segoe UI Symbol" w:hAnsi="Segoe UI Symbol" w:cs="Segoe UI Symbol"/>
          <w:color w:val="F699D8"/>
          <w:sz w:val="25"/>
          <w:szCs w:val="25"/>
        </w:rPr>
        <w:t>♡</w:t>
      </w:r>
      <w:r w:rsidRPr="00AB4423">
        <w:rPr>
          <w:rFonts w:ascii="Palatino" w:hAnsi="Palatino" w:cstheme="minorHAnsi"/>
          <w:color w:val="000000" w:themeColor="text1"/>
          <w:sz w:val="25"/>
          <w:szCs w:val="25"/>
        </w:rPr>
        <w:t xml:space="preserve"> Time stopped as he reached out a hand to me with a smile, </w:t>
      </w:r>
      <w:r w:rsidRPr="00AB4423">
        <w:rPr>
          <w:rFonts w:ascii="Segoe UI Symbol" w:hAnsi="Segoe UI Symbol" w:cs="Segoe UI Symbol"/>
          <w:color w:val="F699D8"/>
          <w:sz w:val="25"/>
          <w:szCs w:val="25"/>
        </w:rPr>
        <w:t>♡</w:t>
      </w:r>
      <w:r w:rsidRPr="00AB4423">
        <w:rPr>
          <w:rFonts w:ascii="Palatino" w:hAnsi="Palatino" w:cs="Segoe UI Symbol"/>
          <w:color w:val="F699D8"/>
          <w:sz w:val="25"/>
          <w:szCs w:val="25"/>
        </w:rPr>
        <w:t xml:space="preserve"> </w:t>
      </w:r>
      <w:r w:rsidRPr="00AB4423">
        <w:rPr>
          <w:rFonts w:ascii="Palatino" w:hAnsi="Palatino" w:cstheme="minorHAnsi"/>
          <w:color w:val="C00000"/>
          <w:sz w:val="25"/>
          <w:szCs w:val="25"/>
        </w:rPr>
        <w:t xml:space="preserve">his </w:t>
      </w:r>
      <w:r w:rsidRPr="00AB4423">
        <w:rPr>
          <w:rFonts w:ascii="Palatino" w:hAnsi="Palatino" w:cstheme="minorHAnsi"/>
          <w:color w:val="000000" w:themeColor="text1"/>
          <w:sz w:val="25"/>
          <w:szCs w:val="25"/>
        </w:rPr>
        <w:t xml:space="preserve">magnetism drew me close, and our souls ignored the rules as he pressed his lips upon mine. He found the jewel tucked away and tasted it with his tongue as the storm </w:t>
      </w:r>
      <w:r w:rsidRPr="00AB4423">
        <w:rPr>
          <w:rFonts w:ascii="Palatino" w:hAnsi="Palatino" w:cstheme="minorHAnsi"/>
          <w:b/>
          <w:bCs/>
          <w:color w:val="000000" w:themeColor="text1"/>
          <w:sz w:val="25"/>
          <w:szCs w:val="25"/>
        </w:rPr>
        <w:t>crashed</w:t>
      </w:r>
      <w:r w:rsidRPr="00AB4423">
        <w:rPr>
          <w:rFonts w:ascii="Palatino" w:hAnsi="Palatino" w:cstheme="minorHAnsi"/>
          <w:color w:val="000000" w:themeColor="text1"/>
          <w:sz w:val="25"/>
          <w:szCs w:val="25"/>
        </w:rPr>
        <w:t xml:space="preserve"> around us. </w:t>
      </w:r>
      <w:r w:rsidRPr="00AB4423">
        <w:rPr>
          <w:rFonts w:ascii="Palatino" w:hAnsi="Palatino" w:cstheme="minorHAnsi"/>
          <w:color w:val="C00000"/>
          <w:sz w:val="25"/>
          <w:szCs w:val="25"/>
        </w:rPr>
        <w:t xml:space="preserve">The light </w:t>
      </w:r>
      <w:r w:rsidRPr="00AB4423">
        <w:rPr>
          <w:rFonts w:ascii="Palatino" w:hAnsi="Palatino" w:cstheme="minorHAnsi"/>
          <w:color w:val="000000" w:themeColor="text1"/>
          <w:sz w:val="25"/>
          <w:szCs w:val="25"/>
        </w:rPr>
        <w:t>flashed across the crystals again as they chimed in the stirring wind and the earth thundered.</w:t>
      </w:r>
    </w:p>
    <w:p w14:paraId="3C32836E"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78E8D8B7" w14:textId="77777777" w:rsidR="0092381B" w:rsidRPr="00AB4423" w:rsidRDefault="0092381B" w:rsidP="00DD28B2">
      <w:pPr>
        <w:spacing w:line="360" w:lineRule="auto"/>
        <w:jc w:val="center"/>
        <w:rPr>
          <w:rFonts w:ascii="Palatino" w:hAnsi="Palatino" w:cstheme="minorHAnsi"/>
          <w:b/>
          <w:bCs/>
          <w:color w:val="00B0F0"/>
          <w:sz w:val="25"/>
          <w:szCs w:val="25"/>
        </w:rPr>
      </w:pPr>
      <w:r w:rsidRPr="00AB4423">
        <w:rPr>
          <w:rFonts w:ascii="Palatino" w:hAnsi="Palatino" w:cstheme="minorHAnsi"/>
          <w:b/>
          <w:bCs/>
          <w:color w:val="00B0F0"/>
          <w:sz w:val="25"/>
          <w:szCs w:val="25"/>
        </w:rPr>
        <w:t>[[CHIME]]</w:t>
      </w:r>
    </w:p>
    <w:p w14:paraId="17CEE8CE" w14:textId="77777777" w:rsidR="0092381B" w:rsidRPr="00AB4423" w:rsidRDefault="0092381B" w:rsidP="00DD28B2">
      <w:pPr>
        <w:spacing w:line="360" w:lineRule="auto"/>
        <w:jc w:val="center"/>
        <w:rPr>
          <w:rFonts w:ascii="Palatino" w:hAnsi="Palatino" w:cstheme="minorHAnsi"/>
          <w:color w:val="000000" w:themeColor="text1"/>
          <w:sz w:val="25"/>
          <w:szCs w:val="25"/>
        </w:rPr>
      </w:pPr>
    </w:p>
    <w:p w14:paraId="77C5F848"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Palatino" w:hAnsi="Palatino" w:cstheme="minorHAnsi"/>
          <w:color w:val="000000" w:themeColor="text1"/>
          <w:sz w:val="25"/>
          <w:szCs w:val="25"/>
        </w:rPr>
        <w:t xml:space="preserve">A different world. </w:t>
      </w: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A different time.</w:t>
      </w:r>
    </w:p>
    <w:p w14:paraId="00D2CD02"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Palatino" w:hAnsi="Palatino" w:cstheme="minorHAnsi"/>
          <w:color w:val="000000" w:themeColor="text1"/>
          <w:sz w:val="25"/>
          <w:szCs w:val="25"/>
        </w:rPr>
        <w:t xml:space="preserve">I blink in confusion and start to walk through this new place as though guided by an unseen hand. All around me are people moving in a hurry with their eyes cast down evasively, as though looking at one another would do them harm. Yet there was one looking at me. Their </w:t>
      </w:r>
      <w:r w:rsidRPr="00AB4423">
        <w:rPr>
          <w:rFonts w:ascii="Palatino" w:hAnsi="Palatino" w:cstheme="minorHAnsi"/>
          <w:b/>
          <w:bCs/>
          <w:color w:val="000000" w:themeColor="text1"/>
          <w:sz w:val="25"/>
          <w:szCs w:val="25"/>
        </w:rPr>
        <w:t>eyes</w:t>
      </w:r>
      <w:r w:rsidRPr="00AB4423">
        <w:rPr>
          <w:rFonts w:ascii="Palatino" w:hAnsi="Palatino" w:cstheme="minorHAnsi"/>
          <w:color w:val="000000" w:themeColor="text1"/>
          <w:sz w:val="25"/>
          <w:szCs w:val="25"/>
        </w:rPr>
        <w:t xml:space="preserve">…their </w:t>
      </w:r>
      <w:r w:rsidRPr="00AB4423">
        <w:rPr>
          <w:rFonts w:ascii="Palatino" w:hAnsi="Palatino" w:cstheme="minorHAnsi"/>
          <w:b/>
          <w:bCs/>
          <w:color w:val="000000" w:themeColor="text1"/>
          <w:sz w:val="25"/>
          <w:szCs w:val="25"/>
        </w:rPr>
        <w:t>gaze</w:t>
      </w:r>
      <w:r w:rsidRPr="00AB4423">
        <w:rPr>
          <w:rFonts w:ascii="Palatino" w:hAnsi="Palatino" w:cstheme="minorHAnsi"/>
          <w:color w:val="000000" w:themeColor="text1"/>
          <w:sz w:val="25"/>
          <w:szCs w:val="25"/>
        </w:rPr>
        <w:t xml:space="preserve">…The way </w:t>
      </w:r>
      <w:r w:rsidRPr="00AB4423">
        <w:rPr>
          <w:rFonts w:ascii="Palatino" w:hAnsi="Palatino" w:cstheme="minorHAnsi"/>
          <w:b/>
          <w:bCs/>
          <w:color w:val="000000" w:themeColor="text1"/>
          <w:sz w:val="25"/>
          <w:szCs w:val="25"/>
        </w:rPr>
        <w:t>They</w:t>
      </w:r>
      <w:r w:rsidRPr="00AB4423">
        <w:rPr>
          <w:rFonts w:ascii="Palatino" w:hAnsi="Palatino" w:cstheme="minorHAnsi"/>
          <w:color w:val="000000" w:themeColor="text1"/>
          <w:sz w:val="25"/>
          <w:szCs w:val="25"/>
        </w:rPr>
        <w:t xml:space="preserve"> called me with their forceful scrutiny, </w:t>
      </w: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 xml:space="preserve">my heart flittering as my soul </w:t>
      </w:r>
      <w:r w:rsidRPr="00AB4423">
        <w:rPr>
          <w:rFonts w:ascii="Palatino" w:hAnsi="Palatino" w:cstheme="minorHAnsi"/>
          <w:color w:val="C00000"/>
          <w:sz w:val="25"/>
          <w:szCs w:val="25"/>
        </w:rPr>
        <w:t>shuddered.</w:t>
      </w:r>
    </w:p>
    <w:p w14:paraId="320F7A1A"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16CC1004"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It’s Him.</w:t>
      </w:r>
    </w:p>
    <w:p w14:paraId="2D8F1CE5"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 xml:space="preserve">My lover. </w:t>
      </w:r>
    </w:p>
    <w:p w14:paraId="66543832"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C00000"/>
          <w:sz w:val="25"/>
          <w:szCs w:val="25"/>
        </w:rPr>
        <w:t>But I don’t know this place</w:t>
      </w:r>
      <w:r w:rsidRPr="00AB4423">
        <w:rPr>
          <w:rFonts w:ascii="Palatino" w:hAnsi="Palatino" w:cstheme="minorHAnsi"/>
          <w:color w:val="000000" w:themeColor="text1"/>
          <w:sz w:val="25"/>
          <w:szCs w:val="25"/>
        </w:rPr>
        <w:t>.</w:t>
      </w:r>
    </w:p>
    <w:p w14:paraId="47FCC4CC"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4716942F"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Palatino" w:hAnsi="Palatino" w:cstheme="minorHAnsi"/>
          <w:color w:val="000000" w:themeColor="text1"/>
          <w:sz w:val="25"/>
          <w:szCs w:val="25"/>
        </w:rPr>
        <w:lastRenderedPageBreak/>
        <w:t xml:space="preserve">Light </w:t>
      </w:r>
      <w:r w:rsidRPr="00AB4423">
        <w:rPr>
          <w:rFonts w:ascii="Palatino" w:hAnsi="Palatino" w:cstheme="minorHAnsi"/>
          <w:b/>
          <w:bCs/>
          <w:color w:val="000000" w:themeColor="text1"/>
          <w:sz w:val="25"/>
          <w:szCs w:val="25"/>
        </w:rPr>
        <w:t>flashes</w:t>
      </w:r>
      <w:r w:rsidRPr="00AB4423">
        <w:rPr>
          <w:rFonts w:ascii="Palatino" w:hAnsi="Palatino" w:cstheme="minorHAnsi"/>
          <w:color w:val="000000" w:themeColor="text1"/>
          <w:sz w:val="25"/>
          <w:szCs w:val="25"/>
        </w:rPr>
        <w:t xml:space="preserve"> again. I feel him pulling me back, his arms </w:t>
      </w:r>
      <w:r w:rsidRPr="00AB4423">
        <w:rPr>
          <w:rFonts w:ascii="Palatino" w:hAnsi="Palatino" w:cstheme="minorHAnsi"/>
          <w:b/>
          <w:bCs/>
          <w:color w:val="000000" w:themeColor="text1"/>
          <w:sz w:val="25"/>
          <w:szCs w:val="25"/>
        </w:rPr>
        <w:t>tight</w:t>
      </w:r>
      <w:r w:rsidRPr="00AB4423">
        <w:rPr>
          <w:rFonts w:ascii="Palatino" w:hAnsi="Palatino" w:cstheme="minorHAnsi"/>
          <w:color w:val="000000" w:themeColor="text1"/>
          <w:sz w:val="25"/>
          <w:szCs w:val="25"/>
        </w:rPr>
        <w:t xml:space="preserve"> around my waist as we drift in and out of our dreams, </w:t>
      </w: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 xml:space="preserve">and nothing but each other to hold on to in this strange realm outside of time.  I feel his breath upon my neck and run </w:t>
      </w:r>
      <w:r w:rsidRPr="00AB4423">
        <w:rPr>
          <w:rFonts w:ascii="Palatino" w:hAnsi="Palatino" w:cstheme="minorHAnsi"/>
          <w:color w:val="F699D8"/>
          <w:sz w:val="25"/>
          <w:szCs w:val="25"/>
        </w:rPr>
        <w:t>my fingers through his hair</w:t>
      </w:r>
      <w:r w:rsidRPr="00AB4423">
        <w:rPr>
          <w:rFonts w:ascii="Palatino" w:hAnsi="Palatino" w:cstheme="minorHAnsi"/>
          <w:color w:val="000000" w:themeColor="text1"/>
          <w:sz w:val="25"/>
          <w:szCs w:val="25"/>
        </w:rPr>
        <w:t xml:space="preserve">. </w:t>
      </w:r>
    </w:p>
    <w:p w14:paraId="483FB341"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4ECC98D5"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i/>
          <w:iCs/>
          <w:color w:val="000000" w:themeColor="text1"/>
          <w:sz w:val="25"/>
          <w:szCs w:val="25"/>
        </w:rPr>
        <w:t>I am yours,</w:t>
      </w:r>
      <w:r w:rsidRPr="00AB4423">
        <w:rPr>
          <w:rFonts w:ascii="Palatino" w:hAnsi="Palatino" w:cs="Segoe UI Symbol"/>
          <w:color w:val="F699D8"/>
          <w:sz w:val="25"/>
          <w:szCs w:val="25"/>
        </w:rPr>
        <w:t xml:space="preserve"> </w:t>
      </w:r>
      <w:r w:rsidRPr="00AB4423">
        <w:rPr>
          <w:rFonts w:ascii="Segoe UI Symbol" w:hAnsi="Segoe UI Symbol" w:cs="Segoe UI Symbol"/>
          <w:color w:val="F699D8"/>
          <w:sz w:val="25"/>
          <w:szCs w:val="25"/>
        </w:rPr>
        <w:t>♡</w:t>
      </w:r>
      <w:r w:rsidRPr="00AB4423">
        <w:rPr>
          <w:rFonts w:ascii="Palatino" w:hAnsi="Palatino" w:cstheme="minorHAnsi"/>
          <w:i/>
          <w:iCs/>
          <w:color w:val="000000" w:themeColor="text1"/>
          <w:sz w:val="25"/>
          <w:szCs w:val="25"/>
        </w:rPr>
        <w:t xml:space="preserve"> and you are mine</w:t>
      </w:r>
      <w:r w:rsidRPr="00AB4423">
        <w:rPr>
          <w:rFonts w:ascii="Palatino" w:hAnsi="Palatino" w:cstheme="minorHAnsi"/>
          <w:color w:val="000000" w:themeColor="text1"/>
          <w:sz w:val="25"/>
          <w:szCs w:val="25"/>
        </w:rPr>
        <w:t xml:space="preserve">; </w:t>
      </w: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the forbidden words we whisper to each other over and over as destiny embraces us sweetly.</w:t>
      </w:r>
    </w:p>
    <w:p w14:paraId="1A100384"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73639426" w14:textId="77777777" w:rsidR="0092381B" w:rsidRPr="00AB4423" w:rsidRDefault="0092381B" w:rsidP="00DD28B2">
      <w:pPr>
        <w:spacing w:line="360" w:lineRule="auto"/>
        <w:jc w:val="center"/>
        <w:rPr>
          <w:rFonts w:ascii="Palatino" w:hAnsi="Palatino" w:cstheme="minorHAnsi"/>
          <w:color w:val="00B0F0"/>
          <w:sz w:val="25"/>
          <w:szCs w:val="25"/>
        </w:rPr>
      </w:pPr>
      <w:r w:rsidRPr="00AB4423">
        <w:rPr>
          <w:rFonts w:ascii="Palatino" w:hAnsi="Palatino" w:cstheme="minorHAnsi"/>
          <w:color w:val="00B0F0"/>
          <w:sz w:val="25"/>
          <w:szCs w:val="25"/>
        </w:rPr>
        <w:t>[[CHIME]]</w:t>
      </w:r>
    </w:p>
    <w:p w14:paraId="4E3774A8" w14:textId="77777777" w:rsidR="0092381B" w:rsidRPr="00AB4423" w:rsidRDefault="0092381B" w:rsidP="00DD28B2">
      <w:pPr>
        <w:spacing w:line="360" w:lineRule="auto"/>
        <w:jc w:val="center"/>
        <w:rPr>
          <w:rFonts w:ascii="Palatino" w:hAnsi="Palatino" w:cstheme="minorHAnsi"/>
          <w:color w:val="000000" w:themeColor="text1"/>
          <w:sz w:val="25"/>
          <w:szCs w:val="25"/>
        </w:rPr>
      </w:pPr>
    </w:p>
    <w:p w14:paraId="40833ECD"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Palatino" w:hAnsi="Palatino" w:cstheme="minorHAnsi"/>
          <w:color w:val="C00000"/>
          <w:sz w:val="25"/>
          <w:szCs w:val="25"/>
        </w:rPr>
        <w:t xml:space="preserve">Dawn </w:t>
      </w:r>
      <w:r w:rsidRPr="00AB4423">
        <w:rPr>
          <w:rFonts w:ascii="Palatino" w:hAnsi="Palatino" w:cstheme="minorHAnsi"/>
          <w:b/>
          <w:bCs/>
          <w:color w:val="000000" w:themeColor="text1"/>
          <w:sz w:val="25"/>
          <w:szCs w:val="25"/>
        </w:rPr>
        <w:t>breaks</w:t>
      </w:r>
      <w:r w:rsidRPr="00AB4423">
        <w:rPr>
          <w:rFonts w:ascii="Palatino" w:hAnsi="Palatino" w:cstheme="minorHAnsi"/>
          <w:color w:val="000000" w:themeColor="text1"/>
          <w:sz w:val="25"/>
          <w:szCs w:val="25"/>
        </w:rPr>
        <w:t xml:space="preserve"> and the sunlight pulls us apart. </w:t>
      </w: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Everything is fading away.</w:t>
      </w:r>
    </w:p>
    <w:p w14:paraId="060D1C49"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In my hand,</w:t>
      </w:r>
      <w:r w:rsidRPr="00AB4423">
        <w:rPr>
          <w:rFonts w:ascii="Palatino" w:hAnsi="Palatino" w:cs="Segoe UI Symbol"/>
          <w:color w:val="F699D8"/>
          <w:sz w:val="25"/>
          <w:szCs w:val="25"/>
        </w:rPr>
        <w:t xml:space="preserve"> </w:t>
      </w:r>
      <w:r w:rsidRPr="00AB4423">
        <w:rPr>
          <w:rFonts w:ascii="Segoe UI Symbol" w:hAnsi="Segoe UI Symbol" w:cs="Segoe UI Symbol"/>
          <w:color w:val="F699D8"/>
          <w:sz w:val="25"/>
          <w:szCs w:val="25"/>
        </w:rPr>
        <w:t>♡</w:t>
      </w:r>
      <w:r w:rsidRPr="00AB4423">
        <w:rPr>
          <w:rFonts w:ascii="Palatino" w:hAnsi="Palatino" w:cstheme="minorHAnsi"/>
          <w:color w:val="000000" w:themeColor="text1"/>
          <w:sz w:val="25"/>
          <w:szCs w:val="25"/>
        </w:rPr>
        <w:t xml:space="preserve"> I see the silver dagger the King had forced upon me as I left my parlour. From its ensorcelled edge, a single bead of crimson drops from the tip.</w:t>
      </w:r>
    </w:p>
    <w:p w14:paraId="4002DFE1"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 xml:space="preserve">At my feet, my lover kneels in silence. </w:t>
      </w: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b/>
          <w:bCs/>
          <w:color w:val="C00000"/>
          <w:sz w:val="25"/>
          <w:szCs w:val="25"/>
        </w:rPr>
        <w:t xml:space="preserve">Eyes </w:t>
      </w:r>
      <w:r w:rsidRPr="00AB4423">
        <w:rPr>
          <w:rFonts w:ascii="Palatino" w:hAnsi="Palatino" w:cstheme="minorHAnsi"/>
          <w:color w:val="000000" w:themeColor="text1"/>
          <w:sz w:val="25"/>
          <w:szCs w:val="25"/>
        </w:rPr>
        <w:t xml:space="preserve">that were more beautiful than the night sky in life - now vacant. </w:t>
      </w: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His soul was already gone.</w:t>
      </w:r>
    </w:p>
    <w:p w14:paraId="49539FE4"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2829CFE9"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Palatino" w:hAnsi="Palatino" w:cstheme="minorHAnsi"/>
          <w:color w:val="000000" w:themeColor="text1"/>
          <w:sz w:val="25"/>
          <w:szCs w:val="25"/>
        </w:rPr>
        <w:t xml:space="preserve">My hand is steady as </w:t>
      </w:r>
      <w:r w:rsidRPr="00AB4423">
        <w:rPr>
          <w:rFonts w:ascii="Palatino" w:hAnsi="Palatino" w:cstheme="minorHAnsi"/>
          <w:color w:val="F699D8"/>
          <w:sz w:val="25"/>
          <w:szCs w:val="25"/>
        </w:rPr>
        <w:t xml:space="preserve">I look up </w:t>
      </w:r>
      <w:r w:rsidRPr="00AB4423">
        <w:rPr>
          <w:rFonts w:ascii="Palatino" w:hAnsi="Palatino" w:cstheme="minorHAnsi"/>
          <w:color w:val="000000" w:themeColor="text1"/>
          <w:sz w:val="25"/>
          <w:szCs w:val="25"/>
        </w:rPr>
        <w:t xml:space="preserve">at the gilded pedestal the King sits upon. I am bound to the King. But only for now. </w:t>
      </w: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 xml:space="preserve">The wind begins to dance around me. </w:t>
      </w: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 xml:space="preserve">A single black </w:t>
      </w:r>
      <w:r w:rsidRPr="00AB4423">
        <w:rPr>
          <w:rFonts w:ascii="Palatino" w:hAnsi="Palatino" w:cstheme="minorHAnsi"/>
          <w:color w:val="F699D8"/>
          <w:sz w:val="25"/>
          <w:szCs w:val="25"/>
        </w:rPr>
        <w:t xml:space="preserve">butterfly flutters around </w:t>
      </w:r>
      <w:r w:rsidRPr="00AB4423">
        <w:rPr>
          <w:rFonts w:ascii="Palatino" w:hAnsi="Palatino" w:cstheme="minorHAnsi"/>
          <w:color w:val="000000" w:themeColor="text1"/>
          <w:sz w:val="25"/>
          <w:szCs w:val="25"/>
        </w:rPr>
        <w:t>the husk of my lover.</w:t>
      </w:r>
    </w:p>
    <w:p w14:paraId="6719EE91" w14:textId="77777777" w:rsidR="0092381B" w:rsidRPr="00AB4423" w:rsidRDefault="0092381B" w:rsidP="00DD28B2">
      <w:pPr>
        <w:spacing w:line="360" w:lineRule="auto"/>
        <w:jc w:val="both"/>
        <w:rPr>
          <w:rFonts w:ascii="Palatino" w:hAnsi="Palatino" w:cstheme="minorHAnsi"/>
          <w:color w:val="000000" w:themeColor="text1"/>
          <w:sz w:val="25"/>
          <w:szCs w:val="25"/>
        </w:rPr>
      </w:pP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color w:val="000000" w:themeColor="text1"/>
          <w:sz w:val="25"/>
          <w:szCs w:val="25"/>
        </w:rPr>
        <w:t>I feel the crystal upon my tongue and the wind whispers a secret as it plays with my hair</w:t>
      </w:r>
    </w:p>
    <w:p w14:paraId="68E2111B" w14:textId="77777777" w:rsidR="0092381B" w:rsidRPr="00AB4423" w:rsidRDefault="0092381B" w:rsidP="00DD28B2">
      <w:pPr>
        <w:spacing w:line="360" w:lineRule="auto"/>
        <w:jc w:val="both"/>
        <w:rPr>
          <w:rFonts w:ascii="Palatino" w:hAnsi="Palatino" w:cstheme="minorHAnsi"/>
          <w:color w:val="000000" w:themeColor="text1"/>
          <w:sz w:val="25"/>
          <w:szCs w:val="25"/>
        </w:rPr>
      </w:pPr>
    </w:p>
    <w:p w14:paraId="43B7303F" w14:textId="0BAEB6BD" w:rsidR="0092381B" w:rsidRPr="00AB4423" w:rsidRDefault="0092381B" w:rsidP="00DD28B2">
      <w:pPr>
        <w:spacing w:line="360" w:lineRule="auto"/>
        <w:jc w:val="both"/>
        <w:rPr>
          <w:rFonts w:ascii="Palatino" w:hAnsi="Palatino" w:cstheme="minorHAnsi"/>
          <w:color w:val="F699D8"/>
          <w:sz w:val="25"/>
          <w:szCs w:val="25"/>
        </w:rPr>
      </w:pPr>
      <w:r w:rsidRPr="00AB4423">
        <w:rPr>
          <w:rFonts w:ascii="Segoe UI Symbol" w:hAnsi="Segoe UI Symbol" w:cs="Segoe UI Symbol"/>
          <w:color w:val="F699D8"/>
          <w:sz w:val="25"/>
          <w:szCs w:val="25"/>
        </w:rPr>
        <w:t>♡♡</w:t>
      </w:r>
      <w:r w:rsidRPr="00AB4423">
        <w:rPr>
          <w:rFonts w:ascii="Palatino" w:hAnsi="Palatino" w:cstheme="minorHAnsi"/>
          <w:color w:val="F699D8"/>
          <w:sz w:val="25"/>
          <w:szCs w:val="25"/>
        </w:rPr>
        <w:t xml:space="preserve"> </w:t>
      </w:r>
      <w:r w:rsidRPr="00AB4423">
        <w:rPr>
          <w:rFonts w:ascii="Palatino" w:hAnsi="Palatino" w:cstheme="minorHAnsi"/>
          <w:i/>
          <w:iCs/>
          <w:color w:val="F699D8"/>
          <w:sz w:val="25"/>
          <w:szCs w:val="25"/>
        </w:rPr>
        <w:t>I’m – still – here</w:t>
      </w:r>
      <w:r w:rsidRPr="00AB4423">
        <w:rPr>
          <w:rFonts w:ascii="Palatino" w:hAnsi="Palatino" w:cstheme="minorHAnsi"/>
          <w:color w:val="F699D8"/>
          <w:sz w:val="25"/>
          <w:szCs w:val="25"/>
        </w:rPr>
        <w:t>.</w:t>
      </w:r>
    </w:p>
    <w:p w14:paraId="265D149E" w14:textId="77777777" w:rsidR="00022A17" w:rsidRPr="00022A17" w:rsidRDefault="00022A17" w:rsidP="00DD28B2">
      <w:pPr>
        <w:spacing w:line="360" w:lineRule="auto"/>
      </w:pPr>
    </w:p>
    <w:p w14:paraId="21193011" w14:textId="77777777" w:rsidR="00022A17" w:rsidRPr="00022A17" w:rsidRDefault="00022A17" w:rsidP="00DD28B2">
      <w:pPr>
        <w:spacing w:line="360" w:lineRule="auto"/>
      </w:pPr>
    </w:p>
    <w:p w14:paraId="19545EED" w14:textId="67163EDB" w:rsidR="00022A17" w:rsidRDefault="00022A17" w:rsidP="00DD28B2">
      <w:pPr>
        <w:spacing w:line="360" w:lineRule="auto"/>
      </w:pPr>
    </w:p>
    <w:p w14:paraId="5B7642A1" w14:textId="62E709FB" w:rsidR="00022A17" w:rsidRDefault="00022A17" w:rsidP="00DD28B2">
      <w:pPr>
        <w:spacing w:line="360" w:lineRule="auto"/>
      </w:pPr>
    </w:p>
    <w:p w14:paraId="5476C6D0" w14:textId="6BB5F13A" w:rsidR="00022A17" w:rsidRDefault="00022A17" w:rsidP="00DD28B2">
      <w:pPr>
        <w:spacing w:line="360" w:lineRule="auto"/>
      </w:pPr>
    </w:p>
    <w:p w14:paraId="3DF42BD7" w14:textId="77777777" w:rsidR="00022A17" w:rsidRPr="00022A17" w:rsidRDefault="00022A17" w:rsidP="00DD28B2">
      <w:pPr>
        <w:spacing w:line="360" w:lineRule="auto"/>
      </w:pPr>
    </w:p>
    <w:p w14:paraId="76573553" w14:textId="77777777" w:rsidR="00022A17" w:rsidRPr="00022A17" w:rsidRDefault="00022A17" w:rsidP="00DD28B2">
      <w:pPr>
        <w:spacing w:line="360" w:lineRule="auto"/>
      </w:pPr>
    </w:p>
    <w:p w14:paraId="10894DB5" w14:textId="77777777" w:rsidR="00022A17" w:rsidRPr="00022A17" w:rsidRDefault="00022A17" w:rsidP="00DD28B2">
      <w:pPr>
        <w:spacing w:line="360" w:lineRule="auto"/>
      </w:pPr>
    </w:p>
    <w:p w14:paraId="2ED3619D" w14:textId="77777777" w:rsidR="00022A17" w:rsidRPr="00022A17" w:rsidRDefault="00022A17" w:rsidP="00DD28B2">
      <w:pPr>
        <w:spacing w:line="360" w:lineRule="auto"/>
      </w:pPr>
    </w:p>
    <w:p w14:paraId="77D62205" w14:textId="5BB1FFB8" w:rsidR="0092381B" w:rsidRDefault="00B11767" w:rsidP="00DD28B2">
      <w:pPr>
        <w:pStyle w:val="Heading2"/>
        <w:spacing w:line="360" w:lineRule="auto"/>
      </w:pPr>
      <w:r>
        <w:lastRenderedPageBreak/>
        <w:t>Reference List</w:t>
      </w:r>
    </w:p>
    <w:p w14:paraId="56AC0E1C" w14:textId="21A620F7" w:rsidR="00B11767" w:rsidRDefault="00B11767" w:rsidP="00DD28B2">
      <w:pPr>
        <w:spacing w:line="360" w:lineRule="auto"/>
      </w:pPr>
    </w:p>
    <w:p w14:paraId="7D4B6092" w14:textId="61D53171" w:rsidR="00B11767" w:rsidRPr="00DD28B2" w:rsidRDefault="00DD28B2" w:rsidP="00DD28B2">
      <w:pPr>
        <w:spacing w:line="360" w:lineRule="auto"/>
        <w:rPr>
          <w:rFonts w:ascii="Palatino" w:hAnsi="Palatino"/>
        </w:rPr>
      </w:pPr>
      <w:r w:rsidRPr="00DD28B2">
        <w:rPr>
          <w:rFonts w:ascii="Palatino" w:hAnsi="Palatino"/>
        </w:rPr>
        <w:t xml:space="preserve">Candy, Linda, </w:t>
      </w:r>
      <w:r w:rsidRPr="00DD28B2">
        <w:rPr>
          <w:rFonts w:ascii="Palatino" w:hAnsi="Palatino"/>
          <w:i/>
          <w:iCs/>
        </w:rPr>
        <w:t>The Creative Reflective Practitioner: Research Through Making and Practice</w:t>
      </w:r>
      <w:r w:rsidRPr="00DD28B2">
        <w:rPr>
          <w:rFonts w:ascii="Palatino" w:hAnsi="Palatino"/>
        </w:rPr>
        <w:t xml:space="preserve">, </w:t>
      </w:r>
      <w:r w:rsidRPr="00DD28B2">
        <w:rPr>
          <w:rFonts w:ascii="Palatino" w:hAnsi="Palatino"/>
        </w:rPr>
        <w:t>(Oxford: Routledge, 2019)</w:t>
      </w:r>
    </w:p>
    <w:p w14:paraId="7999DBCC" w14:textId="77777777" w:rsidR="00DD28B2" w:rsidRPr="00DD28B2" w:rsidRDefault="00DD28B2" w:rsidP="00DD28B2">
      <w:pPr>
        <w:spacing w:line="360" w:lineRule="auto"/>
        <w:rPr>
          <w:rFonts w:ascii="Palatino" w:hAnsi="Palatino"/>
        </w:rPr>
      </w:pPr>
    </w:p>
    <w:p w14:paraId="2E17AEBC" w14:textId="64AA3CCE" w:rsidR="00022A17" w:rsidRDefault="00DD28B2" w:rsidP="00DD28B2">
      <w:pPr>
        <w:spacing w:line="360" w:lineRule="auto"/>
        <w:rPr>
          <w:rFonts w:ascii="Palatino" w:hAnsi="Palatino"/>
        </w:rPr>
      </w:pPr>
      <w:r w:rsidRPr="00DD28B2">
        <w:rPr>
          <w:rFonts w:ascii="Palatino" w:hAnsi="Palatino"/>
        </w:rPr>
        <w:t>Online:</w:t>
      </w:r>
    </w:p>
    <w:p w14:paraId="71EB9C6D" w14:textId="77777777" w:rsidR="00F858E7" w:rsidRPr="00DD28B2" w:rsidRDefault="00F858E7" w:rsidP="00DD28B2">
      <w:pPr>
        <w:spacing w:line="360" w:lineRule="auto"/>
        <w:rPr>
          <w:rFonts w:ascii="Palatino" w:hAnsi="Palatino"/>
        </w:rPr>
      </w:pPr>
    </w:p>
    <w:p w14:paraId="329A4468" w14:textId="316F4903" w:rsidR="002576CD" w:rsidRPr="00DD28B2" w:rsidRDefault="002576CD" w:rsidP="00DD28B2">
      <w:pPr>
        <w:spacing w:line="360" w:lineRule="auto"/>
        <w:rPr>
          <w:rFonts w:ascii="Palatino" w:hAnsi="Palatino"/>
        </w:rPr>
      </w:pPr>
      <w:r w:rsidRPr="00DD28B2">
        <w:rPr>
          <w:rFonts w:ascii="Palatino" w:hAnsi="Palatino"/>
        </w:rPr>
        <w:t>Elkin</w:t>
      </w:r>
      <w:r w:rsidR="00DD28B2" w:rsidRPr="00DD28B2">
        <w:rPr>
          <w:rFonts w:ascii="Palatino" w:hAnsi="Palatino"/>
        </w:rPr>
        <w:t xml:space="preserve"> Daniel</w:t>
      </w:r>
      <w:r w:rsidRPr="00DD28B2">
        <w:rPr>
          <w:rFonts w:ascii="Palatino" w:hAnsi="Palatino"/>
        </w:rPr>
        <w:t xml:space="preserve">, ‘Winners wear read: How colour twists your mind’, New Scientist, (26th Aug 2009)  </w:t>
      </w:r>
      <w:hyperlink r:id="rId8" w:history="1">
        <w:r w:rsidRPr="00DD28B2">
          <w:rPr>
            <w:rStyle w:val="Hyperlink"/>
            <w:rFonts w:ascii="Palatino" w:hAnsi="Palatino"/>
          </w:rPr>
          <w:t>https://www.newscientist.com/article/mg20327232-400-winners-wear-red-how-colour-twists-your-mind/</w:t>
        </w:r>
      </w:hyperlink>
      <w:r w:rsidRPr="00DD28B2">
        <w:rPr>
          <w:rFonts w:ascii="Palatino" w:hAnsi="Palatino"/>
        </w:rPr>
        <w:t xml:space="preserve"> </w:t>
      </w:r>
      <w:r w:rsidR="00DD28B2" w:rsidRPr="00DD28B2">
        <w:rPr>
          <w:rFonts w:ascii="Palatino" w:hAnsi="Palatino"/>
        </w:rPr>
        <w:t>&lt;accessed 3</w:t>
      </w:r>
      <w:r w:rsidR="00DD28B2" w:rsidRPr="00DD28B2">
        <w:rPr>
          <w:rFonts w:ascii="Palatino" w:hAnsi="Palatino"/>
          <w:vertAlign w:val="superscript"/>
        </w:rPr>
        <w:t>rd</w:t>
      </w:r>
      <w:r w:rsidR="00DD28B2" w:rsidRPr="00DD28B2">
        <w:rPr>
          <w:rFonts w:ascii="Palatino" w:hAnsi="Palatino"/>
        </w:rPr>
        <w:t xml:space="preserve"> June 20220&gt;</w:t>
      </w:r>
    </w:p>
    <w:p w14:paraId="0FBDA61A" w14:textId="77777777" w:rsidR="00022A17" w:rsidRPr="00DD28B2" w:rsidRDefault="00022A17" w:rsidP="00DD28B2">
      <w:pPr>
        <w:spacing w:line="360" w:lineRule="auto"/>
        <w:rPr>
          <w:rFonts w:ascii="Palatino" w:hAnsi="Palatino"/>
        </w:rPr>
      </w:pPr>
    </w:p>
    <w:p w14:paraId="1FE471D0" w14:textId="19EEFD0D" w:rsidR="00F67A7A" w:rsidRPr="00DD28B2" w:rsidRDefault="00F67A7A" w:rsidP="00DD28B2">
      <w:pPr>
        <w:spacing w:line="360" w:lineRule="auto"/>
        <w:rPr>
          <w:rFonts w:ascii="Palatino" w:hAnsi="Palatino"/>
        </w:rPr>
      </w:pPr>
    </w:p>
    <w:p w14:paraId="006E8FF4" w14:textId="09A38941" w:rsidR="00F67A7A" w:rsidRPr="00022A17" w:rsidRDefault="00F67A7A" w:rsidP="00DD28B2">
      <w:pPr>
        <w:spacing w:line="360" w:lineRule="auto"/>
      </w:pPr>
    </w:p>
    <w:sectPr w:rsidR="00F67A7A" w:rsidRPr="00022A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8E36D" w14:textId="77777777" w:rsidR="00234CC3" w:rsidRDefault="00234CC3" w:rsidP="002576CD">
      <w:r>
        <w:separator/>
      </w:r>
    </w:p>
  </w:endnote>
  <w:endnote w:type="continuationSeparator" w:id="0">
    <w:p w14:paraId="2F56957B" w14:textId="77777777" w:rsidR="00234CC3" w:rsidRDefault="00234CC3" w:rsidP="002576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alatino">
    <w:panose1 w:val="00000000000000000000"/>
    <w:charset w:val="4D"/>
    <w:family w:val="auto"/>
    <w:pitch w:val="variable"/>
    <w:sig w:usb0="A00002FF" w:usb1="7800205A" w:usb2="14600000" w:usb3="00000000" w:csb0="00000193"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rebuchet MS">
    <w:panose1 w:val="020B0603020202020204"/>
    <w:charset w:val="00"/>
    <w:family w:val="swiss"/>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474EF" w14:textId="77777777" w:rsidR="00234CC3" w:rsidRDefault="00234CC3" w:rsidP="002576CD">
      <w:r>
        <w:separator/>
      </w:r>
    </w:p>
  </w:footnote>
  <w:footnote w:type="continuationSeparator" w:id="0">
    <w:p w14:paraId="21F2AB34" w14:textId="77777777" w:rsidR="00234CC3" w:rsidRDefault="00234CC3" w:rsidP="002576CD">
      <w:r>
        <w:continuationSeparator/>
      </w:r>
    </w:p>
  </w:footnote>
  <w:footnote w:id="1">
    <w:p w14:paraId="053C5A85" w14:textId="65C77DB0" w:rsidR="00F67A7A" w:rsidRDefault="00F67A7A">
      <w:pPr>
        <w:pStyle w:val="FootnoteText"/>
      </w:pPr>
      <w:r>
        <w:rPr>
          <w:rStyle w:val="FootnoteReference"/>
        </w:rPr>
        <w:footnoteRef/>
      </w:r>
      <w:r>
        <w:t xml:space="preserve"> Linda Candy, </w:t>
      </w:r>
      <w:r w:rsidRPr="00022A17">
        <w:rPr>
          <w:i/>
          <w:iCs/>
        </w:rPr>
        <w:t xml:space="preserve">The Creative Reflective </w:t>
      </w:r>
      <w:r w:rsidR="00022A17" w:rsidRPr="00022A17">
        <w:rPr>
          <w:i/>
          <w:iCs/>
        </w:rPr>
        <w:t>Practitioner</w:t>
      </w:r>
      <w:r w:rsidRPr="00022A17">
        <w:rPr>
          <w:i/>
          <w:iCs/>
        </w:rPr>
        <w:t>: Research Through Making and Practice</w:t>
      </w:r>
      <w:r>
        <w:t xml:space="preserve"> (Oxford: Routledge, 2019</w:t>
      </w:r>
      <w:r w:rsidR="00022A17">
        <w:t>)</w:t>
      </w:r>
      <w:r>
        <w:t>, p.235</w:t>
      </w:r>
    </w:p>
  </w:footnote>
  <w:footnote w:id="2">
    <w:p w14:paraId="06F608CE" w14:textId="1482B7BC" w:rsidR="002576CD" w:rsidRDefault="002576CD">
      <w:pPr>
        <w:pStyle w:val="FootnoteText"/>
      </w:pPr>
      <w:r>
        <w:rPr>
          <w:rStyle w:val="FootnoteReference"/>
        </w:rPr>
        <w:footnoteRef/>
      </w:r>
      <w:r>
        <w:t xml:space="preserve"> </w:t>
      </w:r>
      <w:r>
        <w:rPr>
          <w:rStyle w:val="FootnoteReference"/>
        </w:rPr>
        <w:footnoteRef/>
      </w:r>
      <w:r w:rsidRPr="006B2AF4">
        <w:t xml:space="preserve"> Dani</w:t>
      </w:r>
      <w:r>
        <w:t xml:space="preserve">el Elkin, ‘Winners wear read: How colour twists your mind’, </w:t>
      </w:r>
      <w:r>
        <w:rPr>
          <w:i/>
          <w:iCs/>
        </w:rPr>
        <w:t>New Scientist</w:t>
      </w:r>
      <w:r>
        <w:t>, (26</w:t>
      </w:r>
      <w:r w:rsidRPr="00AD6DEB">
        <w:rPr>
          <w:vertAlign w:val="superscript"/>
        </w:rPr>
        <w:t>th</w:t>
      </w:r>
      <w:r>
        <w:t xml:space="preserve"> Aug 2009) </w:t>
      </w:r>
      <w:r w:rsidRPr="006B2AF4">
        <w:t xml:space="preserve"> </w:t>
      </w:r>
      <w:hyperlink r:id="rId1" w:history="1">
        <w:r w:rsidRPr="006B2AF4">
          <w:rPr>
            <w:rStyle w:val="Hyperlink"/>
          </w:rPr>
          <w:t>https://www.newscientist.com/article/mg20327232-400-winners-wear-red-how-colour-twists-your-mind/</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4011D"/>
    <w:multiLevelType w:val="hybridMultilevel"/>
    <w:tmpl w:val="56C07734"/>
    <w:lvl w:ilvl="0" w:tplc="B816964C">
      <w:start w:val="100"/>
      <w:numFmt w:val="bullet"/>
      <w:lvlText w:val="-"/>
      <w:lvlJc w:val="left"/>
      <w:pPr>
        <w:ind w:left="720" w:hanging="360"/>
      </w:pPr>
      <w:rPr>
        <w:rFonts w:ascii="Palatino" w:eastAsia="Times New Roman" w:hAnsi="Palatino"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6541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611"/>
    <w:rsid w:val="00022A17"/>
    <w:rsid w:val="000548B0"/>
    <w:rsid w:val="000E1BB5"/>
    <w:rsid w:val="00234CC3"/>
    <w:rsid w:val="00235DEE"/>
    <w:rsid w:val="002576CD"/>
    <w:rsid w:val="00405C6D"/>
    <w:rsid w:val="00447081"/>
    <w:rsid w:val="005C5A3B"/>
    <w:rsid w:val="00675B4B"/>
    <w:rsid w:val="006839BF"/>
    <w:rsid w:val="006858B0"/>
    <w:rsid w:val="006E5361"/>
    <w:rsid w:val="006E7BC9"/>
    <w:rsid w:val="006F5DC9"/>
    <w:rsid w:val="00783611"/>
    <w:rsid w:val="00794BB8"/>
    <w:rsid w:val="00805B0C"/>
    <w:rsid w:val="0089052E"/>
    <w:rsid w:val="008B5EEB"/>
    <w:rsid w:val="0092381B"/>
    <w:rsid w:val="00A905F0"/>
    <w:rsid w:val="00AB4423"/>
    <w:rsid w:val="00B11767"/>
    <w:rsid w:val="00B9307F"/>
    <w:rsid w:val="00C22791"/>
    <w:rsid w:val="00CC61E4"/>
    <w:rsid w:val="00CE6B8E"/>
    <w:rsid w:val="00DD28B2"/>
    <w:rsid w:val="00E60C7B"/>
    <w:rsid w:val="00F67A7A"/>
    <w:rsid w:val="00F71CF0"/>
    <w:rsid w:val="00F76ED9"/>
    <w:rsid w:val="00F858E7"/>
    <w:rsid w:val="00F938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44247DA"/>
  <w15:chartTrackingRefBased/>
  <w15:docId w15:val="{31CF3CC0-EEEA-D148-B212-98BC0C69E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rebuchet MS" w:eastAsiaTheme="minorEastAsia" w:hAnsi="Trebuchet MS"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61E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5B4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1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5B4B"/>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2576CD"/>
    <w:rPr>
      <w:sz w:val="20"/>
      <w:szCs w:val="20"/>
    </w:rPr>
  </w:style>
  <w:style w:type="character" w:customStyle="1" w:styleId="FootnoteTextChar">
    <w:name w:val="Footnote Text Char"/>
    <w:basedOn w:val="DefaultParagraphFont"/>
    <w:link w:val="FootnoteText"/>
    <w:uiPriority w:val="99"/>
    <w:semiHidden/>
    <w:rsid w:val="002576CD"/>
    <w:rPr>
      <w:sz w:val="20"/>
      <w:szCs w:val="20"/>
    </w:rPr>
  </w:style>
  <w:style w:type="character" w:styleId="FootnoteReference">
    <w:name w:val="footnote reference"/>
    <w:basedOn w:val="DefaultParagraphFont"/>
    <w:uiPriority w:val="99"/>
    <w:semiHidden/>
    <w:unhideWhenUsed/>
    <w:rsid w:val="002576CD"/>
    <w:rPr>
      <w:vertAlign w:val="superscript"/>
    </w:rPr>
  </w:style>
  <w:style w:type="character" w:styleId="Hyperlink">
    <w:name w:val="Hyperlink"/>
    <w:basedOn w:val="DefaultParagraphFont"/>
    <w:uiPriority w:val="99"/>
    <w:unhideWhenUsed/>
    <w:rsid w:val="002576CD"/>
    <w:rPr>
      <w:color w:val="0563C1" w:themeColor="hyperlink"/>
      <w:u w:val="single"/>
    </w:rPr>
  </w:style>
  <w:style w:type="character" w:styleId="FollowedHyperlink">
    <w:name w:val="FollowedHyperlink"/>
    <w:basedOn w:val="DefaultParagraphFont"/>
    <w:uiPriority w:val="99"/>
    <w:semiHidden/>
    <w:unhideWhenUsed/>
    <w:rsid w:val="002576CD"/>
    <w:rPr>
      <w:color w:val="954F72" w:themeColor="followedHyperlink"/>
      <w:u w:val="single"/>
    </w:rPr>
  </w:style>
  <w:style w:type="paragraph" w:styleId="TOCHeading">
    <w:name w:val="TOC Heading"/>
    <w:basedOn w:val="Heading1"/>
    <w:next w:val="Normal"/>
    <w:uiPriority w:val="39"/>
    <w:unhideWhenUsed/>
    <w:qFormat/>
    <w:rsid w:val="002576C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2576CD"/>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576C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576C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576C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576C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576C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576C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576C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576CD"/>
    <w:pPr>
      <w:ind w:left="1920"/>
    </w:pPr>
    <w:rPr>
      <w:rFonts w:asciiTheme="minorHAnsi" w:hAnsiTheme="minorHAnsi" w:cstheme="minorHAnsi"/>
      <w:sz w:val="20"/>
      <w:szCs w:val="20"/>
    </w:rPr>
  </w:style>
  <w:style w:type="paragraph" w:styleId="Quote">
    <w:name w:val="Quote"/>
    <w:basedOn w:val="Normal"/>
    <w:next w:val="Normal"/>
    <w:link w:val="QuoteChar"/>
    <w:uiPriority w:val="29"/>
    <w:qFormat/>
    <w:rsid w:val="00F67A7A"/>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F67A7A"/>
    <w:rPr>
      <w:i/>
      <w:iCs/>
      <w:color w:val="404040" w:themeColor="text1" w:themeTint="BF"/>
    </w:rPr>
  </w:style>
  <w:style w:type="paragraph" w:styleId="IntenseQuote">
    <w:name w:val="Intense Quote"/>
    <w:basedOn w:val="Normal"/>
    <w:next w:val="Normal"/>
    <w:link w:val="IntenseQuoteChar"/>
    <w:uiPriority w:val="30"/>
    <w:qFormat/>
    <w:rsid w:val="00F67A7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67A7A"/>
    <w:rPr>
      <w:i/>
      <w:iCs/>
      <w:color w:val="4472C4" w:themeColor="accent1"/>
    </w:rPr>
  </w:style>
  <w:style w:type="paragraph" w:styleId="ListParagraph">
    <w:name w:val="List Paragraph"/>
    <w:basedOn w:val="Normal"/>
    <w:uiPriority w:val="34"/>
    <w:qFormat/>
    <w:rsid w:val="00022A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50794">
      <w:bodyDiv w:val="1"/>
      <w:marLeft w:val="0"/>
      <w:marRight w:val="0"/>
      <w:marTop w:val="0"/>
      <w:marBottom w:val="0"/>
      <w:divBdr>
        <w:top w:val="none" w:sz="0" w:space="0" w:color="auto"/>
        <w:left w:val="none" w:sz="0" w:space="0" w:color="auto"/>
        <w:bottom w:val="none" w:sz="0" w:space="0" w:color="auto"/>
        <w:right w:val="none" w:sz="0" w:space="0" w:color="auto"/>
      </w:divBdr>
    </w:div>
    <w:div w:id="501168582">
      <w:bodyDiv w:val="1"/>
      <w:marLeft w:val="0"/>
      <w:marRight w:val="0"/>
      <w:marTop w:val="0"/>
      <w:marBottom w:val="0"/>
      <w:divBdr>
        <w:top w:val="none" w:sz="0" w:space="0" w:color="auto"/>
        <w:left w:val="none" w:sz="0" w:space="0" w:color="auto"/>
        <w:bottom w:val="none" w:sz="0" w:space="0" w:color="auto"/>
        <w:right w:val="none" w:sz="0" w:space="0" w:color="auto"/>
      </w:divBdr>
    </w:div>
    <w:div w:id="917590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scientist.com/article/mg20327232-400-winners-wear-red-how-colour-twists-your-mind/"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newscientist.com/article/mg20327232-400-winners-wear-red-how-colour-twists-your-mi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574E8C-97EC-C747-A3D5-000FE7E77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2379</Words>
  <Characters>13563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Bremer (2007585)</dc:creator>
  <cp:keywords/>
  <dc:description/>
  <cp:lastModifiedBy>Jane Bremer (2007585)</cp:lastModifiedBy>
  <cp:revision>2</cp:revision>
  <dcterms:created xsi:type="dcterms:W3CDTF">2022-06-05T17:43:00Z</dcterms:created>
  <dcterms:modified xsi:type="dcterms:W3CDTF">2022-06-05T17:43:00Z</dcterms:modified>
</cp:coreProperties>
</file>