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C002F" w14:textId="3BCF4D60" w:rsidR="00DA0F85" w:rsidRDefault="0089051D" w:rsidP="0089051D">
      <w:pPr>
        <w:jc w:val="center"/>
        <w:rPr>
          <w:rFonts w:cstheme="minorHAnsi"/>
          <w:b/>
          <w:bCs/>
          <w:sz w:val="28"/>
          <w:szCs w:val="28"/>
          <w:lang w:val="en-US"/>
        </w:rPr>
      </w:pPr>
      <w:r w:rsidRPr="0089051D">
        <w:rPr>
          <w:rFonts w:cstheme="minorHAnsi"/>
          <w:b/>
          <w:bCs/>
          <w:sz w:val="28"/>
          <w:szCs w:val="28"/>
          <w:lang w:val="en-US"/>
        </w:rPr>
        <w:t>Professional Career Development</w:t>
      </w:r>
    </w:p>
    <w:p w14:paraId="1AD82921" w14:textId="40A1A487" w:rsidR="0089051D" w:rsidRDefault="0089051D" w:rsidP="0089051D">
      <w:pPr>
        <w:jc w:val="center"/>
        <w:rPr>
          <w:rFonts w:cstheme="minorHAnsi"/>
          <w:b/>
          <w:bCs/>
          <w:sz w:val="28"/>
          <w:szCs w:val="28"/>
          <w:lang w:val="en-US"/>
        </w:rPr>
      </w:pPr>
      <w:r>
        <w:rPr>
          <w:rFonts w:cstheme="minorHAnsi"/>
          <w:b/>
          <w:bCs/>
          <w:sz w:val="28"/>
          <w:szCs w:val="28"/>
          <w:lang w:val="en-US"/>
        </w:rPr>
        <w:t>Professional career Development (BMSW4005- London)</w:t>
      </w:r>
    </w:p>
    <w:p w14:paraId="1431A43D" w14:textId="77777777" w:rsidR="0089051D" w:rsidRPr="0089051D" w:rsidRDefault="0089051D" w:rsidP="0089051D">
      <w:pPr>
        <w:jc w:val="center"/>
        <w:rPr>
          <w:rFonts w:cstheme="minorHAnsi"/>
          <w:sz w:val="28"/>
          <w:szCs w:val="28"/>
          <w:lang w:val="en-US"/>
        </w:rPr>
      </w:pPr>
    </w:p>
    <w:p w14:paraId="0ED9E875" w14:textId="77777777" w:rsidR="00DA0F85" w:rsidRPr="00786241" w:rsidRDefault="00DA0F85" w:rsidP="0089051D">
      <w:pPr>
        <w:jc w:val="center"/>
        <w:rPr>
          <w:rFonts w:cstheme="minorHAnsi"/>
          <w:sz w:val="24"/>
          <w:szCs w:val="24"/>
          <w:lang w:val="en-US"/>
        </w:rPr>
      </w:pPr>
    </w:p>
    <w:p w14:paraId="29F4B572" w14:textId="01C293FD" w:rsidR="00A866D4" w:rsidRPr="00376C06" w:rsidRDefault="0089051D" w:rsidP="00786241">
      <w:pPr>
        <w:jc w:val="both"/>
        <w:rPr>
          <w:rFonts w:cstheme="minorHAnsi"/>
          <w:b/>
          <w:bCs/>
          <w:sz w:val="28"/>
          <w:szCs w:val="28"/>
          <w:lang w:val="en-US"/>
        </w:rPr>
      </w:pPr>
      <w:r w:rsidRPr="00376C06">
        <w:rPr>
          <w:rFonts w:cstheme="minorHAnsi"/>
          <w:b/>
          <w:bCs/>
          <w:sz w:val="28"/>
          <w:szCs w:val="28"/>
          <w:lang w:val="en-US"/>
        </w:rPr>
        <w:t>Maria Luisa Almeida</w:t>
      </w:r>
    </w:p>
    <w:p w14:paraId="20B3F687" w14:textId="4F767FCA" w:rsidR="0089051D" w:rsidRPr="00376C06" w:rsidRDefault="0089051D" w:rsidP="00786241">
      <w:pPr>
        <w:jc w:val="both"/>
        <w:rPr>
          <w:rFonts w:cstheme="minorHAnsi"/>
          <w:b/>
          <w:bCs/>
          <w:sz w:val="28"/>
          <w:szCs w:val="28"/>
          <w:lang w:val="en-US"/>
        </w:rPr>
      </w:pPr>
      <w:r w:rsidRPr="00376C06">
        <w:rPr>
          <w:rFonts w:cstheme="minorHAnsi"/>
          <w:b/>
          <w:bCs/>
          <w:sz w:val="28"/>
          <w:szCs w:val="28"/>
          <w:lang w:val="en-US"/>
        </w:rPr>
        <w:t>Student nr: 1816181</w:t>
      </w:r>
    </w:p>
    <w:p w14:paraId="10115B1A" w14:textId="3261A070" w:rsidR="0089051D" w:rsidRPr="00376C06" w:rsidRDefault="0089051D" w:rsidP="00786241">
      <w:pPr>
        <w:jc w:val="both"/>
        <w:rPr>
          <w:rFonts w:cstheme="minorHAnsi"/>
          <w:b/>
          <w:bCs/>
          <w:sz w:val="28"/>
          <w:szCs w:val="28"/>
          <w:lang w:val="en-US"/>
        </w:rPr>
      </w:pPr>
      <w:r w:rsidRPr="00376C06">
        <w:rPr>
          <w:rFonts w:cstheme="minorHAnsi"/>
          <w:b/>
          <w:bCs/>
          <w:sz w:val="28"/>
          <w:szCs w:val="28"/>
          <w:lang w:val="en-US"/>
        </w:rPr>
        <w:t xml:space="preserve">Lecture name: </w:t>
      </w:r>
      <w:r w:rsidR="00376C06" w:rsidRPr="00376C06">
        <w:rPr>
          <w:rFonts w:cstheme="minorHAnsi"/>
          <w:b/>
          <w:bCs/>
          <w:sz w:val="28"/>
          <w:szCs w:val="28"/>
          <w:lang w:val="en-US"/>
        </w:rPr>
        <w:t>Sylvia Hoffman</w:t>
      </w:r>
    </w:p>
    <w:p w14:paraId="706A5F1A" w14:textId="77777777" w:rsidR="0089051D" w:rsidRPr="00786241" w:rsidRDefault="0089051D" w:rsidP="00786241">
      <w:pPr>
        <w:jc w:val="both"/>
        <w:rPr>
          <w:rFonts w:cstheme="minorHAnsi"/>
          <w:sz w:val="24"/>
          <w:szCs w:val="24"/>
          <w:lang w:val="en-US"/>
        </w:rPr>
      </w:pPr>
    </w:p>
    <w:p w14:paraId="09761ED8" w14:textId="1389FF97" w:rsidR="00A866D4" w:rsidRPr="00786241" w:rsidRDefault="00A866D4" w:rsidP="00786241">
      <w:pPr>
        <w:jc w:val="both"/>
        <w:rPr>
          <w:rFonts w:cstheme="minorHAnsi"/>
          <w:sz w:val="24"/>
          <w:szCs w:val="24"/>
          <w:lang w:val="en-US"/>
        </w:rPr>
      </w:pPr>
    </w:p>
    <w:p w14:paraId="301F0365" w14:textId="30D214BB" w:rsidR="00A866D4" w:rsidRPr="00786241" w:rsidRDefault="00A866D4" w:rsidP="00786241">
      <w:pPr>
        <w:jc w:val="both"/>
        <w:rPr>
          <w:rFonts w:cstheme="minorHAnsi"/>
          <w:sz w:val="24"/>
          <w:szCs w:val="24"/>
          <w:lang w:val="en-US"/>
        </w:rPr>
      </w:pPr>
    </w:p>
    <w:p w14:paraId="06721803" w14:textId="620FE8E7" w:rsidR="00A866D4" w:rsidRPr="00786241" w:rsidRDefault="00A866D4" w:rsidP="00786241">
      <w:pPr>
        <w:jc w:val="both"/>
        <w:rPr>
          <w:rFonts w:cstheme="minorHAnsi"/>
          <w:sz w:val="24"/>
          <w:szCs w:val="24"/>
          <w:lang w:val="en-US"/>
        </w:rPr>
      </w:pPr>
    </w:p>
    <w:p w14:paraId="424763D9" w14:textId="47CE53A6" w:rsidR="00A866D4" w:rsidRPr="00786241" w:rsidRDefault="00A866D4" w:rsidP="00786241">
      <w:pPr>
        <w:jc w:val="both"/>
        <w:rPr>
          <w:rFonts w:cstheme="minorHAnsi"/>
          <w:sz w:val="24"/>
          <w:szCs w:val="24"/>
          <w:lang w:val="en-US"/>
        </w:rPr>
      </w:pPr>
      <w:bookmarkStart w:id="0" w:name="_GoBack"/>
      <w:bookmarkEnd w:id="0"/>
    </w:p>
    <w:p w14:paraId="516BDCA6" w14:textId="31FCA1E0" w:rsidR="00A866D4" w:rsidRPr="00786241" w:rsidRDefault="00A866D4" w:rsidP="00786241">
      <w:pPr>
        <w:jc w:val="both"/>
        <w:rPr>
          <w:rFonts w:cstheme="minorHAnsi"/>
          <w:sz w:val="24"/>
          <w:szCs w:val="24"/>
          <w:lang w:val="en-US"/>
        </w:rPr>
      </w:pPr>
    </w:p>
    <w:p w14:paraId="43DAD27C" w14:textId="6BC0E1DF" w:rsidR="00A866D4" w:rsidRPr="00786241" w:rsidRDefault="00A866D4" w:rsidP="00786241">
      <w:pPr>
        <w:jc w:val="both"/>
        <w:rPr>
          <w:rFonts w:cstheme="minorHAnsi"/>
          <w:sz w:val="24"/>
          <w:szCs w:val="24"/>
          <w:lang w:val="en-US"/>
        </w:rPr>
      </w:pPr>
    </w:p>
    <w:p w14:paraId="61A60B97" w14:textId="3A178921" w:rsidR="00A866D4" w:rsidRPr="00786241" w:rsidRDefault="00A866D4" w:rsidP="00786241">
      <w:pPr>
        <w:jc w:val="both"/>
        <w:rPr>
          <w:rFonts w:cstheme="minorHAnsi"/>
          <w:sz w:val="24"/>
          <w:szCs w:val="24"/>
          <w:lang w:val="en-US"/>
        </w:rPr>
      </w:pPr>
    </w:p>
    <w:p w14:paraId="33F498B2" w14:textId="4992B91C" w:rsidR="00A866D4" w:rsidRPr="00786241" w:rsidRDefault="00A866D4" w:rsidP="00786241">
      <w:pPr>
        <w:jc w:val="both"/>
        <w:rPr>
          <w:rFonts w:cstheme="minorHAnsi"/>
          <w:sz w:val="24"/>
          <w:szCs w:val="24"/>
          <w:lang w:val="en-US"/>
        </w:rPr>
      </w:pPr>
    </w:p>
    <w:p w14:paraId="1CD435D9" w14:textId="14229509" w:rsidR="00A866D4" w:rsidRPr="00786241" w:rsidRDefault="00A866D4" w:rsidP="00786241">
      <w:pPr>
        <w:jc w:val="both"/>
        <w:rPr>
          <w:rFonts w:cstheme="minorHAnsi"/>
          <w:sz w:val="24"/>
          <w:szCs w:val="24"/>
          <w:lang w:val="en-US"/>
        </w:rPr>
      </w:pPr>
    </w:p>
    <w:p w14:paraId="0DBC2D86" w14:textId="072B2A73" w:rsidR="00A866D4" w:rsidRPr="00786241" w:rsidRDefault="00A866D4" w:rsidP="00786241">
      <w:pPr>
        <w:jc w:val="both"/>
        <w:rPr>
          <w:rFonts w:cstheme="minorHAnsi"/>
          <w:sz w:val="24"/>
          <w:szCs w:val="24"/>
          <w:lang w:val="en-US"/>
        </w:rPr>
      </w:pPr>
    </w:p>
    <w:p w14:paraId="1E083D2B" w14:textId="3D1F67B9" w:rsidR="00A866D4" w:rsidRPr="00786241" w:rsidRDefault="00A866D4" w:rsidP="00786241">
      <w:pPr>
        <w:jc w:val="both"/>
        <w:rPr>
          <w:rFonts w:cstheme="minorHAnsi"/>
          <w:sz w:val="24"/>
          <w:szCs w:val="24"/>
          <w:lang w:val="en-US"/>
        </w:rPr>
      </w:pPr>
    </w:p>
    <w:p w14:paraId="78DAFA85" w14:textId="03C9CA1D" w:rsidR="00A866D4" w:rsidRPr="00786241" w:rsidRDefault="00A866D4" w:rsidP="00786241">
      <w:pPr>
        <w:jc w:val="both"/>
        <w:rPr>
          <w:rFonts w:cstheme="minorHAnsi"/>
          <w:sz w:val="24"/>
          <w:szCs w:val="24"/>
          <w:lang w:val="en-US"/>
        </w:rPr>
      </w:pPr>
    </w:p>
    <w:p w14:paraId="6F5B6F82" w14:textId="21D1B82D" w:rsidR="00A866D4" w:rsidRPr="00786241" w:rsidRDefault="00A866D4" w:rsidP="00786241">
      <w:pPr>
        <w:jc w:val="both"/>
        <w:rPr>
          <w:rFonts w:cstheme="minorHAnsi"/>
          <w:sz w:val="24"/>
          <w:szCs w:val="24"/>
          <w:lang w:val="en-US"/>
        </w:rPr>
      </w:pPr>
    </w:p>
    <w:p w14:paraId="05936A32" w14:textId="035DBD76" w:rsidR="00A866D4" w:rsidRPr="00786241" w:rsidRDefault="00A866D4" w:rsidP="00786241">
      <w:pPr>
        <w:jc w:val="both"/>
        <w:rPr>
          <w:rFonts w:cstheme="minorHAnsi"/>
          <w:sz w:val="24"/>
          <w:szCs w:val="24"/>
          <w:lang w:val="en-US"/>
        </w:rPr>
      </w:pPr>
    </w:p>
    <w:p w14:paraId="3E39FB4F" w14:textId="516ADC51" w:rsidR="00A866D4" w:rsidRPr="00786241" w:rsidRDefault="00A866D4" w:rsidP="00786241">
      <w:pPr>
        <w:jc w:val="both"/>
        <w:rPr>
          <w:rFonts w:cstheme="minorHAnsi"/>
          <w:sz w:val="24"/>
          <w:szCs w:val="24"/>
          <w:lang w:val="en-US"/>
        </w:rPr>
      </w:pPr>
    </w:p>
    <w:p w14:paraId="0B92E85F" w14:textId="1DE928EE" w:rsidR="00A866D4" w:rsidRPr="00786241" w:rsidRDefault="00A866D4" w:rsidP="00786241">
      <w:pPr>
        <w:jc w:val="both"/>
        <w:rPr>
          <w:rFonts w:cstheme="minorHAnsi"/>
          <w:sz w:val="24"/>
          <w:szCs w:val="24"/>
          <w:lang w:val="en-US"/>
        </w:rPr>
      </w:pPr>
    </w:p>
    <w:p w14:paraId="14D3F094" w14:textId="21C1277F" w:rsidR="00A866D4" w:rsidRPr="00786241" w:rsidRDefault="00A866D4" w:rsidP="00786241">
      <w:pPr>
        <w:jc w:val="both"/>
        <w:rPr>
          <w:rFonts w:cstheme="minorHAnsi"/>
          <w:sz w:val="24"/>
          <w:szCs w:val="24"/>
          <w:lang w:val="en-US"/>
        </w:rPr>
      </w:pPr>
    </w:p>
    <w:p w14:paraId="0A1502CA" w14:textId="6318B614" w:rsidR="00A866D4" w:rsidRPr="00786241" w:rsidRDefault="00A866D4" w:rsidP="00786241">
      <w:pPr>
        <w:jc w:val="both"/>
        <w:rPr>
          <w:rFonts w:cstheme="minorHAnsi"/>
          <w:sz w:val="24"/>
          <w:szCs w:val="24"/>
          <w:lang w:val="en-US"/>
        </w:rPr>
      </w:pPr>
    </w:p>
    <w:p w14:paraId="460E0E08" w14:textId="243D30E9" w:rsidR="00A866D4" w:rsidRPr="00786241" w:rsidRDefault="00A866D4" w:rsidP="00786241">
      <w:pPr>
        <w:jc w:val="both"/>
        <w:rPr>
          <w:rFonts w:cstheme="minorHAnsi"/>
          <w:sz w:val="24"/>
          <w:szCs w:val="24"/>
          <w:lang w:val="en-US"/>
        </w:rPr>
      </w:pPr>
    </w:p>
    <w:p w14:paraId="5A8A129D" w14:textId="7DF9052C" w:rsidR="00A866D4" w:rsidRPr="00786241" w:rsidRDefault="00A866D4" w:rsidP="00786241">
      <w:pPr>
        <w:jc w:val="both"/>
        <w:rPr>
          <w:rFonts w:cstheme="minorHAnsi"/>
          <w:sz w:val="24"/>
          <w:szCs w:val="24"/>
          <w:lang w:val="en-US"/>
        </w:rPr>
      </w:pPr>
    </w:p>
    <w:p w14:paraId="554857A7" w14:textId="53578672" w:rsidR="00A866D4" w:rsidRPr="00786241" w:rsidRDefault="00A866D4" w:rsidP="00786241">
      <w:pPr>
        <w:jc w:val="both"/>
        <w:rPr>
          <w:rFonts w:cstheme="minorHAnsi"/>
          <w:sz w:val="24"/>
          <w:szCs w:val="24"/>
          <w:lang w:val="en-US"/>
        </w:rPr>
      </w:pPr>
    </w:p>
    <w:p w14:paraId="5FCDA904" w14:textId="6FD9E3FA" w:rsidR="00A866D4" w:rsidRPr="00786241" w:rsidRDefault="00A866D4" w:rsidP="00786241">
      <w:pPr>
        <w:jc w:val="both"/>
        <w:rPr>
          <w:rFonts w:cstheme="minorHAnsi"/>
          <w:sz w:val="24"/>
          <w:szCs w:val="24"/>
          <w:lang w:val="en-US"/>
        </w:rPr>
      </w:pPr>
    </w:p>
    <w:p w14:paraId="150BF2BF" w14:textId="568F2502" w:rsidR="00A866D4" w:rsidRPr="00786241" w:rsidRDefault="00925EA3" w:rsidP="00786241">
      <w:pPr>
        <w:spacing w:after="0"/>
        <w:jc w:val="both"/>
        <w:rPr>
          <w:rFonts w:cstheme="minorHAnsi"/>
          <w:b/>
          <w:bCs/>
          <w:sz w:val="24"/>
          <w:szCs w:val="24"/>
          <w:lang w:val="en-US"/>
        </w:rPr>
      </w:pPr>
      <w:r w:rsidRPr="00786241">
        <w:rPr>
          <w:rFonts w:cstheme="minorHAnsi"/>
          <w:b/>
          <w:bCs/>
          <w:sz w:val="24"/>
          <w:szCs w:val="24"/>
          <w:lang w:val="en-US"/>
        </w:rPr>
        <w:t xml:space="preserve">Introduction </w:t>
      </w:r>
    </w:p>
    <w:p w14:paraId="673AEA30" w14:textId="77777777" w:rsidR="005F3A7F" w:rsidRPr="00786241" w:rsidRDefault="005F3A7F" w:rsidP="00786241">
      <w:pPr>
        <w:spacing w:after="0" w:line="240" w:lineRule="auto"/>
        <w:jc w:val="both"/>
        <w:rPr>
          <w:rFonts w:eastAsia="Times New Roman" w:cstheme="minorHAnsi"/>
          <w:color w:val="002B39"/>
          <w:sz w:val="24"/>
          <w:szCs w:val="24"/>
          <w:lang w:eastAsia="en-GB"/>
        </w:rPr>
      </w:pPr>
    </w:p>
    <w:p w14:paraId="75176F47" w14:textId="77777777" w:rsidR="00143FF1" w:rsidRPr="00786241" w:rsidRDefault="00143FF1" w:rsidP="00786241">
      <w:pPr>
        <w:spacing w:line="276" w:lineRule="auto"/>
        <w:jc w:val="both"/>
        <w:rPr>
          <w:rFonts w:cstheme="minorHAnsi"/>
          <w:sz w:val="24"/>
          <w:szCs w:val="24"/>
        </w:rPr>
      </w:pPr>
      <w:r w:rsidRPr="00786241">
        <w:rPr>
          <w:rFonts w:cstheme="minorHAnsi"/>
          <w:sz w:val="24"/>
          <w:szCs w:val="24"/>
        </w:rPr>
        <w:t>When I first came to live in England I did not know how to speak or write English. I started working in a hotel as a housekeeper, basically making beds and cleaning the bedrooms. I did not like this job, because making beds and cleaning toilets all day was very frustrating, I could not see any progression working as a cleaner. However, this was the only job I could do at that moment because I could not speak English. At times I would be extremely frustrated and would lose faith in myself, and I thought that I needed to do something to be able to get a better job. With regards to my experiences as a housekeeper at the hotel, I took certain actions. My family were kin to constantly help me in learning and writing in English which then gave me the courage to start attending English lessons in college to take my skills further, it was also the base and foundation to do a course in the future which I was very interested in Beauty Therapist which is what I ended up doing for two years. While doing this course I start working with children with disabilities and elderly people.</w:t>
      </w:r>
    </w:p>
    <w:p w14:paraId="1F14F31A" w14:textId="77777777" w:rsidR="00143FF1" w:rsidRPr="00786241" w:rsidRDefault="00143FF1" w:rsidP="00786241">
      <w:pPr>
        <w:spacing w:line="276" w:lineRule="auto"/>
        <w:jc w:val="both"/>
        <w:rPr>
          <w:rFonts w:cstheme="minorHAnsi"/>
          <w:sz w:val="24"/>
          <w:szCs w:val="24"/>
        </w:rPr>
      </w:pPr>
      <w:r w:rsidRPr="00786241">
        <w:rPr>
          <w:rFonts w:cstheme="minorHAnsi"/>
          <w:sz w:val="24"/>
          <w:szCs w:val="24"/>
        </w:rPr>
        <w:t xml:space="preserve">At this stage of my education I was already speaking and writing English with so much less difficulty and so much confidence that I wanted to take my studies further. I then thought to myself since my passion is caring, nursing and assisting children and adults with medical conditions and health problems, why not to apply to study Health and Social Care in University. I am glad and happy that I put myself through this as my skills are again vetting tested, but it is giving me much strength and confidence. </w:t>
      </w:r>
    </w:p>
    <w:p w14:paraId="149B1BA6" w14:textId="77777777" w:rsidR="00143FF1" w:rsidRPr="00786241" w:rsidRDefault="00143FF1" w:rsidP="00786241">
      <w:pPr>
        <w:spacing w:line="276" w:lineRule="auto"/>
        <w:jc w:val="both"/>
        <w:rPr>
          <w:rFonts w:cstheme="minorHAnsi"/>
          <w:sz w:val="24"/>
          <w:szCs w:val="24"/>
        </w:rPr>
      </w:pPr>
      <w:r w:rsidRPr="00786241">
        <w:rPr>
          <w:rFonts w:cstheme="minorHAnsi"/>
          <w:sz w:val="24"/>
          <w:szCs w:val="24"/>
        </w:rPr>
        <w:t xml:space="preserve">Currently studying Health and Social care level four in order to further my career in nursing/care. In further I would like to work as a Nurse for the NHS. Not only to further my professional career but also to provide excellent care and to support the community. </w:t>
      </w:r>
    </w:p>
    <w:p w14:paraId="61D335E6" w14:textId="01D75A70" w:rsidR="00143FF1" w:rsidRPr="00786241" w:rsidRDefault="00143FF1" w:rsidP="00786241">
      <w:pPr>
        <w:spacing w:line="276" w:lineRule="auto"/>
        <w:jc w:val="both"/>
        <w:rPr>
          <w:rFonts w:cstheme="minorHAnsi"/>
          <w:sz w:val="24"/>
          <w:szCs w:val="24"/>
        </w:rPr>
      </w:pPr>
      <w:r w:rsidRPr="00786241">
        <w:rPr>
          <w:rFonts w:cstheme="minorHAnsi"/>
          <w:sz w:val="24"/>
          <w:szCs w:val="24"/>
        </w:rPr>
        <w:t xml:space="preserve">Studying at the University is a massive challenge for me, but I realize by doing this course will be helpful for my personal and professional career. When I start this course, I thought I won’t be able to  coop, because as a single worker mother is not easy to find time to focus in studies , but so many people encouraged me to study that I thought to myself, why not to try. (Daily life and work are often well defined and highly repetitive and shouldn’t need much though, spending time on what is important requires perspective and understanding. </w:t>
      </w:r>
    </w:p>
    <w:p w14:paraId="7EC79B9B" w14:textId="77777777" w:rsidR="00143FF1" w:rsidRPr="00786241" w:rsidRDefault="00143FF1" w:rsidP="00786241">
      <w:pPr>
        <w:spacing w:line="276" w:lineRule="auto"/>
        <w:jc w:val="both"/>
        <w:rPr>
          <w:rFonts w:cstheme="minorHAnsi"/>
          <w:sz w:val="24"/>
          <w:szCs w:val="24"/>
        </w:rPr>
      </w:pPr>
      <w:r w:rsidRPr="00786241">
        <w:rPr>
          <w:rFonts w:cstheme="minorHAnsi"/>
          <w:sz w:val="24"/>
          <w:szCs w:val="24"/>
        </w:rPr>
        <w:t>The positive and negative  feedbacks that I had from the teacher and colleges, and discussions that took place during  class, activities were extremely valuable to me , from that now I know that I need to improve some skills that I already have.   I feel happy and fulfilled for achieving what I have achieved so far and for getting where I am now. This is not the end, but the beginning of something bigger.</w:t>
      </w:r>
    </w:p>
    <w:p w14:paraId="59403770" w14:textId="77777777" w:rsidR="00143FF1" w:rsidRPr="00786241" w:rsidRDefault="00143FF1" w:rsidP="00786241">
      <w:pPr>
        <w:spacing w:after="0" w:line="240" w:lineRule="auto"/>
        <w:jc w:val="both"/>
        <w:rPr>
          <w:rFonts w:eastAsia="Times New Roman" w:cstheme="minorHAnsi"/>
          <w:color w:val="002B39"/>
          <w:sz w:val="24"/>
          <w:szCs w:val="24"/>
          <w:lang w:eastAsia="en-GB"/>
        </w:rPr>
      </w:pPr>
    </w:p>
    <w:p w14:paraId="617B2441" w14:textId="77777777" w:rsidR="00143FF1" w:rsidRPr="00786241" w:rsidRDefault="00143FF1" w:rsidP="00786241">
      <w:pPr>
        <w:spacing w:after="0" w:line="240" w:lineRule="auto"/>
        <w:jc w:val="both"/>
        <w:rPr>
          <w:rFonts w:eastAsia="Times New Roman" w:cstheme="minorHAnsi"/>
          <w:color w:val="002B39"/>
          <w:sz w:val="24"/>
          <w:szCs w:val="24"/>
          <w:lang w:eastAsia="en-GB"/>
        </w:rPr>
      </w:pPr>
    </w:p>
    <w:p w14:paraId="1ECC129D" w14:textId="77777777" w:rsidR="00143FF1" w:rsidRPr="00786241" w:rsidRDefault="00143FF1" w:rsidP="00786241">
      <w:pPr>
        <w:spacing w:after="0" w:line="240" w:lineRule="auto"/>
        <w:jc w:val="both"/>
        <w:rPr>
          <w:rFonts w:eastAsia="Times New Roman" w:cstheme="minorHAnsi"/>
          <w:color w:val="002B39"/>
          <w:sz w:val="24"/>
          <w:szCs w:val="24"/>
          <w:lang w:eastAsia="en-GB"/>
        </w:rPr>
      </w:pPr>
    </w:p>
    <w:p w14:paraId="1ECB375B" w14:textId="64BF92DA" w:rsidR="00143FF1" w:rsidRPr="00786241" w:rsidRDefault="00143FF1" w:rsidP="00786241">
      <w:pPr>
        <w:spacing w:after="0" w:line="240" w:lineRule="auto"/>
        <w:jc w:val="both"/>
        <w:rPr>
          <w:rFonts w:eastAsia="Times New Roman" w:cstheme="minorHAnsi"/>
          <w:b/>
          <w:bCs/>
          <w:sz w:val="24"/>
          <w:szCs w:val="24"/>
          <w:lang w:eastAsia="en-GB"/>
        </w:rPr>
      </w:pPr>
      <w:r w:rsidRPr="00786241">
        <w:rPr>
          <w:rFonts w:eastAsia="Times New Roman" w:cstheme="minorHAnsi"/>
          <w:b/>
          <w:bCs/>
          <w:sz w:val="24"/>
          <w:szCs w:val="24"/>
          <w:lang w:eastAsia="en-GB"/>
        </w:rPr>
        <w:t xml:space="preserve">Reflective practice. </w:t>
      </w:r>
    </w:p>
    <w:p w14:paraId="37CF30E2" w14:textId="3605FEE9" w:rsidR="00B572F1" w:rsidRPr="00786241" w:rsidRDefault="005F3A7F" w:rsidP="00786241">
      <w:pPr>
        <w:pStyle w:val="p"/>
        <w:spacing w:before="166" w:beforeAutospacing="0" w:after="166" w:afterAutospacing="0" w:line="276" w:lineRule="auto"/>
        <w:jc w:val="both"/>
        <w:rPr>
          <w:rFonts w:asciiTheme="minorHAnsi" w:hAnsiTheme="minorHAnsi" w:cstheme="minorHAnsi"/>
        </w:rPr>
      </w:pPr>
      <w:r w:rsidRPr="00786241">
        <w:rPr>
          <w:rFonts w:asciiTheme="minorHAnsi" w:hAnsiTheme="minorHAnsi" w:cstheme="minorHAnsi"/>
        </w:rPr>
        <w:lastRenderedPageBreak/>
        <w:t xml:space="preserve">Reflective practice is a way of studying your own experiences to improve the way you work. It is very useful for health professionals </w:t>
      </w:r>
      <w:r w:rsidR="00143FF1" w:rsidRPr="00786241">
        <w:rPr>
          <w:rFonts w:asciiTheme="minorHAnsi" w:hAnsiTheme="minorHAnsi" w:cstheme="minorHAnsi"/>
        </w:rPr>
        <w:t xml:space="preserve">particularly those </w:t>
      </w:r>
      <w:r w:rsidRPr="00786241">
        <w:rPr>
          <w:rFonts w:asciiTheme="minorHAnsi" w:hAnsiTheme="minorHAnsi" w:cstheme="minorHAnsi"/>
        </w:rPr>
        <w:t xml:space="preserve">who want to carry on learning throughout their lives. </w:t>
      </w:r>
      <w:r w:rsidR="00143FF1" w:rsidRPr="00786241">
        <w:rPr>
          <w:rFonts w:asciiTheme="minorHAnsi" w:hAnsiTheme="minorHAnsi" w:cstheme="minorHAnsi"/>
        </w:rPr>
        <w:t>The practice of reflection is a good way to increase confidence and become more proactive</w:t>
      </w:r>
      <w:r w:rsidR="00B572F1" w:rsidRPr="00786241">
        <w:rPr>
          <w:rFonts w:asciiTheme="minorHAnsi" w:hAnsiTheme="minorHAnsi" w:cstheme="minorHAnsi"/>
        </w:rPr>
        <w:t>. It allows you to recognize your own strengths and weakness and use this to guide on-going learning. By reflection you will develop your skills in self-directed learning, improve motivation, and improve the quality of care you are able to provide.</w:t>
      </w:r>
    </w:p>
    <w:p w14:paraId="732A182C" w14:textId="22930D58" w:rsidR="005F3A7F" w:rsidRPr="00786241" w:rsidRDefault="005F3A7F" w:rsidP="00786241">
      <w:pPr>
        <w:spacing w:after="0" w:line="276" w:lineRule="auto"/>
        <w:jc w:val="both"/>
        <w:rPr>
          <w:rFonts w:eastAsia="Times New Roman" w:cstheme="minorHAnsi"/>
          <w:sz w:val="24"/>
          <w:szCs w:val="24"/>
          <w:lang w:eastAsia="en-GB"/>
        </w:rPr>
      </w:pPr>
    </w:p>
    <w:p w14:paraId="2E9B051B" w14:textId="41765A80" w:rsidR="00B572F1" w:rsidRPr="00786241" w:rsidRDefault="00B572F1" w:rsidP="00786241">
      <w:pPr>
        <w:spacing w:line="276" w:lineRule="auto"/>
        <w:jc w:val="both"/>
        <w:rPr>
          <w:rFonts w:eastAsia="Times New Roman" w:cstheme="minorHAnsi"/>
          <w:sz w:val="24"/>
          <w:szCs w:val="24"/>
          <w:lang w:eastAsia="en-GB"/>
        </w:rPr>
      </w:pPr>
      <w:r w:rsidRPr="00786241">
        <w:rPr>
          <w:rFonts w:eastAsia="Times New Roman" w:cstheme="minorHAnsi"/>
          <w:sz w:val="24"/>
          <w:szCs w:val="24"/>
          <w:lang w:eastAsia="en-GB"/>
        </w:rPr>
        <w:t xml:space="preserve">There is a large choice of methods to practice reflection. These include the Gibb’s reflective cycle which uses 6 steps; John’s model for structured reflection which consist of a series of questions to help the practitioner think through what has happened. </w:t>
      </w:r>
      <w:r w:rsidR="00ED6A13" w:rsidRPr="00786241">
        <w:rPr>
          <w:rFonts w:eastAsia="Times New Roman" w:cstheme="minorHAnsi"/>
          <w:sz w:val="24"/>
          <w:szCs w:val="24"/>
          <w:lang w:eastAsia="en-GB"/>
        </w:rPr>
        <w:t xml:space="preserve">This model requires the learner to work with a supervisor. </w:t>
      </w:r>
    </w:p>
    <w:p w14:paraId="57631DA2" w14:textId="45CD3264" w:rsidR="00ED6A13" w:rsidRPr="00786241" w:rsidRDefault="00B572F1" w:rsidP="00786241">
      <w:pPr>
        <w:spacing w:line="276" w:lineRule="auto"/>
        <w:jc w:val="both"/>
        <w:rPr>
          <w:rFonts w:eastAsia="Times New Roman" w:cstheme="minorHAnsi"/>
          <w:sz w:val="24"/>
          <w:szCs w:val="24"/>
          <w:lang w:eastAsia="en-GB"/>
        </w:rPr>
      </w:pPr>
      <w:r w:rsidRPr="00786241">
        <w:rPr>
          <w:rFonts w:eastAsia="Times New Roman" w:cstheme="minorHAnsi"/>
          <w:sz w:val="24"/>
          <w:szCs w:val="24"/>
          <w:lang w:eastAsia="en-GB"/>
        </w:rPr>
        <w:t>This can be used as a guide for analysing a critical incident or for general reflection on experiences. John’s model supports the need for the learner to work with a supervisor throughout the experience.</w:t>
      </w:r>
      <w:r w:rsidR="00ED6A13" w:rsidRPr="00786241">
        <w:rPr>
          <w:rFonts w:eastAsia="Times New Roman" w:cstheme="minorHAnsi"/>
          <w:sz w:val="24"/>
          <w:szCs w:val="24"/>
          <w:lang w:eastAsia="en-GB"/>
        </w:rPr>
        <w:t xml:space="preserve"> The third is Rolf’s model for reflective practice and uses three basic line of </w:t>
      </w:r>
      <w:r w:rsidR="00786241" w:rsidRPr="00786241">
        <w:rPr>
          <w:rFonts w:eastAsia="Times New Roman" w:cstheme="minorHAnsi"/>
          <w:sz w:val="24"/>
          <w:szCs w:val="24"/>
          <w:lang w:eastAsia="en-GB"/>
        </w:rPr>
        <w:t>questioning:</w:t>
      </w:r>
      <w:r w:rsidR="00ED6A13" w:rsidRPr="00786241">
        <w:rPr>
          <w:rFonts w:eastAsia="Times New Roman" w:cstheme="minorHAnsi"/>
          <w:sz w:val="24"/>
          <w:szCs w:val="24"/>
          <w:lang w:eastAsia="en-GB"/>
        </w:rPr>
        <w:t xml:space="preserve"> what? So what? and now what? </w:t>
      </w:r>
    </w:p>
    <w:p w14:paraId="180E2E8F" w14:textId="77777777" w:rsidR="009B780D" w:rsidRPr="00786241" w:rsidRDefault="00612F24" w:rsidP="00786241">
      <w:pPr>
        <w:autoSpaceDE w:val="0"/>
        <w:autoSpaceDN w:val="0"/>
        <w:adjustRightInd w:val="0"/>
        <w:spacing w:after="0" w:line="276" w:lineRule="auto"/>
        <w:jc w:val="both"/>
        <w:rPr>
          <w:rFonts w:cstheme="minorHAnsi"/>
          <w:sz w:val="24"/>
          <w:szCs w:val="24"/>
        </w:rPr>
      </w:pPr>
      <w:r w:rsidRPr="00786241">
        <w:rPr>
          <w:rFonts w:cstheme="minorHAnsi"/>
          <w:sz w:val="24"/>
          <w:szCs w:val="24"/>
          <w:lang w:val="en-US"/>
        </w:rPr>
        <w:t xml:space="preserve">The purpose of </w:t>
      </w:r>
      <w:r w:rsidR="001B3034" w:rsidRPr="00786241">
        <w:rPr>
          <w:rFonts w:cstheme="minorHAnsi"/>
          <w:sz w:val="24"/>
          <w:szCs w:val="24"/>
          <w:lang w:val="en-US"/>
        </w:rPr>
        <w:t xml:space="preserve">task 2 of the assignment </w:t>
      </w:r>
      <w:r w:rsidRPr="00786241">
        <w:rPr>
          <w:rFonts w:cstheme="minorHAnsi"/>
          <w:sz w:val="24"/>
          <w:szCs w:val="24"/>
          <w:lang w:val="en-US"/>
        </w:rPr>
        <w:t xml:space="preserve">is to reflect on the role I played during a classroom activity which involved acting both as an interviewer and the interviewee and how this links up with nursing as my ultimate career interest. </w:t>
      </w:r>
      <w:r w:rsidR="001B3034" w:rsidRPr="00786241">
        <w:rPr>
          <w:rFonts w:cstheme="minorHAnsi"/>
          <w:sz w:val="24"/>
          <w:szCs w:val="24"/>
        </w:rPr>
        <w:t>Th</w:t>
      </w:r>
      <w:r w:rsidR="009B780D" w:rsidRPr="00786241">
        <w:rPr>
          <w:rFonts w:cstheme="minorHAnsi"/>
          <w:sz w:val="24"/>
          <w:szCs w:val="24"/>
        </w:rPr>
        <w:t xml:space="preserve">is report is an explanation of what I thought was my strengths and weakness during my role play activity in class as both the interviewer and the interviewee. </w:t>
      </w:r>
    </w:p>
    <w:p w14:paraId="33BDCB11" w14:textId="77777777" w:rsidR="009B780D" w:rsidRPr="00786241" w:rsidRDefault="009B780D" w:rsidP="00786241">
      <w:pPr>
        <w:autoSpaceDE w:val="0"/>
        <w:autoSpaceDN w:val="0"/>
        <w:adjustRightInd w:val="0"/>
        <w:spacing w:after="0" w:line="276" w:lineRule="auto"/>
        <w:jc w:val="both"/>
        <w:rPr>
          <w:rFonts w:cstheme="minorHAnsi"/>
          <w:sz w:val="24"/>
          <w:szCs w:val="24"/>
        </w:rPr>
      </w:pPr>
    </w:p>
    <w:p w14:paraId="14EDF6DA" w14:textId="6AE4C93B" w:rsidR="00925EA3" w:rsidRPr="00786241" w:rsidRDefault="003D289C" w:rsidP="00786241">
      <w:pPr>
        <w:autoSpaceDE w:val="0"/>
        <w:autoSpaceDN w:val="0"/>
        <w:adjustRightInd w:val="0"/>
        <w:spacing w:after="0" w:line="276" w:lineRule="auto"/>
        <w:jc w:val="both"/>
        <w:rPr>
          <w:rFonts w:cstheme="minorHAnsi"/>
          <w:sz w:val="24"/>
          <w:szCs w:val="24"/>
          <w:lang w:val="en-US"/>
        </w:rPr>
      </w:pPr>
      <w:r w:rsidRPr="00786241">
        <w:rPr>
          <w:rFonts w:cstheme="minorHAnsi"/>
          <w:sz w:val="24"/>
          <w:szCs w:val="24"/>
        </w:rPr>
        <w:t xml:space="preserve">The </w:t>
      </w:r>
      <w:r w:rsidR="001B3034" w:rsidRPr="00786241">
        <w:rPr>
          <w:rFonts w:cstheme="minorHAnsi"/>
          <w:sz w:val="24"/>
          <w:szCs w:val="24"/>
        </w:rPr>
        <w:t xml:space="preserve">structure of the assignment includes a brief </w:t>
      </w:r>
      <w:r w:rsidR="002A68B2" w:rsidRPr="00786241">
        <w:rPr>
          <w:rFonts w:cstheme="minorHAnsi"/>
          <w:sz w:val="24"/>
          <w:szCs w:val="24"/>
        </w:rPr>
        <w:t xml:space="preserve">look at </w:t>
      </w:r>
      <w:r w:rsidR="001B3034" w:rsidRPr="00786241">
        <w:rPr>
          <w:rFonts w:cstheme="minorHAnsi"/>
          <w:sz w:val="24"/>
          <w:szCs w:val="24"/>
        </w:rPr>
        <w:t xml:space="preserve">discussion </w:t>
      </w:r>
      <w:r w:rsidR="007F5C9A" w:rsidRPr="00786241">
        <w:rPr>
          <w:rFonts w:cstheme="minorHAnsi"/>
          <w:sz w:val="24"/>
          <w:szCs w:val="24"/>
        </w:rPr>
        <w:t>on literatures on and the importance of personal reflective practice, a</w:t>
      </w:r>
      <w:r w:rsidR="001B3034" w:rsidRPr="00786241">
        <w:rPr>
          <w:rFonts w:cstheme="minorHAnsi"/>
          <w:sz w:val="24"/>
          <w:szCs w:val="24"/>
        </w:rPr>
        <w:t xml:space="preserve"> description of the activity, my personal reflections on the parts I played, an evaluation, analysis, conclusion, and an action plan. </w:t>
      </w:r>
    </w:p>
    <w:p w14:paraId="6A97F727" w14:textId="1FA0EDF1" w:rsidR="00EE4C26" w:rsidRPr="00786241" w:rsidRDefault="00EE4C26" w:rsidP="00786241">
      <w:pPr>
        <w:spacing w:line="276" w:lineRule="auto"/>
        <w:jc w:val="both"/>
        <w:rPr>
          <w:rFonts w:cstheme="minorHAnsi"/>
          <w:b/>
          <w:bCs/>
          <w:sz w:val="24"/>
          <w:szCs w:val="24"/>
          <w:lang w:val="en-US"/>
        </w:rPr>
      </w:pPr>
    </w:p>
    <w:p w14:paraId="334DD2C4" w14:textId="77777777" w:rsidR="00C302D5" w:rsidRPr="00786241" w:rsidRDefault="00C302D5" w:rsidP="00786241">
      <w:pPr>
        <w:jc w:val="both"/>
        <w:rPr>
          <w:rFonts w:cstheme="minorHAnsi"/>
          <w:b/>
          <w:bCs/>
          <w:sz w:val="24"/>
          <w:szCs w:val="24"/>
          <w:lang w:val="en-US"/>
        </w:rPr>
      </w:pPr>
      <w:r w:rsidRPr="00786241">
        <w:rPr>
          <w:rFonts w:cstheme="minorHAnsi"/>
          <w:b/>
          <w:bCs/>
          <w:sz w:val="24"/>
          <w:szCs w:val="24"/>
          <w:lang w:val="en-US"/>
        </w:rPr>
        <w:t>Description of the activity</w:t>
      </w:r>
    </w:p>
    <w:p w14:paraId="4B9B7C26" w14:textId="6B2258B9" w:rsidR="00C302D5" w:rsidRPr="00786241" w:rsidRDefault="00C302D5" w:rsidP="00786241">
      <w:pPr>
        <w:spacing w:after="0" w:line="276" w:lineRule="auto"/>
        <w:jc w:val="both"/>
        <w:rPr>
          <w:rFonts w:cstheme="minorHAnsi"/>
          <w:sz w:val="24"/>
          <w:szCs w:val="24"/>
          <w:lang w:val="en-US"/>
        </w:rPr>
      </w:pPr>
      <w:r w:rsidRPr="00786241">
        <w:rPr>
          <w:rFonts w:cstheme="minorHAnsi"/>
          <w:sz w:val="24"/>
          <w:szCs w:val="24"/>
          <w:lang w:val="en-US"/>
        </w:rPr>
        <w:t>As part of an interviewer in a play role in the classroom, with my colleagues and my lecturer. I needed to pair up with a colleague and make three interviewee questions. We took turn to act out the role of interviewee and interviewer with the lecturer supervising us. Once we finished, we will have the lecturer and colleagues’ feedback. As the interviewer, I felt very nervous and anxious, as my communication skills are not too good, I don’t feel confident when speaking in public. (Giving a presentation is not of the easiest thing to do, for many people it can be “both, nerve, anxiety or stressful. However, with practice the nerves will ease, and it may even become enjoyable”.</w:t>
      </w:r>
      <w:r w:rsidRPr="00786241">
        <w:rPr>
          <w:rFonts w:cstheme="minorHAnsi"/>
          <w:color w:val="FF0000"/>
          <w:sz w:val="24"/>
          <w:szCs w:val="24"/>
          <w:lang w:val="en-US"/>
        </w:rPr>
        <w:t xml:space="preserve"> </w:t>
      </w:r>
      <w:r w:rsidRPr="00786241">
        <w:rPr>
          <w:rFonts w:cstheme="minorHAnsi"/>
          <w:sz w:val="24"/>
          <w:szCs w:val="24"/>
          <w:lang w:val="en-US"/>
        </w:rPr>
        <w:t>Believably, being able to express oneself is a skill needed in all kind of workplace</w:t>
      </w:r>
      <w:proofErr w:type="gramStart"/>
      <w:r w:rsidRPr="00786241">
        <w:rPr>
          <w:rFonts w:cstheme="minorHAnsi"/>
          <w:sz w:val="24"/>
          <w:szCs w:val="24"/>
          <w:lang w:val="en-US"/>
        </w:rPr>
        <w:t>, in particular, in</w:t>
      </w:r>
      <w:proofErr w:type="gramEnd"/>
      <w:r w:rsidRPr="00786241">
        <w:rPr>
          <w:rFonts w:cstheme="minorHAnsi"/>
          <w:sz w:val="24"/>
          <w:szCs w:val="24"/>
          <w:lang w:val="en-US"/>
        </w:rPr>
        <w:t xml:space="preserve"> the health and social care sector. Thus, since starting my course at </w:t>
      </w:r>
      <w:r w:rsidR="00786241" w:rsidRPr="00786241">
        <w:rPr>
          <w:rFonts w:cstheme="minorHAnsi"/>
          <w:sz w:val="24"/>
          <w:szCs w:val="24"/>
          <w:lang w:val="en-US"/>
        </w:rPr>
        <w:t xml:space="preserve">Trinity </w:t>
      </w:r>
      <w:r w:rsidR="00E50493">
        <w:rPr>
          <w:rFonts w:cstheme="minorHAnsi"/>
          <w:sz w:val="24"/>
          <w:szCs w:val="24"/>
          <w:lang w:val="en-US"/>
        </w:rPr>
        <w:t xml:space="preserve">St David </w:t>
      </w:r>
      <w:r w:rsidR="00786241" w:rsidRPr="00786241">
        <w:rPr>
          <w:rFonts w:cstheme="minorHAnsi"/>
          <w:sz w:val="24"/>
          <w:szCs w:val="24"/>
          <w:lang w:val="en-US"/>
        </w:rPr>
        <w:t>University</w:t>
      </w:r>
      <w:r w:rsidRPr="00786241">
        <w:rPr>
          <w:rFonts w:cstheme="minorHAnsi"/>
          <w:sz w:val="24"/>
          <w:szCs w:val="24"/>
          <w:lang w:val="en-US"/>
        </w:rPr>
        <w:t xml:space="preserve"> I have therefore focused on improving my communication skills especially, speaking in public. I feel I am getting better at this with practice. I also need to improve my communication skills, by doing research about the topic that I want to talk and to present, before I start presenting, and I did not prepare myself before.  I introduced myself </w:t>
      </w:r>
      <w:r w:rsidRPr="00786241">
        <w:rPr>
          <w:rFonts w:cstheme="minorHAnsi"/>
          <w:sz w:val="24"/>
          <w:szCs w:val="24"/>
          <w:lang w:val="en-US"/>
        </w:rPr>
        <w:lastRenderedPageBreak/>
        <w:t xml:space="preserve">to my interviewee and I told her to relax. I took some notes while she was replying to my questions. </w:t>
      </w:r>
    </w:p>
    <w:p w14:paraId="4F8D30C0" w14:textId="77777777" w:rsidR="00053066" w:rsidRPr="00786241" w:rsidRDefault="00053066" w:rsidP="00786241">
      <w:pPr>
        <w:spacing w:line="276" w:lineRule="auto"/>
        <w:jc w:val="both"/>
        <w:rPr>
          <w:rFonts w:cstheme="minorHAnsi"/>
          <w:sz w:val="24"/>
          <w:szCs w:val="24"/>
          <w:lang w:val="en-US"/>
        </w:rPr>
      </w:pPr>
      <w:r w:rsidRPr="00786241">
        <w:rPr>
          <w:rFonts w:cstheme="minorHAnsi"/>
          <w:sz w:val="24"/>
          <w:szCs w:val="24"/>
          <w:lang w:val="en-US"/>
        </w:rPr>
        <w:t>To be a good interviewer you need to care about your candidates, focus on the conversation and relax and have good communication skills.</w:t>
      </w:r>
    </w:p>
    <w:p w14:paraId="76941D5F" w14:textId="253C58A9" w:rsidR="00053066" w:rsidRPr="00786241" w:rsidRDefault="00053066" w:rsidP="00786241">
      <w:pPr>
        <w:spacing w:line="276" w:lineRule="auto"/>
        <w:jc w:val="both"/>
        <w:rPr>
          <w:rFonts w:cstheme="minorHAnsi"/>
          <w:sz w:val="24"/>
          <w:szCs w:val="24"/>
          <w:lang w:val="en-US"/>
        </w:rPr>
      </w:pPr>
      <w:r w:rsidRPr="00786241">
        <w:rPr>
          <w:rFonts w:cstheme="minorHAnsi"/>
          <w:sz w:val="24"/>
          <w:szCs w:val="24"/>
          <w:lang w:val="en-US"/>
        </w:rPr>
        <w:t>According to (Denise Wilton, workplaces VP creative.) It’s good to think about whether there’s anything specific you want to clarify during an interview.</w:t>
      </w:r>
    </w:p>
    <w:p w14:paraId="2B37CDBC" w14:textId="0628CD2D" w:rsidR="00053066" w:rsidRPr="00786241" w:rsidRDefault="00053066" w:rsidP="00786241">
      <w:pPr>
        <w:spacing w:line="276" w:lineRule="auto"/>
        <w:jc w:val="both"/>
        <w:rPr>
          <w:rFonts w:cstheme="minorHAnsi"/>
          <w:sz w:val="24"/>
          <w:szCs w:val="24"/>
          <w:lang w:val="en-US"/>
        </w:rPr>
      </w:pPr>
      <w:r w:rsidRPr="00786241">
        <w:rPr>
          <w:rFonts w:cstheme="minorHAnsi"/>
          <w:sz w:val="24"/>
          <w:szCs w:val="24"/>
          <w:lang w:val="en-US"/>
        </w:rPr>
        <w:t>When I finish my role play as the interviewer, we swapped places, I was now   time to be the interviewee.</w:t>
      </w:r>
    </w:p>
    <w:p w14:paraId="2F31B14C" w14:textId="77777777" w:rsidR="001C31BD" w:rsidRPr="00786241" w:rsidRDefault="00053066" w:rsidP="00786241">
      <w:pPr>
        <w:spacing w:line="276" w:lineRule="auto"/>
        <w:jc w:val="both"/>
        <w:rPr>
          <w:rFonts w:cstheme="minorHAnsi"/>
          <w:sz w:val="24"/>
          <w:szCs w:val="24"/>
          <w:lang w:val="en-US"/>
        </w:rPr>
      </w:pPr>
      <w:r w:rsidRPr="00786241">
        <w:rPr>
          <w:rFonts w:cstheme="minorHAnsi"/>
          <w:sz w:val="24"/>
          <w:szCs w:val="24"/>
          <w:lang w:val="en-US"/>
        </w:rPr>
        <w:t>My interviewer introduce herself and made me feel comfortable</w:t>
      </w:r>
      <w:r w:rsidR="00401FED" w:rsidRPr="00786241">
        <w:rPr>
          <w:rFonts w:cstheme="minorHAnsi"/>
          <w:sz w:val="24"/>
          <w:szCs w:val="24"/>
          <w:lang w:val="en-US"/>
        </w:rPr>
        <w:t xml:space="preserve">. I remembered feeling nervous and anxious even though my interviewee was my colleague and we had previously worked together to complete other assignments. Very often I found myself searching </w:t>
      </w:r>
      <w:r w:rsidR="001C31BD" w:rsidRPr="00786241">
        <w:rPr>
          <w:rFonts w:cstheme="minorHAnsi"/>
          <w:sz w:val="24"/>
          <w:szCs w:val="24"/>
          <w:lang w:val="en-US"/>
        </w:rPr>
        <w:t xml:space="preserve">in vain </w:t>
      </w:r>
      <w:r w:rsidR="00401FED" w:rsidRPr="00786241">
        <w:rPr>
          <w:rFonts w:cstheme="minorHAnsi"/>
          <w:sz w:val="24"/>
          <w:szCs w:val="24"/>
          <w:lang w:val="en-US"/>
        </w:rPr>
        <w:t xml:space="preserve">for what to say </w:t>
      </w:r>
      <w:r w:rsidR="001C31BD" w:rsidRPr="00786241">
        <w:rPr>
          <w:rFonts w:cstheme="minorHAnsi"/>
          <w:sz w:val="24"/>
          <w:szCs w:val="24"/>
          <w:lang w:val="en-US"/>
        </w:rPr>
        <w:t xml:space="preserve">in relation to the questions she asked me. </w:t>
      </w:r>
      <w:r w:rsidR="00401FED" w:rsidRPr="00786241">
        <w:rPr>
          <w:rFonts w:cstheme="minorHAnsi"/>
          <w:sz w:val="24"/>
          <w:szCs w:val="24"/>
          <w:lang w:val="en-US"/>
        </w:rPr>
        <w:t xml:space="preserve"> </w:t>
      </w:r>
      <w:r w:rsidR="001C31BD" w:rsidRPr="00786241">
        <w:rPr>
          <w:rFonts w:cstheme="minorHAnsi"/>
          <w:sz w:val="24"/>
          <w:szCs w:val="24"/>
          <w:lang w:val="en-US"/>
        </w:rPr>
        <w:t>It was</w:t>
      </w:r>
      <w:r w:rsidRPr="00786241">
        <w:rPr>
          <w:rFonts w:cstheme="minorHAnsi"/>
          <w:sz w:val="24"/>
          <w:szCs w:val="24"/>
          <w:lang w:val="en-US"/>
        </w:rPr>
        <w:t xml:space="preserve"> like you have the answer in your </w:t>
      </w:r>
      <w:r w:rsidR="001C31BD" w:rsidRPr="00786241">
        <w:rPr>
          <w:rFonts w:cstheme="minorHAnsi"/>
          <w:sz w:val="24"/>
          <w:szCs w:val="24"/>
          <w:lang w:val="en-US"/>
        </w:rPr>
        <w:t>head,</w:t>
      </w:r>
      <w:r w:rsidRPr="00786241">
        <w:rPr>
          <w:rFonts w:cstheme="minorHAnsi"/>
          <w:sz w:val="24"/>
          <w:szCs w:val="24"/>
          <w:lang w:val="en-US"/>
        </w:rPr>
        <w:t xml:space="preserve"> but you do not know what to say, especially when you need to talk about </w:t>
      </w:r>
      <w:r w:rsidR="001C31BD" w:rsidRPr="00786241">
        <w:rPr>
          <w:rFonts w:cstheme="minorHAnsi"/>
          <w:sz w:val="24"/>
          <w:szCs w:val="24"/>
          <w:lang w:val="en-US"/>
        </w:rPr>
        <w:t>yourself.</w:t>
      </w:r>
      <w:r w:rsidRPr="00786241">
        <w:rPr>
          <w:rFonts w:cstheme="minorHAnsi"/>
          <w:sz w:val="24"/>
          <w:szCs w:val="24"/>
          <w:lang w:val="en-US"/>
        </w:rPr>
        <w:t xml:space="preserve"> Talking about yourself is not easy, when I’m in this situation I feel like I want to talk about all my life history, but I have learned that in an interview is different , you need to talk about your work experiences and your skills. </w:t>
      </w:r>
      <w:r w:rsidR="001C31BD" w:rsidRPr="00786241">
        <w:rPr>
          <w:rFonts w:cstheme="minorHAnsi"/>
          <w:sz w:val="24"/>
          <w:szCs w:val="24"/>
          <w:lang w:val="en-US"/>
        </w:rPr>
        <w:t xml:space="preserve">I have now learnt the need to fully research the job and the company before attending an interview. In this way, I will learn more about the company and what the job entails. </w:t>
      </w:r>
    </w:p>
    <w:p w14:paraId="69A270A0" w14:textId="6958273C" w:rsidR="00912B65" w:rsidRPr="00786241" w:rsidRDefault="00053066" w:rsidP="00786241">
      <w:pPr>
        <w:pStyle w:val="mb15"/>
        <w:spacing w:before="0" w:beforeAutospacing="0" w:after="150" w:afterAutospacing="0" w:line="276" w:lineRule="auto"/>
        <w:jc w:val="both"/>
        <w:rPr>
          <w:rFonts w:asciiTheme="minorHAnsi" w:hAnsiTheme="minorHAnsi" w:cstheme="minorHAnsi"/>
          <w:color w:val="3E3D40"/>
        </w:rPr>
      </w:pPr>
      <w:r w:rsidRPr="00786241">
        <w:rPr>
          <w:rFonts w:asciiTheme="minorHAnsi" w:hAnsiTheme="minorHAnsi" w:cstheme="minorHAnsi"/>
          <w:lang w:val="en-US"/>
        </w:rPr>
        <w:t xml:space="preserve">The things that were good </w:t>
      </w:r>
      <w:r w:rsidR="001C31BD" w:rsidRPr="00786241">
        <w:rPr>
          <w:rFonts w:asciiTheme="minorHAnsi" w:hAnsiTheme="minorHAnsi" w:cstheme="minorHAnsi"/>
          <w:lang w:val="en-US"/>
        </w:rPr>
        <w:t xml:space="preserve">about the activity include the familiar environment, example, </w:t>
      </w:r>
      <w:r w:rsidR="00912B65" w:rsidRPr="00786241">
        <w:rPr>
          <w:rFonts w:asciiTheme="minorHAnsi" w:hAnsiTheme="minorHAnsi" w:cstheme="minorHAnsi"/>
          <w:lang w:val="en-US"/>
        </w:rPr>
        <w:t xml:space="preserve">my role play peer, the students and lecturer who watched the play and provided positive feedback. </w:t>
      </w:r>
      <w:proofErr w:type="spellStart"/>
      <w:r w:rsidR="00912B65" w:rsidRPr="00786241">
        <w:rPr>
          <w:rFonts w:asciiTheme="minorHAnsi" w:hAnsiTheme="minorHAnsi" w:cstheme="minorHAnsi"/>
          <w:lang w:val="en-US"/>
        </w:rPr>
        <w:t>Bollich</w:t>
      </w:r>
      <w:proofErr w:type="spellEnd"/>
      <w:r w:rsidR="00912B65" w:rsidRPr="00786241">
        <w:rPr>
          <w:rFonts w:asciiTheme="minorHAnsi" w:hAnsiTheme="minorHAnsi" w:cstheme="minorHAnsi"/>
          <w:lang w:val="en-US"/>
        </w:rPr>
        <w:t xml:space="preserve"> et al (2011) concluded</w:t>
      </w:r>
      <w:r w:rsidR="00912B65" w:rsidRPr="00786241">
        <w:rPr>
          <w:rFonts w:asciiTheme="minorHAnsi" w:hAnsiTheme="minorHAnsi" w:cstheme="minorHAnsi"/>
          <w:color w:val="3E3D40"/>
        </w:rPr>
        <w:t xml:space="preserve"> that “explicit feedback, a largely unexamined path, is likely a fruitful avenue for learning about one’s own personality. They suggested that self-knowledge might be fully realized </w:t>
      </w:r>
      <w:proofErr w:type="gramStart"/>
      <w:r w:rsidR="00912B65" w:rsidRPr="00786241">
        <w:rPr>
          <w:rFonts w:asciiTheme="minorHAnsi" w:hAnsiTheme="minorHAnsi" w:cstheme="minorHAnsi"/>
          <w:color w:val="3E3D40"/>
        </w:rPr>
        <w:t>through the use of</w:t>
      </w:r>
      <w:proofErr w:type="gramEnd"/>
      <w:r w:rsidR="00912B65" w:rsidRPr="00786241">
        <w:rPr>
          <w:rFonts w:asciiTheme="minorHAnsi" w:hAnsiTheme="minorHAnsi" w:cstheme="minorHAnsi"/>
          <w:color w:val="3E3D40"/>
        </w:rPr>
        <w:t xml:space="preserve"> explicit feedback from close, knowledgeable others. As such, we conclude that the road to self-knowledge likely cannot be travelled alone but must be travelled with close others who can help shed light on our blind spots”. </w:t>
      </w:r>
    </w:p>
    <w:p w14:paraId="36514FEC" w14:textId="0B24DE64" w:rsidR="00053066" w:rsidRPr="00786241" w:rsidRDefault="00053066" w:rsidP="00786241">
      <w:pPr>
        <w:spacing w:line="276" w:lineRule="auto"/>
        <w:jc w:val="both"/>
        <w:rPr>
          <w:rFonts w:cstheme="minorHAnsi"/>
          <w:sz w:val="24"/>
          <w:szCs w:val="24"/>
          <w:lang w:val="en-US"/>
        </w:rPr>
      </w:pPr>
      <w:r w:rsidRPr="00786241">
        <w:rPr>
          <w:rFonts w:cstheme="minorHAnsi"/>
          <w:sz w:val="24"/>
          <w:szCs w:val="24"/>
          <w:lang w:val="en-US"/>
        </w:rPr>
        <w:t>The people who were evaluating the interview role in the classroom were my classmates and my lecture</w:t>
      </w:r>
      <w:r w:rsidR="00912B65" w:rsidRPr="00786241">
        <w:rPr>
          <w:rFonts w:cstheme="minorHAnsi"/>
          <w:sz w:val="24"/>
          <w:szCs w:val="24"/>
          <w:lang w:val="en-US"/>
        </w:rPr>
        <w:t>r</w:t>
      </w:r>
      <w:r w:rsidRPr="00786241">
        <w:rPr>
          <w:rFonts w:cstheme="minorHAnsi"/>
          <w:sz w:val="24"/>
          <w:szCs w:val="24"/>
          <w:lang w:val="en-US"/>
        </w:rPr>
        <w:t xml:space="preserve">. I thought even if I do it wrong, I will have a feedback and I can learn from that. Some of the feedbacks, were good, </w:t>
      </w:r>
      <w:r w:rsidR="00C034CA" w:rsidRPr="00786241">
        <w:rPr>
          <w:rFonts w:cstheme="minorHAnsi"/>
          <w:sz w:val="24"/>
          <w:szCs w:val="24"/>
          <w:lang w:val="en-US"/>
        </w:rPr>
        <w:t xml:space="preserve">and others, such as improving my public speaking skills I hope to continue to improve. </w:t>
      </w:r>
      <w:r w:rsidRPr="00786241">
        <w:rPr>
          <w:rFonts w:cstheme="minorHAnsi"/>
          <w:sz w:val="24"/>
          <w:szCs w:val="24"/>
          <w:lang w:val="en-US"/>
        </w:rPr>
        <w:t xml:space="preserve"> </w:t>
      </w:r>
    </w:p>
    <w:p w14:paraId="6873DCDC" w14:textId="77777777" w:rsidR="00053066" w:rsidRPr="00786241" w:rsidRDefault="00053066" w:rsidP="00786241">
      <w:pPr>
        <w:spacing w:line="276" w:lineRule="auto"/>
        <w:jc w:val="both"/>
        <w:rPr>
          <w:rFonts w:cstheme="minorHAnsi"/>
          <w:sz w:val="24"/>
          <w:szCs w:val="24"/>
          <w:lang w:val="en-US"/>
        </w:rPr>
      </w:pPr>
      <w:r w:rsidRPr="00786241">
        <w:rPr>
          <w:rFonts w:cstheme="minorHAnsi"/>
          <w:sz w:val="24"/>
          <w:szCs w:val="24"/>
          <w:lang w:val="en-US"/>
        </w:rPr>
        <w:t>I’m very happy and pleased to have gone through this experience. With the feedbacks from my colleagues and lecture now I can improve my weaknesses. I feel more confident now, than before.</w:t>
      </w:r>
    </w:p>
    <w:p w14:paraId="6CFC867F" w14:textId="77777777" w:rsidR="00786241" w:rsidRDefault="00786241" w:rsidP="00786241">
      <w:pPr>
        <w:jc w:val="both"/>
        <w:rPr>
          <w:rFonts w:cstheme="minorHAnsi"/>
          <w:b/>
          <w:bCs/>
          <w:sz w:val="24"/>
          <w:szCs w:val="24"/>
          <w:lang w:val="en-US"/>
        </w:rPr>
      </w:pPr>
    </w:p>
    <w:p w14:paraId="71058D1A" w14:textId="200B4FAE" w:rsidR="00B01A54" w:rsidRPr="00786241" w:rsidRDefault="00575AB9" w:rsidP="00786241">
      <w:pPr>
        <w:jc w:val="both"/>
        <w:rPr>
          <w:rFonts w:cstheme="minorHAnsi"/>
          <w:b/>
          <w:bCs/>
          <w:sz w:val="24"/>
          <w:szCs w:val="24"/>
          <w:lang w:val="en-US"/>
        </w:rPr>
      </w:pPr>
      <w:r w:rsidRPr="00786241">
        <w:rPr>
          <w:rFonts w:cstheme="minorHAnsi"/>
          <w:b/>
          <w:bCs/>
          <w:sz w:val="24"/>
          <w:szCs w:val="24"/>
          <w:lang w:val="en-US"/>
        </w:rPr>
        <w:t>Literature</w:t>
      </w:r>
      <w:r w:rsidR="00FC0F61" w:rsidRPr="00786241">
        <w:rPr>
          <w:rFonts w:cstheme="minorHAnsi"/>
          <w:b/>
          <w:bCs/>
          <w:sz w:val="24"/>
          <w:szCs w:val="24"/>
          <w:lang w:val="en-US"/>
        </w:rPr>
        <w:t xml:space="preserve"> review</w:t>
      </w:r>
      <w:r w:rsidRPr="00786241">
        <w:rPr>
          <w:rFonts w:cstheme="minorHAnsi"/>
          <w:b/>
          <w:bCs/>
          <w:sz w:val="24"/>
          <w:szCs w:val="24"/>
          <w:lang w:val="en-US"/>
        </w:rPr>
        <w:t>:</w:t>
      </w:r>
    </w:p>
    <w:p w14:paraId="13018D6D" w14:textId="4652871C" w:rsidR="00BE0C28" w:rsidRPr="00786241" w:rsidRDefault="00000277" w:rsidP="00786241">
      <w:pPr>
        <w:jc w:val="both"/>
        <w:rPr>
          <w:rFonts w:cstheme="minorHAnsi"/>
          <w:b/>
          <w:bCs/>
          <w:sz w:val="24"/>
          <w:szCs w:val="24"/>
          <w:lang w:val="en-US"/>
        </w:rPr>
      </w:pPr>
      <w:r w:rsidRPr="00786241">
        <w:rPr>
          <w:rFonts w:cstheme="minorHAnsi"/>
          <w:b/>
          <w:bCs/>
          <w:sz w:val="24"/>
          <w:szCs w:val="24"/>
          <w:lang w:val="en-US"/>
        </w:rPr>
        <w:t xml:space="preserve">Reflective practice  </w:t>
      </w:r>
    </w:p>
    <w:p w14:paraId="4F62CD5A" w14:textId="4D1553C7" w:rsidR="007F5C9A" w:rsidRPr="00786241" w:rsidRDefault="00925EA3" w:rsidP="00786241">
      <w:pPr>
        <w:spacing w:after="0" w:line="276" w:lineRule="auto"/>
        <w:jc w:val="both"/>
        <w:rPr>
          <w:rFonts w:cstheme="minorHAnsi"/>
          <w:sz w:val="24"/>
          <w:szCs w:val="24"/>
          <w:lang w:val="en-US"/>
        </w:rPr>
      </w:pPr>
      <w:r w:rsidRPr="00786241">
        <w:rPr>
          <w:rFonts w:cstheme="minorHAnsi"/>
          <w:sz w:val="24"/>
          <w:szCs w:val="24"/>
          <w:lang w:val="en-US"/>
        </w:rPr>
        <w:lastRenderedPageBreak/>
        <w:t xml:space="preserve">Mark B. Stephen et al (2012), of the relationship between </w:t>
      </w:r>
      <w:r w:rsidR="007F5C9A" w:rsidRPr="00786241">
        <w:rPr>
          <w:rFonts w:cstheme="minorHAnsi"/>
          <w:sz w:val="24"/>
          <w:szCs w:val="24"/>
          <w:lang w:val="en-US"/>
        </w:rPr>
        <w:t>self-reflections and educational outcomes. They compared students’ performance in preclinical course that focused on self-reflection as it relates to contextual elements of patients care and found out positive correlation. They c</w:t>
      </w:r>
      <w:r w:rsidR="00000277" w:rsidRPr="00786241">
        <w:rPr>
          <w:rFonts w:cstheme="minorHAnsi"/>
          <w:sz w:val="24"/>
          <w:szCs w:val="24"/>
          <w:lang w:val="en-US"/>
        </w:rPr>
        <w:t xml:space="preserve">oncluded that self-reflection skills are important and correlate with recognised long-term educational outcomes. </w:t>
      </w:r>
    </w:p>
    <w:p w14:paraId="1A6EAD0A" w14:textId="22F109B7" w:rsidR="00AF647F" w:rsidRPr="00786241" w:rsidRDefault="00AF647F" w:rsidP="00786241">
      <w:pPr>
        <w:jc w:val="both"/>
        <w:rPr>
          <w:rFonts w:cstheme="minorHAnsi"/>
          <w:sz w:val="24"/>
          <w:szCs w:val="24"/>
          <w:lang w:val="en-US"/>
        </w:rPr>
      </w:pPr>
    </w:p>
    <w:p w14:paraId="140E63FC" w14:textId="41A43034" w:rsidR="00AF647F" w:rsidRPr="00786241" w:rsidRDefault="009B780D" w:rsidP="00786241">
      <w:pPr>
        <w:spacing w:after="0"/>
        <w:jc w:val="both"/>
        <w:rPr>
          <w:rFonts w:cstheme="minorHAnsi"/>
          <w:b/>
          <w:bCs/>
          <w:sz w:val="24"/>
          <w:szCs w:val="24"/>
          <w:lang w:val="en-US"/>
        </w:rPr>
      </w:pPr>
      <w:r w:rsidRPr="00786241">
        <w:rPr>
          <w:rFonts w:cstheme="minorHAnsi"/>
          <w:b/>
          <w:bCs/>
          <w:sz w:val="24"/>
          <w:szCs w:val="24"/>
          <w:lang w:val="en-US"/>
        </w:rPr>
        <w:t>Conclusion:</w:t>
      </w:r>
    </w:p>
    <w:p w14:paraId="52DA0AC3" w14:textId="287E8BE3" w:rsidR="009B780D" w:rsidRPr="00786241" w:rsidRDefault="00053066" w:rsidP="00786241">
      <w:pPr>
        <w:spacing w:after="0" w:line="276" w:lineRule="auto"/>
        <w:jc w:val="both"/>
        <w:rPr>
          <w:rStyle w:val="documentpreview"/>
          <w:rFonts w:cstheme="minorHAnsi"/>
          <w:spacing w:val="-2"/>
          <w:sz w:val="24"/>
          <w:szCs w:val="24"/>
        </w:rPr>
      </w:pPr>
      <w:r w:rsidRPr="00786241">
        <w:rPr>
          <w:rStyle w:val="documentpreview"/>
          <w:rFonts w:cstheme="minorHAnsi"/>
          <w:spacing w:val="-2"/>
          <w:sz w:val="24"/>
          <w:szCs w:val="24"/>
        </w:rPr>
        <w:t>Upon</w:t>
      </w:r>
      <w:r w:rsidR="009B780D" w:rsidRPr="00786241">
        <w:rPr>
          <w:rStyle w:val="documentpreview"/>
          <w:rFonts w:cstheme="minorHAnsi"/>
          <w:spacing w:val="-2"/>
          <w:sz w:val="24"/>
          <w:szCs w:val="24"/>
        </w:rPr>
        <w:t xml:space="preserve"> reflecting on both my role as an interviewer and an interviewee, I am able to separate the positive and the negative aspects of the two roles allowing myself time to look into the effects that the negative has on my professional development as a potential nurse. </w:t>
      </w:r>
    </w:p>
    <w:p w14:paraId="61F3E395" w14:textId="7D2D7469" w:rsidR="006E3823" w:rsidRPr="00786241" w:rsidRDefault="001121D6" w:rsidP="00786241">
      <w:pPr>
        <w:spacing w:after="0" w:line="276" w:lineRule="auto"/>
        <w:jc w:val="both"/>
        <w:rPr>
          <w:rFonts w:cstheme="minorHAnsi"/>
          <w:sz w:val="24"/>
          <w:szCs w:val="24"/>
          <w:lang w:val="en-US"/>
        </w:rPr>
      </w:pPr>
      <w:r w:rsidRPr="00786241">
        <w:rPr>
          <w:rFonts w:cstheme="minorHAnsi"/>
          <w:sz w:val="24"/>
          <w:szCs w:val="24"/>
          <w:lang w:val="en-US"/>
        </w:rPr>
        <w:t>As the interviewer</w:t>
      </w:r>
      <w:r w:rsidR="00633B64" w:rsidRPr="00786241">
        <w:rPr>
          <w:rFonts w:cstheme="minorHAnsi"/>
          <w:sz w:val="24"/>
          <w:szCs w:val="24"/>
          <w:lang w:val="en-US"/>
        </w:rPr>
        <w:t xml:space="preserve"> during </w:t>
      </w:r>
      <w:r w:rsidR="006E3823" w:rsidRPr="00786241">
        <w:rPr>
          <w:rFonts w:cstheme="minorHAnsi"/>
          <w:sz w:val="24"/>
          <w:szCs w:val="24"/>
          <w:lang w:val="en-US"/>
        </w:rPr>
        <w:t>my in-class role play</w:t>
      </w:r>
      <w:r w:rsidR="00633B64" w:rsidRPr="00786241">
        <w:rPr>
          <w:rFonts w:cstheme="minorHAnsi"/>
          <w:sz w:val="24"/>
          <w:szCs w:val="24"/>
          <w:lang w:val="en-US"/>
        </w:rPr>
        <w:t xml:space="preserve"> activity, </w:t>
      </w:r>
      <w:r w:rsidR="006E3823" w:rsidRPr="00786241">
        <w:rPr>
          <w:rFonts w:cstheme="minorHAnsi"/>
          <w:sz w:val="24"/>
          <w:szCs w:val="24"/>
          <w:lang w:val="en-US"/>
        </w:rPr>
        <w:t xml:space="preserve">initially, I kept the focus of the interview on my peer rarely shifting this focus throughout the interview session. </w:t>
      </w:r>
      <w:r w:rsidR="00633B64" w:rsidRPr="00786241">
        <w:rPr>
          <w:rFonts w:cstheme="minorHAnsi"/>
          <w:sz w:val="24"/>
          <w:szCs w:val="24"/>
          <w:lang w:val="en-US"/>
        </w:rPr>
        <w:t xml:space="preserve">The use of open-ended questions allowed deeper response from my peer – the interviewee. </w:t>
      </w:r>
      <w:r w:rsidR="006E3823" w:rsidRPr="00786241">
        <w:rPr>
          <w:rFonts w:cstheme="minorHAnsi"/>
          <w:sz w:val="24"/>
          <w:szCs w:val="24"/>
          <w:lang w:val="en-US"/>
        </w:rPr>
        <w:t xml:space="preserve">Initially the questions were more less personal </w:t>
      </w:r>
      <w:r w:rsidR="003D6620" w:rsidRPr="00786241">
        <w:rPr>
          <w:rFonts w:cstheme="minorHAnsi"/>
          <w:sz w:val="24"/>
          <w:szCs w:val="24"/>
          <w:lang w:val="en-US"/>
        </w:rPr>
        <w:t xml:space="preserve">allowing deeper response from the interviewee. Also, the use of open-ended questions </w:t>
      </w:r>
      <w:r w:rsidR="00633B64" w:rsidRPr="00786241">
        <w:rPr>
          <w:rFonts w:cstheme="minorHAnsi"/>
          <w:sz w:val="24"/>
          <w:szCs w:val="24"/>
          <w:lang w:val="en-US"/>
        </w:rPr>
        <w:t xml:space="preserve">made </w:t>
      </w:r>
      <w:r w:rsidR="003D6620" w:rsidRPr="00786241">
        <w:rPr>
          <w:rFonts w:cstheme="minorHAnsi"/>
          <w:sz w:val="24"/>
          <w:szCs w:val="24"/>
          <w:lang w:val="en-US"/>
        </w:rPr>
        <w:t xml:space="preserve">the interviewee </w:t>
      </w:r>
      <w:r w:rsidR="00633B64" w:rsidRPr="00786241">
        <w:rPr>
          <w:rFonts w:cstheme="minorHAnsi"/>
          <w:sz w:val="24"/>
          <w:szCs w:val="24"/>
          <w:lang w:val="en-US"/>
        </w:rPr>
        <w:t xml:space="preserve">to feel comfortable during the interview session. She was able to express ideas/opinions rather than been boxed in </w:t>
      </w:r>
      <w:r w:rsidR="003D289C" w:rsidRPr="00786241">
        <w:rPr>
          <w:rFonts w:cstheme="minorHAnsi"/>
          <w:sz w:val="24"/>
          <w:szCs w:val="24"/>
          <w:lang w:val="en-US"/>
        </w:rPr>
        <w:t>using</w:t>
      </w:r>
      <w:r w:rsidR="00633B64" w:rsidRPr="00786241">
        <w:rPr>
          <w:rFonts w:cstheme="minorHAnsi"/>
          <w:sz w:val="24"/>
          <w:szCs w:val="24"/>
          <w:lang w:val="en-US"/>
        </w:rPr>
        <w:t xml:space="preserve"> closed ended questions</w:t>
      </w:r>
      <w:r w:rsidR="006E3823" w:rsidRPr="00786241">
        <w:rPr>
          <w:rFonts w:cstheme="minorHAnsi"/>
          <w:sz w:val="24"/>
          <w:szCs w:val="24"/>
          <w:lang w:val="en-US"/>
        </w:rPr>
        <w:t xml:space="preserve">. </w:t>
      </w:r>
    </w:p>
    <w:p w14:paraId="2002AF48" w14:textId="77777777" w:rsidR="00C034CA" w:rsidRPr="00786241" w:rsidRDefault="003D6620" w:rsidP="00786241">
      <w:pPr>
        <w:spacing w:line="276" w:lineRule="auto"/>
        <w:jc w:val="both"/>
        <w:rPr>
          <w:rFonts w:cstheme="minorHAnsi"/>
          <w:sz w:val="24"/>
          <w:szCs w:val="24"/>
          <w:lang w:val="en-US"/>
        </w:rPr>
      </w:pPr>
      <w:r w:rsidRPr="00786241">
        <w:rPr>
          <w:rFonts w:cstheme="minorHAnsi"/>
          <w:sz w:val="24"/>
          <w:szCs w:val="24"/>
          <w:lang w:val="en-US"/>
        </w:rPr>
        <w:t xml:space="preserve">I concluded the interview by asking her if she had any concerns or further questions that she would like to ask or talk about. This continued the feel-good environment which I wanted to create during my interview session. Shortly after my session as the interviewee, I recall one important thing I failed to do during the interview, taking notes during the session. I did remember to have a pen and a pad to take note, but I had focused so much on keeping eye contact with </w:t>
      </w:r>
      <w:r w:rsidR="00143EA1" w:rsidRPr="00786241">
        <w:rPr>
          <w:rFonts w:cstheme="minorHAnsi"/>
          <w:sz w:val="24"/>
          <w:szCs w:val="24"/>
          <w:lang w:val="en-US"/>
        </w:rPr>
        <w:t xml:space="preserve">my peer so was easy to for me to get lost in the answer. The lack of note taking during the interview meant I had to think deep to remember 100% what points she made with refence to the questions. This is no doubt a weakness which I </w:t>
      </w:r>
      <w:r w:rsidR="003D289C" w:rsidRPr="00786241">
        <w:rPr>
          <w:rFonts w:cstheme="minorHAnsi"/>
          <w:sz w:val="24"/>
          <w:szCs w:val="24"/>
          <w:lang w:val="en-US"/>
        </w:rPr>
        <w:t>must</w:t>
      </w:r>
      <w:r w:rsidR="00143EA1" w:rsidRPr="00786241">
        <w:rPr>
          <w:rFonts w:cstheme="minorHAnsi"/>
          <w:sz w:val="24"/>
          <w:szCs w:val="24"/>
          <w:lang w:val="en-US"/>
        </w:rPr>
        <w:t xml:space="preserve"> improve on. For future career development, for any interview, I shall be focusing on continuously taking notes using phrases and making note of specific information.  </w:t>
      </w:r>
      <w:r w:rsidR="004325B1" w:rsidRPr="00786241">
        <w:rPr>
          <w:rFonts w:cstheme="minorHAnsi"/>
          <w:sz w:val="24"/>
          <w:szCs w:val="24"/>
          <w:lang w:val="en-US"/>
        </w:rPr>
        <w:t xml:space="preserve">I ensured I did not interrupt my peers speak but be a good listener. </w:t>
      </w:r>
      <w:r w:rsidR="00C034CA" w:rsidRPr="00786241">
        <w:rPr>
          <w:rFonts w:cstheme="minorHAnsi"/>
          <w:sz w:val="24"/>
          <w:szCs w:val="24"/>
          <w:lang w:val="en-US"/>
        </w:rPr>
        <w:t xml:space="preserve">This type of exercises in class is very useful for my future professional career and for my personal development. Not just because I must focus in this exercise in class but also, I can us the skills gained outside at the workplace and personal life. I can also develop the ones I already have. I will do this by reading and writing regularly. </w:t>
      </w:r>
    </w:p>
    <w:p w14:paraId="3D388BC0" w14:textId="567281EA" w:rsidR="009B780D" w:rsidRPr="00786241" w:rsidRDefault="005F3A7F" w:rsidP="00786241">
      <w:pPr>
        <w:spacing w:after="0" w:line="276" w:lineRule="auto"/>
        <w:jc w:val="both"/>
        <w:rPr>
          <w:rFonts w:cstheme="minorHAnsi"/>
          <w:sz w:val="24"/>
          <w:szCs w:val="24"/>
          <w:lang w:val="en-US"/>
        </w:rPr>
      </w:pPr>
      <w:r w:rsidRPr="00786241">
        <w:rPr>
          <w:rFonts w:cstheme="minorHAnsi"/>
          <w:sz w:val="24"/>
          <w:szCs w:val="24"/>
          <w:shd w:val="clear" w:color="auto" w:fill="FFFFFF"/>
        </w:rPr>
        <w:t xml:space="preserve">To conclude, the benefits of reflecting are enormous, however, initially, it may be difficult and requires continuous practice in order to develop your own skills and become a better learner. There are many reflective models that can be used to reflect on different matters. </w:t>
      </w:r>
    </w:p>
    <w:p w14:paraId="022AAF62" w14:textId="77777777" w:rsidR="001121D6" w:rsidRPr="00786241" w:rsidRDefault="001121D6" w:rsidP="00786241">
      <w:pPr>
        <w:spacing w:after="0"/>
        <w:jc w:val="both"/>
        <w:rPr>
          <w:rFonts w:cstheme="minorHAnsi"/>
          <w:b/>
          <w:bCs/>
          <w:sz w:val="24"/>
          <w:szCs w:val="24"/>
          <w:lang w:val="en-US"/>
        </w:rPr>
      </w:pPr>
    </w:p>
    <w:p w14:paraId="5EDB812F" w14:textId="77777777" w:rsidR="00786241" w:rsidRDefault="00786241" w:rsidP="00786241">
      <w:pPr>
        <w:jc w:val="both"/>
        <w:rPr>
          <w:rFonts w:cstheme="minorHAnsi"/>
          <w:sz w:val="24"/>
          <w:szCs w:val="24"/>
          <w:lang w:val="en-US"/>
        </w:rPr>
      </w:pPr>
    </w:p>
    <w:p w14:paraId="2D8377EC" w14:textId="77777777" w:rsidR="00786241" w:rsidRDefault="00786241" w:rsidP="00786241">
      <w:pPr>
        <w:jc w:val="both"/>
        <w:rPr>
          <w:rFonts w:cstheme="minorHAnsi"/>
          <w:sz w:val="24"/>
          <w:szCs w:val="24"/>
          <w:lang w:val="en-US"/>
        </w:rPr>
      </w:pPr>
    </w:p>
    <w:p w14:paraId="3543A156" w14:textId="77777777" w:rsidR="00786241" w:rsidRDefault="00786241" w:rsidP="00786241">
      <w:pPr>
        <w:jc w:val="both"/>
        <w:rPr>
          <w:rFonts w:cstheme="minorHAnsi"/>
          <w:sz w:val="24"/>
          <w:szCs w:val="24"/>
          <w:lang w:val="en-US"/>
        </w:rPr>
      </w:pPr>
    </w:p>
    <w:p w14:paraId="20F34E5A" w14:textId="65C45B58" w:rsidR="00480DD6" w:rsidRPr="005D04DE" w:rsidRDefault="00480DD6" w:rsidP="00786241">
      <w:pPr>
        <w:spacing w:line="276" w:lineRule="auto"/>
        <w:jc w:val="both"/>
        <w:rPr>
          <w:rFonts w:cstheme="minorHAnsi"/>
          <w:b/>
          <w:bCs/>
          <w:sz w:val="24"/>
          <w:szCs w:val="24"/>
          <w:lang w:val="en-US"/>
        </w:rPr>
      </w:pPr>
      <w:r w:rsidRPr="005D04DE">
        <w:rPr>
          <w:rFonts w:cstheme="minorHAnsi"/>
          <w:b/>
          <w:bCs/>
          <w:sz w:val="24"/>
          <w:szCs w:val="24"/>
          <w:lang w:val="en-US"/>
        </w:rPr>
        <w:t>References</w:t>
      </w:r>
    </w:p>
    <w:p w14:paraId="31980141" w14:textId="7FD4B158" w:rsidR="00925EA3" w:rsidRPr="00786241" w:rsidRDefault="00925EA3" w:rsidP="00786241">
      <w:pPr>
        <w:pStyle w:val="ListParagraph"/>
        <w:numPr>
          <w:ilvl w:val="0"/>
          <w:numId w:val="3"/>
        </w:numPr>
        <w:spacing w:line="276" w:lineRule="auto"/>
        <w:jc w:val="both"/>
        <w:rPr>
          <w:rFonts w:cstheme="minorHAnsi"/>
          <w:sz w:val="24"/>
          <w:szCs w:val="24"/>
          <w:lang w:val="en-US"/>
        </w:rPr>
      </w:pPr>
      <w:r w:rsidRPr="00786241">
        <w:rPr>
          <w:rFonts w:cstheme="minorHAnsi"/>
          <w:color w:val="2A2A2A"/>
          <w:sz w:val="24"/>
          <w:szCs w:val="24"/>
          <w:shd w:val="clear" w:color="auto" w:fill="FFFFFF"/>
        </w:rPr>
        <w:lastRenderedPageBreak/>
        <w:t xml:space="preserve">Mark B. Stephens, Brian V. </w:t>
      </w:r>
      <w:proofErr w:type="spellStart"/>
      <w:r w:rsidRPr="00786241">
        <w:rPr>
          <w:rFonts w:cstheme="minorHAnsi"/>
          <w:color w:val="2A2A2A"/>
          <w:sz w:val="24"/>
          <w:szCs w:val="24"/>
          <w:shd w:val="clear" w:color="auto" w:fill="FFFFFF"/>
        </w:rPr>
        <w:t>Reamy</w:t>
      </w:r>
      <w:proofErr w:type="spellEnd"/>
      <w:r w:rsidRPr="00786241">
        <w:rPr>
          <w:rFonts w:cstheme="minorHAnsi"/>
          <w:color w:val="2A2A2A"/>
          <w:sz w:val="24"/>
          <w:szCs w:val="24"/>
          <w:shd w:val="clear" w:color="auto" w:fill="FFFFFF"/>
        </w:rPr>
        <w:t xml:space="preserve">, Denise Anderson, Cara Olsen, Paul A. Hemmer, Steven J. </w:t>
      </w:r>
      <w:proofErr w:type="spellStart"/>
      <w:r w:rsidRPr="00786241">
        <w:rPr>
          <w:rFonts w:cstheme="minorHAnsi"/>
          <w:color w:val="2A2A2A"/>
          <w:sz w:val="24"/>
          <w:szCs w:val="24"/>
          <w:shd w:val="clear" w:color="auto" w:fill="FFFFFF"/>
        </w:rPr>
        <w:t>Durning</w:t>
      </w:r>
      <w:proofErr w:type="spellEnd"/>
      <w:r w:rsidRPr="00786241">
        <w:rPr>
          <w:rFonts w:cstheme="minorHAnsi"/>
          <w:color w:val="2A2A2A"/>
          <w:sz w:val="24"/>
          <w:szCs w:val="24"/>
          <w:shd w:val="clear" w:color="auto" w:fill="FFFFFF"/>
        </w:rPr>
        <w:t xml:space="preserve">, Simon Auster, Writing, Self-Reflection, and Medical School Performance: The Human Context of Health Care, </w:t>
      </w:r>
      <w:r w:rsidRPr="00786241">
        <w:rPr>
          <w:rStyle w:val="Emphasis"/>
          <w:rFonts w:cstheme="minorHAnsi"/>
          <w:color w:val="2A2A2A"/>
          <w:sz w:val="24"/>
          <w:szCs w:val="24"/>
          <w:bdr w:val="none" w:sz="0" w:space="0" w:color="auto" w:frame="1"/>
        </w:rPr>
        <w:t>Military Medicine</w:t>
      </w:r>
      <w:r w:rsidRPr="00786241">
        <w:rPr>
          <w:rFonts w:cstheme="minorHAnsi"/>
          <w:color w:val="2A2A2A"/>
          <w:sz w:val="24"/>
          <w:szCs w:val="24"/>
          <w:shd w:val="clear" w:color="auto" w:fill="FFFFFF"/>
        </w:rPr>
        <w:t xml:space="preserve">, Volume 177, Issue suppl_9, September 2012, Pages 26–30, </w:t>
      </w:r>
      <w:hyperlink r:id="rId5" w:history="1">
        <w:r w:rsidRPr="00786241">
          <w:rPr>
            <w:rStyle w:val="Hyperlink"/>
            <w:rFonts w:cstheme="minorHAnsi"/>
            <w:color w:val="006FB7"/>
            <w:sz w:val="24"/>
            <w:szCs w:val="24"/>
            <w:bdr w:val="none" w:sz="0" w:space="0" w:color="auto" w:frame="1"/>
          </w:rPr>
          <w:t>https://doi.org/10.7205/MILMED-D-12-00235</w:t>
        </w:r>
      </w:hyperlink>
    </w:p>
    <w:p w14:paraId="1DA4718F" w14:textId="2C0B73BC" w:rsidR="00925EA3" w:rsidRPr="00E50493" w:rsidRDefault="00912B65" w:rsidP="00786241">
      <w:pPr>
        <w:pStyle w:val="ListParagraph"/>
        <w:numPr>
          <w:ilvl w:val="0"/>
          <w:numId w:val="3"/>
        </w:numPr>
        <w:spacing w:line="276" w:lineRule="auto"/>
        <w:jc w:val="both"/>
        <w:rPr>
          <w:rFonts w:cstheme="minorHAnsi"/>
          <w:sz w:val="24"/>
          <w:szCs w:val="24"/>
          <w:lang w:val="en-US"/>
        </w:rPr>
      </w:pPr>
      <w:proofErr w:type="spellStart"/>
      <w:r w:rsidRPr="00786241">
        <w:rPr>
          <w:rFonts w:cstheme="minorHAnsi"/>
          <w:color w:val="3E3D40"/>
          <w:sz w:val="24"/>
          <w:szCs w:val="24"/>
          <w:shd w:val="clear" w:color="auto" w:fill="FFFFFF"/>
        </w:rPr>
        <w:t>Bollich</w:t>
      </w:r>
      <w:proofErr w:type="spellEnd"/>
      <w:r w:rsidRPr="00786241">
        <w:rPr>
          <w:rFonts w:cstheme="minorHAnsi"/>
          <w:color w:val="3E3D40"/>
          <w:sz w:val="24"/>
          <w:szCs w:val="24"/>
          <w:shd w:val="clear" w:color="auto" w:fill="FFFFFF"/>
        </w:rPr>
        <w:t xml:space="preserve"> KL, </w:t>
      </w:r>
      <w:proofErr w:type="spellStart"/>
      <w:r w:rsidRPr="00786241">
        <w:rPr>
          <w:rFonts w:cstheme="minorHAnsi"/>
          <w:color w:val="3E3D40"/>
          <w:sz w:val="24"/>
          <w:szCs w:val="24"/>
          <w:shd w:val="clear" w:color="auto" w:fill="FFFFFF"/>
        </w:rPr>
        <w:t>Johannet</w:t>
      </w:r>
      <w:proofErr w:type="spellEnd"/>
      <w:r w:rsidRPr="00786241">
        <w:rPr>
          <w:rFonts w:cstheme="minorHAnsi"/>
          <w:color w:val="3E3D40"/>
          <w:sz w:val="24"/>
          <w:szCs w:val="24"/>
          <w:shd w:val="clear" w:color="auto" w:fill="FFFFFF"/>
        </w:rPr>
        <w:t xml:space="preserve"> PM and </w:t>
      </w:r>
      <w:proofErr w:type="spellStart"/>
      <w:r w:rsidRPr="00786241">
        <w:rPr>
          <w:rFonts w:cstheme="minorHAnsi"/>
          <w:color w:val="3E3D40"/>
          <w:sz w:val="24"/>
          <w:szCs w:val="24"/>
          <w:shd w:val="clear" w:color="auto" w:fill="FFFFFF"/>
        </w:rPr>
        <w:t>Vazire</w:t>
      </w:r>
      <w:proofErr w:type="spellEnd"/>
      <w:r w:rsidRPr="00786241">
        <w:rPr>
          <w:rFonts w:cstheme="minorHAnsi"/>
          <w:color w:val="3E3D40"/>
          <w:sz w:val="24"/>
          <w:szCs w:val="24"/>
          <w:shd w:val="clear" w:color="auto" w:fill="FFFFFF"/>
        </w:rPr>
        <w:t xml:space="preserve"> S (2011) In search of our true selves: feedback as a path to self-knowledge. </w:t>
      </w:r>
      <w:r w:rsidRPr="00786241">
        <w:rPr>
          <w:rFonts w:cstheme="minorHAnsi"/>
          <w:i/>
          <w:iCs/>
          <w:color w:val="3E3D40"/>
          <w:sz w:val="24"/>
          <w:szCs w:val="24"/>
        </w:rPr>
        <w:t>Front. Psychology</w:t>
      </w:r>
      <w:r w:rsidRPr="00786241">
        <w:rPr>
          <w:rFonts w:cstheme="minorHAnsi"/>
          <w:color w:val="3E3D40"/>
          <w:sz w:val="24"/>
          <w:szCs w:val="24"/>
          <w:shd w:val="clear" w:color="auto" w:fill="FFFFFF"/>
        </w:rPr>
        <w:t xml:space="preserve"> </w:t>
      </w:r>
      <w:r w:rsidRPr="00786241">
        <w:rPr>
          <w:rFonts w:cstheme="minorHAnsi"/>
          <w:b/>
          <w:bCs/>
          <w:color w:val="3E3D40"/>
          <w:sz w:val="24"/>
          <w:szCs w:val="24"/>
        </w:rPr>
        <w:t>2</w:t>
      </w:r>
      <w:r w:rsidRPr="00786241">
        <w:rPr>
          <w:rFonts w:cstheme="minorHAnsi"/>
          <w:color w:val="3E3D40"/>
          <w:sz w:val="24"/>
          <w:szCs w:val="24"/>
          <w:shd w:val="clear" w:color="auto" w:fill="FFFFFF"/>
        </w:rPr>
        <w:t xml:space="preserve">:312. </w:t>
      </w:r>
      <w:proofErr w:type="spellStart"/>
      <w:r w:rsidRPr="00786241">
        <w:rPr>
          <w:rFonts w:cstheme="minorHAnsi"/>
          <w:color w:val="3E3D40"/>
          <w:sz w:val="24"/>
          <w:szCs w:val="24"/>
          <w:shd w:val="clear" w:color="auto" w:fill="FFFFFF"/>
        </w:rPr>
        <w:t>doi</w:t>
      </w:r>
      <w:proofErr w:type="spellEnd"/>
      <w:r w:rsidRPr="00786241">
        <w:rPr>
          <w:rFonts w:cstheme="minorHAnsi"/>
          <w:color w:val="3E3D40"/>
          <w:sz w:val="24"/>
          <w:szCs w:val="24"/>
          <w:shd w:val="clear" w:color="auto" w:fill="FFFFFF"/>
        </w:rPr>
        <w:t>: 10.3389/fpsyg.2011.00312</w:t>
      </w:r>
    </w:p>
    <w:p w14:paraId="4E63C1AC" w14:textId="77777777" w:rsidR="00E50493" w:rsidRPr="00786241" w:rsidRDefault="00E50493" w:rsidP="00E50493">
      <w:pPr>
        <w:pStyle w:val="ListParagraph"/>
        <w:spacing w:line="276" w:lineRule="auto"/>
        <w:ind w:left="360"/>
        <w:jc w:val="both"/>
        <w:rPr>
          <w:rFonts w:cstheme="minorHAnsi"/>
          <w:sz w:val="24"/>
          <w:szCs w:val="24"/>
          <w:lang w:val="en-US"/>
        </w:rPr>
      </w:pPr>
    </w:p>
    <w:p w14:paraId="54FA30A3" w14:textId="4CCD2906" w:rsidR="00A866D4" w:rsidRPr="00786241" w:rsidRDefault="00A866D4" w:rsidP="00786241">
      <w:pPr>
        <w:jc w:val="both"/>
        <w:rPr>
          <w:rFonts w:cstheme="minorHAnsi"/>
          <w:sz w:val="24"/>
          <w:szCs w:val="24"/>
          <w:lang w:val="en-US"/>
        </w:rPr>
      </w:pPr>
    </w:p>
    <w:p w14:paraId="75ABB3ED" w14:textId="572288C0" w:rsidR="00FA452B" w:rsidRPr="00786241" w:rsidRDefault="00FA452B" w:rsidP="00786241">
      <w:pPr>
        <w:jc w:val="both"/>
        <w:rPr>
          <w:rFonts w:cstheme="minorHAnsi"/>
          <w:sz w:val="24"/>
          <w:szCs w:val="24"/>
          <w:lang w:val="en-US"/>
        </w:rPr>
      </w:pPr>
    </w:p>
    <w:p w14:paraId="62E51F1D" w14:textId="0AE794EC" w:rsidR="00FA452B" w:rsidRPr="00786241" w:rsidRDefault="00FA452B" w:rsidP="00786241">
      <w:pPr>
        <w:jc w:val="both"/>
        <w:rPr>
          <w:rFonts w:cstheme="minorHAnsi"/>
          <w:sz w:val="24"/>
          <w:szCs w:val="24"/>
          <w:lang w:val="en-US"/>
        </w:rPr>
      </w:pPr>
    </w:p>
    <w:p w14:paraId="7148DF19" w14:textId="13A3B939" w:rsidR="00FA452B" w:rsidRPr="00786241" w:rsidRDefault="00FA452B" w:rsidP="00786241">
      <w:pPr>
        <w:jc w:val="both"/>
        <w:rPr>
          <w:rFonts w:cstheme="minorHAnsi"/>
          <w:sz w:val="24"/>
          <w:szCs w:val="24"/>
          <w:lang w:val="en-US"/>
        </w:rPr>
      </w:pPr>
    </w:p>
    <w:sectPr w:rsidR="00FA452B" w:rsidRPr="00786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462353"/>
    <w:multiLevelType w:val="multilevel"/>
    <w:tmpl w:val="9CAE2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146793"/>
    <w:multiLevelType w:val="hybridMultilevel"/>
    <w:tmpl w:val="90FEC9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C9C51D5"/>
    <w:multiLevelType w:val="hybridMultilevel"/>
    <w:tmpl w:val="22E65C7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55465BF"/>
    <w:multiLevelType w:val="hybridMultilevel"/>
    <w:tmpl w:val="2CFE6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6D4"/>
    <w:rsid w:val="00000277"/>
    <w:rsid w:val="00023C02"/>
    <w:rsid w:val="00053066"/>
    <w:rsid w:val="00060322"/>
    <w:rsid w:val="00094264"/>
    <w:rsid w:val="00102FD1"/>
    <w:rsid w:val="001121D6"/>
    <w:rsid w:val="00131BCD"/>
    <w:rsid w:val="001362EA"/>
    <w:rsid w:val="00143EA1"/>
    <w:rsid w:val="00143FF1"/>
    <w:rsid w:val="001653F3"/>
    <w:rsid w:val="00184AB1"/>
    <w:rsid w:val="00192A25"/>
    <w:rsid w:val="00193044"/>
    <w:rsid w:val="00196300"/>
    <w:rsid w:val="001B3034"/>
    <w:rsid w:val="001C31BD"/>
    <w:rsid w:val="00242222"/>
    <w:rsid w:val="00250479"/>
    <w:rsid w:val="002531C3"/>
    <w:rsid w:val="00273D49"/>
    <w:rsid w:val="002847DD"/>
    <w:rsid w:val="002A0116"/>
    <w:rsid w:val="002A68B2"/>
    <w:rsid w:val="002B22FC"/>
    <w:rsid w:val="002D45D9"/>
    <w:rsid w:val="002D5437"/>
    <w:rsid w:val="00305BB8"/>
    <w:rsid w:val="0035116B"/>
    <w:rsid w:val="0036298B"/>
    <w:rsid w:val="003726C2"/>
    <w:rsid w:val="0037277D"/>
    <w:rsid w:val="00376C06"/>
    <w:rsid w:val="00385930"/>
    <w:rsid w:val="00393A81"/>
    <w:rsid w:val="003C5658"/>
    <w:rsid w:val="003D289C"/>
    <w:rsid w:val="003D6620"/>
    <w:rsid w:val="003E1CE2"/>
    <w:rsid w:val="00401FED"/>
    <w:rsid w:val="00412CB4"/>
    <w:rsid w:val="004325B1"/>
    <w:rsid w:val="004762F2"/>
    <w:rsid w:val="00480DD6"/>
    <w:rsid w:val="004B2566"/>
    <w:rsid w:val="00540C65"/>
    <w:rsid w:val="00575AB9"/>
    <w:rsid w:val="005779F6"/>
    <w:rsid w:val="005A6553"/>
    <w:rsid w:val="005C24DD"/>
    <w:rsid w:val="005D04DE"/>
    <w:rsid w:val="005F3A7F"/>
    <w:rsid w:val="00612F24"/>
    <w:rsid w:val="006337ED"/>
    <w:rsid w:val="00633B64"/>
    <w:rsid w:val="006B7D07"/>
    <w:rsid w:val="006E3823"/>
    <w:rsid w:val="007035DF"/>
    <w:rsid w:val="0071125E"/>
    <w:rsid w:val="007143BA"/>
    <w:rsid w:val="00714A1D"/>
    <w:rsid w:val="007165A8"/>
    <w:rsid w:val="0076720E"/>
    <w:rsid w:val="00770664"/>
    <w:rsid w:val="00775BC0"/>
    <w:rsid w:val="00786241"/>
    <w:rsid w:val="007F5C9A"/>
    <w:rsid w:val="008502DF"/>
    <w:rsid w:val="00861D44"/>
    <w:rsid w:val="00867262"/>
    <w:rsid w:val="008773BF"/>
    <w:rsid w:val="00885CEA"/>
    <w:rsid w:val="0089051D"/>
    <w:rsid w:val="008927AE"/>
    <w:rsid w:val="00893D9F"/>
    <w:rsid w:val="008D4D56"/>
    <w:rsid w:val="008D7CDC"/>
    <w:rsid w:val="00912B65"/>
    <w:rsid w:val="009256EC"/>
    <w:rsid w:val="00925EA3"/>
    <w:rsid w:val="0093414E"/>
    <w:rsid w:val="00936078"/>
    <w:rsid w:val="009A1123"/>
    <w:rsid w:val="009A28DD"/>
    <w:rsid w:val="009B780D"/>
    <w:rsid w:val="009D7F8F"/>
    <w:rsid w:val="00A32271"/>
    <w:rsid w:val="00A41FB5"/>
    <w:rsid w:val="00A44F40"/>
    <w:rsid w:val="00A866D4"/>
    <w:rsid w:val="00AB223A"/>
    <w:rsid w:val="00AC4929"/>
    <w:rsid w:val="00AC69FD"/>
    <w:rsid w:val="00AF32D8"/>
    <w:rsid w:val="00AF647F"/>
    <w:rsid w:val="00B01A54"/>
    <w:rsid w:val="00B078AC"/>
    <w:rsid w:val="00B13CE5"/>
    <w:rsid w:val="00B572F1"/>
    <w:rsid w:val="00B60E08"/>
    <w:rsid w:val="00B732B0"/>
    <w:rsid w:val="00BD506E"/>
    <w:rsid w:val="00BE0C28"/>
    <w:rsid w:val="00BE7034"/>
    <w:rsid w:val="00C034CA"/>
    <w:rsid w:val="00C302D5"/>
    <w:rsid w:val="00C631A1"/>
    <w:rsid w:val="00CC1F77"/>
    <w:rsid w:val="00CD493C"/>
    <w:rsid w:val="00CF1536"/>
    <w:rsid w:val="00D45960"/>
    <w:rsid w:val="00D6056A"/>
    <w:rsid w:val="00DA0F85"/>
    <w:rsid w:val="00DD398A"/>
    <w:rsid w:val="00E274BB"/>
    <w:rsid w:val="00E40A75"/>
    <w:rsid w:val="00E44B67"/>
    <w:rsid w:val="00E50493"/>
    <w:rsid w:val="00E9667A"/>
    <w:rsid w:val="00EA405F"/>
    <w:rsid w:val="00EB3D96"/>
    <w:rsid w:val="00ED6A13"/>
    <w:rsid w:val="00EE327A"/>
    <w:rsid w:val="00EE4C26"/>
    <w:rsid w:val="00F233F9"/>
    <w:rsid w:val="00F406C3"/>
    <w:rsid w:val="00F754A0"/>
    <w:rsid w:val="00FA452B"/>
    <w:rsid w:val="00FC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AEB1C"/>
  <w15:chartTrackingRefBased/>
  <w15:docId w15:val="{6079510E-7DE1-402E-B573-04C634E45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12C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name">
    <w:name w:val="person_name"/>
    <w:basedOn w:val="DefaultParagraphFont"/>
    <w:rsid w:val="00480DD6"/>
  </w:style>
  <w:style w:type="character" w:styleId="Emphasis">
    <w:name w:val="Emphasis"/>
    <w:basedOn w:val="DefaultParagraphFont"/>
    <w:uiPriority w:val="20"/>
    <w:qFormat/>
    <w:rsid w:val="00480DD6"/>
    <w:rPr>
      <w:i/>
      <w:iCs/>
    </w:rPr>
  </w:style>
  <w:style w:type="paragraph" w:styleId="ListParagraph">
    <w:name w:val="List Paragraph"/>
    <w:basedOn w:val="Normal"/>
    <w:uiPriority w:val="34"/>
    <w:qFormat/>
    <w:rsid w:val="00480DD6"/>
    <w:pPr>
      <w:ind w:left="720"/>
      <w:contextualSpacing/>
    </w:pPr>
  </w:style>
  <w:style w:type="character" w:customStyle="1" w:styleId="ref-lnk">
    <w:name w:val="ref-lnk"/>
    <w:basedOn w:val="DefaultParagraphFont"/>
    <w:rsid w:val="00CC1F77"/>
  </w:style>
  <w:style w:type="character" w:styleId="Hyperlink">
    <w:name w:val="Hyperlink"/>
    <w:basedOn w:val="DefaultParagraphFont"/>
    <w:uiPriority w:val="99"/>
    <w:semiHidden/>
    <w:unhideWhenUsed/>
    <w:rsid w:val="00CC1F77"/>
    <w:rPr>
      <w:color w:val="0000FF"/>
      <w:u w:val="single"/>
    </w:rPr>
  </w:style>
  <w:style w:type="character" w:customStyle="1" w:styleId="Heading1Char">
    <w:name w:val="Heading 1 Char"/>
    <w:basedOn w:val="DefaultParagraphFont"/>
    <w:link w:val="Heading1"/>
    <w:uiPriority w:val="9"/>
    <w:rsid w:val="00412CB4"/>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412CB4"/>
  </w:style>
  <w:style w:type="character" w:customStyle="1" w:styleId="contribdegrees">
    <w:name w:val="contribdegrees"/>
    <w:basedOn w:val="DefaultParagraphFont"/>
    <w:rsid w:val="00412CB4"/>
  </w:style>
  <w:style w:type="paragraph" w:styleId="BalloonText">
    <w:name w:val="Balloon Text"/>
    <w:basedOn w:val="Normal"/>
    <w:link w:val="BalloonTextChar"/>
    <w:uiPriority w:val="99"/>
    <w:semiHidden/>
    <w:unhideWhenUsed/>
    <w:rsid w:val="00412C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2CB4"/>
    <w:rPr>
      <w:rFonts w:ascii="Segoe UI" w:hAnsi="Segoe UI" w:cs="Segoe UI"/>
      <w:sz w:val="18"/>
      <w:szCs w:val="18"/>
    </w:rPr>
  </w:style>
  <w:style w:type="character" w:customStyle="1" w:styleId="documentpreview">
    <w:name w:val="document__preview"/>
    <w:basedOn w:val="DefaultParagraphFont"/>
    <w:rsid w:val="009B780D"/>
  </w:style>
  <w:style w:type="paragraph" w:customStyle="1" w:styleId="mb15">
    <w:name w:val="mb15"/>
    <w:basedOn w:val="Normal"/>
    <w:rsid w:val="009D7F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intro">
    <w:name w:val="article-intro"/>
    <w:basedOn w:val="DefaultParagraphFont"/>
    <w:rsid w:val="005F3A7F"/>
  </w:style>
  <w:style w:type="paragraph" w:customStyle="1" w:styleId="p">
    <w:name w:val="p"/>
    <w:basedOn w:val="Normal"/>
    <w:rsid w:val="00B572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section-header">
    <w:name w:val="article-section-header"/>
    <w:basedOn w:val="DefaultParagraphFont"/>
    <w:rsid w:val="00B572F1"/>
  </w:style>
  <w:style w:type="character" w:styleId="Strong">
    <w:name w:val="Strong"/>
    <w:basedOn w:val="DefaultParagraphFont"/>
    <w:uiPriority w:val="22"/>
    <w:qFormat/>
    <w:rsid w:val="00B572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7219">
      <w:bodyDiv w:val="1"/>
      <w:marLeft w:val="0"/>
      <w:marRight w:val="0"/>
      <w:marTop w:val="0"/>
      <w:marBottom w:val="0"/>
      <w:divBdr>
        <w:top w:val="none" w:sz="0" w:space="0" w:color="auto"/>
        <w:left w:val="none" w:sz="0" w:space="0" w:color="auto"/>
        <w:bottom w:val="none" w:sz="0" w:space="0" w:color="auto"/>
        <w:right w:val="none" w:sz="0" w:space="0" w:color="auto"/>
      </w:divBdr>
    </w:div>
    <w:div w:id="261960043">
      <w:bodyDiv w:val="1"/>
      <w:marLeft w:val="0"/>
      <w:marRight w:val="0"/>
      <w:marTop w:val="0"/>
      <w:marBottom w:val="0"/>
      <w:divBdr>
        <w:top w:val="none" w:sz="0" w:space="0" w:color="auto"/>
        <w:left w:val="none" w:sz="0" w:space="0" w:color="auto"/>
        <w:bottom w:val="none" w:sz="0" w:space="0" w:color="auto"/>
        <w:right w:val="none" w:sz="0" w:space="0" w:color="auto"/>
      </w:divBdr>
    </w:div>
    <w:div w:id="394401386">
      <w:bodyDiv w:val="1"/>
      <w:marLeft w:val="0"/>
      <w:marRight w:val="0"/>
      <w:marTop w:val="0"/>
      <w:marBottom w:val="0"/>
      <w:divBdr>
        <w:top w:val="none" w:sz="0" w:space="0" w:color="auto"/>
        <w:left w:val="none" w:sz="0" w:space="0" w:color="auto"/>
        <w:bottom w:val="none" w:sz="0" w:space="0" w:color="auto"/>
        <w:right w:val="none" w:sz="0" w:space="0" w:color="auto"/>
      </w:divBdr>
    </w:div>
    <w:div w:id="558563671">
      <w:bodyDiv w:val="1"/>
      <w:marLeft w:val="0"/>
      <w:marRight w:val="0"/>
      <w:marTop w:val="0"/>
      <w:marBottom w:val="0"/>
      <w:divBdr>
        <w:top w:val="none" w:sz="0" w:space="0" w:color="auto"/>
        <w:left w:val="none" w:sz="0" w:space="0" w:color="auto"/>
        <w:bottom w:val="none" w:sz="0" w:space="0" w:color="auto"/>
        <w:right w:val="none" w:sz="0" w:space="0" w:color="auto"/>
      </w:divBdr>
      <w:divsChild>
        <w:div w:id="1164392969">
          <w:marLeft w:val="0"/>
          <w:marRight w:val="0"/>
          <w:marTop w:val="0"/>
          <w:marBottom w:val="0"/>
          <w:divBdr>
            <w:top w:val="none" w:sz="0" w:space="0" w:color="auto"/>
            <w:left w:val="none" w:sz="0" w:space="0" w:color="auto"/>
            <w:bottom w:val="none" w:sz="0" w:space="0" w:color="auto"/>
            <w:right w:val="none" w:sz="0" w:space="0" w:color="auto"/>
          </w:divBdr>
          <w:divsChild>
            <w:div w:id="1402483237">
              <w:marLeft w:val="0"/>
              <w:marRight w:val="0"/>
              <w:marTop w:val="0"/>
              <w:marBottom w:val="0"/>
              <w:divBdr>
                <w:top w:val="none" w:sz="0" w:space="0" w:color="auto"/>
                <w:left w:val="none" w:sz="0" w:space="0" w:color="auto"/>
                <w:bottom w:val="none" w:sz="0" w:space="0" w:color="auto"/>
                <w:right w:val="none" w:sz="0" w:space="0" w:color="auto"/>
              </w:divBdr>
              <w:divsChild>
                <w:div w:id="1503816467">
                  <w:marLeft w:val="0"/>
                  <w:marRight w:val="0"/>
                  <w:marTop w:val="0"/>
                  <w:marBottom w:val="0"/>
                  <w:divBdr>
                    <w:top w:val="none" w:sz="0" w:space="0" w:color="auto"/>
                    <w:left w:val="none" w:sz="0" w:space="0" w:color="auto"/>
                    <w:bottom w:val="none" w:sz="0" w:space="0" w:color="auto"/>
                    <w:right w:val="none" w:sz="0" w:space="0" w:color="auto"/>
                  </w:divBdr>
                  <w:divsChild>
                    <w:div w:id="1223567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352998">
          <w:marLeft w:val="0"/>
          <w:marRight w:val="0"/>
          <w:marTop w:val="0"/>
          <w:marBottom w:val="0"/>
          <w:divBdr>
            <w:top w:val="none" w:sz="0" w:space="0" w:color="auto"/>
            <w:left w:val="none" w:sz="0" w:space="0" w:color="auto"/>
            <w:bottom w:val="none" w:sz="0" w:space="0" w:color="auto"/>
            <w:right w:val="none" w:sz="0" w:space="0" w:color="auto"/>
          </w:divBdr>
          <w:divsChild>
            <w:div w:id="1585921367">
              <w:marLeft w:val="0"/>
              <w:marRight w:val="0"/>
              <w:marTop w:val="0"/>
              <w:marBottom w:val="0"/>
              <w:divBdr>
                <w:top w:val="none" w:sz="0" w:space="0" w:color="auto"/>
                <w:left w:val="none" w:sz="0" w:space="0" w:color="auto"/>
                <w:bottom w:val="none" w:sz="0" w:space="0" w:color="auto"/>
                <w:right w:val="none" w:sz="0" w:space="0" w:color="auto"/>
              </w:divBdr>
              <w:divsChild>
                <w:div w:id="463885247">
                  <w:marLeft w:val="0"/>
                  <w:marRight w:val="0"/>
                  <w:marTop w:val="0"/>
                  <w:marBottom w:val="0"/>
                  <w:divBdr>
                    <w:top w:val="none" w:sz="0" w:space="0" w:color="auto"/>
                    <w:left w:val="none" w:sz="0" w:space="0" w:color="auto"/>
                    <w:bottom w:val="none" w:sz="0" w:space="0" w:color="auto"/>
                    <w:right w:val="none" w:sz="0" w:space="0" w:color="auto"/>
                  </w:divBdr>
                  <w:divsChild>
                    <w:div w:id="1536385475">
                      <w:marLeft w:val="0"/>
                      <w:marRight w:val="0"/>
                      <w:marTop w:val="0"/>
                      <w:marBottom w:val="0"/>
                      <w:divBdr>
                        <w:top w:val="none" w:sz="0" w:space="0" w:color="auto"/>
                        <w:left w:val="none" w:sz="0" w:space="0" w:color="auto"/>
                        <w:bottom w:val="none" w:sz="0" w:space="0" w:color="auto"/>
                        <w:right w:val="none" w:sz="0" w:space="0" w:color="auto"/>
                      </w:divBdr>
                      <w:divsChild>
                        <w:div w:id="773289504">
                          <w:marLeft w:val="0"/>
                          <w:marRight w:val="0"/>
                          <w:marTop w:val="0"/>
                          <w:marBottom w:val="0"/>
                          <w:divBdr>
                            <w:top w:val="none" w:sz="0" w:space="0" w:color="auto"/>
                            <w:left w:val="none" w:sz="0" w:space="0" w:color="auto"/>
                            <w:bottom w:val="none" w:sz="0" w:space="0" w:color="auto"/>
                            <w:right w:val="none" w:sz="0" w:space="0" w:color="auto"/>
                          </w:divBdr>
                          <w:divsChild>
                            <w:div w:id="484931003">
                              <w:marLeft w:val="0"/>
                              <w:marRight w:val="0"/>
                              <w:marTop w:val="0"/>
                              <w:marBottom w:val="0"/>
                              <w:divBdr>
                                <w:top w:val="none" w:sz="0" w:space="0" w:color="auto"/>
                                <w:left w:val="none" w:sz="0" w:space="0" w:color="auto"/>
                                <w:bottom w:val="none" w:sz="0" w:space="0" w:color="auto"/>
                                <w:right w:val="none" w:sz="0" w:space="0" w:color="auto"/>
                              </w:divBdr>
                              <w:divsChild>
                                <w:div w:id="1001664586">
                                  <w:marLeft w:val="0"/>
                                  <w:marRight w:val="0"/>
                                  <w:marTop w:val="0"/>
                                  <w:marBottom w:val="0"/>
                                  <w:divBdr>
                                    <w:top w:val="none" w:sz="0" w:space="0" w:color="auto"/>
                                    <w:left w:val="none" w:sz="0" w:space="0" w:color="auto"/>
                                    <w:bottom w:val="none" w:sz="0" w:space="0" w:color="auto"/>
                                    <w:right w:val="none" w:sz="0" w:space="0" w:color="auto"/>
                                  </w:divBdr>
                                  <w:divsChild>
                                    <w:div w:id="304703924">
                                      <w:marLeft w:val="0"/>
                                      <w:marRight w:val="0"/>
                                      <w:marTop w:val="0"/>
                                      <w:marBottom w:val="0"/>
                                      <w:divBdr>
                                        <w:top w:val="none" w:sz="0" w:space="0" w:color="auto"/>
                                        <w:left w:val="none" w:sz="0" w:space="0" w:color="auto"/>
                                        <w:bottom w:val="none" w:sz="0" w:space="0" w:color="auto"/>
                                        <w:right w:val="none" w:sz="0" w:space="0" w:color="auto"/>
                                      </w:divBdr>
                                      <w:divsChild>
                                        <w:div w:id="190811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5536831">
      <w:bodyDiv w:val="1"/>
      <w:marLeft w:val="0"/>
      <w:marRight w:val="0"/>
      <w:marTop w:val="0"/>
      <w:marBottom w:val="0"/>
      <w:divBdr>
        <w:top w:val="none" w:sz="0" w:space="0" w:color="auto"/>
        <w:left w:val="none" w:sz="0" w:space="0" w:color="auto"/>
        <w:bottom w:val="none" w:sz="0" w:space="0" w:color="auto"/>
        <w:right w:val="none" w:sz="0" w:space="0" w:color="auto"/>
      </w:divBdr>
      <w:divsChild>
        <w:div w:id="1135100528">
          <w:marLeft w:val="0"/>
          <w:marRight w:val="0"/>
          <w:marTop w:val="0"/>
          <w:marBottom w:val="255"/>
          <w:divBdr>
            <w:top w:val="none" w:sz="0" w:space="0" w:color="auto"/>
            <w:left w:val="none" w:sz="0" w:space="0" w:color="auto"/>
            <w:bottom w:val="none" w:sz="0" w:space="0" w:color="auto"/>
            <w:right w:val="none" w:sz="0" w:space="0" w:color="auto"/>
          </w:divBdr>
        </w:div>
        <w:div w:id="1720200649">
          <w:marLeft w:val="0"/>
          <w:marRight w:val="0"/>
          <w:marTop w:val="0"/>
          <w:marBottom w:val="0"/>
          <w:divBdr>
            <w:top w:val="none" w:sz="0" w:space="0" w:color="auto"/>
            <w:left w:val="none" w:sz="0" w:space="0" w:color="auto"/>
            <w:bottom w:val="none" w:sz="0" w:space="0" w:color="auto"/>
            <w:right w:val="none" w:sz="0" w:space="0" w:color="auto"/>
          </w:divBdr>
        </w:div>
        <w:div w:id="276765824">
          <w:marLeft w:val="0"/>
          <w:marRight w:val="0"/>
          <w:marTop w:val="0"/>
          <w:marBottom w:val="0"/>
          <w:divBdr>
            <w:top w:val="none" w:sz="0" w:space="0" w:color="auto"/>
            <w:left w:val="none" w:sz="0" w:space="0" w:color="auto"/>
            <w:bottom w:val="none" w:sz="0" w:space="0" w:color="auto"/>
            <w:right w:val="none" w:sz="0" w:space="0" w:color="auto"/>
          </w:divBdr>
        </w:div>
        <w:div w:id="2010789450">
          <w:marLeft w:val="0"/>
          <w:marRight w:val="0"/>
          <w:marTop w:val="0"/>
          <w:marBottom w:val="0"/>
          <w:divBdr>
            <w:top w:val="none" w:sz="0" w:space="0" w:color="auto"/>
            <w:left w:val="none" w:sz="0" w:space="0" w:color="auto"/>
            <w:bottom w:val="none" w:sz="0" w:space="0" w:color="auto"/>
            <w:right w:val="none" w:sz="0" w:space="0" w:color="auto"/>
          </w:divBdr>
        </w:div>
      </w:divsChild>
    </w:div>
    <w:div w:id="1540556190">
      <w:bodyDiv w:val="1"/>
      <w:marLeft w:val="0"/>
      <w:marRight w:val="0"/>
      <w:marTop w:val="0"/>
      <w:marBottom w:val="0"/>
      <w:divBdr>
        <w:top w:val="none" w:sz="0" w:space="0" w:color="auto"/>
        <w:left w:val="none" w:sz="0" w:space="0" w:color="auto"/>
        <w:bottom w:val="none" w:sz="0" w:space="0" w:color="auto"/>
        <w:right w:val="none" w:sz="0" w:space="0" w:color="auto"/>
      </w:divBdr>
      <w:divsChild>
        <w:div w:id="848104781">
          <w:marLeft w:val="0"/>
          <w:marRight w:val="0"/>
          <w:marTop w:val="0"/>
          <w:marBottom w:val="255"/>
          <w:divBdr>
            <w:top w:val="none" w:sz="0" w:space="0" w:color="auto"/>
            <w:left w:val="none" w:sz="0" w:space="0" w:color="auto"/>
            <w:bottom w:val="none" w:sz="0" w:space="0" w:color="auto"/>
            <w:right w:val="none" w:sz="0" w:space="0" w:color="auto"/>
          </w:divBdr>
        </w:div>
        <w:div w:id="1636065212">
          <w:marLeft w:val="0"/>
          <w:marRight w:val="0"/>
          <w:marTop w:val="0"/>
          <w:marBottom w:val="0"/>
          <w:divBdr>
            <w:top w:val="none" w:sz="0" w:space="0" w:color="auto"/>
            <w:left w:val="none" w:sz="0" w:space="0" w:color="auto"/>
            <w:bottom w:val="none" w:sz="0" w:space="0" w:color="auto"/>
            <w:right w:val="none" w:sz="0" w:space="0" w:color="auto"/>
          </w:divBdr>
        </w:div>
      </w:divsChild>
    </w:div>
    <w:div w:id="1772966097">
      <w:bodyDiv w:val="1"/>
      <w:marLeft w:val="0"/>
      <w:marRight w:val="0"/>
      <w:marTop w:val="0"/>
      <w:marBottom w:val="0"/>
      <w:divBdr>
        <w:top w:val="none" w:sz="0" w:space="0" w:color="auto"/>
        <w:left w:val="none" w:sz="0" w:space="0" w:color="auto"/>
        <w:bottom w:val="none" w:sz="0" w:space="0" w:color="auto"/>
        <w:right w:val="none" w:sz="0" w:space="0" w:color="auto"/>
      </w:divBdr>
      <w:divsChild>
        <w:div w:id="765417901">
          <w:marLeft w:val="0"/>
          <w:marRight w:val="0"/>
          <w:marTop w:val="0"/>
          <w:marBottom w:val="223"/>
          <w:divBdr>
            <w:top w:val="none" w:sz="0" w:space="0" w:color="auto"/>
            <w:left w:val="none" w:sz="0" w:space="0" w:color="auto"/>
            <w:bottom w:val="none" w:sz="0" w:space="0" w:color="auto"/>
            <w:right w:val="none" w:sz="0" w:space="0" w:color="auto"/>
          </w:divBdr>
        </w:div>
      </w:divsChild>
    </w:div>
    <w:div w:id="1836794878">
      <w:bodyDiv w:val="1"/>
      <w:marLeft w:val="0"/>
      <w:marRight w:val="0"/>
      <w:marTop w:val="0"/>
      <w:marBottom w:val="0"/>
      <w:divBdr>
        <w:top w:val="none" w:sz="0" w:space="0" w:color="auto"/>
        <w:left w:val="none" w:sz="0" w:space="0" w:color="auto"/>
        <w:bottom w:val="none" w:sz="0" w:space="0" w:color="auto"/>
        <w:right w:val="none" w:sz="0" w:space="0" w:color="auto"/>
      </w:divBdr>
    </w:div>
    <w:div w:id="2078740063">
      <w:bodyDiv w:val="1"/>
      <w:marLeft w:val="0"/>
      <w:marRight w:val="0"/>
      <w:marTop w:val="0"/>
      <w:marBottom w:val="0"/>
      <w:divBdr>
        <w:top w:val="none" w:sz="0" w:space="0" w:color="auto"/>
        <w:left w:val="none" w:sz="0" w:space="0" w:color="auto"/>
        <w:bottom w:val="none" w:sz="0" w:space="0" w:color="auto"/>
        <w:right w:val="none" w:sz="0" w:space="0" w:color="auto"/>
      </w:divBdr>
      <w:divsChild>
        <w:div w:id="21782478">
          <w:marLeft w:val="0"/>
          <w:marRight w:val="0"/>
          <w:marTop w:val="0"/>
          <w:marBottom w:val="360"/>
          <w:divBdr>
            <w:top w:val="none" w:sz="0" w:space="0" w:color="auto"/>
            <w:left w:val="none" w:sz="0" w:space="0" w:color="auto"/>
            <w:bottom w:val="dotted" w:sz="6" w:space="23" w:color="666666"/>
            <w:right w:val="none" w:sz="0" w:space="0" w:color="auto"/>
          </w:divBdr>
          <w:divsChild>
            <w:div w:id="1081100730">
              <w:marLeft w:val="0"/>
              <w:marRight w:val="0"/>
              <w:marTop w:val="0"/>
              <w:marBottom w:val="0"/>
              <w:divBdr>
                <w:top w:val="none" w:sz="0" w:space="0" w:color="auto"/>
                <w:left w:val="none" w:sz="0" w:space="0" w:color="auto"/>
                <w:bottom w:val="none" w:sz="0" w:space="0" w:color="auto"/>
                <w:right w:val="none" w:sz="0" w:space="0" w:color="auto"/>
              </w:divBdr>
              <w:divsChild>
                <w:div w:id="876547303">
                  <w:marLeft w:val="0"/>
                  <w:marRight w:val="0"/>
                  <w:marTop w:val="0"/>
                  <w:marBottom w:val="0"/>
                  <w:divBdr>
                    <w:top w:val="none" w:sz="0" w:space="0" w:color="auto"/>
                    <w:left w:val="none" w:sz="0" w:space="0" w:color="auto"/>
                    <w:bottom w:val="none" w:sz="0" w:space="0" w:color="auto"/>
                    <w:right w:val="none" w:sz="0" w:space="0" w:color="auto"/>
                  </w:divBdr>
                </w:div>
                <w:div w:id="24249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7205/MILMED-D-12-0023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6</Pages>
  <Words>1803</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Adat</dc:creator>
  <cp:keywords/>
  <dc:description/>
  <cp:lastModifiedBy>Joe Adat</cp:lastModifiedBy>
  <cp:revision>5</cp:revision>
  <dcterms:created xsi:type="dcterms:W3CDTF">2020-01-13T21:36:00Z</dcterms:created>
  <dcterms:modified xsi:type="dcterms:W3CDTF">2020-01-13T22:09:00Z</dcterms:modified>
</cp:coreProperties>
</file>