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09A556" w14:textId="5B581A45" w:rsidR="00C861BB" w:rsidRDefault="00E577CE">
      <w:r>
        <w:rPr>
          <w:noProof/>
        </w:rPr>
        <w:drawing>
          <wp:inline distT="0" distB="0" distL="0" distR="0" wp14:anchorId="640CB4B2" wp14:editId="67DE6F13">
            <wp:extent cx="4517390" cy="1579245"/>
            <wp:effectExtent l="0" t="0" r="0" b="1905"/>
            <wp:docPr id="17328893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517390" cy="1579245"/>
                    </a:xfrm>
                    <a:prstGeom prst="rect">
                      <a:avLst/>
                    </a:prstGeom>
                    <a:noFill/>
                  </pic:spPr>
                </pic:pic>
              </a:graphicData>
            </a:graphic>
          </wp:inline>
        </w:drawing>
      </w:r>
    </w:p>
    <w:p w14:paraId="0EA99FDF" w14:textId="77777777" w:rsidR="00E577CE" w:rsidRDefault="00E577CE"/>
    <w:p w14:paraId="3B7A2B41" w14:textId="77777777" w:rsidR="00E577CE" w:rsidRDefault="00E577CE" w:rsidP="00E577CE">
      <w:r>
        <w:t xml:space="preserve">                                    Report </w:t>
      </w:r>
    </w:p>
    <w:p w14:paraId="58DA272A" w14:textId="77777777" w:rsidR="00E577CE" w:rsidRDefault="00E577CE" w:rsidP="00E577CE"/>
    <w:p w14:paraId="441D6C32" w14:textId="77777777" w:rsidR="00E577CE" w:rsidRDefault="00E577CE" w:rsidP="00E577CE">
      <w:r>
        <w:t xml:space="preserve">  Strategic Development and Implementation for SMEs</w:t>
      </w:r>
    </w:p>
    <w:p w14:paraId="37CC9042" w14:textId="77777777" w:rsidR="00E577CE" w:rsidRDefault="00E577CE" w:rsidP="00E577CE"/>
    <w:p w14:paraId="3DC70280" w14:textId="77777777" w:rsidR="00E577CE" w:rsidRDefault="00E577CE" w:rsidP="00E577CE"/>
    <w:p w14:paraId="16B7D021" w14:textId="77777777" w:rsidR="00E577CE" w:rsidRDefault="00E577CE" w:rsidP="00E577CE"/>
    <w:p w14:paraId="24B83D7C" w14:textId="77777777" w:rsidR="00E577CE" w:rsidRDefault="00E577CE" w:rsidP="00E577CE">
      <w:r>
        <w:t>Module code: BMSW6104</w:t>
      </w:r>
    </w:p>
    <w:p w14:paraId="4B1B7A10" w14:textId="6A7B6E96" w:rsidR="00E577CE" w:rsidRDefault="00E577CE" w:rsidP="00E577CE">
      <w:r>
        <w:t>Student name: Stefan Kolev</w:t>
      </w:r>
    </w:p>
    <w:p w14:paraId="7826A49B" w14:textId="5C5FBD9E" w:rsidR="00E577CE" w:rsidRDefault="00E577CE" w:rsidP="00E577CE">
      <w:r>
        <w:t>Student number: 2124578</w:t>
      </w:r>
    </w:p>
    <w:p w14:paraId="7D85C49E" w14:textId="77777777" w:rsidR="00E577CE" w:rsidRDefault="00E577CE" w:rsidP="00E577CE">
      <w:r>
        <w:t xml:space="preserve">Lecture name: </w:t>
      </w:r>
      <w:proofErr w:type="spellStart"/>
      <w:r>
        <w:t>Faizu</w:t>
      </w:r>
      <w:proofErr w:type="spellEnd"/>
      <w:r>
        <w:t xml:space="preserve"> Edu</w:t>
      </w:r>
    </w:p>
    <w:p w14:paraId="0FD4DA69" w14:textId="77777777" w:rsidR="00E577CE" w:rsidRDefault="00E577CE" w:rsidP="00E577CE">
      <w:r>
        <w:t>Programme: BA (Hons) Leadership and Management Skills for the Workplace</w:t>
      </w:r>
    </w:p>
    <w:p w14:paraId="73CBAF1B" w14:textId="77777777" w:rsidR="00E577CE" w:rsidRDefault="00E577CE" w:rsidP="00E577CE"/>
    <w:p w14:paraId="68098B27" w14:textId="77777777" w:rsidR="00E577CE" w:rsidRDefault="00E577CE" w:rsidP="00E577CE"/>
    <w:p w14:paraId="512C4A2F" w14:textId="77777777" w:rsidR="00E577CE" w:rsidRDefault="00E577CE" w:rsidP="00E577CE"/>
    <w:p w14:paraId="317ACB50" w14:textId="77777777" w:rsidR="00E577CE" w:rsidRDefault="00E577CE" w:rsidP="00E577CE"/>
    <w:p w14:paraId="78859534" w14:textId="77777777" w:rsidR="0099031A" w:rsidRDefault="0099031A" w:rsidP="00E577CE"/>
    <w:p w14:paraId="6F0B4FD9" w14:textId="77777777" w:rsidR="0099031A" w:rsidRDefault="0099031A" w:rsidP="00E577CE"/>
    <w:p w14:paraId="33EBC13A" w14:textId="77777777" w:rsidR="0099031A" w:rsidRDefault="0099031A" w:rsidP="00E577CE"/>
    <w:p w14:paraId="7187304F" w14:textId="77777777" w:rsidR="0099031A" w:rsidRDefault="0099031A" w:rsidP="00E577CE"/>
    <w:p w14:paraId="64CD1AD1" w14:textId="77777777" w:rsidR="0099031A" w:rsidRDefault="0099031A" w:rsidP="00E577CE"/>
    <w:p w14:paraId="04766478" w14:textId="77777777" w:rsidR="0099031A" w:rsidRDefault="0099031A" w:rsidP="00E577CE"/>
    <w:p w14:paraId="05CCD42D" w14:textId="77777777" w:rsidR="0099031A" w:rsidRDefault="0099031A" w:rsidP="00E577CE"/>
    <w:p w14:paraId="44BDE3D1" w14:textId="77777777" w:rsidR="0099031A" w:rsidRDefault="0099031A" w:rsidP="00E577CE"/>
    <w:p w14:paraId="114893BB" w14:textId="77777777" w:rsidR="0099031A" w:rsidRDefault="0099031A" w:rsidP="00E577CE"/>
    <w:p w14:paraId="4ED69C6B" w14:textId="726452A0" w:rsidR="00E577CE" w:rsidRPr="0099031A" w:rsidRDefault="00E577CE" w:rsidP="00E577CE">
      <w:pPr>
        <w:rPr>
          <w:rFonts w:ascii="Arial" w:hAnsi="Arial" w:cs="Arial"/>
          <w:b/>
          <w:bCs/>
        </w:rPr>
      </w:pPr>
      <w:r w:rsidRPr="0099031A">
        <w:rPr>
          <w:rFonts w:ascii="Arial" w:hAnsi="Arial" w:cs="Arial"/>
          <w:b/>
          <w:bCs/>
        </w:rPr>
        <w:lastRenderedPageBreak/>
        <w:t>Executive Summary</w:t>
      </w:r>
      <w:r w:rsidR="00900ECC" w:rsidRPr="0099031A">
        <w:rPr>
          <w:rFonts w:ascii="Arial" w:hAnsi="Arial" w:cs="Arial"/>
          <w:b/>
          <w:bCs/>
        </w:rPr>
        <w:t>:</w:t>
      </w:r>
    </w:p>
    <w:p w14:paraId="7D42C6BB" w14:textId="65979AF3" w:rsidR="00E577CE" w:rsidRPr="0099031A" w:rsidRDefault="00A57566" w:rsidP="00E577CE">
      <w:pPr>
        <w:rPr>
          <w:rFonts w:ascii="Arial" w:hAnsi="Arial" w:cs="Arial"/>
        </w:rPr>
      </w:pPr>
      <w:r w:rsidRPr="0099031A">
        <w:rPr>
          <w:rFonts w:ascii="Arial" w:hAnsi="Arial" w:cs="Arial"/>
        </w:rPr>
        <w:t xml:space="preserve">An overview of the strategic recommendations for Happy Bed, a SMEs that specialises in high-end mattresses and bedroom furniture, is given in the executive summary. Strategic options have been identified through a thorough analysis using theoretical models and tools, such as Porter's Generic Strategies and the Ansoff Matrix, with a focus on product development to drive innovation and differentiation. A detailed implementation plan comprising market research, prototyping, and marketing strategies is outlined in the report. Happy Bed should experience consistent growth and competitiveness </w:t>
      </w:r>
      <w:proofErr w:type="gramStart"/>
      <w:r w:rsidRPr="0099031A">
        <w:rPr>
          <w:rFonts w:ascii="Arial" w:hAnsi="Arial" w:cs="Arial"/>
        </w:rPr>
        <w:t>as a result of</w:t>
      </w:r>
      <w:proofErr w:type="gramEnd"/>
      <w:r w:rsidRPr="0099031A">
        <w:rPr>
          <w:rFonts w:ascii="Arial" w:hAnsi="Arial" w:cs="Arial"/>
        </w:rPr>
        <w:t xml:space="preserve"> utilising its advantages to better serve changing client demands and expand its market share. The strategic direction seeks to establish Happy Bed as a pioneer in the rapidly evolving sleep sector.</w:t>
      </w:r>
    </w:p>
    <w:p w14:paraId="05CEE2C2" w14:textId="77777777" w:rsidR="00E577CE" w:rsidRPr="0099031A" w:rsidRDefault="00E577CE" w:rsidP="00E577CE">
      <w:pPr>
        <w:rPr>
          <w:rFonts w:ascii="Arial" w:hAnsi="Arial" w:cs="Arial"/>
        </w:rPr>
      </w:pPr>
    </w:p>
    <w:p w14:paraId="6CDDD276" w14:textId="77777777" w:rsidR="00E577CE" w:rsidRPr="0099031A" w:rsidRDefault="00E577CE" w:rsidP="00E577CE">
      <w:pPr>
        <w:rPr>
          <w:rFonts w:ascii="Arial" w:hAnsi="Arial" w:cs="Arial"/>
        </w:rPr>
      </w:pPr>
    </w:p>
    <w:p w14:paraId="14DFFC98" w14:textId="77777777" w:rsidR="00E577CE" w:rsidRPr="0099031A" w:rsidRDefault="00E577CE" w:rsidP="00E577CE">
      <w:pPr>
        <w:rPr>
          <w:rFonts w:ascii="Arial" w:hAnsi="Arial" w:cs="Arial"/>
        </w:rPr>
      </w:pPr>
    </w:p>
    <w:p w14:paraId="6FEA1348" w14:textId="77777777" w:rsidR="00E577CE" w:rsidRPr="0099031A" w:rsidRDefault="00E577CE" w:rsidP="00E577CE">
      <w:pPr>
        <w:rPr>
          <w:rFonts w:ascii="Arial" w:hAnsi="Arial" w:cs="Arial"/>
        </w:rPr>
      </w:pPr>
      <w:r w:rsidRPr="0099031A">
        <w:rPr>
          <w:rFonts w:ascii="Arial" w:hAnsi="Arial" w:cs="Arial"/>
        </w:rPr>
        <w:t>Table of Contents:</w:t>
      </w:r>
    </w:p>
    <w:p w14:paraId="01F2969D" w14:textId="77777777" w:rsidR="00E577CE" w:rsidRPr="0099031A" w:rsidRDefault="00E577CE" w:rsidP="00E577CE">
      <w:pPr>
        <w:rPr>
          <w:rFonts w:ascii="Arial" w:hAnsi="Arial" w:cs="Arial"/>
        </w:rPr>
      </w:pPr>
      <w:r w:rsidRPr="0099031A">
        <w:rPr>
          <w:rFonts w:ascii="Arial" w:hAnsi="Arial" w:cs="Arial"/>
        </w:rPr>
        <w:t>Introduction………….</w:t>
      </w:r>
    </w:p>
    <w:p w14:paraId="5288B669" w14:textId="77777777" w:rsidR="00E577CE" w:rsidRPr="0099031A" w:rsidRDefault="00E577CE" w:rsidP="00E577CE">
      <w:pPr>
        <w:rPr>
          <w:rFonts w:ascii="Arial" w:hAnsi="Arial" w:cs="Arial"/>
        </w:rPr>
      </w:pPr>
      <w:r w:rsidRPr="0099031A">
        <w:rPr>
          <w:rFonts w:ascii="Arial" w:hAnsi="Arial" w:cs="Arial"/>
        </w:rPr>
        <w:t>Strategic Development Process………………</w:t>
      </w:r>
    </w:p>
    <w:p w14:paraId="61CACEE2" w14:textId="77777777" w:rsidR="00E577CE" w:rsidRPr="0099031A" w:rsidRDefault="00E577CE" w:rsidP="00E577CE">
      <w:pPr>
        <w:rPr>
          <w:rFonts w:ascii="Arial" w:hAnsi="Arial" w:cs="Arial"/>
        </w:rPr>
      </w:pPr>
      <w:r w:rsidRPr="0099031A">
        <w:rPr>
          <w:rFonts w:ascii="Arial" w:hAnsi="Arial" w:cs="Arial"/>
        </w:rPr>
        <w:t>Strategic Analysis (SWOT)……………</w:t>
      </w:r>
      <w:proofErr w:type="gramStart"/>
      <w:r w:rsidRPr="0099031A">
        <w:rPr>
          <w:rFonts w:ascii="Arial" w:hAnsi="Arial" w:cs="Arial"/>
        </w:rPr>
        <w:t>…..</w:t>
      </w:r>
      <w:proofErr w:type="gramEnd"/>
    </w:p>
    <w:p w14:paraId="3C6FA4CB" w14:textId="77777777" w:rsidR="00E577CE" w:rsidRPr="0099031A" w:rsidRDefault="00E577CE" w:rsidP="00E577CE">
      <w:pPr>
        <w:rPr>
          <w:rFonts w:ascii="Arial" w:hAnsi="Arial" w:cs="Arial"/>
        </w:rPr>
      </w:pPr>
      <w:r w:rsidRPr="0099031A">
        <w:rPr>
          <w:rFonts w:ascii="Arial" w:hAnsi="Arial" w:cs="Arial"/>
        </w:rPr>
        <w:t>PESTEL or SLEPT……………………</w:t>
      </w:r>
    </w:p>
    <w:p w14:paraId="2211E0C8" w14:textId="77777777" w:rsidR="00E577CE" w:rsidRPr="0099031A" w:rsidRDefault="00E577CE" w:rsidP="00E577CE">
      <w:pPr>
        <w:rPr>
          <w:rFonts w:ascii="Arial" w:hAnsi="Arial" w:cs="Arial"/>
        </w:rPr>
      </w:pPr>
      <w:r w:rsidRPr="0099031A">
        <w:rPr>
          <w:rFonts w:ascii="Arial" w:hAnsi="Arial" w:cs="Arial"/>
        </w:rPr>
        <w:t>Porter’s Five Forces Model……………</w:t>
      </w:r>
    </w:p>
    <w:p w14:paraId="22E914C0" w14:textId="77777777" w:rsidR="00E577CE" w:rsidRPr="0099031A" w:rsidRDefault="00E577CE" w:rsidP="00E577CE">
      <w:pPr>
        <w:rPr>
          <w:rFonts w:ascii="Arial" w:hAnsi="Arial" w:cs="Arial"/>
        </w:rPr>
      </w:pPr>
      <w:r w:rsidRPr="0099031A">
        <w:rPr>
          <w:rFonts w:ascii="Arial" w:hAnsi="Arial" w:cs="Arial"/>
        </w:rPr>
        <w:t>Strategic growth choices/options/action points……………</w:t>
      </w:r>
    </w:p>
    <w:p w14:paraId="62CDD726" w14:textId="77777777" w:rsidR="00E577CE" w:rsidRPr="0099031A" w:rsidRDefault="00E577CE" w:rsidP="00E577CE">
      <w:pPr>
        <w:rPr>
          <w:rFonts w:ascii="Arial" w:hAnsi="Arial" w:cs="Arial"/>
        </w:rPr>
      </w:pPr>
      <w:r w:rsidRPr="0099031A">
        <w:rPr>
          <w:rFonts w:ascii="Arial" w:hAnsi="Arial" w:cs="Arial"/>
        </w:rPr>
        <w:t xml:space="preserve">option analysis by applying Ansoff Matrix model/ Porter’s Generic </w:t>
      </w:r>
    </w:p>
    <w:p w14:paraId="0DC3BF00" w14:textId="77777777" w:rsidR="00E577CE" w:rsidRPr="0099031A" w:rsidRDefault="00E577CE" w:rsidP="00E577CE">
      <w:pPr>
        <w:rPr>
          <w:rFonts w:ascii="Arial" w:hAnsi="Arial" w:cs="Arial"/>
        </w:rPr>
      </w:pPr>
      <w:r w:rsidRPr="0099031A">
        <w:rPr>
          <w:rFonts w:ascii="Arial" w:hAnsi="Arial" w:cs="Arial"/>
        </w:rPr>
        <w:t xml:space="preserve">Strategies/ BCG Matrix to identify different strategic directions or choices for your </w:t>
      </w:r>
    </w:p>
    <w:p w14:paraId="29830F96" w14:textId="77777777" w:rsidR="00E577CE" w:rsidRPr="0099031A" w:rsidRDefault="00E577CE" w:rsidP="00E577CE">
      <w:pPr>
        <w:rPr>
          <w:rFonts w:ascii="Arial" w:hAnsi="Arial" w:cs="Arial"/>
        </w:rPr>
      </w:pPr>
      <w:r w:rsidRPr="0099031A">
        <w:rPr>
          <w:rFonts w:ascii="Arial" w:hAnsi="Arial" w:cs="Arial"/>
        </w:rPr>
        <w:t>chosen company………………….</w:t>
      </w:r>
    </w:p>
    <w:p w14:paraId="23F9A3E4" w14:textId="77777777" w:rsidR="00E577CE" w:rsidRPr="0099031A" w:rsidRDefault="00E577CE" w:rsidP="00E577CE">
      <w:pPr>
        <w:rPr>
          <w:rFonts w:ascii="Arial" w:hAnsi="Arial" w:cs="Arial"/>
        </w:rPr>
      </w:pPr>
      <w:r w:rsidRPr="0099031A">
        <w:rPr>
          <w:rFonts w:ascii="Arial" w:hAnsi="Arial" w:cs="Arial"/>
        </w:rPr>
        <w:t>SFA framework……………….</w:t>
      </w:r>
    </w:p>
    <w:p w14:paraId="3B1136B9" w14:textId="77777777" w:rsidR="00E577CE" w:rsidRPr="0099031A" w:rsidRDefault="00E577CE" w:rsidP="00E577CE">
      <w:pPr>
        <w:rPr>
          <w:rFonts w:ascii="Arial" w:hAnsi="Arial" w:cs="Arial"/>
        </w:rPr>
      </w:pPr>
      <w:r w:rsidRPr="0099031A">
        <w:rPr>
          <w:rFonts w:ascii="Arial" w:hAnsi="Arial" w:cs="Arial"/>
        </w:rPr>
        <w:t xml:space="preserve">Conduct Stakeholder analysis by applying </w:t>
      </w:r>
      <w:proofErr w:type="spellStart"/>
      <w:r w:rsidRPr="0099031A">
        <w:rPr>
          <w:rFonts w:ascii="Arial" w:hAnsi="Arial" w:cs="Arial"/>
        </w:rPr>
        <w:t>Mandelow’s</w:t>
      </w:r>
      <w:proofErr w:type="spellEnd"/>
      <w:r w:rsidRPr="0099031A">
        <w:rPr>
          <w:rFonts w:ascii="Arial" w:hAnsi="Arial" w:cs="Arial"/>
        </w:rPr>
        <w:t xml:space="preserve"> Stakeholder Matrix……………</w:t>
      </w:r>
      <w:proofErr w:type="gramStart"/>
      <w:r w:rsidRPr="0099031A">
        <w:rPr>
          <w:rFonts w:ascii="Arial" w:hAnsi="Arial" w:cs="Arial"/>
        </w:rPr>
        <w:t>…..</w:t>
      </w:r>
      <w:proofErr w:type="gramEnd"/>
    </w:p>
    <w:p w14:paraId="1E6D2955" w14:textId="77777777" w:rsidR="00E577CE" w:rsidRPr="0099031A" w:rsidRDefault="00E577CE" w:rsidP="00E577CE">
      <w:pPr>
        <w:rPr>
          <w:rFonts w:ascii="Arial" w:hAnsi="Arial" w:cs="Arial"/>
        </w:rPr>
      </w:pPr>
      <w:r w:rsidRPr="0099031A">
        <w:rPr>
          <w:rFonts w:ascii="Arial" w:hAnsi="Arial" w:cs="Arial"/>
        </w:rPr>
        <w:t>Conclusions……………….</w:t>
      </w:r>
    </w:p>
    <w:p w14:paraId="5CD7585A" w14:textId="77777777" w:rsidR="00E577CE" w:rsidRPr="0099031A" w:rsidRDefault="00E577CE" w:rsidP="00E577CE">
      <w:pPr>
        <w:rPr>
          <w:rFonts w:ascii="Arial" w:hAnsi="Arial" w:cs="Arial"/>
        </w:rPr>
      </w:pPr>
      <w:r w:rsidRPr="0099031A">
        <w:rPr>
          <w:rFonts w:ascii="Arial" w:hAnsi="Arial" w:cs="Arial"/>
        </w:rPr>
        <w:t xml:space="preserve"> Recommendations……………….</w:t>
      </w:r>
    </w:p>
    <w:p w14:paraId="4C65508F" w14:textId="77777777" w:rsidR="00E577CE" w:rsidRPr="0099031A" w:rsidRDefault="00E577CE" w:rsidP="00E577CE">
      <w:pPr>
        <w:rPr>
          <w:rFonts w:ascii="Arial" w:hAnsi="Arial" w:cs="Arial"/>
        </w:rPr>
      </w:pPr>
    </w:p>
    <w:p w14:paraId="65D04BF3" w14:textId="77777777" w:rsidR="00E577CE" w:rsidRPr="0099031A" w:rsidRDefault="00E577CE" w:rsidP="00E577CE">
      <w:pPr>
        <w:rPr>
          <w:rFonts w:ascii="Arial" w:hAnsi="Arial" w:cs="Arial"/>
        </w:rPr>
      </w:pPr>
    </w:p>
    <w:p w14:paraId="02FE867E" w14:textId="77777777" w:rsidR="00E577CE" w:rsidRPr="0099031A" w:rsidRDefault="00E577CE" w:rsidP="00E577CE">
      <w:pPr>
        <w:rPr>
          <w:rFonts w:ascii="Arial" w:hAnsi="Arial" w:cs="Arial"/>
        </w:rPr>
      </w:pPr>
    </w:p>
    <w:p w14:paraId="797A41BF" w14:textId="77777777" w:rsidR="00E577CE" w:rsidRPr="0099031A" w:rsidRDefault="00E577CE" w:rsidP="00E577CE">
      <w:pPr>
        <w:rPr>
          <w:rFonts w:ascii="Arial" w:hAnsi="Arial" w:cs="Arial"/>
        </w:rPr>
      </w:pPr>
    </w:p>
    <w:p w14:paraId="62394282" w14:textId="77777777" w:rsidR="00E577CE" w:rsidRPr="0099031A" w:rsidRDefault="00E577CE" w:rsidP="00E577CE">
      <w:pPr>
        <w:rPr>
          <w:rFonts w:ascii="Arial" w:hAnsi="Arial" w:cs="Arial"/>
        </w:rPr>
      </w:pPr>
    </w:p>
    <w:p w14:paraId="49B96B63" w14:textId="77777777" w:rsidR="00E577CE" w:rsidRPr="0099031A" w:rsidRDefault="00E577CE" w:rsidP="00E577CE">
      <w:pPr>
        <w:rPr>
          <w:rFonts w:ascii="Arial" w:hAnsi="Arial" w:cs="Arial"/>
        </w:rPr>
      </w:pPr>
    </w:p>
    <w:p w14:paraId="32895830" w14:textId="77777777" w:rsidR="00A57566" w:rsidRPr="0099031A" w:rsidRDefault="00A57566" w:rsidP="00E577CE">
      <w:pPr>
        <w:rPr>
          <w:rFonts w:ascii="Arial" w:hAnsi="Arial" w:cs="Arial"/>
          <w:b/>
          <w:bCs/>
        </w:rPr>
      </w:pPr>
    </w:p>
    <w:p w14:paraId="7A9B4821" w14:textId="1FE6BD4A" w:rsidR="00E577CE" w:rsidRPr="0099031A" w:rsidRDefault="00E577CE" w:rsidP="007D4DC4">
      <w:pPr>
        <w:pStyle w:val="ListParagraph"/>
        <w:numPr>
          <w:ilvl w:val="0"/>
          <w:numId w:val="1"/>
        </w:numPr>
        <w:rPr>
          <w:rFonts w:ascii="Arial" w:hAnsi="Arial" w:cs="Arial"/>
          <w:b/>
          <w:bCs/>
        </w:rPr>
      </w:pPr>
      <w:r w:rsidRPr="0099031A">
        <w:rPr>
          <w:rFonts w:ascii="Arial" w:hAnsi="Arial" w:cs="Arial"/>
          <w:b/>
          <w:bCs/>
        </w:rPr>
        <w:lastRenderedPageBreak/>
        <w:t>Introduction</w:t>
      </w:r>
      <w:r w:rsidR="003E3C2D" w:rsidRPr="0099031A">
        <w:rPr>
          <w:rFonts w:ascii="Arial" w:hAnsi="Arial" w:cs="Arial"/>
          <w:b/>
          <w:bCs/>
        </w:rPr>
        <w:t>:</w:t>
      </w:r>
    </w:p>
    <w:p w14:paraId="3BE1B509" w14:textId="390E7C79" w:rsidR="009846A7" w:rsidRPr="0099031A" w:rsidRDefault="009846A7" w:rsidP="00E577CE">
      <w:pPr>
        <w:rPr>
          <w:rFonts w:ascii="Arial" w:hAnsi="Arial" w:cs="Arial"/>
        </w:rPr>
      </w:pPr>
      <w:r w:rsidRPr="0099031A">
        <w:rPr>
          <w:rFonts w:ascii="Arial" w:hAnsi="Arial" w:cs="Arial"/>
        </w:rPr>
        <w:t xml:space="preserve">For SMEs, strategic development entails setting long-term objectives and putting plans into action to successfully attain success and growth. I now want to discuss Happy Bed's use of strategic development and implementation. Mark Johnson, a visionary entrepreneur who is passionate about enhancing sleep quality globally, founded Happy Bed in 2010. Johnson set out to </w:t>
      </w:r>
      <w:proofErr w:type="gramStart"/>
      <w:r w:rsidRPr="0099031A">
        <w:rPr>
          <w:rFonts w:ascii="Arial" w:hAnsi="Arial" w:cs="Arial"/>
        </w:rPr>
        <w:t>found</w:t>
      </w:r>
      <w:proofErr w:type="gramEnd"/>
      <w:r w:rsidRPr="0099031A">
        <w:rPr>
          <w:rFonts w:ascii="Arial" w:hAnsi="Arial" w:cs="Arial"/>
        </w:rPr>
        <w:t xml:space="preserve"> a company that would specialise in producing outstanding sleeping solutions because he understood how important a quality mattress was to improving overall wellbeing. Equipped with a strong grasp of consumer demands and manufacturing expertise, he founded Happy Bed with an emphasis on comfort, quality, and innovation. The business has expanded gradually since its founding and has developed a solid reputation for excellence in its field.</w:t>
      </w:r>
      <w:r w:rsidR="00952CDB" w:rsidRPr="0099031A">
        <w:rPr>
          <w:rFonts w:ascii="Arial" w:hAnsi="Arial" w:cs="Arial"/>
        </w:rPr>
        <w:t xml:space="preserve"> </w:t>
      </w:r>
      <w:r w:rsidR="00952CDB" w:rsidRPr="0099031A">
        <w:rPr>
          <w:rFonts w:ascii="Arial" w:hAnsi="Arial" w:cs="Arial"/>
        </w:rPr>
        <w:t xml:space="preserve">Under Johnson's direction, Happy Bed is still thriving today, providing luxury mattresses and bedroom furnishings to happy clients all over the </w:t>
      </w:r>
      <w:proofErr w:type="spellStart"/>
      <w:proofErr w:type="gramStart"/>
      <w:r w:rsidR="00952CDB" w:rsidRPr="0099031A">
        <w:rPr>
          <w:rFonts w:ascii="Arial" w:hAnsi="Arial" w:cs="Arial"/>
        </w:rPr>
        <w:t>world.This</w:t>
      </w:r>
      <w:proofErr w:type="spellEnd"/>
      <w:proofErr w:type="gramEnd"/>
      <w:r w:rsidR="00952CDB" w:rsidRPr="0099031A">
        <w:rPr>
          <w:rFonts w:ascii="Arial" w:hAnsi="Arial" w:cs="Arial"/>
        </w:rPr>
        <w:t xml:space="preserve"> report's primary goal is to offer strategic recommendations to improve Happy Bed, the chosen SME,'s growth and competitiveness in the fast-paced sleep sector. Happy Bed has been selected due to its expertise in producing high-quality mattresses and bedroom furnishings, offering a chance to investigate tactical alternatives for long-term expansion and prosperity. </w:t>
      </w:r>
      <w:proofErr w:type="gramStart"/>
      <w:r w:rsidR="00952CDB" w:rsidRPr="0099031A">
        <w:rPr>
          <w:rFonts w:ascii="Arial" w:hAnsi="Arial" w:cs="Arial"/>
        </w:rPr>
        <w:t>In order to</w:t>
      </w:r>
      <w:proofErr w:type="gramEnd"/>
      <w:r w:rsidR="00952CDB" w:rsidRPr="0099031A">
        <w:rPr>
          <w:rFonts w:ascii="Arial" w:hAnsi="Arial" w:cs="Arial"/>
        </w:rPr>
        <w:t xml:space="preserve"> perform a thorough strategic analysis, the report will serve as the foundation for a number of theoretical models and tools, such as the Ansoff Matrix, Porter's Generic Strategies, BCG Matrix, SWOT analysis, PESTEL analysis, </w:t>
      </w:r>
      <w:proofErr w:type="spellStart"/>
      <w:r w:rsidR="00952CDB" w:rsidRPr="0099031A">
        <w:rPr>
          <w:rFonts w:ascii="Arial" w:hAnsi="Arial" w:cs="Arial"/>
        </w:rPr>
        <w:t>Mendelow's</w:t>
      </w:r>
      <w:proofErr w:type="spellEnd"/>
      <w:r w:rsidR="00952CDB" w:rsidRPr="0099031A">
        <w:rPr>
          <w:rFonts w:ascii="Arial" w:hAnsi="Arial" w:cs="Arial"/>
        </w:rPr>
        <w:t xml:space="preserve"> Stakeholder Matrix, and others. It will be broken up into sections that address stakeholder analysis, strategic implementation, internal and external analyses, and strategic options analysis.</w:t>
      </w:r>
      <w:r w:rsidR="007D4DC4" w:rsidRPr="0099031A">
        <w:rPr>
          <w:rFonts w:ascii="Arial" w:hAnsi="Arial" w:cs="Arial"/>
        </w:rPr>
        <w:t xml:space="preserve"> </w:t>
      </w:r>
      <w:r w:rsidR="007D4DC4" w:rsidRPr="0099031A">
        <w:rPr>
          <w:rFonts w:ascii="Arial" w:hAnsi="Arial" w:cs="Arial"/>
        </w:rPr>
        <w:t>Every segment will concentrate on assessing distinct facets of Happy Bed's operational surroundings, competencies, and prospective expansion prospects. Happy Bed hopes to gain practical insights and strategic recommendations from this report to propel innovation, differentiation, and market expansion. This will eventually help the company achieve sustainable growth, improve its competitiveness, and optimise shareholder value.</w:t>
      </w:r>
    </w:p>
    <w:p w14:paraId="680DA2C8" w14:textId="77777777" w:rsidR="009846A7" w:rsidRPr="0099031A" w:rsidRDefault="009846A7" w:rsidP="00E577CE">
      <w:pPr>
        <w:rPr>
          <w:rFonts w:ascii="Arial" w:hAnsi="Arial" w:cs="Arial"/>
          <w:b/>
          <w:bCs/>
        </w:rPr>
      </w:pPr>
    </w:p>
    <w:p w14:paraId="7CB76C90" w14:textId="3C343FC2" w:rsidR="00E577CE" w:rsidRPr="0099031A" w:rsidRDefault="007D4DC4" w:rsidP="00E577CE">
      <w:pPr>
        <w:rPr>
          <w:rFonts w:ascii="Arial" w:hAnsi="Arial" w:cs="Arial"/>
        </w:rPr>
      </w:pPr>
      <w:r w:rsidRPr="0099031A">
        <w:rPr>
          <w:rFonts w:ascii="Arial" w:hAnsi="Arial" w:cs="Arial"/>
        </w:rPr>
        <w:t xml:space="preserve">2. </w:t>
      </w:r>
      <w:r w:rsidR="00E577CE" w:rsidRPr="0099031A">
        <w:rPr>
          <w:rFonts w:ascii="Arial" w:hAnsi="Arial" w:cs="Arial"/>
          <w:b/>
          <w:bCs/>
        </w:rPr>
        <w:t>Main body</w:t>
      </w:r>
      <w:r w:rsidRPr="0099031A">
        <w:rPr>
          <w:rFonts w:ascii="Arial" w:hAnsi="Arial" w:cs="Arial"/>
        </w:rPr>
        <w:t xml:space="preserve">- </w:t>
      </w:r>
      <w:r w:rsidR="00E577CE" w:rsidRPr="0099031A">
        <w:rPr>
          <w:rFonts w:ascii="Arial" w:hAnsi="Arial" w:cs="Arial"/>
        </w:rPr>
        <w:t>Strategic Development Process</w:t>
      </w:r>
    </w:p>
    <w:p w14:paraId="4FEA3B46" w14:textId="30193363" w:rsidR="00627BFD" w:rsidRPr="0099031A" w:rsidRDefault="00E577CE" w:rsidP="00627BFD">
      <w:pPr>
        <w:rPr>
          <w:rFonts w:ascii="Arial" w:hAnsi="Arial" w:cs="Arial"/>
          <w:color w:val="FF0000"/>
        </w:rPr>
      </w:pPr>
      <w:r w:rsidRPr="0099031A">
        <w:rPr>
          <w:rFonts w:ascii="Arial" w:hAnsi="Arial" w:cs="Arial"/>
        </w:rPr>
        <w:t>1</w:t>
      </w:r>
      <w:r w:rsidRPr="0099031A">
        <w:rPr>
          <w:rFonts w:ascii="Arial" w:hAnsi="Arial" w:cs="Arial"/>
          <w:color w:val="FF0000"/>
        </w:rPr>
        <w:t xml:space="preserve">. </w:t>
      </w:r>
      <w:r w:rsidR="00627BFD" w:rsidRPr="0099031A">
        <w:rPr>
          <w:rFonts w:ascii="Arial" w:hAnsi="Arial" w:cs="Arial"/>
          <w:b/>
          <w:bCs/>
        </w:rPr>
        <w:t>Happy Bed's SWOT analysis:</w:t>
      </w:r>
    </w:p>
    <w:p w14:paraId="67F0C1D9" w14:textId="77777777" w:rsidR="00627BFD" w:rsidRPr="0099031A" w:rsidRDefault="00627BFD" w:rsidP="00627BFD">
      <w:pPr>
        <w:rPr>
          <w:rFonts w:ascii="Arial" w:hAnsi="Arial" w:cs="Arial"/>
          <w:b/>
          <w:bCs/>
        </w:rPr>
      </w:pPr>
      <w:r w:rsidRPr="0099031A">
        <w:rPr>
          <w:rFonts w:ascii="Arial" w:hAnsi="Arial" w:cs="Arial"/>
          <w:b/>
          <w:bCs/>
        </w:rPr>
        <w:t>Strengths:</w:t>
      </w:r>
    </w:p>
    <w:p w14:paraId="54429670" w14:textId="77777777" w:rsidR="006B36B4" w:rsidRPr="0099031A" w:rsidRDefault="006B36B4" w:rsidP="006B36B4">
      <w:pPr>
        <w:rPr>
          <w:rFonts w:ascii="Arial" w:hAnsi="Arial" w:cs="Arial"/>
        </w:rPr>
      </w:pPr>
      <w:r w:rsidRPr="0099031A">
        <w:rPr>
          <w:rFonts w:ascii="Arial" w:hAnsi="Arial" w:cs="Arial"/>
        </w:rPr>
        <w:t>1. Fine bedroom furnishings and mattresses.</w:t>
      </w:r>
    </w:p>
    <w:p w14:paraId="19923C67" w14:textId="77777777" w:rsidR="006B36B4" w:rsidRPr="0099031A" w:rsidRDefault="006B36B4" w:rsidP="006B36B4">
      <w:pPr>
        <w:rPr>
          <w:rFonts w:ascii="Arial" w:hAnsi="Arial" w:cs="Arial"/>
        </w:rPr>
      </w:pPr>
      <w:r w:rsidRPr="0099031A">
        <w:rPr>
          <w:rFonts w:ascii="Arial" w:hAnsi="Arial" w:cs="Arial"/>
        </w:rPr>
        <w:t>2. Careful attention to workmanship details.</w:t>
      </w:r>
    </w:p>
    <w:p w14:paraId="1A23FC9C" w14:textId="77777777" w:rsidR="006B36B4" w:rsidRPr="0099031A" w:rsidRDefault="006B36B4" w:rsidP="006B36B4">
      <w:pPr>
        <w:rPr>
          <w:rFonts w:ascii="Arial" w:hAnsi="Arial" w:cs="Arial"/>
        </w:rPr>
      </w:pPr>
      <w:r w:rsidRPr="0099031A">
        <w:rPr>
          <w:rFonts w:ascii="Arial" w:hAnsi="Arial" w:cs="Arial"/>
        </w:rPr>
        <w:t>3. Tailored client support.</w:t>
      </w:r>
    </w:p>
    <w:p w14:paraId="719EA132" w14:textId="77777777" w:rsidR="006B36B4" w:rsidRPr="0099031A" w:rsidRDefault="006B36B4" w:rsidP="006B36B4">
      <w:pPr>
        <w:rPr>
          <w:rFonts w:ascii="Arial" w:hAnsi="Arial" w:cs="Arial"/>
        </w:rPr>
      </w:pPr>
      <w:r w:rsidRPr="0099031A">
        <w:rPr>
          <w:rFonts w:ascii="Arial" w:hAnsi="Arial" w:cs="Arial"/>
        </w:rPr>
        <w:t>4. A solid reputation for excellence for the brand.</w:t>
      </w:r>
    </w:p>
    <w:p w14:paraId="31E1D9B3" w14:textId="6D9AE1AA" w:rsidR="006B36B4" w:rsidRPr="0099031A" w:rsidRDefault="006B36B4" w:rsidP="006B36B4">
      <w:pPr>
        <w:rPr>
          <w:rFonts w:ascii="Arial" w:hAnsi="Arial" w:cs="Arial"/>
        </w:rPr>
      </w:pPr>
      <w:r w:rsidRPr="0099031A">
        <w:rPr>
          <w:rFonts w:ascii="Arial" w:hAnsi="Arial" w:cs="Arial"/>
        </w:rPr>
        <w:t>5. A wide selection of accessories and mattress options.</w:t>
      </w:r>
    </w:p>
    <w:p w14:paraId="10C2E19B" w14:textId="77777777" w:rsidR="00627BFD" w:rsidRPr="0099031A" w:rsidRDefault="00627BFD" w:rsidP="00627BFD">
      <w:pPr>
        <w:rPr>
          <w:rFonts w:ascii="Arial" w:hAnsi="Arial" w:cs="Arial"/>
          <w:b/>
          <w:bCs/>
        </w:rPr>
      </w:pPr>
      <w:r w:rsidRPr="0099031A">
        <w:rPr>
          <w:rFonts w:ascii="Arial" w:hAnsi="Arial" w:cs="Arial"/>
          <w:b/>
          <w:bCs/>
        </w:rPr>
        <w:t>Weaknesses:</w:t>
      </w:r>
    </w:p>
    <w:p w14:paraId="54EBE7D7" w14:textId="77777777" w:rsidR="005626A8" w:rsidRPr="0099031A" w:rsidRDefault="005626A8" w:rsidP="005626A8">
      <w:pPr>
        <w:rPr>
          <w:rFonts w:ascii="Arial" w:hAnsi="Arial" w:cs="Arial"/>
        </w:rPr>
      </w:pPr>
      <w:r w:rsidRPr="0099031A">
        <w:rPr>
          <w:rFonts w:ascii="Arial" w:hAnsi="Arial" w:cs="Arial"/>
        </w:rPr>
        <w:t>1. A smaller geographic footprint than that of more established rivals.</w:t>
      </w:r>
    </w:p>
    <w:p w14:paraId="792A0B07" w14:textId="77777777" w:rsidR="005626A8" w:rsidRPr="0099031A" w:rsidRDefault="005626A8" w:rsidP="005626A8">
      <w:pPr>
        <w:rPr>
          <w:rFonts w:ascii="Arial" w:hAnsi="Arial" w:cs="Arial"/>
        </w:rPr>
      </w:pPr>
      <w:r w:rsidRPr="0099031A">
        <w:rPr>
          <w:rFonts w:ascii="Arial" w:hAnsi="Arial" w:cs="Arial"/>
        </w:rPr>
        <w:t>2. Dependency on conventional methods of distribution.</w:t>
      </w:r>
    </w:p>
    <w:p w14:paraId="3E7E68CF" w14:textId="5CF60945" w:rsidR="005626A8" w:rsidRPr="0099031A" w:rsidRDefault="005626A8" w:rsidP="005626A8">
      <w:pPr>
        <w:rPr>
          <w:rFonts w:ascii="Arial" w:hAnsi="Arial" w:cs="Arial"/>
        </w:rPr>
      </w:pPr>
      <w:r w:rsidRPr="0099031A">
        <w:rPr>
          <w:rFonts w:ascii="Arial" w:hAnsi="Arial" w:cs="Arial"/>
        </w:rPr>
        <w:t>3. Possible difficulties in increasing production while upholding standards of quality.</w:t>
      </w:r>
    </w:p>
    <w:p w14:paraId="36BCD9D7" w14:textId="77777777" w:rsidR="00627BFD" w:rsidRPr="0099031A" w:rsidRDefault="00627BFD" w:rsidP="00627BFD">
      <w:pPr>
        <w:rPr>
          <w:rFonts w:ascii="Arial" w:hAnsi="Arial" w:cs="Arial"/>
          <w:b/>
          <w:bCs/>
        </w:rPr>
      </w:pPr>
      <w:r w:rsidRPr="0099031A">
        <w:rPr>
          <w:rFonts w:ascii="Arial" w:hAnsi="Arial" w:cs="Arial"/>
          <w:b/>
          <w:bCs/>
        </w:rPr>
        <w:t>Opportunities:</w:t>
      </w:r>
    </w:p>
    <w:p w14:paraId="0ABC9A80" w14:textId="77777777" w:rsidR="00EA759E" w:rsidRPr="0099031A" w:rsidRDefault="00EA759E" w:rsidP="00EA759E">
      <w:pPr>
        <w:rPr>
          <w:rFonts w:ascii="Arial" w:hAnsi="Arial" w:cs="Arial"/>
        </w:rPr>
      </w:pPr>
      <w:r w:rsidRPr="0099031A">
        <w:rPr>
          <w:rFonts w:ascii="Arial" w:hAnsi="Arial" w:cs="Arial"/>
        </w:rPr>
        <w:t>1. Global demand for high-end sleep products is rising.</w:t>
      </w:r>
    </w:p>
    <w:p w14:paraId="007FCAD7" w14:textId="77777777" w:rsidR="00EA759E" w:rsidRPr="0099031A" w:rsidRDefault="00EA759E" w:rsidP="00EA759E">
      <w:pPr>
        <w:rPr>
          <w:rFonts w:ascii="Arial" w:hAnsi="Arial" w:cs="Arial"/>
        </w:rPr>
      </w:pPr>
      <w:r w:rsidRPr="0099031A">
        <w:rPr>
          <w:rFonts w:ascii="Arial" w:hAnsi="Arial" w:cs="Arial"/>
        </w:rPr>
        <w:lastRenderedPageBreak/>
        <w:t>2. Using internet sales channels to enter new markets.</w:t>
      </w:r>
    </w:p>
    <w:p w14:paraId="3C4F75CC" w14:textId="41953F45" w:rsidR="00EA759E" w:rsidRPr="0099031A" w:rsidRDefault="00EA759E" w:rsidP="00EA759E">
      <w:pPr>
        <w:rPr>
          <w:rFonts w:ascii="Arial" w:hAnsi="Arial" w:cs="Arial"/>
        </w:rPr>
      </w:pPr>
      <w:r w:rsidRPr="0099031A">
        <w:rPr>
          <w:rFonts w:ascii="Arial" w:hAnsi="Arial" w:cs="Arial"/>
        </w:rPr>
        <w:t>3. Innovation in environmentally friendly raw materials and production techniques.</w:t>
      </w:r>
    </w:p>
    <w:p w14:paraId="4506F9F7" w14:textId="2E2BC83B" w:rsidR="00627BFD" w:rsidRPr="0099031A" w:rsidRDefault="00627BFD" w:rsidP="00627BFD">
      <w:pPr>
        <w:rPr>
          <w:rFonts w:ascii="Arial" w:hAnsi="Arial" w:cs="Arial"/>
          <w:b/>
          <w:bCs/>
        </w:rPr>
      </w:pPr>
      <w:r w:rsidRPr="0099031A">
        <w:rPr>
          <w:rFonts w:ascii="Arial" w:hAnsi="Arial" w:cs="Arial"/>
          <w:b/>
          <w:bCs/>
        </w:rPr>
        <w:t>Threats:</w:t>
      </w:r>
    </w:p>
    <w:p w14:paraId="1865F3BC" w14:textId="77777777" w:rsidR="0029654F" w:rsidRPr="0099031A" w:rsidRDefault="0029654F" w:rsidP="0029654F">
      <w:pPr>
        <w:rPr>
          <w:rFonts w:ascii="Arial" w:hAnsi="Arial" w:cs="Arial"/>
        </w:rPr>
      </w:pPr>
      <w:r w:rsidRPr="0099031A">
        <w:rPr>
          <w:rFonts w:ascii="Arial" w:hAnsi="Arial" w:cs="Arial"/>
        </w:rPr>
        <w:t>1. fierce rivalry from well-known mattress companies.</w:t>
      </w:r>
    </w:p>
    <w:p w14:paraId="1A442D38" w14:textId="77777777" w:rsidR="0029654F" w:rsidRPr="0099031A" w:rsidRDefault="0029654F" w:rsidP="0029654F">
      <w:pPr>
        <w:rPr>
          <w:rFonts w:ascii="Arial" w:hAnsi="Arial" w:cs="Arial"/>
        </w:rPr>
      </w:pPr>
      <w:r w:rsidRPr="0099031A">
        <w:rPr>
          <w:rFonts w:ascii="Arial" w:hAnsi="Arial" w:cs="Arial"/>
        </w:rPr>
        <w:t>2. How changes in the economy affect consumer expenditure.</w:t>
      </w:r>
    </w:p>
    <w:p w14:paraId="4487807B" w14:textId="77777777" w:rsidR="0029654F" w:rsidRPr="0099031A" w:rsidRDefault="0029654F" w:rsidP="0029654F">
      <w:pPr>
        <w:rPr>
          <w:rFonts w:ascii="Arial" w:hAnsi="Arial" w:cs="Arial"/>
        </w:rPr>
      </w:pPr>
      <w:r w:rsidRPr="0099031A">
        <w:rPr>
          <w:rFonts w:ascii="Arial" w:hAnsi="Arial" w:cs="Arial"/>
        </w:rPr>
        <w:t>3. Upstart direct-to-consumer mattress companies are causing disruptions.</w:t>
      </w:r>
    </w:p>
    <w:p w14:paraId="60E12B08" w14:textId="1D58BEEF" w:rsidR="000D24EE" w:rsidRDefault="0029654F" w:rsidP="0029654F">
      <w:pPr>
        <w:rPr>
          <w:rFonts w:ascii="Arial" w:hAnsi="Arial" w:cs="Arial"/>
        </w:rPr>
      </w:pPr>
      <w:r w:rsidRPr="0099031A">
        <w:rPr>
          <w:rFonts w:ascii="Arial" w:hAnsi="Arial" w:cs="Arial"/>
        </w:rPr>
        <w:t>Happy Bed can optimise its market position by utilising its strengths, addressing its weaknesses, seizing opportunities, and reducing threats.</w:t>
      </w:r>
    </w:p>
    <w:p w14:paraId="3C393080" w14:textId="7E39A6C4" w:rsidR="0023129A" w:rsidRPr="0099031A" w:rsidRDefault="0023129A" w:rsidP="0029654F">
      <w:pPr>
        <w:rPr>
          <w:rFonts w:ascii="Arial" w:hAnsi="Arial" w:cs="Arial"/>
        </w:rPr>
      </w:pPr>
      <w:sdt>
        <w:sdtPr>
          <w:rPr>
            <w:rFonts w:ascii="Arial" w:hAnsi="Arial" w:cs="Arial"/>
          </w:rPr>
          <w:id w:val="1722095737"/>
          <w:citation/>
        </w:sdtPr>
        <w:sdtContent>
          <w:r>
            <w:rPr>
              <w:rFonts w:ascii="Arial" w:hAnsi="Arial" w:cs="Arial"/>
            </w:rPr>
            <w:fldChar w:fldCharType="begin"/>
          </w:r>
          <w:r>
            <w:rPr>
              <w:rFonts w:ascii="Arial" w:hAnsi="Arial" w:cs="Arial"/>
            </w:rPr>
            <w:instrText xml:space="preserve"> CITATION Sal21 \l 2057 </w:instrText>
          </w:r>
          <w:r>
            <w:rPr>
              <w:rFonts w:ascii="Arial" w:hAnsi="Arial" w:cs="Arial"/>
            </w:rPr>
            <w:fldChar w:fldCharType="separate"/>
          </w:r>
          <w:r w:rsidRPr="0023129A">
            <w:rPr>
              <w:rFonts w:ascii="Arial" w:hAnsi="Arial" w:cs="Arial"/>
              <w:noProof/>
            </w:rPr>
            <w:t>(Salesforce, 2021)</w:t>
          </w:r>
          <w:r>
            <w:rPr>
              <w:rFonts w:ascii="Arial" w:hAnsi="Arial" w:cs="Arial"/>
            </w:rPr>
            <w:fldChar w:fldCharType="end"/>
          </w:r>
        </w:sdtContent>
      </w:sdt>
    </w:p>
    <w:p w14:paraId="2756F5C4" w14:textId="7934FAA8" w:rsidR="000D24EE" w:rsidRPr="0099031A" w:rsidRDefault="00674507" w:rsidP="000D24EE">
      <w:pPr>
        <w:rPr>
          <w:rFonts w:ascii="Arial" w:hAnsi="Arial" w:cs="Arial"/>
          <w:b/>
          <w:bCs/>
        </w:rPr>
      </w:pPr>
      <w:r w:rsidRPr="0099031A">
        <w:rPr>
          <w:rFonts w:ascii="Arial" w:hAnsi="Arial" w:cs="Arial"/>
        </w:rPr>
        <w:t>2.</w:t>
      </w:r>
      <w:r w:rsidRPr="0099031A">
        <w:rPr>
          <w:rFonts w:ascii="Arial" w:hAnsi="Arial" w:cs="Arial"/>
          <w:b/>
          <w:bCs/>
        </w:rPr>
        <w:t>1 Happy</w:t>
      </w:r>
      <w:r w:rsidR="000D24EE" w:rsidRPr="0099031A">
        <w:rPr>
          <w:rFonts w:ascii="Arial" w:hAnsi="Arial" w:cs="Arial"/>
          <w:b/>
          <w:bCs/>
        </w:rPr>
        <w:t xml:space="preserve"> Bed's internal analysis:</w:t>
      </w:r>
    </w:p>
    <w:p w14:paraId="3CFD14D1" w14:textId="77777777" w:rsidR="008029E3" w:rsidRPr="0099031A" w:rsidRDefault="000D24EE" w:rsidP="008029E3">
      <w:pPr>
        <w:rPr>
          <w:rFonts w:ascii="Arial" w:hAnsi="Arial" w:cs="Arial"/>
          <w:b/>
          <w:bCs/>
        </w:rPr>
      </w:pPr>
      <w:r w:rsidRPr="0099031A">
        <w:rPr>
          <w:rFonts w:ascii="Arial" w:hAnsi="Arial" w:cs="Arial"/>
        </w:rPr>
        <w:t xml:space="preserve">1. </w:t>
      </w:r>
      <w:r w:rsidR="008029E3" w:rsidRPr="0099031A">
        <w:rPr>
          <w:rFonts w:ascii="Arial" w:hAnsi="Arial" w:cs="Arial"/>
        </w:rPr>
        <w:t xml:space="preserve">Determine which resources are valuable, rare, unique, and non-substitutable for Happy Bed using the </w:t>
      </w:r>
      <w:r w:rsidR="008029E3" w:rsidRPr="0099031A">
        <w:rPr>
          <w:rFonts w:ascii="Arial" w:hAnsi="Arial" w:cs="Arial"/>
          <w:b/>
          <w:bCs/>
        </w:rPr>
        <w:t>VRIN model.</w:t>
      </w:r>
    </w:p>
    <w:p w14:paraId="541462A7" w14:textId="77777777" w:rsidR="008029E3" w:rsidRPr="0099031A" w:rsidRDefault="008029E3" w:rsidP="008029E3">
      <w:pPr>
        <w:rPr>
          <w:rFonts w:ascii="Arial" w:hAnsi="Arial" w:cs="Arial"/>
        </w:rPr>
      </w:pPr>
      <w:r w:rsidRPr="0099031A">
        <w:rPr>
          <w:rFonts w:ascii="Arial" w:hAnsi="Arial" w:cs="Arial"/>
        </w:rPr>
        <w:t xml:space="preserve">   One such example is a mattress with patented technology.</w:t>
      </w:r>
    </w:p>
    <w:p w14:paraId="2D197A82" w14:textId="77777777" w:rsidR="008029E3" w:rsidRPr="0099031A" w:rsidRDefault="008029E3" w:rsidP="008029E3">
      <w:pPr>
        <w:rPr>
          <w:rFonts w:ascii="Arial" w:hAnsi="Arial" w:cs="Arial"/>
        </w:rPr>
      </w:pPr>
      <w:r w:rsidRPr="0099031A">
        <w:rPr>
          <w:rFonts w:ascii="Arial" w:hAnsi="Arial" w:cs="Arial"/>
        </w:rPr>
        <w:t xml:space="preserve">2. </w:t>
      </w:r>
      <w:r w:rsidRPr="0099031A">
        <w:rPr>
          <w:rFonts w:ascii="Arial" w:hAnsi="Arial" w:cs="Arial"/>
          <w:b/>
          <w:bCs/>
        </w:rPr>
        <w:t>9 M Model</w:t>
      </w:r>
      <w:r w:rsidRPr="0099031A">
        <w:rPr>
          <w:rFonts w:ascii="Arial" w:hAnsi="Arial" w:cs="Arial"/>
        </w:rPr>
        <w:t>: Evaluate the management, resources, equipment, labour, market, finances, technique, minute, and goal of Happy Bed.</w:t>
      </w:r>
    </w:p>
    <w:p w14:paraId="031F2F31" w14:textId="457D9EE6" w:rsidR="000D24EE" w:rsidRPr="0099031A" w:rsidRDefault="008029E3" w:rsidP="008029E3">
      <w:pPr>
        <w:rPr>
          <w:rFonts w:ascii="Arial" w:hAnsi="Arial" w:cs="Arial"/>
        </w:rPr>
      </w:pPr>
      <w:r w:rsidRPr="0099031A">
        <w:rPr>
          <w:rFonts w:ascii="Arial" w:hAnsi="Arial" w:cs="Arial"/>
        </w:rPr>
        <w:t xml:space="preserve">   - Mattress manufacturing employs a highly skilled workforce, for instance.</w:t>
      </w:r>
    </w:p>
    <w:p w14:paraId="5E621AE7" w14:textId="77777777" w:rsidR="000D24EE" w:rsidRPr="0099031A" w:rsidRDefault="000D24EE" w:rsidP="000D24EE">
      <w:pPr>
        <w:rPr>
          <w:rFonts w:ascii="Arial" w:hAnsi="Arial" w:cs="Arial"/>
        </w:rPr>
      </w:pPr>
      <w:r w:rsidRPr="0099031A">
        <w:rPr>
          <w:rFonts w:ascii="Arial" w:hAnsi="Arial" w:cs="Arial"/>
        </w:rPr>
        <w:t xml:space="preserve">3. </w:t>
      </w:r>
      <w:r w:rsidRPr="0099031A">
        <w:rPr>
          <w:rFonts w:ascii="Arial" w:hAnsi="Arial" w:cs="Arial"/>
          <w:b/>
          <w:bCs/>
        </w:rPr>
        <w:t>Porter’s Value Chain Model</w:t>
      </w:r>
      <w:r w:rsidRPr="0099031A">
        <w:rPr>
          <w:rFonts w:ascii="Arial" w:hAnsi="Arial" w:cs="Arial"/>
        </w:rPr>
        <w:t>:</w:t>
      </w:r>
    </w:p>
    <w:p w14:paraId="0219628F" w14:textId="77777777" w:rsidR="00400C63" w:rsidRPr="0099031A" w:rsidRDefault="00400C63" w:rsidP="00400C63">
      <w:pPr>
        <w:rPr>
          <w:rFonts w:ascii="Arial" w:hAnsi="Arial" w:cs="Arial"/>
        </w:rPr>
      </w:pPr>
      <w:r w:rsidRPr="0099031A">
        <w:rPr>
          <w:rFonts w:ascii="Arial" w:hAnsi="Arial" w:cs="Arial"/>
        </w:rPr>
        <w:t>Using Porter's Value Chain Model, examine Happy Bed's core and auxiliary operations to determine where value is added.</w:t>
      </w:r>
    </w:p>
    <w:p w14:paraId="22E6AB78" w14:textId="77777777" w:rsidR="00400C63" w:rsidRPr="0099031A" w:rsidRDefault="00400C63" w:rsidP="00400C63">
      <w:pPr>
        <w:rPr>
          <w:rFonts w:ascii="Arial" w:hAnsi="Arial" w:cs="Arial"/>
        </w:rPr>
      </w:pPr>
      <w:r w:rsidRPr="0099031A">
        <w:rPr>
          <w:rFonts w:ascii="Arial" w:hAnsi="Arial" w:cs="Arial"/>
        </w:rPr>
        <w:t xml:space="preserve">   An illustration would be a more efficient supply chain that is more streamlined.</w:t>
      </w:r>
    </w:p>
    <w:p w14:paraId="064CD1D2" w14:textId="77777777" w:rsidR="00400C63" w:rsidRPr="0099031A" w:rsidRDefault="00400C63" w:rsidP="00400C63">
      <w:pPr>
        <w:rPr>
          <w:rFonts w:ascii="Arial" w:hAnsi="Arial" w:cs="Arial"/>
        </w:rPr>
      </w:pPr>
      <w:r w:rsidRPr="0099031A">
        <w:rPr>
          <w:rFonts w:ascii="Arial" w:hAnsi="Arial" w:cs="Arial"/>
        </w:rPr>
        <w:t>4</w:t>
      </w:r>
      <w:r w:rsidRPr="0099031A">
        <w:rPr>
          <w:rFonts w:ascii="Arial" w:hAnsi="Arial" w:cs="Arial"/>
          <w:b/>
          <w:bCs/>
        </w:rPr>
        <w:t>. Benchmarking: -</w:t>
      </w:r>
      <w:r w:rsidRPr="0099031A">
        <w:rPr>
          <w:rFonts w:ascii="Arial" w:hAnsi="Arial" w:cs="Arial"/>
        </w:rPr>
        <w:t xml:space="preserve"> Evaluate Happy Bed's performance in relation to competitors or industry norms.</w:t>
      </w:r>
    </w:p>
    <w:p w14:paraId="4C1A2ABF" w14:textId="77777777" w:rsidR="00400C63" w:rsidRPr="0099031A" w:rsidRDefault="00400C63" w:rsidP="00400C63">
      <w:pPr>
        <w:rPr>
          <w:rFonts w:ascii="Arial" w:hAnsi="Arial" w:cs="Arial"/>
        </w:rPr>
      </w:pPr>
      <w:r w:rsidRPr="0099031A">
        <w:rPr>
          <w:rFonts w:ascii="Arial" w:hAnsi="Arial" w:cs="Arial"/>
        </w:rPr>
        <w:t xml:space="preserve">   Benchmarking customer satisfaction ratings against leading mattress brands is an example of this.</w:t>
      </w:r>
    </w:p>
    <w:p w14:paraId="22E6C9D7" w14:textId="77777777" w:rsidR="00400C63" w:rsidRPr="0099031A" w:rsidRDefault="00400C63" w:rsidP="00400C63">
      <w:pPr>
        <w:rPr>
          <w:rFonts w:ascii="Arial" w:hAnsi="Arial" w:cs="Arial"/>
        </w:rPr>
      </w:pPr>
      <w:r w:rsidRPr="0099031A">
        <w:rPr>
          <w:rFonts w:ascii="Arial" w:hAnsi="Arial" w:cs="Arial"/>
        </w:rPr>
        <w:t>5</w:t>
      </w:r>
      <w:r w:rsidRPr="0099031A">
        <w:rPr>
          <w:rFonts w:ascii="Arial" w:hAnsi="Arial" w:cs="Arial"/>
          <w:b/>
          <w:bCs/>
        </w:rPr>
        <w:t>. Balanced Scorecard Model:</w:t>
      </w:r>
      <w:r w:rsidRPr="0099031A">
        <w:rPr>
          <w:rFonts w:ascii="Arial" w:hAnsi="Arial" w:cs="Arial"/>
        </w:rPr>
        <w:t xml:space="preserve"> - Assess Happy Bed's performance from the perspectives of internal processes, customers, learning and growth, and finances.</w:t>
      </w:r>
    </w:p>
    <w:p w14:paraId="0AD9F887" w14:textId="77777777" w:rsidR="00400C63" w:rsidRPr="0099031A" w:rsidRDefault="00400C63" w:rsidP="00400C63">
      <w:pPr>
        <w:rPr>
          <w:rFonts w:ascii="Arial" w:hAnsi="Arial" w:cs="Arial"/>
        </w:rPr>
      </w:pPr>
      <w:r w:rsidRPr="0099031A">
        <w:rPr>
          <w:rFonts w:ascii="Arial" w:hAnsi="Arial" w:cs="Arial"/>
        </w:rPr>
        <w:t xml:space="preserve">   - For instance, monitoring data on ROI, client retention rates, production effectiveness, and staff development.</w:t>
      </w:r>
    </w:p>
    <w:p w14:paraId="67200817" w14:textId="77777777" w:rsidR="00400C63" w:rsidRPr="0099031A" w:rsidRDefault="00400C63" w:rsidP="00400C63">
      <w:pPr>
        <w:rPr>
          <w:rFonts w:ascii="Arial" w:hAnsi="Arial" w:cs="Arial"/>
        </w:rPr>
      </w:pPr>
      <w:r w:rsidRPr="0099031A">
        <w:rPr>
          <w:rFonts w:ascii="Arial" w:hAnsi="Arial" w:cs="Arial"/>
        </w:rPr>
        <w:t xml:space="preserve">6. </w:t>
      </w:r>
      <w:r w:rsidRPr="0099031A">
        <w:rPr>
          <w:rFonts w:ascii="Arial" w:hAnsi="Arial" w:cs="Arial"/>
          <w:b/>
          <w:bCs/>
        </w:rPr>
        <w:t>Product Life Cycle Model</w:t>
      </w:r>
      <w:r w:rsidRPr="0099031A">
        <w:rPr>
          <w:rFonts w:ascii="Arial" w:hAnsi="Arial" w:cs="Arial"/>
        </w:rPr>
        <w:t>: Identify the introduction, growth, maturity, and decline stages of each Happy Bed product in its portfolio.</w:t>
      </w:r>
    </w:p>
    <w:p w14:paraId="0C39A800" w14:textId="77777777" w:rsidR="00674507" w:rsidRPr="0099031A" w:rsidRDefault="00400C63" w:rsidP="00557709">
      <w:pPr>
        <w:rPr>
          <w:rFonts w:ascii="Arial" w:hAnsi="Arial" w:cs="Arial"/>
        </w:rPr>
      </w:pPr>
      <w:r w:rsidRPr="0099031A">
        <w:rPr>
          <w:rFonts w:ascii="Arial" w:hAnsi="Arial" w:cs="Arial"/>
        </w:rPr>
        <w:t xml:space="preserve">   As an illustration, consider introducing new mattress models to take advantage of market expansion prospects.</w:t>
      </w:r>
    </w:p>
    <w:p w14:paraId="3CC2F90C" w14:textId="7873C42B" w:rsidR="00557709" w:rsidRDefault="000D24EE" w:rsidP="00557709">
      <w:pPr>
        <w:rPr>
          <w:rFonts w:ascii="Arial" w:hAnsi="Arial" w:cs="Arial"/>
        </w:rPr>
      </w:pPr>
      <w:r w:rsidRPr="0099031A">
        <w:rPr>
          <w:rFonts w:ascii="Arial" w:hAnsi="Arial" w:cs="Arial"/>
        </w:rPr>
        <w:t>By applying these internal analysis frameworks, Happy Bed can identify its strengths and weaknesses across various capabilities and resources, enabling informed strategic decision-making.</w:t>
      </w:r>
    </w:p>
    <w:p w14:paraId="42BD353F" w14:textId="78ED68DC" w:rsidR="003C6FB7" w:rsidRPr="0099031A" w:rsidRDefault="003C6FB7" w:rsidP="00557709">
      <w:pPr>
        <w:rPr>
          <w:rFonts w:ascii="Arial" w:hAnsi="Arial" w:cs="Arial"/>
        </w:rPr>
      </w:pPr>
      <w:sdt>
        <w:sdtPr>
          <w:rPr>
            <w:rFonts w:ascii="Arial" w:hAnsi="Arial" w:cs="Arial"/>
          </w:rPr>
          <w:id w:val="1206604911"/>
          <w:citation/>
        </w:sdtPr>
        <w:sdtContent>
          <w:r>
            <w:rPr>
              <w:rFonts w:ascii="Arial" w:hAnsi="Arial" w:cs="Arial"/>
            </w:rPr>
            <w:fldChar w:fldCharType="begin"/>
          </w:r>
          <w:r>
            <w:rPr>
              <w:rFonts w:ascii="Arial" w:hAnsi="Arial" w:cs="Arial"/>
            </w:rPr>
            <w:instrText xml:space="preserve"> CITATION Cas24 \l 2057 </w:instrText>
          </w:r>
          <w:r>
            <w:rPr>
              <w:rFonts w:ascii="Arial" w:hAnsi="Arial" w:cs="Arial"/>
            </w:rPr>
            <w:fldChar w:fldCharType="separate"/>
          </w:r>
          <w:r w:rsidRPr="003C6FB7">
            <w:rPr>
              <w:rFonts w:ascii="Arial" w:hAnsi="Arial" w:cs="Arial"/>
              <w:noProof/>
            </w:rPr>
            <w:t>(Cascade, 2024)</w:t>
          </w:r>
          <w:r>
            <w:rPr>
              <w:rFonts w:ascii="Arial" w:hAnsi="Arial" w:cs="Arial"/>
            </w:rPr>
            <w:fldChar w:fldCharType="end"/>
          </w:r>
        </w:sdtContent>
      </w:sdt>
    </w:p>
    <w:p w14:paraId="58D8F332" w14:textId="18830446" w:rsidR="00557709" w:rsidRPr="0099031A" w:rsidRDefault="00122A2E" w:rsidP="00557709">
      <w:pPr>
        <w:rPr>
          <w:rFonts w:ascii="Arial" w:hAnsi="Arial" w:cs="Arial"/>
          <w:b/>
          <w:bCs/>
        </w:rPr>
      </w:pPr>
      <w:r w:rsidRPr="0099031A">
        <w:rPr>
          <w:rFonts w:ascii="Arial" w:hAnsi="Arial" w:cs="Arial"/>
          <w:b/>
          <w:bCs/>
        </w:rPr>
        <w:t xml:space="preserve">2.3 </w:t>
      </w:r>
      <w:r w:rsidR="00557709" w:rsidRPr="0099031A">
        <w:rPr>
          <w:rFonts w:ascii="Arial" w:hAnsi="Arial" w:cs="Arial"/>
          <w:b/>
          <w:bCs/>
        </w:rPr>
        <w:t>Happy Bed's external analysis using the PESTEL model:</w:t>
      </w:r>
    </w:p>
    <w:p w14:paraId="3E70910A" w14:textId="77777777" w:rsidR="00AF0E76" w:rsidRPr="0099031A" w:rsidRDefault="00AF0E76" w:rsidP="00AF0E76">
      <w:pPr>
        <w:rPr>
          <w:rFonts w:ascii="Arial" w:hAnsi="Arial" w:cs="Arial"/>
        </w:rPr>
      </w:pPr>
      <w:r w:rsidRPr="0099031A">
        <w:rPr>
          <w:rFonts w:ascii="Arial" w:hAnsi="Arial" w:cs="Arial"/>
        </w:rPr>
        <w:lastRenderedPageBreak/>
        <w:t>1. Political: - Laws passed by the government that impact labour laws and manufacturing standards.</w:t>
      </w:r>
    </w:p>
    <w:p w14:paraId="7F790EDC" w14:textId="77777777" w:rsidR="00AF0E76" w:rsidRPr="0099031A" w:rsidRDefault="00AF0E76" w:rsidP="00AF0E76">
      <w:pPr>
        <w:rPr>
          <w:rFonts w:ascii="Arial" w:hAnsi="Arial" w:cs="Arial"/>
        </w:rPr>
      </w:pPr>
      <w:r w:rsidRPr="0099031A">
        <w:rPr>
          <w:rFonts w:ascii="Arial" w:hAnsi="Arial" w:cs="Arial"/>
        </w:rPr>
        <w:t xml:space="preserve">   - Tax laws that affect the profitability and operations of businesses.</w:t>
      </w:r>
    </w:p>
    <w:p w14:paraId="623C1325" w14:textId="77777777" w:rsidR="00AF0E76" w:rsidRPr="0099031A" w:rsidRDefault="00AF0E76" w:rsidP="00AF0E76">
      <w:pPr>
        <w:rPr>
          <w:rFonts w:ascii="Arial" w:hAnsi="Arial" w:cs="Arial"/>
        </w:rPr>
      </w:pPr>
      <w:r w:rsidRPr="0099031A">
        <w:rPr>
          <w:rFonts w:ascii="Arial" w:hAnsi="Arial" w:cs="Arial"/>
        </w:rPr>
        <w:t>2. Economic: Stability in the economy influences consumer confidence and purchasing power.</w:t>
      </w:r>
    </w:p>
    <w:p w14:paraId="35B74AC8" w14:textId="77777777" w:rsidR="00AF0E76" w:rsidRPr="0099031A" w:rsidRDefault="00AF0E76" w:rsidP="00AF0E76">
      <w:pPr>
        <w:rPr>
          <w:rFonts w:ascii="Arial" w:hAnsi="Arial" w:cs="Arial"/>
        </w:rPr>
      </w:pPr>
      <w:r w:rsidRPr="0099031A">
        <w:rPr>
          <w:rFonts w:ascii="Arial" w:hAnsi="Arial" w:cs="Arial"/>
        </w:rPr>
        <w:t xml:space="preserve">   - Exchange rates that affect raw material import/export prices.</w:t>
      </w:r>
    </w:p>
    <w:p w14:paraId="53BCBA6A" w14:textId="77777777" w:rsidR="00AF0E76" w:rsidRPr="0099031A" w:rsidRDefault="00AF0E76" w:rsidP="00AF0E76">
      <w:pPr>
        <w:rPr>
          <w:rFonts w:ascii="Arial" w:hAnsi="Arial" w:cs="Arial"/>
        </w:rPr>
      </w:pPr>
      <w:r w:rsidRPr="0099031A">
        <w:rPr>
          <w:rFonts w:ascii="Arial" w:hAnsi="Arial" w:cs="Arial"/>
        </w:rPr>
        <w:t>3. Social: - Changing consumer tastes to include more environmentally friendly and sustainable products.</w:t>
      </w:r>
    </w:p>
    <w:p w14:paraId="0A485398" w14:textId="77777777" w:rsidR="00AF0E76" w:rsidRPr="0099031A" w:rsidRDefault="00AF0E76" w:rsidP="00AF0E76">
      <w:pPr>
        <w:rPr>
          <w:rFonts w:ascii="Arial" w:hAnsi="Arial" w:cs="Arial"/>
        </w:rPr>
      </w:pPr>
      <w:r w:rsidRPr="0099031A">
        <w:rPr>
          <w:rFonts w:ascii="Arial" w:hAnsi="Arial" w:cs="Arial"/>
        </w:rPr>
        <w:t xml:space="preserve">   - Design and aesthetic trends in bedrooms impacting demand for products.</w:t>
      </w:r>
    </w:p>
    <w:p w14:paraId="13BBB4F4" w14:textId="77777777" w:rsidR="00AF0E76" w:rsidRPr="0099031A" w:rsidRDefault="00AF0E76" w:rsidP="00AF0E76">
      <w:pPr>
        <w:rPr>
          <w:rFonts w:ascii="Arial" w:hAnsi="Arial" w:cs="Arial"/>
        </w:rPr>
      </w:pPr>
      <w:r w:rsidRPr="0099031A">
        <w:rPr>
          <w:rFonts w:ascii="Arial" w:hAnsi="Arial" w:cs="Arial"/>
        </w:rPr>
        <w:t>4. Technological: New developments in mattress technology have an impact on the creativity and calibre of products.</w:t>
      </w:r>
    </w:p>
    <w:p w14:paraId="2319BA1A" w14:textId="77777777" w:rsidR="00AF0E76" w:rsidRPr="0099031A" w:rsidRDefault="00AF0E76" w:rsidP="00AF0E76">
      <w:pPr>
        <w:rPr>
          <w:rFonts w:ascii="Arial" w:hAnsi="Arial" w:cs="Arial"/>
        </w:rPr>
      </w:pPr>
      <w:r w:rsidRPr="0099031A">
        <w:rPr>
          <w:rFonts w:ascii="Arial" w:hAnsi="Arial" w:cs="Arial"/>
        </w:rPr>
        <w:t xml:space="preserve">   - Digitalization of marketing plans and sales channels.</w:t>
      </w:r>
    </w:p>
    <w:p w14:paraId="2D053989" w14:textId="77777777" w:rsidR="00AF0E76" w:rsidRPr="0099031A" w:rsidRDefault="00AF0E76" w:rsidP="00AF0E76">
      <w:pPr>
        <w:rPr>
          <w:rFonts w:ascii="Arial" w:hAnsi="Arial" w:cs="Arial"/>
        </w:rPr>
      </w:pPr>
      <w:r w:rsidRPr="0099031A">
        <w:rPr>
          <w:rFonts w:ascii="Arial" w:hAnsi="Arial" w:cs="Arial"/>
        </w:rPr>
        <w:t>5. Environmental: - There is a growing understanding of how mattress production affects the environment.</w:t>
      </w:r>
    </w:p>
    <w:p w14:paraId="3C7CF830" w14:textId="77777777" w:rsidR="00AF0E76" w:rsidRPr="0099031A" w:rsidRDefault="00AF0E76" w:rsidP="00AF0E76">
      <w:pPr>
        <w:rPr>
          <w:rFonts w:ascii="Arial" w:hAnsi="Arial" w:cs="Arial"/>
        </w:rPr>
      </w:pPr>
      <w:r w:rsidRPr="0099031A">
        <w:rPr>
          <w:rFonts w:ascii="Arial" w:hAnsi="Arial" w:cs="Arial"/>
        </w:rPr>
        <w:t xml:space="preserve">   - Rules governing waste management and sustainable material sourcing.</w:t>
      </w:r>
    </w:p>
    <w:p w14:paraId="214A24DA" w14:textId="77777777" w:rsidR="00AF0E76" w:rsidRPr="0099031A" w:rsidRDefault="00AF0E76" w:rsidP="00AF0E76">
      <w:pPr>
        <w:rPr>
          <w:rFonts w:ascii="Arial" w:hAnsi="Arial" w:cs="Arial"/>
        </w:rPr>
      </w:pPr>
      <w:r w:rsidRPr="0099031A">
        <w:rPr>
          <w:rFonts w:ascii="Arial" w:hAnsi="Arial" w:cs="Arial"/>
        </w:rPr>
        <w:t>6. Legal: - Adherence to regulations pertaining to consumer protection and product safety.</w:t>
      </w:r>
    </w:p>
    <w:p w14:paraId="69B6CD0B" w14:textId="347489C0" w:rsidR="00AF0E76" w:rsidRPr="0099031A" w:rsidRDefault="00AF0E76" w:rsidP="00AF0E76">
      <w:pPr>
        <w:rPr>
          <w:rFonts w:ascii="Arial" w:hAnsi="Arial" w:cs="Arial"/>
        </w:rPr>
      </w:pPr>
      <w:r w:rsidRPr="0099031A">
        <w:rPr>
          <w:rFonts w:ascii="Arial" w:hAnsi="Arial" w:cs="Arial"/>
        </w:rPr>
        <w:t xml:space="preserve">   - Protection of patented technologies' intellectual property rights.</w:t>
      </w:r>
    </w:p>
    <w:p w14:paraId="4432EB02" w14:textId="791BB9A7" w:rsidR="000D24EE" w:rsidRPr="0099031A" w:rsidRDefault="00557709" w:rsidP="00557709">
      <w:pPr>
        <w:rPr>
          <w:rFonts w:ascii="Arial" w:hAnsi="Arial" w:cs="Arial"/>
        </w:rPr>
      </w:pPr>
      <w:r w:rsidRPr="0099031A">
        <w:rPr>
          <w:rFonts w:ascii="Arial" w:hAnsi="Arial" w:cs="Arial"/>
        </w:rPr>
        <w:t>By conducting a PESTEL analysis, Happy Bed can identify external factors influencing its business environment, enabling the company to seize opportunities and mitigate potential threats effectively.</w:t>
      </w:r>
    </w:p>
    <w:p w14:paraId="5AB0A13A" w14:textId="4C110BE8" w:rsidR="000D24EE" w:rsidRPr="0099031A" w:rsidRDefault="00941EC9" w:rsidP="000D24EE">
      <w:pPr>
        <w:rPr>
          <w:rFonts w:ascii="Arial" w:hAnsi="Arial" w:cs="Arial"/>
        </w:rPr>
      </w:pPr>
      <w:sdt>
        <w:sdtPr>
          <w:rPr>
            <w:rFonts w:ascii="Arial" w:hAnsi="Arial" w:cs="Arial"/>
          </w:rPr>
          <w:id w:val="1286000650"/>
          <w:citation/>
        </w:sdtPr>
        <w:sdtContent>
          <w:r>
            <w:rPr>
              <w:rFonts w:ascii="Arial" w:hAnsi="Arial" w:cs="Arial"/>
            </w:rPr>
            <w:fldChar w:fldCharType="begin"/>
          </w:r>
          <w:r>
            <w:rPr>
              <w:rFonts w:ascii="Arial" w:hAnsi="Arial" w:cs="Arial"/>
            </w:rPr>
            <w:instrText xml:space="preserve"> CITATION The24 \l 2057 </w:instrText>
          </w:r>
          <w:r>
            <w:rPr>
              <w:rFonts w:ascii="Arial" w:hAnsi="Arial" w:cs="Arial"/>
            </w:rPr>
            <w:fldChar w:fldCharType="separate"/>
          </w:r>
          <w:r w:rsidRPr="00941EC9">
            <w:rPr>
              <w:rFonts w:ascii="Arial" w:hAnsi="Arial" w:cs="Arial"/>
              <w:noProof/>
            </w:rPr>
            <w:t>(Thestrategystory, 2024)</w:t>
          </w:r>
          <w:r>
            <w:rPr>
              <w:rFonts w:ascii="Arial" w:hAnsi="Arial" w:cs="Arial"/>
            </w:rPr>
            <w:fldChar w:fldCharType="end"/>
          </w:r>
        </w:sdtContent>
      </w:sdt>
    </w:p>
    <w:p w14:paraId="3D8557C4" w14:textId="66A0FB5F" w:rsidR="00B92FF7" w:rsidRPr="0099031A" w:rsidRDefault="00122A2E" w:rsidP="00B92FF7">
      <w:pPr>
        <w:rPr>
          <w:rFonts w:ascii="Arial" w:hAnsi="Arial" w:cs="Arial"/>
          <w:b/>
          <w:bCs/>
        </w:rPr>
      </w:pPr>
      <w:r w:rsidRPr="0099031A">
        <w:rPr>
          <w:rFonts w:ascii="Arial" w:hAnsi="Arial" w:cs="Arial"/>
          <w:b/>
          <w:bCs/>
        </w:rPr>
        <w:t>2.4</w:t>
      </w:r>
      <w:r w:rsidR="00B92FF7" w:rsidRPr="0099031A">
        <w:rPr>
          <w:rFonts w:ascii="Arial" w:hAnsi="Arial" w:cs="Arial"/>
          <w:b/>
          <w:bCs/>
        </w:rPr>
        <w:t xml:space="preserve"> Happy Bed's industry analysis using Porter's Five Forces Model:</w:t>
      </w:r>
    </w:p>
    <w:p w14:paraId="564FEBA9" w14:textId="546DB6AC" w:rsidR="00837771" w:rsidRPr="0099031A" w:rsidRDefault="00B92FF7" w:rsidP="00837771">
      <w:pPr>
        <w:rPr>
          <w:rFonts w:ascii="Arial" w:hAnsi="Arial" w:cs="Arial"/>
        </w:rPr>
      </w:pPr>
      <w:r w:rsidRPr="0099031A">
        <w:rPr>
          <w:rFonts w:ascii="Arial" w:hAnsi="Arial" w:cs="Arial"/>
        </w:rPr>
        <w:t xml:space="preserve">1. </w:t>
      </w:r>
      <w:r w:rsidR="00554CFA" w:rsidRPr="0099031A">
        <w:rPr>
          <w:rFonts w:ascii="Arial" w:hAnsi="Arial" w:cs="Arial"/>
        </w:rPr>
        <w:t xml:space="preserve">Threat of New </w:t>
      </w:r>
      <w:proofErr w:type="gramStart"/>
      <w:r w:rsidR="00554CFA" w:rsidRPr="0099031A">
        <w:rPr>
          <w:rFonts w:ascii="Arial" w:hAnsi="Arial" w:cs="Arial"/>
        </w:rPr>
        <w:t>Entrants:</w:t>
      </w:r>
      <w:r w:rsidR="00837771" w:rsidRPr="0099031A">
        <w:rPr>
          <w:rFonts w:ascii="Arial" w:hAnsi="Arial" w:cs="Arial"/>
        </w:rPr>
        <w:t>-</w:t>
      </w:r>
      <w:proofErr w:type="gramEnd"/>
      <w:r w:rsidR="00837771" w:rsidRPr="0099031A">
        <w:rPr>
          <w:rFonts w:ascii="Arial" w:hAnsi="Arial" w:cs="Arial"/>
        </w:rPr>
        <w:t xml:space="preserve"> Moderate: Distribution networks, economies of scale, and brand loyalty are some entry barriers. The threat is heightened by the growth of online sales platforms and direct-to-consumer business models.</w:t>
      </w:r>
    </w:p>
    <w:p w14:paraId="53108FC1" w14:textId="77777777" w:rsidR="00837771" w:rsidRPr="0099031A" w:rsidRDefault="00837771" w:rsidP="00837771">
      <w:pPr>
        <w:rPr>
          <w:rFonts w:ascii="Arial" w:hAnsi="Arial" w:cs="Arial"/>
        </w:rPr>
      </w:pPr>
      <w:r w:rsidRPr="0099031A">
        <w:rPr>
          <w:rFonts w:ascii="Arial" w:hAnsi="Arial" w:cs="Arial"/>
        </w:rPr>
        <w:t>2. Buyers' Bargaining Power:</w:t>
      </w:r>
    </w:p>
    <w:p w14:paraId="510C64D8" w14:textId="5224A9D8" w:rsidR="00837771" w:rsidRPr="0099031A" w:rsidRDefault="00837771" w:rsidP="00837771">
      <w:pPr>
        <w:rPr>
          <w:rFonts w:ascii="Arial" w:hAnsi="Arial" w:cs="Arial"/>
        </w:rPr>
      </w:pPr>
      <w:r w:rsidRPr="0099031A">
        <w:rPr>
          <w:rFonts w:ascii="Arial" w:hAnsi="Arial" w:cs="Arial"/>
        </w:rPr>
        <w:t xml:space="preserve">   Moderate to High: Consumers can readily compare prices and choose from a large selection of mattress brands. Happy Bed's high calibre products and solid brand recognition, however, can lessen this danger.</w:t>
      </w:r>
    </w:p>
    <w:p w14:paraId="1BC2B52A" w14:textId="7A7162ED" w:rsidR="00B92FF7" w:rsidRPr="0099031A" w:rsidRDefault="00837771" w:rsidP="00B92FF7">
      <w:pPr>
        <w:rPr>
          <w:rFonts w:ascii="Arial" w:hAnsi="Arial" w:cs="Arial"/>
        </w:rPr>
      </w:pPr>
      <w:r w:rsidRPr="0099031A">
        <w:rPr>
          <w:rFonts w:ascii="Arial" w:hAnsi="Arial" w:cs="Arial"/>
        </w:rPr>
        <w:t>3. Supplier Bargaining Power: - Moderate: There may be some negotiating power for suppliers of raw materials like foam, fabric, and wood. To handle this, Happy Bed can, however, bargain for better terms and form useful alliances.</w:t>
      </w:r>
    </w:p>
    <w:p w14:paraId="2B1630AE" w14:textId="4BDFB6A3" w:rsidR="006315B9" w:rsidRPr="0099031A" w:rsidRDefault="00B92FF7" w:rsidP="006315B9">
      <w:pPr>
        <w:rPr>
          <w:rFonts w:ascii="Arial" w:hAnsi="Arial" w:cs="Arial"/>
        </w:rPr>
      </w:pPr>
      <w:r w:rsidRPr="0099031A">
        <w:rPr>
          <w:rFonts w:ascii="Arial" w:hAnsi="Arial" w:cs="Arial"/>
        </w:rPr>
        <w:t xml:space="preserve">4. </w:t>
      </w:r>
      <w:r w:rsidR="006315B9" w:rsidRPr="0099031A">
        <w:rPr>
          <w:rFonts w:ascii="Arial" w:hAnsi="Arial" w:cs="Arial"/>
        </w:rPr>
        <w:t>Danger of Replacing: - Mild to Moderate Although airbeds and futons are alternatives to traditional mattresses, Happy Bed's products offer unique features and benefits that reduce the overall threat.</w:t>
      </w:r>
    </w:p>
    <w:p w14:paraId="423A300E" w14:textId="236223DB" w:rsidR="006315B9" w:rsidRPr="0099031A" w:rsidRDefault="006315B9" w:rsidP="006315B9">
      <w:pPr>
        <w:rPr>
          <w:rFonts w:ascii="Arial" w:hAnsi="Arial" w:cs="Arial"/>
        </w:rPr>
      </w:pPr>
      <w:r w:rsidRPr="0099031A">
        <w:rPr>
          <w:rFonts w:ascii="Arial" w:hAnsi="Arial" w:cs="Arial"/>
        </w:rPr>
        <w:t>5. Competitive Rivalry: - High: There are many brands fighting for market share in the mattress industry, which is very competitive. New direct-to-consumer brands and established mattress manufacturers compete with Happy Bed.</w:t>
      </w:r>
    </w:p>
    <w:p w14:paraId="2ED88C76" w14:textId="4D525A62" w:rsidR="00E455B5" w:rsidRPr="0099031A" w:rsidRDefault="006315B9" w:rsidP="006315B9">
      <w:pPr>
        <w:rPr>
          <w:rFonts w:ascii="Arial" w:hAnsi="Arial" w:cs="Arial"/>
        </w:rPr>
      </w:pPr>
      <w:r w:rsidRPr="0099031A">
        <w:rPr>
          <w:rFonts w:ascii="Arial" w:hAnsi="Arial" w:cs="Arial"/>
        </w:rPr>
        <w:lastRenderedPageBreak/>
        <w:t>Happy Bed can learn more about the competitive dynamics of the market and create plans to keep its competitive edge by examining these five forces.</w:t>
      </w:r>
    </w:p>
    <w:p w14:paraId="4D332C6C" w14:textId="194E470D" w:rsidR="00BF47BC" w:rsidRPr="008B0EA2" w:rsidRDefault="008B0EA2" w:rsidP="00BF47BC">
      <w:pPr>
        <w:rPr>
          <w:rFonts w:ascii="Arial" w:hAnsi="Arial" w:cs="Arial"/>
        </w:rPr>
      </w:pPr>
      <w:sdt>
        <w:sdtPr>
          <w:rPr>
            <w:rFonts w:ascii="Arial" w:hAnsi="Arial" w:cs="Arial"/>
          </w:rPr>
          <w:id w:val="770901239"/>
          <w:citation/>
        </w:sdtPr>
        <w:sdtContent>
          <w:r w:rsidRPr="008B0EA2">
            <w:rPr>
              <w:rFonts w:ascii="Arial" w:hAnsi="Arial" w:cs="Arial"/>
            </w:rPr>
            <w:fldChar w:fldCharType="begin"/>
          </w:r>
          <w:r w:rsidRPr="008B0EA2">
            <w:rPr>
              <w:rFonts w:ascii="Arial" w:hAnsi="Arial" w:cs="Arial"/>
            </w:rPr>
            <w:instrText xml:space="preserve"> CITATION Com24 \l 2057 </w:instrText>
          </w:r>
          <w:r w:rsidRPr="008B0EA2">
            <w:rPr>
              <w:rFonts w:ascii="Arial" w:hAnsi="Arial" w:cs="Arial"/>
            </w:rPr>
            <w:fldChar w:fldCharType="separate"/>
          </w:r>
          <w:r w:rsidRPr="008B0EA2">
            <w:rPr>
              <w:rFonts w:ascii="Arial" w:hAnsi="Arial" w:cs="Arial"/>
              <w:noProof/>
            </w:rPr>
            <w:t>(Competico, 2024)</w:t>
          </w:r>
          <w:r w:rsidRPr="008B0EA2">
            <w:rPr>
              <w:rFonts w:ascii="Arial" w:hAnsi="Arial" w:cs="Arial"/>
            </w:rPr>
            <w:fldChar w:fldCharType="end"/>
          </w:r>
        </w:sdtContent>
      </w:sdt>
    </w:p>
    <w:p w14:paraId="383F788D" w14:textId="210A362A" w:rsidR="00B96B2F" w:rsidRPr="0099031A" w:rsidRDefault="00BF47BC" w:rsidP="00BF47BC">
      <w:pPr>
        <w:rPr>
          <w:rFonts w:ascii="Arial" w:hAnsi="Arial" w:cs="Arial"/>
          <w:b/>
          <w:bCs/>
          <w:color w:val="000000" w:themeColor="text1"/>
        </w:rPr>
      </w:pPr>
      <w:r w:rsidRPr="0099031A">
        <w:rPr>
          <w:rFonts w:ascii="Arial" w:hAnsi="Arial" w:cs="Arial"/>
          <w:b/>
          <w:bCs/>
          <w:color w:val="000000" w:themeColor="text1"/>
        </w:rPr>
        <w:t>SWOT Analysis for SMEs Happy Bed:</w:t>
      </w:r>
    </w:p>
    <w:tbl>
      <w:tblPr>
        <w:tblStyle w:val="TableGrid"/>
        <w:tblW w:w="0" w:type="auto"/>
        <w:tblLook w:val="04A0" w:firstRow="1" w:lastRow="0" w:firstColumn="1" w:lastColumn="0" w:noHBand="0" w:noVBand="1"/>
      </w:tblPr>
      <w:tblGrid>
        <w:gridCol w:w="4508"/>
        <w:gridCol w:w="4508"/>
      </w:tblGrid>
      <w:tr w:rsidR="008A3C6D" w:rsidRPr="0099031A" w14:paraId="5B030F55" w14:textId="77777777" w:rsidTr="00711FFF">
        <w:tc>
          <w:tcPr>
            <w:tcW w:w="4508" w:type="dxa"/>
          </w:tcPr>
          <w:p w14:paraId="40A0284B" w14:textId="07DC39B1" w:rsidR="00711FFF" w:rsidRPr="0099031A" w:rsidRDefault="001610A3" w:rsidP="00BF47BC">
            <w:pPr>
              <w:rPr>
                <w:rFonts w:ascii="Arial" w:hAnsi="Arial" w:cs="Arial"/>
                <w:color w:val="000000" w:themeColor="text1"/>
              </w:rPr>
            </w:pPr>
            <w:r w:rsidRPr="0099031A">
              <w:rPr>
                <w:rFonts w:ascii="Arial" w:hAnsi="Arial" w:cs="Arial"/>
                <w:color w:val="000000" w:themeColor="text1"/>
                <w:highlight w:val="yellow"/>
              </w:rPr>
              <w:t>Strengths</w:t>
            </w:r>
          </w:p>
        </w:tc>
        <w:tc>
          <w:tcPr>
            <w:tcW w:w="4508" w:type="dxa"/>
          </w:tcPr>
          <w:p w14:paraId="5B36A920" w14:textId="5E585237" w:rsidR="00711FFF" w:rsidRPr="0099031A" w:rsidRDefault="00017FA2" w:rsidP="00BF47BC">
            <w:pPr>
              <w:rPr>
                <w:rFonts w:ascii="Arial" w:hAnsi="Arial" w:cs="Arial"/>
                <w:color w:val="000000" w:themeColor="text1"/>
                <w:highlight w:val="yellow"/>
              </w:rPr>
            </w:pPr>
            <w:r w:rsidRPr="0099031A">
              <w:rPr>
                <w:rFonts w:ascii="Arial" w:hAnsi="Arial" w:cs="Arial"/>
                <w:color w:val="000000" w:themeColor="text1"/>
                <w:highlight w:val="yellow"/>
              </w:rPr>
              <w:t>Weaknesses</w:t>
            </w:r>
          </w:p>
        </w:tc>
      </w:tr>
      <w:tr w:rsidR="008A3C6D" w:rsidRPr="0099031A" w14:paraId="07DEC51C" w14:textId="77777777" w:rsidTr="0048263F">
        <w:tc>
          <w:tcPr>
            <w:tcW w:w="4508" w:type="dxa"/>
          </w:tcPr>
          <w:p w14:paraId="1F702080" w14:textId="217725F9" w:rsidR="00711FFF" w:rsidRPr="0099031A" w:rsidRDefault="001610A3" w:rsidP="00BF47BC">
            <w:pPr>
              <w:rPr>
                <w:rFonts w:ascii="Arial" w:hAnsi="Arial" w:cs="Arial"/>
                <w:color w:val="000000" w:themeColor="text1"/>
              </w:rPr>
            </w:pPr>
            <w:r w:rsidRPr="0099031A">
              <w:rPr>
                <w:rFonts w:ascii="Arial" w:hAnsi="Arial" w:cs="Arial"/>
                <w:color w:val="000000" w:themeColor="text1"/>
              </w:rPr>
              <w:t>High-qualit</w:t>
            </w:r>
            <w:r w:rsidR="00340AF0" w:rsidRPr="0099031A">
              <w:rPr>
                <w:rFonts w:ascii="Arial" w:hAnsi="Arial" w:cs="Arial"/>
                <w:color w:val="000000" w:themeColor="text1"/>
              </w:rPr>
              <w:t>y craft</w:t>
            </w:r>
            <w:r w:rsidR="00017FA2" w:rsidRPr="0099031A">
              <w:rPr>
                <w:rFonts w:ascii="Arial" w:hAnsi="Arial" w:cs="Arial"/>
                <w:color w:val="000000" w:themeColor="text1"/>
              </w:rPr>
              <w:t>smanship</w:t>
            </w:r>
          </w:p>
        </w:tc>
        <w:tc>
          <w:tcPr>
            <w:tcW w:w="4508" w:type="dxa"/>
            <w:shd w:val="clear" w:color="auto" w:fill="auto"/>
          </w:tcPr>
          <w:p w14:paraId="2B9B8234" w14:textId="20EFD518" w:rsidR="00711FFF" w:rsidRPr="0099031A" w:rsidRDefault="0048263F" w:rsidP="00BF47BC">
            <w:pPr>
              <w:rPr>
                <w:rFonts w:ascii="Arial" w:hAnsi="Arial" w:cs="Arial"/>
                <w:color w:val="000000" w:themeColor="text1"/>
                <w:highlight w:val="yellow"/>
              </w:rPr>
            </w:pPr>
            <w:r w:rsidRPr="0099031A">
              <w:rPr>
                <w:rFonts w:ascii="Arial" w:hAnsi="Arial" w:cs="Arial"/>
                <w:color w:val="000000" w:themeColor="text1"/>
              </w:rPr>
              <w:t xml:space="preserve">Limited </w:t>
            </w:r>
            <w:r w:rsidR="00163022" w:rsidRPr="0099031A">
              <w:rPr>
                <w:rFonts w:ascii="Arial" w:hAnsi="Arial" w:cs="Arial"/>
                <w:color w:val="000000" w:themeColor="text1"/>
              </w:rPr>
              <w:t xml:space="preserve">market </w:t>
            </w:r>
            <w:r w:rsidR="00CC1F44" w:rsidRPr="0099031A">
              <w:rPr>
                <w:rFonts w:ascii="Arial" w:hAnsi="Arial" w:cs="Arial"/>
                <w:color w:val="000000" w:themeColor="text1"/>
              </w:rPr>
              <w:t>presence</w:t>
            </w:r>
          </w:p>
        </w:tc>
      </w:tr>
      <w:tr w:rsidR="008A3C6D" w:rsidRPr="0099031A" w14:paraId="0BB787E9" w14:textId="77777777" w:rsidTr="00711FFF">
        <w:tc>
          <w:tcPr>
            <w:tcW w:w="4508" w:type="dxa"/>
          </w:tcPr>
          <w:p w14:paraId="083C69D7" w14:textId="60C613C3" w:rsidR="00711FFF" w:rsidRPr="0099031A" w:rsidRDefault="00CC1F44" w:rsidP="00BF47BC">
            <w:pPr>
              <w:rPr>
                <w:rFonts w:ascii="Arial" w:hAnsi="Arial" w:cs="Arial"/>
                <w:color w:val="000000" w:themeColor="text1"/>
              </w:rPr>
            </w:pPr>
            <w:r w:rsidRPr="0099031A">
              <w:rPr>
                <w:rFonts w:ascii="Arial" w:hAnsi="Arial" w:cs="Arial"/>
                <w:color w:val="000000" w:themeColor="text1"/>
              </w:rPr>
              <w:t xml:space="preserve">Unique product design </w:t>
            </w:r>
          </w:p>
        </w:tc>
        <w:tc>
          <w:tcPr>
            <w:tcW w:w="4508" w:type="dxa"/>
          </w:tcPr>
          <w:p w14:paraId="10B50618" w14:textId="02618F72" w:rsidR="00711FFF" w:rsidRPr="0099031A" w:rsidRDefault="00863737" w:rsidP="00BF47BC">
            <w:pPr>
              <w:rPr>
                <w:rFonts w:ascii="Arial" w:hAnsi="Arial" w:cs="Arial"/>
                <w:color w:val="000000" w:themeColor="text1"/>
                <w:highlight w:val="yellow"/>
              </w:rPr>
            </w:pPr>
            <w:r w:rsidRPr="0099031A">
              <w:rPr>
                <w:rFonts w:ascii="Arial" w:hAnsi="Arial" w:cs="Arial"/>
                <w:color w:val="000000" w:themeColor="text1"/>
              </w:rPr>
              <w:t xml:space="preserve">Reliance on </w:t>
            </w:r>
            <w:r w:rsidR="007F7044" w:rsidRPr="0099031A">
              <w:rPr>
                <w:rFonts w:ascii="Arial" w:hAnsi="Arial" w:cs="Arial"/>
                <w:color w:val="000000" w:themeColor="text1"/>
              </w:rPr>
              <w:t>traditional sales channels</w:t>
            </w:r>
          </w:p>
        </w:tc>
      </w:tr>
      <w:tr w:rsidR="008A3C6D" w:rsidRPr="0099031A" w14:paraId="52FD03AF" w14:textId="77777777" w:rsidTr="00711FFF">
        <w:tc>
          <w:tcPr>
            <w:tcW w:w="4508" w:type="dxa"/>
          </w:tcPr>
          <w:p w14:paraId="1AE5AA2C" w14:textId="4EACFD18" w:rsidR="00711FFF" w:rsidRPr="0099031A" w:rsidRDefault="007F7044" w:rsidP="00BF47BC">
            <w:pPr>
              <w:rPr>
                <w:rFonts w:ascii="Arial" w:hAnsi="Arial" w:cs="Arial"/>
                <w:color w:val="000000" w:themeColor="text1"/>
              </w:rPr>
            </w:pPr>
            <w:r w:rsidRPr="0099031A">
              <w:rPr>
                <w:rFonts w:ascii="Arial" w:hAnsi="Arial" w:cs="Arial"/>
                <w:color w:val="000000" w:themeColor="text1"/>
              </w:rPr>
              <w:t>Strong brand repu</w:t>
            </w:r>
            <w:r w:rsidR="00983BDA" w:rsidRPr="0099031A">
              <w:rPr>
                <w:rFonts w:ascii="Arial" w:hAnsi="Arial" w:cs="Arial"/>
                <w:color w:val="000000" w:themeColor="text1"/>
              </w:rPr>
              <w:t xml:space="preserve">tations </w:t>
            </w:r>
          </w:p>
        </w:tc>
        <w:tc>
          <w:tcPr>
            <w:tcW w:w="4508" w:type="dxa"/>
          </w:tcPr>
          <w:p w14:paraId="77BE1A1F" w14:textId="16F4965E" w:rsidR="00711FFF" w:rsidRPr="0099031A" w:rsidRDefault="00983BDA" w:rsidP="00BF47BC">
            <w:pPr>
              <w:rPr>
                <w:rFonts w:ascii="Arial" w:hAnsi="Arial" w:cs="Arial"/>
                <w:color w:val="000000" w:themeColor="text1"/>
                <w:highlight w:val="yellow"/>
              </w:rPr>
            </w:pPr>
            <w:r w:rsidRPr="0099031A">
              <w:rPr>
                <w:rFonts w:ascii="Arial" w:hAnsi="Arial" w:cs="Arial"/>
                <w:color w:val="000000" w:themeColor="text1"/>
              </w:rPr>
              <w:t xml:space="preserve">Limited production </w:t>
            </w:r>
            <w:r w:rsidR="000F6F85" w:rsidRPr="0099031A">
              <w:rPr>
                <w:rFonts w:ascii="Arial" w:hAnsi="Arial" w:cs="Arial"/>
                <w:color w:val="000000" w:themeColor="text1"/>
              </w:rPr>
              <w:t xml:space="preserve">capacity </w:t>
            </w:r>
          </w:p>
        </w:tc>
      </w:tr>
      <w:tr w:rsidR="008A3C6D" w:rsidRPr="0099031A" w14:paraId="221C5D49" w14:textId="77777777" w:rsidTr="00711FFF">
        <w:tc>
          <w:tcPr>
            <w:tcW w:w="4508" w:type="dxa"/>
          </w:tcPr>
          <w:p w14:paraId="4F83241E" w14:textId="774E3488" w:rsidR="00711FFF" w:rsidRPr="0099031A" w:rsidRDefault="000F6F85" w:rsidP="00BF47BC">
            <w:pPr>
              <w:rPr>
                <w:rFonts w:ascii="Arial" w:hAnsi="Arial" w:cs="Arial"/>
                <w:color w:val="000000" w:themeColor="text1"/>
              </w:rPr>
            </w:pPr>
            <w:r w:rsidRPr="0099031A">
              <w:rPr>
                <w:rFonts w:ascii="Arial" w:hAnsi="Arial" w:cs="Arial"/>
                <w:color w:val="000000" w:themeColor="text1"/>
              </w:rPr>
              <w:t xml:space="preserve">Skilled </w:t>
            </w:r>
            <w:r w:rsidR="001C0A9D" w:rsidRPr="0099031A">
              <w:rPr>
                <w:rFonts w:ascii="Arial" w:hAnsi="Arial" w:cs="Arial"/>
                <w:color w:val="000000" w:themeColor="text1"/>
              </w:rPr>
              <w:t xml:space="preserve">workforce </w:t>
            </w:r>
          </w:p>
        </w:tc>
        <w:tc>
          <w:tcPr>
            <w:tcW w:w="4508" w:type="dxa"/>
          </w:tcPr>
          <w:p w14:paraId="750D810A" w14:textId="3B00F9D3" w:rsidR="00711FFF" w:rsidRPr="0099031A" w:rsidRDefault="001C0A9D" w:rsidP="00BF47BC">
            <w:pPr>
              <w:rPr>
                <w:rFonts w:ascii="Arial" w:hAnsi="Arial" w:cs="Arial"/>
                <w:color w:val="000000" w:themeColor="text1"/>
              </w:rPr>
            </w:pPr>
            <w:r w:rsidRPr="0099031A">
              <w:rPr>
                <w:rFonts w:ascii="Arial" w:hAnsi="Arial" w:cs="Arial"/>
                <w:color w:val="000000" w:themeColor="text1"/>
              </w:rPr>
              <w:t xml:space="preserve">Lack of diversification in product </w:t>
            </w:r>
            <w:r w:rsidR="008B6C31" w:rsidRPr="0099031A">
              <w:rPr>
                <w:rFonts w:ascii="Arial" w:hAnsi="Arial" w:cs="Arial"/>
                <w:color w:val="000000" w:themeColor="text1"/>
              </w:rPr>
              <w:t>range</w:t>
            </w:r>
          </w:p>
        </w:tc>
      </w:tr>
      <w:tr w:rsidR="008A3C6D" w:rsidRPr="0099031A" w14:paraId="37B486E3" w14:textId="77777777" w:rsidTr="00711FFF">
        <w:tc>
          <w:tcPr>
            <w:tcW w:w="4508" w:type="dxa"/>
          </w:tcPr>
          <w:p w14:paraId="35338EB7" w14:textId="3330F038" w:rsidR="00711FFF" w:rsidRPr="0099031A" w:rsidRDefault="008B6C31" w:rsidP="00BF47BC">
            <w:pPr>
              <w:rPr>
                <w:rFonts w:ascii="Arial" w:hAnsi="Arial" w:cs="Arial"/>
                <w:color w:val="000000" w:themeColor="text1"/>
              </w:rPr>
            </w:pPr>
            <w:r w:rsidRPr="0099031A">
              <w:rPr>
                <w:rFonts w:ascii="Arial" w:hAnsi="Arial" w:cs="Arial"/>
                <w:color w:val="000000" w:themeColor="text1"/>
                <w:highlight w:val="yellow"/>
              </w:rPr>
              <w:t>Opportunities</w:t>
            </w:r>
          </w:p>
        </w:tc>
        <w:tc>
          <w:tcPr>
            <w:tcW w:w="4508" w:type="dxa"/>
          </w:tcPr>
          <w:p w14:paraId="15F6CA1D" w14:textId="252B17B5" w:rsidR="00711FFF" w:rsidRPr="0099031A" w:rsidRDefault="006F2C52" w:rsidP="00BF47BC">
            <w:pPr>
              <w:rPr>
                <w:rFonts w:ascii="Arial" w:hAnsi="Arial" w:cs="Arial"/>
                <w:color w:val="000000" w:themeColor="text1"/>
                <w:highlight w:val="yellow"/>
              </w:rPr>
            </w:pPr>
            <w:r w:rsidRPr="0099031A">
              <w:rPr>
                <w:rFonts w:ascii="Arial" w:hAnsi="Arial" w:cs="Arial"/>
                <w:color w:val="000000" w:themeColor="text1"/>
                <w:highlight w:val="yellow"/>
              </w:rPr>
              <w:t>Threats</w:t>
            </w:r>
          </w:p>
        </w:tc>
      </w:tr>
      <w:tr w:rsidR="008A3C6D" w:rsidRPr="0099031A" w14:paraId="7A16BCF9" w14:textId="77777777" w:rsidTr="00711FFF">
        <w:tc>
          <w:tcPr>
            <w:tcW w:w="4508" w:type="dxa"/>
          </w:tcPr>
          <w:p w14:paraId="23A78FD4" w14:textId="15AC1036" w:rsidR="00711FFF" w:rsidRPr="0099031A" w:rsidRDefault="006F2C52" w:rsidP="00BF47BC">
            <w:pPr>
              <w:rPr>
                <w:rFonts w:ascii="Arial" w:hAnsi="Arial" w:cs="Arial"/>
                <w:color w:val="000000" w:themeColor="text1"/>
              </w:rPr>
            </w:pPr>
            <w:r w:rsidRPr="0099031A">
              <w:rPr>
                <w:rFonts w:ascii="Arial" w:hAnsi="Arial" w:cs="Arial"/>
                <w:color w:val="000000" w:themeColor="text1"/>
              </w:rPr>
              <w:t xml:space="preserve">Growing </w:t>
            </w:r>
            <w:r w:rsidR="00305A9E" w:rsidRPr="0099031A">
              <w:rPr>
                <w:rFonts w:ascii="Arial" w:hAnsi="Arial" w:cs="Arial"/>
                <w:color w:val="000000" w:themeColor="text1"/>
              </w:rPr>
              <w:t xml:space="preserve">demand for eco-friendly furniture </w:t>
            </w:r>
          </w:p>
        </w:tc>
        <w:tc>
          <w:tcPr>
            <w:tcW w:w="4508" w:type="dxa"/>
          </w:tcPr>
          <w:p w14:paraId="6E4577ED" w14:textId="0EB5A248" w:rsidR="00711FFF" w:rsidRPr="0099031A" w:rsidRDefault="00305A9E" w:rsidP="00BF47BC">
            <w:pPr>
              <w:rPr>
                <w:rFonts w:ascii="Arial" w:hAnsi="Arial" w:cs="Arial"/>
                <w:color w:val="000000" w:themeColor="text1"/>
                <w:highlight w:val="yellow"/>
              </w:rPr>
            </w:pPr>
            <w:proofErr w:type="gramStart"/>
            <w:r w:rsidRPr="0099031A">
              <w:rPr>
                <w:rFonts w:ascii="Arial" w:hAnsi="Arial" w:cs="Arial"/>
                <w:color w:val="000000" w:themeColor="text1"/>
              </w:rPr>
              <w:t>Economic</w:t>
            </w:r>
            <w:r w:rsidRPr="0099031A">
              <w:rPr>
                <w:rFonts w:ascii="Arial" w:hAnsi="Arial" w:cs="Arial"/>
                <w:color w:val="000000" w:themeColor="text1"/>
                <w:highlight w:val="yellow"/>
              </w:rPr>
              <w:t xml:space="preserve"> </w:t>
            </w:r>
            <w:r w:rsidRPr="0099031A">
              <w:rPr>
                <w:rFonts w:ascii="Arial" w:hAnsi="Arial" w:cs="Arial"/>
                <w:color w:val="000000" w:themeColor="text1"/>
              </w:rPr>
              <w:t xml:space="preserve"> down</w:t>
            </w:r>
            <w:r w:rsidR="00872E54" w:rsidRPr="0099031A">
              <w:rPr>
                <w:rFonts w:ascii="Arial" w:hAnsi="Arial" w:cs="Arial"/>
                <w:color w:val="000000" w:themeColor="text1"/>
              </w:rPr>
              <w:t>turns</w:t>
            </w:r>
            <w:proofErr w:type="gramEnd"/>
          </w:p>
        </w:tc>
      </w:tr>
      <w:tr w:rsidR="008A3C6D" w:rsidRPr="0099031A" w14:paraId="604F49B0" w14:textId="77777777" w:rsidTr="00711FFF">
        <w:tc>
          <w:tcPr>
            <w:tcW w:w="4508" w:type="dxa"/>
          </w:tcPr>
          <w:p w14:paraId="555CA2A7" w14:textId="08ED0699" w:rsidR="00711FFF" w:rsidRPr="0099031A" w:rsidRDefault="00872E54" w:rsidP="00BF47BC">
            <w:pPr>
              <w:rPr>
                <w:rFonts w:ascii="Arial" w:hAnsi="Arial" w:cs="Arial"/>
                <w:color w:val="000000" w:themeColor="text1"/>
              </w:rPr>
            </w:pPr>
            <w:r w:rsidRPr="0099031A">
              <w:rPr>
                <w:rFonts w:ascii="Arial" w:hAnsi="Arial" w:cs="Arial"/>
                <w:color w:val="000000" w:themeColor="text1"/>
              </w:rPr>
              <w:t xml:space="preserve">Expansion </w:t>
            </w:r>
            <w:r w:rsidR="009C3E07" w:rsidRPr="0099031A">
              <w:rPr>
                <w:rFonts w:ascii="Arial" w:hAnsi="Arial" w:cs="Arial"/>
                <w:color w:val="000000" w:themeColor="text1"/>
              </w:rPr>
              <w:t xml:space="preserve">into online sales </w:t>
            </w:r>
          </w:p>
        </w:tc>
        <w:tc>
          <w:tcPr>
            <w:tcW w:w="4508" w:type="dxa"/>
          </w:tcPr>
          <w:p w14:paraId="5DD8C6CB" w14:textId="4FBFA99B" w:rsidR="00711FFF" w:rsidRPr="0099031A" w:rsidRDefault="008408DA" w:rsidP="00BF47BC">
            <w:pPr>
              <w:rPr>
                <w:rFonts w:ascii="Arial" w:hAnsi="Arial" w:cs="Arial"/>
                <w:color w:val="000000" w:themeColor="text1"/>
                <w:highlight w:val="yellow"/>
              </w:rPr>
            </w:pPr>
            <w:proofErr w:type="spellStart"/>
            <w:r w:rsidRPr="0099031A">
              <w:rPr>
                <w:rFonts w:ascii="Arial" w:hAnsi="Arial" w:cs="Arial"/>
                <w:color w:val="000000" w:themeColor="text1"/>
              </w:rPr>
              <w:t>Intence</w:t>
            </w:r>
            <w:proofErr w:type="spellEnd"/>
            <w:r w:rsidRPr="0099031A">
              <w:rPr>
                <w:rFonts w:ascii="Arial" w:hAnsi="Arial" w:cs="Arial"/>
                <w:color w:val="000000" w:themeColor="text1"/>
              </w:rPr>
              <w:t xml:space="preserve"> competition </w:t>
            </w:r>
          </w:p>
        </w:tc>
      </w:tr>
      <w:tr w:rsidR="008A3C6D" w:rsidRPr="0099031A" w14:paraId="779BB81C" w14:textId="77777777" w:rsidTr="00711FFF">
        <w:tc>
          <w:tcPr>
            <w:tcW w:w="4508" w:type="dxa"/>
          </w:tcPr>
          <w:p w14:paraId="615CA656" w14:textId="18D088DC" w:rsidR="001610A3" w:rsidRPr="0099031A" w:rsidRDefault="00A45FD0" w:rsidP="00BF47BC">
            <w:pPr>
              <w:rPr>
                <w:rFonts w:ascii="Arial" w:hAnsi="Arial" w:cs="Arial"/>
                <w:color w:val="000000" w:themeColor="text1"/>
              </w:rPr>
            </w:pPr>
            <w:r w:rsidRPr="0099031A">
              <w:rPr>
                <w:rFonts w:ascii="Arial" w:hAnsi="Arial" w:cs="Arial"/>
                <w:color w:val="000000" w:themeColor="text1"/>
              </w:rPr>
              <w:t xml:space="preserve">Technological advancements </w:t>
            </w:r>
          </w:p>
        </w:tc>
        <w:tc>
          <w:tcPr>
            <w:tcW w:w="4508" w:type="dxa"/>
          </w:tcPr>
          <w:p w14:paraId="3A660A08" w14:textId="23842590" w:rsidR="001610A3" w:rsidRPr="0099031A" w:rsidRDefault="00167825" w:rsidP="00BF47BC">
            <w:pPr>
              <w:rPr>
                <w:rFonts w:ascii="Arial" w:hAnsi="Arial" w:cs="Arial"/>
                <w:color w:val="000000" w:themeColor="text1"/>
                <w:highlight w:val="yellow"/>
              </w:rPr>
            </w:pPr>
            <w:r w:rsidRPr="0099031A">
              <w:rPr>
                <w:rFonts w:ascii="Arial" w:hAnsi="Arial" w:cs="Arial"/>
                <w:color w:val="000000" w:themeColor="text1"/>
              </w:rPr>
              <w:t>Price wars among competitors</w:t>
            </w:r>
          </w:p>
        </w:tc>
      </w:tr>
      <w:tr w:rsidR="008A3C6D" w:rsidRPr="0099031A" w14:paraId="6AC15407" w14:textId="77777777" w:rsidTr="00711FFF">
        <w:tc>
          <w:tcPr>
            <w:tcW w:w="4508" w:type="dxa"/>
          </w:tcPr>
          <w:p w14:paraId="1A30265F" w14:textId="54BF65F1" w:rsidR="001610A3" w:rsidRPr="0099031A" w:rsidRDefault="00167825" w:rsidP="00BF47BC">
            <w:pPr>
              <w:rPr>
                <w:rFonts w:ascii="Arial" w:hAnsi="Arial" w:cs="Arial"/>
                <w:color w:val="000000" w:themeColor="text1"/>
              </w:rPr>
            </w:pPr>
            <w:r w:rsidRPr="0099031A">
              <w:rPr>
                <w:rFonts w:ascii="Arial" w:hAnsi="Arial" w:cs="Arial"/>
                <w:color w:val="000000" w:themeColor="text1"/>
              </w:rPr>
              <w:t xml:space="preserve">Partnership </w:t>
            </w:r>
            <w:r w:rsidR="00974488" w:rsidRPr="0099031A">
              <w:rPr>
                <w:rFonts w:ascii="Arial" w:hAnsi="Arial" w:cs="Arial"/>
                <w:color w:val="000000" w:themeColor="text1"/>
              </w:rPr>
              <w:t xml:space="preserve">with interior </w:t>
            </w:r>
            <w:r w:rsidR="00481115" w:rsidRPr="0099031A">
              <w:rPr>
                <w:rFonts w:ascii="Arial" w:hAnsi="Arial" w:cs="Arial"/>
                <w:color w:val="000000" w:themeColor="text1"/>
              </w:rPr>
              <w:t xml:space="preserve">designers </w:t>
            </w:r>
          </w:p>
        </w:tc>
        <w:tc>
          <w:tcPr>
            <w:tcW w:w="4508" w:type="dxa"/>
          </w:tcPr>
          <w:p w14:paraId="443CC794" w14:textId="5B0218B5" w:rsidR="001610A3" w:rsidRPr="0099031A" w:rsidRDefault="00481115" w:rsidP="00BF47BC">
            <w:pPr>
              <w:rPr>
                <w:rFonts w:ascii="Arial" w:hAnsi="Arial" w:cs="Arial"/>
                <w:color w:val="000000" w:themeColor="text1"/>
                <w:highlight w:val="yellow"/>
              </w:rPr>
            </w:pPr>
            <w:r w:rsidRPr="0099031A">
              <w:rPr>
                <w:rFonts w:ascii="Arial" w:hAnsi="Arial" w:cs="Arial"/>
                <w:color w:val="000000" w:themeColor="text1"/>
              </w:rPr>
              <w:t>Flu</w:t>
            </w:r>
            <w:r w:rsidR="00925971" w:rsidRPr="0099031A">
              <w:rPr>
                <w:rFonts w:ascii="Arial" w:hAnsi="Arial" w:cs="Arial"/>
                <w:color w:val="000000" w:themeColor="text1"/>
              </w:rPr>
              <w:t>ctuations in raw material prices</w:t>
            </w:r>
          </w:p>
        </w:tc>
      </w:tr>
      <w:tr w:rsidR="008A3C6D" w:rsidRPr="0099031A" w14:paraId="63C78BDD" w14:textId="77777777" w:rsidTr="00711FFF">
        <w:tc>
          <w:tcPr>
            <w:tcW w:w="4508" w:type="dxa"/>
          </w:tcPr>
          <w:p w14:paraId="77735577" w14:textId="77777777" w:rsidR="005941D4" w:rsidRPr="0099031A" w:rsidRDefault="005941D4" w:rsidP="00BF47BC">
            <w:pPr>
              <w:rPr>
                <w:rFonts w:ascii="Arial" w:hAnsi="Arial" w:cs="Arial"/>
                <w:color w:val="000000" w:themeColor="text1"/>
              </w:rPr>
            </w:pPr>
          </w:p>
        </w:tc>
        <w:tc>
          <w:tcPr>
            <w:tcW w:w="4508" w:type="dxa"/>
          </w:tcPr>
          <w:p w14:paraId="1EA2BA08" w14:textId="77777777" w:rsidR="005941D4" w:rsidRPr="0099031A" w:rsidRDefault="005941D4" w:rsidP="00BF47BC">
            <w:pPr>
              <w:rPr>
                <w:rFonts w:ascii="Arial" w:hAnsi="Arial" w:cs="Arial"/>
                <w:color w:val="000000" w:themeColor="text1"/>
              </w:rPr>
            </w:pPr>
          </w:p>
        </w:tc>
      </w:tr>
      <w:tr w:rsidR="005941D4" w:rsidRPr="0099031A" w14:paraId="38D4234C" w14:textId="77777777" w:rsidTr="00711FFF">
        <w:tc>
          <w:tcPr>
            <w:tcW w:w="4508" w:type="dxa"/>
          </w:tcPr>
          <w:p w14:paraId="3CFFD135" w14:textId="77777777" w:rsidR="005941D4" w:rsidRPr="0099031A" w:rsidRDefault="005941D4" w:rsidP="00BF47BC">
            <w:pPr>
              <w:rPr>
                <w:rFonts w:ascii="Arial" w:hAnsi="Arial" w:cs="Arial"/>
                <w:color w:val="FF0000"/>
              </w:rPr>
            </w:pPr>
          </w:p>
        </w:tc>
        <w:tc>
          <w:tcPr>
            <w:tcW w:w="4508" w:type="dxa"/>
          </w:tcPr>
          <w:p w14:paraId="3D09B792" w14:textId="77777777" w:rsidR="005941D4" w:rsidRPr="0099031A" w:rsidRDefault="005941D4" w:rsidP="00BF47BC">
            <w:pPr>
              <w:rPr>
                <w:rFonts w:ascii="Arial" w:hAnsi="Arial" w:cs="Arial"/>
                <w:color w:val="FF0000"/>
              </w:rPr>
            </w:pPr>
          </w:p>
        </w:tc>
      </w:tr>
    </w:tbl>
    <w:p w14:paraId="63E262A6" w14:textId="77777777" w:rsidR="005941D4" w:rsidRPr="0099031A" w:rsidRDefault="005941D4" w:rsidP="00711FFF">
      <w:pPr>
        <w:rPr>
          <w:rFonts w:ascii="Arial" w:hAnsi="Arial" w:cs="Arial"/>
          <w:color w:val="FF0000"/>
        </w:rPr>
      </w:pPr>
    </w:p>
    <w:p w14:paraId="40112EE1" w14:textId="77777777" w:rsidR="005941D4" w:rsidRPr="0099031A" w:rsidRDefault="005941D4" w:rsidP="00711FFF">
      <w:pPr>
        <w:rPr>
          <w:rFonts w:ascii="Arial" w:hAnsi="Arial" w:cs="Arial"/>
          <w:color w:val="FF0000"/>
        </w:rPr>
      </w:pPr>
    </w:p>
    <w:p w14:paraId="3B8BEEE3" w14:textId="5789365A" w:rsidR="005D4AC4" w:rsidRPr="00AE5CC2" w:rsidRDefault="002254E9" w:rsidP="00AE5CC2">
      <w:pPr>
        <w:pStyle w:val="ListParagraph"/>
        <w:numPr>
          <w:ilvl w:val="0"/>
          <w:numId w:val="1"/>
        </w:numPr>
        <w:rPr>
          <w:rFonts w:ascii="Arial" w:hAnsi="Arial" w:cs="Arial"/>
          <w:b/>
          <w:bCs/>
        </w:rPr>
      </w:pPr>
      <w:r w:rsidRPr="00AE5CC2">
        <w:rPr>
          <w:rFonts w:ascii="Arial" w:hAnsi="Arial" w:cs="Arial"/>
          <w:b/>
          <w:bCs/>
        </w:rPr>
        <w:t>Conduct strategic option analysis by applying Ansoff Matrix model</w:t>
      </w:r>
      <w:r w:rsidRPr="00AE5CC2">
        <w:rPr>
          <w:rFonts w:ascii="Arial" w:hAnsi="Arial" w:cs="Arial"/>
          <w:b/>
          <w:bCs/>
        </w:rPr>
        <w:t>:</w:t>
      </w:r>
    </w:p>
    <w:p w14:paraId="7E3F255C" w14:textId="77777777" w:rsidR="00AE5CC2" w:rsidRPr="00AE5CC2" w:rsidRDefault="00AE5CC2" w:rsidP="00AE5CC2">
      <w:pPr>
        <w:pStyle w:val="ListParagraph"/>
        <w:numPr>
          <w:ilvl w:val="0"/>
          <w:numId w:val="1"/>
        </w:numPr>
        <w:rPr>
          <w:rFonts w:ascii="Arial" w:hAnsi="Arial" w:cs="Arial"/>
          <w:b/>
          <w:bCs/>
        </w:rPr>
      </w:pPr>
    </w:p>
    <w:p w14:paraId="7DB3F845" w14:textId="4CCC41E5" w:rsidR="005D4AC4" w:rsidRPr="0099031A" w:rsidRDefault="005D4AC4" w:rsidP="005D4AC4">
      <w:pPr>
        <w:rPr>
          <w:rFonts w:ascii="Arial" w:hAnsi="Arial" w:cs="Arial"/>
        </w:rPr>
      </w:pPr>
      <w:r w:rsidRPr="0099031A">
        <w:rPr>
          <w:rFonts w:ascii="Arial" w:hAnsi="Arial" w:cs="Arial"/>
        </w:rPr>
        <w:t>The Ansoff Matrix provides a framework for evaluating growth opportunities based on market penetration, product development, market development, and diversification.</w:t>
      </w:r>
    </w:p>
    <w:p w14:paraId="023A97E2" w14:textId="5C614EC5" w:rsidR="005D4AC4" w:rsidRPr="0099031A" w:rsidRDefault="005D4AC4" w:rsidP="0024043B">
      <w:pPr>
        <w:rPr>
          <w:rFonts w:ascii="Arial" w:hAnsi="Arial" w:cs="Arial"/>
        </w:rPr>
      </w:pPr>
      <w:r w:rsidRPr="0099031A">
        <w:rPr>
          <w:rFonts w:ascii="Arial" w:hAnsi="Arial" w:cs="Arial"/>
        </w:rPr>
        <w:t xml:space="preserve">1. </w:t>
      </w:r>
      <w:r w:rsidR="0024043B" w:rsidRPr="0099031A">
        <w:rPr>
          <w:rFonts w:ascii="Arial" w:hAnsi="Arial" w:cs="Arial"/>
        </w:rPr>
        <w:t xml:space="preserve">Market Penetration: By stepping up marketing initiatives and broadening its distribution network, Happy Bed can concentrate on gaining market share in already-established markets. To promote repeat business and brand loyalty, this tactic entails focusing on current clients with promotions, loyalty plans, and advertising campaigns. Happy Bed can also </w:t>
      </w:r>
      <w:proofErr w:type="gramStart"/>
      <w:r w:rsidR="0024043B" w:rsidRPr="0099031A">
        <w:rPr>
          <w:rFonts w:ascii="Arial" w:hAnsi="Arial" w:cs="Arial"/>
        </w:rPr>
        <w:t>look into</w:t>
      </w:r>
      <w:proofErr w:type="gramEnd"/>
      <w:r w:rsidR="0024043B" w:rsidRPr="0099031A">
        <w:rPr>
          <w:rFonts w:ascii="Arial" w:hAnsi="Arial" w:cs="Arial"/>
        </w:rPr>
        <w:t xml:space="preserve"> joint ventures with merchants to improve accessibility and visibility in important markets.</w:t>
      </w:r>
    </w:p>
    <w:p w14:paraId="01B51EC6" w14:textId="52BA1C44" w:rsidR="005D4AC4" w:rsidRPr="0099031A" w:rsidRDefault="00C6413F" w:rsidP="00C6413F">
      <w:pPr>
        <w:rPr>
          <w:rFonts w:ascii="Arial" w:hAnsi="Arial" w:cs="Arial"/>
        </w:rPr>
      </w:pPr>
      <w:r w:rsidRPr="0099031A">
        <w:rPr>
          <w:rFonts w:ascii="Arial" w:hAnsi="Arial" w:cs="Arial"/>
        </w:rPr>
        <w:t>2.</w:t>
      </w:r>
      <w:r w:rsidRPr="0099031A">
        <w:rPr>
          <w:rFonts w:ascii="Arial" w:hAnsi="Arial" w:cs="Arial"/>
        </w:rPr>
        <w:t>Product Development: Happy Bed can draw clients looking for cutting-edge sleep solutions by launching new mattress models with creative features and designs. Happy Bed can create products that cater to changing consumer preferences by utilising its expertise in mattress manufacturing and research. For example, the company can create hybrid mattresses that combine memory foam and latex layers to improve comfort and support. Additionally, adding complementary bedroom furniture pieces like dressers, nightstands, and bed frames to the product lineup can boost sales and improve customer satisfaction in general.</w:t>
      </w:r>
    </w:p>
    <w:p w14:paraId="5FB19226" w14:textId="306D2C05" w:rsidR="005D4AC4" w:rsidRPr="0099031A" w:rsidRDefault="005D4AC4" w:rsidP="00CB44A2">
      <w:pPr>
        <w:rPr>
          <w:rFonts w:ascii="Arial" w:hAnsi="Arial" w:cs="Arial"/>
        </w:rPr>
      </w:pPr>
      <w:r w:rsidRPr="0099031A">
        <w:rPr>
          <w:rFonts w:ascii="Arial" w:hAnsi="Arial" w:cs="Arial"/>
        </w:rPr>
        <w:t xml:space="preserve">3. </w:t>
      </w:r>
      <w:r w:rsidR="00CB44A2" w:rsidRPr="0099031A">
        <w:rPr>
          <w:rFonts w:ascii="Arial" w:hAnsi="Arial" w:cs="Arial"/>
        </w:rPr>
        <w:t xml:space="preserve">Market Development: Happy Bed </w:t>
      </w:r>
      <w:proofErr w:type="gramStart"/>
      <w:r w:rsidR="00CB44A2" w:rsidRPr="0099031A">
        <w:rPr>
          <w:rFonts w:ascii="Arial" w:hAnsi="Arial" w:cs="Arial"/>
        </w:rPr>
        <w:t>has the ability to</w:t>
      </w:r>
      <w:proofErr w:type="gramEnd"/>
      <w:r w:rsidR="00CB44A2" w:rsidRPr="0099031A">
        <w:rPr>
          <w:rFonts w:ascii="Arial" w:hAnsi="Arial" w:cs="Arial"/>
        </w:rPr>
        <w:t xml:space="preserve"> expand its reach into new domestic and international markets by exploring market development opportunities. Finding untapped areas with ideal demographics and consumer trends that support the sale of premium mattresses is part of this expansion strategy. Happy Bed can increase its reach and take advantage of new market opportunities by forming alliances with regional retailers or launching e-commerce platforms that are tailored to </w:t>
      </w:r>
      <w:proofErr w:type="gramStart"/>
      <w:r w:rsidR="00CB44A2" w:rsidRPr="0099031A">
        <w:rPr>
          <w:rFonts w:ascii="Arial" w:hAnsi="Arial" w:cs="Arial"/>
        </w:rPr>
        <w:t>particular areas</w:t>
      </w:r>
      <w:proofErr w:type="gramEnd"/>
      <w:r w:rsidR="00CB44A2" w:rsidRPr="0099031A">
        <w:rPr>
          <w:rFonts w:ascii="Arial" w:hAnsi="Arial" w:cs="Arial"/>
        </w:rPr>
        <w:t>. Furthermore, successful market entry and growth can be facilitated by tailoring goods and marketing tactics to the cultural preferences and shopping habits of various consumer segments.</w:t>
      </w:r>
    </w:p>
    <w:p w14:paraId="29A250BF" w14:textId="39DD15F8" w:rsidR="005D4AC4" w:rsidRDefault="005D4AC4" w:rsidP="00BB1073">
      <w:pPr>
        <w:rPr>
          <w:rFonts w:ascii="Arial" w:hAnsi="Arial" w:cs="Arial"/>
        </w:rPr>
      </w:pPr>
      <w:r w:rsidRPr="0099031A">
        <w:rPr>
          <w:rFonts w:ascii="Arial" w:hAnsi="Arial" w:cs="Arial"/>
        </w:rPr>
        <w:lastRenderedPageBreak/>
        <w:t xml:space="preserve">4. </w:t>
      </w:r>
      <w:r w:rsidR="00BB1073" w:rsidRPr="0099031A">
        <w:rPr>
          <w:rFonts w:ascii="Arial" w:hAnsi="Arial" w:cs="Arial"/>
        </w:rPr>
        <w:t xml:space="preserve">Diversification: By looking into opportunities for diversification outside of the mattress industry, one can lessen the risk of market saturation and pressure from competitors. </w:t>
      </w:r>
      <w:proofErr w:type="gramStart"/>
      <w:r w:rsidR="00BB1073" w:rsidRPr="0099031A">
        <w:rPr>
          <w:rFonts w:ascii="Arial" w:hAnsi="Arial" w:cs="Arial"/>
        </w:rPr>
        <w:t>In order to</w:t>
      </w:r>
      <w:proofErr w:type="gramEnd"/>
      <w:r w:rsidR="00BB1073" w:rsidRPr="0099031A">
        <w:rPr>
          <w:rFonts w:ascii="Arial" w:hAnsi="Arial" w:cs="Arial"/>
        </w:rPr>
        <w:t xml:space="preserve"> provide holistic sleep solutions, Happy Bed may want to expand into related product categories like pillows, mattress toppers, bedding sets, and wellness items like aromatherapy diffusers and meditation cushions. Furthermore, Happy Bed's experience in home furnishings can be leveraged to enter adjacent markets, such as furniture customisation services or interior design consultancy, and benefit from synergies with current operations.</w:t>
      </w:r>
    </w:p>
    <w:p w14:paraId="383FCF94" w14:textId="03292560" w:rsidR="00AE5CC2" w:rsidRPr="0099031A" w:rsidRDefault="00A06644" w:rsidP="00BB1073">
      <w:pPr>
        <w:rPr>
          <w:rFonts w:ascii="Arial" w:hAnsi="Arial" w:cs="Arial"/>
        </w:rPr>
      </w:pPr>
      <w:sdt>
        <w:sdtPr>
          <w:rPr>
            <w:rFonts w:ascii="Arial" w:hAnsi="Arial" w:cs="Arial"/>
          </w:rPr>
          <w:id w:val="-549685092"/>
          <w:citation/>
        </w:sdtPr>
        <w:sdtContent>
          <w:r>
            <w:rPr>
              <w:rFonts w:ascii="Arial" w:hAnsi="Arial" w:cs="Arial"/>
            </w:rPr>
            <w:fldChar w:fldCharType="begin"/>
          </w:r>
          <w:r>
            <w:rPr>
              <w:rFonts w:ascii="Arial" w:hAnsi="Arial" w:cs="Arial"/>
            </w:rPr>
            <w:instrText xml:space="preserve"> CITATION Cor23 \l 2057 </w:instrText>
          </w:r>
          <w:r>
            <w:rPr>
              <w:rFonts w:ascii="Arial" w:hAnsi="Arial" w:cs="Arial"/>
            </w:rPr>
            <w:fldChar w:fldCharType="separate"/>
          </w:r>
          <w:r w:rsidRPr="00A06644">
            <w:rPr>
              <w:rFonts w:ascii="Arial" w:hAnsi="Arial" w:cs="Arial"/>
              <w:noProof/>
            </w:rPr>
            <w:t>(Corporate, 2023)</w:t>
          </w:r>
          <w:r>
            <w:rPr>
              <w:rFonts w:ascii="Arial" w:hAnsi="Arial" w:cs="Arial"/>
            </w:rPr>
            <w:fldChar w:fldCharType="end"/>
          </w:r>
        </w:sdtContent>
      </w:sdt>
    </w:p>
    <w:p w14:paraId="537B4BD3" w14:textId="35ADB39C" w:rsidR="005D4AC4" w:rsidRPr="0099031A" w:rsidRDefault="00F33A01" w:rsidP="0025596E">
      <w:pPr>
        <w:rPr>
          <w:rFonts w:ascii="Arial" w:hAnsi="Arial" w:cs="Arial"/>
          <w:b/>
          <w:bCs/>
        </w:rPr>
      </w:pPr>
      <w:r w:rsidRPr="0099031A">
        <w:rPr>
          <w:rFonts w:ascii="Arial" w:hAnsi="Arial" w:cs="Arial"/>
          <w:b/>
          <w:bCs/>
        </w:rPr>
        <w:t xml:space="preserve">3.1 </w:t>
      </w:r>
      <w:r w:rsidR="0025596E" w:rsidRPr="0099031A">
        <w:rPr>
          <w:rFonts w:ascii="Arial" w:hAnsi="Arial" w:cs="Arial"/>
          <w:b/>
          <w:bCs/>
        </w:rPr>
        <w:t xml:space="preserve">Conduct strategic option analysis by </w:t>
      </w:r>
      <w:r w:rsidRPr="0099031A">
        <w:rPr>
          <w:rFonts w:ascii="Arial" w:hAnsi="Arial" w:cs="Arial"/>
          <w:b/>
          <w:bCs/>
        </w:rPr>
        <w:t>applying Porter’s</w:t>
      </w:r>
      <w:r w:rsidR="0025596E" w:rsidRPr="0099031A">
        <w:rPr>
          <w:rFonts w:ascii="Arial" w:hAnsi="Arial" w:cs="Arial"/>
          <w:b/>
          <w:bCs/>
        </w:rPr>
        <w:t xml:space="preserve"> Generic Strategies</w:t>
      </w:r>
      <w:r w:rsidRPr="0099031A">
        <w:rPr>
          <w:rFonts w:ascii="Arial" w:hAnsi="Arial" w:cs="Arial"/>
          <w:b/>
          <w:bCs/>
        </w:rPr>
        <w:t>:</w:t>
      </w:r>
    </w:p>
    <w:p w14:paraId="15EFF51A" w14:textId="3600CCBB" w:rsidR="005D4AC4" w:rsidRPr="0099031A" w:rsidRDefault="005D4AC4" w:rsidP="005D4AC4">
      <w:pPr>
        <w:rPr>
          <w:rFonts w:ascii="Arial" w:hAnsi="Arial" w:cs="Arial"/>
        </w:rPr>
      </w:pPr>
      <w:r w:rsidRPr="0099031A">
        <w:rPr>
          <w:rFonts w:ascii="Arial" w:hAnsi="Arial" w:cs="Arial"/>
        </w:rPr>
        <w:t>Porter's Generic Strategies framework outlines three generic competitive strategies: cost leadership, differentiation, and focus</w:t>
      </w:r>
    </w:p>
    <w:p w14:paraId="319AACCE" w14:textId="6A2250E7" w:rsidR="005D4AC4" w:rsidRPr="0099031A" w:rsidRDefault="005D4AC4" w:rsidP="002D73D3">
      <w:pPr>
        <w:pStyle w:val="ListParagraph"/>
        <w:numPr>
          <w:ilvl w:val="0"/>
          <w:numId w:val="2"/>
        </w:numPr>
        <w:rPr>
          <w:rFonts w:ascii="Arial" w:hAnsi="Arial" w:cs="Arial"/>
        </w:rPr>
      </w:pPr>
      <w:r w:rsidRPr="0099031A">
        <w:rPr>
          <w:rFonts w:ascii="Arial" w:hAnsi="Arial" w:cs="Arial"/>
        </w:rPr>
        <w:t>Cost Leadership:</w:t>
      </w:r>
    </w:p>
    <w:p w14:paraId="6C3EDF9E" w14:textId="4DF577BC" w:rsidR="005D4AC4" w:rsidRPr="0099031A" w:rsidRDefault="002D73D3" w:rsidP="005D4AC4">
      <w:pPr>
        <w:rPr>
          <w:rFonts w:ascii="Arial" w:hAnsi="Arial" w:cs="Arial"/>
        </w:rPr>
      </w:pPr>
      <w:r w:rsidRPr="0099031A">
        <w:rPr>
          <w:rFonts w:ascii="Arial" w:hAnsi="Arial" w:cs="Arial"/>
        </w:rPr>
        <w:t xml:space="preserve">Happy Bed can pursue a cost leadership strategy by utilising economies of scale to achieve competitive pricing, streamlining its production processes, and sourcing raw materials effectively. Happy Bed </w:t>
      </w:r>
      <w:proofErr w:type="gramStart"/>
      <w:r w:rsidRPr="0099031A">
        <w:rPr>
          <w:rFonts w:ascii="Arial" w:hAnsi="Arial" w:cs="Arial"/>
        </w:rPr>
        <w:t>is able to</w:t>
      </w:r>
      <w:proofErr w:type="gramEnd"/>
      <w:r w:rsidRPr="0099031A">
        <w:rPr>
          <w:rFonts w:ascii="Arial" w:hAnsi="Arial" w:cs="Arial"/>
        </w:rPr>
        <w:t xml:space="preserve"> provide customers in the mass market segment who are budget conscious with reasonably priced, high-quality mattresses by cutting manufacturing costs without sacrificing product quality. Optimising supply chain processes and securing advantageous contracts from suppliers can also raise profitability and cost competitiveness.</w:t>
      </w:r>
      <w:r w:rsidR="005D4AC4" w:rsidRPr="0099031A">
        <w:rPr>
          <w:rFonts w:ascii="Arial" w:hAnsi="Arial" w:cs="Arial"/>
        </w:rPr>
        <w:t xml:space="preserve">   </w:t>
      </w:r>
    </w:p>
    <w:p w14:paraId="4315904F" w14:textId="7CFC213F" w:rsidR="005D4AC4" w:rsidRPr="0099031A" w:rsidRDefault="005D4AC4" w:rsidP="005D4AC4">
      <w:pPr>
        <w:rPr>
          <w:rFonts w:ascii="Arial" w:hAnsi="Arial" w:cs="Arial"/>
        </w:rPr>
      </w:pPr>
      <w:r w:rsidRPr="0099031A">
        <w:rPr>
          <w:rFonts w:ascii="Arial" w:hAnsi="Arial" w:cs="Arial"/>
        </w:rPr>
        <w:t>2. Differentiation:</w:t>
      </w:r>
    </w:p>
    <w:p w14:paraId="2197A0EA" w14:textId="0AC7D031" w:rsidR="005D4AC4" w:rsidRPr="0099031A" w:rsidRDefault="005D4AC4" w:rsidP="005D4AC4">
      <w:pPr>
        <w:rPr>
          <w:rFonts w:ascii="Arial" w:hAnsi="Arial" w:cs="Arial"/>
        </w:rPr>
      </w:pPr>
      <w:r w:rsidRPr="0099031A">
        <w:rPr>
          <w:rFonts w:ascii="Arial" w:hAnsi="Arial" w:cs="Arial"/>
        </w:rPr>
        <w:t xml:space="preserve">   </w:t>
      </w:r>
      <w:r w:rsidR="00B34D03" w:rsidRPr="0099031A">
        <w:rPr>
          <w:rFonts w:ascii="Arial" w:hAnsi="Arial" w:cs="Arial"/>
        </w:rPr>
        <w:t>Happy Bed can establish itself as a premium brand in the cutthroat mattress market by emphasising differentiation through product innovation, superior quality, and outstanding customer service. Happy Bed can differentiate its products from competitors by introducing innovative mattress technologies, sustainable materials, and customisable features through research and development investments. Additionally, you can increase brand advocacy and loyalty by developing a strong brand identity and building emotional connections with customers through tailored shopping experiences and after-sale support.</w:t>
      </w:r>
    </w:p>
    <w:p w14:paraId="5104F737" w14:textId="183FD054" w:rsidR="005D4AC4" w:rsidRPr="0099031A" w:rsidRDefault="005D4AC4" w:rsidP="005D4AC4">
      <w:pPr>
        <w:rPr>
          <w:rFonts w:ascii="Arial" w:hAnsi="Arial" w:cs="Arial"/>
        </w:rPr>
      </w:pPr>
      <w:r w:rsidRPr="0099031A">
        <w:rPr>
          <w:rFonts w:ascii="Arial" w:hAnsi="Arial" w:cs="Arial"/>
        </w:rPr>
        <w:t>3. Focus:</w:t>
      </w:r>
    </w:p>
    <w:p w14:paraId="468CDA63" w14:textId="284CEB09" w:rsidR="005D4AC4" w:rsidRDefault="005D4AC4" w:rsidP="005D4AC4">
      <w:pPr>
        <w:rPr>
          <w:rFonts w:ascii="Arial" w:hAnsi="Arial" w:cs="Arial"/>
        </w:rPr>
      </w:pPr>
      <w:r w:rsidRPr="0099031A">
        <w:rPr>
          <w:rFonts w:ascii="Arial" w:hAnsi="Arial" w:cs="Arial"/>
        </w:rPr>
        <w:t xml:space="preserve">   </w:t>
      </w:r>
      <w:r w:rsidR="000C2FAA" w:rsidRPr="0099031A">
        <w:rPr>
          <w:rFonts w:ascii="Arial" w:hAnsi="Arial" w:cs="Arial"/>
        </w:rPr>
        <w:t xml:space="preserve">Happy Bed may choose to implement a focus strategy, which would involve focusing its resources on catering to </w:t>
      </w:r>
      <w:proofErr w:type="gramStart"/>
      <w:r w:rsidR="000C2FAA" w:rsidRPr="0099031A">
        <w:rPr>
          <w:rFonts w:ascii="Arial" w:hAnsi="Arial" w:cs="Arial"/>
        </w:rPr>
        <w:t>particular market</w:t>
      </w:r>
      <w:proofErr w:type="gramEnd"/>
      <w:r w:rsidR="000C2FAA" w:rsidRPr="0099031A">
        <w:rPr>
          <w:rFonts w:ascii="Arial" w:hAnsi="Arial" w:cs="Arial"/>
        </w:rPr>
        <w:t xml:space="preserve"> niches or customer groups with unique requirements and preferences. One way to differentiate a value proposition is to target affluent urban dwellers who are looking for concierge services and luxury mattresses with custom designs. Happy Bed can increase its market penetration and demand higher prices even though it serves a smaller customer base by customising its marketing messages and product offerings to cater to the specific needs of niche segments.</w:t>
      </w:r>
    </w:p>
    <w:p w14:paraId="462A07BC" w14:textId="7457E3CB" w:rsidR="00A06644" w:rsidRPr="0099031A" w:rsidRDefault="001C33BD" w:rsidP="005D4AC4">
      <w:pPr>
        <w:rPr>
          <w:rFonts w:ascii="Arial" w:hAnsi="Arial" w:cs="Arial"/>
        </w:rPr>
      </w:pPr>
      <w:sdt>
        <w:sdtPr>
          <w:rPr>
            <w:rFonts w:ascii="Arial" w:hAnsi="Arial" w:cs="Arial"/>
          </w:rPr>
          <w:id w:val="-692759005"/>
          <w:citation/>
        </w:sdtPr>
        <w:sdtContent>
          <w:r>
            <w:rPr>
              <w:rFonts w:ascii="Arial" w:hAnsi="Arial" w:cs="Arial"/>
            </w:rPr>
            <w:fldChar w:fldCharType="begin"/>
          </w:r>
          <w:r>
            <w:rPr>
              <w:rFonts w:ascii="Arial" w:hAnsi="Arial" w:cs="Arial"/>
            </w:rPr>
            <w:instrText xml:space="preserve"> CITATION Min24 \l 2057 </w:instrText>
          </w:r>
          <w:r>
            <w:rPr>
              <w:rFonts w:ascii="Arial" w:hAnsi="Arial" w:cs="Arial"/>
            </w:rPr>
            <w:fldChar w:fldCharType="separate"/>
          </w:r>
          <w:r w:rsidRPr="001C33BD">
            <w:rPr>
              <w:rFonts w:ascii="Arial" w:hAnsi="Arial" w:cs="Arial"/>
              <w:noProof/>
            </w:rPr>
            <w:t>(Mindtools, 2024)</w:t>
          </w:r>
          <w:r>
            <w:rPr>
              <w:rFonts w:ascii="Arial" w:hAnsi="Arial" w:cs="Arial"/>
            </w:rPr>
            <w:fldChar w:fldCharType="end"/>
          </w:r>
        </w:sdtContent>
      </w:sdt>
    </w:p>
    <w:p w14:paraId="1880E4B7" w14:textId="1D265EA6" w:rsidR="005D4AC4" w:rsidRPr="0099031A" w:rsidRDefault="005B5973" w:rsidP="005B5973">
      <w:pPr>
        <w:rPr>
          <w:rFonts w:ascii="Arial" w:hAnsi="Arial" w:cs="Arial"/>
          <w:b/>
          <w:bCs/>
        </w:rPr>
      </w:pPr>
      <w:r w:rsidRPr="0099031A">
        <w:rPr>
          <w:rFonts w:ascii="Arial" w:hAnsi="Arial" w:cs="Arial"/>
          <w:b/>
          <w:bCs/>
        </w:rPr>
        <w:t xml:space="preserve">3.3 </w:t>
      </w:r>
      <w:r w:rsidRPr="0099031A">
        <w:rPr>
          <w:rFonts w:ascii="Arial" w:hAnsi="Arial" w:cs="Arial"/>
          <w:b/>
          <w:bCs/>
        </w:rPr>
        <w:t xml:space="preserve">Conduct strategic option analysis by applying </w:t>
      </w:r>
      <w:r w:rsidR="005D4AC4" w:rsidRPr="0099031A">
        <w:rPr>
          <w:rFonts w:ascii="Arial" w:hAnsi="Arial" w:cs="Arial"/>
          <w:b/>
          <w:bCs/>
        </w:rPr>
        <w:t>BCG Matrix Analysis:</w:t>
      </w:r>
    </w:p>
    <w:p w14:paraId="45A1BEF8" w14:textId="6D029485" w:rsidR="005D4AC4" w:rsidRPr="0099031A" w:rsidRDefault="005D4AC4" w:rsidP="005D4AC4">
      <w:pPr>
        <w:rPr>
          <w:rFonts w:ascii="Arial" w:hAnsi="Arial" w:cs="Arial"/>
        </w:rPr>
      </w:pPr>
      <w:r w:rsidRPr="0099031A">
        <w:rPr>
          <w:rFonts w:ascii="Arial" w:hAnsi="Arial" w:cs="Arial"/>
        </w:rPr>
        <w:t>The BCG Matrix categorizes products or business units into four quadrants based on their market growth rate and relative market share: stars, question marks, cash cows, and dogs.</w:t>
      </w:r>
    </w:p>
    <w:p w14:paraId="69280E6D" w14:textId="417F239E" w:rsidR="005D4AC4" w:rsidRPr="0099031A" w:rsidRDefault="005D4AC4" w:rsidP="005D4AC4">
      <w:pPr>
        <w:rPr>
          <w:rFonts w:ascii="Arial" w:hAnsi="Arial" w:cs="Arial"/>
        </w:rPr>
      </w:pPr>
      <w:r w:rsidRPr="0099031A">
        <w:rPr>
          <w:rFonts w:ascii="Arial" w:hAnsi="Arial" w:cs="Arial"/>
        </w:rPr>
        <w:t>1. Stars:</w:t>
      </w:r>
    </w:p>
    <w:p w14:paraId="626B9DF7" w14:textId="232231BB" w:rsidR="005D4AC4" w:rsidRPr="0099031A" w:rsidRDefault="00D46433" w:rsidP="005D4AC4">
      <w:pPr>
        <w:rPr>
          <w:rFonts w:ascii="Arial" w:hAnsi="Arial" w:cs="Arial"/>
        </w:rPr>
      </w:pPr>
      <w:r w:rsidRPr="0099031A">
        <w:rPr>
          <w:rFonts w:ascii="Arial" w:hAnsi="Arial" w:cs="Arial"/>
        </w:rPr>
        <w:t>P</w:t>
      </w:r>
      <w:r w:rsidRPr="0099031A">
        <w:rPr>
          <w:rFonts w:ascii="Arial" w:hAnsi="Arial" w:cs="Arial"/>
        </w:rPr>
        <w:t xml:space="preserve">roducts with significant market share growth, like Happy Bed's flagship mattress models, which have a strong brand recognition and a devoted customer base. Stars need ongoing </w:t>
      </w:r>
      <w:r w:rsidRPr="0099031A">
        <w:rPr>
          <w:rFonts w:ascii="Arial" w:hAnsi="Arial" w:cs="Arial"/>
        </w:rPr>
        <w:lastRenderedPageBreak/>
        <w:t xml:space="preserve">funding </w:t>
      </w:r>
      <w:r w:rsidRPr="0099031A">
        <w:rPr>
          <w:rFonts w:ascii="Arial" w:hAnsi="Arial" w:cs="Arial"/>
        </w:rPr>
        <w:t>to</w:t>
      </w:r>
      <w:r w:rsidRPr="0099031A">
        <w:rPr>
          <w:rFonts w:ascii="Arial" w:hAnsi="Arial" w:cs="Arial"/>
        </w:rPr>
        <w:t xml:space="preserve"> keep up their growth and competitive edge through strategies for expanding their markets and developing new products.</w:t>
      </w:r>
    </w:p>
    <w:p w14:paraId="5597F16F" w14:textId="6CA19F6B" w:rsidR="005D4AC4" w:rsidRPr="0099031A" w:rsidRDefault="005D4AC4" w:rsidP="005D4AC4">
      <w:pPr>
        <w:rPr>
          <w:rFonts w:ascii="Arial" w:hAnsi="Arial" w:cs="Arial"/>
        </w:rPr>
      </w:pPr>
      <w:r w:rsidRPr="0099031A">
        <w:rPr>
          <w:rFonts w:ascii="Arial" w:hAnsi="Arial" w:cs="Arial"/>
        </w:rPr>
        <w:t>2. Question Marks:</w:t>
      </w:r>
    </w:p>
    <w:p w14:paraId="062259A8" w14:textId="35D4BFA9" w:rsidR="005D4AC4" w:rsidRPr="0099031A" w:rsidRDefault="006A382B" w:rsidP="005D4AC4">
      <w:pPr>
        <w:rPr>
          <w:rFonts w:ascii="Arial" w:hAnsi="Arial" w:cs="Arial"/>
        </w:rPr>
      </w:pPr>
      <w:r w:rsidRPr="0099031A">
        <w:rPr>
          <w:rFonts w:ascii="Arial" w:hAnsi="Arial" w:cs="Arial"/>
        </w:rPr>
        <w:t>products or market niches that are still in their infancy but have enormous growth potential. This includes Happy Bed's new product lines and market development projects. Question marks can become stars or cash cows by strategically allocating resources and making investments to take advantage of growth opportunities.</w:t>
      </w:r>
    </w:p>
    <w:p w14:paraId="6ED639DA" w14:textId="322B6CE9" w:rsidR="005D4AC4" w:rsidRPr="0099031A" w:rsidRDefault="005D4AC4" w:rsidP="005D4AC4">
      <w:pPr>
        <w:rPr>
          <w:rFonts w:ascii="Arial" w:hAnsi="Arial" w:cs="Arial"/>
        </w:rPr>
      </w:pPr>
      <w:r w:rsidRPr="0099031A">
        <w:rPr>
          <w:rFonts w:ascii="Arial" w:hAnsi="Arial" w:cs="Arial"/>
        </w:rPr>
        <w:t>3. Cash Cows:</w:t>
      </w:r>
    </w:p>
    <w:p w14:paraId="7377879A" w14:textId="62FAA62C" w:rsidR="005D4AC4" w:rsidRPr="0099031A" w:rsidRDefault="005D4AC4" w:rsidP="005D4AC4">
      <w:pPr>
        <w:rPr>
          <w:rFonts w:ascii="Arial" w:hAnsi="Arial" w:cs="Arial"/>
        </w:rPr>
      </w:pPr>
      <w:r w:rsidRPr="0099031A">
        <w:rPr>
          <w:rFonts w:ascii="Arial" w:hAnsi="Arial" w:cs="Arial"/>
        </w:rPr>
        <w:t xml:space="preserve">   </w:t>
      </w:r>
      <w:r w:rsidR="00DB5A64" w:rsidRPr="0099031A">
        <w:rPr>
          <w:rFonts w:ascii="Arial" w:hAnsi="Arial" w:cs="Arial"/>
        </w:rPr>
        <w:t>High market share but slow growth rates are indicative of well-established products or market segments. Cash cows include Happy Bed's best-selling mattress models and key clientele. These products consistently bring in money and make a profit, and they only need small maintenance and optimisation costs to keep things running smoothly.</w:t>
      </w:r>
    </w:p>
    <w:p w14:paraId="4B9A02E6" w14:textId="0CEDBDDA" w:rsidR="005D4AC4" w:rsidRPr="0099031A" w:rsidRDefault="005D4AC4" w:rsidP="005D4AC4">
      <w:pPr>
        <w:rPr>
          <w:rFonts w:ascii="Arial" w:hAnsi="Arial" w:cs="Arial"/>
        </w:rPr>
      </w:pPr>
      <w:r w:rsidRPr="0099031A">
        <w:rPr>
          <w:rFonts w:ascii="Arial" w:hAnsi="Arial" w:cs="Arial"/>
        </w:rPr>
        <w:t>4. Dogs:</w:t>
      </w:r>
    </w:p>
    <w:p w14:paraId="1083DEAD" w14:textId="1A8747C2" w:rsidR="005D4AC4" w:rsidRDefault="005D4AC4" w:rsidP="005D4AC4">
      <w:pPr>
        <w:rPr>
          <w:rFonts w:ascii="Arial" w:hAnsi="Arial" w:cs="Arial"/>
        </w:rPr>
      </w:pPr>
      <w:r w:rsidRPr="0099031A">
        <w:rPr>
          <w:rFonts w:ascii="Arial" w:hAnsi="Arial" w:cs="Arial"/>
        </w:rPr>
        <w:t xml:space="preserve">   Low-growth or declining products or market segments with a weak market share. Products with limited demand or profitability, such as outdated mattress models or underperforming distribution channels, may fall into this category. Happy Bed should consider divesting or repositioning dogs to allocate resources more effectively and focus on higher-potential opportunities.</w:t>
      </w:r>
    </w:p>
    <w:p w14:paraId="3235A202" w14:textId="1801FDE7" w:rsidR="001C33BD" w:rsidRPr="0099031A" w:rsidRDefault="005474BB" w:rsidP="005D4AC4">
      <w:pPr>
        <w:rPr>
          <w:rFonts w:ascii="Arial" w:hAnsi="Arial" w:cs="Arial"/>
        </w:rPr>
      </w:pPr>
      <w:sdt>
        <w:sdtPr>
          <w:rPr>
            <w:rFonts w:ascii="Arial" w:hAnsi="Arial" w:cs="Arial"/>
          </w:rPr>
          <w:id w:val="-183986040"/>
          <w:citation/>
        </w:sdtPr>
        <w:sdtContent>
          <w:r>
            <w:rPr>
              <w:rFonts w:ascii="Arial" w:hAnsi="Arial" w:cs="Arial"/>
            </w:rPr>
            <w:fldChar w:fldCharType="begin"/>
          </w:r>
          <w:r>
            <w:rPr>
              <w:rFonts w:ascii="Arial" w:hAnsi="Arial" w:cs="Arial"/>
            </w:rPr>
            <w:instrText xml:space="preserve"> CITATION Cor231 \l 2057 </w:instrText>
          </w:r>
          <w:r>
            <w:rPr>
              <w:rFonts w:ascii="Arial" w:hAnsi="Arial" w:cs="Arial"/>
            </w:rPr>
            <w:fldChar w:fldCharType="separate"/>
          </w:r>
          <w:r w:rsidRPr="005474BB">
            <w:rPr>
              <w:rFonts w:ascii="Arial" w:hAnsi="Arial" w:cs="Arial"/>
              <w:noProof/>
            </w:rPr>
            <w:t>(Corporate, 2023)</w:t>
          </w:r>
          <w:r>
            <w:rPr>
              <w:rFonts w:ascii="Arial" w:hAnsi="Arial" w:cs="Arial"/>
            </w:rPr>
            <w:fldChar w:fldCharType="end"/>
          </w:r>
        </w:sdtContent>
      </w:sdt>
    </w:p>
    <w:p w14:paraId="325F3D1F" w14:textId="19E00EDF" w:rsidR="00190485" w:rsidRPr="0099031A" w:rsidRDefault="00BD0E94" w:rsidP="00190485">
      <w:pPr>
        <w:rPr>
          <w:rFonts w:ascii="Arial" w:hAnsi="Arial" w:cs="Arial"/>
          <w:b/>
          <w:bCs/>
        </w:rPr>
      </w:pPr>
      <w:r w:rsidRPr="0099031A">
        <w:rPr>
          <w:rFonts w:ascii="Arial" w:hAnsi="Arial" w:cs="Arial"/>
        </w:rPr>
        <w:t xml:space="preserve">4. </w:t>
      </w:r>
      <w:r w:rsidR="00190485" w:rsidRPr="0099031A">
        <w:rPr>
          <w:rFonts w:ascii="Arial" w:hAnsi="Arial" w:cs="Arial"/>
          <w:b/>
          <w:bCs/>
        </w:rPr>
        <w:t>SFA framework:</w:t>
      </w:r>
    </w:p>
    <w:p w14:paraId="1D1D7025" w14:textId="77777777" w:rsidR="00404263" w:rsidRPr="0099031A" w:rsidRDefault="00404263" w:rsidP="00404263">
      <w:pPr>
        <w:rPr>
          <w:rFonts w:ascii="Arial" w:hAnsi="Arial" w:cs="Arial"/>
        </w:rPr>
      </w:pPr>
      <w:r w:rsidRPr="0099031A">
        <w:rPr>
          <w:rFonts w:ascii="Arial" w:hAnsi="Arial" w:cs="Arial"/>
        </w:rPr>
        <w:t>1. Market Penetration: - Suitability: Happy Bed's goal of growing its market share in current markets is in line with market penetration. Happy Bed is in a good position to benefit from this tactic because of its solid brand recognition and high-quality products.</w:t>
      </w:r>
    </w:p>
    <w:p w14:paraId="0D63ED7F" w14:textId="77777777" w:rsidR="00404263" w:rsidRPr="0099031A" w:rsidRDefault="00404263" w:rsidP="00404263">
      <w:pPr>
        <w:rPr>
          <w:rFonts w:ascii="Arial" w:hAnsi="Arial" w:cs="Arial"/>
        </w:rPr>
      </w:pPr>
      <w:r w:rsidRPr="0099031A">
        <w:rPr>
          <w:rFonts w:ascii="Arial" w:hAnsi="Arial" w:cs="Arial"/>
        </w:rPr>
        <w:t xml:space="preserve">   - Feasibility: Marketing campaigns, distribution networks, and customer acquisition initiatives must be funded </w:t>
      </w:r>
      <w:proofErr w:type="gramStart"/>
      <w:r w:rsidRPr="0099031A">
        <w:rPr>
          <w:rFonts w:ascii="Arial" w:hAnsi="Arial" w:cs="Arial"/>
        </w:rPr>
        <w:t>in order to</w:t>
      </w:r>
      <w:proofErr w:type="gramEnd"/>
      <w:r w:rsidRPr="0099031A">
        <w:rPr>
          <w:rFonts w:ascii="Arial" w:hAnsi="Arial" w:cs="Arial"/>
        </w:rPr>
        <w:t xml:space="preserve"> implement market penetration strategies. Happy Bed has the operational and financial capacity to carry out these projects successfully.</w:t>
      </w:r>
    </w:p>
    <w:p w14:paraId="4D9AE180" w14:textId="77777777" w:rsidR="00404263" w:rsidRPr="0099031A" w:rsidRDefault="00404263" w:rsidP="00404263">
      <w:pPr>
        <w:rPr>
          <w:rFonts w:ascii="Arial" w:hAnsi="Arial" w:cs="Arial"/>
        </w:rPr>
      </w:pPr>
      <w:r w:rsidRPr="0099031A">
        <w:rPr>
          <w:rFonts w:ascii="Arial" w:hAnsi="Arial" w:cs="Arial"/>
        </w:rPr>
        <w:t xml:space="preserve">   - Acceptability: Since market penetration makes use of Happy Bed's current assets and capabilities to spur development and profitability without posing a serious risk, stakeholders are probably in favour of it.</w:t>
      </w:r>
    </w:p>
    <w:p w14:paraId="2C3AC6C9" w14:textId="77777777" w:rsidR="00221F49" w:rsidRPr="0099031A" w:rsidRDefault="00221F49" w:rsidP="00221F49">
      <w:pPr>
        <w:rPr>
          <w:rFonts w:ascii="Arial" w:hAnsi="Arial" w:cs="Arial"/>
        </w:rPr>
      </w:pPr>
      <w:r w:rsidRPr="0099031A">
        <w:rPr>
          <w:rFonts w:ascii="Arial" w:hAnsi="Arial" w:cs="Arial"/>
        </w:rPr>
        <w:t xml:space="preserve">2. Product Development: - Suitability: By introducing cutting-edge mattress models and complementary bedroom furniture, Happy Bed </w:t>
      </w:r>
      <w:proofErr w:type="gramStart"/>
      <w:r w:rsidRPr="0099031A">
        <w:rPr>
          <w:rFonts w:ascii="Arial" w:hAnsi="Arial" w:cs="Arial"/>
        </w:rPr>
        <w:t>is able to</w:t>
      </w:r>
      <w:proofErr w:type="gramEnd"/>
      <w:r w:rsidRPr="0099031A">
        <w:rPr>
          <w:rFonts w:ascii="Arial" w:hAnsi="Arial" w:cs="Arial"/>
        </w:rPr>
        <w:t xml:space="preserve"> meet the changing needs and preferences of its customers through product development. This is consistent with the business's dedication to innovation and quality.</w:t>
      </w:r>
    </w:p>
    <w:p w14:paraId="65E8CC1B" w14:textId="77777777" w:rsidR="00221F49" w:rsidRPr="0099031A" w:rsidRDefault="00221F49" w:rsidP="00221F49">
      <w:pPr>
        <w:rPr>
          <w:rFonts w:ascii="Arial" w:hAnsi="Arial" w:cs="Arial"/>
        </w:rPr>
      </w:pPr>
      <w:r w:rsidRPr="0099031A">
        <w:rPr>
          <w:rFonts w:ascii="Arial" w:hAnsi="Arial" w:cs="Arial"/>
        </w:rPr>
        <w:t xml:space="preserve">   - Feasibility: Research and development, manufacturing capacity, and supply chain management investments are necessary for the creation of new products. Happy Bed has the know-how and assets necessary to carry out projects involving the development of new products.</w:t>
      </w:r>
    </w:p>
    <w:p w14:paraId="7A00C4AE" w14:textId="2EEB25C4" w:rsidR="00190485" w:rsidRPr="0099031A" w:rsidRDefault="00221F49" w:rsidP="00221F49">
      <w:pPr>
        <w:rPr>
          <w:rFonts w:ascii="Arial" w:hAnsi="Arial" w:cs="Arial"/>
        </w:rPr>
      </w:pPr>
      <w:r w:rsidRPr="0099031A">
        <w:rPr>
          <w:rFonts w:ascii="Arial" w:hAnsi="Arial" w:cs="Arial"/>
        </w:rPr>
        <w:t xml:space="preserve">   - Acceptability: Since product development improves Happy Bed's competitive positioning and revenue potential through diversification and differentiation, stakeholders are probably in favour of it.</w:t>
      </w:r>
    </w:p>
    <w:p w14:paraId="50C627DF" w14:textId="77777777" w:rsidR="007A4017" w:rsidRPr="0099031A" w:rsidRDefault="007A4017" w:rsidP="007A4017">
      <w:pPr>
        <w:rPr>
          <w:rFonts w:ascii="Arial" w:hAnsi="Arial" w:cs="Arial"/>
        </w:rPr>
      </w:pPr>
      <w:r w:rsidRPr="0099031A">
        <w:rPr>
          <w:rFonts w:ascii="Arial" w:hAnsi="Arial" w:cs="Arial"/>
        </w:rPr>
        <w:lastRenderedPageBreak/>
        <w:t>3. Market Development: - Suitability: Happy Bed can broaden its customer base and enter new domestic and international markets by means of market development. This fits in with the strategic priorities and growth goals of the organisation.</w:t>
      </w:r>
    </w:p>
    <w:p w14:paraId="5CF478EA" w14:textId="77777777" w:rsidR="007A4017" w:rsidRPr="0099031A" w:rsidRDefault="007A4017" w:rsidP="007A4017">
      <w:pPr>
        <w:rPr>
          <w:rFonts w:ascii="Arial" w:hAnsi="Arial" w:cs="Arial"/>
        </w:rPr>
      </w:pPr>
      <w:r w:rsidRPr="0099031A">
        <w:rPr>
          <w:rFonts w:ascii="Arial" w:hAnsi="Arial" w:cs="Arial"/>
        </w:rPr>
        <w:t xml:space="preserve">   - Feasibility: Researching new markets, developing entry plans, and adjusting to regional laws and customer preferences are all necessary before venturing into uncharted territory. Happy Bed has the organisational skills and financial means to successfully pursue market development initiatives.</w:t>
      </w:r>
    </w:p>
    <w:p w14:paraId="29CFA038" w14:textId="77777777" w:rsidR="007A4017" w:rsidRPr="0099031A" w:rsidRDefault="007A4017" w:rsidP="007A4017">
      <w:pPr>
        <w:rPr>
          <w:rFonts w:ascii="Arial" w:hAnsi="Arial" w:cs="Arial"/>
        </w:rPr>
      </w:pPr>
      <w:r w:rsidRPr="0099031A">
        <w:rPr>
          <w:rFonts w:ascii="Arial" w:hAnsi="Arial" w:cs="Arial"/>
        </w:rPr>
        <w:t xml:space="preserve">   - Acceptability: Although there is some risk involved due to market uncertainty and cultural differences, market development is probably acceptable to stakeholders as it creates new growth opportunities and diversifies Happy Bed's revenue streams.</w:t>
      </w:r>
    </w:p>
    <w:p w14:paraId="3FF6ECF0" w14:textId="77777777" w:rsidR="007A4017" w:rsidRPr="0099031A" w:rsidRDefault="007A4017" w:rsidP="00221F49">
      <w:pPr>
        <w:rPr>
          <w:rFonts w:ascii="Arial" w:hAnsi="Arial" w:cs="Arial"/>
        </w:rPr>
      </w:pPr>
    </w:p>
    <w:p w14:paraId="082F2611" w14:textId="77777777" w:rsidR="00295228" w:rsidRPr="0099031A" w:rsidRDefault="00295228" w:rsidP="00295228">
      <w:pPr>
        <w:rPr>
          <w:rFonts w:ascii="Arial" w:hAnsi="Arial" w:cs="Arial"/>
        </w:rPr>
      </w:pPr>
      <w:r w:rsidRPr="0099031A">
        <w:rPr>
          <w:rFonts w:ascii="Arial" w:hAnsi="Arial" w:cs="Arial"/>
        </w:rPr>
        <w:t>4. Diversification: - Suitability: Diversification lessens Happy Bed's reliance on a particular market niche or product category by enabling it to investigate new business opportunities outside of its core mattress business. This is consistent with the long-term sustainability and resilience strategy goal of the company.</w:t>
      </w:r>
    </w:p>
    <w:p w14:paraId="13D41E70" w14:textId="77777777" w:rsidR="00295228" w:rsidRPr="0099031A" w:rsidRDefault="00295228" w:rsidP="00295228">
      <w:pPr>
        <w:rPr>
          <w:rFonts w:ascii="Arial" w:hAnsi="Arial" w:cs="Arial"/>
        </w:rPr>
      </w:pPr>
      <w:r w:rsidRPr="0099031A">
        <w:rPr>
          <w:rFonts w:ascii="Arial" w:hAnsi="Arial" w:cs="Arial"/>
        </w:rPr>
        <w:t xml:space="preserve">   - Feasibility: Strategic planning, resource allocation, and risk management are necessary when diversifying into related product categories or neighbouring markets. Happy Bed possesses the capacity and adaptability to pursue diversification strategies while staying true to its core strengths.</w:t>
      </w:r>
    </w:p>
    <w:p w14:paraId="434D36AD" w14:textId="4BA0745F" w:rsidR="00190485" w:rsidRPr="0099031A" w:rsidRDefault="00295228" w:rsidP="00295228">
      <w:pPr>
        <w:rPr>
          <w:rFonts w:ascii="Arial" w:hAnsi="Arial" w:cs="Arial"/>
        </w:rPr>
      </w:pPr>
      <w:r w:rsidRPr="0099031A">
        <w:rPr>
          <w:rFonts w:ascii="Arial" w:hAnsi="Arial" w:cs="Arial"/>
        </w:rPr>
        <w:t xml:space="preserve">   Acceptability: Due to the inherent uncertainties involved in venturing into new business areas, diversification may present a certain amount of risk to stakeholders. On the other hand, diversification can improve Happy Bed's long-term value creation and competitiveness if done wisely.</w:t>
      </w:r>
    </w:p>
    <w:p w14:paraId="5E339834" w14:textId="1CF5412F" w:rsidR="00367E9D" w:rsidRPr="0099031A" w:rsidRDefault="005A56F8" w:rsidP="00190485">
      <w:pPr>
        <w:rPr>
          <w:rFonts w:ascii="Arial" w:hAnsi="Arial" w:cs="Arial"/>
        </w:rPr>
      </w:pPr>
      <w:r w:rsidRPr="0099031A">
        <w:rPr>
          <w:rFonts w:ascii="Arial" w:hAnsi="Arial" w:cs="Arial"/>
        </w:rPr>
        <w:t>Considering</w:t>
      </w:r>
      <w:r w:rsidRPr="0099031A">
        <w:rPr>
          <w:rFonts w:ascii="Arial" w:hAnsi="Arial" w:cs="Arial"/>
        </w:rPr>
        <w:t xml:space="preserve"> Happy Bed's strengths, capabilities, and strategic priorities, the strategic directions of market penetration, product development, market development, and diversification are deemed appropriate, feasible, and acceptable. Happy Bed can make well-informed decisions and execute its growth strategies more effectively </w:t>
      </w:r>
      <w:proofErr w:type="gramStart"/>
      <w:r w:rsidRPr="0099031A">
        <w:rPr>
          <w:rFonts w:ascii="Arial" w:hAnsi="Arial" w:cs="Arial"/>
        </w:rPr>
        <w:t>in order to</w:t>
      </w:r>
      <w:proofErr w:type="gramEnd"/>
      <w:r w:rsidRPr="0099031A">
        <w:rPr>
          <w:rFonts w:ascii="Arial" w:hAnsi="Arial" w:cs="Arial"/>
        </w:rPr>
        <w:t xml:space="preserve"> achieve sustainable success in the sleep industry. This can be done by methodically evaluating these options using the SFA framework.</w:t>
      </w:r>
    </w:p>
    <w:p w14:paraId="7AF3BE7C" w14:textId="52D13A8F" w:rsidR="00367E9D" w:rsidRPr="0099031A" w:rsidRDefault="005474BB" w:rsidP="00190485">
      <w:pPr>
        <w:rPr>
          <w:rFonts w:ascii="Arial" w:hAnsi="Arial" w:cs="Arial"/>
        </w:rPr>
      </w:pPr>
      <w:sdt>
        <w:sdtPr>
          <w:rPr>
            <w:rFonts w:ascii="Arial" w:hAnsi="Arial" w:cs="Arial"/>
          </w:rPr>
          <w:id w:val="1370332214"/>
          <w:citation/>
        </w:sdtPr>
        <w:sdtContent>
          <w:r>
            <w:rPr>
              <w:rFonts w:ascii="Arial" w:hAnsi="Arial" w:cs="Arial"/>
            </w:rPr>
            <w:fldChar w:fldCharType="begin"/>
          </w:r>
          <w:r>
            <w:rPr>
              <w:rFonts w:ascii="Arial" w:hAnsi="Arial" w:cs="Arial"/>
            </w:rPr>
            <w:instrText xml:space="preserve"> CITATION Too24 \l 2057 </w:instrText>
          </w:r>
          <w:r>
            <w:rPr>
              <w:rFonts w:ascii="Arial" w:hAnsi="Arial" w:cs="Arial"/>
            </w:rPr>
            <w:fldChar w:fldCharType="separate"/>
          </w:r>
          <w:r w:rsidRPr="005474BB">
            <w:rPr>
              <w:rFonts w:ascii="Arial" w:hAnsi="Arial" w:cs="Arial"/>
              <w:noProof/>
            </w:rPr>
            <w:t>(Toolshero, 2024)</w:t>
          </w:r>
          <w:r>
            <w:rPr>
              <w:rFonts w:ascii="Arial" w:hAnsi="Arial" w:cs="Arial"/>
            </w:rPr>
            <w:fldChar w:fldCharType="end"/>
          </w:r>
        </w:sdtContent>
      </w:sdt>
    </w:p>
    <w:p w14:paraId="10A0F670" w14:textId="01C4A4F3" w:rsidR="00367E9D" w:rsidRPr="0099031A" w:rsidRDefault="009576B7" w:rsidP="00367E9D">
      <w:pPr>
        <w:rPr>
          <w:rFonts w:ascii="Arial" w:hAnsi="Arial" w:cs="Arial"/>
          <w:b/>
          <w:bCs/>
        </w:rPr>
      </w:pPr>
      <w:r w:rsidRPr="0099031A">
        <w:rPr>
          <w:rFonts w:ascii="Arial" w:hAnsi="Arial" w:cs="Arial"/>
          <w:b/>
          <w:bCs/>
        </w:rPr>
        <w:t xml:space="preserve">5. </w:t>
      </w:r>
      <w:r w:rsidR="005A56F8" w:rsidRPr="0099031A">
        <w:rPr>
          <w:rFonts w:ascii="Arial" w:hAnsi="Arial" w:cs="Arial"/>
          <w:b/>
          <w:bCs/>
        </w:rPr>
        <w:t>C</w:t>
      </w:r>
      <w:r w:rsidR="00367E9D" w:rsidRPr="0099031A">
        <w:rPr>
          <w:rFonts w:ascii="Arial" w:hAnsi="Arial" w:cs="Arial"/>
          <w:b/>
          <w:bCs/>
        </w:rPr>
        <w:t xml:space="preserve">onduct a stakeholder analysis for Happy Bed's strategic options using </w:t>
      </w:r>
      <w:proofErr w:type="spellStart"/>
      <w:r w:rsidR="00367E9D" w:rsidRPr="0099031A">
        <w:rPr>
          <w:rFonts w:ascii="Arial" w:hAnsi="Arial" w:cs="Arial"/>
          <w:b/>
          <w:bCs/>
        </w:rPr>
        <w:t>Mendelow's</w:t>
      </w:r>
      <w:proofErr w:type="spellEnd"/>
      <w:r w:rsidR="00367E9D" w:rsidRPr="0099031A">
        <w:rPr>
          <w:rFonts w:ascii="Arial" w:hAnsi="Arial" w:cs="Arial"/>
          <w:b/>
          <w:bCs/>
        </w:rPr>
        <w:t xml:space="preserve"> Stakeholder Matrix</w:t>
      </w:r>
      <w:r w:rsidRPr="0099031A">
        <w:rPr>
          <w:rFonts w:ascii="Arial" w:hAnsi="Arial" w:cs="Arial"/>
          <w:b/>
          <w:bCs/>
        </w:rPr>
        <w:t>:</w:t>
      </w:r>
    </w:p>
    <w:p w14:paraId="3BF66EAB" w14:textId="77777777" w:rsidR="00D0116F" w:rsidRPr="0099031A" w:rsidRDefault="00D0116F" w:rsidP="00D0116F">
      <w:pPr>
        <w:rPr>
          <w:rFonts w:ascii="Arial" w:hAnsi="Arial" w:cs="Arial"/>
        </w:rPr>
      </w:pPr>
      <w:r w:rsidRPr="0099031A">
        <w:rPr>
          <w:rFonts w:ascii="Arial" w:hAnsi="Arial" w:cs="Arial"/>
        </w:rPr>
        <w:t>1. Market Infiltration: - Principal Players:</w:t>
      </w:r>
    </w:p>
    <w:p w14:paraId="780065D7" w14:textId="77777777" w:rsidR="00D0116F" w:rsidRPr="0099031A" w:rsidRDefault="00D0116F" w:rsidP="00D0116F">
      <w:pPr>
        <w:rPr>
          <w:rFonts w:ascii="Arial" w:hAnsi="Arial" w:cs="Arial"/>
        </w:rPr>
      </w:pPr>
      <w:r w:rsidRPr="0099031A">
        <w:rPr>
          <w:rFonts w:ascii="Arial" w:hAnsi="Arial" w:cs="Arial"/>
        </w:rPr>
        <w:t xml:space="preserve">     Consumers: Probably going to see a positive impact from greater market penetration since it could result in better product availability, competitive pricing, and accessibility.</w:t>
      </w:r>
    </w:p>
    <w:p w14:paraId="424FF380" w14:textId="77777777" w:rsidR="00D0116F" w:rsidRPr="0099031A" w:rsidRDefault="00D0116F" w:rsidP="00D0116F">
      <w:pPr>
        <w:rPr>
          <w:rFonts w:ascii="Arial" w:hAnsi="Arial" w:cs="Arial"/>
        </w:rPr>
      </w:pPr>
      <w:r w:rsidRPr="0099031A">
        <w:rPr>
          <w:rFonts w:ascii="Arial" w:hAnsi="Arial" w:cs="Arial"/>
        </w:rPr>
        <w:t xml:space="preserve">     - Shareholders: If market penetration tactics increase market share, revenue growth, and profitability, they may receive support from shareholders.</w:t>
      </w:r>
    </w:p>
    <w:p w14:paraId="103D3BDC" w14:textId="77777777" w:rsidR="00D0116F" w:rsidRPr="0099031A" w:rsidRDefault="00D0116F" w:rsidP="00D0116F">
      <w:pPr>
        <w:rPr>
          <w:rFonts w:ascii="Arial" w:hAnsi="Arial" w:cs="Arial"/>
        </w:rPr>
      </w:pPr>
      <w:r w:rsidRPr="0099031A">
        <w:rPr>
          <w:rFonts w:ascii="Arial" w:hAnsi="Arial" w:cs="Arial"/>
        </w:rPr>
        <w:t xml:space="preserve">     Employees: Are inclined to support efforts that promote stability and growth in the company, which may open doors for career advancement and job security.</w:t>
      </w:r>
    </w:p>
    <w:p w14:paraId="182E2FE8" w14:textId="77777777" w:rsidR="00D0116F" w:rsidRPr="0099031A" w:rsidRDefault="00D0116F" w:rsidP="00D0116F">
      <w:pPr>
        <w:rPr>
          <w:rFonts w:ascii="Arial" w:hAnsi="Arial" w:cs="Arial"/>
        </w:rPr>
      </w:pPr>
      <w:r w:rsidRPr="0099031A">
        <w:rPr>
          <w:rFonts w:ascii="Arial" w:hAnsi="Arial" w:cs="Arial"/>
        </w:rPr>
        <w:t xml:space="preserve">     - Suppliers: Increasing demand for goods and services </w:t>
      </w:r>
      <w:proofErr w:type="gramStart"/>
      <w:r w:rsidRPr="0099031A">
        <w:rPr>
          <w:rFonts w:ascii="Arial" w:hAnsi="Arial" w:cs="Arial"/>
        </w:rPr>
        <w:t>as a result of</w:t>
      </w:r>
      <w:proofErr w:type="gramEnd"/>
      <w:r w:rsidRPr="0099031A">
        <w:rPr>
          <w:rFonts w:ascii="Arial" w:hAnsi="Arial" w:cs="Arial"/>
        </w:rPr>
        <w:t xml:space="preserve"> increased manufacturing and sales activity may be advantageous for them.</w:t>
      </w:r>
    </w:p>
    <w:p w14:paraId="5F9C2B52" w14:textId="7B0A276F" w:rsidR="00367E9D" w:rsidRPr="0099031A" w:rsidRDefault="00D0116F" w:rsidP="00D0116F">
      <w:pPr>
        <w:rPr>
          <w:rFonts w:ascii="Arial" w:hAnsi="Arial" w:cs="Arial"/>
        </w:rPr>
      </w:pPr>
      <w:r w:rsidRPr="0099031A">
        <w:rPr>
          <w:rFonts w:ascii="Arial" w:hAnsi="Arial" w:cs="Arial"/>
        </w:rPr>
        <w:lastRenderedPageBreak/>
        <w:t xml:space="preserve">   - Acceptability: Since market penetration advances value creation for consumers, shareholders, employees, and suppliers and is consistent with the company's growth objectives, it is probably acceptable to most stakeholders.</w:t>
      </w:r>
      <w:r w:rsidRPr="0099031A">
        <w:rPr>
          <w:rFonts w:ascii="Arial" w:hAnsi="Arial" w:cs="Arial"/>
        </w:rPr>
        <w:t>2</w:t>
      </w:r>
    </w:p>
    <w:p w14:paraId="0536C03C" w14:textId="212D366E" w:rsidR="00367E9D" w:rsidRPr="0099031A" w:rsidRDefault="00367E9D" w:rsidP="00367E9D">
      <w:pPr>
        <w:rPr>
          <w:rFonts w:ascii="Arial" w:hAnsi="Arial" w:cs="Arial"/>
        </w:rPr>
      </w:pPr>
      <w:r w:rsidRPr="0099031A">
        <w:rPr>
          <w:rFonts w:ascii="Arial" w:hAnsi="Arial" w:cs="Arial"/>
        </w:rPr>
        <w:t>2. Product Development:</w:t>
      </w:r>
    </w:p>
    <w:p w14:paraId="793F0448" w14:textId="77777777" w:rsidR="003D59AF" w:rsidRPr="0099031A" w:rsidRDefault="003D59AF" w:rsidP="003D59AF">
      <w:pPr>
        <w:rPr>
          <w:rFonts w:ascii="Arial" w:hAnsi="Arial" w:cs="Arial"/>
        </w:rPr>
      </w:pPr>
      <w:r w:rsidRPr="0099031A">
        <w:rPr>
          <w:rFonts w:ascii="Arial" w:hAnsi="Arial" w:cs="Arial"/>
        </w:rPr>
        <w:t>Key Players: - Consumers: Anticipated to support product development initiatives that provide cutting-edge features, enhanced quality, and more customisation choices, thereby augmenting the overall quality of sleep.</w:t>
      </w:r>
    </w:p>
    <w:p w14:paraId="01942C88" w14:textId="77777777" w:rsidR="003D59AF" w:rsidRPr="0099031A" w:rsidRDefault="003D59AF" w:rsidP="003D59AF">
      <w:pPr>
        <w:rPr>
          <w:rFonts w:ascii="Arial" w:hAnsi="Arial" w:cs="Arial"/>
        </w:rPr>
      </w:pPr>
      <w:r w:rsidRPr="0099031A">
        <w:rPr>
          <w:rFonts w:ascii="Arial" w:hAnsi="Arial" w:cs="Arial"/>
        </w:rPr>
        <w:t xml:space="preserve">     - Shareholders: If product development efforts boost revenue growth, brand loyalty, and differentiation, they may receive support from shareholders.</w:t>
      </w:r>
    </w:p>
    <w:p w14:paraId="2C7D0B7D" w14:textId="77777777" w:rsidR="003D59AF" w:rsidRPr="0099031A" w:rsidRDefault="003D59AF" w:rsidP="003D59AF">
      <w:pPr>
        <w:rPr>
          <w:rFonts w:ascii="Arial" w:hAnsi="Arial" w:cs="Arial"/>
        </w:rPr>
      </w:pPr>
      <w:r w:rsidRPr="0099031A">
        <w:rPr>
          <w:rFonts w:ascii="Arial" w:hAnsi="Arial" w:cs="Arial"/>
        </w:rPr>
        <w:t xml:space="preserve">     Employees: May gain from chances for skill development and innovative teamwork. - Likely to be involved in product innovation processes.</w:t>
      </w:r>
    </w:p>
    <w:p w14:paraId="542E8916" w14:textId="77777777" w:rsidR="003D59AF" w:rsidRPr="0099031A" w:rsidRDefault="003D59AF" w:rsidP="003D59AF">
      <w:pPr>
        <w:rPr>
          <w:rFonts w:ascii="Arial" w:hAnsi="Arial" w:cs="Arial"/>
        </w:rPr>
      </w:pPr>
      <w:r w:rsidRPr="0099031A">
        <w:rPr>
          <w:rFonts w:ascii="Arial" w:hAnsi="Arial" w:cs="Arial"/>
        </w:rPr>
        <w:t xml:space="preserve">     - Suppliers: They might have to adjust to new specifications for obtaining parts or materials for cutting-edge product designs.</w:t>
      </w:r>
    </w:p>
    <w:p w14:paraId="65083612" w14:textId="184DEBB2" w:rsidR="00367E9D" w:rsidRPr="0099031A" w:rsidRDefault="003D59AF" w:rsidP="003D59AF">
      <w:pPr>
        <w:rPr>
          <w:rFonts w:ascii="Arial" w:hAnsi="Arial" w:cs="Arial"/>
        </w:rPr>
      </w:pPr>
      <w:r w:rsidRPr="0099031A">
        <w:rPr>
          <w:rFonts w:ascii="Arial" w:hAnsi="Arial" w:cs="Arial"/>
        </w:rPr>
        <w:t xml:space="preserve">   - Acceptability: Since product development improves the company's and its partners' long-term value creation, competitiveness, and customer satisfaction, it is probably acceptable to most stakeholders.</w:t>
      </w:r>
    </w:p>
    <w:p w14:paraId="070F4A27" w14:textId="05FFDA76" w:rsidR="00367E9D" w:rsidRPr="0099031A" w:rsidRDefault="00367E9D" w:rsidP="00367E9D">
      <w:pPr>
        <w:rPr>
          <w:rFonts w:ascii="Arial" w:hAnsi="Arial" w:cs="Arial"/>
          <w:b/>
          <w:bCs/>
        </w:rPr>
      </w:pPr>
      <w:r w:rsidRPr="0099031A">
        <w:rPr>
          <w:rFonts w:ascii="Arial" w:hAnsi="Arial" w:cs="Arial"/>
          <w:b/>
          <w:bCs/>
        </w:rPr>
        <w:t>3. Market Development:</w:t>
      </w:r>
    </w:p>
    <w:p w14:paraId="7AF4E76F" w14:textId="77777777" w:rsidR="001B2AF9" w:rsidRPr="0099031A" w:rsidRDefault="001B2AF9" w:rsidP="001B2AF9">
      <w:pPr>
        <w:rPr>
          <w:rFonts w:ascii="Arial" w:hAnsi="Arial" w:cs="Arial"/>
        </w:rPr>
      </w:pPr>
      <w:r w:rsidRPr="0099031A">
        <w:rPr>
          <w:rFonts w:ascii="Arial" w:hAnsi="Arial" w:cs="Arial"/>
        </w:rPr>
        <w:t>Important stakeholders include: - Customers: They might be happy with Happy Bed's products being available in new regions and meeting a wider range of customer preferences thanks to their expanded market reach.</w:t>
      </w:r>
    </w:p>
    <w:p w14:paraId="205F89EF" w14:textId="77777777" w:rsidR="001B2AF9" w:rsidRPr="0099031A" w:rsidRDefault="001B2AF9" w:rsidP="001B2AF9">
      <w:pPr>
        <w:rPr>
          <w:rFonts w:ascii="Arial" w:hAnsi="Arial" w:cs="Arial"/>
        </w:rPr>
      </w:pPr>
      <w:r w:rsidRPr="0099031A">
        <w:rPr>
          <w:rFonts w:ascii="Arial" w:hAnsi="Arial" w:cs="Arial"/>
        </w:rPr>
        <w:t xml:space="preserve">     - Shareholders: If market development initiatives result in increased shareholder value, revenue diversification, and market expansion, they may receive support from them.</w:t>
      </w:r>
    </w:p>
    <w:p w14:paraId="0C3B4C00" w14:textId="77777777" w:rsidR="001B2AF9" w:rsidRPr="0099031A" w:rsidRDefault="001B2AF9" w:rsidP="001B2AF9">
      <w:pPr>
        <w:rPr>
          <w:rFonts w:ascii="Arial" w:hAnsi="Arial" w:cs="Arial"/>
        </w:rPr>
      </w:pPr>
      <w:r w:rsidRPr="0099031A">
        <w:rPr>
          <w:rFonts w:ascii="Arial" w:hAnsi="Arial" w:cs="Arial"/>
        </w:rPr>
        <w:t xml:space="preserve">     Employees: Participating in market entry and expansion initiatives may present opportunities for professional development and exposure to diverse cultures.</w:t>
      </w:r>
    </w:p>
    <w:p w14:paraId="59DF5BFD" w14:textId="77777777" w:rsidR="001B2AF9" w:rsidRPr="0099031A" w:rsidRDefault="001B2AF9" w:rsidP="001B2AF9">
      <w:pPr>
        <w:rPr>
          <w:rFonts w:ascii="Arial" w:hAnsi="Arial" w:cs="Arial"/>
        </w:rPr>
      </w:pPr>
      <w:r w:rsidRPr="0099031A">
        <w:rPr>
          <w:rFonts w:ascii="Arial" w:hAnsi="Arial" w:cs="Arial"/>
        </w:rPr>
        <w:t xml:space="preserve">     - Local Communities: Happy Bed's entry into new markets may lead to the creation of jobs, economic growth, and social contributions.</w:t>
      </w:r>
    </w:p>
    <w:p w14:paraId="2E59D521" w14:textId="4917C67A" w:rsidR="00367E9D" w:rsidRPr="0099031A" w:rsidRDefault="001B2AF9" w:rsidP="001B2AF9">
      <w:pPr>
        <w:rPr>
          <w:rFonts w:ascii="Arial" w:hAnsi="Arial" w:cs="Arial"/>
        </w:rPr>
      </w:pPr>
      <w:r w:rsidRPr="0099031A">
        <w:rPr>
          <w:rFonts w:ascii="Arial" w:hAnsi="Arial" w:cs="Arial"/>
        </w:rPr>
        <w:t xml:space="preserve">   - Acceptability: Since market development creates new growth prospects and reaffirms the company's dedication to innovation and international expansion, it is probably acceptable to </w:t>
      </w:r>
      <w:r w:rsidRPr="0099031A">
        <w:rPr>
          <w:rFonts w:ascii="Arial" w:hAnsi="Arial" w:cs="Arial"/>
        </w:rPr>
        <w:t>most</w:t>
      </w:r>
      <w:r w:rsidRPr="0099031A">
        <w:rPr>
          <w:rFonts w:ascii="Arial" w:hAnsi="Arial" w:cs="Arial"/>
        </w:rPr>
        <w:t xml:space="preserve"> stakeholders.</w:t>
      </w:r>
    </w:p>
    <w:p w14:paraId="55184C62" w14:textId="7C69DC18" w:rsidR="00AF42A0" w:rsidRPr="0099031A" w:rsidRDefault="00367E9D" w:rsidP="00AF42A0">
      <w:pPr>
        <w:rPr>
          <w:rFonts w:ascii="Arial" w:hAnsi="Arial" w:cs="Arial"/>
        </w:rPr>
      </w:pPr>
      <w:r w:rsidRPr="0099031A">
        <w:rPr>
          <w:rFonts w:ascii="Arial" w:hAnsi="Arial" w:cs="Arial"/>
        </w:rPr>
        <w:t xml:space="preserve">4. </w:t>
      </w:r>
      <w:proofErr w:type="spellStart"/>
      <w:proofErr w:type="gramStart"/>
      <w:r w:rsidRPr="0099031A">
        <w:rPr>
          <w:rFonts w:ascii="Arial" w:hAnsi="Arial" w:cs="Arial"/>
        </w:rPr>
        <w:t>Diversification:</w:t>
      </w:r>
      <w:r w:rsidR="00AF42A0" w:rsidRPr="0099031A">
        <w:rPr>
          <w:rFonts w:ascii="Arial" w:hAnsi="Arial" w:cs="Arial"/>
        </w:rPr>
        <w:t>Important</w:t>
      </w:r>
      <w:proofErr w:type="spellEnd"/>
      <w:proofErr w:type="gramEnd"/>
      <w:r w:rsidR="00AF42A0" w:rsidRPr="0099031A">
        <w:rPr>
          <w:rFonts w:ascii="Arial" w:hAnsi="Arial" w:cs="Arial"/>
        </w:rPr>
        <w:t xml:space="preserve"> stakeholders include: - Customers: They might value Happy Bed's diversification into related product categories or services that enhance its core offerings by offering all-inclusive sleep solutions.</w:t>
      </w:r>
    </w:p>
    <w:p w14:paraId="20372B4A" w14:textId="77777777" w:rsidR="00AF42A0" w:rsidRPr="0099031A" w:rsidRDefault="00AF42A0" w:rsidP="00AF42A0">
      <w:pPr>
        <w:rPr>
          <w:rFonts w:ascii="Arial" w:hAnsi="Arial" w:cs="Arial"/>
        </w:rPr>
      </w:pPr>
      <w:r w:rsidRPr="0099031A">
        <w:rPr>
          <w:rFonts w:ascii="Arial" w:hAnsi="Arial" w:cs="Arial"/>
        </w:rPr>
        <w:t xml:space="preserve">     - Shareholders: If diversification initiatives improve long-term sustainability, reduce risks, and take advantage of new market trends, they may receive support from them.</w:t>
      </w:r>
    </w:p>
    <w:p w14:paraId="7F8467A2" w14:textId="77777777" w:rsidR="00AF42A0" w:rsidRPr="0099031A" w:rsidRDefault="00AF42A0" w:rsidP="00AF42A0">
      <w:pPr>
        <w:rPr>
          <w:rFonts w:ascii="Arial" w:hAnsi="Arial" w:cs="Arial"/>
        </w:rPr>
      </w:pPr>
      <w:r w:rsidRPr="0099031A">
        <w:rPr>
          <w:rFonts w:ascii="Arial" w:hAnsi="Arial" w:cs="Arial"/>
        </w:rPr>
        <w:t xml:space="preserve">     Workers: Participating in diversification projects may present opportunities for cross-functional cooperation, skill development, and career advancement.</w:t>
      </w:r>
    </w:p>
    <w:p w14:paraId="1588A312" w14:textId="77777777" w:rsidR="00AF42A0" w:rsidRPr="0099031A" w:rsidRDefault="00AF42A0" w:rsidP="00AF42A0">
      <w:pPr>
        <w:rPr>
          <w:rFonts w:ascii="Arial" w:hAnsi="Arial" w:cs="Arial"/>
        </w:rPr>
      </w:pPr>
      <w:r w:rsidRPr="0099031A">
        <w:rPr>
          <w:rFonts w:ascii="Arial" w:hAnsi="Arial" w:cs="Arial"/>
        </w:rPr>
        <w:t xml:space="preserve">     - Industry Partners: Changes in collaboration models or business relationships may be necessary </w:t>
      </w:r>
      <w:proofErr w:type="gramStart"/>
      <w:r w:rsidRPr="0099031A">
        <w:rPr>
          <w:rFonts w:ascii="Arial" w:hAnsi="Arial" w:cs="Arial"/>
        </w:rPr>
        <w:t>in order to</w:t>
      </w:r>
      <w:proofErr w:type="gramEnd"/>
      <w:r w:rsidRPr="0099031A">
        <w:rPr>
          <w:rFonts w:ascii="Arial" w:hAnsi="Arial" w:cs="Arial"/>
        </w:rPr>
        <w:t xml:space="preserve"> support diversification initiatives.</w:t>
      </w:r>
    </w:p>
    <w:p w14:paraId="22882C7C" w14:textId="35E4AEB3" w:rsidR="00367E9D" w:rsidRPr="0099031A" w:rsidRDefault="00AF42A0" w:rsidP="00AF42A0">
      <w:pPr>
        <w:rPr>
          <w:rFonts w:ascii="Arial" w:hAnsi="Arial" w:cs="Arial"/>
        </w:rPr>
      </w:pPr>
      <w:r w:rsidRPr="0099031A">
        <w:rPr>
          <w:rFonts w:ascii="Arial" w:hAnsi="Arial" w:cs="Arial"/>
        </w:rPr>
        <w:t xml:space="preserve">   - Acceptability: Depending on the perceived risks and rewards of venturing into new business sectors, stakeholders' views on diversification may differ. However, diversification </w:t>
      </w:r>
      <w:r w:rsidRPr="0099031A">
        <w:rPr>
          <w:rFonts w:ascii="Arial" w:hAnsi="Arial" w:cs="Arial"/>
        </w:rPr>
        <w:lastRenderedPageBreak/>
        <w:t>can create value and gain the approval of various stakeholder groups if it is implemented wisely and in line with strategic objectives.</w:t>
      </w:r>
    </w:p>
    <w:p w14:paraId="653F6D64" w14:textId="5D1F4472" w:rsidR="00367E9D" w:rsidRPr="0099031A" w:rsidRDefault="00367E9D" w:rsidP="00367E9D">
      <w:pPr>
        <w:rPr>
          <w:rFonts w:ascii="Arial" w:hAnsi="Arial" w:cs="Arial"/>
        </w:rPr>
      </w:pPr>
      <w:r w:rsidRPr="0099031A">
        <w:rPr>
          <w:rFonts w:ascii="Arial" w:hAnsi="Arial" w:cs="Arial"/>
        </w:rPr>
        <w:t>Overall, all strategic options—market penetration, product development, market development, and diversification—are likely to be acceptable to stakeholders, given their potential to drive growth, innovation, and value creation for Happy Bed and its stakeholders. However, the level of acceptability may vary depending on specific stakeholder interests, concerns, and expectations associated with each option. By considering stakeholder perspectives and interests, Happy Bed can enhance the acceptability and success of its strategic decisions and initiatives.</w:t>
      </w:r>
    </w:p>
    <w:p w14:paraId="38C34202" w14:textId="786F6E74" w:rsidR="000C00ED" w:rsidRPr="0099031A" w:rsidRDefault="003A7749" w:rsidP="00367E9D">
      <w:pPr>
        <w:rPr>
          <w:rFonts w:ascii="Arial" w:hAnsi="Arial" w:cs="Arial"/>
        </w:rPr>
      </w:pPr>
      <w:sdt>
        <w:sdtPr>
          <w:rPr>
            <w:rFonts w:ascii="Arial" w:hAnsi="Arial" w:cs="Arial"/>
          </w:rPr>
          <w:id w:val="1138073035"/>
          <w:citation/>
        </w:sdtPr>
        <w:sdtContent>
          <w:r>
            <w:rPr>
              <w:rFonts w:ascii="Arial" w:hAnsi="Arial" w:cs="Arial"/>
            </w:rPr>
            <w:fldChar w:fldCharType="begin"/>
          </w:r>
          <w:r>
            <w:rPr>
              <w:rFonts w:ascii="Arial" w:hAnsi="Arial" w:cs="Arial"/>
            </w:rPr>
            <w:instrText xml:space="preserve"> CITATION Boa24 \l 2057 </w:instrText>
          </w:r>
          <w:r>
            <w:rPr>
              <w:rFonts w:ascii="Arial" w:hAnsi="Arial" w:cs="Arial"/>
            </w:rPr>
            <w:fldChar w:fldCharType="separate"/>
          </w:r>
          <w:r w:rsidRPr="003A7749">
            <w:rPr>
              <w:rFonts w:ascii="Arial" w:hAnsi="Arial" w:cs="Arial"/>
              <w:noProof/>
            </w:rPr>
            <w:t>(Boardmix, 2024)</w:t>
          </w:r>
          <w:r>
            <w:rPr>
              <w:rFonts w:ascii="Arial" w:hAnsi="Arial" w:cs="Arial"/>
            </w:rPr>
            <w:fldChar w:fldCharType="end"/>
          </w:r>
        </w:sdtContent>
      </w:sdt>
    </w:p>
    <w:p w14:paraId="59E818A0" w14:textId="77777777" w:rsidR="000C00ED" w:rsidRPr="0099031A" w:rsidRDefault="000C00ED" w:rsidP="00367E9D">
      <w:pPr>
        <w:rPr>
          <w:rFonts w:ascii="Arial" w:hAnsi="Arial" w:cs="Arial"/>
        </w:rPr>
      </w:pPr>
    </w:p>
    <w:p w14:paraId="51256736" w14:textId="77777777" w:rsidR="00AF42A0" w:rsidRPr="0099031A" w:rsidRDefault="00AF42A0" w:rsidP="00367E9D">
      <w:pPr>
        <w:rPr>
          <w:rFonts w:ascii="Arial" w:hAnsi="Arial" w:cs="Arial"/>
          <w:b/>
          <w:bCs/>
        </w:rPr>
      </w:pPr>
    </w:p>
    <w:p w14:paraId="39EBA60C" w14:textId="77777777" w:rsidR="00AF42A0" w:rsidRPr="0099031A" w:rsidRDefault="00AF42A0" w:rsidP="00367E9D">
      <w:pPr>
        <w:rPr>
          <w:rFonts w:ascii="Arial" w:hAnsi="Arial" w:cs="Arial"/>
          <w:b/>
          <w:bCs/>
        </w:rPr>
      </w:pPr>
    </w:p>
    <w:p w14:paraId="46E5DF44" w14:textId="22F55C89" w:rsidR="000C00ED" w:rsidRPr="0099031A" w:rsidRDefault="000C00ED" w:rsidP="00367E9D">
      <w:pPr>
        <w:rPr>
          <w:rFonts w:ascii="Arial" w:hAnsi="Arial" w:cs="Arial"/>
          <w:b/>
          <w:bCs/>
        </w:rPr>
      </w:pPr>
      <w:r w:rsidRPr="0099031A">
        <w:rPr>
          <w:rFonts w:ascii="Arial" w:hAnsi="Arial" w:cs="Arial"/>
          <w:b/>
          <w:bCs/>
        </w:rPr>
        <w:t>Conclusion:</w:t>
      </w:r>
    </w:p>
    <w:p w14:paraId="59B63A5F" w14:textId="77777777" w:rsidR="00D24F93" w:rsidRPr="0099031A" w:rsidRDefault="00D24F93" w:rsidP="00D24F93">
      <w:pPr>
        <w:rPr>
          <w:rFonts w:ascii="Arial" w:hAnsi="Arial" w:cs="Arial"/>
        </w:rPr>
      </w:pPr>
      <w:r w:rsidRPr="0099031A">
        <w:rPr>
          <w:rFonts w:ascii="Arial" w:hAnsi="Arial" w:cs="Arial"/>
        </w:rPr>
        <w:t>To sum up, a thorough stakeholder analysis demonstrates that each of the four strategic options for Happy Bed—market penetration, product development, market development, and diversification—offers distinct chances for expansion and value generation.</w:t>
      </w:r>
    </w:p>
    <w:p w14:paraId="6D7B624D" w14:textId="007607C6" w:rsidR="003F3BE5" w:rsidRPr="0099031A" w:rsidRDefault="00D24F93" w:rsidP="003F3BE5">
      <w:pPr>
        <w:rPr>
          <w:rFonts w:ascii="Arial" w:hAnsi="Arial" w:cs="Arial"/>
        </w:rPr>
      </w:pPr>
      <w:r w:rsidRPr="0099031A">
        <w:rPr>
          <w:rFonts w:ascii="Arial" w:hAnsi="Arial" w:cs="Arial"/>
        </w:rPr>
        <w:t xml:space="preserve">Happy Bed's goal of growing its market share and improving its competitiveness in its current markets is in line with market penetration tactics. Since it makes use of the company's assets and capabilities to promote growth and profitability, stakeholders including consumers, shareholders, staff, and suppliers are probably going to approve of this </w:t>
      </w:r>
      <w:r w:rsidR="009744F9" w:rsidRPr="0099031A">
        <w:rPr>
          <w:rFonts w:ascii="Arial" w:hAnsi="Arial" w:cs="Arial"/>
        </w:rPr>
        <w:t>option. Through</w:t>
      </w:r>
      <w:r w:rsidR="000830B2" w:rsidRPr="0099031A">
        <w:rPr>
          <w:rFonts w:ascii="Arial" w:hAnsi="Arial" w:cs="Arial"/>
        </w:rPr>
        <w:t xml:space="preserve"> innovation and distinction, Happy Bed </w:t>
      </w:r>
      <w:proofErr w:type="gramStart"/>
      <w:r w:rsidR="000830B2" w:rsidRPr="0099031A">
        <w:rPr>
          <w:rFonts w:ascii="Arial" w:hAnsi="Arial" w:cs="Arial"/>
        </w:rPr>
        <w:t>is able to</w:t>
      </w:r>
      <w:proofErr w:type="gramEnd"/>
      <w:r w:rsidR="000830B2" w:rsidRPr="0099031A">
        <w:rPr>
          <w:rFonts w:ascii="Arial" w:hAnsi="Arial" w:cs="Arial"/>
        </w:rPr>
        <w:t xml:space="preserve"> adapt its product offerings to the changing needs and preferences of its clientele. Given that it improves long-term value creation, brand loyalty, and product quality for the benefit of the company and its partners, stakeholders are likely to support this </w:t>
      </w:r>
      <w:r w:rsidR="009744F9" w:rsidRPr="0099031A">
        <w:rPr>
          <w:rFonts w:ascii="Arial" w:hAnsi="Arial" w:cs="Arial"/>
        </w:rPr>
        <w:t xml:space="preserve">option. </w:t>
      </w:r>
      <w:proofErr w:type="gramStart"/>
      <w:r w:rsidR="009744F9" w:rsidRPr="0099031A">
        <w:rPr>
          <w:rFonts w:ascii="Arial" w:hAnsi="Arial" w:cs="Arial"/>
        </w:rPr>
        <w:t>In</w:t>
      </w:r>
      <w:r w:rsidR="000830B2" w:rsidRPr="0099031A">
        <w:rPr>
          <w:rFonts w:ascii="Arial" w:hAnsi="Arial" w:cs="Arial"/>
        </w:rPr>
        <w:t xml:space="preserve"> order to</w:t>
      </w:r>
      <w:proofErr w:type="gramEnd"/>
      <w:r w:rsidR="000830B2" w:rsidRPr="0099031A">
        <w:rPr>
          <w:rFonts w:ascii="Arial" w:hAnsi="Arial" w:cs="Arial"/>
        </w:rPr>
        <w:t xml:space="preserve"> take advantage of previously unexplored growth opportunities, market development strategies entail entering new domestic and international geographic markets. Given that it creates new revenue streams, encourages cultural diversity, and advances economic development, stakeholders are anticipated to accept this </w:t>
      </w:r>
      <w:r w:rsidR="009744F9" w:rsidRPr="0099031A">
        <w:rPr>
          <w:rFonts w:ascii="Arial" w:hAnsi="Arial" w:cs="Arial"/>
        </w:rPr>
        <w:t>option. Diversification</w:t>
      </w:r>
      <w:r w:rsidR="000830B2" w:rsidRPr="0099031A">
        <w:rPr>
          <w:rFonts w:ascii="Arial" w:hAnsi="Arial" w:cs="Arial"/>
        </w:rPr>
        <w:t xml:space="preserve"> into complementary product or service categories presents Happy Bed with chances to reduce risks, improve sustainability, and profit from new market trends. Diversification supports the company's resilience and value creation strategic objectives, even though stakeholder acceptance may differ.</w:t>
      </w:r>
    </w:p>
    <w:p w14:paraId="219BE345" w14:textId="77777777" w:rsidR="00EC36F4" w:rsidRPr="0099031A" w:rsidRDefault="00EC36F4" w:rsidP="003F3BE5">
      <w:pPr>
        <w:rPr>
          <w:rFonts w:ascii="Arial" w:hAnsi="Arial" w:cs="Arial"/>
          <w:b/>
          <w:bCs/>
        </w:rPr>
      </w:pPr>
    </w:p>
    <w:p w14:paraId="0DBB8D19" w14:textId="11EA96D9" w:rsidR="00EC36F4" w:rsidRPr="0099031A" w:rsidRDefault="005A4882" w:rsidP="00EC36F4">
      <w:pPr>
        <w:rPr>
          <w:rFonts w:ascii="Arial" w:hAnsi="Arial" w:cs="Arial"/>
        </w:rPr>
      </w:pPr>
      <w:r w:rsidRPr="0099031A">
        <w:rPr>
          <w:rFonts w:ascii="Arial" w:hAnsi="Arial" w:cs="Arial"/>
          <w:b/>
          <w:bCs/>
        </w:rPr>
        <w:t>Recommendation:</w:t>
      </w:r>
      <w:r w:rsidR="005C187F" w:rsidRPr="0099031A">
        <w:rPr>
          <w:rFonts w:ascii="Arial" w:hAnsi="Arial" w:cs="Arial"/>
          <w:b/>
          <w:bCs/>
        </w:rPr>
        <w:t xml:space="preserve"> </w:t>
      </w:r>
    </w:p>
    <w:p w14:paraId="317E7899" w14:textId="5017DFDD" w:rsidR="000713B3" w:rsidRPr="0099031A" w:rsidRDefault="000713B3" w:rsidP="000713B3">
      <w:pPr>
        <w:rPr>
          <w:rFonts w:ascii="Arial" w:hAnsi="Arial" w:cs="Arial"/>
        </w:rPr>
      </w:pPr>
      <w:r w:rsidRPr="0099031A">
        <w:rPr>
          <w:rFonts w:ascii="Arial" w:hAnsi="Arial" w:cs="Arial"/>
        </w:rPr>
        <w:t>1. Market Demand: As people become more conscious of the value of wellness and high-quality sleep, there is a growing demand for high-end sleep products. Happy Bed can seize market opportunities and draw in discerning clients looking for cutting-edge sleep solutions by making investments in product development.</w:t>
      </w:r>
    </w:p>
    <w:p w14:paraId="0A67D9F4" w14:textId="60E99336" w:rsidR="000713B3" w:rsidRPr="0099031A" w:rsidRDefault="000713B3" w:rsidP="000713B3">
      <w:pPr>
        <w:rPr>
          <w:rFonts w:ascii="Arial" w:hAnsi="Arial" w:cs="Arial"/>
        </w:rPr>
      </w:pPr>
      <w:r w:rsidRPr="0099031A">
        <w:rPr>
          <w:rFonts w:ascii="Arial" w:hAnsi="Arial" w:cs="Arial"/>
        </w:rPr>
        <w:t>2. Advantage over competitors: In the mattress business, product innovation and differentiation are crucial sources of competitive advantage. Happy Bed is well-positioned to create innovative mattress technologies, eco-friendly materials, and customisable features that differentiate its products from those of rivals thanks to its manufacturing and research expertise.</w:t>
      </w:r>
    </w:p>
    <w:p w14:paraId="22594CF4" w14:textId="45E0D5DA" w:rsidR="00D311A0" w:rsidRPr="0099031A" w:rsidRDefault="000713B3" w:rsidP="000713B3">
      <w:pPr>
        <w:rPr>
          <w:rFonts w:ascii="Arial" w:hAnsi="Arial" w:cs="Arial"/>
        </w:rPr>
      </w:pPr>
      <w:r w:rsidRPr="0099031A">
        <w:rPr>
          <w:rFonts w:ascii="Arial" w:hAnsi="Arial" w:cs="Arial"/>
        </w:rPr>
        <w:lastRenderedPageBreak/>
        <w:t xml:space="preserve">3.  Customer Satisfaction: Happy Bed </w:t>
      </w:r>
      <w:r w:rsidRPr="0099031A">
        <w:rPr>
          <w:rFonts w:ascii="Arial" w:hAnsi="Arial" w:cs="Arial"/>
        </w:rPr>
        <w:t>can</w:t>
      </w:r>
      <w:r w:rsidRPr="0099031A">
        <w:rPr>
          <w:rFonts w:ascii="Arial" w:hAnsi="Arial" w:cs="Arial"/>
        </w:rPr>
        <w:t xml:space="preserve"> effectively address customer feedback, preferences, and pain points thanks to product development. Happy Bed can provide a wide selection of premium mattress options and bedroom furnishings, which will improve the general customer experience</w:t>
      </w:r>
      <w:r w:rsidRPr="0099031A">
        <w:rPr>
          <w:rFonts w:ascii="Arial" w:hAnsi="Arial" w:cs="Arial"/>
        </w:rPr>
        <w:t>.</w:t>
      </w:r>
    </w:p>
    <w:p w14:paraId="343BCBC9" w14:textId="77777777" w:rsidR="000713B3" w:rsidRPr="0099031A" w:rsidRDefault="000713B3" w:rsidP="00D311A0">
      <w:pPr>
        <w:rPr>
          <w:rFonts w:ascii="Arial" w:hAnsi="Arial" w:cs="Arial"/>
          <w:b/>
          <w:bCs/>
        </w:rPr>
      </w:pPr>
    </w:p>
    <w:p w14:paraId="747D0658" w14:textId="77777777" w:rsidR="000713B3" w:rsidRPr="0099031A" w:rsidRDefault="000713B3" w:rsidP="00D311A0">
      <w:pPr>
        <w:rPr>
          <w:rFonts w:ascii="Arial" w:hAnsi="Arial" w:cs="Arial"/>
          <w:b/>
          <w:bCs/>
        </w:rPr>
      </w:pPr>
    </w:p>
    <w:p w14:paraId="5CA696FB" w14:textId="77777777" w:rsidR="000713B3" w:rsidRPr="0099031A" w:rsidRDefault="000713B3" w:rsidP="00D311A0">
      <w:pPr>
        <w:rPr>
          <w:rFonts w:ascii="Arial" w:hAnsi="Arial" w:cs="Arial"/>
          <w:b/>
          <w:bCs/>
        </w:rPr>
      </w:pPr>
    </w:p>
    <w:p w14:paraId="1F491C58" w14:textId="77777777" w:rsidR="000713B3" w:rsidRPr="0099031A" w:rsidRDefault="000713B3" w:rsidP="00D311A0">
      <w:pPr>
        <w:rPr>
          <w:rFonts w:ascii="Arial" w:hAnsi="Arial" w:cs="Arial"/>
          <w:b/>
          <w:bCs/>
        </w:rPr>
      </w:pPr>
    </w:p>
    <w:p w14:paraId="3E691F1D" w14:textId="77777777" w:rsidR="000713B3" w:rsidRPr="0099031A" w:rsidRDefault="000713B3" w:rsidP="00D311A0">
      <w:pPr>
        <w:rPr>
          <w:rFonts w:ascii="Arial" w:hAnsi="Arial" w:cs="Arial"/>
          <w:b/>
          <w:bCs/>
        </w:rPr>
      </w:pPr>
    </w:p>
    <w:p w14:paraId="3B38754A" w14:textId="77777777" w:rsidR="000713B3" w:rsidRPr="0099031A" w:rsidRDefault="000713B3" w:rsidP="00D311A0">
      <w:pPr>
        <w:rPr>
          <w:rFonts w:ascii="Arial" w:hAnsi="Arial" w:cs="Arial"/>
          <w:b/>
          <w:bCs/>
        </w:rPr>
      </w:pPr>
    </w:p>
    <w:p w14:paraId="77E226E1" w14:textId="77777777" w:rsidR="000713B3" w:rsidRPr="0099031A" w:rsidRDefault="000713B3" w:rsidP="00D311A0">
      <w:pPr>
        <w:rPr>
          <w:rFonts w:ascii="Arial" w:hAnsi="Arial" w:cs="Arial"/>
          <w:b/>
          <w:bCs/>
        </w:rPr>
      </w:pPr>
    </w:p>
    <w:p w14:paraId="37EC0614" w14:textId="14E1C413" w:rsidR="00D311A0" w:rsidRPr="0099031A" w:rsidRDefault="000713B3" w:rsidP="00D311A0">
      <w:pPr>
        <w:rPr>
          <w:rFonts w:ascii="Arial" w:hAnsi="Arial" w:cs="Arial"/>
          <w:b/>
          <w:bCs/>
        </w:rPr>
      </w:pPr>
      <w:r w:rsidRPr="0099031A">
        <w:rPr>
          <w:rFonts w:ascii="Arial" w:hAnsi="Arial" w:cs="Arial"/>
          <w:b/>
          <w:bCs/>
        </w:rPr>
        <w:t>T</w:t>
      </w:r>
      <w:r w:rsidR="00D311A0" w:rsidRPr="0099031A">
        <w:rPr>
          <w:rFonts w:ascii="Arial" w:hAnsi="Arial" w:cs="Arial"/>
          <w:b/>
          <w:bCs/>
        </w:rPr>
        <w:t>imeline for the implementation of the proposed strategic direction of product development for Happy Bed:</w:t>
      </w:r>
    </w:p>
    <w:p w14:paraId="450530AD" w14:textId="77777777" w:rsidR="00913D39" w:rsidRPr="0099031A" w:rsidRDefault="00D311A0" w:rsidP="00913D39">
      <w:pPr>
        <w:rPr>
          <w:rFonts w:ascii="Arial" w:hAnsi="Arial" w:cs="Arial"/>
        </w:rPr>
      </w:pPr>
      <w:r w:rsidRPr="0099031A">
        <w:rPr>
          <w:rFonts w:ascii="Arial" w:hAnsi="Arial" w:cs="Arial"/>
        </w:rPr>
        <w:t xml:space="preserve">1. </w:t>
      </w:r>
      <w:r w:rsidR="00913D39" w:rsidRPr="0099031A">
        <w:rPr>
          <w:rFonts w:ascii="Arial" w:hAnsi="Arial" w:cs="Arial"/>
        </w:rPr>
        <w:t>Phase I of Initial Planning (Months 1-2):</w:t>
      </w:r>
    </w:p>
    <w:p w14:paraId="732930FD" w14:textId="77777777" w:rsidR="00913D39" w:rsidRPr="0099031A" w:rsidRDefault="00913D39" w:rsidP="00913D39">
      <w:pPr>
        <w:rPr>
          <w:rFonts w:ascii="Arial" w:hAnsi="Arial" w:cs="Arial"/>
        </w:rPr>
      </w:pPr>
      <w:r w:rsidRPr="0099031A">
        <w:rPr>
          <w:rFonts w:ascii="Arial" w:hAnsi="Arial" w:cs="Arial"/>
        </w:rPr>
        <w:t xml:space="preserve">   Establish clear targets and goals for the product development initiative, </w:t>
      </w:r>
      <w:proofErr w:type="gramStart"/>
      <w:r w:rsidRPr="0099031A">
        <w:rPr>
          <w:rFonts w:ascii="Arial" w:hAnsi="Arial" w:cs="Arial"/>
        </w:rPr>
        <w:t>taking into account</w:t>
      </w:r>
      <w:proofErr w:type="gramEnd"/>
      <w:r w:rsidRPr="0099031A">
        <w:rPr>
          <w:rFonts w:ascii="Arial" w:hAnsi="Arial" w:cs="Arial"/>
        </w:rPr>
        <w:t xml:space="preserve"> the product's features, target markets, and launch schedules.</w:t>
      </w:r>
    </w:p>
    <w:p w14:paraId="0E495971" w14:textId="77777777" w:rsidR="00913D39" w:rsidRPr="0099031A" w:rsidRDefault="00913D39" w:rsidP="00913D39">
      <w:pPr>
        <w:rPr>
          <w:rFonts w:ascii="Arial" w:hAnsi="Arial" w:cs="Arial"/>
        </w:rPr>
      </w:pPr>
      <w:r w:rsidRPr="0099031A">
        <w:rPr>
          <w:rFonts w:ascii="Arial" w:hAnsi="Arial" w:cs="Arial"/>
        </w:rPr>
        <w:t xml:space="preserve">   - Carry out market research to determine consumer preferences, needs, and new developments in the sleep sector.</w:t>
      </w:r>
    </w:p>
    <w:p w14:paraId="29C9A03A" w14:textId="496F8C21" w:rsidR="00D311A0" w:rsidRPr="0099031A" w:rsidRDefault="00913D39" w:rsidP="00D311A0">
      <w:pPr>
        <w:rPr>
          <w:rFonts w:ascii="Arial" w:hAnsi="Arial" w:cs="Arial"/>
        </w:rPr>
      </w:pPr>
      <w:r w:rsidRPr="0099031A">
        <w:rPr>
          <w:rFonts w:ascii="Arial" w:hAnsi="Arial" w:cs="Arial"/>
        </w:rPr>
        <w:t xml:space="preserve">   - To supervise the development process, assemble a cross-functional team with product managers, designers, engineers, and marketing experts.</w:t>
      </w:r>
    </w:p>
    <w:p w14:paraId="03CEC6F6" w14:textId="77777777" w:rsidR="005C1180" w:rsidRPr="0099031A" w:rsidRDefault="00D311A0" w:rsidP="005C1180">
      <w:pPr>
        <w:rPr>
          <w:rFonts w:ascii="Arial" w:hAnsi="Arial" w:cs="Arial"/>
        </w:rPr>
      </w:pPr>
      <w:r w:rsidRPr="0099031A">
        <w:rPr>
          <w:rFonts w:ascii="Arial" w:hAnsi="Arial" w:cs="Arial"/>
        </w:rPr>
        <w:t xml:space="preserve">2. </w:t>
      </w:r>
      <w:r w:rsidR="005C1180" w:rsidRPr="0099031A">
        <w:rPr>
          <w:rFonts w:ascii="Arial" w:hAnsi="Arial" w:cs="Arial"/>
        </w:rPr>
        <w:t>Concept Development (Months 3–4): – Create concepts and ideas for new mattress models and bedroom furniture by analysing consumer feedback and market insights.</w:t>
      </w:r>
    </w:p>
    <w:p w14:paraId="2EB37F5E" w14:textId="77777777" w:rsidR="005C1180" w:rsidRPr="0099031A" w:rsidRDefault="005C1180" w:rsidP="005C1180">
      <w:pPr>
        <w:rPr>
          <w:rFonts w:ascii="Arial" w:hAnsi="Arial" w:cs="Arial"/>
        </w:rPr>
      </w:pPr>
      <w:r w:rsidRPr="0099031A">
        <w:rPr>
          <w:rFonts w:ascii="Arial" w:hAnsi="Arial" w:cs="Arial"/>
        </w:rPr>
        <w:t xml:space="preserve">   - Assess the viability of the concept while taking the market potential, production costs, and technical specifications into account.</w:t>
      </w:r>
    </w:p>
    <w:p w14:paraId="2B57C5CB" w14:textId="73A467C0" w:rsidR="00D311A0" w:rsidRPr="0099031A" w:rsidRDefault="005C1180" w:rsidP="00D311A0">
      <w:pPr>
        <w:rPr>
          <w:rFonts w:ascii="Arial" w:hAnsi="Arial" w:cs="Arial"/>
        </w:rPr>
      </w:pPr>
      <w:r w:rsidRPr="0099031A">
        <w:rPr>
          <w:rFonts w:ascii="Arial" w:hAnsi="Arial" w:cs="Arial"/>
        </w:rPr>
        <w:t xml:space="preserve">   Concepts should be refined and ranked according to how well they support strategic goals, offer potential for differentiation, and add value for customers.</w:t>
      </w:r>
    </w:p>
    <w:p w14:paraId="3DFC59DF" w14:textId="77777777" w:rsidR="00544C61" w:rsidRPr="0099031A" w:rsidRDefault="00D311A0" w:rsidP="00544C61">
      <w:pPr>
        <w:rPr>
          <w:rFonts w:ascii="Arial" w:hAnsi="Arial" w:cs="Arial"/>
        </w:rPr>
      </w:pPr>
      <w:r w:rsidRPr="0099031A">
        <w:rPr>
          <w:rFonts w:ascii="Arial" w:hAnsi="Arial" w:cs="Arial"/>
        </w:rPr>
        <w:t xml:space="preserve">3. </w:t>
      </w:r>
      <w:r w:rsidR="00544C61" w:rsidRPr="0099031A">
        <w:rPr>
          <w:rFonts w:ascii="Arial" w:hAnsi="Arial" w:cs="Arial"/>
        </w:rPr>
        <w:t>Prototyping and Testing (Months 5–6): - Create prototypes for testing and assessment of a few chosen mattress models and bedroom furniture designs.</w:t>
      </w:r>
    </w:p>
    <w:p w14:paraId="151091FC" w14:textId="77777777" w:rsidR="00544C61" w:rsidRPr="0099031A" w:rsidRDefault="00544C61" w:rsidP="00544C61">
      <w:pPr>
        <w:rPr>
          <w:rFonts w:ascii="Arial" w:hAnsi="Arial" w:cs="Arial"/>
        </w:rPr>
      </w:pPr>
      <w:r w:rsidRPr="0099031A">
        <w:rPr>
          <w:rFonts w:ascii="Arial" w:hAnsi="Arial" w:cs="Arial"/>
        </w:rPr>
        <w:t xml:space="preserve">   - Carry out thorough testing and validation procedures to evaluate the comfort, safety, durability, and performance of the product.</w:t>
      </w:r>
    </w:p>
    <w:p w14:paraId="50B1040D" w14:textId="6C34F261" w:rsidR="00D311A0" w:rsidRPr="0099031A" w:rsidRDefault="00544C61" w:rsidP="00544C61">
      <w:pPr>
        <w:rPr>
          <w:rFonts w:ascii="Arial" w:hAnsi="Arial" w:cs="Arial"/>
        </w:rPr>
      </w:pPr>
      <w:r w:rsidRPr="0099031A">
        <w:rPr>
          <w:rFonts w:ascii="Arial" w:hAnsi="Arial" w:cs="Arial"/>
        </w:rPr>
        <w:t xml:space="preserve">   - To identify areas for improvement and refinement, collect feedback from target customers through focus groups, surveys, and beta testing.</w:t>
      </w:r>
    </w:p>
    <w:p w14:paraId="11584F26" w14:textId="77777777" w:rsidR="000017B2" w:rsidRPr="0099031A" w:rsidRDefault="00D311A0" w:rsidP="000017B2">
      <w:pPr>
        <w:rPr>
          <w:rFonts w:ascii="Arial" w:hAnsi="Arial" w:cs="Arial"/>
        </w:rPr>
      </w:pPr>
      <w:r w:rsidRPr="0099031A">
        <w:rPr>
          <w:rFonts w:ascii="Arial" w:hAnsi="Arial" w:cs="Arial"/>
        </w:rPr>
        <w:t>4</w:t>
      </w:r>
      <w:r w:rsidR="000017B2" w:rsidRPr="0099031A">
        <w:rPr>
          <w:rFonts w:ascii="Arial" w:hAnsi="Arial" w:cs="Arial"/>
        </w:rPr>
        <w:t xml:space="preserve">. </w:t>
      </w:r>
      <w:r w:rsidR="000017B2" w:rsidRPr="0099031A">
        <w:rPr>
          <w:rFonts w:ascii="Arial" w:hAnsi="Arial" w:cs="Arial"/>
        </w:rPr>
        <w:t>Production and Manufacturing (Months 7-9):</w:t>
      </w:r>
    </w:p>
    <w:p w14:paraId="03E12F70" w14:textId="77777777" w:rsidR="000017B2" w:rsidRPr="0099031A" w:rsidRDefault="000017B2" w:rsidP="000017B2">
      <w:pPr>
        <w:rPr>
          <w:rFonts w:ascii="Arial" w:hAnsi="Arial" w:cs="Arial"/>
        </w:rPr>
      </w:pPr>
      <w:r w:rsidRPr="0099031A">
        <w:rPr>
          <w:rFonts w:ascii="Arial" w:hAnsi="Arial" w:cs="Arial"/>
        </w:rPr>
        <w:t xml:space="preserve">   Complete product designs and specifications after considering input from validation and testing procedures.</w:t>
      </w:r>
    </w:p>
    <w:p w14:paraId="70E58BDD" w14:textId="77777777" w:rsidR="000017B2" w:rsidRPr="0099031A" w:rsidRDefault="000017B2" w:rsidP="000017B2">
      <w:pPr>
        <w:rPr>
          <w:rFonts w:ascii="Arial" w:hAnsi="Arial" w:cs="Arial"/>
        </w:rPr>
      </w:pPr>
      <w:r w:rsidRPr="0099031A">
        <w:rPr>
          <w:rFonts w:ascii="Arial" w:hAnsi="Arial" w:cs="Arial"/>
        </w:rPr>
        <w:t xml:space="preserve">   - To scale up manufacturing operations, form alliances with manufacturing partners or increase internal production capacity.</w:t>
      </w:r>
    </w:p>
    <w:p w14:paraId="40F3A37E" w14:textId="13E122BF" w:rsidR="00D311A0" w:rsidRPr="0099031A" w:rsidRDefault="000017B2" w:rsidP="00D311A0">
      <w:pPr>
        <w:rPr>
          <w:rFonts w:ascii="Arial" w:hAnsi="Arial" w:cs="Arial"/>
        </w:rPr>
      </w:pPr>
      <w:r w:rsidRPr="0099031A">
        <w:rPr>
          <w:rFonts w:ascii="Arial" w:hAnsi="Arial" w:cs="Arial"/>
        </w:rPr>
        <w:lastRenderedPageBreak/>
        <w:t xml:space="preserve">   - Put quality control procedures in place to guarantee dependability and consistency in the processes used in the production of products.</w:t>
      </w:r>
    </w:p>
    <w:p w14:paraId="58809153" w14:textId="77777777" w:rsidR="002A4FEA" w:rsidRPr="0099031A" w:rsidRDefault="00D311A0" w:rsidP="002A4FEA">
      <w:pPr>
        <w:rPr>
          <w:rFonts w:ascii="Arial" w:hAnsi="Arial" w:cs="Arial"/>
        </w:rPr>
      </w:pPr>
      <w:r w:rsidRPr="0099031A">
        <w:rPr>
          <w:rFonts w:ascii="Arial" w:hAnsi="Arial" w:cs="Arial"/>
        </w:rPr>
        <w:t xml:space="preserve">5. </w:t>
      </w:r>
      <w:r w:rsidR="002A4FEA" w:rsidRPr="0099031A">
        <w:rPr>
          <w:rFonts w:ascii="Arial" w:hAnsi="Arial" w:cs="Arial"/>
        </w:rPr>
        <w:t>Months 10–11: Marketing and Launch Planning:</w:t>
      </w:r>
    </w:p>
    <w:p w14:paraId="57540C92" w14:textId="77777777" w:rsidR="002A4FEA" w:rsidRPr="0099031A" w:rsidRDefault="002A4FEA" w:rsidP="002A4FEA">
      <w:pPr>
        <w:rPr>
          <w:rFonts w:ascii="Arial" w:hAnsi="Arial" w:cs="Arial"/>
        </w:rPr>
      </w:pPr>
      <w:r w:rsidRPr="0099031A">
        <w:rPr>
          <w:rFonts w:ascii="Arial" w:hAnsi="Arial" w:cs="Arial"/>
        </w:rPr>
        <w:t xml:space="preserve">   - Create thorough marketing plans and campaigns to raise awareness of the new product offerings and create buzz.</w:t>
      </w:r>
    </w:p>
    <w:p w14:paraId="4E731AB3" w14:textId="77777777" w:rsidR="002A4FEA" w:rsidRPr="0099031A" w:rsidRDefault="002A4FEA" w:rsidP="002A4FEA">
      <w:pPr>
        <w:rPr>
          <w:rFonts w:ascii="Arial" w:hAnsi="Arial" w:cs="Arial"/>
        </w:rPr>
      </w:pPr>
      <w:r w:rsidRPr="0099031A">
        <w:rPr>
          <w:rFonts w:ascii="Arial" w:hAnsi="Arial" w:cs="Arial"/>
        </w:rPr>
        <w:t xml:space="preserve">   - Produce persuasive marketing collateral to highlight the features and advantages of the new products, such as product videos, web content, and advertising materials.</w:t>
      </w:r>
    </w:p>
    <w:p w14:paraId="5844C51C" w14:textId="30D420D1" w:rsidR="00D311A0" w:rsidRPr="0099031A" w:rsidRDefault="002A4FEA" w:rsidP="002A4FEA">
      <w:pPr>
        <w:rPr>
          <w:rFonts w:ascii="Arial" w:hAnsi="Arial" w:cs="Arial"/>
        </w:rPr>
      </w:pPr>
      <w:r w:rsidRPr="0099031A">
        <w:rPr>
          <w:rFonts w:ascii="Arial" w:hAnsi="Arial" w:cs="Arial"/>
        </w:rPr>
        <w:t xml:space="preserve">   Arrange for a well-coordinated campaign or launch event to take place in tandem with the release of the new mattress models and bedroom furniture styles.</w:t>
      </w:r>
    </w:p>
    <w:p w14:paraId="614A97D7" w14:textId="77777777" w:rsidR="00D311A0" w:rsidRPr="0099031A" w:rsidRDefault="00D311A0" w:rsidP="00D311A0">
      <w:pPr>
        <w:rPr>
          <w:rFonts w:ascii="Arial" w:hAnsi="Arial" w:cs="Arial"/>
        </w:rPr>
      </w:pPr>
    </w:p>
    <w:p w14:paraId="750F7C10" w14:textId="77777777" w:rsidR="00447FB8" w:rsidRPr="0099031A" w:rsidRDefault="00447FB8" w:rsidP="00447FB8">
      <w:pPr>
        <w:rPr>
          <w:rFonts w:ascii="Arial" w:hAnsi="Arial" w:cs="Arial"/>
        </w:rPr>
      </w:pPr>
      <w:r w:rsidRPr="0099031A">
        <w:rPr>
          <w:rFonts w:ascii="Arial" w:hAnsi="Arial" w:cs="Arial"/>
        </w:rPr>
        <w:t>6. Product Launch and Rollout (Month 12 onwards): - Introduce the new mattress models and bedroom furniture designs through distribution partners, retail locations, and e-commerce sites, among other targeted channels.</w:t>
      </w:r>
    </w:p>
    <w:p w14:paraId="6E176187" w14:textId="77777777" w:rsidR="00447FB8" w:rsidRPr="0099031A" w:rsidRDefault="00447FB8" w:rsidP="00447FB8">
      <w:pPr>
        <w:rPr>
          <w:rFonts w:ascii="Arial" w:hAnsi="Arial" w:cs="Arial"/>
        </w:rPr>
      </w:pPr>
      <w:r w:rsidRPr="0099031A">
        <w:rPr>
          <w:rFonts w:ascii="Arial" w:hAnsi="Arial" w:cs="Arial"/>
        </w:rPr>
        <w:t xml:space="preserve">   - Keep a close eye on sales results and customer feedback to assess the initial market reaction and pinpoint opportunities for additional optimisation.</w:t>
      </w:r>
    </w:p>
    <w:p w14:paraId="120571A8" w14:textId="77777777" w:rsidR="00447FB8" w:rsidRPr="0099031A" w:rsidRDefault="00447FB8" w:rsidP="00447FB8">
      <w:pPr>
        <w:rPr>
          <w:rFonts w:ascii="Arial" w:hAnsi="Arial" w:cs="Arial"/>
        </w:rPr>
      </w:pPr>
      <w:r w:rsidRPr="0099031A">
        <w:rPr>
          <w:rFonts w:ascii="Arial" w:hAnsi="Arial" w:cs="Arial"/>
        </w:rPr>
        <w:t xml:space="preserve">   - To improve customer satisfaction and spur sales growth, iterate and improve product offerings in response to real-time feedback and market insights.</w:t>
      </w:r>
    </w:p>
    <w:p w14:paraId="75E5E603" w14:textId="77777777" w:rsidR="00447FB8" w:rsidRPr="0099031A" w:rsidRDefault="00447FB8" w:rsidP="00447FB8">
      <w:pPr>
        <w:rPr>
          <w:rFonts w:ascii="Arial" w:hAnsi="Arial" w:cs="Arial"/>
        </w:rPr>
      </w:pPr>
      <w:r w:rsidRPr="0099031A">
        <w:rPr>
          <w:rFonts w:ascii="Arial" w:hAnsi="Arial" w:cs="Arial"/>
        </w:rPr>
        <w:t xml:space="preserve">   - Put post-launch marketing strategies into action, such as loyalty programmes, discounts, and promotions, to maintain momentum and foster long-term success.</w:t>
      </w:r>
    </w:p>
    <w:p w14:paraId="0FB5F2D6" w14:textId="77777777" w:rsidR="00447FB8" w:rsidRPr="0099031A" w:rsidRDefault="00447FB8" w:rsidP="00447FB8">
      <w:pPr>
        <w:rPr>
          <w:rFonts w:ascii="Arial" w:hAnsi="Arial" w:cs="Arial"/>
        </w:rPr>
      </w:pPr>
    </w:p>
    <w:p w14:paraId="045A0B9F" w14:textId="5594DA9A" w:rsidR="00BD2574" w:rsidRPr="0099031A" w:rsidRDefault="00447FB8" w:rsidP="00447FB8">
      <w:pPr>
        <w:rPr>
          <w:rFonts w:ascii="Arial" w:hAnsi="Arial" w:cs="Arial"/>
        </w:rPr>
      </w:pPr>
      <w:r w:rsidRPr="0099031A">
        <w:rPr>
          <w:rFonts w:ascii="Arial" w:hAnsi="Arial" w:cs="Arial"/>
        </w:rPr>
        <w:t>Happy Bed can successfully execute its strategic direction of product development by adhering to this methodical process, which guarantees the successful launch of new mattress models and bedroom furniture designs onto the market and fosters long-term growth and competitiveness in the sleep</w:t>
      </w:r>
      <w:r w:rsidRPr="0099031A">
        <w:rPr>
          <w:rFonts w:ascii="Arial" w:hAnsi="Arial" w:cs="Arial"/>
        </w:rPr>
        <w:t>.</w:t>
      </w:r>
    </w:p>
    <w:p w14:paraId="4428AEBD" w14:textId="1569ABCA" w:rsidR="007324B4" w:rsidRPr="0099031A" w:rsidRDefault="000846D6" w:rsidP="00D311A0">
      <w:pPr>
        <w:rPr>
          <w:rFonts w:ascii="Arial" w:hAnsi="Arial" w:cs="Arial"/>
        </w:rPr>
      </w:pPr>
      <w:r w:rsidRPr="0099031A">
        <w:rPr>
          <w:rFonts w:ascii="Arial" w:hAnsi="Arial" w:cs="Arial"/>
        </w:rPr>
        <w:t>Happy Bed stands to gain by increasing its competitiveness, spurring innovation, and satisfying changing customer demands through the suggested strategic direction of product development. Happy Bed can increase brand loyalty, stand out in the marketplace, and draw in discerning clients by launching new mattress models and bedroom furniture designs. Happy Bed can take advantage of market opportunities, stay relevant in the ever-changing sleep industry, and achieve sustainable growth and profitability with the help of this strategy. Furthermore, Happy Bed can maintain a competitive edge, adjust to shifting customer tastes, and solidify its standing as a top supplier of high-end sleep solutions by consistently enhancing and broadening its range of products.</w:t>
      </w:r>
    </w:p>
    <w:p w14:paraId="357F857B" w14:textId="21364A31" w:rsidR="0099031A" w:rsidRPr="0099031A" w:rsidRDefault="0099031A" w:rsidP="00D311A0">
      <w:pPr>
        <w:rPr>
          <w:rFonts w:ascii="Arial" w:hAnsi="Arial" w:cs="Arial"/>
        </w:rPr>
      </w:pPr>
      <w:r w:rsidRPr="0099031A">
        <w:rPr>
          <w:rFonts w:ascii="Arial" w:hAnsi="Arial" w:cs="Arial"/>
        </w:rPr>
        <w:t xml:space="preserve">Happy Bed could experience </w:t>
      </w:r>
      <w:proofErr w:type="gramStart"/>
      <w:r w:rsidRPr="0099031A">
        <w:rPr>
          <w:rFonts w:ascii="Arial" w:hAnsi="Arial" w:cs="Arial"/>
        </w:rPr>
        <w:t>a number of</w:t>
      </w:r>
      <w:proofErr w:type="gramEnd"/>
      <w:r w:rsidRPr="0099031A">
        <w:rPr>
          <w:rFonts w:ascii="Arial" w:hAnsi="Arial" w:cs="Arial"/>
        </w:rPr>
        <w:t xml:space="preserve"> possible repercussions if the suggested strategic direction of product development is not followed. If the business doesn't consistently innovate and stand out from the competition, it could </w:t>
      </w:r>
      <w:proofErr w:type="gramStart"/>
      <w:r w:rsidRPr="0099031A">
        <w:rPr>
          <w:rFonts w:ascii="Arial" w:hAnsi="Arial" w:cs="Arial"/>
        </w:rPr>
        <w:t>lag behind</w:t>
      </w:r>
      <w:proofErr w:type="gramEnd"/>
      <w:r w:rsidRPr="0099031A">
        <w:rPr>
          <w:rFonts w:ascii="Arial" w:hAnsi="Arial" w:cs="Arial"/>
        </w:rPr>
        <w:t xml:space="preserve"> and lose market share. Sales may drop and a brand's relevance may be weakened if changing consumer demands and preferences are not met. Furthermore, Happy Bed might find it difficult to draw in new clients and hold on to its current clientele without broadening its range of products, which could lead to a stagnation or reduction in earnings. Moreover, Happy Bed may experience long-term growth and profitability difficulties </w:t>
      </w:r>
      <w:proofErr w:type="gramStart"/>
      <w:r w:rsidRPr="0099031A">
        <w:rPr>
          <w:rFonts w:ascii="Arial" w:hAnsi="Arial" w:cs="Arial"/>
        </w:rPr>
        <w:t>as a result of</w:t>
      </w:r>
      <w:proofErr w:type="gramEnd"/>
      <w:r w:rsidRPr="0099031A">
        <w:rPr>
          <w:rFonts w:ascii="Arial" w:hAnsi="Arial" w:cs="Arial"/>
        </w:rPr>
        <w:t xml:space="preserve"> a lack of strategic direction and focus, making it susceptible to pressure from competitors and market uncertainties.</w:t>
      </w:r>
    </w:p>
    <w:p w14:paraId="6315661D" w14:textId="50A06CEC" w:rsidR="0099031A" w:rsidRPr="0099031A" w:rsidRDefault="0099031A" w:rsidP="00D311A0">
      <w:pPr>
        <w:rPr>
          <w:rFonts w:ascii="Arial" w:hAnsi="Arial" w:cs="Arial"/>
        </w:rPr>
      </w:pPr>
      <w:r w:rsidRPr="0099031A">
        <w:rPr>
          <w:rFonts w:ascii="Arial" w:hAnsi="Arial" w:cs="Arial"/>
        </w:rPr>
        <w:lastRenderedPageBreak/>
        <w:t>References:</w:t>
      </w:r>
    </w:p>
    <w:sdt>
      <w:sdtPr>
        <w:id w:val="-2071718994"/>
        <w:docPartObj>
          <w:docPartGallery w:val="Bibliographies"/>
          <w:docPartUnique/>
        </w:docPartObj>
      </w:sdtPr>
      <w:sdtEndPr>
        <w:rPr>
          <w:rFonts w:asciiTheme="minorHAnsi" w:eastAsiaTheme="minorHAnsi" w:hAnsiTheme="minorHAnsi" w:cstheme="minorBidi"/>
          <w:color w:val="auto"/>
          <w:sz w:val="22"/>
          <w:szCs w:val="22"/>
        </w:rPr>
      </w:sdtEndPr>
      <w:sdtContent>
        <w:p w14:paraId="78C8D5C9" w14:textId="1F9C179C" w:rsidR="003A7749" w:rsidRDefault="003A7749">
          <w:pPr>
            <w:pStyle w:val="Heading1"/>
          </w:pPr>
          <w:r>
            <w:t>References</w:t>
          </w:r>
        </w:p>
        <w:sdt>
          <w:sdtPr>
            <w:id w:val="-573587230"/>
            <w:bibliography/>
          </w:sdtPr>
          <w:sdtContent>
            <w:p w14:paraId="1365ED92" w14:textId="77777777" w:rsidR="003A7749" w:rsidRDefault="003A7749" w:rsidP="003A7749">
              <w:pPr>
                <w:pStyle w:val="Bibliography"/>
                <w:ind w:left="720" w:hanging="720"/>
                <w:rPr>
                  <w:noProof/>
                  <w:sz w:val="24"/>
                  <w:szCs w:val="24"/>
                </w:rPr>
              </w:pPr>
              <w:r>
                <w:fldChar w:fldCharType="begin"/>
              </w:r>
              <w:r>
                <w:instrText xml:space="preserve"> BIBLIOGRAPHY </w:instrText>
              </w:r>
              <w:r>
                <w:fldChar w:fldCharType="separate"/>
              </w:r>
              <w:r>
                <w:rPr>
                  <w:noProof/>
                </w:rPr>
                <w:t>Boardmix. (2024). Mendelow s matrix. https://boardmix.com/knowledge/mendelow-s-matrix/.</w:t>
              </w:r>
            </w:p>
            <w:p w14:paraId="4857A679" w14:textId="77777777" w:rsidR="003A7749" w:rsidRDefault="003A7749" w:rsidP="003A7749">
              <w:pPr>
                <w:pStyle w:val="Bibliography"/>
                <w:ind w:left="720" w:hanging="720"/>
                <w:rPr>
                  <w:noProof/>
                </w:rPr>
              </w:pPr>
              <w:r>
                <w:rPr>
                  <w:noProof/>
                </w:rPr>
                <w:t>Cascade. (2024). Internal analysis. https://www.cascade.app/blog/internal-analysis.</w:t>
              </w:r>
            </w:p>
            <w:p w14:paraId="659A3EC8" w14:textId="77777777" w:rsidR="003A7749" w:rsidRDefault="003A7749" w:rsidP="003A7749">
              <w:pPr>
                <w:pStyle w:val="Bibliography"/>
                <w:ind w:left="720" w:hanging="720"/>
                <w:rPr>
                  <w:noProof/>
                </w:rPr>
              </w:pPr>
              <w:r>
                <w:rPr>
                  <w:noProof/>
                </w:rPr>
                <w:t>Competico. (2024). Porters five forces. https://competico.com/industry-analysis-porters-five-forces/.</w:t>
              </w:r>
            </w:p>
            <w:p w14:paraId="69675BCA" w14:textId="77777777" w:rsidR="003A7749" w:rsidRDefault="003A7749" w:rsidP="003A7749">
              <w:pPr>
                <w:pStyle w:val="Bibliography"/>
                <w:ind w:left="720" w:hanging="720"/>
                <w:rPr>
                  <w:noProof/>
                </w:rPr>
              </w:pPr>
              <w:r>
                <w:rPr>
                  <w:noProof/>
                </w:rPr>
                <w:t>Corporate. (2023). Ansoff matrix. https://corporatefinanceinstitute.com/resources/management/ansoff-matrix/.</w:t>
              </w:r>
            </w:p>
            <w:p w14:paraId="3D394C1E" w14:textId="77777777" w:rsidR="003A7749" w:rsidRDefault="003A7749" w:rsidP="003A7749">
              <w:pPr>
                <w:pStyle w:val="Bibliography"/>
                <w:ind w:left="720" w:hanging="720"/>
                <w:rPr>
                  <w:noProof/>
                </w:rPr>
              </w:pPr>
              <w:r>
                <w:rPr>
                  <w:noProof/>
                </w:rPr>
                <w:t>Corporate. (2023). BCG MATRIX. https://corporatefinanceinstitute.com/resources/management/boston-consulting-group-bcg-matrix/.</w:t>
              </w:r>
            </w:p>
            <w:p w14:paraId="5A29FEC7" w14:textId="77777777" w:rsidR="003A7749" w:rsidRDefault="003A7749" w:rsidP="003A7749">
              <w:pPr>
                <w:pStyle w:val="Bibliography"/>
                <w:ind w:left="720" w:hanging="720"/>
                <w:rPr>
                  <w:noProof/>
                </w:rPr>
              </w:pPr>
              <w:r>
                <w:rPr>
                  <w:noProof/>
                </w:rPr>
                <w:t>Mindtools. (2024). Porters Generic strategies. https://www.mindtools.com/azb8kpl/porters-generic-strategies.</w:t>
              </w:r>
            </w:p>
            <w:p w14:paraId="181FF701" w14:textId="77777777" w:rsidR="003A7749" w:rsidRDefault="003A7749" w:rsidP="003A7749">
              <w:pPr>
                <w:pStyle w:val="Bibliography"/>
                <w:ind w:left="720" w:hanging="720"/>
                <w:rPr>
                  <w:noProof/>
                </w:rPr>
              </w:pPr>
              <w:r>
                <w:rPr>
                  <w:noProof/>
                </w:rPr>
                <w:t>Salesforce. (2021). SWOT. https://www.salesforce.com/eu/blog/swot-analysis-small-business/.</w:t>
              </w:r>
            </w:p>
            <w:p w14:paraId="1D53AB9F" w14:textId="77777777" w:rsidR="003A7749" w:rsidRDefault="003A7749" w:rsidP="003A7749">
              <w:pPr>
                <w:pStyle w:val="Bibliography"/>
                <w:ind w:left="720" w:hanging="720"/>
                <w:rPr>
                  <w:noProof/>
                </w:rPr>
              </w:pPr>
              <w:r>
                <w:rPr>
                  <w:noProof/>
                </w:rPr>
                <w:t>Thestrategystory. (2024). Pestel analysis. https://thestrategystory.com/blog/pestel-analysis-framework-explained-with-examples/.</w:t>
              </w:r>
            </w:p>
            <w:p w14:paraId="2DEBA677" w14:textId="77777777" w:rsidR="003A7749" w:rsidRDefault="003A7749" w:rsidP="003A7749">
              <w:pPr>
                <w:pStyle w:val="Bibliography"/>
                <w:ind w:left="720" w:hanging="720"/>
                <w:rPr>
                  <w:noProof/>
                </w:rPr>
              </w:pPr>
              <w:r>
                <w:rPr>
                  <w:noProof/>
                </w:rPr>
                <w:t>Toolshero. (2024). SFA. https://www.toolshero.com/marketing/sfa-matrix/.</w:t>
              </w:r>
            </w:p>
            <w:p w14:paraId="4BBE7728" w14:textId="3FD31366" w:rsidR="003A7749" w:rsidRDefault="003A7749" w:rsidP="003A7749">
              <w:r>
                <w:rPr>
                  <w:b/>
                  <w:bCs/>
                  <w:noProof/>
                </w:rPr>
                <w:fldChar w:fldCharType="end"/>
              </w:r>
            </w:p>
          </w:sdtContent>
        </w:sdt>
      </w:sdtContent>
    </w:sdt>
    <w:p w14:paraId="03AD5F77" w14:textId="77777777" w:rsidR="0099031A" w:rsidRPr="0099031A" w:rsidRDefault="0099031A" w:rsidP="00D311A0">
      <w:pPr>
        <w:rPr>
          <w:rFonts w:ascii="Arial" w:hAnsi="Arial" w:cs="Arial"/>
        </w:rPr>
      </w:pPr>
    </w:p>
    <w:sectPr w:rsidR="0099031A" w:rsidRPr="0099031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8B23EF1"/>
    <w:multiLevelType w:val="hybridMultilevel"/>
    <w:tmpl w:val="85601F6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1F7648D"/>
    <w:multiLevelType w:val="hybridMultilevel"/>
    <w:tmpl w:val="15F257A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33028904">
    <w:abstractNumId w:val="1"/>
  </w:num>
  <w:num w:numId="2" w16cid:durableId="102185502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77CE"/>
    <w:rsid w:val="000017B2"/>
    <w:rsid w:val="00015530"/>
    <w:rsid w:val="00017FA2"/>
    <w:rsid w:val="00024B33"/>
    <w:rsid w:val="000713B3"/>
    <w:rsid w:val="000830B2"/>
    <w:rsid w:val="000846D6"/>
    <w:rsid w:val="000C00ED"/>
    <w:rsid w:val="000C2FAA"/>
    <w:rsid w:val="000D24EE"/>
    <w:rsid w:val="000D579C"/>
    <w:rsid w:val="000F6F85"/>
    <w:rsid w:val="00122A2E"/>
    <w:rsid w:val="00140B80"/>
    <w:rsid w:val="001552F4"/>
    <w:rsid w:val="001610A3"/>
    <w:rsid w:val="00163022"/>
    <w:rsid w:val="00167825"/>
    <w:rsid w:val="00190485"/>
    <w:rsid w:val="001A77DE"/>
    <w:rsid w:val="001B2AF9"/>
    <w:rsid w:val="001B78F1"/>
    <w:rsid w:val="001C0A9D"/>
    <w:rsid w:val="001C33BD"/>
    <w:rsid w:val="00221F49"/>
    <w:rsid w:val="002254E9"/>
    <w:rsid w:val="0023129A"/>
    <w:rsid w:val="0024043B"/>
    <w:rsid w:val="002423F2"/>
    <w:rsid w:val="0025596E"/>
    <w:rsid w:val="00295228"/>
    <w:rsid w:val="0029654F"/>
    <w:rsid w:val="002A4FEA"/>
    <w:rsid w:val="002B619F"/>
    <w:rsid w:val="002D73D3"/>
    <w:rsid w:val="00305A9E"/>
    <w:rsid w:val="00340AF0"/>
    <w:rsid w:val="00367E9D"/>
    <w:rsid w:val="003A7749"/>
    <w:rsid w:val="003C6FB7"/>
    <w:rsid w:val="003C76AF"/>
    <w:rsid w:val="003D59AF"/>
    <w:rsid w:val="003E3C2D"/>
    <w:rsid w:val="003F3BE5"/>
    <w:rsid w:val="00400C63"/>
    <w:rsid w:val="00404263"/>
    <w:rsid w:val="00447FB8"/>
    <w:rsid w:val="00481115"/>
    <w:rsid w:val="0048263F"/>
    <w:rsid w:val="004F5EC4"/>
    <w:rsid w:val="00544C61"/>
    <w:rsid w:val="005474BB"/>
    <w:rsid w:val="00554CFA"/>
    <w:rsid w:val="00557709"/>
    <w:rsid w:val="005626A8"/>
    <w:rsid w:val="005941D4"/>
    <w:rsid w:val="005A4882"/>
    <w:rsid w:val="005A56F8"/>
    <w:rsid w:val="005B5973"/>
    <w:rsid w:val="005C1180"/>
    <w:rsid w:val="005C187F"/>
    <w:rsid w:val="005D4AC4"/>
    <w:rsid w:val="005D7320"/>
    <w:rsid w:val="00627BFD"/>
    <w:rsid w:val="006315B9"/>
    <w:rsid w:val="00674507"/>
    <w:rsid w:val="006A318D"/>
    <w:rsid w:val="006A382B"/>
    <w:rsid w:val="006A478B"/>
    <w:rsid w:val="006B36B4"/>
    <w:rsid w:val="006E225B"/>
    <w:rsid w:val="006F2C52"/>
    <w:rsid w:val="006F4CC7"/>
    <w:rsid w:val="00711FFF"/>
    <w:rsid w:val="007324B4"/>
    <w:rsid w:val="0074397A"/>
    <w:rsid w:val="007612C8"/>
    <w:rsid w:val="00772D27"/>
    <w:rsid w:val="007A4017"/>
    <w:rsid w:val="007D03A1"/>
    <w:rsid w:val="007D4DC4"/>
    <w:rsid w:val="007E2291"/>
    <w:rsid w:val="007F7044"/>
    <w:rsid w:val="008029E3"/>
    <w:rsid w:val="00825784"/>
    <w:rsid w:val="00837771"/>
    <w:rsid w:val="008408DA"/>
    <w:rsid w:val="00863737"/>
    <w:rsid w:val="00872E54"/>
    <w:rsid w:val="008A03DD"/>
    <w:rsid w:val="008A3C6D"/>
    <w:rsid w:val="008A3E9A"/>
    <w:rsid w:val="008B0EA2"/>
    <w:rsid w:val="008B6C31"/>
    <w:rsid w:val="008C0D09"/>
    <w:rsid w:val="00900ECC"/>
    <w:rsid w:val="00913D39"/>
    <w:rsid w:val="00925971"/>
    <w:rsid w:val="00941EC9"/>
    <w:rsid w:val="00947964"/>
    <w:rsid w:val="00952CDB"/>
    <w:rsid w:val="009576B7"/>
    <w:rsid w:val="00974488"/>
    <w:rsid w:val="009744F9"/>
    <w:rsid w:val="00983BDA"/>
    <w:rsid w:val="009846A7"/>
    <w:rsid w:val="0099031A"/>
    <w:rsid w:val="009C3E07"/>
    <w:rsid w:val="00A06644"/>
    <w:rsid w:val="00A45FD0"/>
    <w:rsid w:val="00A57566"/>
    <w:rsid w:val="00A70E01"/>
    <w:rsid w:val="00AC749C"/>
    <w:rsid w:val="00AE5CC2"/>
    <w:rsid w:val="00AF0E76"/>
    <w:rsid w:val="00AF42A0"/>
    <w:rsid w:val="00B066F1"/>
    <w:rsid w:val="00B25155"/>
    <w:rsid w:val="00B34D03"/>
    <w:rsid w:val="00B46948"/>
    <w:rsid w:val="00B873A1"/>
    <w:rsid w:val="00B92FF7"/>
    <w:rsid w:val="00B96B2F"/>
    <w:rsid w:val="00BB1073"/>
    <w:rsid w:val="00BC2E89"/>
    <w:rsid w:val="00BD0E94"/>
    <w:rsid w:val="00BD2574"/>
    <w:rsid w:val="00BF47BC"/>
    <w:rsid w:val="00C418DF"/>
    <w:rsid w:val="00C6413F"/>
    <w:rsid w:val="00C861BB"/>
    <w:rsid w:val="00CA1C48"/>
    <w:rsid w:val="00CB44A2"/>
    <w:rsid w:val="00CC095C"/>
    <w:rsid w:val="00CC1F44"/>
    <w:rsid w:val="00CC5B2D"/>
    <w:rsid w:val="00CF7B43"/>
    <w:rsid w:val="00D0116F"/>
    <w:rsid w:val="00D24E9D"/>
    <w:rsid w:val="00D24F93"/>
    <w:rsid w:val="00D311A0"/>
    <w:rsid w:val="00D31212"/>
    <w:rsid w:val="00D349A1"/>
    <w:rsid w:val="00D46433"/>
    <w:rsid w:val="00D65CCB"/>
    <w:rsid w:val="00D6784C"/>
    <w:rsid w:val="00D95A48"/>
    <w:rsid w:val="00DA3A60"/>
    <w:rsid w:val="00DB5A64"/>
    <w:rsid w:val="00E455B5"/>
    <w:rsid w:val="00E577CE"/>
    <w:rsid w:val="00EA759E"/>
    <w:rsid w:val="00EC36F4"/>
    <w:rsid w:val="00EE590B"/>
    <w:rsid w:val="00EE690E"/>
    <w:rsid w:val="00F33A01"/>
    <w:rsid w:val="00F924AC"/>
    <w:rsid w:val="00FB72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A6B0B6"/>
  <w15:chartTrackingRefBased/>
  <w15:docId w15:val="{2FAA3949-5210-404E-8B94-E721094C48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577C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577C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577C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577C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577C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577C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577C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577C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577C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577C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577C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577C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577C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577C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577C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577C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577C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577CE"/>
    <w:rPr>
      <w:rFonts w:eastAsiaTheme="majorEastAsia" w:cstheme="majorBidi"/>
      <w:color w:val="272727" w:themeColor="text1" w:themeTint="D8"/>
    </w:rPr>
  </w:style>
  <w:style w:type="paragraph" w:styleId="Title">
    <w:name w:val="Title"/>
    <w:basedOn w:val="Normal"/>
    <w:next w:val="Normal"/>
    <w:link w:val="TitleChar"/>
    <w:uiPriority w:val="10"/>
    <w:qFormat/>
    <w:rsid w:val="00E577C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577C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577C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577C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577CE"/>
    <w:pPr>
      <w:spacing w:before="160"/>
      <w:jc w:val="center"/>
    </w:pPr>
    <w:rPr>
      <w:i/>
      <w:iCs/>
      <w:color w:val="404040" w:themeColor="text1" w:themeTint="BF"/>
    </w:rPr>
  </w:style>
  <w:style w:type="character" w:customStyle="1" w:styleId="QuoteChar">
    <w:name w:val="Quote Char"/>
    <w:basedOn w:val="DefaultParagraphFont"/>
    <w:link w:val="Quote"/>
    <w:uiPriority w:val="29"/>
    <w:rsid w:val="00E577CE"/>
    <w:rPr>
      <w:i/>
      <w:iCs/>
      <w:color w:val="404040" w:themeColor="text1" w:themeTint="BF"/>
    </w:rPr>
  </w:style>
  <w:style w:type="paragraph" w:styleId="ListParagraph">
    <w:name w:val="List Paragraph"/>
    <w:basedOn w:val="Normal"/>
    <w:uiPriority w:val="34"/>
    <w:qFormat/>
    <w:rsid w:val="00E577CE"/>
    <w:pPr>
      <w:ind w:left="720"/>
      <w:contextualSpacing/>
    </w:pPr>
  </w:style>
  <w:style w:type="character" w:styleId="IntenseEmphasis">
    <w:name w:val="Intense Emphasis"/>
    <w:basedOn w:val="DefaultParagraphFont"/>
    <w:uiPriority w:val="21"/>
    <w:qFormat/>
    <w:rsid w:val="00E577CE"/>
    <w:rPr>
      <w:i/>
      <w:iCs/>
      <w:color w:val="0F4761" w:themeColor="accent1" w:themeShade="BF"/>
    </w:rPr>
  </w:style>
  <w:style w:type="paragraph" w:styleId="IntenseQuote">
    <w:name w:val="Intense Quote"/>
    <w:basedOn w:val="Normal"/>
    <w:next w:val="Normal"/>
    <w:link w:val="IntenseQuoteChar"/>
    <w:uiPriority w:val="30"/>
    <w:qFormat/>
    <w:rsid w:val="00E577C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577CE"/>
    <w:rPr>
      <w:i/>
      <w:iCs/>
      <w:color w:val="0F4761" w:themeColor="accent1" w:themeShade="BF"/>
    </w:rPr>
  </w:style>
  <w:style w:type="character" w:styleId="IntenseReference">
    <w:name w:val="Intense Reference"/>
    <w:basedOn w:val="DefaultParagraphFont"/>
    <w:uiPriority w:val="32"/>
    <w:qFormat/>
    <w:rsid w:val="00E577CE"/>
    <w:rPr>
      <w:b/>
      <w:bCs/>
      <w:smallCaps/>
      <w:color w:val="0F4761" w:themeColor="accent1" w:themeShade="BF"/>
      <w:spacing w:val="5"/>
    </w:rPr>
  </w:style>
  <w:style w:type="table" w:styleId="TableGrid">
    <w:name w:val="Table Grid"/>
    <w:basedOn w:val="TableNormal"/>
    <w:uiPriority w:val="39"/>
    <w:rsid w:val="00711FF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3A774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2461874">
      <w:bodyDiv w:val="1"/>
      <w:marLeft w:val="0"/>
      <w:marRight w:val="0"/>
      <w:marTop w:val="0"/>
      <w:marBottom w:val="0"/>
      <w:divBdr>
        <w:top w:val="none" w:sz="0" w:space="0" w:color="auto"/>
        <w:left w:val="none" w:sz="0" w:space="0" w:color="auto"/>
        <w:bottom w:val="none" w:sz="0" w:space="0" w:color="auto"/>
        <w:right w:val="none" w:sz="0" w:space="0" w:color="auto"/>
      </w:divBdr>
      <w:divsChild>
        <w:div w:id="120733361">
          <w:marLeft w:val="0"/>
          <w:marRight w:val="0"/>
          <w:marTop w:val="0"/>
          <w:marBottom w:val="0"/>
          <w:divBdr>
            <w:top w:val="none" w:sz="0" w:space="0" w:color="auto"/>
            <w:left w:val="none" w:sz="0" w:space="0" w:color="auto"/>
            <w:bottom w:val="none" w:sz="0" w:space="0" w:color="auto"/>
            <w:right w:val="none" w:sz="0" w:space="0" w:color="auto"/>
          </w:divBdr>
          <w:divsChild>
            <w:div w:id="1452555945">
              <w:marLeft w:val="0"/>
              <w:marRight w:val="0"/>
              <w:marTop w:val="0"/>
              <w:marBottom w:val="0"/>
              <w:divBdr>
                <w:top w:val="none" w:sz="0" w:space="0" w:color="auto"/>
                <w:left w:val="none" w:sz="0" w:space="0" w:color="auto"/>
                <w:bottom w:val="none" w:sz="0" w:space="0" w:color="auto"/>
                <w:right w:val="none" w:sz="0" w:space="0" w:color="auto"/>
              </w:divBdr>
              <w:divsChild>
                <w:div w:id="309135059">
                  <w:marLeft w:val="0"/>
                  <w:marRight w:val="0"/>
                  <w:marTop w:val="0"/>
                  <w:marBottom w:val="0"/>
                  <w:divBdr>
                    <w:top w:val="none" w:sz="0" w:space="0" w:color="auto"/>
                    <w:left w:val="none" w:sz="0" w:space="0" w:color="auto"/>
                    <w:bottom w:val="none" w:sz="0" w:space="0" w:color="auto"/>
                    <w:right w:val="none" w:sz="0" w:space="0" w:color="auto"/>
                  </w:divBdr>
                  <w:divsChild>
                    <w:div w:id="778255852">
                      <w:marLeft w:val="0"/>
                      <w:marRight w:val="0"/>
                      <w:marTop w:val="0"/>
                      <w:marBottom w:val="0"/>
                      <w:divBdr>
                        <w:top w:val="none" w:sz="0" w:space="0" w:color="auto"/>
                        <w:left w:val="single" w:sz="12" w:space="0" w:color="auto"/>
                        <w:bottom w:val="none" w:sz="0" w:space="0" w:color="auto"/>
                        <w:right w:val="single" w:sz="12" w:space="0" w:color="auto"/>
                      </w:divBdr>
                      <w:divsChild>
                        <w:div w:id="1677532353">
                          <w:marLeft w:val="0"/>
                          <w:marRight w:val="0"/>
                          <w:marTop w:val="0"/>
                          <w:marBottom w:val="0"/>
                          <w:divBdr>
                            <w:top w:val="none" w:sz="0" w:space="0" w:color="auto"/>
                            <w:left w:val="none" w:sz="0" w:space="0" w:color="auto"/>
                            <w:bottom w:val="none" w:sz="0" w:space="0" w:color="auto"/>
                            <w:right w:val="none" w:sz="0" w:space="0" w:color="auto"/>
                          </w:divBdr>
                          <w:divsChild>
                            <w:div w:id="1593735633">
                              <w:marLeft w:val="0"/>
                              <w:marRight w:val="0"/>
                              <w:marTop w:val="0"/>
                              <w:marBottom w:val="0"/>
                              <w:divBdr>
                                <w:top w:val="none" w:sz="0" w:space="0" w:color="auto"/>
                                <w:left w:val="none" w:sz="0" w:space="0" w:color="auto"/>
                                <w:bottom w:val="none" w:sz="0" w:space="0" w:color="auto"/>
                                <w:right w:val="none" w:sz="0" w:space="0" w:color="auto"/>
                              </w:divBdr>
                              <w:divsChild>
                                <w:div w:id="1616865400">
                                  <w:marLeft w:val="0"/>
                                  <w:marRight w:val="0"/>
                                  <w:marTop w:val="0"/>
                                  <w:marBottom w:val="0"/>
                                  <w:divBdr>
                                    <w:top w:val="none" w:sz="0" w:space="0" w:color="auto"/>
                                    <w:left w:val="none" w:sz="0" w:space="0" w:color="auto"/>
                                    <w:bottom w:val="none" w:sz="0" w:space="0" w:color="auto"/>
                                    <w:right w:val="none" w:sz="0" w:space="0" w:color="auto"/>
                                  </w:divBdr>
                                  <w:divsChild>
                                    <w:div w:id="1417937068">
                                      <w:marLeft w:val="0"/>
                                      <w:marRight w:val="0"/>
                                      <w:marTop w:val="0"/>
                                      <w:marBottom w:val="0"/>
                                      <w:divBdr>
                                        <w:top w:val="none" w:sz="0" w:space="0" w:color="auto"/>
                                        <w:left w:val="none" w:sz="0" w:space="0" w:color="auto"/>
                                        <w:bottom w:val="none" w:sz="0" w:space="0" w:color="auto"/>
                                        <w:right w:val="none" w:sz="0" w:space="0" w:color="auto"/>
                                      </w:divBdr>
                                      <w:divsChild>
                                        <w:div w:id="748308771">
                                          <w:marLeft w:val="0"/>
                                          <w:marRight w:val="0"/>
                                          <w:marTop w:val="0"/>
                                          <w:marBottom w:val="0"/>
                                          <w:divBdr>
                                            <w:top w:val="none" w:sz="0" w:space="0" w:color="auto"/>
                                            <w:left w:val="none" w:sz="0" w:space="0" w:color="auto"/>
                                            <w:bottom w:val="none" w:sz="0" w:space="0" w:color="auto"/>
                                            <w:right w:val="none" w:sz="0" w:space="0" w:color="auto"/>
                                          </w:divBdr>
                                          <w:divsChild>
                                            <w:div w:id="923876337">
                                              <w:marLeft w:val="0"/>
                                              <w:marRight w:val="0"/>
                                              <w:marTop w:val="0"/>
                                              <w:marBottom w:val="0"/>
                                              <w:divBdr>
                                                <w:top w:val="none" w:sz="0" w:space="0" w:color="auto"/>
                                                <w:left w:val="none" w:sz="0" w:space="0" w:color="auto"/>
                                                <w:bottom w:val="none" w:sz="0" w:space="0" w:color="auto"/>
                                                <w:right w:val="none" w:sz="0" w:space="0" w:color="auto"/>
                                              </w:divBdr>
                                              <w:divsChild>
                                                <w:div w:id="2052148734">
                                                  <w:marLeft w:val="0"/>
                                                  <w:marRight w:val="0"/>
                                                  <w:marTop w:val="0"/>
                                                  <w:marBottom w:val="0"/>
                                                  <w:divBdr>
                                                    <w:top w:val="none" w:sz="0" w:space="0" w:color="auto"/>
                                                    <w:left w:val="none" w:sz="0" w:space="0" w:color="auto"/>
                                                    <w:bottom w:val="none" w:sz="0" w:space="0" w:color="auto"/>
                                                    <w:right w:val="none" w:sz="0" w:space="0" w:color="auto"/>
                                                  </w:divBdr>
                                                  <w:divsChild>
                                                    <w:div w:id="960573019">
                                                      <w:marLeft w:val="0"/>
                                                      <w:marRight w:val="0"/>
                                                      <w:marTop w:val="0"/>
                                                      <w:marBottom w:val="0"/>
                                                      <w:divBdr>
                                                        <w:top w:val="none" w:sz="0" w:space="0" w:color="auto"/>
                                                        <w:left w:val="none" w:sz="0" w:space="0" w:color="auto"/>
                                                        <w:bottom w:val="none" w:sz="0" w:space="0" w:color="auto"/>
                                                        <w:right w:val="none" w:sz="0" w:space="0" w:color="auto"/>
                                                      </w:divBdr>
                                                      <w:divsChild>
                                                        <w:div w:id="1625304586">
                                                          <w:marLeft w:val="0"/>
                                                          <w:marRight w:val="0"/>
                                                          <w:marTop w:val="0"/>
                                                          <w:marBottom w:val="0"/>
                                                          <w:divBdr>
                                                            <w:top w:val="none" w:sz="0" w:space="0" w:color="auto"/>
                                                            <w:left w:val="none" w:sz="0" w:space="0" w:color="auto"/>
                                                            <w:bottom w:val="none" w:sz="0" w:space="0" w:color="auto"/>
                                                            <w:right w:val="none" w:sz="0" w:space="0" w:color="auto"/>
                                                          </w:divBdr>
                                                          <w:divsChild>
                                                            <w:div w:id="309528657">
                                                              <w:marLeft w:val="0"/>
                                                              <w:marRight w:val="0"/>
                                                              <w:marTop w:val="0"/>
                                                              <w:marBottom w:val="0"/>
                                                              <w:divBdr>
                                                                <w:top w:val="none" w:sz="0" w:space="0" w:color="auto"/>
                                                                <w:left w:val="none" w:sz="0" w:space="0" w:color="auto"/>
                                                                <w:bottom w:val="none" w:sz="0" w:space="0" w:color="auto"/>
                                                                <w:right w:val="none" w:sz="0" w:space="0" w:color="auto"/>
                                                              </w:divBdr>
                                                              <w:divsChild>
                                                                <w:div w:id="3554722">
                                                                  <w:marLeft w:val="0"/>
                                                                  <w:marRight w:val="0"/>
                                                                  <w:marTop w:val="0"/>
                                                                  <w:marBottom w:val="0"/>
                                                                  <w:divBdr>
                                                                    <w:top w:val="none" w:sz="0" w:space="0" w:color="auto"/>
                                                                    <w:left w:val="none" w:sz="0" w:space="0" w:color="auto"/>
                                                                    <w:bottom w:val="none" w:sz="0" w:space="0" w:color="auto"/>
                                                                    <w:right w:val="none" w:sz="0" w:space="0" w:color="auto"/>
                                                                  </w:divBdr>
                                                                  <w:divsChild>
                                                                    <w:div w:id="830632541">
                                                                      <w:marLeft w:val="0"/>
                                                                      <w:marRight w:val="0"/>
                                                                      <w:marTop w:val="0"/>
                                                                      <w:marBottom w:val="0"/>
                                                                      <w:divBdr>
                                                                        <w:top w:val="none" w:sz="0" w:space="0" w:color="auto"/>
                                                                        <w:left w:val="none" w:sz="0" w:space="0" w:color="auto"/>
                                                                        <w:bottom w:val="none" w:sz="0" w:space="0" w:color="auto"/>
                                                                        <w:right w:val="none" w:sz="0" w:space="0" w:color="auto"/>
                                                                      </w:divBdr>
                                                                      <w:divsChild>
                                                                        <w:div w:id="1834835729">
                                                                          <w:marLeft w:val="0"/>
                                                                          <w:marRight w:val="0"/>
                                                                          <w:marTop w:val="0"/>
                                                                          <w:marBottom w:val="0"/>
                                                                          <w:divBdr>
                                                                            <w:top w:val="none" w:sz="0" w:space="0" w:color="auto"/>
                                                                            <w:left w:val="none" w:sz="0" w:space="0" w:color="auto"/>
                                                                            <w:bottom w:val="none" w:sz="0" w:space="0" w:color="auto"/>
                                                                            <w:right w:val="none" w:sz="0" w:space="0" w:color="auto"/>
                                                                          </w:divBdr>
                                                                          <w:divsChild>
                                                                            <w:div w:id="395445131">
                                                                              <w:marLeft w:val="0"/>
                                                                              <w:marRight w:val="0"/>
                                                                              <w:marTop w:val="0"/>
                                                                              <w:marBottom w:val="0"/>
                                                                              <w:divBdr>
                                                                                <w:top w:val="none" w:sz="0" w:space="0" w:color="auto"/>
                                                                                <w:left w:val="none" w:sz="0" w:space="0" w:color="auto"/>
                                                                                <w:bottom w:val="none" w:sz="0" w:space="0" w:color="auto"/>
                                                                                <w:right w:val="none" w:sz="0" w:space="0" w:color="auto"/>
                                                                              </w:divBdr>
                                                                              <w:divsChild>
                                                                                <w:div w:id="332806499">
                                                                                  <w:marLeft w:val="0"/>
                                                                                  <w:marRight w:val="0"/>
                                                                                  <w:marTop w:val="0"/>
                                                                                  <w:marBottom w:val="0"/>
                                                                                  <w:divBdr>
                                                                                    <w:top w:val="none" w:sz="0" w:space="0" w:color="auto"/>
                                                                                    <w:left w:val="none" w:sz="0" w:space="0" w:color="auto"/>
                                                                                    <w:bottom w:val="none" w:sz="0" w:space="0" w:color="auto"/>
                                                                                    <w:right w:val="none" w:sz="0" w:space="0" w:color="auto"/>
                                                                                  </w:divBdr>
                                                                                  <w:divsChild>
                                                                                    <w:div w:id="587540273">
                                                                                      <w:marLeft w:val="0"/>
                                                                                      <w:marRight w:val="0"/>
                                                                                      <w:marTop w:val="0"/>
                                                                                      <w:marBottom w:val="0"/>
                                                                                      <w:divBdr>
                                                                                        <w:top w:val="none" w:sz="0" w:space="0" w:color="auto"/>
                                                                                        <w:left w:val="none" w:sz="0" w:space="0" w:color="auto"/>
                                                                                        <w:bottom w:val="none" w:sz="0" w:space="0" w:color="auto"/>
                                                                                        <w:right w:val="none" w:sz="0" w:space="0" w:color="auto"/>
                                                                                      </w:divBdr>
                                                                                      <w:divsChild>
                                                                                        <w:div w:id="1961036758">
                                                                                          <w:marLeft w:val="0"/>
                                                                                          <w:marRight w:val="0"/>
                                                                                          <w:marTop w:val="0"/>
                                                                                          <w:marBottom w:val="0"/>
                                                                                          <w:divBdr>
                                                                                            <w:top w:val="none" w:sz="0" w:space="0" w:color="auto"/>
                                                                                            <w:left w:val="none" w:sz="0" w:space="0" w:color="auto"/>
                                                                                            <w:bottom w:val="none" w:sz="0" w:space="0" w:color="auto"/>
                                                                                            <w:right w:val="none" w:sz="0" w:space="0" w:color="auto"/>
                                                                                          </w:divBdr>
                                                                                          <w:divsChild>
                                                                                            <w:div w:id="2093043857">
                                                                                              <w:marLeft w:val="0"/>
                                                                                              <w:marRight w:val="0"/>
                                                                                              <w:marTop w:val="0"/>
                                                                                              <w:marBottom w:val="0"/>
                                                                                              <w:divBdr>
                                                                                                <w:top w:val="none" w:sz="0" w:space="0" w:color="auto"/>
                                                                                                <w:left w:val="none" w:sz="0" w:space="0" w:color="auto"/>
                                                                                                <w:bottom w:val="none" w:sz="0" w:space="0" w:color="auto"/>
                                                                                                <w:right w:val="none" w:sz="0" w:space="0" w:color="auto"/>
                                                                                              </w:divBdr>
                                                                                              <w:divsChild>
                                                                                                <w:div w:id="1640644245">
                                                                                                  <w:marLeft w:val="0"/>
                                                                                                  <w:marRight w:val="0"/>
                                                                                                  <w:marTop w:val="0"/>
                                                                                                  <w:marBottom w:val="0"/>
                                                                                                  <w:divBdr>
                                                                                                    <w:top w:val="single" w:sz="24" w:space="6" w:color="auto"/>
                                                                                                    <w:left w:val="single" w:sz="24" w:space="9" w:color="auto"/>
                                                                                                    <w:bottom w:val="single" w:sz="24" w:space="6" w:color="auto"/>
                                                                                                    <w:right w:val="single" w:sz="24" w:space="9" w:color="auto"/>
                                                                                                  </w:divBdr>
                                                                                                  <w:divsChild>
                                                                                                    <w:div w:id="2141654249">
                                                                                                      <w:marLeft w:val="0"/>
                                                                                                      <w:marRight w:val="0"/>
                                                                                                      <w:marTop w:val="0"/>
                                                                                                      <w:marBottom w:val="0"/>
                                                                                                      <w:divBdr>
                                                                                                        <w:top w:val="none" w:sz="0" w:space="0" w:color="auto"/>
                                                                                                        <w:left w:val="none" w:sz="0" w:space="0" w:color="auto"/>
                                                                                                        <w:bottom w:val="none" w:sz="0" w:space="0" w:color="auto"/>
                                                                                                        <w:right w:val="none" w:sz="0" w:space="0" w:color="auto"/>
                                                                                                      </w:divBdr>
                                                                                                      <w:divsChild>
                                                                                                        <w:div w:id="561605062">
                                                                                                          <w:marLeft w:val="0"/>
                                                                                                          <w:marRight w:val="0"/>
                                                                                                          <w:marTop w:val="60"/>
                                                                                                          <w:marBottom w:val="6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458449044">
                                                                      <w:marLeft w:val="0"/>
                                                                      <w:marRight w:val="0"/>
                                                                      <w:marTop w:val="0"/>
                                                                      <w:marBottom w:val="0"/>
                                                                      <w:divBdr>
                                                                        <w:top w:val="none" w:sz="0" w:space="0" w:color="auto"/>
                                                                        <w:left w:val="none" w:sz="0" w:space="0" w:color="auto"/>
                                                                        <w:bottom w:val="none" w:sz="0" w:space="0" w:color="auto"/>
                                                                        <w:right w:val="none" w:sz="0" w:space="0" w:color="auto"/>
                                                                      </w:divBdr>
                                                                      <w:divsChild>
                                                                        <w:div w:id="2075201302">
                                                                          <w:marLeft w:val="0"/>
                                                                          <w:marRight w:val="120"/>
                                                                          <w:marTop w:val="60"/>
                                                                          <w:marBottom w:val="60"/>
                                                                          <w:divBdr>
                                                                            <w:top w:val="none" w:sz="0" w:space="0" w:color="auto"/>
                                                                            <w:left w:val="none" w:sz="0" w:space="0" w:color="auto"/>
                                                                            <w:bottom w:val="none" w:sz="0" w:space="0" w:color="auto"/>
                                                                            <w:right w:val="none" w:sz="0" w:space="0" w:color="auto"/>
                                                                          </w:divBdr>
                                                                        </w:div>
                                                                      </w:divsChild>
                                                                    </w:div>
                                                                  </w:divsChild>
                                                                </w:div>
                                                              </w:divsChild>
                                                            </w:div>
                                                            <w:div w:id="1394936542">
                                                              <w:marLeft w:val="0"/>
                                                              <w:marRight w:val="0"/>
                                                              <w:marTop w:val="0"/>
                                                              <w:marBottom w:val="0"/>
                                                              <w:divBdr>
                                                                <w:top w:val="none" w:sz="0" w:space="0" w:color="auto"/>
                                                                <w:left w:val="none" w:sz="0" w:space="0" w:color="auto"/>
                                                                <w:bottom w:val="none" w:sz="0" w:space="0" w:color="auto"/>
                                                                <w:right w:val="none" w:sz="0" w:space="0" w:color="auto"/>
                                                              </w:divBdr>
                                                              <w:divsChild>
                                                                <w:div w:id="2118523865">
                                                                  <w:marLeft w:val="0"/>
                                                                  <w:marRight w:val="0"/>
                                                                  <w:marTop w:val="0"/>
                                                                  <w:marBottom w:val="0"/>
                                                                  <w:divBdr>
                                                                    <w:top w:val="single" w:sz="2" w:space="9" w:color="auto"/>
                                                                    <w:left w:val="single" w:sz="2" w:space="9" w:color="auto"/>
                                                                    <w:bottom w:val="single" w:sz="2" w:space="9" w:color="auto"/>
                                                                    <w:right w:val="single" w:sz="2" w:space="9" w:color="auto"/>
                                                                  </w:divBdr>
                                                                  <w:divsChild>
                                                                    <w:div w:id="46684897">
                                                                      <w:marLeft w:val="0"/>
                                                                      <w:marRight w:val="0"/>
                                                                      <w:marTop w:val="0"/>
                                                                      <w:marBottom w:val="0"/>
                                                                      <w:divBdr>
                                                                        <w:top w:val="none" w:sz="0" w:space="0" w:color="auto"/>
                                                                        <w:left w:val="none" w:sz="0" w:space="0" w:color="auto"/>
                                                                        <w:bottom w:val="none" w:sz="0" w:space="0" w:color="auto"/>
                                                                        <w:right w:val="none" w:sz="0" w:space="0" w:color="auto"/>
                                                                      </w:divBdr>
                                                                      <w:divsChild>
                                                                        <w:div w:id="658076170">
                                                                          <w:marLeft w:val="0"/>
                                                                          <w:marRight w:val="0"/>
                                                                          <w:marTop w:val="75"/>
                                                                          <w:marBottom w:val="75"/>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 w:id="851602734">
          <w:marLeft w:val="0"/>
          <w:marRight w:val="0"/>
          <w:marTop w:val="0"/>
          <w:marBottom w:val="0"/>
          <w:divBdr>
            <w:top w:val="none" w:sz="0" w:space="0" w:color="auto"/>
            <w:left w:val="none" w:sz="0" w:space="0" w:color="auto"/>
            <w:bottom w:val="none" w:sz="0" w:space="0" w:color="auto"/>
            <w:right w:val="none" w:sz="0" w:space="0" w:color="auto"/>
          </w:divBdr>
          <w:divsChild>
            <w:div w:id="905841436">
              <w:marLeft w:val="0"/>
              <w:marRight w:val="0"/>
              <w:marTop w:val="0"/>
              <w:marBottom w:val="0"/>
              <w:divBdr>
                <w:top w:val="none" w:sz="0" w:space="0" w:color="auto"/>
                <w:left w:val="none" w:sz="0" w:space="0" w:color="auto"/>
                <w:bottom w:val="none" w:sz="0" w:space="0" w:color="auto"/>
                <w:right w:val="none" w:sz="0" w:space="0" w:color="auto"/>
              </w:divBdr>
              <w:divsChild>
                <w:div w:id="565339515">
                  <w:marLeft w:val="0"/>
                  <w:marRight w:val="0"/>
                  <w:marTop w:val="0"/>
                  <w:marBottom w:val="0"/>
                  <w:divBdr>
                    <w:top w:val="none" w:sz="0" w:space="0" w:color="auto"/>
                    <w:left w:val="none" w:sz="0" w:space="0" w:color="auto"/>
                    <w:bottom w:val="none" w:sz="0" w:space="0" w:color="auto"/>
                    <w:right w:val="none" w:sz="0" w:space="0" w:color="auto"/>
                  </w:divBdr>
                  <w:divsChild>
                    <w:div w:id="1796826787">
                      <w:marLeft w:val="0"/>
                      <w:marRight w:val="0"/>
                      <w:marTop w:val="0"/>
                      <w:marBottom w:val="0"/>
                      <w:divBdr>
                        <w:top w:val="none" w:sz="0" w:space="0" w:color="auto"/>
                        <w:left w:val="none" w:sz="0" w:space="0" w:color="auto"/>
                        <w:bottom w:val="none" w:sz="0" w:space="0" w:color="auto"/>
                        <w:right w:val="none" w:sz="0" w:space="0" w:color="auto"/>
                      </w:divBdr>
                      <w:divsChild>
                        <w:div w:id="2132556200">
                          <w:marLeft w:val="1500"/>
                          <w:marRight w:val="0"/>
                          <w:marTop w:val="0"/>
                          <w:marBottom w:val="0"/>
                          <w:divBdr>
                            <w:top w:val="none" w:sz="0" w:space="0" w:color="auto"/>
                            <w:left w:val="none" w:sz="0" w:space="0" w:color="auto"/>
                            <w:bottom w:val="none" w:sz="0" w:space="0" w:color="auto"/>
                            <w:right w:val="none" w:sz="0" w:space="0" w:color="auto"/>
                          </w:divBdr>
                          <w:divsChild>
                            <w:div w:id="6724961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51236915">
      <w:bodyDiv w:val="1"/>
      <w:marLeft w:val="0"/>
      <w:marRight w:val="0"/>
      <w:marTop w:val="0"/>
      <w:marBottom w:val="0"/>
      <w:divBdr>
        <w:top w:val="none" w:sz="0" w:space="0" w:color="auto"/>
        <w:left w:val="none" w:sz="0" w:space="0" w:color="auto"/>
        <w:bottom w:val="none" w:sz="0" w:space="0" w:color="auto"/>
        <w:right w:val="none" w:sz="0" w:space="0" w:color="auto"/>
      </w:divBdr>
    </w:div>
    <w:div w:id="632058871">
      <w:bodyDiv w:val="1"/>
      <w:marLeft w:val="0"/>
      <w:marRight w:val="0"/>
      <w:marTop w:val="0"/>
      <w:marBottom w:val="0"/>
      <w:divBdr>
        <w:top w:val="none" w:sz="0" w:space="0" w:color="auto"/>
        <w:left w:val="none" w:sz="0" w:space="0" w:color="auto"/>
        <w:bottom w:val="none" w:sz="0" w:space="0" w:color="auto"/>
        <w:right w:val="none" w:sz="0" w:space="0" w:color="auto"/>
      </w:divBdr>
    </w:div>
    <w:div w:id="735199911">
      <w:bodyDiv w:val="1"/>
      <w:marLeft w:val="0"/>
      <w:marRight w:val="0"/>
      <w:marTop w:val="0"/>
      <w:marBottom w:val="0"/>
      <w:divBdr>
        <w:top w:val="none" w:sz="0" w:space="0" w:color="auto"/>
        <w:left w:val="none" w:sz="0" w:space="0" w:color="auto"/>
        <w:bottom w:val="none" w:sz="0" w:space="0" w:color="auto"/>
        <w:right w:val="none" w:sz="0" w:space="0" w:color="auto"/>
      </w:divBdr>
    </w:div>
    <w:div w:id="767383902">
      <w:bodyDiv w:val="1"/>
      <w:marLeft w:val="0"/>
      <w:marRight w:val="0"/>
      <w:marTop w:val="0"/>
      <w:marBottom w:val="0"/>
      <w:divBdr>
        <w:top w:val="none" w:sz="0" w:space="0" w:color="auto"/>
        <w:left w:val="none" w:sz="0" w:space="0" w:color="auto"/>
        <w:bottom w:val="none" w:sz="0" w:space="0" w:color="auto"/>
        <w:right w:val="none" w:sz="0" w:space="0" w:color="auto"/>
      </w:divBdr>
    </w:div>
    <w:div w:id="1340891915">
      <w:bodyDiv w:val="1"/>
      <w:marLeft w:val="0"/>
      <w:marRight w:val="0"/>
      <w:marTop w:val="0"/>
      <w:marBottom w:val="0"/>
      <w:divBdr>
        <w:top w:val="none" w:sz="0" w:space="0" w:color="auto"/>
        <w:left w:val="none" w:sz="0" w:space="0" w:color="auto"/>
        <w:bottom w:val="none" w:sz="0" w:space="0" w:color="auto"/>
        <w:right w:val="none" w:sz="0" w:space="0" w:color="auto"/>
      </w:divBdr>
    </w:div>
    <w:div w:id="1468745527">
      <w:bodyDiv w:val="1"/>
      <w:marLeft w:val="0"/>
      <w:marRight w:val="0"/>
      <w:marTop w:val="0"/>
      <w:marBottom w:val="0"/>
      <w:divBdr>
        <w:top w:val="none" w:sz="0" w:space="0" w:color="auto"/>
        <w:left w:val="none" w:sz="0" w:space="0" w:color="auto"/>
        <w:bottom w:val="none" w:sz="0" w:space="0" w:color="auto"/>
        <w:right w:val="none" w:sz="0" w:space="0" w:color="auto"/>
      </w:divBdr>
    </w:div>
    <w:div w:id="1779980664">
      <w:bodyDiv w:val="1"/>
      <w:marLeft w:val="0"/>
      <w:marRight w:val="0"/>
      <w:marTop w:val="0"/>
      <w:marBottom w:val="0"/>
      <w:divBdr>
        <w:top w:val="none" w:sz="0" w:space="0" w:color="auto"/>
        <w:left w:val="none" w:sz="0" w:space="0" w:color="auto"/>
        <w:bottom w:val="none" w:sz="0" w:space="0" w:color="auto"/>
        <w:right w:val="none" w:sz="0" w:space="0" w:color="auto"/>
      </w:divBdr>
    </w:div>
    <w:div w:id="1853910007">
      <w:bodyDiv w:val="1"/>
      <w:marLeft w:val="0"/>
      <w:marRight w:val="0"/>
      <w:marTop w:val="0"/>
      <w:marBottom w:val="0"/>
      <w:divBdr>
        <w:top w:val="none" w:sz="0" w:space="0" w:color="auto"/>
        <w:left w:val="none" w:sz="0" w:space="0" w:color="auto"/>
        <w:bottom w:val="none" w:sz="0" w:space="0" w:color="auto"/>
        <w:right w:val="none" w:sz="0" w:space="0" w:color="auto"/>
      </w:divBdr>
    </w:div>
    <w:div w:id="1979069290">
      <w:bodyDiv w:val="1"/>
      <w:marLeft w:val="0"/>
      <w:marRight w:val="0"/>
      <w:marTop w:val="0"/>
      <w:marBottom w:val="0"/>
      <w:divBdr>
        <w:top w:val="none" w:sz="0" w:space="0" w:color="auto"/>
        <w:left w:val="none" w:sz="0" w:space="0" w:color="auto"/>
        <w:bottom w:val="none" w:sz="0" w:space="0" w:color="auto"/>
        <w:right w:val="none" w:sz="0" w:space="0" w:color="auto"/>
      </w:divBdr>
    </w:div>
    <w:div w:id="20209587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Sal21</b:Tag>
    <b:SourceType>JournalArticle</b:SourceType>
    <b:Guid>{C5EE12B8-398E-446B-9FEF-DD4D9801A448}</b:Guid>
    <b:Author>
      <b:Author>
        <b:NameList>
          <b:Person>
            <b:Last>Salesforce</b:Last>
          </b:Person>
        </b:NameList>
      </b:Author>
    </b:Author>
    <b:Title>SWOT</b:Title>
    <b:Year>2021</b:Year>
    <b:Pages>https://www.salesforce.com/eu/blog/swot-analysis-small-business/</b:Pages>
    <b:RefOrder>1</b:RefOrder>
  </b:Source>
  <b:Source>
    <b:Tag>Cas24</b:Tag>
    <b:SourceType>JournalArticle</b:SourceType>
    <b:Guid>{D6E5A775-A9F2-446C-B809-A6503E41320D}</b:Guid>
    <b:Author>
      <b:Author>
        <b:Corporate>Cascade</b:Corporate>
      </b:Author>
    </b:Author>
    <b:Title>Internal analysis</b:Title>
    <b:Year>2024</b:Year>
    <b:Pages>https://www.cascade.app/blog/internal-analysis</b:Pages>
    <b:RefOrder>2</b:RefOrder>
  </b:Source>
  <b:Source>
    <b:Tag>The24</b:Tag>
    <b:SourceType>JournalArticle</b:SourceType>
    <b:Guid>{A239C153-105F-4906-A2AF-AA6E77F86CD2}</b:Guid>
    <b:Author>
      <b:Author>
        <b:NameList>
          <b:Person>
            <b:Last>Thestrategystory</b:Last>
          </b:Person>
        </b:NameList>
      </b:Author>
    </b:Author>
    <b:Title>Pestel analysis</b:Title>
    <b:Year>2024</b:Year>
    <b:Pages>https://thestrategystory.com/blog/pestel-analysis-framework-explained-with-examples/</b:Pages>
    <b:RefOrder>3</b:RefOrder>
  </b:Source>
  <b:Source>
    <b:Tag>Com24</b:Tag>
    <b:SourceType>JournalArticle</b:SourceType>
    <b:Guid>{96330123-7074-4EE5-9B4E-4F99E8163CBA}</b:Guid>
    <b:Author>
      <b:Author>
        <b:Corporate>Competico</b:Corporate>
      </b:Author>
    </b:Author>
    <b:Title>Porters five forces</b:Title>
    <b:Year>2024</b:Year>
    <b:Pages>https://competico.com/industry-analysis-porters-five-forces/</b:Pages>
    <b:RefOrder>4</b:RefOrder>
  </b:Source>
  <b:Source>
    <b:Tag>Cor23</b:Tag>
    <b:SourceType>JournalArticle</b:SourceType>
    <b:Guid>{B1628062-8597-4CB8-BAC2-1C9ED6A8EDC1}</b:Guid>
    <b:Author>
      <b:Author>
        <b:Corporate>Corporate</b:Corporate>
      </b:Author>
    </b:Author>
    <b:Title>Ansoff matrix</b:Title>
    <b:Year>2023</b:Year>
    <b:Pages>https://corporatefinanceinstitute.com/resources/management/ansoff-matrix/</b:Pages>
    <b:RefOrder>5</b:RefOrder>
  </b:Source>
  <b:Source>
    <b:Tag>Min24</b:Tag>
    <b:SourceType>JournalArticle</b:SourceType>
    <b:Guid>{9D24A5CF-2278-460A-8892-A705B5356A2B}</b:Guid>
    <b:Author>
      <b:Author>
        <b:Corporate>Mindtools</b:Corporate>
      </b:Author>
    </b:Author>
    <b:Title>Porters Generic strategies</b:Title>
    <b:Year>2024</b:Year>
    <b:Pages>https://www.mindtools.com/azb8kpl/porters-generic-strategies</b:Pages>
    <b:RefOrder>6</b:RefOrder>
  </b:Source>
  <b:Source>
    <b:Tag>Cor231</b:Tag>
    <b:SourceType>JournalArticle</b:SourceType>
    <b:Guid>{2C43BAE4-6C6E-422E-AED9-A7CC2FD1C01D}</b:Guid>
    <b:Author>
      <b:Author>
        <b:Corporate>Corporate</b:Corporate>
      </b:Author>
    </b:Author>
    <b:Title>BCG MATRIX</b:Title>
    <b:Year>2023</b:Year>
    <b:Pages>https://corporatefinanceinstitute.com/resources/management/boston-consulting-group-bcg-matrix/</b:Pages>
    <b:RefOrder>7</b:RefOrder>
  </b:Source>
  <b:Source>
    <b:Tag>Too24</b:Tag>
    <b:SourceType>JournalArticle</b:SourceType>
    <b:Guid>{1FFC3A1A-F72B-493C-A627-9E4042F3AC69}</b:Guid>
    <b:Author>
      <b:Author>
        <b:NameList>
          <b:Person>
            <b:Last>Toolshero</b:Last>
          </b:Person>
        </b:NameList>
      </b:Author>
    </b:Author>
    <b:Title>SFA</b:Title>
    <b:Year>2024</b:Year>
    <b:Pages>https://www.toolshero.com/marketing/sfa-matrix/</b:Pages>
    <b:RefOrder>8</b:RefOrder>
  </b:Source>
  <b:Source>
    <b:Tag>Boa24</b:Tag>
    <b:SourceType>JournalArticle</b:SourceType>
    <b:Guid>{6FF93139-28C6-42CA-826E-B82AFA0438AF}</b:Guid>
    <b:Author>
      <b:Author>
        <b:Corporate>Boardmix</b:Corporate>
      </b:Author>
    </b:Author>
    <b:Title>Mendelow s matrix</b:Title>
    <b:Year>2024</b:Year>
    <b:Pages>https://boardmix.com/knowledge/mendelow-s-matrix/</b:Pages>
    <b:RefOrder>9</b:RefOrder>
  </b:Source>
</b:Sources>
</file>

<file path=customXml/itemProps1.xml><?xml version="1.0" encoding="utf-8"?>
<ds:datastoreItem xmlns:ds="http://schemas.openxmlformats.org/officeDocument/2006/customXml" ds:itemID="{973D93D0-0A33-441C-B73C-B89BC5D142E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4921</Words>
  <Characters>28050</Characters>
  <Application>Microsoft Office Word</Application>
  <DocSecurity>0</DocSecurity>
  <Lines>233</Lines>
  <Paragraphs>65</Paragraphs>
  <ScaleCrop>false</ScaleCrop>
  <Company/>
  <LinksUpToDate>false</LinksUpToDate>
  <CharactersWithSpaces>32906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Stefan Kolev</dc:creator>
  <cp:keywords/>
  <dc:description/>
  <cp:lastModifiedBy>Stefan Kolev</cp:lastModifiedBy>
  <cp:revision>2</cp:revision>
  <dcterms:created xsi:type="dcterms:W3CDTF">2024-04-18T15:27:00Z</dcterms:created>
  <dcterms:modified xsi:type="dcterms:W3CDTF">2024-04-18T15:27:00Z</dcterms:modified>
</cp:coreProperties>
</file>