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587686843"/>
        <w:docPartObj>
          <w:docPartGallery w:val="Cover Pages"/>
          <w:docPartUnique/>
        </w:docPartObj>
      </w:sdtPr>
      <w:sdtEndPr>
        <w:rPr>
          <w:rFonts w:ascii="Arial" w:hAnsi="Arial" w:cs="Arial"/>
          <w:b/>
          <w:sz w:val="22"/>
        </w:rPr>
      </w:sdtEndPr>
      <w:sdtContent>
        <w:p w14:paraId="4A7BF4D8" w14:textId="6A942728" w:rsidR="00E84394" w:rsidRDefault="00E84394">
          <w:pPr>
            <w:pStyle w:val="NoSpacing"/>
            <w:rPr>
              <w:sz w:val="2"/>
            </w:rPr>
          </w:pPr>
        </w:p>
        <w:p w14:paraId="106CE9A6" w14:textId="126285E1" w:rsidR="00E84394" w:rsidRDefault="00E84394">
          <w:r>
            <w:rPr>
              <w:noProof/>
            </w:rPr>
            <mc:AlternateContent>
              <mc:Choice Requires="wps">
                <w:drawing>
                  <wp:anchor distT="0" distB="0" distL="114300" distR="114300" simplePos="0" relativeHeight="251661312" behindDoc="0" locked="0" layoutInCell="1" allowOverlap="1" wp14:anchorId="3D4C3D5A" wp14:editId="30DA7A7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A852C" w14:textId="5C54A506" w:rsidR="00386087" w:rsidRDefault="00386087">
                                <w:pPr>
                                  <w:pStyle w:val="NoSpacing"/>
                                  <w:spacing w:before="120"/>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pPr>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 xml:space="preserve">Evaluate </w:t>
                                </w:r>
                                <w:proofErr w:type="gramStart"/>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The</w:t>
                                </w:r>
                                <w:proofErr w:type="gramEnd"/>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 xml:space="preserve"> Success And Limitations Of The Police And Criminal Evidence Act 1984 In Preventing </w:t>
                                </w:r>
                                <w:r w:rsidR="00FF1753">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Miscarriages</w:t>
                                </w:r>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 xml:space="preserve"> Of Justice</w:t>
                                </w:r>
                              </w:p>
                              <w:p w14:paraId="1658F35A" w14:textId="45ECD2A9" w:rsidR="00E84394" w:rsidRDefault="00502353">
                                <w:pPr>
                                  <w:pStyle w:val="NoSpacing"/>
                                  <w:spacing w:before="120"/>
                                  <w:rPr>
                                    <w:color w:val="4472C4" w:themeColor="accent1"/>
                                    <w:sz w:val="36"/>
                                    <w:szCs w:val="36"/>
                                  </w:rPr>
                                </w:pPr>
                                <w:r>
                                  <w:rPr>
                                    <w:color w:val="4472C4" w:themeColor="accent1"/>
                                    <w:sz w:val="36"/>
                                    <w:szCs w:val="36"/>
                                  </w:rPr>
                                  <w:t>Rachel John 1802123</w:t>
                                </w:r>
                                <w:r w:rsidR="00E84394">
                                  <w:rPr>
                                    <w:noProof/>
                                  </w:rPr>
                                  <w:t xml:space="preserve"> </w:t>
                                </w:r>
                              </w:p>
                              <w:p w14:paraId="6D7C8BB3" w14:textId="77777777" w:rsidR="00E84394" w:rsidRDefault="00E8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D4C3D5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295A852C" w14:textId="5C54A506" w:rsidR="00386087" w:rsidRDefault="00386087">
                          <w:pPr>
                            <w:pStyle w:val="NoSpacing"/>
                            <w:spacing w:before="120"/>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pPr>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 xml:space="preserve">Evaluate </w:t>
                          </w:r>
                          <w:proofErr w:type="gramStart"/>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The</w:t>
                          </w:r>
                          <w:proofErr w:type="gramEnd"/>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 xml:space="preserve"> Success And Limitations Of The Police And Criminal Evidence Act 1984 In Preventing </w:t>
                          </w:r>
                          <w:r w:rsidR="00FF1753">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Miscarriages</w:t>
                          </w:r>
                          <w:r>
                            <w:rPr>
                              <w:rFonts w:asciiTheme="majorHAnsi" w:eastAsiaTheme="majorEastAsia" w:hAnsiTheme="majorHAnsi" w:cstheme="majorBidi"/>
                              <w:b/>
                              <w:bCs/>
                              <w:color w:val="1F3864" w:themeColor="accent1" w:themeShade="80"/>
                              <w:sz w:val="52"/>
                              <w:szCs w:val="52"/>
                              <w14:textOutline w14:w="9525" w14:cap="rnd" w14:cmpd="sng" w14:algn="ctr">
                                <w14:noFill/>
                                <w14:prstDash w14:val="solid"/>
                                <w14:bevel/>
                              </w14:textOutline>
                            </w:rPr>
                            <w:t xml:space="preserve"> Of Justice</w:t>
                          </w:r>
                        </w:p>
                        <w:p w14:paraId="1658F35A" w14:textId="45ECD2A9" w:rsidR="00E84394" w:rsidRDefault="00502353">
                          <w:pPr>
                            <w:pStyle w:val="NoSpacing"/>
                            <w:spacing w:before="120"/>
                            <w:rPr>
                              <w:color w:val="4472C4" w:themeColor="accent1"/>
                              <w:sz w:val="36"/>
                              <w:szCs w:val="36"/>
                            </w:rPr>
                          </w:pPr>
                          <w:r>
                            <w:rPr>
                              <w:color w:val="4472C4" w:themeColor="accent1"/>
                              <w:sz w:val="36"/>
                              <w:szCs w:val="36"/>
                            </w:rPr>
                            <w:t>Rachel John 1802123</w:t>
                          </w:r>
                          <w:r w:rsidR="00E84394">
                            <w:rPr>
                              <w:noProof/>
                            </w:rPr>
                            <w:t xml:space="preserve"> </w:t>
                          </w:r>
                        </w:p>
                        <w:p w14:paraId="6D7C8BB3" w14:textId="77777777" w:rsidR="00E84394" w:rsidRDefault="00E84394"/>
                      </w:txbxContent>
                    </v:textbox>
                    <w10:wrap anchorx="page" anchory="margin"/>
                  </v:shape>
                </w:pict>
              </mc:Fallback>
            </mc:AlternateContent>
          </w:r>
        </w:p>
        <w:p w14:paraId="5D140E87" w14:textId="77777777" w:rsidR="00464889" w:rsidRDefault="00464889">
          <w:pPr>
            <w:rPr>
              <w:rFonts w:ascii="Arial" w:hAnsi="Arial" w:cs="Arial"/>
              <w:b/>
            </w:rPr>
          </w:pPr>
        </w:p>
        <w:p w14:paraId="383C63DD" w14:textId="77777777" w:rsidR="00464889" w:rsidRDefault="00464889">
          <w:pPr>
            <w:rPr>
              <w:rFonts w:ascii="Arial" w:hAnsi="Arial" w:cs="Arial"/>
              <w:b/>
            </w:rPr>
          </w:pPr>
        </w:p>
        <w:p w14:paraId="663DD9FF" w14:textId="77777777" w:rsidR="00464889" w:rsidRDefault="00464889">
          <w:pPr>
            <w:rPr>
              <w:rFonts w:ascii="Arial" w:hAnsi="Arial" w:cs="Arial"/>
              <w:b/>
            </w:rPr>
          </w:pPr>
        </w:p>
        <w:p w14:paraId="681547E3" w14:textId="77777777" w:rsidR="00464889" w:rsidRDefault="00464889">
          <w:pPr>
            <w:rPr>
              <w:rFonts w:ascii="Arial" w:hAnsi="Arial" w:cs="Arial"/>
              <w:b/>
            </w:rPr>
          </w:pPr>
        </w:p>
        <w:p w14:paraId="59944B97" w14:textId="77777777" w:rsidR="00464889" w:rsidRDefault="00464889">
          <w:pPr>
            <w:rPr>
              <w:rFonts w:ascii="Arial" w:hAnsi="Arial" w:cs="Arial"/>
              <w:b/>
            </w:rPr>
          </w:pPr>
        </w:p>
        <w:p w14:paraId="0230E51D" w14:textId="77777777" w:rsidR="00464889" w:rsidRDefault="00464889">
          <w:pPr>
            <w:rPr>
              <w:rFonts w:ascii="Arial" w:hAnsi="Arial" w:cs="Arial"/>
              <w:b/>
            </w:rPr>
          </w:pPr>
        </w:p>
        <w:p w14:paraId="25786263" w14:textId="77777777" w:rsidR="00464889" w:rsidRDefault="00464889">
          <w:pPr>
            <w:rPr>
              <w:rFonts w:ascii="Arial" w:hAnsi="Arial" w:cs="Arial"/>
              <w:b/>
            </w:rPr>
          </w:pPr>
        </w:p>
        <w:p w14:paraId="7519CECC" w14:textId="77777777" w:rsidR="00464889" w:rsidRDefault="00464889">
          <w:pPr>
            <w:rPr>
              <w:rFonts w:ascii="Arial" w:hAnsi="Arial" w:cs="Arial"/>
              <w:b/>
            </w:rPr>
          </w:pPr>
        </w:p>
        <w:p w14:paraId="1F81D2F3" w14:textId="77777777" w:rsidR="00464889" w:rsidRDefault="00464889">
          <w:pPr>
            <w:rPr>
              <w:rFonts w:ascii="Arial" w:hAnsi="Arial" w:cs="Arial"/>
              <w:b/>
            </w:rPr>
          </w:pPr>
        </w:p>
        <w:p w14:paraId="25FA9ADF" w14:textId="77777777" w:rsidR="00464889" w:rsidRDefault="00464889">
          <w:pPr>
            <w:rPr>
              <w:rFonts w:ascii="Arial" w:hAnsi="Arial" w:cs="Arial"/>
              <w:b/>
            </w:rPr>
          </w:pPr>
        </w:p>
        <w:p w14:paraId="134CE919" w14:textId="77777777" w:rsidR="00464889" w:rsidRDefault="00464889">
          <w:pPr>
            <w:rPr>
              <w:rFonts w:ascii="Arial" w:hAnsi="Arial" w:cs="Arial"/>
              <w:b/>
            </w:rPr>
          </w:pPr>
        </w:p>
        <w:p w14:paraId="2650278E" w14:textId="77777777" w:rsidR="00464889" w:rsidRDefault="00464889">
          <w:pPr>
            <w:rPr>
              <w:rFonts w:ascii="Arial" w:hAnsi="Arial" w:cs="Arial"/>
              <w:b/>
            </w:rPr>
          </w:pPr>
        </w:p>
        <w:p w14:paraId="6EF3E655" w14:textId="77777777" w:rsidR="00487DB5" w:rsidRDefault="00464889">
          <w:pPr>
            <w:rPr>
              <w:rFonts w:ascii="Arial" w:hAnsi="Arial" w:cs="Arial"/>
              <w:b/>
            </w:rPr>
          </w:pPr>
          <w:r>
            <w:rPr>
              <w:noProof/>
            </w:rPr>
            <w:drawing>
              <wp:inline distT="0" distB="0" distL="0" distR="0" wp14:anchorId="624F6AC6" wp14:editId="7D76D037">
                <wp:extent cx="5731510" cy="2291715"/>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noFill/>
                        </a:ln>
                      </pic:spPr>
                    </pic:pic>
                  </a:graphicData>
                </a:graphic>
              </wp:inline>
            </w:drawing>
          </w:r>
        </w:p>
        <w:p w14:paraId="11734951" w14:textId="1E89034C" w:rsidR="00661B41" w:rsidRPr="00D8298C" w:rsidRDefault="00BA3056">
          <w:pPr>
            <w:rPr>
              <w:rFonts w:ascii="Arial" w:hAnsi="Arial" w:cs="Arial"/>
              <w:b/>
            </w:rPr>
          </w:pPr>
          <w:r w:rsidRPr="00487DB5">
            <w:rPr>
              <w:noProof/>
              <w:highlight w:val="green"/>
            </w:rPr>
            <mc:AlternateContent>
              <mc:Choice Requires="wps">
                <w:drawing>
                  <wp:anchor distT="0" distB="0" distL="114300" distR="114300" simplePos="0" relativeHeight="251657728" behindDoc="0" locked="0" layoutInCell="1" allowOverlap="1" wp14:anchorId="27BA737D" wp14:editId="713A77AE">
                    <wp:simplePos x="0" y="0"/>
                    <wp:positionH relativeFrom="page">
                      <wp:align>center</wp:align>
                    </wp:positionH>
                    <wp:positionV relativeFrom="margin">
                      <wp:align>bottom</wp:align>
                    </wp:positionV>
                    <wp:extent cx="5943600" cy="374650"/>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AF075" w14:textId="78F35CD7" w:rsidR="00E84394" w:rsidRDefault="00D2103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84394">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A7C705" w14:textId="43C80FD7" w:rsidR="00E84394" w:rsidRDefault="005949BE">
                                    <w:pPr>
                                      <w:pStyle w:val="NoSpacing"/>
                                      <w:jc w:val="right"/>
                                      <w:rPr>
                                        <w:color w:val="4472C4" w:themeColor="accent1"/>
                                        <w:sz w:val="36"/>
                                        <w:szCs w:val="36"/>
                                      </w:rPr>
                                    </w:pPr>
                                    <w:r>
                                      <w:rPr>
                                        <w:color w:val="4472C4" w:themeColor="accent1"/>
                                        <w:sz w:val="36"/>
                                        <w:szCs w:val="36"/>
                                      </w:rPr>
                                      <w:t xml:space="preserve">Understanding Policing </w:t>
                                    </w:r>
                                    <w:r w:rsidR="00502353" w:rsidRPr="00502353">
                                      <w:rPr>
                                        <w:color w:val="4472C4" w:themeColor="accent1"/>
                                        <w:sz w:val="36"/>
                                        <w:szCs w:val="36"/>
                                      </w:rPr>
                                      <w:t>BMPS 5008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7BA737D" id="Text Box 69" o:spid="_x0000_s1027" type="#_x0000_t202" style="position:absolute;margin-left:0;margin-top:0;width:468pt;height:29.5pt;z-index:25165772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DBAF075" w14:textId="78F35CD7" w:rsidR="00E84394" w:rsidRDefault="00D21037">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E84394">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A7C705" w14:textId="43C80FD7" w:rsidR="00E84394" w:rsidRDefault="005949BE">
                              <w:pPr>
                                <w:pStyle w:val="NoSpacing"/>
                                <w:jc w:val="right"/>
                                <w:rPr>
                                  <w:color w:val="4472C4" w:themeColor="accent1"/>
                                  <w:sz w:val="36"/>
                                  <w:szCs w:val="36"/>
                                </w:rPr>
                              </w:pPr>
                              <w:r>
                                <w:rPr>
                                  <w:color w:val="4472C4" w:themeColor="accent1"/>
                                  <w:sz w:val="36"/>
                                  <w:szCs w:val="36"/>
                                </w:rPr>
                                <w:t xml:space="preserve">Understanding Policing </w:t>
                              </w:r>
                              <w:r w:rsidR="00502353" w:rsidRPr="00502353">
                                <w:rPr>
                                  <w:color w:val="4472C4" w:themeColor="accent1"/>
                                  <w:sz w:val="36"/>
                                  <w:szCs w:val="36"/>
                                </w:rPr>
                                <w:t>BMPS 5008</w:t>
                              </w:r>
                            </w:p>
                          </w:sdtContent>
                        </w:sdt>
                      </w:txbxContent>
                    </v:textbox>
                    <w10:wrap anchorx="page" anchory="margin"/>
                  </v:shape>
                </w:pict>
              </mc:Fallback>
            </mc:AlternateContent>
          </w:r>
          <w:r w:rsidR="00487DB5">
            <w:rPr>
              <w:rFonts w:ascii="Arial" w:hAnsi="Arial" w:cs="Arial"/>
              <w:b/>
            </w:rPr>
            <w:t xml:space="preserve"> </w:t>
          </w:r>
          <w:r w:rsidR="007F0332">
            <w:rPr>
              <w:rFonts w:ascii="Arial" w:hAnsi="Arial" w:cs="Arial"/>
              <w:b/>
            </w:rPr>
            <w:br/>
          </w:r>
          <w:r w:rsidR="000B006F">
            <w:rPr>
              <w:rFonts w:ascii="Arial" w:hAnsi="Arial" w:cs="Arial"/>
              <w:b/>
            </w:rPr>
            <w:br/>
          </w:r>
          <w:r w:rsidR="00202FA5">
            <w:rPr>
              <w:rFonts w:ascii="Arial" w:hAnsi="Arial" w:cs="Arial"/>
              <w:b/>
            </w:rPr>
            <w:br/>
          </w:r>
          <w:r w:rsidR="00202FA5">
            <w:rPr>
              <w:rFonts w:ascii="Arial" w:hAnsi="Arial" w:cs="Arial"/>
              <w:b/>
            </w:rPr>
            <w:br/>
          </w:r>
          <w:r w:rsidR="00E84394">
            <w:rPr>
              <w:rFonts w:ascii="Arial" w:hAnsi="Arial" w:cs="Arial"/>
              <w:b/>
            </w:rPr>
            <w:br w:type="page"/>
          </w:r>
        </w:p>
      </w:sdtContent>
    </w:sdt>
    <w:p w14:paraId="445732F0" w14:textId="29648C9E" w:rsidR="00F5291A" w:rsidRPr="00FC0653" w:rsidRDefault="00485BCF" w:rsidP="00FC0653">
      <w:pPr>
        <w:spacing w:line="360" w:lineRule="auto"/>
        <w:rPr>
          <w:rFonts w:ascii="Arial" w:eastAsia="Times New Roman" w:hAnsi="Arial" w:cs="Arial"/>
          <w:bCs/>
          <w:sz w:val="24"/>
          <w:szCs w:val="24"/>
          <w:lang w:eastAsia="en-GB"/>
        </w:rPr>
      </w:pPr>
      <w:r w:rsidRPr="00FC0653">
        <w:rPr>
          <w:rFonts w:ascii="Arial" w:hAnsi="Arial" w:cs="Arial"/>
          <w:bCs/>
          <w:sz w:val="24"/>
          <w:szCs w:val="24"/>
        </w:rPr>
        <w:lastRenderedPageBreak/>
        <w:t xml:space="preserve">       </w:t>
      </w:r>
    </w:p>
    <w:p w14:paraId="171D429B" w14:textId="5F73FAB4" w:rsidR="006E4664" w:rsidRPr="00FC0653" w:rsidRDefault="005D5456" w:rsidP="00FC0653">
      <w:pPr>
        <w:spacing w:line="360" w:lineRule="auto"/>
        <w:rPr>
          <w:rFonts w:ascii="Arial" w:hAnsi="Arial" w:cs="Arial"/>
          <w:bCs/>
          <w:sz w:val="24"/>
          <w:szCs w:val="24"/>
        </w:rPr>
      </w:pPr>
      <w:r w:rsidRPr="00FC0653">
        <w:rPr>
          <w:rFonts w:ascii="Arial" w:hAnsi="Arial" w:cs="Arial"/>
          <w:bCs/>
          <w:sz w:val="24"/>
          <w:szCs w:val="24"/>
        </w:rPr>
        <w:t>Murphy</w:t>
      </w:r>
      <w:r w:rsidR="00236E62" w:rsidRPr="00FC0653">
        <w:rPr>
          <w:rFonts w:ascii="Arial" w:hAnsi="Arial" w:cs="Arial"/>
          <w:bCs/>
          <w:sz w:val="24"/>
          <w:szCs w:val="24"/>
        </w:rPr>
        <w:t>’s</w:t>
      </w:r>
      <w:r w:rsidRPr="00FC0653">
        <w:rPr>
          <w:rFonts w:ascii="Arial" w:hAnsi="Arial" w:cs="Arial"/>
          <w:bCs/>
          <w:sz w:val="24"/>
          <w:szCs w:val="24"/>
        </w:rPr>
        <w:t xml:space="preserve"> (2017) </w:t>
      </w:r>
      <w:r w:rsidR="00236E62" w:rsidRPr="00FC0653">
        <w:rPr>
          <w:rFonts w:ascii="Arial" w:hAnsi="Arial" w:cs="Arial"/>
          <w:bCs/>
          <w:sz w:val="24"/>
          <w:szCs w:val="24"/>
        </w:rPr>
        <w:t xml:space="preserve">decisive </w:t>
      </w:r>
      <w:r w:rsidR="004B04FD" w:rsidRPr="00FC0653">
        <w:rPr>
          <w:rFonts w:ascii="Arial" w:hAnsi="Arial" w:cs="Arial"/>
          <w:bCs/>
          <w:sz w:val="24"/>
          <w:szCs w:val="24"/>
        </w:rPr>
        <w:t xml:space="preserve">writing of the origin </w:t>
      </w:r>
      <w:r w:rsidR="007A5C5D" w:rsidRPr="00FC0653">
        <w:rPr>
          <w:rFonts w:ascii="Arial" w:hAnsi="Arial" w:cs="Arial"/>
          <w:bCs/>
          <w:sz w:val="24"/>
          <w:szCs w:val="24"/>
        </w:rPr>
        <w:t>of the</w:t>
      </w:r>
      <w:r w:rsidR="00DD7CE2" w:rsidRPr="00FC0653">
        <w:rPr>
          <w:rFonts w:ascii="Arial" w:hAnsi="Arial" w:cs="Arial"/>
          <w:bCs/>
          <w:sz w:val="24"/>
          <w:szCs w:val="24"/>
        </w:rPr>
        <w:t xml:space="preserve"> Police and Criminal Evidence Act </w:t>
      </w:r>
      <w:r w:rsidR="006A2F2F" w:rsidRPr="00FC0653">
        <w:rPr>
          <w:rFonts w:ascii="Arial" w:hAnsi="Arial" w:cs="Arial"/>
          <w:bCs/>
          <w:sz w:val="24"/>
          <w:szCs w:val="24"/>
        </w:rPr>
        <w:t>1984 (</w:t>
      </w:r>
      <w:r w:rsidR="00B138AC" w:rsidRPr="00FC0653">
        <w:rPr>
          <w:rFonts w:ascii="Arial" w:hAnsi="Arial" w:cs="Arial"/>
          <w:bCs/>
          <w:sz w:val="24"/>
          <w:szCs w:val="24"/>
        </w:rPr>
        <w:t>PACE)</w:t>
      </w:r>
      <w:r w:rsidR="004B2C9D" w:rsidRPr="00FC0653">
        <w:rPr>
          <w:rFonts w:ascii="Arial" w:hAnsi="Arial" w:cs="Arial"/>
          <w:bCs/>
          <w:sz w:val="24"/>
          <w:szCs w:val="24"/>
        </w:rPr>
        <w:t xml:space="preserve"> states</w:t>
      </w:r>
      <w:r w:rsidR="00930C8F" w:rsidRPr="00FC0653">
        <w:rPr>
          <w:rFonts w:ascii="Arial" w:hAnsi="Arial" w:cs="Arial"/>
          <w:bCs/>
          <w:sz w:val="24"/>
          <w:szCs w:val="24"/>
        </w:rPr>
        <w:t xml:space="preserve">, </w:t>
      </w:r>
      <w:r w:rsidR="004B04FD" w:rsidRPr="00FC0653">
        <w:rPr>
          <w:rFonts w:ascii="Arial" w:hAnsi="Arial" w:cs="Arial"/>
          <w:bCs/>
          <w:sz w:val="24"/>
          <w:szCs w:val="24"/>
        </w:rPr>
        <w:t>that PACE 198</w:t>
      </w:r>
      <w:r w:rsidR="00B138AC" w:rsidRPr="00FC0653">
        <w:rPr>
          <w:rFonts w:ascii="Arial" w:hAnsi="Arial" w:cs="Arial"/>
          <w:bCs/>
          <w:sz w:val="24"/>
          <w:szCs w:val="24"/>
        </w:rPr>
        <w:t>4</w:t>
      </w:r>
      <w:r w:rsidR="004D0664" w:rsidRPr="00FC0653">
        <w:rPr>
          <w:rFonts w:ascii="Arial" w:hAnsi="Arial" w:cs="Arial"/>
          <w:bCs/>
          <w:sz w:val="24"/>
          <w:szCs w:val="24"/>
        </w:rPr>
        <w:t xml:space="preserve"> </w:t>
      </w:r>
      <w:r w:rsidR="003407D4" w:rsidRPr="00FC0653">
        <w:rPr>
          <w:rFonts w:ascii="Arial" w:hAnsi="Arial" w:cs="Arial"/>
          <w:bCs/>
          <w:sz w:val="24"/>
          <w:szCs w:val="24"/>
        </w:rPr>
        <w:t xml:space="preserve">was </w:t>
      </w:r>
      <w:r w:rsidR="0081392B" w:rsidRPr="00FC0653">
        <w:rPr>
          <w:rFonts w:ascii="Arial" w:hAnsi="Arial" w:cs="Arial"/>
          <w:bCs/>
          <w:sz w:val="24"/>
          <w:szCs w:val="24"/>
        </w:rPr>
        <w:t>introduced</w:t>
      </w:r>
      <w:r w:rsidR="00DD7CE2" w:rsidRPr="00FC0653">
        <w:rPr>
          <w:rFonts w:ascii="Arial" w:hAnsi="Arial" w:cs="Arial"/>
          <w:bCs/>
          <w:sz w:val="24"/>
          <w:szCs w:val="24"/>
        </w:rPr>
        <w:t xml:space="preserve"> </w:t>
      </w:r>
      <w:r w:rsidR="000103CA" w:rsidRPr="00FC0653">
        <w:rPr>
          <w:rFonts w:ascii="Arial" w:hAnsi="Arial" w:cs="Arial"/>
          <w:bCs/>
          <w:sz w:val="24"/>
          <w:szCs w:val="24"/>
        </w:rPr>
        <w:t>following the</w:t>
      </w:r>
      <w:r w:rsidR="0081392B" w:rsidRPr="00FC0653">
        <w:rPr>
          <w:rFonts w:ascii="Arial" w:hAnsi="Arial" w:cs="Arial"/>
          <w:bCs/>
          <w:sz w:val="24"/>
          <w:szCs w:val="24"/>
        </w:rPr>
        <w:t xml:space="preserve"> </w:t>
      </w:r>
      <w:r w:rsidR="00DD7CE2" w:rsidRPr="00FC0653">
        <w:rPr>
          <w:rFonts w:ascii="Arial" w:hAnsi="Arial" w:cs="Arial"/>
          <w:bCs/>
          <w:sz w:val="24"/>
          <w:szCs w:val="24"/>
        </w:rPr>
        <w:t xml:space="preserve">recommendations set </w:t>
      </w:r>
      <w:r w:rsidR="00D6276B" w:rsidRPr="00FC0653">
        <w:rPr>
          <w:rFonts w:ascii="Arial" w:hAnsi="Arial" w:cs="Arial"/>
          <w:bCs/>
          <w:sz w:val="24"/>
          <w:szCs w:val="24"/>
        </w:rPr>
        <w:t xml:space="preserve">forth </w:t>
      </w:r>
      <w:r w:rsidR="00DD7CE2" w:rsidRPr="00FC0653">
        <w:rPr>
          <w:rFonts w:ascii="Arial" w:hAnsi="Arial" w:cs="Arial"/>
          <w:bCs/>
          <w:sz w:val="24"/>
          <w:szCs w:val="24"/>
        </w:rPr>
        <w:t>by the Royal Commission on Criminal Procedure</w:t>
      </w:r>
      <w:r w:rsidR="00572FA9" w:rsidRPr="00FC0653">
        <w:rPr>
          <w:rFonts w:ascii="Arial" w:hAnsi="Arial" w:cs="Arial"/>
          <w:bCs/>
          <w:sz w:val="24"/>
          <w:szCs w:val="24"/>
        </w:rPr>
        <w:t xml:space="preserve"> (RCCP)</w:t>
      </w:r>
      <w:r w:rsidR="00A95D01" w:rsidRPr="00FC0653">
        <w:rPr>
          <w:rFonts w:ascii="Arial" w:hAnsi="Arial" w:cs="Arial"/>
          <w:bCs/>
          <w:sz w:val="24"/>
          <w:szCs w:val="24"/>
        </w:rPr>
        <w:t xml:space="preserve">. </w:t>
      </w:r>
      <w:r w:rsidR="00806E11" w:rsidRPr="00FC0653">
        <w:rPr>
          <w:rFonts w:ascii="Arial" w:hAnsi="Arial" w:cs="Arial"/>
          <w:bCs/>
          <w:sz w:val="24"/>
          <w:szCs w:val="24"/>
        </w:rPr>
        <w:t>Murphy (2017) continues that</w:t>
      </w:r>
      <w:r w:rsidR="00A95D01" w:rsidRPr="00FC0653">
        <w:rPr>
          <w:rFonts w:ascii="Arial" w:hAnsi="Arial" w:cs="Arial"/>
          <w:bCs/>
          <w:sz w:val="24"/>
          <w:szCs w:val="24"/>
        </w:rPr>
        <w:t xml:space="preserve"> t</w:t>
      </w:r>
      <w:r w:rsidR="00DD7CE2" w:rsidRPr="00FC0653">
        <w:rPr>
          <w:rFonts w:ascii="Arial" w:hAnsi="Arial" w:cs="Arial"/>
          <w:bCs/>
          <w:sz w:val="24"/>
          <w:szCs w:val="24"/>
        </w:rPr>
        <w:t xml:space="preserve">he </w:t>
      </w:r>
      <w:r w:rsidR="001045F8" w:rsidRPr="00FC0653">
        <w:rPr>
          <w:rFonts w:ascii="Arial" w:hAnsi="Arial" w:cs="Arial"/>
          <w:bCs/>
          <w:sz w:val="24"/>
          <w:szCs w:val="24"/>
        </w:rPr>
        <w:t>grounds</w:t>
      </w:r>
      <w:r w:rsidR="00DD7CE2" w:rsidRPr="00FC0653">
        <w:rPr>
          <w:rFonts w:ascii="Arial" w:hAnsi="Arial" w:cs="Arial"/>
          <w:bCs/>
          <w:sz w:val="24"/>
          <w:szCs w:val="24"/>
        </w:rPr>
        <w:t xml:space="preserve"> of the Police and Criminal Evidence Act 1984 was to </w:t>
      </w:r>
      <w:r w:rsidR="00086A04" w:rsidRPr="00FC0653">
        <w:rPr>
          <w:rFonts w:ascii="Arial" w:hAnsi="Arial" w:cs="Arial"/>
          <w:bCs/>
          <w:sz w:val="24"/>
          <w:szCs w:val="24"/>
        </w:rPr>
        <w:t>amalgamate</w:t>
      </w:r>
      <w:r w:rsidR="00DD7CE2" w:rsidRPr="00FC0653">
        <w:rPr>
          <w:rFonts w:ascii="Arial" w:hAnsi="Arial" w:cs="Arial"/>
          <w:bCs/>
          <w:sz w:val="24"/>
          <w:szCs w:val="24"/>
        </w:rPr>
        <w:t xml:space="preserve"> police powers under one code of practise</w:t>
      </w:r>
      <w:r w:rsidR="00806E11" w:rsidRPr="00FC0653">
        <w:rPr>
          <w:rFonts w:ascii="Arial" w:hAnsi="Arial" w:cs="Arial"/>
          <w:bCs/>
          <w:sz w:val="24"/>
          <w:szCs w:val="24"/>
        </w:rPr>
        <w:t xml:space="preserve"> with </w:t>
      </w:r>
      <w:r w:rsidR="00BC03DB" w:rsidRPr="00FC0653">
        <w:rPr>
          <w:rFonts w:ascii="Arial" w:hAnsi="Arial" w:cs="Arial"/>
          <w:bCs/>
          <w:sz w:val="24"/>
          <w:szCs w:val="24"/>
        </w:rPr>
        <w:t>the intent</w:t>
      </w:r>
      <w:r w:rsidR="004B54AD" w:rsidRPr="00FC0653">
        <w:rPr>
          <w:rFonts w:ascii="Arial" w:hAnsi="Arial" w:cs="Arial"/>
          <w:bCs/>
          <w:sz w:val="24"/>
          <w:szCs w:val="24"/>
        </w:rPr>
        <w:t xml:space="preserve"> </w:t>
      </w:r>
      <w:r w:rsidR="002C65E3" w:rsidRPr="00FC0653">
        <w:rPr>
          <w:rFonts w:ascii="Arial" w:hAnsi="Arial" w:cs="Arial"/>
          <w:bCs/>
          <w:sz w:val="24"/>
          <w:szCs w:val="24"/>
        </w:rPr>
        <w:t>to consider</w:t>
      </w:r>
      <w:r w:rsidR="00DD7CE2" w:rsidRPr="00FC0653">
        <w:rPr>
          <w:rFonts w:ascii="Arial" w:hAnsi="Arial" w:cs="Arial"/>
          <w:bCs/>
          <w:sz w:val="24"/>
          <w:szCs w:val="24"/>
        </w:rPr>
        <w:t xml:space="preserve"> the rights of the individual</w:t>
      </w:r>
      <w:r w:rsidR="004B54AD" w:rsidRPr="00FC0653">
        <w:rPr>
          <w:rFonts w:ascii="Arial" w:hAnsi="Arial" w:cs="Arial"/>
          <w:bCs/>
          <w:sz w:val="24"/>
          <w:szCs w:val="24"/>
        </w:rPr>
        <w:t xml:space="preserve"> and balance that</w:t>
      </w:r>
      <w:r w:rsidR="00DD7CE2" w:rsidRPr="00FC0653">
        <w:rPr>
          <w:rFonts w:ascii="Arial" w:hAnsi="Arial" w:cs="Arial"/>
          <w:bCs/>
          <w:sz w:val="24"/>
          <w:szCs w:val="24"/>
        </w:rPr>
        <w:t xml:space="preserve"> against the powers of the polic</w:t>
      </w:r>
      <w:r w:rsidR="00572FA9" w:rsidRPr="00FC0653">
        <w:rPr>
          <w:rFonts w:ascii="Arial" w:hAnsi="Arial" w:cs="Arial"/>
          <w:bCs/>
          <w:sz w:val="24"/>
          <w:szCs w:val="24"/>
        </w:rPr>
        <w:t>e.</w:t>
      </w:r>
      <w:r w:rsidR="00C160C2" w:rsidRPr="00FC0653">
        <w:rPr>
          <w:rFonts w:ascii="Arial" w:hAnsi="Arial" w:cs="Arial"/>
          <w:bCs/>
          <w:sz w:val="24"/>
          <w:szCs w:val="24"/>
        </w:rPr>
        <w:t xml:space="preserve"> </w:t>
      </w:r>
      <w:r w:rsidR="00322468" w:rsidRPr="00FC0653">
        <w:rPr>
          <w:rFonts w:ascii="Arial" w:hAnsi="Arial" w:cs="Arial"/>
          <w:bCs/>
          <w:sz w:val="24"/>
          <w:szCs w:val="24"/>
        </w:rPr>
        <w:t>In the words of Mor</w:t>
      </w:r>
      <w:r w:rsidR="001C7067" w:rsidRPr="00FC0653">
        <w:rPr>
          <w:rFonts w:ascii="Arial" w:hAnsi="Arial" w:cs="Arial"/>
          <w:bCs/>
          <w:sz w:val="24"/>
          <w:szCs w:val="24"/>
        </w:rPr>
        <w:t>t</w:t>
      </w:r>
      <w:r w:rsidR="00322468" w:rsidRPr="00FC0653">
        <w:rPr>
          <w:rFonts w:ascii="Arial" w:hAnsi="Arial" w:cs="Arial"/>
          <w:bCs/>
          <w:sz w:val="24"/>
          <w:szCs w:val="24"/>
        </w:rPr>
        <w:t xml:space="preserve">on (1993) </w:t>
      </w:r>
      <w:r w:rsidR="009462E6" w:rsidRPr="00FC0653">
        <w:rPr>
          <w:rFonts w:ascii="Arial" w:hAnsi="Arial" w:cs="Arial"/>
          <w:bCs/>
          <w:sz w:val="24"/>
          <w:szCs w:val="24"/>
        </w:rPr>
        <w:t>problems were p</w:t>
      </w:r>
      <w:r w:rsidR="00F23349" w:rsidRPr="00FC0653">
        <w:rPr>
          <w:rFonts w:ascii="Arial" w:hAnsi="Arial" w:cs="Arial"/>
          <w:bCs/>
          <w:sz w:val="24"/>
          <w:szCs w:val="24"/>
        </w:rPr>
        <w:t xml:space="preserve">resented </w:t>
      </w:r>
      <w:r w:rsidR="00581D22" w:rsidRPr="00FC0653">
        <w:rPr>
          <w:rFonts w:ascii="Arial" w:hAnsi="Arial" w:cs="Arial"/>
          <w:bCs/>
          <w:sz w:val="24"/>
          <w:szCs w:val="24"/>
        </w:rPr>
        <w:t xml:space="preserve">prior to the introduction of PACE 1984, </w:t>
      </w:r>
      <w:r w:rsidR="000D2E7E" w:rsidRPr="00FC0653">
        <w:rPr>
          <w:rFonts w:ascii="Arial" w:hAnsi="Arial" w:cs="Arial"/>
          <w:bCs/>
          <w:sz w:val="24"/>
          <w:szCs w:val="24"/>
        </w:rPr>
        <w:t xml:space="preserve">and that corruption had </w:t>
      </w:r>
      <w:r w:rsidR="007D1BC6" w:rsidRPr="00FC0653">
        <w:rPr>
          <w:rFonts w:ascii="Arial" w:hAnsi="Arial" w:cs="Arial"/>
          <w:bCs/>
          <w:sz w:val="24"/>
          <w:szCs w:val="24"/>
        </w:rPr>
        <w:t>always b</w:t>
      </w:r>
      <w:r w:rsidR="000858F0" w:rsidRPr="00FC0653">
        <w:rPr>
          <w:rFonts w:ascii="Arial" w:hAnsi="Arial" w:cs="Arial"/>
          <w:bCs/>
          <w:sz w:val="24"/>
          <w:szCs w:val="24"/>
        </w:rPr>
        <w:t xml:space="preserve">een </w:t>
      </w:r>
      <w:r w:rsidR="00AD6026" w:rsidRPr="00FC0653">
        <w:rPr>
          <w:rFonts w:ascii="Arial" w:hAnsi="Arial" w:cs="Arial"/>
          <w:bCs/>
          <w:sz w:val="24"/>
          <w:szCs w:val="24"/>
        </w:rPr>
        <w:t>around,</w:t>
      </w:r>
      <w:r w:rsidR="007140CB" w:rsidRPr="00FC0653">
        <w:rPr>
          <w:rFonts w:ascii="Arial" w:hAnsi="Arial" w:cs="Arial"/>
          <w:bCs/>
          <w:sz w:val="24"/>
          <w:szCs w:val="24"/>
        </w:rPr>
        <w:t xml:space="preserve"> </w:t>
      </w:r>
      <w:r w:rsidR="000858F0" w:rsidRPr="00FC0653">
        <w:rPr>
          <w:rFonts w:ascii="Arial" w:hAnsi="Arial" w:cs="Arial"/>
          <w:bCs/>
          <w:sz w:val="24"/>
          <w:szCs w:val="24"/>
        </w:rPr>
        <w:t xml:space="preserve">yet no one had decided to </w:t>
      </w:r>
      <w:r w:rsidR="007140CB" w:rsidRPr="00FC0653">
        <w:rPr>
          <w:rFonts w:ascii="Arial" w:hAnsi="Arial" w:cs="Arial"/>
          <w:bCs/>
          <w:sz w:val="24"/>
          <w:szCs w:val="24"/>
        </w:rPr>
        <w:t>present</w:t>
      </w:r>
      <w:r w:rsidR="00316E95" w:rsidRPr="00FC0653">
        <w:rPr>
          <w:rFonts w:ascii="Arial" w:hAnsi="Arial" w:cs="Arial"/>
          <w:bCs/>
          <w:sz w:val="24"/>
          <w:szCs w:val="24"/>
        </w:rPr>
        <w:t xml:space="preserve"> a report regarding the problems</w:t>
      </w:r>
      <w:r w:rsidR="00CE2AB3" w:rsidRPr="00FC0653">
        <w:rPr>
          <w:rFonts w:ascii="Arial" w:hAnsi="Arial" w:cs="Arial"/>
          <w:bCs/>
          <w:sz w:val="24"/>
          <w:szCs w:val="24"/>
        </w:rPr>
        <w:t xml:space="preserve">. </w:t>
      </w:r>
    </w:p>
    <w:p w14:paraId="68E83A01" w14:textId="28B960C2" w:rsidR="00AF01D4" w:rsidRPr="00FC0653" w:rsidRDefault="00CE2AB3" w:rsidP="00FC0653">
      <w:pPr>
        <w:spacing w:line="360" w:lineRule="auto"/>
        <w:rPr>
          <w:rFonts w:ascii="Arial" w:hAnsi="Arial" w:cs="Arial"/>
          <w:bCs/>
          <w:sz w:val="24"/>
          <w:szCs w:val="24"/>
        </w:rPr>
      </w:pPr>
      <w:r w:rsidRPr="00FC0653">
        <w:rPr>
          <w:rFonts w:ascii="Arial" w:hAnsi="Arial" w:cs="Arial"/>
          <w:bCs/>
          <w:sz w:val="24"/>
          <w:szCs w:val="24"/>
        </w:rPr>
        <w:br/>
      </w:r>
      <w:r w:rsidR="00775A22" w:rsidRPr="00FC0653">
        <w:rPr>
          <w:rFonts w:ascii="Arial" w:hAnsi="Arial" w:cs="Arial"/>
          <w:bCs/>
          <w:sz w:val="24"/>
          <w:szCs w:val="24"/>
        </w:rPr>
        <w:t xml:space="preserve">Morton (1993) </w:t>
      </w:r>
      <w:r w:rsidR="00BC03DB" w:rsidRPr="00FC0653">
        <w:rPr>
          <w:rFonts w:ascii="Arial" w:hAnsi="Arial" w:cs="Arial"/>
          <w:bCs/>
          <w:sz w:val="24"/>
          <w:szCs w:val="24"/>
        </w:rPr>
        <w:t xml:space="preserve">then </w:t>
      </w:r>
      <w:r w:rsidR="00AD6026" w:rsidRPr="00FC0653">
        <w:rPr>
          <w:rFonts w:ascii="Arial" w:hAnsi="Arial" w:cs="Arial"/>
          <w:bCs/>
          <w:sz w:val="24"/>
          <w:szCs w:val="24"/>
        </w:rPr>
        <w:t xml:space="preserve">provides an example to which </w:t>
      </w:r>
      <w:r w:rsidR="003D03DB" w:rsidRPr="00FC0653">
        <w:rPr>
          <w:rFonts w:ascii="Arial" w:hAnsi="Arial" w:cs="Arial"/>
          <w:bCs/>
          <w:sz w:val="24"/>
          <w:szCs w:val="24"/>
        </w:rPr>
        <w:t xml:space="preserve">two officers were dismissed for </w:t>
      </w:r>
      <w:r w:rsidR="00267E17" w:rsidRPr="00FC0653">
        <w:rPr>
          <w:rFonts w:ascii="Arial" w:hAnsi="Arial" w:cs="Arial"/>
          <w:bCs/>
          <w:sz w:val="24"/>
          <w:szCs w:val="24"/>
        </w:rPr>
        <w:t>t</w:t>
      </w:r>
      <w:r w:rsidR="003D03DB" w:rsidRPr="00FC0653">
        <w:rPr>
          <w:rFonts w:ascii="Arial" w:hAnsi="Arial" w:cs="Arial"/>
          <w:bCs/>
          <w:sz w:val="24"/>
          <w:szCs w:val="24"/>
        </w:rPr>
        <w:t>aking money from bookmakers, in 1953</w:t>
      </w:r>
      <w:r w:rsidR="00342CA1" w:rsidRPr="00FC0653">
        <w:rPr>
          <w:rFonts w:ascii="Arial" w:hAnsi="Arial" w:cs="Arial"/>
          <w:bCs/>
          <w:sz w:val="24"/>
          <w:szCs w:val="24"/>
        </w:rPr>
        <w:t xml:space="preserve">. </w:t>
      </w:r>
      <w:r w:rsidR="00940F9F" w:rsidRPr="00FC0653">
        <w:rPr>
          <w:rFonts w:ascii="Arial" w:hAnsi="Arial" w:cs="Arial"/>
          <w:bCs/>
          <w:sz w:val="24"/>
          <w:szCs w:val="24"/>
        </w:rPr>
        <w:t>He continues with case</w:t>
      </w:r>
      <w:r w:rsidR="00DA69B9" w:rsidRPr="00FC0653">
        <w:rPr>
          <w:rFonts w:ascii="Arial" w:hAnsi="Arial" w:cs="Arial"/>
          <w:bCs/>
          <w:sz w:val="24"/>
          <w:szCs w:val="24"/>
        </w:rPr>
        <w:t>s</w:t>
      </w:r>
      <w:r w:rsidR="00342CA1" w:rsidRPr="00FC0653">
        <w:rPr>
          <w:rFonts w:ascii="Arial" w:hAnsi="Arial" w:cs="Arial"/>
          <w:bCs/>
          <w:sz w:val="24"/>
          <w:szCs w:val="24"/>
        </w:rPr>
        <w:t xml:space="preserve"> between the years of 19</w:t>
      </w:r>
      <w:r w:rsidR="00CB2680" w:rsidRPr="00FC0653">
        <w:rPr>
          <w:rFonts w:ascii="Arial" w:hAnsi="Arial" w:cs="Arial"/>
          <w:bCs/>
          <w:sz w:val="24"/>
          <w:szCs w:val="24"/>
        </w:rPr>
        <w:t xml:space="preserve">69 and 1971, </w:t>
      </w:r>
      <w:r w:rsidR="004B0794" w:rsidRPr="00FC0653">
        <w:rPr>
          <w:rFonts w:ascii="Arial" w:hAnsi="Arial" w:cs="Arial"/>
          <w:bCs/>
          <w:sz w:val="24"/>
          <w:szCs w:val="24"/>
        </w:rPr>
        <w:t>that a</w:t>
      </w:r>
      <w:r w:rsidR="00595251" w:rsidRPr="00FC0653">
        <w:rPr>
          <w:rFonts w:ascii="Arial" w:hAnsi="Arial" w:cs="Arial"/>
          <w:bCs/>
          <w:sz w:val="24"/>
          <w:szCs w:val="24"/>
        </w:rPr>
        <w:t xml:space="preserve"> large number of </w:t>
      </w:r>
      <w:r w:rsidR="00600E33" w:rsidRPr="00FC0653">
        <w:rPr>
          <w:rFonts w:ascii="Arial" w:hAnsi="Arial" w:cs="Arial"/>
          <w:bCs/>
          <w:sz w:val="24"/>
          <w:szCs w:val="24"/>
        </w:rPr>
        <w:t xml:space="preserve">officers </w:t>
      </w:r>
      <w:r w:rsidR="007920B6" w:rsidRPr="00FC0653">
        <w:rPr>
          <w:rFonts w:ascii="Arial" w:hAnsi="Arial" w:cs="Arial"/>
          <w:bCs/>
          <w:sz w:val="24"/>
          <w:szCs w:val="24"/>
        </w:rPr>
        <w:t xml:space="preserve"> serving </w:t>
      </w:r>
      <w:r w:rsidR="000B4E2E" w:rsidRPr="00FC0653">
        <w:rPr>
          <w:rFonts w:ascii="Arial" w:hAnsi="Arial" w:cs="Arial"/>
          <w:bCs/>
          <w:sz w:val="24"/>
          <w:szCs w:val="24"/>
        </w:rPr>
        <w:t>.</w:t>
      </w:r>
      <w:r w:rsidR="00600E33" w:rsidRPr="00FC0653">
        <w:rPr>
          <w:rFonts w:ascii="Arial" w:hAnsi="Arial" w:cs="Arial"/>
          <w:bCs/>
          <w:sz w:val="24"/>
          <w:szCs w:val="24"/>
        </w:rPr>
        <w:t>in L</w:t>
      </w:r>
      <w:r w:rsidR="00C97679" w:rsidRPr="00FC0653">
        <w:rPr>
          <w:rFonts w:ascii="Arial" w:hAnsi="Arial" w:cs="Arial"/>
          <w:bCs/>
          <w:sz w:val="24"/>
          <w:szCs w:val="24"/>
        </w:rPr>
        <w:t xml:space="preserve">eeds Constabulary (now known as West Yorkshire Police) </w:t>
      </w:r>
      <w:r w:rsidR="004A4ADE" w:rsidRPr="00FC0653">
        <w:rPr>
          <w:rFonts w:ascii="Arial" w:hAnsi="Arial" w:cs="Arial"/>
          <w:bCs/>
          <w:sz w:val="24"/>
          <w:szCs w:val="24"/>
        </w:rPr>
        <w:t xml:space="preserve">were </w:t>
      </w:r>
      <w:r w:rsidR="00600E33" w:rsidRPr="00FC0653">
        <w:rPr>
          <w:rFonts w:ascii="Arial" w:hAnsi="Arial" w:cs="Arial"/>
          <w:bCs/>
          <w:sz w:val="24"/>
          <w:szCs w:val="24"/>
        </w:rPr>
        <w:t>charged with a range o</w:t>
      </w:r>
      <w:r w:rsidR="00595251" w:rsidRPr="00FC0653">
        <w:rPr>
          <w:rFonts w:ascii="Arial" w:hAnsi="Arial" w:cs="Arial"/>
          <w:bCs/>
          <w:sz w:val="24"/>
          <w:szCs w:val="24"/>
        </w:rPr>
        <w:t>f</w:t>
      </w:r>
      <w:r w:rsidR="00600E33" w:rsidRPr="00FC0653">
        <w:rPr>
          <w:rFonts w:ascii="Arial" w:hAnsi="Arial" w:cs="Arial"/>
          <w:bCs/>
          <w:sz w:val="24"/>
          <w:szCs w:val="24"/>
        </w:rPr>
        <w:t xml:space="preserve"> </w:t>
      </w:r>
      <w:r w:rsidR="00DF0101" w:rsidRPr="00FC0653">
        <w:rPr>
          <w:rFonts w:ascii="Arial" w:hAnsi="Arial" w:cs="Arial"/>
          <w:bCs/>
          <w:sz w:val="24"/>
          <w:szCs w:val="24"/>
        </w:rPr>
        <w:t xml:space="preserve">offences ranging from </w:t>
      </w:r>
      <w:r w:rsidR="005423E7" w:rsidRPr="00FC0653">
        <w:rPr>
          <w:rFonts w:ascii="Arial" w:hAnsi="Arial" w:cs="Arial"/>
          <w:bCs/>
          <w:sz w:val="24"/>
          <w:szCs w:val="24"/>
        </w:rPr>
        <w:t>theft</w:t>
      </w:r>
      <w:r w:rsidR="00DF0101" w:rsidRPr="00FC0653">
        <w:rPr>
          <w:rFonts w:ascii="Arial" w:hAnsi="Arial" w:cs="Arial"/>
          <w:bCs/>
          <w:sz w:val="24"/>
          <w:szCs w:val="24"/>
        </w:rPr>
        <w:t xml:space="preserve"> to </w:t>
      </w:r>
      <w:r w:rsidR="005423E7" w:rsidRPr="00FC0653">
        <w:rPr>
          <w:rFonts w:ascii="Arial" w:hAnsi="Arial" w:cs="Arial"/>
          <w:bCs/>
          <w:sz w:val="24"/>
          <w:szCs w:val="24"/>
        </w:rPr>
        <w:t>in</w:t>
      </w:r>
      <w:r w:rsidR="00174F04" w:rsidRPr="00FC0653">
        <w:rPr>
          <w:rFonts w:ascii="Arial" w:hAnsi="Arial" w:cs="Arial"/>
          <w:bCs/>
          <w:sz w:val="24"/>
          <w:szCs w:val="24"/>
        </w:rPr>
        <w:t>dece</w:t>
      </w:r>
      <w:r w:rsidR="005423E7" w:rsidRPr="00FC0653">
        <w:rPr>
          <w:rFonts w:ascii="Arial" w:hAnsi="Arial" w:cs="Arial"/>
          <w:bCs/>
          <w:sz w:val="24"/>
          <w:szCs w:val="24"/>
        </w:rPr>
        <w:t>nt</w:t>
      </w:r>
      <w:r w:rsidR="00DF0101" w:rsidRPr="00FC0653">
        <w:rPr>
          <w:rFonts w:ascii="Arial" w:hAnsi="Arial" w:cs="Arial"/>
          <w:bCs/>
          <w:sz w:val="24"/>
          <w:szCs w:val="24"/>
        </w:rPr>
        <w:t xml:space="preserve"> assault on children,</w:t>
      </w:r>
      <w:r w:rsidR="002E2E49" w:rsidRPr="00FC0653">
        <w:rPr>
          <w:rFonts w:ascii="Arial" w:hAnsi="Arial" w:cs="Arial"/>
          <w:bCs/>
          <w:sz w:val="24"/>
          <w:szCs w:val="24"/>
        </w:rPr>
        <w:t xml:space="preserve"> a specific charge included </w:t>
      </w:r>
      <w:r w:rsidR="00E77F71" w:rsidRPr="00FC0653">
        <w:rPr>
          <w:rFonts w:ascii="Arial" w:hAnsi="Arial" w:cs="Arial"/>
          <w:bCs/>
          <w:sz w:val="24"/>
          <w:szCs w:val="24"/>
        </w:rPr>
        <w:t xml:space="preserve"> conspiracy to pervert the course of justice</w:t>
      </w:r>
      <w:r w:rsidR="006D2DA9" w:rsidRPr="00FC0653">
        <w:rPr>
          <w:rFonts w:ascii="Arial" w:hAnsi="Arial" w:cs="Arial"/>
          <w:bCs/>
          <w:sz w:val="24"/>
          <w:szCs w:val="24"/>
        </w:rPr>
        <w:t>, this was</w:t>
      </w:r>
      <w:r w:rsidR="00E77F71" w:rsidRPr="00FC0653">
        <w:rPr>
          <w:rFonts w:ascii="Arial" w:hAnsi="Arial" w:cs="Arial"/>
          <w:bCs/>
          <w:sz w:val="24"/>
          <w:szCs w:val="24"/>
        </w:rPr>
        <w:t xml:space="preserve"> following a death of an </w:t>
      </w:r>
      <w:r w:rsidR="005423E7" w:rsidRPr="00FC0653">
        <w:rPr>
          <w:rFonts w:ascii="Arial" w:hAnsi="Arial" w:cs="Arial"/>
          <w:bCs/>
          <w:sz w:val="24"/>
          <w:szCs w:val="24"/>
        </w:rPr>
        <w:t>elderly</w:t>
      </w:r>
      <w:r w:rsidR="00E77F71" w:rsidRPr="00FC0653">
        <w:rPr>
          <w:rFonts w:ascii="Arial" w:hAnsi="Arial" w:cs="Arial"/>
          <w:bCs/>
          <w:sz w:val="24"/>
          <w:szCs w:val="24"/>
        </w:rPr>
        <w:t xml:space="preserve"> widow </w:t>
      </w:r>
      <w:r w:rsidR="005423E7" w:rsidRPr="00FC0653">
        <w:rPr>
          <w:rFonts w:ascii="Arial" w:hAnsi="Arial" w:cs="Arial"/>
          <w:bCs/>
          <w:sz w:val="24"/>
          <w:szCs w:val="24"/>
        </w:rPr>
        <w:t>o</w:t>
      </w:r>
      <w:r w:rsidR="00E77F71" w:rsidRPr="00FC0653">
        <w:rPr>
          <w:rFonts w:ascii="Arial" w:hAnsi="Arial" w:cs="Arial"/>
          <w:bCs/>
          <w:sz w:val="24"/>
          <w:szCs w:val="24"/>
        </w:rPr>
        <w:t>n a pedestrian crossing on Christmas eve which involved the</w:t>
      </w:r>
      <w:r w:rsidR="006545E2" w:rsidRPr="00FC0653">
        <w:rPr>
          <w:rFonts w:ascii="Arial" w:hAnsi="Arial" w:cs="Arial"/>
          <w:bCs/>
          <w:sz w:val="24"/>
          <w:szCs w:val="24"/>
        </w:rPr>
        <w:t xml:space="preserve"> then</w:t>
      </w:r>
      <w:r w:rsidR="00E77F71" w:rsidRPr="00FC0653">
        <w:rPr>
          <w:rFonts w:ascii="Arial" w:hAnsi="Arial" w:cs="Arial"/>
          <w:bCs/>
          <w:sz w:val="24"/>
          <w:szCs w:val="24"/>
        </w:rPr>
        <w:t xml:space="preserve"> superintendent </w:t>
      </w:r>
      <w:r w:rsidR="005423E7" w:rsidRPr="00FC0653">
        <w:rPr>
          <w:rFonts w:ascii="Arial" w:hAnsi="Arial" w:cs="Arial"/>
          <w:bCs/>
          <w:sz w:val="24"/>
          <w:szCs w:val="24"/>
        </w:rPr>
        <w:t>Derek</w:t>
      </w:r>
      <w:r w:rsidR="00E77F71" w:rsidRPr="00FC0653">
        <w:rPr>
          <w:rFonts w:ascii="Arial" w:hAnsi="Arial" w:cs="Arial"/>
          <w:bCs/>
          <w:sz w:val="24"/>
          <w:szCs w:val="24"/>
        </w:rPr>
        <w:t xml:space="preserve"> </w:t>
      </w:r>
      <w:r w:rsidR="005423E7" w:rsidRPr="00FC0653">
        <w:rPr>
          <w:rFonts w:ascii="Arial" w:hAnsi="Arial" w:cs="Arial"/>
          <w:bCs/>
          <w:sz w:val="24"/>
          <w:szCs w:val="24"/>
        </w:rPr>
        <w:t>Holmes</w:t>
      </w:r>
      <w:r w:rsidR="00E77F71" w:rsidRPr="00FC0653">
        <w:rPr>
          <w:rFonts w:ascii="Arial" w:hAnsi="Arial" w:cs="Arial"/>
          <w:bCs/>
          <w:sz w:val="24"/>
          <w:szCs w:val="24"/>
        </w:rPr>
        <w:t>, who was the driver that hit the elderly widow.</w:t>
      </w:r>
      <w:r w:rsidR="006E4664" w:rsidRPr="00FC0653">
        <w:rPr>
          <w:rFonts w:ascii="Arial" w:hAnsi="Arial" w:cs="Arial"/>
          <w:bCs/>
          <w:sz w:val="24"/>
          <w:szCs w:val="24"/>
        </w:rPr>
        <w:t xml:space="preserve"> </w:t>
      </w:r>
      <w:r w:rsidR="006E4664" w:rsidRPr="00FC0653">
        <w:rPr>
          <w:rFonts w:ascii="Arial" w:hAnsi="Arial" w:cs="Arial"/>
          <w:bCs/>
          <w:sz w:val="24"/>
          <w:szCs w:val="24"/>
        </w:rPr>
        <w:br/>
      </w:r>
      <w:r w:rsidR="00071D1E" w:rsidRPr="00FC0653">
        <w:rPr>
          <w:rFonts w:ascii="Arial" w:hAnsi="Arial" w:cs="Arial"/>
          <w:bCs/>
          <w:sz w:val="24"/>
          <w:szCs w:val="24"/>
        </w:rPr>
        <w:t>Morton (1993</w:t>
      </w:r>
      <w:r w:rsidR="00BC740F" w:rsidRPr="00FC0653">
        <w:rPr>
          <w:rFonts w:ascii="Arial" w:hAnsi="Arial" w:cs="Arial"/>
          <w:bCs/>
          <w:sz w:val="24"/>
          <w:szCs w:val="24"/>
        </w:rPr>
        <w:t xml:space="preserve">) </w:t>
      </w:r>
      <w:r w:rsidR="005B79DD" w:rsidRPr="00FC0653">
        <w:rPr>
          <w:rFonts w:ascii="Arial" w:hAnsi="Arial" w:cs="Arial"/>
          <w:bCs/>
          <w:sz w:val="24"/>
          <w:szCs w:val="24"/>
        </w:rPr>
        <w:t>states</w:t>
      </w:r>
      <w:r w:rsidR="0022259E" w:rsidRPr="00FC0653">
        <w:rPr>
          <w:rFonts w:ascii="Arial" w:hAnsi="Arial" w:cs="Arial"/>
          <w:bCs/>
          <w:sz w:val="24"/>
          <w:szCs w:val="24"/>
        </w:rPr>
        <w:t xml:space="preserve"> it is </w:t>
      </w:r>
      <w:r w:rsidR="009975B1" w:rsidRPr="00FC0653">
        <w:rPr>
          <w:rFonts w:ascii="Arial" w:hAnsi="Arial" w:cs="Arial"/>
          <w:bCs/>
          <w:sz w:val="24"/>
          <w:szCs w:val="24"/>
        </w:rPr>
        <w:t>apparent</w:t>
      </w:r>
      <w:r w:rsidR="00D74703" w:rsidRPr="00FC0653">
        <w:rPr>
          <w:rFonts w:ascii="Arial" w:hAnsi="Arial" w:cs="Arial"/>
          <w:bCs/>
          <w:sz w:val="24"/>
          <w:szCs w:val="24"/>
        </w:rPr>
        <w:t xml:space="preserve"> that the </w:t>
      </w:r>
      <w:r w:rsidR="00707B70" w:rsidRPr="00FC0653">
        <w:rPr>
          <w:rFonts w:ascii="Arial" w:hAnsi="Arial" w:cs="Arial"/>
          <w:bCs/>
          <w:sz w:val="24"/>
          <w:szCs w:val="24"/>
        </w:rPr>
        <w:t xml:space="preserve">developments of </w:t>
      </w:r>
      <w:r w:rsidR="004717FA" w:rsidRPr="00FC0653">
        <w:rPr>
          <w:rFonts w:ascii="Arial" w:hAnsi="Arial" w:cs="Arial"/>
          <w:bCs/>
          <w:sz w:val="24"/>
          <w:szCs w:val="24"/>
        </w:rPr>
        <w:t>PACE 1984</w:t>
      </w:r>
      <w:r w:rsidR="00034113" w:rsidRPr="00FC0653">
        <w:rPr>
          <w:rFonts w:ascii="Arial" w:hAnsi="Arial" w:cs="Arial"/>
          <w:bCs/>
          <w:sz w:val="24"/>
          <w:szCs w:val="24"/>
        </w:rPr>
        <w:t xml:space="preserve"> </w:t>
      </w:r>
      <w:r w:rsidR="00707B70" w:rsidRPr="00FC0653">
        <w:rPr>
          <w:rFonts w:ascii="Arial" w:hAnsi="Arial" w:cs="Arial"/>
          <w:bCs/>
          <w:sz w:val="24"/>
          <w:szCs w:val="24"/>
        </w:rPr>
        <w:t xml:space="preserve">were introduced after </w:t>
      </w:r>
      <w:r w:rsidR="00A10461" w:rsidRPr="00FC0653">
        <w:rPr>
          <w:rFonts w:ascii="Arial" w:hAnsi="Arial" w:cs="Arial"/>
          <w:bCs/>
          <w:sz w:val="24"/>
          <w:szCs w:val="24"/>
        </w:rPr>
        <w:t xml:space="preserve">the </w:t>
      </w:r>
      <w:r w:rsidR="00521783" w:rsidRPr="00FC0653">
        <w:rPr>
          <w:rFonts w:ascii="Arial" w:hAnsi="Arial" w:cs="Arial"/>
          <w:bCs/>
          <w:sz w:val="24"/>
          <w:szCs w:val="24"/>
        </w:rPr>
        <w:t>murder</w:t>
      </w:r>
      <w:r w:rsidR="00A10461" w:rsidRPr="00FC0653">
        <w:rPr>
          <w:rFonts w:ascii="Arial" w:hAnsi="Arial" w:cs="Arial"/>
          <w:bCs/>
          <w:sz w:val="24"/>
          <w:szCs w:val="24"/>
        </w:rPr>
        <w:t xml:space="preserve"> of</w:t>
      </w:r>
      <w:r w:rsidR="00093E16" w:rsidRPr="00FC0653">
        <w:rPr>
          <w:rFonts w:ascii="Arial" w:hAnsi="Arial" w:cs="Arial"/>
          <w:bCs/>
          <w:sz w:val="24"/>
          <w:szCs w:val="24"/>
        </w:rPr>
        <w:t xml:space="preserve"> Maxwell</w:t>
      </w:r>
      <w:r w:rsidR="00A10461" w:rsidRPr="00FC0653">
        <w:rPr>
          <w:rFonts w:ascii="Arial" w:hAnsi="Arial" w:cs="Arial"/>
          <w:bCs/>
          <w:sz w:val="24"/>
          <w:szCs w:val="24"/>
        </w:rPr>
        <w:t xml:space="preserve"> </w:t>
      </w:r>
      <w:proofErr w:type="spellStart"/>
      <w:r w:rsidR="00521783" w:rsidRPr="00FC0653">
        <w:rPr>
          <w:rFonts w:ascii="Arial" w:hAnsi="Arial" w:cs="Arial"/>
          <w:bCs/>
          <w:sz w:val="24"/>
          <w:szCs w:val="24"/>
        </w:rPr>
        <w:t>Con</w:t>
      </w:r>
      <w:r w:rsidR="004B3183" w:rsidRPr="00FC0653">
        <w:rPr>
          <w:rFonts w:ascii="Arial" w:hAnsi="Arial" w:cs="Arial"/>
          <w:bCs/>
          <w:sz w:val="24"/>
          <w:szCs w:val="24"/>
        </w:rPr>
        <w:t>f</w:t>
      </w:r>
      <w:r w:rsidR="00521783" w:rsidRPr="00FC0653">
        <w:rPr>
          <w:rFonts w:ascii="Arial" w:hAnsi="Arial" w:cs="Arial"/>
          <w:bCs/>
          <w:sz w:val="24"/>
          <w:szCs w:val="24"/>
        </w:rPr>
        <w:t>ain</w:t>
      </w:r>
      <w:r w:rsidR="004B3183" w:rsidRPr="00FC0653">
        <w:rPr>
          <w:rFonts w:ascii="Arial" w:hAnsi="Arial" w:cs="Arial"/>
          <w:bCs/>
          <w:sz w:val="24"/>
          <w:szCs w:val="24"/>
        </w:rPr>
        <w:t>t</w:t>
      </w:r>
      <w:proofErr w:type="spellEnd"/>
      <w:r w:rsidR="009975B1" w:rsidRPr="00FC0653">
        <w:rPr>
          <w:rFonts w:ascii="Arial" w:hAnsi="Arial" w:cs="Arial"/>
          <w:bCs/>
          <w:sz w:val="24"/>
          <w:szCs w:val="24"/>
        </w:rPr>
        <w:t>, a transvestite prostitute</w:t>
      </w:r>
      <w:r w:rsidR="00093E16" w:rsidRPr="00FC0653">
        <w:rPr>
          <w:rFonts w:ascii="Arial" w:hAnsi="Arial" w:cs="Arial"/>
          <w:bCs/>
          <w:sz w:val="24"/>
          <w:szCs w:val="24"/>
        </w:rPr>
        <w:t xml:space="preserve">. </w:t>
      </w:r>
      <w:r w:rsidR="00A10461" w:rsidRPr="00FC0653">
        <w:rPr>
          <w:rFonts w:ascii="Arial" w:hAnsi="Arial" w:cs="Arial"/>
          <w:bCs/>
          <w:sz w:val="24"/>
          <w:szCs w:val="24"/>
        </w:rPr>
        <w:t xml:space="preserve"> </w:t>
      </w:r>
      <w:r w:rsidR="003B1E4C" w:rsidRPr="00FC0653">
        <w:rPr>
          <w:rFonts w:ascii="Arial" w:hAnsi="Arial" w:cs="Arial"/>
          <w:bCs/>
          <w:sz w:val="24"/>
          <w:szCs w:val="24"/>
        </w:rPr>
        <w:t>On</w:t>
      </w:r>
      <w:r w:rsidR="009975B1" w:rsidRPr="00FC0653">
        <w:rPr>
          <w:rFonts w:ascii="Arial" w:hAnsi="Arial" w:cs="Arial"/>
          <w:bCs/>
          <w:sz w:val="24"/>
          <w:szCs w:val="24"/>
        </w:rPr>
        <w:t xml:space="preserve"> </w:t>
      </w:r>
      <w:r w:rsidR="009D64AE" w:rsidRPr="00FC0653">
        <w:rPr>
          <w:rFonts w:ascii="Arial" w:hAnsi="Arial" w:cs="Arial"/>
          <w:bCs/>
          <w:sz w:val="24"/>
          <w:szCs w:val="24"/>
        </w:rPr>
        <w:t>the 24</w:t>
      </w:r>
      <w:r w:rsidR="00B67CB4" w:rsidRPr="00FC0653">
        <w:rPr>
          <w:rFonts w:ascii="Arial" w:hAnsi="Arial" w:cs="Arial"/>
          <w:bCs/>
          <w:sz w:val="24"/>
          <w:szCs w:val="24"/>
          <w:vertAlign w:val="superscript"/>
        </w:rPr>
        <w:t>th</w:t>
      </w:r>
      <w:r w:rsidR="003B1E4C" w:rsidRPr="00FC0653">
        <w:rPr>
          <w:rFonts w:ascii="Arial" w:hAnsi="Arial" w:cs="Arial"/>
          <w:bCs/>
          <w:sz w:val="24"/>
          <w:szCs w:val="24"/>
          <w:vertAlign w:val="superscript"/>
        </w:rPr>
        <w:t xml:space="preserve"> </w:t>
      </w:r>
      <w:r w:rsidR="003B1E4C" w:rsidRPr="00FC0653">
        <w:rPr>
          <w:rFonts w:ascii="Arial" w:hAnsi="Arial" w:cs="Arial"/>
          <w:bCs/>
          <w:sz w:val="24"/>
          <w:szCs w:val="24"/>
        </w:rPr>
        <w:t xml:space="preserve">of April </w:t>
      </w:r>
      <w:r w:rsidR="00C84893" w:rsidRPr="00FC0653">
        <w:rPr>
          <w:rFonts w:ascii="Arial" w:hAnsi="Arial" w:cs="Arial"/>
          <w:bCs/>
          <w:sz w:val="24"/>
          <w:szCs w:val="24"/>
        </w:rPr>
        <w:t>1972,</w:t>
      </w:r>
      <w:r w:rsidR="00E445C3" w:rsidRPr="00FC0653">
        <w:rPr>
          <w:rFonts w:ascii="Arial" w:hAnsi="Arial" w:cs="Arial"/>
          <w:bCs/>
          <w:sz w:val="24"/>
          <w:szCs w:val="24"/>
        </w:rPr>
        <w:t xml:space="preserve"> three boys were arrested</w:t>
      </w:r>
      <w:r w:rsidR="0084707F" w:rsidRPr="00FC0653">
        <w:rPr>
          <w:rFonts w:ascii="Arial" w:hAnsi="Arial" w:cs="Arial"/>
          <w:bCs/>
          <w:sz w:val="24"/>
          <w:szCs w:val="24"/>
        </w:rPr>
        <w:t xml:space="preserve"> </w:t>
      </w:r>
      <w:r w:rsidR="00BC747E" w:rsidRPr="00FC0653">
        <w:rPr>
          <w:rFonts w:ascii="Arial" w:hAnsi="Arial" w:cs="Arial"/>
          <w:bCs/>
          <w:sz w:val="24"/>
          <w:szCs w:val="24"/>
        </w:rPr>
        <w:t>merely</w:t>
      </w:r>
      <w:r w:rsidR="0084707F" w:rsidRPr="00FC0653">
        <w:rPr>
          <w:rFonts w:ascii="Arial" w:hAnsi="Arial" w:cs="Arial"/>
          <w:bCs/>
          <w:sz w:val="24"/>
          <w:szCs w:val="24"/>
        </w:rPr>
        <w:t xml:space="preserve"> two days </w:t>
      </w:r>
      <w:r w:rsidR="00521783" w:rsidRPr="00FC0653">
        <w:rPr>
          <w:rFonts w:ascii="Arial" w:hAnsi="Arial" w:cs="Arial"/>
          <w:bCs/>
          <w:sz w:val="24"/>
          <w:szCs w:val="24"/>
        </w:rPr>
        <w:t>after the</w:t>
      </w:r>
      <w:r w:rsidR="00BC747E" w:rsidRPr="00FC0653">
        <w:rPr>
          <w:rFonts w:ascii="Arial" w:hAnsi="Arial" w:cs="Arial"/>
          <w:bCs/>
          <w:sz w:val="24"/>
          <w:szCs w:val="24"/>
        </w:rPr>
        <w:t xml:space="preserve"> </w:t>
      </w:r>
      <w:r w:rsidR="00541877" w:rsidRPr="00FC0653">
        <w:rPr>
          <w:rFonts w:ascii="Arial" w:hAnsi="Arial" w:cs="Arial"/>
          <w:bCs/>
          <w:sz w:val="24"/>
          <w:szCs w:val="24"/>
        </w:rPr>
        <w:t xml:space="preserve">fire (which resulted in </w:t>
      </w:r>
      <w:proofErr w:type="spellStart"/>
      <w:r w:rsidR="001A6443" w:rsidRPr="00FC0653">
        <w:rPr>
          <w:rFonts w:ascii="Arial" w:hAnsi="Arial" w:cs="Arial"/>
          <w:bCs/>
          <w:sz w:val="24"/>
          <w:szCs w:val="24"/>
        </w:rPr>
        <w:t>Confaint’s</w:t>
      </w:r>
      <w:proofErr w:type="spellEnd"/>
      <w:r w:rsidR="001A6443" w:rsidRPr="00FC0653">
        <w:rPr>
          <w:rFonts w:ascii="Arial" w:hAnsi="Arial" w:cs="Arial"/>
          <w:bCs/>
          <w:sz w:val="24"/>
          <w:szCs w:val="24"/>
        </w:rPr>
        <w:t xml:space="preserve"> death)</w:t>
      </w:r>
      <w:r w:rsidR="00464596" w:rsidRPr="00FC0653">
        <w:rPr>
          <w:rFonts w:ascii="Arial" w:hAnsi="Arial" w:cs="Arial"/>
          <w:bCs/>
          <w:sz w:val="24"/>
          <w:szCs w:val="24"/>
        </w:rPr>
        <w:t xml:space="preserve">. Colin Lattimore, </w:t>
      </w:r>
      <w:r w:rsidR="008870F9" w:rsidRPr="00FC0653">
        <w:rPr>
          <w:rFonts w:ascii="Arial" w:hAnsi="Arial" w:cs="Arial"/>
          <w:bCs/>
          <w:sz w:val="24"/>
          <w:szCs w:val="24"/>
        </w:rPr>
        <w:t>Ronnie Leighton and Ahmet Salih all confessed t</w:t>
      </w:r>
      <w:r w:rsidR="00521783" w:rsidRPr="00FC0653">
        <w:rPr>
          <w:rFonts w:ascii="Arial" w:hAnsi="Arial" w:cs="Arial"/>
          <w:bCs/>
          <w:sz w:val="24"/>
          <w:szCs w:val="24"/>
        </w:rPr>
        <w:t xml:space="preserve">o the murder and subsequent arson. </w:t>
      </w:r>
      <w:r w:rsidR="00F22EC3" w:rsidRPr="00FC0653">
        <w:rPr>
          <w:rFonts w:ascii="Arial" w:hAnsi="Arial" w:cs="Arial"/>
          <w:bCs/>
          <w:sz w:val="24"/>
          <w:szCs w:val="24"/>
        </w:rPr>
        <w:t>Lattimore who was eighteen at the time of his arrest had been described</w:t>
      </w:r>
      <w:r w:rsidR="00F13CCE" w:rsidRPr="00FC0653">
        <w:rPr>
          <w:rFonts w:ascii="Arial" w:hAnsi="Arial" w:cs="Arial"/>
          <w:bCs/>
          <w:sz w:val="24"/>
          <w:szCs w:val="24"/>
        </w:rPr>
        <w:t xml:space="preserve"> as</w:t>
      </w:r>
      <w:r w:rsidR="00F22EC3" w:rsidRPr="00FC0653">
        <w:rPr>
          <w:rFonts w:ascii="Arial" w:hAnsi="Arial" w:cs="Arial"/>
          <w:bCs/>
          <w:sz w:val="24"/>
          <w:szCs w:val="24"/>
        </w:rPr>
        <w:t xml:space="preserve"> having the mental age of an </w:t>
      </w:r>
      <w:r w:rsidR="007B1E25" w:rsidRPr="00FC0653">
        <w:rPr>
          <w:rFonts w:ascii="Arial" w:hAnsi="Arial" w:cs="Arial"/>
          <w:bCs/>
          <w:sz w:val="24"/>
          <w:szCs w:val="24"/>
        </w:rPr>
        <w:t>eight</w:t>
      </w:r>
      <w:r w:rsidR="005B645C" w:rsidRPr="00FC0653">
        <w:rPr>
          <w:rFonts w:ascii="Arial" w:hAnsi="Arial" w:cs="Arial"/>
          <w:bCs/>
          <w:sz w:val="24"/>
          <w:szCs w:val="24"/>
        </w:rPr>
        <w:t>-</w:t>
      </w:r>
      <w:r w:rsidR="007B1E25" w:rsidRPr="00FC0653">
        <w:rPr>
          <w:rFonts w:ascii="Arial" w:hAnsi="Arial" w:cs="Arial"/>
          <w:bCs/>
          <w:sz w:val="24"/>
          <w:szCs w:val="24"/>
        </w:rPr>
        <w:t>year-old</w:t>
      </w:r>
      <w:r w:rsidR="00F22EC3" w:rsidRPr="00FC0653">
        <w:rPr>
          <w:rFonts w:ascii="Arial" w:hAnsi="Arial" w:cs="Arial"/>
          <w:bCs/>
          <w:sz w:val="24"/>
          <w:szCs w:val="24"/>
        </w:rPr>
        <w:t xml:space="preserve">. </w:t>
      </w:r>
      <w:r w:rsidR="005620A6" w:rsidRPr="00FC0653">
        <w:rPr>
          <w:rFonts w:ascii="Arial" w:hAnsi="Arial" w:cs="Arial"/>
          <w:bCs/>
          <w:sz w:val="24"/>
          <w:szCs w:val="24"/>
        </w:rPr>
        <w:t xml:space="preserve"> </w:t>
      </w:r>
      <w:r w:rsidR="007B1E25" w:rsidRPr="00FC0653">
        <w:rPr>
          <w:rFonts w:ascii="Arial" w:hAnsi="Arial" w:cs="Arial"/>
          <w:bCs/>
          <w:sz w:val="24"/>
          <w:szCs w:val="24"/>
        </w:rPr>
        <w:t xml:space="preserve"> </w:t>
      </w:r>
    </w:p>
    <w:p w14:paraId="5C60911C" w14:textId="4FDBDC8B" w:rsidR="00E13CC7" w:rsidRPr="00FC0653" w:rsidRDefault="007B1E25" w:rsidP="00FC0653">
      <w:pPr>
        <w:spacing w:line="360" w:lineRule="auto"/>
        <w:rPr>
          <w:rFonts w:ascii="Arial" w:hAnsi="Arial" w:cs="Arial"/>
          <w:bCs/>
          <w:sz w:val="24"/>
          <w:szCs w:val="24"/>
        </w:rPr>
      </w:pPr>
      <w:r w:rsidRPr="00FC0653">
        <w:rPr>
          <w:rFonts w:ascii="Arial" w:hAnsi="Arial" w:cs="Arial"/>
          <w:bCs/>
          <w:sz w:val="24"/>
          <w:szCs w:val="24"/>
        </w:rPr>
        <w:t xml:space="preserve">According to </w:t>
      </w:r>
      <w:r w:rsidR="006F115A" w:rsidRPr="00FC0653">
        <w:rPr>
          <w:rFonts w:ascii="Arial" w:hAnsi="Arial" w:cs="Arial"/>
          <w:bCs/>
          <w:sz w:val="24"/>
          <w:szCs w:val="24"/>
        </w:rPr>
        <w:t>Hughes</w:t>
      </w:r>
      <w:r w:rsidRPr="00FC0653">
        <w:rPr>
          <w:rFonts w:ascii="Arial" w:hAnsi="Arial" w:cs="Arial"/>
          <w:bCs/>
          <w:sz w:val="24"/>
          <w:szCs w:val="24"/>
        </w:rPr>
        <w:t xml:space="preserve"> (</w:t>
      </w:r>
      <w:r w:rsidR="006F115A" w:rsidRPr="00FC0653">
        <w:rPr>
          <w:rFonts w:ascii="Arial" w:hAnsi="Arial" w:cs="Arial"/>
          <w:bCs/>
          <w:sz w:val="24"/>
          <w:szCs w:val="24"/>
        </w:rPr>
        <w:t>2019</w:t>
      </w:r>
      <w:r w:rsidRPr="00FC0653">
        <w:rPr>
          <w:rFonts w:ascii="Arial" w:hAnsi="Arial" w:cs="Arial"/>
          <w:bCs/>
          <w:sz w:val="24"/>
          <w:szCs w:val="24"/>
        </w:rPr>
        <w:t>) this became one of the most influential miscarriages of justice</w:t>
      </w:r>
      <w:r w:rsidR="009A0ABB" w:rsidRPr="00FC0653">
        <w:rPr>
          <w:rFonts w:ascii="Arial" w:hAnsi="Arial" w:cs="Arial"/>
          <w:bCs/>
          <w:sz w:val="24"/>
          <w:szCs w:val="24"/>
        </w:rPr>
        <w:t>,</w:t>
      </w:r>
      <w:r w:rsidRPr="00FC0653">
        <w:rPr>
          <w:rFonts w:ascii="Arial" w:hAnsi="Arial" w:cs="Arial"/>
          <w:bCs/>
          <w:sz w:val="24"/>
          <w:szCs w:val="24"/>
        </w:rPr>
        <w:t xml:space="preserve"> </w:t>
      </w:r>
      <w:r w:rsidR="00B31483" w:rsidRPr="00FC0653">
        <w:rPr>
          <w:rFonts w:ascii="Arial" w:hAnsi="Arial" w:cs="Arial"/>
          <w:bCs/>
          <w:sz w:val="24"/>
          <w:szCs w:val="24"/>
        </w:rPr>
        <w:t>foregoing the</w:t>
      </w:r>
      <w:r w:rsidRPr="00FC0653">
        <w:rPr>
          <w:rFonts w:ascii="Arial" w:hAnsi="Arial" w:cs="Arial"/>
          <w:bCs/>
          <w:sz w:val="24"/>
          <w:szCs w:val="24"/>
        </w:rPr>
        <w:t xml:space="preserve"> Police and Criminal Evidence Act </w:t>
      </w:r>
      <w:r w:rsidR="00EE09D8" w:rsidRPr="00FC0653">
        <w:rPr>
          <w:rFonts w:ascii="Arial" w:hAnsi="Arial" w:cs="Arial"/>
          <w:bCs/>
          <w:sz w:val="24"/>
          <w:szCs w:val="24"/>
        </w:rPr>
        <w:t>1984</w:t>
      </w:r>
      <w:r w:rsidR="00A753A4" w:rsidRPr="00FC0653">
        <w:rPr>
          <w:rFonts w:ascii="Arial" w:hAnsi="Arial" w:cs="Arial"/>
          <w:bCs/>
          <w:sz w:val="24"/>
          <w:szCs w:val="24"/>
        </w:rPr>
        <w:t>. The th</w:t>
      </w:r>
      <w:r w:rsidR="00077145" w:rsidRPr="00FC0653">
        <w:rPr>
          <w:rFonts w:ascii="Arial" w:hAnsi="Arial" w:cs="Arial"/>
          <w:bCs/>
          <w:sz w:val="24"/>
          <w:szCs w:val="24"/>
        </w:rPr>
        <w:t xml:space="preserve">ree were held without </w:t>
      </w:r>
      <w:r w:rsidR="00CE7B80" w:rsidRPr="00FC0653">
        <w:rPr>
          <w:rFonts w:ascii="Arial" w:hAnsi="Arial" w:cs="Arial"/>
          <w:bCs/>
          <w:sz w:val="24"/>
          <w:szCs w:val="24"/>
        </w:rPr>
        <w:t xml:space="preserve">a </w:t>
      </w:r>
      <w:r w:rsidR="00B31483" w:rsidRPr="00FC0653">
        <w:rPr>
          <w:rFonts w:ascii="Arial" w:hAnsi="Arial" w:cs="Arial"/>
          <w:bCs/>
          <w:sz w:val="24"/>
          <w:szCs w:val="24"/>
        </w:rPr>
        <w:t>solicitor</w:t>
      </w:r>
      <w:r w:rsidR="00CE7B80" w:rsidRPr="00FC0653">
        <w:rPr>
          <w:rFonts w:ascii="Arial" w:hAnsi="Arial" w:cs="Arial"/>
          <w:bCs/>
          <w:sz w:val="24"/>
          <w:szCs w:val="24"/>
        </w:rPr>
        <w:t xml:space="preserve">, no parental guardians </w:t>
      </w:r>
      <w:r w:rsidR="00DA73AC" w:rsidRPr="00FC0653">
        <w:rPr>
          <w:rFonts w:ascii="Arial" w:hAnsi="Arial" w:cs="Arial"/>
          <w:bCs/>
          <w:sz w:val="24"/>
          <w:szCs w:val="24"/>
        </w:rPr>
        <w:t>n</w:t>
      </w:r>
      <w:r w:rsidR="00EB3D58" w:rsidRPr="00FC0653">
        <w:rPr>
          <w:rFonts w:ascii="Arial" w:hAnsi="Arial" w:cs="Arial"/>
          <w:bCs/>
          <w:sz w:val="24"/>
          <w:szCs w:val="24"/>
        </w:rPr>
        <w:t>either</w:t>
      </w:r>
      <w:r w:rsidR="004E0304" w:rsidRPr="00FC0653">
        <w:rPr>
          <w:rFonts w:ascii="Arial" w:hAnsi="Arial" w:cs="Arial"/>
          <w:bCs/>
          <w:sz w:val="24"/>
          <w:szCs w:val="24"/>
        </w:rPr>
        <w:t xml:space="preserve"> were there</w:t>
      </w:r>
      <w:r w:rsidR="00CE7B80" w:rsidRPr="00FC0653">
        <w:rPr>
          <w:rFonts w:ascii="Arial" w:hAnsi="Arial" w:cs="Arial"/>
          <w:bCs/>
          <w:sz w:val="24"/>
          <w:szCs w:val="24"/>
        </w:rPr>
        <w:t xml:space="preserve"> any </w:t>
      </w:r>
      <w:r w:rsidR="000F62F9" w:rsidRPr="00FC0653">
        <w:rPr>
          <w:rFonts w:ascii="Arial" w:hAnsi="Arial" w:cs="Arial"/>
          <w:bCs/>
          <w:sz w:val="24"/>
          <w:szCs w:val="24"/>
        </w:rPr>
        <w:t>appropriate</w:t>
      </w:r>
      <w:r w:rsidR="00304DDE" w:rsidRPr="00FC0653">
        <w:rPr>
          <w:rFonts w:ascii="Arial" w:hAnsi="Arial" w:cs="Arial"/>
          <w:bCs/>
          <w:sz w:val="24"/>
          <w:szCs w:val="24"/>
        </w:rPr>
        <w:t xml:space="preserve"> adults present</w:t>
      </w:r>
      <w:r w:rsidR="00110E93" w:rsidRPr="00FC0653">
        <w:rPr>
          <w:rFonts w:ascii="Arial" w:hAnsi="Arial" w:cs="Arial"/>
          <w:bCs/>
          <w:sz w:val="24"/>
          <w:szCs w:val="24"/>
        </w:rPr>
        <w:t>.</w:t>
      </w:r>
      <w:r w:rsidR="00304DDE" w:rsidRPr="00FC0653">
        <w:rPr>
          <w:rFonts w:ascii="Arial" w:hAnsi="Arial" w:cs="Arial"/>
          <w:bCs/>
          <w:sz w:val="24"/>
          <w:szCs w:val="24"/>
        </w:rPr>
        <w:t xml:space="preserve"> </w:t>
      </w:r>
      <w:r w:rsidR="004314F6" w:rsidRPr="00FC0653">
        <w:rPr>
          <w:rFonts w:ascii="Arial" w:hAnsi="Arial" w:cs="Arial"/>
          <w:bCs/>
          <w:sz w:val="24"/>
          <w:szCs w:val="24"/>
        </w:rPr>
        <w:t>This</w:t>
      </w:r>
      <w:r w:rsidR="00B31483" w:rsidRPr="00FC0653">
        <w:rPr>
          <w:rFonts w:ascii="Arial" w:hAnsi="Arial" w:cs="Arial"/>
          <w:bCs/>
          <w:sz w:val="24"/>
          <w:szCs w:val="24"/>
        </w:rPr>
        <w:t xml:space="preserve"> was contravening to usual practice.</w:t>
      </w:r>
      <w:r w:rsidR="00812F84" w:rsidRPr="00FC0653">
        <w:rPr>
          <w:rFonts w:ascii="Arial" w:hAnsi="Arial" w:cs="Arial"/>
          <w:bCs/>
          <w:sz w:val="24"/>
          <w:szCs w:val="24"/>
        </w:rPr>
        <w:t xml:space="preserve"> </w:t>
      </w:r>
      <w:r w:rsidR="00A6771F" w:rsidRPr="00FC0653">
        <w:rPr>
          <w:rFonts w:ascii="Arial" w:hAnsi="Arial" w:cs="Arial"/>
          <w:bCs/>
          <w:sz w:val="24"/>
          <w:szCs w:val="24"/>
        </w:rPr>
        <w:t xml:space="preserve">Hughes (2019) </w:t>
      </w:r>
      <w:r w:rsidR="006B02B3" w:rsidRPr="00FC0653">
        <w:rPr>
          <w:rFonts w:ascii="Arial" w:hAnsi="Arial" w:cs="Arial"/>
          <w:bCs/>
          <w:sz w:val="24"/>
          <w:szCs w:val="24"/>
        </w:rPr>
        <w:t>wrote that following</w:t>
      </w:r>
      <w:r w:rsidR="00B31483" w:rsidRPr="00FC0653">
        <w:rPr>
          <w:rFonts w:ascii="Arial" w:hAnsi="Arial" w:cs="Arial"/>
          <w:bCs/>
          <w:sz w:val="24"/>
          <w:szCs w:val="24"/>
        </w:rPr>
        <w:t xml:space="preserve"> </w:t>
      </w:r>
      <w:r w:rsidR="00C049F6" w:rsidRPr="00FC0653">
        <w:rPr>
          <w:rFonts w:ascii="Arial" w:hAnsi="Arial" w:cs="Arial"/>
          <w:bCs/>
          <w:sz w:val="24"/>
          <w:szCs w:val="24"/>
          <w:shd w:val="clear" w:color="auto" w:fill="FFFFFF"/>
        </w:rPr>
        <w:t xml:space="preserve">hours of </w:t>
      </w:r>
      <w:r w:rsidR="009D64AE" w:rsidRPr="00FC0653">
        <w:rPr>
          <w:rFonts w:ascii="Arial" w:hAnsi="Arial" w:cs="Arial"/>
          <w:bCs/>
          <w:sz w:val="24"/>
          <w:szCs w:val="24"/>
          <w:shd w:val="clear" w:color="auto" w:fill="FFFFFF"/>
        </w:rPr>
        <w:t>interrogation, they</w:t>
      </w:r>
      <w:r w:rsidR="00C049F6" w:rsidRPr="00FC0653">
        <w:rPr>
          <w:rFonts w:ascii="Arial" w:hAnsi="Arial" w:cs="Arial"/>
          <w:bCs/>
          <w:sz w:val="24"/>
          <w:szCs w:val="24"/>
          <w:shd w:val="clear" w:color="auto" w:fill="FFFFFF"/>
        </w:rPr>
        <w:t xml:space="preserve"> signed a statement confessing to both the fire and the murder of Maxwell</w:t>
      </w:r>
      <w:r w:rsidR="0011098E" w:rsidRPr="00FC0653">
        <w:rPr>
          <w:rFonts w:ascii="Arial" w:hAnsi="Arial" w:cs="Arial"/>
          <w:bCs/>
          <w:sz w:val="24"/>
          <w:szCs w:val="24"/>
          <w:shd w:val="clear" w:color="auto" w:fill="FFFFFF"/>
        </w:rPr>
        <w:t xml:space="preserve"> </w:t>
      </w:r>
      <w:proofErr w:type="spellStart"/>
      <w:r w:rsidR="0011098E" w:rsidRPr="00FC0653">
        <w:rPr>
          <w:rFonts w:ascii="Arial" w:hAnsi="Arial" w:cs="Arial"/>
          <w:bCs/>
          <w:sz w:val="24"/>
          <w:szCs w:val="24"/>
          <w:shd w:val="clear" w:color="auto" w:fill="FFFFFF"/>
        </w:rPr>
        <w:t>Confaint</w:t>
      </w:r>
      <w:proofErr w:type="spellEnd"/>
      <w:r w:rsidR="0011098E" w:rsidRPr="00FC0653">
        <w:rPr>
          <w:rFonts w:ascii="Arial" w:hAnsi="Arial" w:cs="Arial"/>
          <w:bCs/>
          <w:sz w:val="24"/>
          <w:szCs w:val="24"/>
          <w:shd w:val="clear" w:color="auto" w:fill="FFFFFF"/>
        </w:rPr>
        <w:t>.</w:t>
      </w:r>
      <w:r w:rsidR="008F5165" w:rsidRPr="00FC0653">
        <w:rPr>
          <w:rFonts w:ascii="Arial" w:hAnsi="Arial" w:cs="Arial"/>
          <w:bCs/>
          <w:sz w:val="24"/>
          <w:szCs w:val="24"/>
        </w:rPr>
        <w:t xml:space="preserve"> </w:t>
      </w:r>
      <w:r w:rsidR="002C0AC5" w:rsidRPr="00FC0653">
        <w:rPr>
          <w:rFonts w:ascii="Arial" w:hAnsi="Arial" w:cs="Arial"/>
          <w:bCs/>
          <w:sz w:val="24"/>
          <w:szCs w:val="24"/>
          <w:shd w:val="clear" w:color="auto" w:fill="FFFFFF"/>
        </w:rPr>
        <w:t xml:space="preserve">Hughes </w:t>
      </w:r>
      <w:r w:rsidR="00812F84" w:rsidRPr="00FC0653">
        <w:rPr>
          <w:rFonts w:ascii="Arial" w:hAnsi="Arial" w:cs="Arial"/>
          <w:bCs/>
          <w:sz w:val="24"/>
          <w:szCs w:val="24"/>
          <w:shd w:val="clear" w:color="auto" w:fill="FFFFFF"/>
        </w:rPr>
        <w:t>(</w:t>
      </w:r>
      <w:r w:rsidR="002C0AC5" w:rsidRPr="00FC0653">
        <w:rPr>
          <w:rFonts w:ascii="Arial" w:hAnsi="Arial" w:cs="Arial"/>
          <w:bCs/>
          <w:sz w:val="24"/>
          <w:szCs w:val="24"/>
          <w:shd w:val="clear" w:color="auto" w:fill="FFFFFF"/>
        </w:rPr>
        <w:t>2019) described the details of the re</w:t>
      </w:r>
      <w:r w:rsidR="00E13CC7" w:rsidRPr="00FC0653">
        <w:rPr>
          <w:rFonts w:ascii="Arial" w:hAnsi="Arial" w:cs="Arial"/>
          <w:bCs/>
          <w:sz w:val="24"/>
          <w:szCs w:val="24"/>
          <w:shd w:val="clear" w:color="auto" w:fill="FFFFFF"/>
        </w:rPr>
        <w:t>-examination of pathological evidence</w:t>
      </w:r>
      <w:r w:rsidR="002C0AC5" w:rsidRPr="00FC0653">
        <w:rPr>
          <w:rFonts w:ascii="Arial" w:hAnsi="Arial" w:cs="Arial"/>
          <w:bCs/>
          <w:sz w:val="24"/>
          <w:szCs w:val="24"/>
          <w:shd w:val="clear" w:color="auto" w:fill="FFFFFF"/>
        </w:rPr>
        <w:t xml:space="preserve">. It concluded that </w:t>
      </w:r>
      <w:r w:rsidR="00E13CC7" w:rsidRPr="00FC0653">
        <w:rPr>
          <w:rFonts w:ascii="Arial" w:hAnsi="Arial" w:cs="Arial"/>
          <w:bCs/>
          <w:sz w:val="24"/>
          <w:szCs w:val="24"/>
          <w:shd w:val="clear" w:color="auto" w:fill="FFFFFF"/>
        </w:rPr>
        <w:t xml:space="preserve">the boys had strong alibis for </w:t>
      </w:r>
      <w:r w:rsidR="00E13CC7" w:rsidRPr="00FC0653">
        <w:rPr>
          <w:rFonts w:ascii="Arial" w:hAnsi="Arial" w:cs="Arial"/>
          <w:bCs/>
          <w:sz w:val="24"/>
          <w:szCs w:val="24"/>
          <w:shd w:val="clear" w:color="auto" w:fill="FFFFFF"/>
        </w:rPr>
        <w:lastRenderedPageBreak/>
        <w:t>the most likely time that the murder was committed, and the case was referred to the Court of Appeal in June 1975. They were found not guilty of all charges and had their convictions quashed</w:t>
      </w:r>
      <w:r w:rsidR="002C0AC5" w:rsidRPr="00FC0653">
        <w:rPr>
          <w:rFonts w:ascii="Arial" w:hAnsi="Arial" w:cs="Arial"/>
          <w:bCs/>
          <w:sz w:val="24"/>
          <w:szCs w:val="24"/>
          <w:shd w:val="clear" w:color="auto" w:fill="FFFFFF"/>
        </w:rPr>
        <w:t xml:space="preserve">, over three years after they were first arrested. </w:t>
      </w:r>
    </w:p>
    <w:p w14:paraId="5ED2F669" w14:textId="49504D2B" w:rsidR="00FC0653" w:rsidRDefault="00AC4429" w:rsidP="00FC0653">
      <w:pPr>
        <w:pStyle w:val="NormalWeb"/>
        <w:spacing w:line="360" w:lineRule="auto"/>
        <w:rPr>
          <w:rFonts w:ascii="Arial" w:hAnsi="Arial" w:cs="Arial"/>
          <w:bCs/>
        </w:rPr>
      </w:pPr>
      <w:r w:rsidRPr="00FC0653">
        <w:rPr>
          <w:rFonts w:ascii="Arial" w:hAnsi="Arial" w:cs="Arial"/>
          <w:bCs/>
        </w:rPr>
        <w:t xml:space="preserve">By definition according to the British </w:t>
      </w:r>
      <w:r w:rsidR="000A20FA" w:rsidRPr="00FC0653">
        <w:rPr>
          <w:rFonts w:ascii="Arial" w:hAnsi="Arial" w:cs="Arial"/>
          <w:bCs/>
        </w:rPr>
        <w:t xml:space="preserve">Broadcasting Corporation </w:t>
      </w:r>
      <w:r w:rsidRPr="00FC0653">
        <w:rPr>
          <w:rFonts w:ascii="Arial" w:hAnsi="Arial" w:cs="Arial"/>
          <w:bCs/>
        </w:rPr>
        <w:t>(200</w:t>
      </w:r>
      <w:r w:rsidR="002B159A" w:rsidRPr="00FC0653">
        <w:rPr>
          <w:rFonts w:ascii="Arial" w:hAnsi="Arial" w:cs="Arial"/>
          <w:bCs/>
        </w:rPr>
        <w:t>1</w:t>
      </w:r>
      <w:r w:rsidRPr="00FC0653">
        <w:rPr>
          <w:rFonts w:ascii="Arial" w:hAnsi="Arial" w:cs="Arial"/>
          <w:bCs/>
        </w:rPr>
        <w:t>)</w:t>
      </w:r>
      <w:r w:rsidR="000A20FA" w:rsidRPr="00FC0653">
        <w:rPr>
          <w:rFonts w:ascii="Arial" w:hAnsi="Arial" w:cs="Arial"/>
          <w:bCs/>
        </w:rPr>
        <w:t xml:space="preserve"> (BBC)</w:t>
      </w:r>
      <w:r w:rsidR="00F03AB7" w:rsidRPr="00FC0653">
        <w:rPr>
          <w:rFonts w:ascii="Arial" w:hAnsi="Arial" w:cs="Arial"/>
          <w:bCs/>
        </w:rPr>
        <w:t xml:space="preserve"> a</w:t>
      </w:r>
      <w:r w:rsidR="00487DB5" w:rsidRPr="00FC0653">
        <w:rPr>
          <w:rFonts w:ascii="Arial" w:hAnsi="Arial" w:cs="Arial"/>
          <w:bCs/>
        </w:rPr>
        <w:t xml:space="preserve"> miscarriage of justice can </w:t>
      </w:r>
      <w:r w:rsidR="00F03AB7" w:rsidRPr="00FC0653">
        <w:rPr>
          <w:rFonts w:ascii="Arial" w:hAnsi="Arial" w:cs="Arial"/>
          <w:bCs/>
        </w:rPr>
        <w:t>occur when</w:t>
      </w:r>
      <w:r w:rsidR="00A23AC5" w:rsidRPr="00FC0653">
        <w:rPr>
          <w:rFonts w:ascii="Arial" w:hAnsi="Arial" w:cs="Arial"/>
          <w:bCs/>
        </w:rPr>
        <w:t>:</w:t>
      </w:r>
      <w:r w:rsidR="00F03AB7" w:rsidRPr="00FC0653">
        <w:rPr>
          <w:rFonts w:ascii="Arial" w:hAnsi="Arial" w:cs="Arial"/>
          <w:bCs/>
        </w:rPr>
        <w:t xml:space="preserve"> </w:t>
      </w:r>
      <w:r w:rsidR="0022280F">
        <w:rPr>
          <w:rFonts w:ascii="Arial" w:hAnsi="Arial" w:cs="Arial"/>
          <w:bCs/>
        </w:rPr>
        <w:br/>
      </w:r>
      <w:r w:rsidR="0058452B" w:rsidRPr="00FC0653">
        <w:rPr>
          <w:rFonts w:ascii="Arial" w:hAnsi="Arial" w:cs="Arial"/>
          <w:bCs/>
        </w:rPr>
        <w:t>Non</w:t>
      </w:r>
      <w:r w:rsidR="00487DB5" w:rsidRPr="00FC0653">
        <w:rPr>
          <w:rFonts w:ascii="Arial" w:hAnsi="Arial" w:cs="Arial"/>
          <w:bCs/>
        </w:rPr>
        <w:t>-disclosure of evidence by police or prosecutio</w:t>
      </w:r>
      <w:r w:rsidR="00F03AB7" w:rsidRPr="00FC0653">
        <w:rPr>
          <w:rFonts w:ascii="Arial" w:hAnsi="Arial" w:cs="Arial"/>
          <w:bCs/>
        </w:rPr>
        <w:t xml:space="preserve">n occurs or when </w:t>
      </w:r>
      <w:r w:rsidR="003D4AA1" w:rsidRPr="00FC0653">
        <w:rPr>
          <w:rFonts w:ascii="Arial" w:hAnsi="Arial" w:cs="Arial"/>
          <w:bCs/>
        </w:rPr>
        <w:t xml:space="preserve">a </w:t>
      </w:r>
      <w:r w:rsidR="00487DB5" w:rsidRPr="00FC0653">
        <w:rPr>
          <w:rFonts w:ascii="Arial" w:hAnsi="Arial" w:cs="Arial"/>
          <w:bCs/>
        </w:rPr>
        <w:t>fabrication of evidence, poor identification</w:t>
      </w:r>
      <w:r w:rsidR="00F03AB7" w:rsidRPr="00FC0653">
        <w:rPr>
          <w:rFonts w:ascii="Arial" w:hAnsi="Arial" w:cs="Arial"/>
          <w:bCs/>
        </w:rPr>
        <w:t xml:space="preserve">, </w:t>
      </w:r>
      <w:r w:rsidR="00487DB5" w:rsidRPr="00FC0653">
        <w:rPr>
          <w:rFonts w:ascii="Arial" w:hAnsi="Arial" w:cs="Arial"/>
          <w:bCs/>
        </w:rPr>
        <w:t>unreliable confessions due to police pressure or psychological instability and misdirection by a judge during tria</w:t>
      </w:r>
      <w:r w:rsidR="003D4AA1" w:rsidRPr="00FC0653">
        <w:rPr>
          <w:rFonts w:ascii="Arial" w:hAnsi="Arial" w:cs="Arial"/>
          <w:bCs/>
        </w:rPr>
        <w:t>l are instigated</w:t>
      </w:r>
      <w:r w:rsidR="005B79DD" w:rsidRPr="00FC0653">
        <w:rPr>
          <w:rFonts w:ascii="Arial" w:hAnsi="Arial" w:cs="Arial"/>
          <w:bCs/>
        </w:rPr>
        <w:t>.</w:t>
      </w:r>
      <w:r w:rsidR="000B3B9D" w:rsidRPr="00FC0653">
        <w:rPr>
          <w:rFonts w:ascii="Arial" w:hAnsi="Arial" w:cs="Arial"/>
          <w:bCs/>
        </w:rPr>
        <w:br/>
        <w:t>According to the BBC (200</w:t>
      </w:r>
      <w:r w:rsidR="002B159A" w:rsidRPr="00FC0653">
        <w:rPr>
          <w:rFonts w:ascii="Arial" w:hAnsi="Arial" w:cs="Arial"/>
          <w:bCs/>
        </w:rPr>
        <w:t>1</w:t>
      </w:r>
      <w:r w:rsidR="000B3B9D" w:rsidRPr="00FC0653">
        <w:rPr>
          <w:rFonts w:ascii="Arial" w:hAnsi="Arial" w:cs="Arial"/>
          <w:bCs/>
        </w:rPr>
        <w:t xml:space="preserve">) </w:t>
      </w:r>
      <w:r w:rsidR="00656F66" w:rsidRPr="00FC0653">
        <w:rPr>
          <w:rFonts w:ascii="Arial" w:hAnsi="Arial" w:cs="Arial"/>
          <w:bCs/>
        </w:rPr>
        <w:t>s</w:t>
      </w:r>
      <w:r w:rsidR="00487DB5" w:rsidRPr="00FC0653">
        <w:rPr>
          <w:rFonts w:ascii="Arial" w:hAnsi="Arial" w:cs="Arial"/>
          <w:bCs/>
        </w:rPr>
        <w:t xml:space="preserve">ince 1984 two pieces of legislation have been introduced in an attempt to prevent further miscarriages. The Police And Criminal Evidence Act (PACE) gave </w:t>
      </w:r>
      <w:r w:rsidR="00533CF1" w:rsidRPr="00FC0653">
        <w:rPr>
          <w:rFonts w:ascii="Arial" w:hAnsi="Arial" w:cs="Arial"/>
          <w:bCs/>
        </w:rPr>
        <w:t>superior ranks and detectives strict</w:t>
      </w:r>
      <w:r w:rsidR="00487DB5" w:rsidRPr="00FC0653">
        <w:rPr>
          <w:rFonts w:ascii="Arial" w:hAnsi="Arial" w:cs="Arial"/>
          <w:bCs/>
        </w:rPr>
        <w:t xml:space="preserve"> rules on</w:t>
      </w:r>
      <w:r w:rsidR="00A17DC2" w:rsidRPr="00FC0653">
        <w:rPr>
          <w:rFonts w:ascii="Arial" w:hAnsi="Arial" w:cs="Arial"/>
          <w:bCs/>
        </w:rPr>
        <w:t xml:space="preserve"> the length of time they </w:t>
      </w:r>
      <w:r w:rsidR="00487DB5" w:rsidRPr="00FC0653">
        <w:rPr>
          <w:rFonts w:ascii="Arial" w:hAnsi="Arial" w:cs="Arial"/>
          <w:bCs/>
        </w:rPr>
        <w:t>could question suspects and i</w:t>
      </w:r>
      <w:r w:rsidR="00716EEB" w:rsidRPr="00FC0653">
        <w:rPr>
          <w:rFonts w:ascii="Arial" w:hAnsi="Arial" w:cs="Arial"/>
          <w:bCs/>
        </w:rPr>
        <w:t>nsured that all i</w:t>
      </w:r>
      <w:r w:rsidR="00487DB5" w:rsidRPr="00FC0653">
        <w:rPr>
          <w:rFonts w:ascii="Arial" w:hAnsi="Arial" w:cs="Arial"/>
          <w:bCs/>
        </w:rPr>
        <w:t>nterviews</w:t>
      </w:r>
      <w:r w:rsidR="00716EEB" w:rsidRPr="00FC0653">
        <w:rPr>
          <w:rFonts w:ascii="Arial" w:hAnsi="Arial" w:cs="Arial"/>
          <w:bCs/>
        </w:rPr>
        <w:t xml:space="preserve"> </w:t>
      </w:r>
      <w:r w:rsidR="006D4D18" w:rsidRPr="00FC0653">
        <w:rPr>
          <w:rFonts w:ascii="Arial" w:hAnsi="Arial" w:cs="Arial"/>
          <w:bCs/>
        </w:rPr>
        <w:t xml:space="preserve">were </w:t>
      </w:r>
      <w:r w:rsidR="00716EEB" w:rsidRPr="00FC0653">
        <w:rPr>
          <w:rFonts w:ascii="Arial" w:hAnsi="Arial" w:cs="Arial"/>
          <w:bCs/>
        </w:rPr>
        <w:t xml:space="preserve">to </w:t>
      </w:r>
      <w:r w:rsidR="00487DB5" w:rsidRPr="00FC0653">
        <w:rPr>
          <w:rFonts w:ascii="Arial" w:hAnsi="Arial" w:cs="Arial"/>
          <w:bCs/>
        </w:rPr>
        <w:t xml:space="preserve">be taped to ensure there was no mistreatment </w:t>
      </w:r>
      <w:r w:rsidR="00D2794C" w:rsidRPr="00FC0653">
        <w:rPr>
          <w:rFonts w:ascii="Arial" w:hAnsi="Arial" w:cs="Arial"/>
          <w:bCs/>
        </w:rPr>
        <w:t>n</w:t>
      </w:r>
      <w:r w:rsidR="00487DB5" w:rsidRPr="00FC0653">
        <w:rPr>
          <w:rFonts w:ascii="Arial" w:hAnsi="Arial" w:cs="Arial"/>
          <w:bCs/>
        </w:rPr>
        <w:t>or undue intimidation</w:t>
      </w:r>
      <w:r w:rsidR="00716EEB" w:rsidRPr="00FC0653">
        <w:rPr>
          <w:rFonts w:ascii="Arial" w:hAnsi="Arial" w:cs="Arial"/>
          <w:bCs/>
        </w:rPr>
        <w:t xml:space="preserve"> and that suspects were not made to confess anything under duress</w:t>
      </w:r>
      <w:r w:rsidR="00487DB5" w:rsidRPr="00FC0653">
        <w:rPr>
          <w:rFonts w:ascii="Arial" w:hAnsi="Arial" w:cs="Arial"/>
          <w:bCs/>
        </w:rPr>
        <w:t xml:space="preserve">. </w:t>
      </w:r>
      <w:r w:rsidR="00442BA4" w:rsidRPr="00FC0653">
        <w:rPr>
          <w:rFonts w:ascii="Arial" w:hAnsi="Arial" w:cs="Arial"/>
          <w:bCs/>
        </w:rPr>
        <w:t xml:space="preserve"> </w:t>
      </w:r>
      <w:r w:rsidR="00655F46" w:rsidRPr="00FC0653">
        <w:rPr>
          <w:rFonts w:ascii="Arial" w:hAnsi="Arial" w:cs="Arial"/>
          <w:bCs/>
        </w:rPr>
        <w:br/>
      </w:r>
    </w:p>
    <w:p w14:paraId="5E63497A" w14:textId="063AF38E" w:rsidR="00E50377" w:rsidRDefault="00487DB5" w:rsidP="00FC0653">
      <w:pPr>
        <w:pStyle w:val="NormalWeb"/>
        <w:spacing w:line="360" w:lineRule="auto"/>
        <w:rPr>
          <w:rFonts w:ascii="Arial" w:hAnsi="Arial" w:cs="Arial"/>
          <w:bCs/>
        </w:rPr>
      </w:pPr>
      <w:r w:rsidRPr="001F0C6D">
        <w:rPr>
          <w:rFonts w:ascii="Arial" w:hAnsi="Arial" w:cs="Arial"/>
          <w:bCs/>
        </w:rPr>
        <w:t>The Criminal Procedure and Investigations Act</w:t>
      </w:r>
      <w:r w:rsidR="00FB7F1A" w:rsidRPr="001F0C6D">
        <w:rPr>
          <w:rFonts w:ascii="Arial" w:hAnsi="Arial" w:cs="Arial"/>
          <w:bCs/>
        </w:rPr>
        <w:t xml:space="preserve"> 199</w:t>
      </w:r>
      <w:r w:rsidR="00A8692D" w:rsidRPr="001F0C6D">
        <w:rPr>
          <w:rFonts w:ascii="Arial" w:hAnsi="Arial" w:cs="Arial"/>
          <w:bCs/>
        </w:rPr>
        <w:t>6</w:t>
      </w:r>
      <w:r w:rsidRPr="001F0C6D">
        <w:rPr>
          <w:rFonts w:ascii="Arial" w:hAnsi="Arial" w:cs="Arial"/>
          <w:bCs/>
        </w:rPr>
        <w:t xml:space="preserve"> </w:t>
      </w:r>
      <w:r w:rsidR="005E1C8F" w:rsidRPr="001F0C6D">
        <w:rPr>
          <w:rFonts w:ascii="Arial" w:hAnsi="Arial" w:cs="Arial"/>
          <w:bCs/>
        </w:rPr>
        <w:t>was introduced with two</w:t>
      </w:r>
      <w:r w:rsidR="00665774" w:rsidRPr="001F0C6D">
        <w:rPr>
          <w:rFonts w:ascii="Arial" w:hAnsi="Arial" w:cs="Arial"/>
          <w:bCs/>
        </w:rPr>
        <w:t xml:space="preserve"> crucial codes</w:t>
      </w:r>
      <w:r w:rsidR="00FB4315" w:rsidRPr="001F0C6D">
        <w:rPr>
          <w:rFonts w:ascii="Arial" w:hAnsi="Arial" w:cs="Arial"/>
          <w:bCs/>
        </w:rPr>
        <w:t>:</w:t>
      </w:r>
      <w:r w:rsidR="00665774" w:rsidRPr="001F0C6D">
        <w:rPr>
          <w:rFonts w:ascii="Arial" w:hAnsi="Arial" w:cs="Arial"/>
          <w:bCs/>
        </w:rPr>
        <w:t xml:space="preserve"> </w:t>
      </w:r>
    </w:p>
    <w:p w14:paraId="6D34F8D8" w14:textId="37575B9E" w:rsidR="00AE508D" w:rsidRPr="006435EA" w:rsidRDefault="001277BE" w:rsidP="00EE78D7">
      <w:pPr>
        <w:pStyle w:val="NormalWeb"/>
        <w:spacing w:line="360" w:lineRule="auto"/>
        <w:ind w:left="720"/>
        <w:rPr>
          <w:rFonts w:ascii="Arial" w:hAnsi="Arial" w:cs="Arial"/>
          <w:bCs/>
        </w:rPr>
      </w:pPr>
      <w:r>
        <w:rPr>
          <w:rFonts w:ascii="Arial" w:hAnsi="Arial" w:cs="Arial"/>
          <w:bCs/>
        </w:rPr>
        <w:t xml:space="preserve">The first code ensured that the officer which </w:t>
      </w:r>
      <w:r w:rsidR="00B52505">
        <w:rPr>
          <w:rFonts w:ascii="Arial" w:hAnsi="Arial" w:cs="Arial"/>
          <w:bCs/>
        </w:rPr>
        <w:t>oversees</w:t>
      </w:r>
      <w:r>
        <w:rPr>
          <w:rFonts w:ascii="Arial" w:hAnsi="Arial" w:cs="Arial"/>
          <w:bCs/>
        </w:rPr>
        <w:t xml:space="preserve"> the investigation, the </w:t>
      </w:r>
      <w:r w:rsidR="00B52505" w:rsidRPr="006435EA">
        <w:rPr>
          <w:rFonts w:ascii="Arial" w:hAnsi="Arial" w:cs="Arial"/>
          <w:bCs/>
        </w:rPr>
        <w:t>disclosure</w:t>
      </w:r>
      <w:r w:rsidR="008E66BD" w:rsidRPr="006435EA">
        <w:rPr>
          <w:rFonts w:ascii="Arial" w:hAnsi="Arial" w:cs="Arial"/>
          <w:bCs/>
        </w:rPr>
        <w:t xml:space="preserve"> officer </w:t>
      </w:r>
      <w:r w:rsidR="00D47860" w:rsidRPr="006435EA">
        <w:rPr>
          <w:rFonts w:ascii="Arial" w:hAnsi="Arial" w:cs="Arial"/>
          <w:bCs/>
        </w:rPr>
        <w:t xml:space="preserve">or an investigator may seek advice from the prosecutor about whether any </w:t>
      </w:r>
      <w:proofErr w:type="gramStart"/>
      <w:r w:rsidR="00D47860" w:rsidRPr="006435EA">
        <w:rPr>
          <w:rFonts w:ascii="Arial" w:hAnsi="Arial" w:cs="Arial"/>
          <w:bCs/>
        </w:rPr>
        <w:t>particular item</w:t>
      </w:r>
      <w:proofErr w:type="gramEnd"/>
      <w:r w:rsidR="00D47860" w:rsidRPr="006435EA">
        <w:rPr>
          <w:rFonts w:ascii="Arial" w:hAnsi="Arial" w:cs="Arial"/>
          <w:bCs/>
        </w:rPr>
        <w:t xml:space="preserve"> of material may be relevant to the investigation.</w:t>
      </w:r>
    </w:p>
    <w:p w14:paraId="76D9E207" w14:textId="2C341771" w:rsidR="007C3E32" w:rsidRPr="007250BC" w:rsidRDefault="00EE78D7" w:rsidP="00EE78D7">
      <w:pPr>
        <w:pStyle w:val="NormalWeb"/>
        <w:spacing w:line="360" w:lineRule="auto"/>
        <w:ind w:left="720"/>
        <w:rPr>
          <w:rFonts w:ascii="Arial" w:hAnsi="Arial" w:cs="Arial"/>
          <w:bCs/>
        </w:rPr>
      </w:pPr>
      <w:r>
        <w:rPr>
          <w:rFonts w:ascii="Arial" w:hAnsi="Arial" w:cs="Arial"/>
          <w:bCs/>
        </w:rPr>
        <w:t>However any m</w:t>
      </w:r>
      <w:r w:rsidR="007C3E32" w:rsidRPr="006435EA">
        <w:rPr>
          <w:rFonts w:ascii="Arial" w:hAnsi="Arial" w:cs="Arial"/>
          <w:bCs/>
        </w:rPr>
        <w:t>aterial which may be relevant to an investigation, which has been retained in accordance with this code, and which the disclosure officer believes will not form part of the prosecution case, must be listed on a schedule</w:t>
      </w:r>
      <w:r w:rsidR="00446C35" w:rsidRPr="006435EA">
        <w:rPr>
          <w:rFonts w:ascii="Arial" w:hAnsi="Arial" w:cs="Arial"/>
          <w:bCs/>
        </w:rPr>
        <w:t xml:space="preserve"> </w:t>
      </w:r>
      <w:r w:rsidR="005425E8" w:rsidRPr="006435EA">
        <w:rPr>
          <w:rFonts w:ascii="Arial" w:hAnsi="Arial" w:cs="Arial"/>
          <w:bCs/>
        </w:rPr>
        <w:t>-</w:t>
      </w:r>
      <w:r w:rsidR="00532F75" w:rsidRPr="006435EA">
        <w:rPr>
          <w:rFonts w:ascii="Arial" w:hAnsi="Arial" w:cs="Arial"/>
          <w:bCs/>
        </w:rPr>
        <w:t xml:space="preserve"> </w:t>
      </w:r>
      <w:r w:rsidR="007C3E32" w:rsidRPr="006435EA">
        <w:rPr>
          <w:rFonts w:ascii="Arial" w:hAnsi="Arial" w:cs="Arial"/>
          <w:bCs/>
        </w:rPr>
        <w:t>This process will differ depending on whether the case is likely to be heard in the magistrates’ court or the Crown Court</w:t>
      </w:r>
      <w:r w:rsidR="005F30B7" w:rsidRPr="006435EA">
        <w:rPr>
          <w:rFonts w:ascii="Arial" w:hAnsi="Arial" w:cs="Arial"/>
          <w:bCs/>
        </w:rPr>
        <w:t>.</w:t>
      </w:r>
    </w:p>
    <w:p w14:paraId="53828E0A" w14:textId="4234BD4E" w:rsidR="00AF42AC" w:rsidRPr="00FC0653" w:rsidRDefault="00825DCA" w:rsidP="00FC0653">
      <w:pPr>
        <w:spacing w:line="360" w:lineRule="auto"/>
        <w:rPr>
          <w:rFonts w:ascii="Arial" w:hAnsi="Arial" w:cs="Arial"/>
          <w:bCs/>
          <w:sz w:val="24"/>
          <w:szCs w:val="24"/>
        </w:rPr>
      </w:pPr>
      <w:r w:rsidRPr="00FC0653">
        <w:rPr>
          <w:rFonts w:ascii="Arial" w:hAnsi="Arial" w:cs="Arial"/>
          <w:bCs/>
          <w:sz w:val="24"/>
          <w:szCs w:val="24"/>
          <w:shd w:val="clear" w:color="auto" w:fill="FFFFFF"/>
        </w:rPr>
        <w:t>McSmith (2007)</w:t>
      </w:r>
      <w:r w:rsidR="000929FC" w:rsidRPr="00FC0653">
        <w:rPr>
          <w:rFonts w:ascii="Arial" w:hAnsi="Arial" w:cs="Arial"/>
          <w:bCs/>
          <w:sz w:val="24"/>
          <w:szCs w:val="24"/>
          <w:shd w:val="clear" w:color="auto" w:fill="FFFFFF"/>
        </w:rPr>
        <w:t xml:space="preserve"> </w:t>
      </w:r>
      <w:r w:rsidR="00BD2837" w:rsidRPr="00FC0653">
        <w:rPr>
          <w:rFonts w:ascii="Arial" w:hAnsi="Arial" w:cs="Arial"/>
          <w:bCs/>
          <w:sz w:val="24"/>
          <w:szCs w:val="24"/>
          <w:shd w:val="clear" w:color="auto" w:fill="FFFFFF"/>
        </w:rPr>
        <w:t>introduces the unfortunate case of</w:t>
      </w:r>
      <w:r w:rsidR="000929FC" w:rsidRPr="00FC0653">
        <w:rPr>
          <w:rFonts w:ascii="Arial" w:hAnsi="Arial" w:cs="Arial"/>
          <w:bCs/>
          <w:sz w:val="24"/>
          <w:szCs w:val="24"/>
          <w:shd w:val="clear" w:color="auto" w:fill="FFFFFF"/>
        </w:rPr>
        <w:t xml:space="preserve"> </w:t>
      </w:r>
      <w:r w:rsidR="000A4696" w:rsidRPr="00FC0653">
        <w:rPr>
          <w:rFonts w:ascii="Arial" w:hAnsi="Arial" w:cs="Arial"/>
          <w:bCs/>
          <w:sz w:val="24"/>
          <w:szCs w:val="24"/>
          <w:shd w:val="clear" w:color="auto" w:fill="FFFFFF"/>
        </w:rPr>
        <w:t>Stefan Kiszko,</w:t>
      </w:r>
      <w:r w:rsidR="000929FC" w:rsidRPr="00FC0653">
        <w:rPr>
          <w:rFonts w:ascii="Arial" w:hAnsi="Arial" w:cs="Arial"/>
          <w:bCs/>
          <w:sz w:val="24"/>
          <w:szCs w:val="24"/>
          <w:shd w:val="clear" w:color="auto" w:fill="FFFFFF"/>
        </w:rPr>
        <w:t xml:space="preserve"> who </w:t>
      </w:r>
      <w:r w:rsidR="007B2249" w:rsidRPr="00FC0653">
        <w:rPr>
          <w:rFonts w:ascii="Arial" w:hAnsi="Arial" w:cs="Arial"/>
          <w:bCs/>
          <w:sz w:val="24"/>
          <w:szCs w:val="24"/>
          <w:shd w:val="clear" w:color="auto" w:fill="FFFFFF"/>
        </w:rPr>
        <w:t>served a conviction of</w:t>
      </w:r>
      <w:r w:rsidR="000A4696" w:rsidRPr="00FC0653">
        <w:rPr>
          <w:rFonts w:ascii="Arial" w:hAnsi="Arial" w:cs="Arial"/>
          <w:bCs/>
          <w:sz w:val="24"/>
          <w:szCs w:val="24"/>
          <w:shd w:val="clear" w:color="auto" w:fill="FFFFFF"/>
        </w:rPr>
        <w:t xml:space="preserve"> 16 </w:t>
      </w:r>
      <w:r w:rsidR="00A75F93" w:rsidRPr="00FC0653">
        <w:rPr>
          <w:rFonts w:ascii="Arial" w:hAnsi="Arial" w:cs="Arial"/>
          <w:bCs/>
          <w:sz w:val="24"/>
          <w:szCs w:val="24"/>
          <w:shd w:val="clear" w:color="auto" w:fill="FFFFFF"/>
        </w:rPr>
        <w:t>years for</w:t>
      </w:r>
      <w:r w:rsidR="000A4696" w:rsidRPr="00FC0653">
        <w:rPr>
          <w:rFonts w:ascii="Arial" w:hAnsi="Arial" w:cs="Arial"/>
          <w:bCs/>
          <w:sz w:val="24"/>
          <w:szCs w:val="24"/>
          <w:shd w:val="clear" w:color="auto" w:fill="FFFFFF"/>
        </w:rPr>
        <w:t xml:space="preserve"> a murder he did not commit</w:t>
      </w:r>
      <w:r w:rsidR="003E1F13" w:rsidRPr="00FC0653">
        <w:rPr>
          <w:rFonts w:ascii="Arial" w:hAnsi="Arial" w:cs="Arial"/>
          <w:bCs/>
          <w:sz w:val="24"/>
          <w:szCs w:val="24"/>
          <w:shd w:val="clear" w:color="auto" w:fill="FFFFFF"/>
        </w:rPr>
        <w:t xml:space="preserve"> and </w:t>
      </w:r>
      <w:r w:rsidR="000A4696" w:rsidRPr="00FC0653">
        <w:rPr>
          <w:rFonts w:ascii="Arial" w:hAnsi="Arial" w:cs="Arial"/>
          <w:bCs/>
          <w:sz w:val="24"/>
          <w:szCs w:val="24"/>
          <w:shd w:val="clear" w:color="auto" w:fill="FFFFFF"/>
        </w:rPr>
        <w:t xml:space="preserve">Ronald </w:t>
      </w:r>
      <w:proofErr w:type="spellStart"/>
      <w:r w:rsidR="000A4696" w:rsidRPr="00FC0653">
        <w:rPr>
          <w:rFonts w:ascii="Arial" w:hAnsi="Arial" w:cs="Arial"/>
          <w:bCs/>
          <w:sz w:val="24"/>
          <w:szCs w:val="24"/>
          <w:shd w:val="clear" w:color="auto" w:fill="FFFFFF"/>
        </w:rPr>
        <w:t>Castree</w:t>
      </w:r>
      <w:proofErr w:type="spellEnd"/>
      <w:r w:rsidR="00B43977" w:rsidRPr="00FC0653">
        <w:rPr>
          <w:rFonts w:ascii="Arial" w:hAnsi="Arial" w:cs="Arial"/>
          <w:bCs/>
          <w:sz w:val="24"/>
          <w:szCs w:val="24"/>
          <w:shd w:val="clear" w:color="auto" w:fill="FFFFFF"/>
        </w:rPr>
        <w:t xml:space="preserve"> </w:t>
      </w:r>
      <w:r w:rsidR="000A4696" w:rsidRPr="00FC0653">
        <w:rPr>
          <w:rFonts w:ascii="Arial" w:hAnsi="Arial" w:cs="Arial"/>
          <w:bCs/>
          <w:sz w:val="24"/>
          <w:szCs w:val="24"/>
          <w:shd w:val="clear" w:color="auto" w:fill="FFFFFF"/>
        </w:rPr>
        <w:t>54</w:t>
      </w:r>
      <w:r w:rsidR="00C95AD1" w:rsidRPr="00FC0653">
        <w:rPr>
          <w:rFonts w:ascii="Arial" w:hAnsi="Arial" w:cs="Arial"/>
          <w:bCs/>
          <w:sz w:val="24"/>
          <w:szCs w:val="24"/>
          <w:shd w:val="clear" w:color="auto" w:fill="FFFFFF"/>
        </w:rPr>
        <w:t>, the real killer</w:t>
      </w:r>
      <w:r w:rsidR="000A4696" w:rsidRPr="00FC0653">
        <w:rPr>
          <w:rFonts w:ascii="Arial" w:hAnsi="Arial" w:cs="Arial"/>
          <w:bCs/>
          <w:sz w:val="24"/>
          <w:szCs w:val="24"/>
          <w:shd w:val="clear" w:color="auto" w:fill="FFFFFF"/>
        </w:rPr>
        <w:t>, a dealer in comics, from Oldham, Greater Manchester</w:t>
      </w:r>
      <w:r w:rsidR="00944E90" w:rsidRPr="00FC0653">
        <w:rPr>
          <w:rFonts w:ascii="Arial" w:hAnsi="Arial" w:cs="Arial"/>
          <w:bCs/>
          <w:sz w:val="24"/>
          <w:szCs w:val="24"/>
          <w:shd w:val="clear" w:color="auto" w:fill="FFFFFF"/>
        </w:rPr>
        <w:t xml:space="preserve">. McSmith (2007) </w:t>
      </w:r>
      <w:r w:rsidR="00A75F93" w:rsidRPr="00FC0653">
        <w:rPr>
          <w:rFonts w:ascii="Arial" w:hAnsi="Arial" w:cs="Arial"/>
          <w:bCs/>
          <w:sz w:val="24"/>
          <w:szCs w:val="24"/>
          <w:shd w:val="clear" w:color="auto" w:fill="FFFFFF"/>
        </w:rPr>
        <w:lastRenderedPageBreak/>
        <w:t>continues</w:t>
      </w:r>
      <w:r w:rsidR="00944E90" w:rsidRPr="00FC0653">
        <w:rPr>
          <w:rFonts w:ascii="Arial" w:hAnsi="Arial" w:cs="Arial"/>
          <w:bCs/>
          <w:sz w:val="24"/>
          <w:szCs w:val="24"/>
          <w:shd w:val="clear" w:color="auto" w:fill="FFFFFF"/>
        </w:rPr>
        <w:t xml:space="preserve"> how </w:t>
      </w:r>
      <w:proofErr w:type="spellStart"/>
      <w:r w:rsidR="00944E90" w:rsidRPr="00FC0653">
        <w:rPr>
          <w:rFonts w:ascii="Arial" w:hAnsi="Arial" w:cs="Arial"/>
          <w:bCs/>
          <w:sz w:val="24"/>
          <w:szCs w:val="24"/>
          <w:shd w:val="clear" w:color="auto" w:fill="FFFFFF"/>
        </w:rPr>
        <w:t>Castree</w:t>
      </w:r>
      <w:proofErr w:type="spellEnd"/>
      <w:r w:rsidR="00944E90" w:rsidRPr="00FC0653">
        <w:rPr>
          <w:rFonts w:ascii="Arial" w:hAnsi="Arial" w:cs="Arial"/>
          <w:bCs/>
          <w:sz w:val="24"/>
          <w:szCs w:val="24"/>
          <w:shd w:val="clear" w:color="auto" w:fill="FFFFFF"/>
        </w:rPr>
        <w:t xml:space="preserve"> </w:t>
      </w:r>
      <w:r w:rsidR="000A4696" w:rsidRPr="00FC0653">
        <w:rPr>
          <w:rFonts w:ascii="Arial" w:hAnsi="Arial" w:cs="Arial"/>
          <w:bCs/>
          <w:sz w:val="24"/>
          <w:szCs w:val="24"/>
          <w:shd w:val="clear" w:color="auto" w:fill="FFFFFF"/>
        </w:rPr>
        <w:t xml:space="preserve">was told he </w:t>
      </w:r>
      <w:r w:rsidR="005D4ABC" w:rsidRPr="00FC0653">
        <w:rPr>
          <w:rFonts w:ascii="Arial" w:hAnsi="Arial" w:cs="Arial"/>
          <w:bCs/>
          <w:sz w:val="24"/>
          <w:szCs w:val="24"/>
          <w:shd w:val="clear" w:color="auto" w:fill="FFFFFF"/>
        </w:rPr>
        <w:t>will</w:t>
      </w:r>
      <w:r w:rsidR="000A4696" w:rsidRPr="00FC0653">
        <w:rPr>
          <w:rFonts w:ascii="Arial" w:hAnsi="Arial" w:cs="Arial"/>
          <w:bCs/>
          <w:sz w:val="24"/>
          <w:szCs w:val="24"/>
          <w:shd w:val="clear" w:color="auto" w:fill="FFFFFF"/>
        </w:rPr>
        <w:t xml:space="preserve"> serve a minimum of 30 years for the paedophile murder of 11-year-old Lesley </w:t>
      </w:r>
      <w:r w:rsidR="00A75F93" w:rsidRPr="00FC0653">
        <w:rPr>
          <w:rFonts w:ascii="Arial" w:hAnsi="Arial" w:cs="Arial"/>
          <w:bCs/>
          <w:sz w:val="24"/>
          <w:szCs w:val="24"/>
          <w:shd w:val="clear" w:color="auto" w:fill="FFFFFF"/>
        </w:rPr>
        <w:t>Molseed which</w:t>
      </w:r>
      <w:r w:rsidR="005D4ABC" w:rsidRPr="00FC0653">
        <w:rPr>
          <w:rFonts w:ascii="Arial" w:hAnsi="Arial" w:cs="Arial"/>
          <w:bCs/>
          <w:sz w:val="24"/>
          <w:szCs w:val="24"/>
          <w:shd w:val="clear" w:color="auto" w:fill="FFFFFF"/>
        </w:rPr>
        <w:t xml:space="preserve"> occurred </w:t>
      </w:r>
      <w:r w:rsidR="000A4696" w:rsidRPr="00FC0653">
        <w:rPr>
          <w:rFonts w:ascii="Arial" w:hAnsi="Arial" w:cs="Arial"/>
          <w:bCs/>
          <w:sz w:val="24"/>
          <w:szCs w:val="24"/>
          <w:shd w:val="clear" w:color="auto" w:fill="FFFFFF"/>
        </w:rPr>
        <w:t>in 1975.</w:t>
      </w:r>
    </w:p>
    <w:p w14:paraId="50C442E4" w14:textId="0055F893" w:rsidR="00B85344" w:rsidRPr="00FC0653" w:rsidRDefault="001F36D6" w:rsidP="00FC0653">
      <w:pPr>
        <w:spacing w:line="360" w:lineRule="auto"/>
        <w:rPr>
          <w:rFonts w:ascii="Arial" w:hAnsi="Arial" w:cs="Arial"/>
          <w:bCs/>
          <w:sz w:val="24"/>
          <w:szCs w:val="24"/>
        </w:rPr>
      </w:pPr>
      <w:r w:rsidRPr="00FC0653">
        <w:rPr>
          <w:rStyle w:val="Strong"/>
          <w:rFonts w:ascii="Arial" w:hAnsi="Arial" w:cs="Arial"/>
          <w:b w:val="0"/>
          <w:sz w:val="24"/>
          <w:szCs w:val="24"/>
          <w:bdr w:val="none" w:sz="0" w:space="0" w:color="auto" w:frame="1"/>
        </w:rPr>
        <w:t xml:space="preserve">The </w:t>
      </w:r>
      <w:proofErr w:type="spellStart"/>
      <w:r w:rsidR="00D50E90" w:rsidRPr="00FC0653">
        <w:rPr>
          <w:rStyle w:val="Strong"/>
          <w:rFonts w:ascii="Arial" w:hAnsi="Arial" w:cs="Arial"/>
          <w:b w:val="0"/>
          <w:sz w:val="24"/>
          <w:szCs w:val="24"/>
          <w:bdr w:val="none" w:sz="0" w:space="0" w:color="auto" w:frame="1"/>
        </w:rPr>
        <w:t>unP</w:t>
      </w:r>
      <w:r w:rsidRPr="00FC0653">
        <w:rPr>
          <w:rStyle w:val="Strong"/>
          <w:rFonts w:ascii="Arial" w:hAnsi="Arial" w:cs="Arial"/>
          <w:b w:val="0"/>
          <w:sz w:val="24"/>
          <w:szCs w:val="24"/>
          <w:bdr w:val="none" w:sz="0" w:space="0" w:color="auto" w:frame="1"/>
        </w:rPr>
        <w:t>rofessional</w:t>
      </w:r>
      <w:proofErr w:type="spellEnd"/>
      <w:r w:rsidRPr="00FC0653">
        <w:rPr>
          <w:rStyle w:val="Strong"/>
          <w:rFonts w:ascii="Arial" w:hAnsi="Arial" w:cs="Arial"/>
          <w:b w:val="0"/>
          <w:sz w:val="24"/>
          <w:szCs w:val="24"/>
          <w:bdr w:val="none" w:sz="0" w:space="0" w:color="auto" w:frame="1"/>
        </w:rPr>
        <w:t xml:space="preserve"> </w:t>
      </w:r>
      <w:r w:rsidR="00425CEE" w:rsidRPr="00FC0653">
        <w:rPr>
          <w:rStyle w:val="Strong"/>
          <w:rFonts w:ascii="Arial" w:hAnsi="Arial" w:cs="Arial"/>
          <w:b w:val="0"/>
          <w:sz w:val="24"/>
          <w:szCs w:val="24"/>
          <w:bdr w:val="none" w:sz="0" w:space="0" w:color="auto" w:frame="1"/>
        </w:rPr>
        <w:t>Standards Department (UPSD) at West Yorkshire Police (2013)</w:t>
      </w:r>
      <w:r w:rsidR="00A340F5" w:rsidRPr="00FC0653">
        <w:rPr>
          <w:rStyle w:val="Strong"/>
          <w:rFonts w:ascii="Arial" w:hAnsi="Arial" w:cs="Arial"/>
          <w:b w:val="0"/>
          <w:sz w:val="24"/>
          <w:szCs w:val="24"/>
          <w:bdr w:val="none" w:sz="0" w:space="0" w:color="auto" w:frame="1"/>
        </w:rPr>
        <w:t xml:space="preserve"> describes how a miscarriage of </w:t>
      </w:r>
      <w:r w:rsidR="00C14035" w:rsidRPr="00FC0653">
        <w:rPr>
          <w:rStyle w:val="Strong"/>
          <w:rFonts w:ascii="Arial" w:hAnsi="Arial" w:cs="Arial"/>
          <w:b w:val="0"/>
          <w:sz w:val="24"/>
          <w:szCs w:val="24"/>
          <w:bdr w:val="none" w:sz="0" w:space="0" w:color="auto" w:frame="1"/>
        </w:rPr>
        <w:t>j</w:t>
      </w:r>
      <w:r w:rsidR="00A340F5" w:rsidRPr="00FC0653">
        <w:rPr>
          <w:rStyle w:val="Strong"/>
          <w:rFonts w:ascii="Arial" w:hAnsi="Arial" w:cs="Arial"/>
          <w:b w:val="0"/>
          <w:sz w:val="24"/>
          <w:szCs w:val="24"/>
          <w:bdr w:val="none" w:sz="0" w:space="0" w:color="auto" w:frame="1"/>
        </w:rPr>
        <w:t>ustice occurred.</w:t>
      </w:r>
      <w:r w:rsidR="00B85344" w:rsidRPr="00FC0653">
        <w:rPr>
          <w:rFonts w:ascii="Arial" w:hAnsi="Arial" w:cs="Arial"/>
          <w:bCs/>
          <w:sz w:val="24"/>
          <w:szCs w:val="24"/>
          <w:shd w:val="clear" w:color="auto" w:fill="FFFFFF"/>
        </w:rPr>
        <w:t xml:space="preserve"> </w:t>
      </w:r>
      <w:r w:rsidR="00A340F5" w:rsidRPr="00FC0653">
        <w:rPr>
          <w:rFonts w:ascii="Arial" w:hAnsi="Arial" w:cs="Arial"/>
          <w:bCs/>
          <w:sz w:val="24"/>
          <w:szCs w:val="24"/>
          <w:shd w:val="clear" w:color="auto" w:fill="FFFFFF"/>
        </w:rPr>
        <w:t>UPSD (2013) suggests</w:t>
      </w:r>
      <w:r w:rsidR="00572A54" w:rsidRPr="00FC0653">
        <w:rPr>
          <w:rFonts w:ascii="Arial" w:hAnsi="Arial" w:cs="Arial"/>
          <w:bCs/>
          <w:sz w:val="24"/>
          <w:szCs w:val="24"/>
          <w:shd w:val="clear" w:color="auto" w:fill="FFFFFF"/>
        </w:rPr>
        <w:t xml:space="preserve"> that</w:t>
      </w:r>
      <w:r w:rsidR="00A340F5" w:rsidRPr="00FC0653">
        <w:rPr>
          <w:rFonts w:ascii="Arial" w:hAnsi="Arial" w:cs="Arial"/>
          <w:bCs/>
          <w:sz w:val="24"/>
          <w:szCs w:val="24"/>
          <w:shd w:val="clear" w:color="auto" w:fill="FFFFFF"/>
        </w:rPr>
        <w:t xml:space="preserve"> at the </w:t>
      </w:r>
      <w:r w:rsidR="009867D3" w:rsidRPr="00FC0653">
        <w:rPr>
          <w:rFonts w:ascii="Arial" w:hAnsi="Arial" w:cs="Arial"/>
          <w:bCs/>
          <w:sz w:val="24"/>
          <w:szCs w:val="24"/>
          <w:shd w:val="clear" w:color="auto" w:fill="FFFFFF"/>
        </w:rPr>
        <w:t xml:space="preserve">brutal </w:t>
      </w:r>
      <w:r w:rsidR="00B85344" w:rsidRPr="00FC0653">
        <w:rPr>
          <w:rFonts w:ascii="Arial" w:hAnsi="Arial" w:cs="Arial"/>
          <w:bCs/>
          <w:sz w:val="24"/>
          <w:szCs w:val="24"/>
          <w:shd w:val="clear" w:color="auto" w:fill="FFFFFF"/>
        </w:rPr>
        <w:t>and relentless three-day interrogation of Kiszko,</w:t>
      </w:r>
      <w:r w:rsidR="001013D9" w:rsidRPr="00FC0653">
        <w:rPr>
          <w:rFonts w:ascii="Arial" w:hAnsi="Arial" w:cs="Arial"/>
          <w:bCs/>
          <w:sz w:val="24"/>
          <w:szCs w:val="24"/>
          <w:shd w:val="clear" w:color="auto" w:fill="FFFFFF"/>
        </w:rPr>
        <w:t xml:space="preserve"> which </w:t>
      </w:r>
      <w:r w:rsidR="00B85344" w:rsidRPr="00FC0653">
        <w:rPr>
          <w:rFonts w:ascii="Arial" w:hAnsi="Arial" w:cs="Arial"/>
          <w:bCs/>
          <w:sz w:val="24"/>
          <w:szCs w:val="24"/>
          <w:shd w:val="clear" w:color="auto" w:fill="FFFFFF"/>
        </w:rPr>
        <w:t xml:space="preserve">was led by Detective Sergeant </w:t>
      </w:r>
      <w:r w:rsidR="00B85344" w:rsidRPr="00FC0653">
        <w:rPr>
          <w:rStyle w:val="Strong"/>
          <w:rFonts w:ascii="Arial" w:hAnsi="Arial" w:cs="Arial"/>
          <w:b w:val="0"/>
          <w:sz w:val="24"/>
          <w:szCs w:val="24"/>
          <w:bdr w:val="none" w:sz="0" w:space="0" w:color="auto" w:frame="1"/>
        </w:rPr>
        <w:t xml:space="preserve">John </w:t>
      </w:r>
      <w:proofErr w:type="spellStart"/>
      <w:r w:rsidR="00B85344" w:rsidRPr="00FC0653">
        <w:rPr>
          <w:rStyle w:val="Strong"/>
          <w:rFonts w:ascii="Arial" w:hAnsi="Arial" w:cs="Arial"/>
          <w:b w:val="0"/>
          <w:sz w:val="24"/>
          <w:szCs w:val="24"/>
          <w:bdr w:val="none" w:sz="0" w:space="0" w:color="auto" w:frame="1"/>
        </w:rPr>
        <w:t>Akeroyd</w:t>
      </w:r>
      <w:proofErr w:type="spellEnd"/>
      <w:r w:rsidR="00B85344" w:rsidRPr="00FC0653">
        <w:rPr>
          <w:rFonts w:ascii="Arial" w:hAnsi="Arial" w:cs="Arial"/>
          <w:bCs/>
          <w:sz w:val="24"/>
          <w:szCs w:val="24"/>
          <w:shd w:val="clear" w:color="auto" w:fill="FFFFFF"/>
        </w:rPr>
        <w:t xml:space="preserve"> and Detective Superintendent </w:t>
      </w:r>
      <w:r w:rsidR="00B85344" w:rsidRPr="00FC0653">
        <w:rPr>
          <w:rStyle w:val="Strong"/>
          <w:rFonts w:ascii="Arial" w:hAnsi="Arial" w:cs="Arial"/>
          <w:b w:val="0"/>
          <w:sz w:val="24"/>
          <w:szCs w:val="24"/>
          <w:bdr w:val="none" w:sz="0" w:space="0" w:color="auto" w:frame="1"/>
        </w:rPr>
        <w:t>Dick Hollan</w:t>
      </w:r>
      <w:r w:rsidR="00364456" w:rsidRPr="00FC0653">
        <w:rPr>
          <w:rStyle w:val="Strong"/>
          <w:rFonts w:ascii="Arial" w:hAnsi="Arial" w:cs="Arial"/>
          <w:b w:val="0"/>
          <w:sz w:val="24"/>
          <w:szCs w:val="24"/>
          <w:bdr w:val="none" w:sz="0" w:space="0" w:color="auto" w:frame="1"/>
        </w:rPr>
        <w:t>d</w:t>
      </w:r>
      <w:r w:rsidR="00AA3B6D" w:rsidRPr="00FC0653">
        <w:rPr>
          <w:rStyle w:val="Strong"/>
          <w:rFonts w:ascii="Arial" w:hAnsi="Arial" w:cs="Arial"/>
          <w:b w:val="0"/>
          <w:sz w:val="24"/>
          <w:szCs w:val="24"/>
          <w:bdr w:val="none" w:sz="0" w:space="0" w:color="auto" w:frame="1"/>
        </w:rPr>
        <w:t>,</w:t>
      </w:r>
      <w:r w:rsidR="00AA5488" w:rsidRPr="00FC0653">
        <w:rPr>
          <w:rStyle w:val="Strong"/>
          <w:rFonts w:ascii="Arial" w:hAnsi="Arial" w:cs="Arial"/>
          <w:b w:val="0"/>
          <w:sz w:val="24"/>
          <w:szCs w:val="24"/>
          <w:bdr w:val="none" w:sz="0" w:space="0" w:color="auto" w:frame="1"/>
        </w:rPr>
        <w:t xml:space="preserve"> this is when the miscarriages </w:t>
      </w:r>
      <w:r w:rsidR="00AA3B6D" w:rsidRPr="00FC0653">
        <w:rPr>
          <w:rStyle w:val="Strong"/>
          <w:rFonts w:ascii="Arial" w:hAnsi="Arial" w:cs="Arial"/>
          <w:b w:val="0"/>
          <w:sz w:val="24"/>
          <w:szCs w:val="24"/>
          <w:bdr w:val="none" w:sz="0" w:space="0" w:color="auto" w:frame="1"/>
        </w:rPr>
        <w:t>begun</w:t>
      </w:r>
      <w:r w:rsidR="00AC17F4" w:rsidRPr="00FC0653">
        <w:rPr>
          <w:rStyle w:val="Strong"/>
          <w:rFonts w:ascii="Arial" w:hAnsi="Arial" w:cs="Arial"/>
          <w:b w:val="0"/>
          <w:sz w:val="24"/>
          <w:szCs w:val="24"/>
          <w:bdr w:val="none" w:sz="0" w:space="0" w:color="auto" w:frame="1"/>
        </w:rPr>
        <w:t xml:space="preserve">. </w:t>
      </w:r>
      <w:r w:rsidR="00256E42" w:rsidRPr="00FC0653">
        <w:rPr>
          <w:rStyle w:val="Strong"/>
          <w:rFonts w:ascii="Arial" w:hAnsi="Arial" w:cs="Arial"/>
          <w:b w:val="0"/>
          <w:sz w:val="24"/>
          <w:szCs w:val="24"/>
          <w:bdr w:val="none" w:sz="0" w:space="0" w:color="auto" w:frame="1"/>
        </w:rPr>
        <w:t>Critically,</w:t>
      </w:r>
      <w:r w:rsidR="00AA3B6D" w:rsidRPr="00FC0653">
        <w:rPr>
          <w:rStyle w:val="Strong"/>
          <w:rFonts w:ascii="Arial" w:hAnsi="Arial" w:cs="Arial"/>
          <w:b w:val="0"/>
          <w:sz w:val="24"/>
          <w:szCs w:val="24"/>
          <w:bdr w:val="none" w:sz="0" w:space="0" w:color="auto" w:frame="1"/>
        </w:rPr>
        <w:t xml:space="preserve"> </w:t>
      </w:r>
      <w:r w:rsidR="0083258B" w:rsidRPr="00FC0653">
        <w:rPr>
          <w:rStyle w:val="Strong"/>
          <w:rFonts w:ascii="Arial" w:hAnsi="Arial" w:cs="Arial"/>
          <w:b w:val="0"/>
          <w:sz w:val="24"/>
          <w:szCs w:val="24"/>
          <w:bdr w:val="none" w:sz="0" w:space="0" w:color="auto" w:frame="1"/>
        </w:rPr>
        <w:t>the re</w:t>
      </w:r>
      <w:r w:rsidR="00AA5488" w:rsidRPr="00FC0653">
        <w:rPr>
          <w:rStyle w:val="Strong"/>
          <w:rFonts w:ascii="Arial" w:hAnsi="Arial" w:cs="Arial"/>
          <w:b w:val="0"/>
          <w:sz w:val="24"/>
          <w:szCs w:val="24"/>
          <w:bdr w:val="none" w:sz="0" w:space="0" w:color="auto" w:frame="1"/>
        </w:rPr>
        <w:t xml:space="preserve">quest </w:t>
      </w:r>
      <w:r w:rsidR="00206CF2" w:rsidRPr="00FC0653">
        <w:rPr>
          <w:rStyle w:val="Strong"/>
          <w:rFonts w:ascii="Arial" w:hAnsi="Arial" w:cs="Arial"/>
          <w:b w:val="0"/>
          <w:sz w:val="24"/>
          <w:szCs w:val="24"/>
          <w:bdr w:val="none" w:sz="0" w:space="0" w:color="auto" w:frame="1"/>
        </w:rPr>
        <w:t>of his mother, an acting appropriate adult to be present</w:t>
      </w:r>
      <w:r w:rsidR="001F07FE" w:rsidRPr="00FC0653">
        <w:rPr>
          <w:rStyle w:val="Strong"/>
          <w:rFonts w:ascii="Arial" w:hAnsi="Arial" w:cs="Arial"/>
          <w:b w:val="0"/>
          <w:sz w:val="24"/>
          <w:szCs w:val="24"/>
          <w:bdr w:val="none" w:sz="0" w:space="0" w:color="auto" w:frame="1"/>
        </w:rPr>
        <w:t xml:space="preserve"> at his interview was denied</w:t>
      </w:r>
      <w:r w:rsidR="00AA5488" w:rsidRPr="00FC0653">
        <w:rPr>
          <w:rStyle w:val="Strong"/>
          <w:rFonts w:ascii="Arial" w:hAnsi="Arial" w:cs="Arial"/>
          <w:b w:val="0"/>
          <w:sz w:val="24"/>
          <w:szCs w:val="24"/>
          <w:bdr w:val="none" w:sz="0" w:space="0" w:color="auto" w:frame="1"/>
        </w:rPr>
        <w:t>.</w:t>
      </w:r>
      <w:r w:rsidR="00436F54" w:rsidRPr="00FC0653">
        <w:rPr>
          <w:rStyle w:val="Strong"/>
          <w:rFonts w:ascii="Arial" w:hAnsi="Arial" w:cs="Arial"/>
          <w:b w:val="0"/>
          <w:sz w:val="24"/>
          <w:szCs w:val="24"/>
          <w:bdr w:val="none" w:sz="0" w:space="0" w:color="auto" w:frame="1"/>
        </w:rPr>
        <w:t xml:space="preserve"> Another fault is that neither officers had cautioned Kisz</w:t>
      </w:r>
      <w:r w:rsidR="00C85949" w:rsidRPr="00FC0653">
        <w:rPr>
          <w:rStyle w:val="Strong"/>
          <w:rFonts w:ascii="Arial" w:hAnsi="Arial" w:cs="Arial"/>
          <w:b w:val="0"/>
          <w:sz w:val="24"/>
          <w:szCs w:val="24"/>
          <w:bdr w:val="none" w:sz="0" w:space="0" w:color="auto" w:frame="1"/>
        </w:rPr>
        <w:t>k</w:t>
      </w:r>
      <w:r w:rsidR="00436F54" w:rsidRPr="00FC0653">
        <w:rPr>
          <w:rStyle w:val="Strong"/>
          <w:rFonts w:ascii="Arial" w:hAnsi="Arial" w:cs="Arial"/>
          <w:b w:val="0"/>
          <w:sz w:val="24"/>
          <w:szCs w:val="24"/>
          <w:bdr w:val="none" w:sz="0" w:space="0" w:color="auto" w:frame="1"/>
        </w:rPr>
        <w:t xml:space="preserve">o until they had decided that he was the only </w:t>
      </w:r>
      <w:r w:rsidR="00C85949" w:rsidRPr="00FC0653">
        <w:rPr>
          <w:rStyle w:val="Strong"/>
          <w:rFonts w:ascii="Arial" w:hAnsi="Arial" w:cs="Arial"/>
          <w:b w:val="0"/>
          <w:sz w:val="24"/>
          <w:szCs w:val="24"/>
          <w:bdr w:val="none" w:sz="0" w:space="0" w:color="auto" w:frame="1"/>
        </w:rPr>
        <w:t>appropriate</w:t>
      </w:r>
      <w:r w:rsidR="00436F54" w:rsidRPr="00FC0653">
        <w:rPr>
          <w:rStyle w:val="Strong"/>
          <w:rFonts w:ascii="Arial" w:hAnsi="Arial" w:cs="Arial"/>
          <w:b w:val="0"/>
          <w:sz w:val="24"/>
          <w:szCs w:val="24"/>
          <w:bdr w:val="none" w:sz="0" w:space="0" w:color="auto" w:frame="1"/>
        </w:rPr>
        <w:t xml:space="preserve"> suspect. </w:t>
      </w:r>
      <w:r w:rsidR="00B85344" w:rsidRPr="00FC0653">
        <w:rPr>
          <w:rFonts w:ascii="Arial" w:hAnsi="Arial" w:cs="Arial"/>
          <w:bCs/>
          <w:sz w:val="24"/>
          <w:szCs w:val="24"/>
          <w:shd w:val="clear" w:color="auto" w:fill="FFFFFF"/>
        </w:rPr>
        <w:t xml:space="preserve"> </w:t>
      </w:r>
      <w:r w:rsidR="00436F54" w:rsidRPr="00FC0653">
        <w:rPr>
          <w:rFonts w:ascii="Arial" w:hAnsi="Arial" w:cs="Arial"/>
          <w:bCs/>
          <w:sz w:val="24"/>
          <w:szCs w:val="24"/>
          <w:shd w:val="clear" w:color="auto" w:fill="FFFFFF"/>
        </w:rPr>
        <w:t>U</w:t>
      </w:r>
      <w:r w:rsidR="00C85949" w:rsidRPr="00FC0653">
        <w:rPr>
          <w:rFonts w:ascii="Arial" w:hAnsi="Arial" w:cs="Arial"/>
          <w:bCs/>
          <w:sz w:val="24"/>
          <w:szCs w:val="24"/>
          <w:shd w:val="clear" w:color="auto" w:fill="FFFFFF"/>
        </w:rPr>
        <w:t>PSD (2013) argues that due to the interrogation by Hollan</w:t>
      </w:r>
      <w:r w:rsidR="00F35E03" w:rsidRPr="00FC0653">
        <w:rPr>
          <w:rFonts w:ascii="Arial" w:hAnsi="Arial" w:cs="Arial"/>
          <w:bCs/>
          <w:sz w:val="24"/>
          <w:szCs w:val="24"/>
          <w:shd w:val="clear" w:color="auto" w:fill="FFFFFF"/>
        </w:rPr>
        <w:t>d</w:t>
      </w:r>
      <w:r w:rsidR="00C85949" w:rsidRPr="00FC0653">
        <w:rPr>
          <w:rFonts w:ascii="Arial" w:hAnsi="Arial" w:cs="Arial"/>
          <w:bCs/>
          <w:sz w:val="24"/>
          <w:szCs w:val="24"/>
          <w:shd w:val="clear" w:color="auto" w:fill="FFFFFF"/>
        </w:rPr>
        <w:t xml:space="preserve"> and </w:t>
      </w:r>
      <w:proofErr w:type="spellStart"/>
      <w:r w:rsidR="004D2379" w:rsidRPr="00FC0653">
        <w:rPr>
          <w:rFonts w:ascii="Arial" w:hAnsi="Arial" w:cs="Arial"/>
          <w:bCs/>
          <w:sz w:val="24"/>
          <w:szCs w:val="24"/>
          <w:shd w:val="clear" w:color="auto" w:fill="FFFFFF"/>
        </w:rPr>
        <w:t>Akeryod</w:t>
      </w:r>
      <w:proofErr w:type="spellEnd"/>
      <w:r w:rsidR="004D2379" w:rsidRPr="00FC0653">
        <w:rPr>
          <w:rFonts w:ascii="Arial" w:hAnsi="Arial" w:cs="Arial"/>
          <w:bCs/>
          <w:sz w:val="24"/>
          <w:szCs w:val="24"/>
          <w:shd w:val="clear" w:color="auto" w:fill="FFFFFF"/>
        </w:rPr>
        <w:t>, Kiszko</w:t>
      </w:r>
      <w:r w:rsidR="00B85344" w:rsidRPr="00FC0653">
        <w:rPr>
          <w:rFonts w:ascii="Arial" w:hAnsi="Arial" w:cs="Arial"/>
          <w:bCs/>
          <w:sz w:val="24"/>
          <w:szCs w:val="24"/>
          <w:shd w:val="clear" w:color="auto" w:fill="FFFFFF"/>
        </w:rPr>
        <w:t xml:space="preserve"> ultimately “confessed” after being told he could go home to his mother if he did so.</w:t>
      </w:r>
    </w:p>
    <w:p w14:paraId="1845A67E" w14:textId="4310EECA" w:rsidR="00FB402D" w:rsidRPr="00FC0653" w:rsidRDefault="00FB402D" w:rsidP="00FC0653">
      <w:pPr>
        <w:spacing w:line="360" w:lineRule="auto"/>
        <w:rPr>
          <w:rFonts w:ascii="Arial" w:hAnsi="Arial" w:cs="Arial"/>
          <w:bCs/>
          <w:sz w:val="24"/>
          <w:szCs w:val="24"/>
          <w:shd w:val="clear" w:color="auto" w:fill="FFFFFF"/>
        </w:rPr>
      </w:pPr>
    </w:p>
    <w:p w14:paraId="567F4F63" w14:textId="7798A69D" w:rsidR="00EB11AA" w:rsidRPr="00FC0653" w:rsidRDefault="00301FB3" w:rsidP="00FC0653">
      <w:pPr>
        <w:pStyle w:val="NormalWeb"/>
        <w:spacing w:before="0" w:beforeAutospacing="0" w:after="0" w:afterAutospacing="0" w:line="360" w:lineRule="auto"/>
        <w:rPr>
          <w:rFonts w:ascii="Arial" w:hAnsi="Arial" w:cs="Arial"/>
          <w:bCs/>
        </w:rPr>
      </w:pPr>
      <w:r w:rsidRPr="00FC0653">
        <w:rPr>
          <w:rFonts w:ascii="Arial" w:hAnsi="Arial" w:cs="Arial"/>
          <w:bCs/>
        </w:rPr>
        <w:t>As found on the BBC website (2007</w:t>
      </w:r>
      <w:r w:rsidR="00382034" w:rsidRPr="00FC0653">
        <w:rPr>
          <w:rFonts w:ascii="Arial" w:hAnsi="Arial" w:cs="Arial"/>
          <w:bCs/>
        </w:rPr>
        <w:t>) Stefan</w:t>
      </w:r>
      <w:r w:rsidR="004A3044" w:rsidRPr="00FC0653">
        <w:rPr>
          <w:rFonts w:ascii="Arial" w:hAnsi="Arial" w:cs="Arial"/>
          <w:bCs/>
        </w:rPr>
        <w:t xml:space="preserve"> Kiszko</w:t>
      </w:r>
      <w:r w:rsidR="00AF42AC" w:rsidRPr="00FC0653">
        <w:rPr>
          <w:rFonts w:ascii="Arial" w:hAnsi="Arial" w:cs="Arial"/>
          <w:bCs/>
        </w:rPr>
        <w:t xml:space="preserve"> </w:t>
      </w:r>
      <w:r w:rsidR="004A3044" w:rsidRPr="00FC0653">
        <w:rPr>
          <w:rFonts w:ascii="Arial" w:hAnsi="Arial" w:cs="Arial"/>
          <w:bCs/>
        </w:rPr>
        <w:t xml:space="preserve">complained that his confession had been </w:t>
      </w:r>
      <w:r w:rsidR="00FE37B0" w:rsidRPr="00FC0653">
        <w:rPr>
          <w:rFonts w:ascii="Arial" w:hAnsi="Arial" w:cs="Arial"/>
          <w:bCs/>
        </w:rPr>
        <w:t>bullied</w:t>
      </w:r>
      <w:r w:rsidR="004B659F" w:rsidRPr="00FC0653">
        <w:rPr>
          <w:rFonts w:ascii="Arial" w:hAnsi="Arial" w:cs="Arial"/>
          <w:bCs/>
        </w:rPr>
        <w:t xml:space="preserve"> out of him and </w:t>
      </w:r>
      <w:r w:rsidR="006B34AE" w:rsidRPr="00FC0653">
        <w:rPr>
          <w:rFonts w:ascii="Arial" w:hAnsi="Arial" w:cs="Arial"/>
          <w:bCs/>
        </w:rPr>
        <w:t xml:space="preserve">he </w:t>
      </w:r>
      <w:r w:rsidR="004B659F" w:rsidRPr="00FC0653">
        <w:rPr>
          <w:rFonts w:ascii="Arial" w:hAnsi="Arial" w:cs="Arial"/>
          <w:bCs/>
        </w:rPr>
        <w:t xml:space="preserve">had been </w:t>
      </w:r>
      <w:r w:rsidR="00766567" w:rsidRPr="00FC0653">
        <w:rPr>
          <w:rFonts w:ascii="Arial" w:hAnsi="Arial" w:cs="Arial"/>
          <w:bCs/>
        </w:rPr>
        <w:t xml:space="preserve">held under </w:t>
      </w:r>
      <w:r w:rsidR="00BE352D" w:rsidRPr="00FC0653">
        <w:rPr>
          <w:rFonts w:ascii="Arial" w:hAnsi="Arial" w:cs="Arial"/>
          <w:bCs/>
        </w:rPr>
        <w:t>duress</w:t>
      </w:r>
      <w:r w:rsidR="00766567" w:rsidRPr="00FC0653">
        <w:rPr>
          <w:rFonts w:ascii="Arial" w:hAnsi="Arial" w:cs="Arial"/>
          <w:bCs/>
        </w:rPr>
        <w:t xml:space="preserve"> </w:t>
      </w:r>
      <w:r w:rsidR="004C6A98" w:rsidRPr="00FC0653">
        <w:rPr>
          <w:rFonts w:ascii="Arial" w:hAnsi="Arial" w:cs="Arial"/>
          <w:bCs/>
        </w:rPr>
        <w:t xml:space="preserve">whilst being interrogated by </w:t>
      </w:r>
      <w:proofErr w:type="spellStart"/>
      <w:r w:rsidR="004C6A98" w:rsidRPr="00FC0653">
        <w:rPr>
          <w:rFonts w:ascii="Arial" w:hAnsi="Arial" w:cs="Arial"/>
          <w:bCs/>
        </w:rPr>
        <w:t>Akeroyd</w:t>
      </w:r>
      <w:proofErr w:type="spellEnd"/>
      <w:r w:rsidR="004C6A98" w:rsidRPr="00FC0653">
        <w:rPr>
          <w:rFonts w:ascii="Arial" w:hAnsi="Arial" w:cs="Arial"/>
          <w:bCs/>
        </w:rPr>
        <w:t xml:space="preserve"> and Hollan</w:t>
      </w:r>
      <w:r w:rsidR="006D78FC" w:rsidRPr="00FC0653">
        <w:rPr>
          <w:rFonts w:ascii="Arial" w:hAnsi="Arial" w:cs="Arial"/>
          <w:bCs/>
        </w:rPr>
        <w:t>d</w:t>
      </w:r>
      <w:r w:rsidR="004B659F" w:rsidRPr="00FC0653">
        <w:rPr>
          <w:rFonts w:ascii="Arial" w:hAnsi="Arial" w:cs="Arial"/>
          <w:bCs/>
        </w:rPr>
        <w:t xml:space="preserve">. </w:t>
      </w:r>
      <w:r w:rsidR="00BD4D4D" w:rsidRPr="00FC0653">
        <w:rPr>
          <w:rFonts w:ascii="Arial" w:hAnsi="Arial" w:cs="Arial"/>
          <w:bCs/>
        </w:rPr>
        <w:t xml:space="preserve">This had been after he was convicted for murder and jailed for life.  In 1991, his mother </w:t>
      </w:r>
      <w:r w:rsidR="006E6C7C" w:rsidRPr="00FC0653">
        <w:rPr>
          <w:rFonts w:ascii="Arial" w:hAnsi="Arial" w:cs="Arial"/>
          <w:bCs/>
        </w:rPr>
        <w:t xml:space="preserve">carried out </w:t>
      </w:r>
      <w:r w:rsidR="00382034" w:rsidRPr="00FC0653">
        <w:rPr>
          <w:rFonts w:ascii="Arial" w:hAnsi="Arial" w:cs="Arial"/>
          <w:bCs/>
        </w:rPr>
        <w:t>a long</w:t>
      </w:r>
      <w:r w:rsidR="004C6A98" w:rsidRPr="00FC0653">
        <w:rPr>
          <w:rFonts w:ascii="Arial" w:hAnsi="Arial" w:cs="Arial"/>
          <w:bCs/>
        </w:rPr>
        <w:t xml:space="preserve"> and </w:t>
      </w:r>
      <w:r w:rsidR="0072513E" w:rsidRPr="00FC0653">
        <w:rPr>
          <w:rFonts w:ascii="Arial" w:hAnsi="Arial" w:cs="Arial"/>
          <w:bCs/>
        </w:rPr>
        <w:t>strenuous</w:t>
      </w:r>
      <w:r w:rsidR="006E6C7C" w:rsidRPr="00FC0653">
        <w:rPr>
          <w:rFonts w:ascii="Arial" w:hAnsi="Arial" w:cs="Arial"/>
          <w:bCs/>
        </w:rPr>
        <w:t xml:space="preserve"> campaign</w:t>
      </w:r>
      <w:r w:rsidR="00F90141" w:rsidRPr="00FC0653">
        <w:rPr>
          <w:rFonts w:ascii="Arial" w:hAnsi="Arial" w:cs="Arial"/>
          <w:bCs/>
        </w:rPr>
        <w:t>.</w:t>
      </w:r>
      <w:r w:rsidR="004E5B7A" w:rsidRPr="00FC0653">
        <w:rPr>
          <w:rFonts w:ascii="Arial" w:hAnsi="Arial" w:cs="Arial"/>
          <w:bCs/>
        </w:rPr>
        <w:t xml:space="preserve"> </w:t>
      </w:r>
      <w:r w:rsidR="00E8355D" w:rsidRPr="00FC0653">
        <w:rPr>
          <w:rFonts w:ascii="Arial" w:hAnsi="Arial" w:cs="Arial"/>
          <w:bCs/>
        </w:rPr>
        <w:t>R</w:t>
      </w:r>
      <w:r w:rsidR="004E5B7A" w:rsidRPr="00FC0653">
        <w:rPr>
          <w:rFonts w:ascii="Arial" w:hAnsi="Arial" w:cs="Arial"/>
          <w:bCs/>
        </w:rPr>
        <w:t xml:space="preserve">esulting in </w:t>
      </w:r>
      <w:r w:rsidR="00E1525B" w:rsidRPr="00FC0653">
        <w:rPr>
          <w:rFonts w:ascii="Arial" w:hAnsi="Arial" w:cs="Arial"/>
          <w:bCs/>
        </w:rPr>
        <w:t xml:space="preserve">a police investigation into the conduct and the treatment of Kiszko </w:t>
      </w:r>
      <w:r w:rsidR="00B21602" w:rsidRPr="00FC0653">
        <w:rPr>
          <w:rFonts w:ascii="Arial" w:hAnsi="Arial" w:cs="Arial"/>
          <w:bCs/>
        </w:rPr>
        <w:t xml:space="preserve">in his original trial. </w:t>
      </w:r>
      <w:r w:rsidR="00A33E4D" w:rsidRPr="00FC0653">
        <w:rPr>
          <w:rFonts w:ascii="Arial" w:hAnsi="Arial" w:cs="Arial"/>
          <w:bCs/>
        </w:rPr>
        <w:t>An example of the miscarriage</w:t>
      </w:r>
      <w:r w:rsidR="0072513E" w:rsidRPr="00FC0653">
        <w:rPr>
          <w:rFonts w:ascii="Arial" w:hAnsi="Arial" w:cs="Arial"/>
          <w:bCs/>
        </w:rPr>
        <w:t xml:space="preserve"> that Kiszko had </w:t>
      </w:r>
      <w:r w:rsidR="009137CC" w:rsidRPr="00FC0653">
        <w:rPr>
          <w:rFonts w:ascii="Arial" w:hAnsi="Arial" w:cs="Arial"/>
          <w:bCs/>
        </w:rPr>
        <w:t>suffered</w:t>
      </w:r>
      <w:r w:rsidR="00A33E4D" w:rsidRPr="00FC0653">
        <w:rPr>
          <w:rFonts w:ascii="Arial" w:hAnsi="Arial" w:cs="Arial"/>
          <w:bCs/>
        </w:rPr>
        <w:t xml:space="preserve"> would be that on </w:t>
      </w:r>
      <w:r w:rsidR="000D57F1" w:rsidRPr="00FC0653">
        <w:rPr>
          <w:rFonts w:ascii="Arial" w:hAnsi="Arial" w:cs="Arial"/>
          <w:bCs/>
        </w:rPr>
        <w:t xml:space="preserve">the </w:t>
      </w:r>
      <w:r w:rsidR="00221192" w:rsidRPr="00FC0653">
        <w:rPr>
          <w:rFonts w:ascii="Arial" w:hAnsi="Arial" w:cs="Arial"/>
          <w:bCs/>
        </w:rPr>
        <w:t>clothing</w:t>
      </w:r>
      <w:r w:rsidR="000D57F1" w:rsidRPr="00FC0653">
        <w:rPr>
          <w:rFonts w:ascii="Arial" w:hAnsi="Arial" w:cs="Arial"/>
          <w:bCs/>
        </w:rPr>
        <w:t xml:space="preserve"> of Molseed</w:t>
      </w:r>
      <w:r w:rsidR="009862F8" w:rsidRPr="00FC0653">
        <w:rPr>
          <w:rFonts w:ascii="Arial" w:hAnsi="Arial" w:cs="Arial"/>
          <w:bCs/>
        </w:rPr>
        <w:t>, sperm heads had been discovered</w:t>
      </w:r>
      <w:r w:rsidR="007E10CD" w:rsidRPr="00FC0653">
        <w:rPr>
          <w:rFonts w:ascii="Arial" w:hAnsi="Arial" w:cs="Arial"/>
          <w:bCs/>
        </w:rPr>
        <w:t>,</w:t>
      </w:r>
      <w:r w:rsidR="009862F8" w:rsidRPr="00FC0653">
        <w:rPr>
          <w:rFonts w:ascii="Arial" w:hAnsi="Arial" w:cs="Arial"/>
          <w:bCs/>
        </w:rPr>
        <w:t xml:space="preserve"> however, Stefan </w:t>
      </w:r>
      <w:r w:rsidR="002455BF" w:rsidRPr="00FC0653">
        <w:rPr>
          <w:rFonts w:ascii="Arial" w:hAnsi="Arial" w:cs="Arial"/>
          <w:bCs/>
        </w:rPr>
        <w:t>Kiszko</w:t>
      </w:r>
      <w:r w:rsidR="009862F8" w:rsidRPr="00FC0653">
        <w:rPr>
          <w:rFonts w:ascii="Arial" w:hAnsi="Arial" w:cs="Arial"/>
          <w:bCs/>
        </w:rPr>
        <w:t xml:space="preserve"> was infertile. After </w:t>
      </w:r>
      <w:proofErr w:type="spellStart"/>
      <w:r w:rsidR="009862F8" w:rsidRPr="00FC0653">
        <w:rPr>
          <w:rFonts w:ascii="Arial" w:hAnsi="Arial" w:cs="Arial"/>
          <w:bCs/>
        </w:rPr>
        <w:t>Kiszko</w:t>
      </w:r>
      <w:r w:rsidR="00A553AB" w:rsidRPr="00FC0653">
        <w:rPr>
          <w:rFonts w:ascii="Arial" w:hAnsi="Arial" w:cs="Arial"/>
          <w:bCs/>
        </w:rPr>
        <w:t>’s</w:t>
      </w:r>
      <w:proofErr w:type="spellEnd"/>
      <w:r w:rsidR="009862F8" w:rsidRPr="00FC0653">
        <w:rPr>
          <w:rFonts w:ascii="Arial" w:hAnsi="Arial" w:cs="Arial"/>
          <w:bCs/>
        </w:rPr>
        <w:t xml:space="preserve"> arrest </w:t>
      </w:r>
      <w:r w:rsidR="00023A99" w:rsidRPr="00FC0653">
        <w:rPr>
          <w:rFonts w:ascii="Arial" w:hAnsi="Arial" w:cs="Arial"/>
          <w:bCs/>
        </w:rPr>
        <w:t>t</w:t>
      </w:r>
      <w:r w:rsidR="009862F8" w:rsidRPr="00FC0653">
        <w:rPr>
          <w:rFonts w:ascii="Arial" w:hAnsi="Arial" w:cs="Arial"/>
          <w:bCs/>
        </w:rPr>
        <w:t xml:space="preserve">he BBC (2007) </w:t>
      </w:r>
      <w:r w:rsidR="001F0DCD" w:rsidRPr="00FC0653">
        <w:rPr>
          <w:rFonts w:ascii="Arial" w:hAnsi="Arial" w:cs="Arial"/>
          <w:bCs/>
        </w:rPr>
        <w:t xml:space="preserve">states that the girls had described </w:t>
      </w:r>
      <w:r w:rsidR="00BC78DE" w:rsidRPr="00FC0653">
        <w:rPr>
          <w:rFonts w:ascii="Arial" w:hAnsi="Arial" w:cs="Arial"/>
          <w:bCs/>
        </w:rPr>
        <w:t>Stefan Kiszko a</w:t>
      </w:r>
      <w:r w:rsidR="007F23CD" w:rsidRPr="00FC0653">
        <w:rPr>
          <w:rFonts w:ascii="Arial" w:hAnsi="Arial" w:cs="Arial"/>
          <w:bCs/>
        </w:rPr>
        <w:t>nd</w:t>
      </w:r>
      <w:r w:rsidR="00A77BA6" w:rsidRPr="00FC0653">
        <w:rPr>
          <w:rFonts w:ascii="Arial" w:hAnsi="Arial" w:cs="Arial"/>
          <w:bCs/>
        </w:rPr>
        <w:t xml:space="preserve"> wrongfully accused him of indecent exposure, then later </w:t>
      </w:r>
      <w:r w:rsidR="000C78FD" w:rsidRPr="00FC0653">
        <w:rPr>
          <w:rFonts w:ascii="Arial" w:hAnsi="Arial" w:cs="Arial"/>
          <w:bCs/>
        </w:rPr>
        <w:t>admitted they had lied.</w:t>
      </w:r>
      <w:r w:rsidR="003A0923" w:rsidRPr="00FC0653">
        <w:rPr>
          <w:rFonts w:ascii="Arial" w:hAnsi="Arial" w:cs="Arial"/>
          <w:bCs/>
        </w:rPr>
        <w:t xml:space="preserve"> The B</w:t>
      </w:r>
      <w:r w:rsidR="00E83AA6" w:rsidRPr="00FC0653">
        <w:rPr>
          <w:rFonts w:ascii="Arial" w:hAnsi="Arial" w:cs="Arial"/>
          <w:bCs/>
        </w:rPr>
        <w:t>BC (</w:t>
      </w:r>
      <w:r w:rsidR="003A0923" w:rsidRPr="00FC0653">
        <w:rPr>
          <w:rFonts w:ascii="Arial" w:hAnsi="Arial" w:cs="Arial"/>
          <w:bCs/>
        </w:rPr>
        <w:t>2007) then concludes how Stefan Kiszko was cleared and released from priso</w:t>
      </w:r>
      <w:r w:rsidR="00C93377" w:rsidRPr="00FC0653">
        <w:rPr>
          <w:rFonts w:ascii="Arial" w:hAnsi="Arial" w:cs="Arial"/>
          <w:bCs/>
        </w:rPr>
        <w:t xml:space="preserve">n </w:t>
      </w:r>
      <w:r w:rsidR="005A6056" w:rsidRPr="00FC0653">
        <w:rPr>
          <w:rFonts w:ascii="Arial" w:hAnsi="Arial" w:cs="Arial"/>
          <w:bCs/>
        </w:rPr>
        <w:t xml:space="preserve">in </w:t>
      </w:r>
      <w:r w:rsidR="00D55BB9" w:rsidRPr="00FC0653">
        <w:rPr>
          <w:rFonts w:ascii="Arial" w:hAnsi="Arial" w:cs="Arial"/>
          <w:bCs/>
        </w:rPr>
        <w:t xml:space="preserve">February 1992. </w:t>
      </w:r>
      <w:r w:rsidR="00FC049A" w:rsidRPr="00FC0653">
        <w:rPr>
          <w:rFonts w:ascii="Arial" w:hAnsi="Arial" w:cs="Arial"/>
          <w:bCs/>
        </w:rPr>
        <w:t xml:space="preserve"> </w:t>
      </w:r>
      <w:r w:rsidR="00277928" w:rsidRPr="00FC0653">
        <w:rPr>
          <w:rFonts w:ascii="Arial" w:hAnsi="Arial" w:cs="Arial"/>
          <w:bCs/>
        </w:rPr>
        <w:t>F</w:t>
      </w:r>
      <w:r w:rsidR="00040F46" w:rsidRPr="00FC0653">
        <w:rPr>
          <w:rFonts w:ascii="Arial" w:hAnsi="Arial" w:cs="Arial"/>
          <w:bCs/>
        </w:rPr>
        <w:t xml:space="preserve">rom the evidence above </w:t>
      </w:r>
      <w:r w:rsidR="00EB5D83" w:rsidRPr="00FC0653">
        <w:rPr>
          <w:rFonts w:ascii="Arial" w:hAnsi="Arial" w:cs="Arial"/>
          <w:bCs/>
        </w:rPr>
        <w:t xml:space="preserve">it could be argued </w:t>
      </w:r>
      <w:r w:rsidR="00427BD0" w:rsidRPr="00FC0653">
        <w:rPr>
          <w:rFonts w:ascii="Arial" w:hAnsi="Arial" w:cs="Arial"/>
          <w:bCs/>
        </w:rPr>
        <w:t xml:space="preserve">that Mr Stefan Kiszko had suffered a notorious miscarriage of justice. </w:t>
      </w:r>
    </w:p>
    <w:p w14:paraId="39031151" w14:textId="77777777" w:rsidR="00427BD0" w:rsidRPr="00FC0653" w:rsidRDefault="00427BD0" w:rsidP="00FC0653">
      <w:pPr>
        <w:pStyle w:val="NormalWeb"/>
        <w:spacing w:before="0" w:beforeAutospacing="0" w:after="0" w:afterAutospacing="0" w:line="360" w:lineRule="auto"/>
        <w:rPr>
          <w:rFonts w:ascii="Arial" w:hAnsi="Arial" w:cs="Arial"/>
          <w:bCs/>
        </w:rPr>
      </w:pPr>
    </w:p>
    <w:p w14:paraId="117F491E" w14:textId="50162B1A" w:rsidR="00C405BC" w:rsidRPr="00FC0653" w:rsidRDefault="00FC049A" w:rsidP="00FC0653">
      <w:pPr>
        <w:spacing w:line="360" w:lineRule="auto"/>
        <w:rPr>
          <w:rFonts w:ascii="Arial" w:hAnsi="Arial" w:cs="Arial"/>
          <w:bCs/>
          <w:sz w:val="24"/>
          <w:szCs w:val="24"/>
        </w:rPr>
      </w:pPr>
      <w:r w:rsidRPr="00FC0653">
        <w:rPr>
          <w:rFonts w:ascii="Arial" w:hAnsi="Arial" w:cs="Arial"/>
          <w:bCs/>
          <w:sz w:val="24"/>
          <w:szCs w:val="24"/>
        </w:rPr>
        <w:t xml:space="preserve">Furthermore, </w:t>
      </w:r>
      <w:r w:rsidR="00633F46" w:rsidRPr="00FC0653">
        <w:rPr>
          <w:rFonts w:ascii="Arial" w:hAnsi="Arial" w:cs="Arial"/>
          <w:bCs/>
          <w:sz w:val="24"/>
          <w:szCs w:val="24"/>
        </w:rPr>
        <w:t>South Wales Police were notorious for Miscarriages of justice</w:t>
      </w:r>
      <w:r w:rsidR="00EB11AA" w:rsidRPr="00FC0653">
        <w:rPr>
          <w:rFonts w:ascii="Arial" w:hAnsi="Arial" w:cs="Arial"/>
          <w:bCs/>
          <w:sz w:val="24"/>
          <w:szCs w:val="24"/>
        </w:rPr>
        <w:t xml:space="preserve"> and that from one case there were many miscarriages</w:t>
      </w:r>
      <w:r w:rsidR="00363F82" w:rsidRPr="00FC0653">
        <w:rPr>
          <w:rFonts w:ascii="Arial" w:hAnsi="Arial" w:cs="Arial"/>
          <w:bCs/>
          <w:sz w:val="24"/>
          <w:szCs w:val="24"/>
        </w:rPr>
        <w:t>, as revi</w:t>
      </w:r>
      <w:r w:rsidR="006D20F1" w:rsidRPr="00FC0653">
        <w:rPr>
          <w:rFonts w:ascii="Arial" w:hAnsi="Arial" w:cs="Arial"/>
          <w:bCs/>
          <w:sz w:val="24"/>
          <w:szCs w:val="24"/>
        </w:rPr>
        <w:t xml:space="preserve">ewed by </w:t>
      </w:r>
      <w:r w:rsidR="00EB11AA" w:rsidRPr="00FC0653">
        <w:rPr>
          <w:rFonts w:ascii="Arial" w:hAnsi="Arial" w:cs="Arial"/>
          <w:bCs/>
          <w:sz w:val="24"/>
          <w:szCs w:val="24"/>
        </w:rPr>
        <w:t xml:space="preserve">Wales online </w:t>
      </w:r>
      <w:r w:rsidR="003C28B3" w:rsidRPr="00FC0653">
        <w:rPr>
          <w:rFonts w:ascii="Arial" w:hAnsi="Arial" w:cs="Arial"/>
          <w:bCs/>
          <w:sz w:val="24"/>
          <w:szCs w:val="24"/>
        </w:rPr>
        <w:t>(2009)</w:t>
      </w:r>
      <w:r w:rsidR="009E574E" w:rsidRPr="00FC0653">
        <w:rPr>
          <w:rFonts w:ascii="Arial" w:hAnsi="Arial" w:cs="Arial"/>
          <w:bCs/>
          <w:sz w:val="24"/>
          <w:szCs w:val="24"/>
        </w:rPr>
        <w:t xml:space="preserve">. </w:t>
      </w:r>
      <w:r w:rsidR="00D20EF7" w:rsidRPr="00FC0653">
        <w:rPr>
          <w:rFonts w:ascii="Arial" w:hAnsi="Arial" w:cs="Arial"/>
          <w:bCs/>
          <w:sz w:val="24"/>
          <w:szCs w:val="24"/>
        </w:rPr>
        <w:t>Jackson (2018</w:t>
      </w:r>
      <w:r w:rsidR="00EA4F39" w:rsidRPr="00FC0653">
        <w:rPr>
          <w:rFonts w:ascii="Arial" w:hAnsi="Arial" w:cs="Arial"/>
          <w:bCs/>
          <w:sz w:val="24"/>
          <w:szCs w:val="24"/>
        </w:rPr>
        <w:t>)</w:t>
      </w:r>
      <w:r w:rsidR="00D20EF7" w:rsidRPr="00FC0653">
        <w:rPr>
          <w:rFonts w:ascii="Arial" w:hAnsi="Arial" w:cs="Arial"/>
          <w:bCs/>
          <w:sz w:val="24"/>
          <w:szCs w:val="24"/>
        </w:rPr>
        <w:t xml:space="preserve"> describes the gruesome </w:t>
      </w:r>
      <w:r w:rsidR="00D14D8C" w:rsidRPr="00FC0653">
        <w:rPr>
          <w:rFonts w:ascii="Arial" w:hAnsi="Arial" w:cs="Arial"/>
          <w:bCs/>
          <w:sz w:val="24"/>
          <w:szCs w:val="24"/>
        </w:rPr>
        <w:t>night of</w:t>
      </w:r>
      <w:r w:rsidR="00115299" w:rsidRPr="00FC0653">
        <w:rPr>
          <w:rFonts w:ascii="Arial" w:hAnsi="Arial" w:cs="Arial"/>
          <w:bCs/>
          <w:sz w:val="24"/>
          <w:szCs w:val="24"/>
        </w:rPr>
        <w:t xml:space="preserve"> the </w:t>
      </w:r>
      <w:r w:rsidR="00C405BC" w:rsidRPr="00FC0653">
        <w:rPr>
          <w:rFonts w:ascii="Arial" w:hAnsi="Arial" w:cs="Arial"/>
          <w:bCs/>
          <w:sz w:val="24"/>
          <w:szCs w:val="24"/>
        </w:rPr>
        <w:t>14</w:t>
      </w:r>
      <w:r w:rsidR="00C405BC" w:rsidRPr="00FC0653">
        <w:rPr>
          <w:rFonts w:ascii="Arial" w:hAnsi="Arial" w:cs="Arial"/>
          <w:bCs/>
          <w:sz w:val="24"/>
          <w:szCs w:val="24"/>
          <w:vertAlign w:val="superscript"/>
        </w:rPr>
        <w:t>th</w:t>
      </w:r>
      <w:r w:rsidR="00C405BC" w:rsidRPr="00FC0653">
        <w:rPr>
          <w:rFonts w:ascii="Arial" w:hAnsi="Arial" w:cs="Arial"/>
          <w:bCs/>
          <w:sz w:val="24"/>
          <w:szCs w:val="24"/>
        </w:rPr>
        <w:t xml:space="preserve"> </w:t>
      </w:r>
      <w:proofErr w:type="gramStart"/>
      <w:r w:rsidR="00115299" w:rsidRPr="00FC0653">
        <w:rPr>
          <w:rFonts w:ascii="Arial" w:hAnsi="Arial" w:cs="Arial"/>
          <w:bCs/>
          <w:sz w:val="24"/>
          <w:szCs w:val="24"/>
        </w:rPr>
        <w:t>February</w:t>
      </w:r>
      <w:r w:rsidR="00D861A7" w:rsidRPr="00FC0653">
        <w:rPr>
          <w:rFonts w:ascii="Arial" w:hAnsi="Arial" w:cs="Arial"/>
          <w:bCs/>
          <w:sz w:val="24"/>
          <w:szCs w:val="24"/>
        </w:rPr>
        <w:t>,</w:t>
      </w:r>
      <w:proofErr w:type="gramEnd"/>
      <w:r w:rsidR="000F081E" w:rsidRPr="00FC0653">
        <w:rPr>
          <w:rFonts w:ascii="Arial" w:hAnsi="Arial" w:cs="Arial"/>
          <w:bCs/>
          <w:sz w:val="24"/>
          <w:szCs w:val="24"/>
        </w:rPr>
        <w:t xml:space="preserve"> </w:t>
      </w:r>
      <w:r w:rsidR="00C405BC" w:rsidRPr="00FC0653">
        <w:rPr>
          <w:rFonts w:ascii="Arial" w:hAnsi="Arial" w:cs="Arial"/>
          <w:bCs/>
          <w:sz w:val="24"/>
          <w:szCs w:val="24"/>
        </w:rPr>
        <w:t>1988</w:t>
      </w:r>
      <w:r w:rsidR="000F081E" w:rsidRPr="00FC0653">
        <w:rPr>
          <w:rFonts w:ascii="Arial" w:hAnsi="Arial" w:cs="Arial"/>
          <w:bCs/>
          <w:sz w:val="24"/>
          <w:szCs w:val="24"/>
        </w:rPr>
        <w:t>,</w:t>
      </w:r>
      <w:r w:rsidR="00C405BC" w:rsidRPr="00FC0653">
        <w:rPr>
          <w:rFonts w:ascii="Arial" w:hAnsi="Arial" w:cs="Arial"/>
          <w:bCs/>
          <w:sz w:val="24"/>
          <w:szCs w:val="24"/>
        </w:rPr>
        <w:t xml:space="preserve"> </w:t>
      </w:r>
      <w:r w:rsidR="008F23DA" w:rsidRPr="00FC0653">
        <w:rPr>
          <w:rFonts w:ascii="Arial" w:hAnsi="Arial" w:cs="Arial"/>
          <w:bCs/>
          <w:sz w:val="24"/>
          <w:szCs w:val="24"/>
        </w:rPr>
        <w:t>i</w:t>
      </w:r>
      <w:r w:rsidR="00C405BC" w:rsidRPr="00FC0653">
        <w:rPr>
          <w:rFonts w:ascii="Arial" w:hAnsi="Arial" w:cs="Arial"/>
          <w:bCs/>
          <w:sz w:val="24"/>
          <w:szCs w:val="24"/>
        </w:rPr>
        <w:t>nside</w:t>
      </w:r>
      <w:r w:rsidR="00115299" w:rsidRPr="00FC0653">
        <w:rPr>
          <w:rFonts w:ascii="Arial" w:hAnsi="Arial" w:cs="Arial"/>
          <w:bCs/>
          <w:sz w:val="24"/>
          <w:szCs w:val="24"/>
        </w:rPr>
        <w:t xml:space="preserve"> </w:t>
      </w:r>
      <w:r w:rsidR="00E43E8A" w:rsidRPr="00FC0653">
        <w:rPr>
          <w:rFonts w:ascii="Arial" w:hAnsi="Arial" w:cs="Arial"/>
          <w:bCs/>
          <w:sz w:val="24"/>
          <w:szCs w:val="24"/>
        </w:rPr>
        <w:t>7</w:t>
      </w:r>
      <w:r w:rsidR="00532FB9" w:rsidRPr="00FC0653">
        <w:rPr>
          <w:rFonts w:ascii="Arial" w:hAnsi="Arial" w:cs="Arial"/>
          <w:bCs/>
          <w:sz w:val="24"/>
          <w:szCs w:val="24"/>
        </w:rPr>
        <w:t>,</w:t>
      </w:r>
      <w:r w:rsidR="00E43E8A" w:rsidRPr="00FC0653">
        <w:rPr>
          <w:rFonts w:ascii="Arial" w:hAnsi="Arial" w:cs="Arial"/>
          <w:bCs/>
          <w:sz w:val="24"/>
          <w:szCs w:val="24"/>
        </w:rPr>
        <w:t xml:space="preserve"> </w:t>
      </w:r>
      <w:r w:rsidR="00115299" w:rsidRPr="00FC0653">
        <w:rPr>
          <w:rFonts w:ascii="Arial" w:hAnsi="Arial" w:cs="Arial"/>
          <w:bCs/>
          <w:sz w:val="24"/>
          <w:szCs w:val="24"/>
        </w:rPr>
        <w:t>James Street</w:t>
      </w:r>
      <w:r w:rsidR="00532FB9" w:rsidRPr="00FC0653">
        <w:rPr>
          <w:rFonts w:ascii="Arial" w:hAnsi="Arial" w:cs="Arial"/>
          <w:bCs/>
          <w:sz w:val="24"/>
          <w:szCs w:val="24"/>
        </w:rPr>
        <w:t xml:space="preserve"> </w:t>
      </w:r>
      <w:r w:rsidR="009E4D14" w:rsidRPr="00FC0653">
        <w:rPr>
          <w:rFonts w:ascii="Arial" w:hAnsi="Arial" w:cs="Arial"/>
          <w:bCs/>
          <w:sz w:val="24"/>
          <w:szCs w:val="24"/>
        </w:rPr>
        <w:t>Cardiff</w:t>
      </w:r>
      <w:r w:rsidR="00182882" w:rsidRPr="00FC0653">
        <w:rPr>
          <w:rFonts w:ascii="Arial" w:hAnsi="Arial" w:cs="Arial"/>
          <w:bCs/>
          <w:sz w:val="24"/>
          <w:szCs w:val="24"/>
        </w:rPr>
        <w:t>.</w:t>
      </w:r>
      <w:r w:rsidR="00C405BC" w:rsidRPr="00FC0653">
        <w:rPr>
          <w:rFonts w:ascii="Arial" w:hAnsi="Arial" w:cs="Arial"/>
          <w:bCs/>
          <w:sz w:val="24"/>
          <w:szCs w:val="24"/>
        </w:rPr>
        <w:t xml:space="preserve"> </w:t>
      </w:r>
      <w:r w:rsidR="00182882" w:rsidRPr="00FC0653">
        <w:rPr>
          <w:rFonts w:ascii="Arial" w:hAnsi="Arial" w:cs="Arial"/>
          <w:bCs/>
          <w:sz w:val="24"/>
          <w:szCs w:val="24"/>
        </w:rPr>
        <w:t>A</w:t>
      </w:r>
      <w:r w:rsidR="00C405BC" w:rsidRPr="00FC0653">
        <w:rPr>
          <w:rFonts w:ascii="Arial" w:hAnsi="Arial" w:cs="Arial"/>
          <w:bCs/>
          <w:sz w:val="24"/>
          <w:szCs w:val="24"/>
        </w:rPr>
        <w:t xml:space="preserve"> </w:t>
      </w:r>
      <w:r w:rsidR="00115299" w:rsidRPr="00FC0653">
        <w:rPr>
          <w:rFonts w:ascii="Arial" w:hAnsi="Arial" w:cs="Arial"/>
          <w:bCs/>
          <w:sz w:val="24"/>
          <w:szCs w:val="24"/>
        </w:rPr>
        <w:t>body of a fully clothed woman was foun</w:t>
      </w:r>
      <w:bookmarkStart w:id="0" w:name="_GoBack"/>
      <w:bookmarkEnd w:id="0"/>
      <w:r w:rsidR="00115299" w:rsidRPr="00FC0653">
        <w:rPr>
          <w:rFonts w:ascii="Arial" w:hAnsi="Arial" w:cs="Arial"/>
          <w:bCs/>
          <w:sz w:val="24"/>
          <w:szCs w:val="24"/>
        </w:rPr>
        <w:t xml:space="preserve">d, partially covered by a black leather coat. </w:t>
      </w:r>
    </w:p>
    <w:p w14:paraId="1326A162" w14:textId="71E7AA38" w:rsidR="00C4782F" w:rsidRPr="00FC0653" w:rsidRDefault="006F4642" w:rsidP="00FC0653">
      <w:pPr>
        <w:spacing w:before="100" w:beforeAutospacing="1" w:after="100" w:afterAutospacing="1" w:line="360" w:lineRule="auto"/>
        <w:rPr>
          <w:rFonts w:ascii="Arial" w:eastAsia="Times New Roman" w:hAnsi="Arial" w:cs="Arial"/>
          <w:bCs/>
          <w:sz w:val="24"/>
          <w:szCs w:val="24"/>
          <w:lang w:eastAsia="en-GB"/>
        </w:rPr>
      </w:pPr>
      <w:r w:rsidRPr="00FC0653">
        <w:rPr>
          <w:rFonts w:ascii="Arial" w:eastAsia="Times New Roman" w:hAnsi="Arial" w:cs="Arial"/>
          <w:bCs/>
          <w:sz w:val="24"/>
          <w:szCs w:val="24"/>
          <w:lang w:eastAsia="en-GB"/>
        </w:rPr>
        <w:lastRenderedPageBreak/>
        <w:t xml:space="preserve">Jackson </w:t>
      </w:r>
      <w:r w:rsidR="0047059E" w:rsidRPr="00FC0653">
        <w:rPr>
          <w:rFonts w:ascii="Arial" w:eastAsia="Times New Roman" w:hAnsi="Arial" w:cs="Arial"/>
          <w:bCs/>
          <w:sz w:val="24"/>
          <w:szCs w:val="24"/>
          <w:lang w:eastAsia="en-GB"/>
        </w:rPr>
        <w:t xml:space="preserve">(2018) </w:t>
      </w:r>
      <w:r w:rsidR="00D5362D" w:rsidRPr="00FC0653">
        <w:rPr>
          <w:rFonts w:ascii="Arial" w:eastAsia="Times New Roman" w:hAnsi="Arial" w:cs="Arial"/>
          <w:bCs/>
          <w:sz w:val="24"/>
          <w:szCs w:val="24"/>
          <w:lang w:eastAsia="en-GB"/>
        </w:rPr>
        <w:t>described that</w:t>
      </w:r>
      <w:r w:rsidR="00C92563" w:rsidRPr="00FC0653">
        <w:rPr>
          <w:rFonts w:ascii="Arial" w:eastAsia="Times New Roman" w:hAnsi="Arial" w:cs="Arial"/>
          <w:bCs/>
          <w:sz w:val="24"/>
          <w:szCs w:val="24"/>
          <w:lang w:eastAsia="en-GB"/>
        </w:rPr>
        <w:t xml:space="preserve"> </w:t>
      </w:r>
      <w:r w:rsidR="003503FC" w:rsidRPr="00FC0653">
        <w:rPr>
          <w:rFonts w:ascii="Arial" w:eastAsia="Times New Roman" w:hAnsi="Arial" w:cs="Arial"/>
          <w:bCs/>
          <w:sz w:val="24"/>
          <w:szCs w:val="24"/>
          <w:lang w:eastAsia="en-GB"/>
        </w:rPr>
        <w:t>there were many d</w:t>
      </w:r>
      <w:r w:rsidR="005E62D6" w:rsidRPr="00FC0653">
        <w:rPr>
          <w:rFonts w:ascii="Arial" w:eastAsia="Times New Roman" w:hAnsi="Arial" w:cs="Arial"/>
          <w:bCs/>
          <w:sz w:val="24"/>
          <w:szCs w:val="24"/>
          <w:lang w:eastAsia="en-GB"/>
        </w:rPr>
        <w:t>i</w:t>
      </w:r>
      <w:r w:rsidR="003503FC" w:rsidRPr="00FC0653">
        <w:rPr>
          <w:rFonts w:ascii="Arial" w:eastAsia="Times New Roman" w:hAnsi="Arial" w:cs="Arial"/>
          <w:bCs/>
          <w:sz w:val="24"/>
          <w:szCs w:val="24"/>
          <w:lang w:eastAsia="en-GB"/>
        </w:rPr>
        <w:t xml:space="preserve">screpancies for example, the </w:t>
      </w:r>
      <w:r w:rsidR="00DD3A22" w:rsidRPr="00FC0653">
        <w:rPr>
          <w:rFonts w:ascii="Arial" w:eastAsia="Times New Roman" w:hAnsi="Arial" w:cs="Arial"/>
          <w:bCs/>
          <w:sz w:val="24"/>
          <w:szCs w:val="24"/>
          <w:lang w:eastAsia="en-GB"/>
        </w:rPr>
        <w:t xml:space="preserve">then head of South Wales Police CID, Detective Chief </w:t>
      </w:r>
      <w:r w:rsidR="00585A1E" w:rsidRPr="00FC0653">
        <w:rPr>
          <w:rFonts w:ascii="Arial" w:eastAsia="Times New Roman" w:hAnsi="Arial" w:cs="Arial"/>
          <w:bCs/>
          <w:sz w:val="24"/>
          <w:szCs w:val="24"/>
          <w:lang w:eastAsia="en-GB"/>
        </w:rPr>
        <w:t>Superintendent</w:t>
      </w:r>
      <w:r w:rsidR="00DD3A22" w:rsidRPr="00FC0653">
        <w:rPr>
          <w:rFonts w:ascii="Arial" w:eastAsia="Times New Roman" w:hAnsi="Arial" w:cs="Arial"/>
          <w:bCs/>
          <w:sz w:val="24"/>
          <w:szCs w:val="24"/>
          <w:lang w:eastAsia="en-GB"/>
        </w:rPr>
        <w:t xml:space="preserve"> John Williams described the man as having dark hair, </w:t>
      </w:r>
      <w:r w:rsidR="008823E6" w:rsidRPr="00FC0653">
        <w:rPr>
          <w:rFonts w:ascii="Arial" w:eastAsia="Times New Roman" w:hAnsi="Arial" w:cs="Arial"/>
          <w:bCs/>
          <w:sz w:val="24"/>
          <w:szCs w:val="24"/>
          <w:lang w:eastAsia="en-GB"/>
        </w:rPr>
        <w:t xml:space="preserve">which was greasy and had </w:t>
      </w:r>
      <w:r w:rsidR="00D5362D" w:rsidRPr="00FC0653">
        <w:rPr>
          <w:rFonts w:ascii="Arial" w:eastAsia="Times New Roman" w:hAnsi="Arial" w:cs="Arial"/>
          <w:bCs/>
          <w:sz w:val="24"/>
          <w:szCs w:val="24"/>
          <w:lang w:eastAsia="en-GB"/>
        </w:rPr>
        <w:t>lightening</w:t>
      </w:r>
      <w:r w:rsidR="008823E6" w:rsidRPr="00FC0653">
        <w:rPr>
          <w:rFonts w:ascii="Arial" w:eastAsia="Times New Roman" w:hAnsi="Arial" w:cs="Arial"/>
          <w:bCs/>
          <w:sz w:val="24"/>
          <w:szCs w:val="24"/>
          <w:lang w:eastAsia="en-GB"/>
        </w:rPr>
        <w:t xml:space="preserve"> towards the fringe area, between his </w:t>
      </w:r>
      <w:r w:rsidR="009137CC" w:rsidRPr="00FC0653">
        <w:rPr>
          <w:rFonts w:ascii="Arial" w:eastAsia="Times New Roman" w:hAnsi="Arial" w:cs="Arial"/>
          <w:bCs/>
          <w:sz w:val="24"/>
          <w:szCs w:val="24"/>
          <w:lang w:eastAsia="en-GB"/>
        </w:rPr>
        <w:t>mid-30s</w:t>
      </w:r>
      <w:r w:rsidR="008823E6" w:rsidRPr="00FC0653">
        <w:rPr>
          <w:rFonts w:ascii="Arial" w:eastAsia="Times New Roman" w:hAnsi="Arial" w:cs="Arial"/>
          <w:bCs/>
          <w:sz w:val="24"/>
          <w:szCs w:val="24"/>
          <w:lang w:eastAsia="en-GB"/>
        </w:rPr>
        <w:t xml:space="preserve"> to early 40s and between 5ft 8</w:t>
      </w:r>
      <w:r w:rsidR="004E4DD1" w:rsidRPr="00FC0653">
        <w:rPr>
          <w:rFonts w:ascii="Arial" w:eastAsia="Times New Roman" w:hAnsi="Arial" w:cs="Arial"/>
          <w:bCs/>
          <w:sz w:val="24"/>
          <w:szCs w:val="24"/>
          <w:lang w:eastAsia="en-GB"/>
        </w:rPr>
        <w:t>”</w:t>
      </w:r>
      <w:r w:rsidR="008823E6" w:rsidRPr="00FC0653">
        <w:rPr>
          <w:rFonts w:ascii="Arial" w:eastAsia="Times New Roman" w:hAnsi="Arial" w:cs="Arial"/>
          <w:bCs/>
          <w:sz w:val="24"/>
          <w:szCs w:val="24"/>
          <w:lang w:eastAsia="en-GB"/>
        </w:rPr>
        <w:t xml:space="preserve"> and 6ft. </w:t>
      </w:r>
      <w:r w:rsidR="00642822" w:rsidRPr="00FC0653">
        <w:rPr>
          <w:rFonts w:ascii="Arial" w:eastAsia="Times New Roman" w:hAnsi="Arial" w:cs="Arial"/>
          <w:bCs/>
          <w:sz w:val="24"/>
          <w:szCs w:val="24"/>
          <w:lang w:eastAsia="en-GB"/>
        </w:rPr>
        <w:t xml:space="preserve"> </w:t>
      </w:r>
      <w:r w:rsidR="008823E6" w:rsidRPr="00FC0653">
        <w:rPr>
          <w:rFonts w:ascii="Arial" w:eastAsia="Times New Roman" w:hAnsi="Arial" w:cs="Arial"/>
          <w:bCs/>
          <w:sz w:val="24"/>
          <w:szCs w:val="24"/>
          <w:lang w:eastAsia="en-GB"/>
        </w:rPr>
        <w:t xml:space="preserve">Jackson (2018) then </w:t>
      </w:r>
      <w:r w:rsidR="009137CC" w:rsidRPr="00FC0653">
        <w:rPr>
          <w:rFonts w:ascii="Arial" w:eastAsia="Times New Roman" w:hAnsi="Arial" w:cs="Arial"/>
          <w:bCs/>
          <w:sz w:val="24"/>
          <w:szCs w:val="24"/>
          <w:lang w:eastAsia="en-GB"/>
        </w:rPr>
        <w:t>continues</w:t>
      </w:r>
      <w:r w:rsidR="008823E6" w:rsidRPr="00FC0653">
        <w:rPr>
          <w:rFonts w:ascii="Arial" w:eastAsia="Times New Roman" w:hAnsi="Arial" w:cs="Arial"/>
          <w:bCs/>
          <w:sz w:val="24"/>
          <w:szCs w:val="24"/>
          <w:lang w:eastAsia="en-GB"/>
        </w:rPr>
        <w:t xml:space="preserve"> that this would have made the</w:t>
      </w:r>
      <w:r w:rsidR="009137CC" w:rsidRPr="00FC0653">
        <w:rPr>
          <w:rFonts w:ascii="Arial" w:eastAsia="Times New Roman" w:hAnsi="Arial" w:cs="Arial"/>
          <w:bCs/>
          <w:sz w:val="24"/>
          <w:szCs w:val="24"/>
          <w:lang w:eastAsia="en-GB"/>
        </w:rPr>
        <w:t xml:space="preserve"> suspect very distinctive and stressed that the police described the man as white.  However, 10 months later</w:t>
      </w:r>
      <w:r w:rsidR="007A2E14" w:rsidRPr="00FC0653">
        <w:rPr>
          <w:rFonts w:ascii="Arial" w:eastAsia="Times New Roman" w:hAnsi="Arial" w:cs="Arial"/>
          <w:bCs/>
          <w:sz w:val="24"/>
          <w:szCs w:val="24"/>
          <w:lang w:eastAsia="en-GB"/>
        </w:rPr>
        <w:t xml:space="preserve"> </w:t>
      </w:r>
      <w:r w:rsidR="009137CC" w:rsidRPr="00FC0653">
        <w:rPr>
          <w:rFonts w:ascii="Arial" w:eastAsia="Times New Roman" w:hAnsi="Arial" w:cs="Arial"/>
          <w:bCs/>
          <w:sz w:val="24"/>
          <w:szCs w:val="24"/>
          <w:lang w:eastAsia="en-GB"/>
        </w:rPr>
        <w:t xml:space="preserve">South Wales Police had charged </w:t>
      </w:r>
      <w:r w:rsidR="00531D1F" w:rsidRPr="00FC0653">
        <w:rPr>
          <w:rFonts w:ascii="Arial" w:eastAsia="Times New Roman" w:hAnsi="Arial" w:cs="Arial"/>
          <w:bCs/>
          <w:sz w:val="24"/>
          <w:szCs w:val="24"/>
          <w:lang w:eastAsia="en-GB"/>
        </w:rPr>
        <w:t>five</w:t>
      </w:r>
      <w:r w:rsidR="009137CC" w:rsidRPr="00FC0653">
        <w:rPr>
          <w:rFonts w:ascii="Arial" w:eastAsia="Times New Roman" w:hAnsi="Arial" w:cs="Arial"/>
          <w:bCs/>
          <w:sz w:val="24"/>
          <w:szCs w:val="24"/>
          <w:lang w:eastAsia="en-GB"/>
        </w:rPr>
        <w:t xml:space="preserve"> men with the murder of Lynette White, all five men were black</w:t>
      </w:r>
      <w:r w:rsidR="007000D3" w:rsidRPr="00FC0653">
        <w:rPr>
          <w:rFonts w:ascii="Arial" w:eastAsia="Times New Roman" w:hAnsi="Arial" w:cs="Arial"/>
          <w:bCs/>
          <w:sz w:val="24"/>
          <w:szCs w:val="24"/>
          <w:lang w:eastAsia="en-GB"/>
        </w:rPr>
        <w:t>, three of them were convicted in 1990.</w:t>
      </w:r>
    </w:p>
    <w:p w14:paraId="10A805D4" w14:textId="365C673F" w:rsidR="00014104" w:rsidRPr="00FC0653" w:rsidRDefault="009137CC" w:rsidP="00FC0653">
      <w:pPr>
        <w:spacing w:before="100" w:beforeAutospacing="1" w:after="100" w:afterAutospacing="1" w:line="360" w:lineRule="auto"/>
        <w:rPr>
          <w:rFonts w:ascii="Arial" w:hAnsi="Arial" w:cs="Arial"/>
          <w:bCs/>
          <w:sz w:val="24"/>
          <w:szCs w:val="24"/>
        </w:rPr>
      </w:pPr>
      <w:r w:rsidRPr="00FC0653">
        <w:rPr>
          <w:rFonts w:ascii="Arial" w:eastAsia="Times New Roman" w:hAnsi="Arial" w:cs="Arial"/>
          <w:bCs/>
          <w:sz w:val="24"/>
          <w:szCs w:val="24"/>
          <w:lang w:eastAsia="en-GB"/>
        </w:rPr>
        <w:br/>
      </w:r>
      <w:r w:rsidR="00D14D8C" w:rsidRPr="00FC0653">
        <w:rPr>
          <w:rFonts w:ascii="Arial" w:hAnsi="Arial" w:cs="Arial"/>
          <w:bCs/>
          <w:sz w:val="24"/>
          <w:szCs w:val="24"/>
        </w:rPr>
        <w:t xml:space="preserve">Campbell (2013) continues, the unfortunate ‘Cardiff Three’, Tony Paris, Stephen Miller and Yusef Abdullahi </w:t>
      </w:r>
      <w:r w:rsidR="00956791" w:rsidRPr="00FC0653">
        <w:rPr>
          <w:rFonts w:ascii="Arial" w:hAnsi="Arial" w:cs="Arial"/>
          <w:bCs/>
          <w:sz w:val="24"/>
          <w:szCs w:val="24"/>
        </w:rPr>
        <w:t>w</w:t>
      </w:r>
      <w:r w:rsidR="00D14D8C" w:rsidRPr="00FC0653">
        <w:rPr>
          <w:rFonts w:ascii="Arial" w:hAnsi="Arial" w:cs="Arial"/>
          <w:bCs/>
          <w:sz w:val="24"/>
          <w:szCs w:val="24"/>
        </w:rPr>
        <w:t>ere the ones convicted for the murder of Lynnet</w:t>
      </w:r>
      <w:r w:rsidR="00267B5B" w:rsidRPr="00FC0653">
        <w:rPr>
          <w:rFonts w:ascii="Arial" w:hAnsi="Arial" w:cs="Arial"/>
          <w:bCs/>
          <w:sz w:val="24"/>
          <w:szCs w:val="24"/>
        </w:rPr>
        <w:t>t</w:t>
      </w:r>
      <w:r w:rsidR="003F17B1" w:rsidRPr="00FC0653">
        <w:rPr>
          <w:rFonts w:ascii="Arial" w:hAnsi="Arial" w:cs="Arial"/>
          <w:bCs/>
          <w:sz w:val="24"/>
          <w:szCs w:val="24"/>
        </w:rPr>
        <w:t>e</w:t>
      </w:r>
      <w:r w:rsidR="00D14D8C" w:rsidRPr="00FC0653">
        <w:rPr>
          <w:rFonts w:ascii="Arial" w:hAnsi="Arial" w:cs="Arial"/>
          <w:bCs/>
          <w:sz w:val="24"/>
          <w:szCs w:val="24"/>
        </w:rPr>
        <w:t xml:space="preserve"> White.</w:t>
      </w:r>
      <w:r w:rsidR="0022280F">
        <w:rPr>
          <w:rFonts w:ascii="Arial" w:hAnsi="Arial" w:cs="Arial"/>
          <w:bCs/>
          <w:sz w:val="24"/>
          <w:szCs w:val="24"/>
        </w:rPr>
        <w:br/>
      </w:r>
      <w:r w:rsidR="00D14D8C" w:rsidRPr="00FC0653">
        <w:rPr>
          <w:rFonts w:ascii="Arial" w:hAnsi="Arial" w:cs="Arial"/>
          <w:bCs/>
          <w:sz w:val="24"/>
          <w:szCs w:val="24"/>
        </w:rPr>
        <w:t xml:space="preserve">Campbell (2013) describes how this became a miscarriage of justice, how that the vulnerable sex workers, Leanne </w:t>
      </w:r>
      <w:proofErr w:type="spellStart"/>
      <w:r w:rsidR="00D14D8C" w:rsidRPr="00FC0653">
        <w:rPr>
          <w:rFonts w:ascii="Arial" w:hAnsi="Arial" w:cs="Arial"/>
          <w:bCs/>
          <w:sz w:val="24"/>
          <w:szCs w:val="24"/>
        </w:rPr>
        <w:t>Vilady</w:t>
      </w:r>
      <w:proofErr w:type="spellEnd"/>
      <w:r w:rsidR="00D14D8C" w:rsidRPr="00FC0653">
        <w:rPr>
          <w:rFonts w:ascii="Arial" w:hAnsi="Arial" w:cs="Arial"/>
          <w:bCs/>
          <w:sz w:val="24"/>
          <w:szCs w:val="24"/>
        </w:rPr>
        <w:t xml:space="preserve"> and </w:t>
      </w:r>
      <w:proofErr w:type="spellStart"/>
      <w:r w:rsidR="00D14D8C" w:rsidRPr="00FC0653">
        <w:rPr>
          <w:rFonts w:ascii="Arial" w:hAnsi="Arial" w:cs="Arial"/>
          <w:bCs/>
          <w:sz w:val="24"/>
          <w:szCs w:val="24"/>
        </w:rPr>
        <w:t>Anegla</w:t>
      </w:r>
      <w:proofErr w:type="spellEnd"/>
      <w:r w:rsidR="00D14D8C" w:rsidRPr="00FC0653">
        <w:rPr>
          <w:rFonts w:ascii="Arial" w:hAnsi="Arial" w:cs="Arial"/>
          <w:bCs/>
          <w:sz w:val="24"/>
          <w:szCs w:val="24"/>
        </w:rPr>
        <w:t xml:space="preserve"> </w:t>
      </w:r>
      <w:proofErr w:type="spellStart"/>
      <w:r w:rsidR="00D14D8C" w:rsidRPr="00FC0653">
        <w:rPr>
          <w:rFonts w:ascii="Arial" w:hAnsi="Arial" w:cs="Arial"/>
          <w:bCs/>
          <w:sz w:val="24"/>
          <w:szCs w:val="24"/>
        </w:rPr>
        <w:t>Psaila</w:t>
      </w:r>
      <w:proofErr w:type="spellEnd"/>
      <w:r w:rsidR="00D14D8C" w:rsidRPr="00FC0653">
        <w:rPr>
          <w:rFonts w:ascii="Arial" w:hAnsi="Arial" w:cs="Arial"/>
          <w:bCs/>
          <w:sz w:val="24"/>
          <w:szCs w:val="24"/>
        </w:rPr>
        <w:t xml:space="preserve">, that had given statements, claimed that they were held under duress by the police.  They were charged with perjury. The miscarriage resulted in 13 former and serving South Wales Police officers being charged with perverting the course of justice. </w:t>
      </w:r>
    </w:p>
    <w:p w14:paraId="3D9D19D2" w14:textId="01FCD1FB" w:rsidR="00642822" w:rsidRPr="00FC0653" w:rsidRDefault="00D14D8C" w:rsidP="00FC0653">
      <w:pPr>
        <w:spacing w:before="100" w:beforeAutospacing="1" w:after="100" w:afterAutospacing="1" w:line="360" w:lineRule="auto"/>
        <w:rPr>
          <w:rFonts w:ascii="Arial" w:hAnsi="Arial" w:cs="Arial"/>
          <w:bCs/>
          <w:sz w:val="24"/>
          <w:szCs w:val="24"/>
        </w:rPr>
      </w:pPr>
      <w:r w:rsidRPr="00FC0653">
        <w:rPr>
          <w:rFonts w:ascii="Arial" w:hAnsi="Arial" w:cs="Arial"/>
          <w:bCs/>
          <w:sz w:val="24"/>
          <w:szCs w:val="24"/>
        </w:rPr>
        <w:t>This was notorious because it became one of the biggest of police corruption cases in British history.  Eight of</w:t>
      </w:r>
      <w:r w:rsidR="006B7AF4" w:rsidRPr="00FC0653">
        <w:rPr>
          <w:rFonts w:ascii="Arial" w:hAnsi="Arial" w:cs="Arial"/>
          <w:bCs/>
          <w:sz w:val="24"/>
          <w:szCs w:val="24"/>
        </w:rPr>
        <w:t xml:space="preserve">ficers and two police staff faced </w:t>
      </w:r>
      <w:r w:rsidRPr="00FC0653">
        <w:rPr>
          <w:rFonts w:ascii="Arial" w:hAnsi="Arial" w:cs="Arial"/>
          <w:bCs/>
          <w:sz w:val="24"/>
          <w:szCs w:val="24"/>
        </w:rPr>
        <w:t>trial in 2011 in Swansea Crown court. Al</w:t>
      </w:r>
      <w:r w:rsidR="004764E5" w:rsidRPr="00FC0653">
        <w:rPr>
          <w:rFonts w:ascii="Arial" w:hAnsi="Arial" w:cs="Arial"/>
          <w:bCs/>
          <w:sz w:val="24"/>
          <w:szCs w:val="24"/>
        </w:rPr>
        <w:t>l</w:t>
      </w:r>
      <w:r w:rsidRPr="00FC0653">
        <w:rPr>
          <w:rFonts w:ascii="Arial" w:hAnsi="Arial" w:cs="Arial"/>
          <w:bCs/>
          <w:sz w:val="24"/>
          <w:szCs w:val="24"/>
        </w:rPr>
        <w:t xml:space="preserve"> pleaded not guilty. In December of that year the trial was </w:t>
      </w:r>
      <w:r w:rsidR="00CA142C" w:rsidRPr="00FC0653">
        <w:rPr>
          <w:rFonts w:ascii="Arial" w:hAnsi="Arial" w:cs="Arial"/>
          <w:bCs/>
          <w:sz w:val="24"/>
          <w:szCs w:val="24"/>
        </w:rPr>
        <w:t>abandoned</w:t>
      </w:r>
      <w:r w:rsidRPr="00FC0653">
        <w:rPr>
          <w:rFonts w:ascii="Arial" w:hAnsi="Arial" w:cs="Arial"/>
          <w:bCs/>
          <w:sz w:val="24"/>
          <w:szCs w:val="24"/>
        </w:rPr>
        <w:t xml:space="preserve"> on the grounds that documents essential to the case</w:t>
      </w:r>
      <w:r w:rsidR="009F3077" w:rsidRPr="00FC0653">
        <w:rPr>
          <w:rFonts w:ascii="Arial" w:hAnsi="Arial" w:cs="Arial"/>
          <w:bCs/>
          <w:sz w:val="24"/>
          <w:szCs w:val="24"/>
        </w:rPr>
        <w:t>,</w:t>
      </w:r>
      <w:r w:rsidRPr="00FC0653">
        <w:rPr>
          <w:rFonts w:ascii="Arial" w:hAnsi="Arial" w:cs="Arial"/>
          <w:bCs/>
          <w:sz w:val="24"/>
          <w:szCs w:val="24"/>
        </w:rPr>
        <w:t xml:space="preserve"> which </w:t>
      </w:r>
      <w:r w:rsidR="00D35081" w:rsidRPr="00FC0653">
        <w:rPr>
          <w:rFonts w:ascii="Arial" w:hAnsi="Arial" w:cs="Arial"/>
          <w:bCs/>
          <w:sz w:val="24"/>
          <w:szCs w:val="24"/>
        </w:rPr>
        <w:t>s</w:t>
      </w:r>
      <w:r w:rsidRPr="00FC0653">
        <w:rPr>
          <w:rFonts w:ascii="Arial" w:hAnsi="Arial" w:cs="Arial"/>
          <w:bCs/>
          <w:sz w:val="24"/>
          <w:szCs w:val="24"/>
        </w:rPr>
        <w:t>ho</w:t>
      </w:r>
      <w:r w:rsidR="00D35081" w:rsidRPr="00FC0653">
        <w:rPr>
          <w:rFonts w:ascii="Arial" w:hAnsi="Arial" w:cs="Arial"/>
          <w:bCs/>
          <w:sz w:val="24"/>
          <w:szCs w:val="24"/>
        </w:rPr>
        <w:t>uld</w:t>
      </w:r>
      <w:r w:rsidRPr="00FC0653">
        <w:rPr>
          <w:rFonts w:ascii="Arial" w:hAnsi="Arial" w:cs="Arial"/>
          <w:bCs/>
          <w:sz w:val="24"/>
          <w:szCs w:val="24"/>
        </w:rPr>
        <w:t xml:space="preserve"> have been disclosed to the </w:t>
      </w:r>
      <w:r w:rsidR="005858B6" w:rsidRPr="00FC0653">
        <w:rPr>
          <w:rFonts w:ascii="Arial" w:hAnsi="Arial" w:cs="Arial"/>
          <w:bCs/>
          <w:sz w:val="24"/>
          <w:szCs w:val="24"/>
        </w:rPr>
        <w:t>prosecution</w:t>
      </w:r>
      <w:r w:rsidRPr="00FC0653">
        <w:rPr>
          <w:rFonts w:ascii="Arial" w:hAnsi="Arial" w:cs="Arial"/>
          <w:bCs/>
          <w:sz w:val="24"/>
          <w:szCs w:val="24"/>
        </w:rPr>
        <w:t xml:space="preserve"> had been destroyed</w:t>
      </w:r>
      <w:r w:rsidR="00225DBE" w:rsidRPr="00FC0653">
        <w:rPr>
          <w:rFonts w:ascii="Arial" w:hAnsi="Arial" w:cs="Arial"/>
          <w:bCs/>
          <w:sz w:val="24"/>
          <w:szCs w:val="24"/>
        </w:rPr>
        <w:t xml:space="preserve">. </w:t>
      </w:r>
      <w:r w:rsidR="001630AC" w:rsidRPr="00FC0653">
        <w:rPr>
          <w:rFonts w:ascii="Arial" w:hAnsi="Arial" w:cs="Arial"/>
          <w:bCs/>
          <w:sz w:val="24"/>
          <w:szCs w:val="24"/>
        </w:rPr>
        <w:t>Therefore,</w:t>
      </w:r>
      <w:r w:rsidR="00BC0ADC" w:rsidRPr="00FC0653">
        <w:rPr>
          <w:rFonts w:ascii="Arial" w:hAnsi="Arial" w:cs="Arial"/>
          <w:bCs/>
          <w:sz w:val="24"/>
          <w:szCs w:val="24"/>
        </w:rPr>
        <w:t xml:space="preserve"> the </w:t>
      </w:r>
      <w:r w:rsidR="00D173EE" w:rsidRPr="00FC0653">
        <w:rPr>
          <w:rFonts w:ascii="Arial" w:hAnsi="Arial" w:cs="Arial"/>
          <w:bCs/>
          <w:sz w:val="24"/>
          <w:szCs w:val="24"/>
        </w:rPr>
        <w:t>defendants were</w:t>
      </w:r>
      <w:r w:rsidRPr="00FC0653">
        <w:rPr>
          <w:rFonts w:ascii="Arial" w:hAnsi="Arial" w:cs="Arial"/>
          <w:bCs/>
          <w:sz w:val="24"/>
          <w:szCs w:val="24"/>
        </w:rPr>
        <w:t xml:space="preserve"> formally declared not guilty. It</w:t>
      </w:r>
      <w:r w:rsidR="00D14F42" w:rsidRPr="00FC0653">
        <w:rPr>
          <w:rFonts w:ascii="Arial" w:hAnsi="Arial" w:cs="Arial"/>
          <w:bCs/>
          <w:sz w:val="24"/>
          <w:szCs w:val="24"/>
        </w:rPr>
        <w:t xml:space="preserve"> later</w:t>
      </w:r>
      <w:r w:rsidRPr="00FC0653">
        <w:rPr>
          <w:rFonts w:ascii="Arial" w:hAnsi="Arial" w:cs="Arial"/>
          <w:bCs/>
          <w:sz w:val="24"/>
          <w:szCs w:val="24"/>
        </w:rPr>
        <w:t xml:space="preserve"> emerged that the documents had </w:t>
      </w:r>
      <w:r w:rsidR="00FB7BCF" w:rsidRPr="00FC0653">
        <w:rPr>
          <w:rFonts w:ascii="Arial" w:hAnsi="Arial" w:cs="Arial"/>
          <w:bCs/>
          <w:sz w:val="24"/>
          <w:szCs w:val="24"/>
        </w:rPr>
        <w:t xml:space="preserve">in fact </w:t>
      </w:r>
      <w:r w:rsidRPr="00FC0653">
        <w:rPr>
          <w:rFonts w:ascii="Arial" w:hAnsi="Arial" w:cs="Arial"/>
          <w:bCs/>
          <w:sz w:val="24"/>
          <w:szCs w:val="24"/>
        </w:rPr>
        <w:t>not been destroyed</w:t>
      </w:r>
      <w:r w:rsidR="005C4F61" w:rsidRPr="00FC0653">
        <w:rPr>
          <w:rFonts w:ascii="Arial" w:hAnsi="Arial" w:cs="Arial"/>
          <w:bCs/>
          <w:sz w:val="24"/>
          <w:szCs w:val="24"/>
        </w:rPr>
        <w:t xml:space="preserve">. </w:t>
      </w:r>
      <w:r w:rsidRPr="00FC0653">
        <w:rPr>
          <w:rFonts w:ascii="Arial" w:hAnsi="Arial" w:cs="Arial"/>
          <w:bCs/>
          <w:sz w:val="24"/>
          <w:szCs w:val="24"/>
        </w:rPr>
        <w:t>Only in 2003 was</w:t>
      </w:r>
      <w:r w:rsidR="005C4F61" w:rsidRPr="00FC0653">
        <w:rPr>
          <w:rFonts w:ascii="Arial" w:hAnsi="Arial" w:cs="Arial"/>
          <w:bCs/>
          <w:sz w:val="24"/>
          <w:szCs w:val="24"/>
        </w:rPr>
        <w:t xml:space="preserve"> </w:t>
      </w:r>
      <w:r w:rsidRPr="00FC0653">
        <w:rPr>
          <w:rFonts w:ascii="Arial" w:hAnsi="Arial" w:cs="Arial"/>
          <w:bCs/>
          <w:sz w:val="24"/>
          <w:szCs w:val="24"/>
        </w:rPr>
        <w:t xml:space="preserve">Jeffery </w:t>
      </w:r>
      <w:proofErr w:type="spellStart"/>
      <w:r w:rsidRPr="00FC0653">
        <w:rPr>
          <w:rFonts w:ascii="Arial" w:hAnsi="Arial" w:cs="Arial"/>
          <w:bCs/>
          <w:sz w:val="24"/>
          <w:szCs w:val="24"/>
        </w:rPr>
        <w:t>Gafoor</w:t>
      </w:r>
      <w:proofErr w:type="spellEnd"/>
      <w:r w:rsidRPr="00FC0653">
        <w:rPr>
          <w:rFonts w:ascii="Arial" w:hAnsi="Arial" w:cs="Arial"/>
          <w:bCs/>
          <w:sz w:val="24"/>
          <w:szCs w:val="24"/>
        </w:rPr>
        <w:t>, the real murderer</w:t>
      </w:r>
      <w:r w:rsidR="00B51E13" w:rsidRPr="00FC0653">
        <w:rPr>
          <w:rFonts w:ascii="Arial" w:hAnsi="Arial" w:cs="Arial"/>
          <w:bCs/>
          <w:sz w:val="24"/>
          <w:szCs w:val="24"/>
        </w:rPr>
        <w:t>,</w:t>
      </w:r>
      <w:r w:rsidRPr="00FC0653">
        <w:rPr>
          <w:rFonts w:ascii="Arial" w:hAnsi="Arial" w:cs="Arial"/>
          <w:bCs/>
          <w:sz w:val="24"/>
          <w:szCs w:val="24"/>
        </w:rPr>
        <w:t xml:space="preserve"> convicted for the crime that had happened decades prior.</w:t>
      </w:r>
      <w:r w:rsidR="00CA142C" w:rsidRPr="00FC0653">
        <w:rPr>
          <w:rFonts w:ascii="Arial" w:hAnsi="Arial" w:cs="Arial"/>
          <w:bCs/>
          <w:sz w:val="24"/>
          <w:szCs w:val="24"/>
        </w:rPr>
        <w:t xml:space="preserve"> Campbell (2013)</w:t>
      </w:r>
    </w:p>
    <w:p w14:paraId="29B26085" w14:textId="0EAC1A16" w:rsidR="003E1628" w:rsidRPr="00FC0653" w:rsidRDefault="00CA142C" w:rsidP="00FC0653">
      <w:pPr>
        <w:pStyle w:val="NormalWeb"/>
        <w:spacing w:line="360" w:lineRule="auto"/>
        <w:rPr>
          <w:rFonts w:ascii="Arial" w:hAnsi="Arial" w:cs="Arial"/>
          <w:bCs/>
        </w:rPr>
      </w:pPr>
      <w:proofErr w:type="spellStart"/>
      <w:r w:rsidRPr="00FC0653">
        <w:rPr>
          <w:rFonts w:ascii="Arial" w:hAnsi="Arial" w:cs="Arial"/>
          <w:bCs/>
        </w:rPr>
        <w:t>Akomanyi</w:t>
      </w:r>
      <w:proofErr w:type="spellEnd"/>
      <w:r w:rsidRPr="00FC0653">
        <w:rPr>
          <w:rFonts w:ascii="Arial" w:hAnsi="Arial" w:cs="Arial"/>
          <w:bCs/>
        </w:rPr>
        <w:t xml:space="preserve"> (2017) begins with potentially one of the most infamous cases in Britain. </w:t>
      </w:r>
      <w:r w:rsidR="003E1628" w:rsidRPr="00FC0653">
        <w:rPr>
          <w:rFonts w:ascii="Arial" w:hAnsi="Arial" w:cs="Arial"/>
          <w:bCs/>
        </w:rPr>
        <w:t xml:space="preserve">The </w:t>
      </w:r>
      <w:proofErr w:type="spellStart"/>
      <w:r w:rsidRPr="00FC0653">
        <w:rPr>
          <w:rFonts w:ascii="Arial" w:hAnsi="Arial" w:cs="Arial"/>
          <w:bCs/>
        </w:rPr>
        <w:t>Clydach</w:t>
      </w:r>
      <w:proofErr w:type="spellEnd"/>
      <w:r w:rsidRPr="00FC0653">
        <w:rPr>
          <w:rFonts w:ascii="Arial" w:hAnsi="Arial" w:cs="Arial"/>
          <w:bCs/>
        </w:rPr>
        <w:t xml:space="preserve"> Murders</w:t>
      </w:r>
      <w:r w:rsidR="003E1628" w:rsidRPr="00FC0653">
        <w:rPr>
          <w:rFonts w:ascii="Arial" w:hAnsi="Arial" w:cs="Arial"/>
          <w:bCs/>
        </w:rPr>
        <w:t>.</w:t>
      </w:r>
      <w:r w:rsidRPr="00FC0653">
        <w:rPr>
          <w:rFonts w:ascii="Arial" w:hAnsi="Arial" w:cs="Arial"/>
          <w:bCs/>
        </w:rPr>
        <w:t xml:space="preserve"> Four people, a grandmother, mother and her two children were</w:t>
      </w:r>
      <w:r w:rsidR="003E1628" w:rsidRPr="00FC0653">
        <w:rPr>
          <w:rFonts w:ascii="Arial" w:hAnsi="Arial" w:cs="Arial"/>
          <w:bCs/>
        </w:rPr>
        <w:t xml:space="preserve"> murdered in their own home without a sound being heard by anyone. There was no shouting, no</w:t>
      </w:r>
      <w:r w:rsidR="006F1342" w:rsidRPr="00FC0653">
        <w:rPr>
          <w:rFonts w:ascii="Arial" w:hAnsi="Arial" w:cs="Arial"/>
          <w:bCs/>
        </w:rPr>
        <w:t>r</w:t>
      </w:r>
      <w:r w:rsidR="003E1628" w:rsidRPr="00FC0653">
        <w:rPr>
          <w:rFonts w:ascii="Arial" w:hAnsi="Arial" w:cs="Arial"/>
          <w:bCs/>
        </w:rPr>
        <w:t xml:space="preserve"> cries for help.</w:t>
      </w:r>
    </w:p>
    <w:p w14:paraId="60D28120" w14:textId="168D5BC4" w:rsidR="003E1628" w:rsidRPr="00FC0653" w:rsidRDefault="00CA142C" w:rsidP="00FC0653">
      <w:pPr>
        <w:pStyle w:val="NormalWeb"/>
        <w:spacing w:line="360" w:lineRule="auto"/>
        <w:rPr>
          <w:rFonts w:ascii="Arial" w:hAnsi="Arial" w:cs="Arial"/>
          <w:bCs/>
        </w:rPr>
      </w:pPr>
      <w:r w:rsidRPr="00FC0653">
        <w:rPr>
          <w:rFonts w:ascii="Arial" w:hAnsi="Arial" w:cs="Arial"/>
          <w:bCs/>
        </w:rPr>
        <w:t xml:space="preserve"> Morris (2019) delves into all the evidence and statements of the </w:t>
      </w:r>
      <w:proofErr w:type="spellStart"/>
      <w:r w:rsidR="003E1628" w:rsidRPr="00FC0653">
        <w:rPr>
          <w:rFonts w:ascii="Arial" w:hAnsi="Arial" w:cs="Arial"/>
          <w:bCs/>
        </w:rPr>
        <w:t>Clydach</w:t>
      </w:r>
      <w:proofErr w:type="spellEnd"/>
      <w:r w:rsidR="003E1628" w:rsidRPr="00FC0653">
        <w:rPr>
          <w:rFonts w:ascii="Arial" w:hAnsi="Arial" w:cs="Arial"/>
          <w:bCs/>
        </w:rPr>
        <w:t xml:space="preserve"> murders </w:t>
      </w:r>
      <w:r w:rsidRPr="00FC0653">
        <w:rPr>
          <w:rFonts w:ascii="Arial" w:hAnsi="Arial" w:cs="Arial"/>
          <w:bCs/>
        </w:rPr>
        <w:t xml:space="preserve">and believes it </w:t>
      </w:r>
      <w:r w:rsidR="003E1628" w:rsidRPr="00FC0653">
        <w:rPr>
          <w:rFonts w:ascii="Arial" w:hAnsi="Arial" w:cs="Arial"/>
          <w:bCs/>
        </w:rPr>
        <w:t>is one of complexity</w:t>
      </w:r>
      <w:r w:rsidRPr="00FC0653">
        <w:rPr>
          <w:rFonts w:ascii="Arial" w:hAnsi="Arial" w:cs="Arial"/>
          <w:bCs/>
        </w:rPr>
        <w:t xml:space="preserve">, that is filled with </w:t>
      </w:r>
      <w:r w:rsidR="003E1628" w:rsidRPr="00FC0653">
        <w:rPr>
          <w:rFonts w:ascii="Arial" w:hAnsi="Arial" w:cs="Arial"/>
          <w:bCs/>
        </w:rPr>
        <w:t>secrets and ultimately profound sadness.</w:t>
      </w:r>
      <w:r w:rsidRPr="00FC0653">
        <w:rPr>
          <w:rFonts w:ascii="Arial" w:hAnsi="Arial" w:cs="Arial"/>
          <w:bCs/>
        </w:rPr>
        <w:t xml:space="preserve"> Morris (201</w:t>
      </w:r>
      <w:r w:rsidR="000D0E02" w:rsidRPr="00FC0653">
        <w:rPr>
          <w:rFonts w:ascii="Arial" w:hAnsi="Arial" w:cs="Arial"/>
          <w:bCs/>
        </w:rPr>
        <w:t>9</w:t>
      </w:r>
      <w:r w:rsidR="00A81154" w:rsidRPr="00FC0653">
        <w:rPr>
          <w:rFonts w:ascii="Arial" w:hAnsi="Arial" w:cs="Arial"/>
          <w:bCs/>
        </w:rPr>
        <w:t>) believes</w:t>
      </w:r>
      <w:r w:rsidRPr="00FC0653">
        <w:rPr>
          <w:rFonts w:ascii="Arial" w:hAnsi="Arial" w:cs="Arial"/>
          <w:bCs/>
        </w:rPr>
        <w:t xml:space="preserve"> </w:t>
      </w:r>
      <w:r w:rsidR="00267A35" w:rsidRPr="00FC0653">
        <w:rPr>
          <w:rFonts w:ascii="Arial" w:hAnsi="Arial" w:cs="Arial"/>
          <w:bCs/>
        </w:rPr>
        <w:t>in</w:t>
      </w:r>
      <w:r w:rsidRPr="00FC0653">
        <w:rPr>
          <w:rFonts w:ascii="Arial" w:hAnsi="Arial" w:cs="Arial"/>
          <w:bCs/>
        </w:rPr>
        <w:t xml:space="preserve"> the convicted killer Dai Morris</w:t>
      </w:r>
      <w:r w:rsidR="000C04AF" w:rsidRPr="00FC0653">
        <w:rPr>
          <w:rFonts w:ascii="Arial" w:hAnsi="Arial" w:cs="Arial"/>
          <w:bCs/>
        </w:rPr>
        <w:t xml:space="preserve">’ </w:t>
      </w:r>
      <w:r w:rsidR="00302A54" w:rsidRPr="00FC0653">
        <w:rPr>
          <w:rFonts w:ascii="Arial" w:hAnsi="Arial" w:cs="Arial"/>
          <w:bCs/>
        </w:rPr>
        <w:t>innocence, he</w:t>
      </w:r>
      <w:r w:rsidRPr="00FC0653">
        <w:rPr>
          <w:rFonts w:ascii="Arial" w:hAnsi="Arial" w:cs="Arial"/>
          <w:bCs/>
        </w:rPr>
        <w:t xml:space="preserve"> </w:t>
      </w:r>
      <w:r w:rsidRPr="00FC0653">
        <w:rPr>
          <w:rFonts w:ascii="Arial" w:hAnsi="Arial" w:cs="Arial"/>
          <w:bCs/>
        </w:rPr>
        <w:lastRenderedPageBreak/>
        <w:t>writes about Dai’s two trials which both juries were satisfied beyond reasonable doubt that he was</w:t>
      </w:r>
      <w:r w:rsidRPr="00FC0653">
        <w:rPr>
          <w:rFonts w:ascii="Arial" w:hAnsi="Arial" w:cs="Arial"/>
          <w:bCs/>
          <w:color w:val="000000"/>
        </w:rPr>
        <w:t xml:space="preserve"> </w:t>
      </w:r>
      <w:r w:rsidRPr="00FC0653">
        <w:rPr>
          <w:rFonts w:ascii="Arial" w:hAnsi="Arial" w:cs="Arial"/>
          <w:bCs/>
        </w:rPr>
        <w:t xml:space="preserve">indeed the murderer.  </w:t>
      </w:r>
      <w:proofErr w:type="spellStart"/>
      <w:r w:rsidRPr="00FC0653">
        <w:rPr>
          <w:rFonts w:ascii="Arial" w:hAnsi="Arial" w:cs="Arial"/>
          <w:bCs/>
        </w:rPr>
        <w:t>Akomanyi</w:t>
      </w:r>
      <w:proofErr w:type="spellEnd"/>
      <w:r w:rsidRPr="00FC0653">
        <w:rPr>
          <w:rFonts w:ascii="Arial" w:hAnsi="Arial" w:cs="Arial"/>
          <w:bCs/>
        </w:rPr>
        <w:t xml:space="preserve"> (2017) then discusses how Dai Morris has even had an</w:t>
      </w:r>
      <w:r w:rsidR="003E1628" w:rsidRPr="00FC0653">
        <w:rPr>
          <w:rFonts w:ascii="Arial" w:hAnsi="Arial" w:cs="Arial"/>
          <w:bCs/>
          <w:color w:val="000000"/>
        </w:rPr>
        <w:t xml:space="preserve"> application to the CCRC rejected</w:t>
      </w:r>
      <w:r w:rsidRPr="00FC0653">
        <w:rPr>
          <w:rFonts w:ascii="Arial" w:hAnsi="Arial" w:cs="Arial"/>
          <w:bCs/>
          <w:color w:val="000000"/>
        </w:rPr>
        <w:t xml:space="preserve">.  </w:t>
      </w:r>
      <w:r w:rsidR="003E1628" w:rsidRPr="00FC0653">
        <w:rPr>
          <w:rFonts w:ascii="Arial" w:hAnsi="Arial" w:cs="Arial"/>
          <w:bCs/>
          <w:color w:val="000000"/>
        </w:rPr>
        <w:t xml:space="preserve">A legion of forensic scientists </w:t>
      </w:r>
      <w:r w:rsidRPr="00FC0653">
        <w:rPr>
          <w:rFonts w:ascii="Arial" w:hAnsi="Arial" w:cs="Arial"/>
          <w:bCs/>
          <w:color w:val="000000"/>
        </w:rPr>
        <w:t>has</w:t>
      </w:r>
      <w:r w:rsidR="003E1628" w:rsidRPr="00FC0653">
        <w:rPr>
          <w:rFonts w:ascii="Arial" w:hAnsi="Arial" w:cs="Arial"/>
          <w:bCs/>
          <w:color w:val="000000"/>
        </w:rPr>
        <w:t xml:space="preserve"> </w:t>
      </w:r>
      <w:r w:rsidRPr="00FC0653">
        <w:rPr>
          <w:rFonts w:ascii="Arial" w:hAnsi="Arial" w:cs="Arial"/>
          <w:bCs/>
          <w:color w:val="000000"/>
        </w:rPr>
        <w:t>studied</w:t>
      </w:r>
      <w:r w:rsidR="003E1628" w:rsidRPr="00FC0653">
        <w:rPr>
          <w:rFonts w:ascii="Arial" w:hAnsi="Arial" w:cs="Arial"/>
          <w:bCs/>
          <w:color w:val="000000"/>
        </w:rPr>
        <w:t xml:space="preserve"> the exhibits. A posse of eminent barristers and solicitors have worked on </w:t>
      </w:r>
      <w:r w:rsidR="00E62E34" w:rsidRPr="00FC0653">
        <w:rPr>
          <w:rFonts w:ascii="Arial" w:hAnsi="Arial" w:cs="Arial"/>
          <w:bCs/>
          <w:color w:val="000000"/>
        </w:rPr>
        <w:t xml:space="preserve">all </w:t>
      </w:r>
      <w:r w:rsidR="003E1628" w:rsidRPr="00FC0653">
        <w:rPr>
          <w:rFonts w:ascii="Arial" w:hAnsi="Arial" w:cs="Arial"/>
          <w:bCs/>
          <w:color w:val="000000"/>
        </w:rPr>
        <w:t xml:space="preserve">the documents. All have </w:t>
      </w:r>
      <w:r w:rsidRPr="00FC0653">
        <w:rPr>
          <w:rFonts w:ascii="Arial" w:hAnsi="Arial" w:cs="Arial"/>
          <w:bCs/>
          <w:color w:val="000000"/>
        </w:rPr>
        <w:t>concluded</w:t>
      </w:r>
      <w:r w:rsidR="003E1628" w:rsidRPr="00FC0653">
        <w:rPr>
          <w:rFonts w:ascii="Arial" w:hAnsi="Arial" w:cs="Arial"/>
          <w:bCs/>
          <w:color w:val="000000"/>
        </w:rPr>
        <w:t xml:space="preserve"> that David Morris is guilty.</w:t>
      </w:r>
    </w:p>
    <w:p w14:paraId="01F6F653" w14:textId="7D4BEC72" w:rsidR="00CA142C" w:rsidRPr="00FC0653" w:rsidRDefault="00CA142C" w:rsidP="00FC0653">
      <w:pPr>
        <w:pStyle w:val="NormalWeb"/>
        <w:spacing w:line="360" w:lineRule="auto"/>
        <w:rPr>
          <w:rFonts w:ascii="Arial" w:hAnsi="Arial" w:cs="Arial"/>
          <w:bCs/>
          <w:color w:val="000000"/>
        </w:rPr>
      </w:pPr>
      <w:r w:rsidRPr="00FC0653">
        <w:rPr>
          <w:rFonts w:ascii="Arial" w:hAnsi="Arial" w:cs="Arial"/>
          <w:bCs/>
          <w:color w:val="000000"/>
        </w:rPr>
        <w:t xml:space="preserve">However, as </w:t>
      </w:r>
      <w:proofErr w:type="spellStart"/>
      <w:r w:rsidRPr="00FC0653">
        <w:rPr>
          <w:rFonts w:ascii="Arial" w:hAnsi="Arial" w:cs="Arial"/>
          <w:bCs/>
          <w:color w:val="000000"/>
        </w:rPr>
        <w:t>Akomanyi</w:t>
      </w:r>
      <w:proofErr w:type="spellEnd"/>
      <w:r w:rsidRPr="00FC0653">
        <w:rPr>
          <w:rFonts w:ascii="Arial" w:hAnsi="Arial" w:cs="Arial"/>
          <w:bCs/>
          <w:color w:val="000000"/>
        </w:rPr>
        <w:t xml:space="preserve"> (2017) writes there </w:t>
      </w:r>
      <w:r w:rsidR="00975E06" w:rsidRPr="00FC0653">
        <w:rPr>
          <w:rFonts w:ascii="Arial" w:hAnsi="Arial" w:cs="Arial"/>
          <w:bCs/>
          <w:color w:val="000000"/>
        </w:rPr>
        <w:t>are many</w:t>
      </w:r>
      <w:r w:rsidRPr="00FC0653">
        <w:rPr>
          <w:rFonts w:ascii="Arial" w:hAnsi="Arial" w:cs="Arial"/>
          <w:bCs/>
          <w:color w:val="000000"/>
        </w:rPr>
        <w:t xml:space="preserve"> mysteries surrounding the case, for example the murder</w:t>
      </w:r>
      <w:r w:rsidR="00A47C74" w:rsidRPr="00FC0653">
        <w:rPr>
          <w:rFonts w:ascii="Arial" w:hAnsi="Arial" w:cs="Arial"/>
          <w:bCs/>
          <w:color w:val="000000"/>
        </w:rPr>
        <w:t>er</w:t>
      </w:r>
      <w:r w:rsidRPr="00FC0653">
        <w:rPr>
          <w:rFonts w:ascii="Arial" w:hAnsi="Arial" w:cs="Arial"/>
          <w:bCs/>
          <w:color w:val="000000"/>
        </w:rPr>
        <w:t xml:space="preserve"> managed to wipe </w:t>
      </w:r>
      <w:r w:rsidR="00975E06" w:rsidRPr="00FC0653">
        <w:rPr>
          <w:rFonts w:ascii="Arial" w:hAnsi="Arial" w:cs="Arial"/>
          <w:bCs/>
          <w:color w:val="000000"/>
        </w:rPr>
        <w:t>all</w:t>
      </w:r>
      <w:r w:rsidRPr="00FC0653">
        <w:rPr>
          <w:rFonts w:ascii="Arial" w:hAnsi="Arial" w:cs="Arial"/>
          <w:bCs/>
          <w:color w:val="000000"/>
        </w:rPr>
        <w:t xml:space="preserve"> traces of fingerprints</w:t>
      </w:r>
      <w:r w:rsidR="00A47C74" w:rsidRPr="00FC0653">
        <w:rPr>
          <w:rFonts w:ascii="Arial" w:hAnsi="Arial" w:cs="Arial"/>
          <w:bCs/>
          <w:color w:val="000000"/>
        </w:rPr>
        <w:t>,</w:t>
      </w:r>
      <w:r w:rsidRPr="00FC0653">
        <w:rPr>
          <w:rFonts w:ascii="Arial" w:hAnsi="Arial" w:cs="Arial"/>
          <w:bCs/>
          <w:color w:val="000000"/>
        </w:rPr>
        <w:t xml:space="preserve"> DNA and left no traces at the scene</w:t>
      </w:r>
      <w:r w:rsidR="00975E06" w:rsidRPr="00FC0653">
        <w:rPr>
          <w:rFonts w:ascii="Arial" w:hAnsi="Arial" w:cs="Arial"/>
          <w:bCs/>
          <w:color w:val="000000"/>
        </w:rPr>
        <w:t>. John Morris (2019) even sought confirmation from a forensic scientist, who was also a university lecturer and a scene of crime o</w:t>
      </w:r>
      <w:r w:rsidR="003D181E" w:rsidRPr="00FC0653">
        <w:rPr>
          <w:rFonts w:ascii="Arial" w:hAnsi="Arial" w:cs="Arial"/>
          <w:bCs/>
          <w:color w:val="000000"/>
        </w:rPr>
        <w:t>fficer</w:t>
      </w:r>
      <w:r w:rsidR="00975E06" w:rsidRPr="00FC0653">
        <w:rPr>
          <w:rFonts w:ascii="Arial" w:hAnsi="Arial" w:cs="Arial"/>
          <w:bCs/>
          <w:color w:val="000000"/>
        </w:rPr>
        <w:t>. He agreed it would be impossible f</w:t>
      </w:r>
      <w:r w:rsidR="006E48C7" w:rsidRPr="00FC0653">
        <w:rPr>
          <w:rFonts w:ascii="Arial" w:hAnsi="Arial" w:cs="Arial"/>
          <w:bCs/>
          <w:color w:val="000000"/>
        </w:rPr>
        <w:t>o</w:t>
      </w:r>
      <w:r w:rsidR="00975E06" w:rsidRPr="00FC0653">
        <w:rPr>
          <w:rFonts w:ascii="Arial" w:hAnsi="Arial" w:cs="Arial"/>
          <w:bCs/>
          <w:color w:val="000000"/>
        </w:rPr>
        <w:t>r a criminal to wipe away all traces of DNA</w:t>
      </w:r>
      <w:r w:rsidR="00DD1CBB" w:rsidRPr="00FC0653">
        <w:rPr>
          <w:rFonts w:ascii="Arial" w:hAnsi="Arial" w:cs="Arial"/>
          <w:bCs/>
          <w:color w:val="000000"/>
        </w:rPr>
        <w:t>,</w:t>
      </w:r>
      <w:r w:rsidR="00975E06" w:rsidRPr="00FC0653">
        <w:rPr>
          <w:rFonts w:ascii="Arial" w:hAnsi="Arial" w:cs="Arial"/>
          <w:bCs/>
          <w:color w:val="000000"/>
        </w:rPr>
        <w:t xml:space="preserve"> yet this is what happened</w:t>
      </w:r>
      <w:r w:rsidR="00DF215C" w:rsidRPr="00FC0653">
        <w:rPr>
          <w:rFonts w:ascii="Arial" w:hAnsi="Arial" w:cs="Arial"/>
          <w:bCs/>
          <w:color w:val="000000"/>
        </w:rPr>
        <w:t xml:space="preserve"> at </w:t>
      </w:r>
      <w:r w:rsidR="00975E06" w:rsidRPr="00FC0653">
        <w:rPr>
          <w:rFonts w:ascii="Arial" w:hAnsi="Arial" w:cs="Arial"/>
          <w:bCs/>
          <w:color w:val="000000"/>
        </w:rPr>
        <w:t>9 Kelvin Road</w:t>
      </w:r>
      <w:r w:rsidR="006452CE" w:rsidRPr="00FC0653">
        <w:rPr>
          <w:rFonts w:ascii="Arial" w:hAnsi="Arial" w:cs="Arial"/>
          <w:bCs/>
          <w:color w:val="000000"/>
        </w:rPr>
        <w:t xml:space="preserve">, according to the </w:t>
      </w:r>
      <w:r w:rsidR="001207A2" w:rsidRPr="00FC0653">
        <w:rPr>
          <w:rFonts w:ascii="Arial" w:hAnsi="Arial" w:cs="Arial"/>
          <w:bCs/>
          <w:color w:val="000000"/>
        </w:rPr>
        <w:t>police</w:t>
      </w:r>
      <w:r w:rsidR="00975E06" w:rsidRPr="00FC0653">
        <w:rPr>
          <w:rFonts w:ascii="Arial" w:hAnsi="Arial" w:cs="Arial"/>
          <w:bCs/>
          <w:color w:val="000000"/>
        </w:rPr>
        <w:t xml:space="preserve">. </w:t>
      </w:r>
      <w:r w:rsidR="008F7CD0" w:rsidRPr="00FC0653">
        <w:rPr>
          <w:rFonts w:ascii="Arial" w:hAnsi="Arial" w:cs="Arial"/>
          <w:bCs/>
          <w:color w:val="000000"/>
        </w:rPr>
        <w:t>However,</w:t>
      </w:r>
      <w:r w:rsidR="00975E06" w:rsidRPr="00FC0653">
        <w:rPr>
          <w:rFonts w:ascii="Arial" w:hAnsi="Arial" w:cs="Arial"/>
          <w:bCs/>
          <w:color w:val="000000"/>
        </w:rPr>
        <w:t xml:space="preserve"> in 2014 it had emerged that traces of DNA had been left at the house. </w:t>
      </w:r>
    </w:p>
    <w:p w14:paraId="49698ED7" w14:textId="31A25B37" w:rsidR="00975E06" w:rsidRPr="00FC0653" w:rsidRDefault="00975E06" w:rsidP="00FC0653">
      <w:pPr>
        <w:pStyle w:val="NormalWeb"/>
        <w:spacing w:line="360" w:lineRule="auto"/>
        <w:rPr>
          <w:rFonts w:ascii="Arial" w:hAnsi="Arial" w:cs="Arial"/>
          <w:bCs/>
          <w:color w:val="000000"/>
        </w:rPr>
      </w:pPr>
      <w:proofErr w:type="spellStart"/>
      <w:r w:rsidRPr="00FC0653">
        <w:rPr>
          <w:rFonts w:ascii="Arial" w:hAnsi="Arial" w:cs="Arial"/>
          <w:bCs/>
          <w:color w:val="000000"/>
        </w:rPr>
        <w:t>Akomanyi</w:t>
      </w:r>
      <w:proofErr w:type="spellEnd"/>
      <w:r w:rsidRPr="00FC0653">
        <w:rPr>
          <w:rFonts w:ascii="Arial" w:hAnsi="Arial" w:cs="Arial"/>
          <w:bCs/>
          <w:color w:val="000000"/>
        </w:rPr>
        <w:t xml:space="preserve"> (2017) raises a crucial piece of evidence that </w:t>
      </w:r>
      <w:r w:rsidR="008B2263" w:rsidRPr="00FC0653">
        <w:rPr>
          <w:rFonts w:ascii="Arial" w:hAnsi="Arial" w:cs="Arial"/>
          <w:bCs/>
          <w:color w:val="000000"/>
        </w:rPr>
        <w:t>scientists</w:t>
      </w:r>
      <w:r w:rsidRPr="00FC0653">
        <w:rPr>
          <w:rFonts w:ascii="Arial" w:hAnsi="Arial" w:cs="Arial"/>
          <w:bCs/>
          <w:color w:val="000000"/>
        </w:rPr>
        <w:t xml:space="preserve"> </w:t>
      </w:r>
      <w:r w:rsidR="00F225FA" w:rsidRPr="00FC0653">
        <w:rPr>
          <w:rFonts w:ascii="Arial" w:hAnsi="Arial" w:cs="Arial"/>
          <w:bCs/>
          <w:color w:val="000000"/>
        </w:rPr>
        <w:t xml:space="preserve">had </w:t>
      </w:r>
      <w:r w:rsidRPr="00FC0653">
        <w:rPr>
          <w:rFonts w:ascii="Arial" w:hAnsi="Arial" w:cs="Arial"/>
          <w:bCs/>
          <w:color w:val="000000"/>
        </w:rPr>
        <w:t>found DNA of an unknown ma</w:t>
      </w:r>
      <w:r w:rsidR="00D8298C" w:rsidRPr="00FC0653">
        <w:rPr>
          <w:rFonts w:ascii="Arial" w:hAnsi="Arial" w:cs="Arial"/>
          <w:bCs/>
          <w:color w:val="000000"/>
        </w:rPr>
        <w:t xml:space="preserve">n </w:t>
      </w:r>
      <w:r w:rsidRPr="00FC0653">
        <w:rPr>
          <w:rFonts w:ascii="Arial" w:hAnsi="Arial" w:cs="Arial"/>
          <w:bCs/>
          <w:color w:val="000000"/>
        </w:rPr>
        <w:t xml:space="preserve">on the murder weapon, on two matches that were used to start the fire </w:t>
      </w:r>
      <w:r w:rsidR="00766392" w:rsidRPr="00FC0653">
        <w:rPr>
          <w:rFonts w:ascii="Arial" w:hAnsi="Arial" w:cs="Arial"/>
          <w:bCs/>
          <w:color w:val="000000"/>
        </w:rPr>
        <w:t xml:space="preserve">and </w:t>
      </w:r>
      <w:r w:rsidRPr="00FC0653">
        <w:rPr>
          <w:rFonts w:ascii="Arial" w:hAnsi="Arial" w:cs="Arial"/>
          <w:bCs/>
          <w:color w:val="000000"/>
        </w:rPr>
        <w:t xml:space="preserve">on the clothes that was worn by Mandy, when she </w:t>
      </w:r>
      <w:r w:rsidR="00A81154" w:rsidRPr="00FC0653">
        <w:rPr>
          <w:rFonts w:ascii="Arial" w:hAnsi="Arial" w:cs="Arial"/>
          <w:bCs/>
          <w:color w:val="000000"/>
        </w:rPr>
        <w:t>was murdered</w:t>
      </w:r>
      <w:r w:rsidRPr="00FC0653">
        <w:rPr>
          <w:rFonts w:ascii="Arial" w:hAnsi="Arial" w:cs="Arial"/>
          <w:bCs/>
          <w:color w:val="000000"/>
        </w:rPr>
        <w:t xml:space="preserve">. </w:t>
      </w:r>
      <w:r w:rsidR="008B2263" w:rsidRPr="00FC0653">
        <w:rPr>
          <w:rFonts w:ascii="Arial" w:hAnsi="Arial" w:cs="Arial"/>
          <w:bCs/>
          <w:color w:val="000000"/>
        </w:rPr>
        <w:t>Crucially</w:t>
      </w:r>
      <w:r w:rsidRPr="00FC0653">
        <w:rPr>
          <w:rFonts w:ascii="Arial" w:hAnsi="Arial" w:cs="Arial"/>
          <w:bCs/>
          <w:color w:val="000000"/>
        </w:rPr>
        <w:t xml:space="preserve"> none of the samples matched Morris</w:t>
      </w:r>
      <w:r w:rsidR="00A13C39" w:rsidRPr="00FC0653">
        <w:rPr>
          <w:rFonts w:ascii="Arial" w:hAnsi="Arial" w:cs="Arial"/>
          <w:bCs/>
          <w:color w:val="000000"/>
        </w:rPr>
        <w:t>’</w:t>
      </w:r>
      <w:r w:rsidRPr="00FC0653">
        <w:rPr>
          <w:rFonts w:ascii="Arial" w:hAnsi="Arial" w:cs="Arial"/>
          <w:bCs/>
          <w:color w:val="000000"/>
        </w:rPr>
        <w:t>.</w:t>
      </w:r>
    </w:p>
    <w:p w14:paraId="06B091D4" w14:textId="65BCB747" w:rsidR="003E1628" w:rsidRPr="00FC0653" w:rsidRDefault="00975E06" w:rsidP="00FC0653">
      <w:pPr>
        <w:pStyle w:val="NormalWeb"/>
        <w:spacing w:line="360" w:lineRule="auto"/>
        <w:rPr>
          <w:rFonts w:ascii="Arial" w:hAnsi="Arial" w:cs="Arial"/>
          <w:bCs/>
          <w:color w:val="000000"/>
        </w:rPr>
      </w:pPr>
      <w:r w:rsidRPr="00FC0653">
        <w:rPr>
          <w:rFonts w:ascii="Arial" w:hAnsi="Arial" w:cs="Arial"/>
          <w:bCs/>
          <w:color w:val="000000"/>
        </w:rPr>
        <w:t xml:space="preserve">Another </w:t>
      </w:r>
      <w:r w:rsidR="008B2263" w:rsidRPr="00FC0653">
        <w:rPr>
          <w:rFonts w:ascii="Arial" w:hAnsi="Arial" w:cs="Arial"/>
          <w:bCs/>
          <w:color w:val="000000"/>
        </w:rPr>
        <w:t>discrepancy</w:t>
      </w:r>
      <w:r w:rsidRPr="00FC0653">
        <w:rPr>
          <w:rFonts w:ascii="Arial" w:hAnsi="Arial" w:cs="Arial"/>
          <w:bCs/>
          <w:color w:val="000000"/>
        </w:rPr>
        <w:t xml:space="preserve"> as raised by </w:t>
      </w:r>
      <w:proofErr w:type="spellStart"/>
      <w:r w:rsidRPr="00FC0653">
        <w:rPr>
          <w:rFonts w:ascii="Arial" w:hAnsi="Arial" w:cs="Arial"/>
          <w:bCs/>
          <w:color w:val="000000"/>
        </w:rPr>
        <w:t>Akomanyi</w:t>
      </w:r>
      <w:proofErr w:type="spellEnd"/>
      <w:r w:rsidRPr="00FC0653">
        <w:rPr>
          <w:rFonts w:ascii="Arial" w:hAnsi="Arial" w:cs="Arial"/>
          <w:bCs/>
          <w:color w:val="000000"/>
        </w:rPr>
        <w:t xml:space="preserve"> (2017)</w:t>
      </w:r>
      <w:r w:rsidR="0095275F" w:rsidRPr="00FC0653">
        <w:rPr>
          <w:rFonts w:ascii="Arial" w:hAnsi="Arial" w:cs="Arial"/>
          <w:bCs/>
          <w:color w:val="000000"/>
        </w:rPr>
        <w:t xml:space="preserve"> and heard at court,</w:t>
      </w:r>
      <w:r w:rsidRPr="00FC0653">
        <w:rPr>
          <w:rFonts w:ascii="Arial" w:hAnsi="Arial" w:cs="Arial"/>
          <w:bCs/>
          <w:color w:val="000000"/>
        </w:rPr>
        <w:t xml:space="preserve"> is that the victims were killed by someone who possessed martial art skills, Dai Morris had never attended any martial arts classes. </w:t>
      </w:r>
    </w:p>
    <w:p w14:paraId="5D230A09" w14:textId="60977BB1" w:rsidR="00975E06" w:rsidRPr="00FC0653" w:rsidRDefault="00975E06" w:rsidP="00FC0653">
      <w:pPr>
        <w:pStyle w:val="NormalWeb"/>
        <w:spacing w:line="360" w:lineRule="auto"/>
        <w:rPr>
          <w:rFonts w:ascii="Arial" w:hAnsi="Arial" w:cs="Arial"/>
          <w:bCs/>
          <w:color w:val="141414"/>
        </w:rPr>
      </w:pPr>
      <w:r w:rsidRPr="00FC0653">
        <w:rPr>
          <w:rFonts w:ascii="Arial" w:hAnsi="Arial" w:cs="Arial"/>
          <w:bCs/>
          <w:color w:val="000000"/>
        </w:rPr>
        <w:t xml:space="preserve">Morris (2019) describes that unfortunately </w:t>
      </w:r>
      <w:r w:rsidR="008B2263" w:rsidRPr="00FC0653">
        <w:rPr>
          <w:rFonts w:ascii="Arial" w:hAnsi="Arial" w:cs="Arial"/>
          <w:bCs/>
          <w:color w:val="000000"/>
        </w:rPr>
        <w:t>suspicion</w:t>
      </w:r>
      <w:r w:rsidRPr="00FC0653">
        <w:rPr>
          <w:rFonts w:ascii="Arial" w:hAnsi="Arial" w:cs="Arial"/>
          <w:bCs/>
          <w:color w:val="000000"/>
        </w:rPr>
        <w:t xml:space="preserve"> began to </w:t>
      </w:r>
      <w:r w:rsidR="008B2263" w:rsidRPr="00FC0653">
        <w:rPr>
          <w:rFonts w:ascii="Arial" w:hAnsi="Arial" w:cs="Arial"/>
          <w:bCs/>
          <w:color w:val="000000"/>
        </w:rPr>
        <w:t>arise</w:t>
      </w:r>
      <w:r w:rsidRPr="00FC0653">
        <w:rPr>
          <w:rFonts w:ascii="Arial" w:hAnsi="Arial" w:cs="Arial"/>
          <w:bCs/>
          <w:color w:val="000000"/>
        </w:rPr>
        <w:t xml:space="preserve"> when Dai lied to the police, denying knowledge of the gold chain which was found at the property, however</w:t>
      </w:r>
      <w:r w:rsidR="00EE09B5" w:rsidRPr="00FC0653">
        <w:rPr>
          <w:rFonts w:ascii="Arial" w:hAnsi="Arial" w:cs="Arial"/>
          <w:bCs/>
          <w:color w:val="000000"/>
        </w:rPr>
        <w:t>,</w:t>
      </w:r>
      <w:r w:rsidRPr="00FC0653">
        <w:rPr>
          <w:rFonts w:ascii="Arial" w:hAnsi="Arial" w:cs="Arial"/>
          <w:bCs/>
          <w:color w:val="000000"/>
        </w:rPr>
        <w:t xml:space="preserve"> </w:t>
      </w:r>
      <w:r w:rsidR="00EE09B5" w:rsidRPr="00FC0653">
        <w:rPr>
          <w:rFonts w:ascii="Arial" w:hAnsi="Arial" w:cs="Arial"/>
          <w:bCs/>
          <w:color w:val="000000"/>
        </w:rPr>
        <w:t xml:space="preserve">he </w:t>
      </w:r>
      <w:r w:rsidRPr="00FC0653">
        <w:rPr>
          <w:rFonts w:ascii="Arial" w:hAnsi="Arial" w:cs="Arial"/>
          <w:bCs/>
          <w:color w:val="000000"/>
        </w:rPr>
        <w:t>lived with Man</w:t>
      </w:r>
      <w:r w:rsidR="00B84601" w:rsidRPr="00FC0653">
        <w:rPr>
          <w:rFonts w:ascii="Arial" w:hAnsi="Arial" w:cs="Arial"/>
          <w:bCs/>
          <w:color w:val="000000"/>
        </w:rPr>
        <w:t>d</w:t>
      </w:r>
      <w:r w:rsidRPr="00FC0653">
        <w:rPr>
          <w:rFonts w:ascii="Arial" w:hAnsi="Arial" w:cs="Arial"/>
          <w:bCs/>
          <w:color w:val="000000"/>
        </w:rPr>
        <w:t>y Power’s best friend and had an on-off sexual relationship with the victim.  Morris (2019) argues that</w:t>
      </w:r>
      <w:r w:rsidR="000B2913" w:rsidRPr="00FC0653">
        <w:rPr>
          <w:rFonts w:ascii="Arial" w:hAnsi="Arial" w:cs="Arial"/>
          <w:bCs/>
          <w:color w:val="000000"/>
        </w:rPr>
        <w:t xml:space="preserve"> in the eyes of the</w:t>
      </w:r>
      <w:r w:rsidRPr="00FC0653">
        <w:rPr>
          <w:rFonts w:ascii="Arial" w:hAnsi="Arial" w:cs="Arial"/>
          <w:bCs/>
          <w:color w:val="000000"/>
        </w:rPr>
        <w:t xml:space="preserve"> </w:t>
      </w:r>
      <w:r w:rsidR="008B2263" w:rsidRPr="00FC0653">
        <w:rPr>
          <w:rFonts w:ascii="Arial" w:hAnsi="Arial" w:cs="Arial"/>
          <w:bCs/>
          <w:color w:val="000000"/>
        </w:rPr>
        <w:t>prosecution</w:t>
      </w:r>
      <w:r w:rsidR="00502C42" w:rsidRPr="00FC0653">
        <w:rPr>
          <w:rFonts w:ascii="Arial" w:hAnsi="Arial" w:cs="Arial"/>
          <w:bCs/>
          <w:color w:val="000000"/>
        </w:rPr>
        <w:t xml:space="preserve"> Dai Morris was </w:t>
      </w:r>
      <w:r w:rsidR="006C1462" w:rsidRPr="00FC0653">
        <w:rPr>
          <w:rFonts w:ascii="Arial" w:hAnsi="Arial" w:cs="Arial"/>
          <w:bCs/>
          <w:color w:val="000000"/>
        </w:rPr>
        <w:t>an easy target</w:t>
      </w:r>
      <w:r w:rsidR="008348D8" w:rsidRPr="00FC0653">
        <w:rPr>
          <w:rFonts w:ascii="Arial" w:hAnsi="Arial" w:cs="Arial"/>
          <w:bCs/>
          <w:color w:val="000000"/>
        </w:rPr>
        <w:t xml:space="preserve">. </w:t>
      </w:r>
      <w:r w:rsidR="006C1462" w:rsidRPr="00FC0653">
        <w:rPr>
          <w:rFonts w:ascii="Arial" w:hAnsi="Arial" w:cs="Arial"/>
          <w:bCs/>
          <w:color w:val="000000"/>
        </w:rPr>
        <w:t xml:space="preserve">they </w:t>
      </w:r>
      <w:r w:rsidR="00987D02" w:rsidRPr="00FC0653">
        <w:rPr>
          <w:rFonts w:ascii="Arial" w:hAnsi="Arial" w:cs="Arial"/>
          <w:bCs/>
          <w:color w:val="000000"/>
        </w:rPr>
        <w:t>suggested t</w:t>
      </w:r>
      <w:r w:rsidRPr="00FC0653">
        <w:rPr>
          <w:rFonts w:ascii="Arial" w:hAnsi="Arial" w:cs="Arial"/>
          <w:bCs/>
          <w:color w:val="000000"/>
        </w:rPr>
        <w:t>hat Morris was high on drugs, went on a killing spree after Mandy denied</w:t>
      </w:r>
      <w:r w:rsidR="00393B5E" w:rsidRPr="00FC0653">
        <w:rPr>
          <w:rFonts w:ascii="Arial" w:hAnsi="Arial" w:cs="Arial"/>
          <w:bCs/>
          <w:color w:val="000000"/>
        </w:rPr>
        <w:t xml:space="preserve"> him</w:t>
      </w:r>
      <w:r w:rsidRPr="00FC0653">
        <w:rPr>
          <w:rFonts w:ascii="Arial" w:hAnsi="Arial" w:cs="Arial"/>
          <w:bCs/>
          <w:color w:val="000000"/>
        </w:rPr>
        <w:t xml:space="preserve"> sexual intercourse.  </w:t>
      </w:r>
      <w:r w:rsidRPr="00FC0653">
        <w:rPr>
          <w:rFonts w:ascii="Arial" w:hAnsi="Arial" w:cs="Arial"/>
          <w:bCs/>
          <w:color w:val="141414"/>
        </w:rPr>
        <w:softHyphen/>
      </w:r>
    </w:p>
    <w:p w14:paraId="768A8890" w14:textId="7459433A" w:rsidR="00D8298C" w:rsidRPr="00FC0653" w:rsidRDefault="00975E06" w:rsidP="00FC0653">
      <w:pPr>
        <w:pStyle w:val="NormalWeb"/>
        <w:spacing w:line="360" w:lineRule="auto"/>
        <w:rPr>
          <w:rFonts w:ascii="Arial" w:hAnsi="Arial" w:cs="Arial"/>
          <w:bCs/>
          <w:color w:val="141414"/>
        </w:rPr>
      </w:pPr>
      <w:r w:rsidRPr="00FC0653">
        <w:rPr>
          <w:rFonts w:ascii="Arial" w:hAnsi="Arial" w:cs="Arial"/>
          <w:bCs/>
          <w:color w:val="141414"/>
        </w:rPr>
        <w:t>In Dai Morris’ first trial</w:t>
      </w:r>
      <w:r w:rsidR="007D5566" w:rsidRPr="00FC0653">
        <w:rPr>
          <w:rFonts w:ascii="Arial" w:hAnsi="Arial" w:cs="Arial"/>
          <w:bCs/>
          <w:color w:val="141414"/>
        </w:rPr>
        <w:t>,</w:t>
      </w:r>
      <w:r w:rsidRPr="00FC0653">
        <w:rPr>
          <w:rFonts w:ascii="Arial" w:hAnsi="Arial" w:cs="Arial"/>
          <w:bCs/>
          <w:color w:val="141414"/>
        </w:rPr>
        <w:t xml:space="preserve"> as recorded by Morris (2019)</w:t>
      </w:r>
      <w:r w:rsidR="00D072DB" w:rsidRPr="00FC0653">
        <w:rPr>
          <w:rFonts w:ascii="Arial" w:hAnsi="Arial" w:cs="Arial"/>
          <w:bCs/>
          <w:color w:val="141414"/>
        </w:rPr>
        <w:t>,</w:t>
      </w:r>
      <w:r w:rsidRPr="00FC0653">
        <w:rPr>
          <w:rFonts w:ascii="Arial" w:hAnsi="Arial" w:cs="Arial"/>
          <w:bCs/>
          <w:color w:val="141414"/>
        </w:rPr>
        <w:t xml:space="preserve"> strong belief suggested by Peter </w:t>
      </w:r>
      <w:proofErr w:type="spellStart"/>
      <w:r w:rsidR="00A14EAF" w:rsidRPr="00FC0653">
        <w:rPr>
          <w:rFonts w:ascii="Arial" w:hAnsi="Arial" w:cs="Arial"/>
          <w:bCs/>
          <w:color w:val="141414"/>
        </w:rPr>
        <w:t>Rouch</w:t>
      </w:r>
      <w:proofErr w:type="spellEnd"/>
      <w:r w:rsidR="00315B43" w:rsidRPr="00FC0653">
        <w:rPr>
          <w:rFonts w:ascii="Arial" w:hAnsi="Arial" w:cs="Arial"/>
          <w:bCs/>
          <w:color w:val="141414"/>
        </w:rPr>
        <w:t>,</w:t>
      </w:r>
      <w:r w:rsidRPr="00FC0653">
        <w:rPr>
          <w:rFonts w:ascii="Arial" w:hAnsi="Arial" w:cs="Arial"/>
          <w:bCs/>
          <w:color w:val="141414"/>
        </w:rPr>
        <w:t xml:space="preserve"> alleged that a criminal conspiracy had occurred involving officers from South Wales Polic</w:t>
      </w:r>
      <w:r w:rsidR="008B2263" w:rsidRPr="00FC0653">
        <w:rPr>
          <w:rFonts w:ascii="Arial" w:hAnsi="Arial" w:cs="Arial"/>
          <w:bCs/>
          <w:color w:val="141414"/>
        </w:rPr>
        <w:t>e</w:t>
      </w:r>
      <w:r w:rsidR="00D033DE" w:rsidRPr="00FC0653">
        <w:rPr>
          <w:rFonts w:ascii="Arial" w:hAnsi="Arial" w:cs="Arial"/>
          <w:bCs/>
          <w:color w:val="141414"/>
        </w:rPr>
        <w:t>.</w:t>
      </w:r>
      <w:r w:rsidR="008B2263" w:rsidRPr="00FC0653">
        <w:rPr>
          <w:rFonts w:ascii="Arial" w:hAnsi="Arial" w:cs="Arial"/>
          <w:bCs/>
          <w:color w:val="141414"/>
        </w:rPr>
        <w:t xml:space="preserve"> </w:t>
      </w:r>
      <w:r w:rsidR="00D033DE" w:rsidRPr="00FC0653">
        <w:rPr>
          <w:rFonts w:ascii="Arial" w:hAnsi="Arial" w:cs="Arial"/>
          <w:bCs/>
          <w:color w:val="141414"/>
        </w:rPr>
        <w:t>It</w:t>
      </w:r>
      <w:r w:rsidR="008B2263" w:rsidRPr="00FC0653">
        <w:rPr>
          <w:rFonts w:ascii="Arial" w:hAnsi="Arial" w:cs="Arial"/>
          <w:bCs/>
          <w:color w:val="141414"/>
        </w:rPr>
        <w:t xml:space="preserve"> was alleged that police officers had deliberately set out to monitor confidential solicitor-client </w:t>
      </w:r>
      <w:r w:rsidR="00083E4B" w:rsidRPr="00FC0653">
        <w:rPr>
          <w:rFonts w:ascii="Arial" w:hAnsi="Arial" w:cs="Arial"/>
          <w:bCs/>
          <w:color w:val="141414"/>
        </w:rPr>
        <w:t>consultations</w:t>
      </w:r>
      <w:r w:rsidR="008B2263" w:rsidRPr="00FC0653">
        <w:rPr>
          <w:rFonts w:ascii="Arial" w:hAnsi="Arial" w:cs="Arial"/>
          <w:bCs/>
          <w:color w:val="141414"/>
        </w:rPr>
        <w:t xml:space="preserve"> at Moriston police station.</w:t>
      </w:r>
      <w:r w:rsidR="00A25F6C">
        <w:rPr>
          <w:rFonts w:ascii="Arial" w:hAnsi="Arial" w:cs="Arial"/>
          <w:bCs/>
          <w:color w:val="141414"/>
        </w:rPr>
        <w:br/>
      </w:r>
      <w:r w:rsidR="008B2263" w:rsidRPr="00FC0653">
        <w:rPr>
          <w:rFonts w:ascii="Arial" w:hAnsi="Arial" w:cs="Arial"/>
          <w:bCs/>
          <w:color w:val="141414"/>
        </w:rPr>
        <w:t xml:space="preserve"> This is relating to the bugging incident which occurred on the day that Dai Morris </w:t>
      </w:r>
      <w:r w:rsidR="008B2263" w:rsidRPr="00FC0653">
        <w:rPr>
          <w:rFonts w:ascii="Arial" w:hAnsi="Arial" w:cs="Arial"/>
          <w:bCs/>
          <w:color w:val="141414"/>
        </w:rPr>
        <w:lastRenderedPageBreak/>
        <w:t>was arrested. It was said that detectives had made up</w:t>
      </w:r>
      <w:r w:rsidR="0080409F" w:rsidRPr="00FC0653">
        <w:rPr>
          <w:rFonts w:ascii="Arial" w:hAnsi="Arial" w:cs="Arial"/>
          <w:bCs/>
          <w:color w:val="141414"/>
        </w:rPr>
        <w:t>,</w:t>
      </w:r>
      <w:r w:rsidR="008B2263" w:rsidRPr="00FC0653">
        <w:rPr>
          <w:rFonts w:ascii="Arial" w:hAnsi="Arial" w:cs="Arial"/>
          <w:bCs/>
          <w:color w:val="141414"/>
        </w:rPr>
        <w:t xml:space="preserve"> or fabricated evidence and it was an abuse of process that would allow the judge to stop proceedings</w:t>
      </w:r>
      <w:r w:rsidR="007271FC" w:rsidRPr="00FC0653">
        <w:rPr>
          <w:rFonts w:ascii="Arial" w:hAnsi="Arial" w:cs="Arial"/>
          <w:bCs/>
          <w:color w:val="141414"/>
        </w:rPr>
        <w:t>.</w:t>
      </w:r>
      <w:r w:rsidR="00426728" w:rsidRPr="00FC0653">
        <w:rPr>
          <w:rFonts w:ascii="Arial" w:hAnsi="Arial" w:cs="Arial"/>
          <w:bCs/>
          <w:color w:val="141414"/>
        </w:rPr>
        <w:t xml:space="preserve"> Thus</w:t>
      </w:r>
      <w:r w:rsidR="00E05234" w:rsidRPr="00FC0653">
        <w:rPr>
          <w:rFonts w:ascii="Arial" w:hAnsi="Arial" w:cs="Arial"/>
          <w:bCs/>
          <w:color w:val="141414"/>
        </w:rPr>
        <w:t>,</w:t>
      </w:r>
      <w:r w:rsidR="008B2263" w:rsidRPr="00FC0653">
        <w:rPr>
          <w:rFonts w:ascii="Arial" w:hAnsi="Arial" w:cs="Arial"/>
          <w:bCs/>
          <w:color w:val="141414"/>
        </w:rPr>
        <w:t xml:space="preserve"> the integrity of Morris’ investigation was open to question. However, as Morris (2019) writes, the proceedings continued anyway. </w:t>
      </w:r>
    </w:p>
    <w:p w14:paraId="79A64D1F" w14:textId="4146E9ED" w:rsidR="008B2263" w:rsidRPr="00FC0653" w:rsidRDefault="008B2263" w:rsidP="00FC0653">
      <w:pPr>
        <w:pStyle w:val="NormalWeb"/>
        <w:spacing w:line="360" w:lineRule="auto"/>
        <w:rPr>
          <w:rFonts w:ascii="Arial" w:hAnsi="Arial" w:cs="Arial"/>
          <w:bCs/>
          <w:color w:val="141414"/>
        </w:rPr>
      </w:pPr>
      <w:r w:rsidRPr="00FC0653">
        <w:rPr>
          <w:rFonts w:ascii="Arial" w:hAnsi="Arial" w:cs="Arial"/>
          <w:bCs/>
          <w:color w:val="141414"/>
        </w:rPr>
        <w:t xml:space="preserve"> The defence produced an expert witness</w:t>
      </w:r>
      <w:r w:rsidR="00E853D7" w:rsidRPr="00FC0653">
        <w:rPr>
          <w:rFonts w:ascii="Arial" w:hAnsi="Arial" w:cs="Arial"/>
          <w:bCs/>
          <w:color w:val="141414"/>
        </w:rPr>
        <w:t>,</w:t>
      </w:r>
      <w:r w:rsidRPr="00FC0653">
        <w:rPr>
          <w:rFonts w:ascii="Arial" w:hAnsi="Arial" w:cs="Arial"/>
          <w:bCs/>
          <w:color w:val="141414"/>
        </w:rPr>
        <w:t xml:space="preserve"> who confirmed that the conversation that Detective Inspector Ahamed had recorded on the post-it notes did not conform to the usual rules of English grammar and could not be an accurate record of what was said.  Morris (2019) continues with how that the rulings only took an hour to deliver and that Mister Justice Butterfield said h</w:t>
      </w:r>
      <w:r w:rsidR="00A437F5" w:rsidRPr="00FC0653">
        <w:rPr>
          <w:rFonts w:ascii="Arial" w:hAnsi="Arial" w:cs="Arial"/>
          <w:bCs/>
          <w:color w:val="141414"/>
        </w:rPr>
        <w:t>e</w:t>
      </w:r>
      <w:r w:rsidRPr="00FC0653">
        <w:rPr>
          <w:rFonts w:ascii="Arial" w:hAnsi="Arial" w:cs="Arial"/>
          <w:bCs/>
          <w:color w:val="141414"/>
        </w:rPr>
        <w:t xml:space="preserve"> was satisfied that there were no bad faith or serious failings that would render a fa</w:t>
      </w:r>
      <w:r w:rsidR="00A20D70" w:rsidRPr="00FC0653">
        <w:rPr>
          <w:rFonts w:ascii="Arial" w:hAnsi="Arial" w:cs="Arial"/>
          <w:bCs/>
          <w:color w:val="141414"/>
        </w:rPr>
        <w:t xml:space="preserve">ir </w:t>
      </w:r>
      <w:r w:rsidRPr="00FC0653">
        <w:rPr>
          <w:rFonts w:ascii="Arial" w:hAnsi="Arial" w:cs="Arial"/>
          <w:bCs/>
          <w:color w:val="141414"/>
        </w:rPr>
        <w:t xml:space="preserve">trial </w:t>
      </w:r>
      <w:r w:rsidR="008D008C" w:rsidRPr="00FC0653">
        <w:rPr>
          <w:rFonts w:ascii="Arial" w:hAnsi="Arial" w:cs="Arial"/>
          <w:bCs/>
          <w:color w:val="141414"/>
        </w:rPr>
        <w:t>im</w:t>
      </w:r>
      <w:r w:rsidRPr="00FC0653">
        <w:rPr>
          <w:rFonts w:ascii="Arial" w:hAnsi="Arial" w:cs="Arial"/>
          <w:bCs/>
          <w:color w:val="141414"/>
        </w:rPr>
        <w:t>possible.</w:t>
      </w:r>
      <w:r w:rsidRPr="00FC0653">
        <w:rPr>
          <w:rFonts w:ascii="Arial" w:hAnsi="Arial" w:cs="Arial"/>
          <w:bCs/>
          <w:color w:val="141414"/>
        </w:rPr>
        <w:tab/>
      </w:r>
    </w:p>
    <w:p w14:paraId="22465F8D" w14:textId="5317BE39" w:rsidR="003E1628" w:rsidRPr="00FC0653" w:rsidRDefault="00C37413" w:rsidP="00FC0653">
      <w:pPr>
        <w:pStyle w:val="NormalWeb"/>
        <w:spacing w:line="360" w:lineRule="auto"/>
        <w:rPr>
          <w:rFonts w:ascii="Arial" w:hAnsi="Arial" w:cs="Arial"/>
          <w:bCs/>
          <w:color w:val="141414"/>
        </w:rPr>
      </w:pPr>
      <w:r w:rsidRPr="00FC0653">
        <w:rPr>
          <w:rFonts w:ascii="Arial" w:hAnsi="Arial" w:cs="Arial"/>
          <w:bCs/>
          <w:color w:val="141414"/>
        </w:rPr>
        <w:t>Morris (</w:t>
      </w:r>
      <w:r w:rsidR="00133D0F" w:rsidRPr="00FC0653">
        <w:rPr>
          <w:rFonts w:ascii="Arial" w:hAnsi="Arial" w:cs="Arial"/>
          <w:bCs/>
          <w:color w:val="141414"/>
        </w:rPr>
        <w:t>2</w:t>
      </w:r>
      <w:r w:rsidRPr="00FC0653">
        <w:rPr>
          <w:rFonts w:ascii="Arial" w:hAnsi="Arial" w:cs="Arial"/>
          <w:bCs/>
          <w:color w:val="141414"/>
        </w:rPr>
        <w:t>019) concludes with another substantial</w:t>
      </w:r>
      <w:r w:rsidR="00523B34" w:rsidRPr="00FC0653">
        <w:rPr>
          <w:rFonts w:ascii="Arial" w:hAnsi="Arial" w:cs="Arial"/>
          <w:bCs/>
          <w:color w:val="141414"/>
        </w:rPr>
        <w:t xml:space="preserve"> piece of evidence</w:t>
      </w:r>
      <w:r w:rsidR="00041BA1" w:rsidRPr="00FC0653">
        <w:rPr>
          <w:rFonts w:ascii="Arial" w:hAnsi="Arial" w:cs="Arial"/>
          <w:bCs/>
          <w:color w:val="141414"/>
        </w:rPr>
        <w:t>.</w:t>
      </w:r>
      <w:r w:rsidR="00F50CAF" w:rsidRPr="00FC0653">
        <w:rPr>
          <w:rFonts w:ascii="Arial" w:hAnsi="Arial" w:cs="Arial"/>
          <w:bCs/>
          <w:color w:val="141414"/>
        </w:rPr>
        <w:t xml:space="preserve"> He</w:t>
      </w:r>
      <w:r w:rsidR="009167F6" w:rsidRPr="00FC0653">
        <w:rPr>
          <w:rFonts w:ascii="Arial" w:hAnsi="Arial" w:cs="Arial"/>
          <w:bCs/>
          <w:color w:val="141414"/>
        </w:rPr>
        <w:t xml:space="preserve"> explains that when Dai Morr</w:t>
      </w:r>
      <w:r w:rsidR="00462809" w:rsidRPr="00FC0653">
        <w:rPr>
          <w:rFonts w:ascii="Arial" w:hAnsi="Arial" w:cs="Arial"/>
          <w:bCs/>
          <w:color w:val="141414"/>
        </w:rPr>
        <w:t xml:space="preserve">is </w:t>
      </w:r>
      <w:r w:rsidR="00E426E0" w:rsidRPr="00FC0653">
        <w:rPr>
          <w:rFonts w:ascii="Arial" w:hAnsi="Arial" w:cs="Arial"/>
          <w:bCs/>
          <w:color w:val="141414"/>
        </w:rPr>
        <w:t>was arrested</w:t>
      </w:r>
      <w:r w:rsidR="006A1F38" w:rsidRPr="00FC0653">
        <w:rPr>
          <w:rFonts w:ascii="Arial" w:hAnsi="Arial" w:cs="Arial"/>
          <w:bCs/>
          <w:color w:val="141414"/>
        </w:rPr>
        <w:t xml:space="preserve"> his fingerprints were </w:t>
      </w:r>
      <w:r w:rsidR="0095264A" w:rsidRPr="00FC0653">
        <w:rPr>
          <w:rFonts w:ascii="Arial" w:hAnsi="Arial" w:cs="Arial"/>
          <w:bCs/>
          <w:color w:val="141414"/>
        </w:rPr>
        <w:t>nowhere</w:t>
      </w:r>
      <w:r w:rsidR="006A1F38" w:rsidRPr="00FC0653">
        <w:rPr>
          <w:rFonts w:ascii="Arial" w:hAnsi="Arial" w:cs="Arial"/>
          <w:bCs/>
          <w:color w:val="141414"/>
        </w:rPr>
        <w:t xml:space="preserve"> to be seen in </w:t>
      </w:r>
      <w:r w:rsidR="0095264A" w:rsidRPr="00FC0653">
        <w:rPr>
          <w:rFonts w:ascii="Arial" w:hAnsi="Arial" w:cs="Arial"/>
          <w:bCs/>
          <w:color w:val="141414"/>
        </w:rPr>
        <w:t>9 Kelvin Road</w:t>
      </w:r>
      <w:r w:rsidR="00880103" w:rsidRPr="00FC0653">
        <w:rPr>
          <w:rFonts w:ascii="Arial" w:hAnsi="Arial" w:cs="Arial"/>
          <w:bCs/>
          <w:color w:val="141414"/>
        </w:rPr>
        <w:t>, neither was his DN</w:t>
      </w:r>
      <w:r w:rsidR="00F04AA3" w:rsidRPr="00FC0653">
        <w:rPr>
          <w:rFonts w:ascii="Arial" w:hAnsi="Arial" w:cs="Arial"/>
          <w:bCs/>
          <w:color w:val="141414"/>
        </w:rPr>
        <w:t xml:space="preserve">A. </w:t>
      </w:r>
      <w:r w:rsidR="00623324" w:rsidRPr="00FC0653">
        <w:rPr>
          <w:rFonts w:ascii="Arial" w:hAnsi="Arial" w:cs="Arial"/>
          <w:bCs/>
          <w:color w:val="141414"/>
        </w:rPr>
        <w:t xml:space="preserve"> An indistinct bloody handprint was measured by two </w:t>
      </w:r>
      <w:r w:rsidR="0034453B" w:rsidRPr="00FC0653">
        <w:rPr>
          <w:rFonts w:ascii="Arial" w:hAnsi="Arial" w:cs="Arial"/>
          <w:bCs/>
          <w:color w:val="141414"/>
        </w:rPr>
        <w:t>independent experts and both concluded that it was not a match to Morris’.</w:t>
      </w:r>
      <w:r w:rsidR="002A7B87" w:rsidRPr="00FC0653">
        <w:rPr>
          <w:rFonts w:ascii="Arial" w:hAnsi="Arial" w:cs="Arial"/>
          <w:bCs/>
          <w:color w:val="141414"/>
        </w:rPr>
        <w:t xml:space="preserve"> The lack of evidence that was left at the crime scene</w:t>
      </w:r>
      <w:r w:rsidR="00AA68FC" w:rsidRPr="00FC0653">
        <w:rPr>
          <w:rFonts w:ascii="Arial" w:hAnsi="Arial" w:cs="Arial"/>
          <w:bCs/>
          <w:color w:val="141414"/>
        </w:rPr>
        <w:t xml:space="preserve"> for </w:t>
      </w:r>
      <w:r w:rsidR="007835D3" w:rsidRPr="00FC0653">
        <w:rPr>
          <w:rFonts w:ascii="Arial" w:hAnsi="Arial" w:cs="Arial"/>
          <w:bCs/>
          <w:color w:val="141414"/>
        </w:rPr>
        <w:t>murder that was supposedly a</w:t>
      </w:r>
      <w:r w:rsidR="008202A7" w:rsidRPr="00FC0653">
        <w:rPr>
          <w:rFonts w:ascii="Arial" w:hAnsi="Arial" w:cs="Arial"/>
          <w:bCs/>
          <w:color w:val="141414"/>
        </w:rPr>
        <w:t xml:space="preserve"> heat-of-the-moment was unprecedented.</w:t>
      </w:r>
      <w:r w:rsidR="00307AF9" w:rsidRPr="00FC0653">
        <w:rPr>
          <w:rFonts w:ascii="Arial" w:hAnsi="Arial" w:cs="Arial"/>
          <w:bCs/>
          <w:color w:val="141414"/>
        </w:rPr>
        <w:t xml:space="preserve"> From the evidence above</w:t>
      </w:r>
      <w:r w:rsidR="000D5FCA" w:rsidRPr="00FC0653">
        <w:rPr>
          <w:rFonts w:ascii="Arial" w:hAnsi="Arial" w:cs="Arial"/>
          <w:bCs/>
          <w:color w:val="141414"/>
        </w:rPr>
        <w:t xml:space="preserve"> you can understand why people are beginning to question </w:t>
      </w:r>
      <w:r w:rsidR="00EC7C6C" w:rsidRPr="00FC0653">
        <w:rPr>
          <w:rFonts w:ascii="Arial" w:hAnsi="Arial" w:cs="Arial"/>
          <w:bCs/>
          <w:color w:val="141414"/>
        </w:rPr>
        <w:t xml:space="preserve">if Dai Morris is guilty and if a miscarriage of justice is present. </w:t>
      </w:r>
    </w:p>
    <w:p w14:paraId="3AEFC0B2" w14:textId="7DE51B2B" w:rsidR="00BF4E73" w:rsidRPr="00FC0653" w:rsidRDefault="00FC0653" w:rsidP="00FC0653">
      <w:pPr>
        <w:spacing w:line="360" w:lineRule="auto"/>
        <w:rPr>
          <w:rFonts w:ascii="Arial" w:hAnsi="Arial" w:cs="Arial"/>
          <w:b/>
          <w:sz w:val="24"/>
          <w:szCs w:val="24"/>
        </w:rPr>
      </w:pPr>
      <w:r w:rsidRPr="00FC0653">
        <w:rPr>
          <w:rFonts w:ascii="Arial" w:hAnsi="Arial" w:cs="Arial"/>
          <w:b/>
          <w:sz w:val="24"/>
          <w:szCs w:val="24"/>
        </w:rPr>
        <w:t xml:space="preserve">Conclusion: </w:t>
      </w:r>
    </w:p>
    <w:p w14:paraId="65391F5E" w14:textId="1BCC497C" w:rsidR="004B7E48" w:rsidRPr="00FC0653" w:rsidRDefault="0053243A" w:rsidP="00FC0653">
      <w:pPr>
        <w:spacing w:line="360" w:lineRule="auto"/>
        <w:rPr>
          <w:rFonts w:ascii="Arial" w:hAnsi="Arial" w:cs="Arial"/>
          <w:bCs/>
          <w:sz w:val="24"/>
          <w:szCs w:val="24"/>
        </w:rPr>
      </w:pPr>
      <w:r w:rsidRPr="00FC0653">
        <w:rPr>
          <w:rFonts w:ascii="Arial" w:hAnsi="Arial" w:cs="Arial"/>
          <w:bCs/>
          <w:sz w:val="24"/>
          <w:szCs w:val="24"/>
        </w:rPr>
        <w:t xml:space="preserve">In a review </w:t>
      </w:r>
      <w:r w:rsidR="0061277F" w:rsidRPr="00FC0653">
        <w:rPr>
          <w:rFonts w:ascii="Arial" w:hAnsi="Arial" w:cs="Arial"/>
          <w:bCs/>
          <w:sz w:val="24"/>
          <w:szCs w:val="24"/>
        </w:rPr>
        <w:t>by David Brown (1997)</w:t>
      </w:r>
      <w:r w:rsidR="001D18BE" w:rsidRPr="00FC0653">
        <w:rPr>
          <w:rFonts w:ascii="Arial" w:hAnsi="Arial" w:cs="Arial"/>
          <w:bCs/>
          <w:sz w:val="24"/>
          <w:szCs w:val="24"/>
        </w:rPr>
        <w:t xml:space="preserve"> </w:t>
      </w:r>
      <w:r w:rsidR="0072134F" w:rsidRPr="00FC0653">
        <w:rPr>
          <w:rFonts w:ascii="Arial" w:hAnsi="Arial" w:cs="Arial"/>
          <w:bCs/>
          <w:sz w:val="24"/>
          <w:szCs w:val="24"/>
        </w:rPr>
        <w:t>he argues that t</w:t>
      </w:r>
      <w:r w:rsidR="00D150BC" w:rsidRPr="00FC0653">
        <w:rPr>
          <w:rFonts w:ascii="Arial" w:hAnsi="Arial" w:cs="Arial"/>
          <w:bCs/>
          <w:sz w:val="24"/>
          <w:szCs w:val="24"/>
        </w:rPr>
        <w:t xml:space="preserve">he </w:t>
      </w:r>
      <w:r w:rsidR="00A869E1" w:rsidRPr="00FC0653">
        <w:rPr>
          <w:rFonts w:ascii="Arial" w:hAnsi="Arial" w:cs="Arial"/>
          <w:bCs/>
          <w:sz w:val="24"/>
          <w:szCs w:val="24"/>
        </w:rPr>
        <w:t xml:space="preserve">Police </w:t>
      </w:r>
      <w:r w:rsidR="007378C8" w:rsidRPr="00FC0653">
        <w:rPr>
          <w:rFonts w:ascii="Arial" w:hAnsi="Arial" w:cs="Arial"/>
          <w:bCs/>
          <w:sz w:val="24"/>
          <w:szCs w:val="24"/>
        </w:rPr>
        <w:t>a</w:t>
      </w:r>
      <w:r w:rsidR="00A869E1" w:rsidRPr="00FC0653">
        <w:rPr>
          <w:rFonts w:ascii="Arial" w:hAnsi="Arial" w:cs="Arial"/>
          <w:bCs/>
          <w:sz w:val="24"/>
          <w:szCs w:val="24"/>
        </w:rPr>
        <w:t>nd Criminal Evidence Act</w:t>
      </w:r>
      <w:r w:rsidR="00D150BC" w:rsidRPr="00FC0653">
        <w:rPr>
          <w:rFonts w:ascii="Arial" w:hAnsi="Arial" w:cs="Arial"/>
          <w:bCs/>
          <w:sz w:val="24"/>
          <w:szCs w:val="24"/>
        </w:rPr>
        <w:t xml:space="preserve"> 1984 is the direct outcome of the </w:t>
      </w:r>
      <w:r w:rsidR="0072134F" w:rsidRPr="00FC0653">
        <w:rPr>
          <w:rFonts w:ascii="Arial" w:hAnsi="Arial" w:cs="Arial"/>
          <w:bCs/>
          <w:sz w:val="24"/>
          <w:szCs w:val="24"/>
        </w:rPr>
        <w:t>Royal</w:t>
      </w:r>
      <w:r w:rsidR="00D150BC" w:rsidRPr="00FC0653">
        <w:rPr>
          <w:rFonts w:ascii="Arial" w:hAnsi="Arial" w:cs="Arial"/>
          <w:bCs/>
          <w:sz w:val="24"/>
          <w:szCs w:val="24"/>
        </w:rPr>
        <w:t xml:space="preserve"> Commission on Criminal Procedure (RCCP)</w:t>
      </w:r>
      <w:r w:rsidR="0028783E" w:rsidRPr="00FC0653">
        <w:rPr>
          <w:rFonts w:ascii="Arial" w:hAnsi="Arial" w:cs="Arial"/>
          <w:bCs/>
          <w:sz w:val="24"/>
          <w:szCs w:val="24"/>
        </w:rPr>
        <w:t xml:space="preserve">, </w:t>
      </w:r>
      <w:r w:rsidR="002810F0" w:rsidRPr="00FC0653">
        <w:rPr>
          <w:rFonts w:ascii="Arial" w:hAnsi="Arial" w:cs="Arial"/>
          <w:bCs/>
          <w:sz w:val="24"/>
          <w:szCs w:val="24"/>
        </w:rPr>
        <w:t xml:space="preserve"> </w:t>
      </w:r>
    </w:p>
    <w:p w14:paraId="4123C72F" w14:textId="2B3E4C37" w:rsidR="00DB5670" w:rsidRPr="00FC0653" w:rsidRDefault="00BE301D" w:rsidP="00FC0653">
      <w:pPr>
        <w:spacing w:line="360" w:lineRule="auto"/>
        <w:rPr>
          <w:rFonts w:ascii="Arial" w:hAnsi="Arial" w:cs="Arial"/>
          <w:bCs/>
          <w:sz w:val="24"/>
          <w:szCs w:val="24"/>
        </w:rPr>
      </w:pPr>
      <w:r w:rsidRPr="00FC0653">
        <w:rPr>
          <w:rFonts w:ascii="Arial" w:hAnsi="Arial" w:cs="Arial"/>
          <w:bCs/>
          <w:sz w:val="24"/>
          <w:szCs w:val="24"/>
        </w:rPr>
        <w:t xml:space="preserve">Brown (1997) reviewed </w:t>
      </w:r>
      <w:r w:rsidR="00965A99" w:rsidRPr="00FC0653">
        <w:rPr>
          <w:rFonts w:ascii="Arial" w:hAnsi="Arial" w:cs="Arial"/>
          <w:bCs/>
          <w:sz w:val="24"/>
          <w:szCs w:val="24"/>
        </w:rPr>
        <w:t>the</w:t>
      </w:r>
      <w:r w:rsidR="008F0CAE" w:rsidRPr="00FC0653">
        <w:rPr>
          <w:rFonts w:ascii="Arial" w:hAnsi="Arial" w:cs="Arial"/>
          <w:bCs/>
          <w:sz w:val="24"/>
          <w:szCs w:val="24"/>
        </w:rPr>
        <w:t xml:space="preserve"> </w:t>
      </w:r>
      <w:r w:rsidR="00965A99" w:rsidRPr="00FC0653">
        <w:rPr>
          <w:rFonts w:ascii="Arial" w:hAnsi="Arial" w:cs="Arial"/>
          <w:bCs/>
          <w:sz w:val="24"/>
          <w:szCs w:val="24"/>
        </w:rPr>
        <w:t>f</w:t>
      </w:r>
      <w:r w:rsidR="008F0CAE" w:rsidRPr="00FC0653">
        <w:rPr>
          <w:rFonts w:ascii="Arial" w:hAnsi="Arial" w:cs="Arial"/>
          <w:bCs/>
          <w:sz w:val="24"/>
          <w:szCs w:val="24"/>
        </w:rPr>
        <w:t>requency of stop and search</w:t>
      </w:r>
      <w:r w:rsidR="00965A99" w:rsidRPr="00FC0653">
        <w:rPr>
          <w:rFonts w:ascii="Arial" w:hAnsi="Arial" w:cs="Arial"/>
          <w:bCs/>
          <w:sz w:val="24"/>
          <w:szCs w:val="24"/>
        </w:rPr>
        <w:t>, it saw that it</w:t>
      </w:r>
      <w:r w:rsidR="008F0CAE" w:rsidRPr="00FC0653">
        <w:rPr>
          <w:rFonts w:ascii="Arial" w:hAnsi="Arial" w:cs="Arial"/>
          <w:bCs/>
          <w:sz w:val="24"/>
          <w:szCs w:val="24"/>
        </w:rPr>
        <w:t xml:space="preserve"> increased under </w:t>
      </w:r>
      <w:r w:rsidR="007E265D" w:rsidRPr="00FC0653">
        <w:rPr>
          <w:rFonts w:ascii="Arial" w:hAnsi="Arial" w:cs="Arial"/>
          <w:bCs/>
          <w:sz w:val="24"/>
          <w:szCs w:val="24"/>
        </w:rPr>
        <w:t>PACE</w:t>
      </w:r>
      <w:r w:rsidR="00BA1614" w:rsidRPr="00FC0653">
        <w:rPr>
          <w:rFonts w:ascii="Arial" w:hAnsi="Arial" w:cs="Arial"/>
          <w:bCs/>
          <w:sz w:val="24"/>
          <w:szCs w:val="24"/>
        </w:rPr>
        <w:t>,</w:t>
      </w:r>
      <w:r w:rsidR="008F0CAE" w:rsidRPr="00FC0653">
        <w:rPr>
          <w:rFonts w:ascii="Arial" w:hAnsi="Arial" w:cs="Arial"/>
          <w:bCs/>
          <w:sz w:val="24"/>
          <w:szCs w:val="24"/>
        </w:rPr>
        <w:t xml:space="preserve"> although </w:t>
      </w:r>
      <w:r w:rsidR="00E6255B" w:rsidRPr="00FC0653">
        <w:rPr>
          <w:rFonts w:ascii="Arial" w:hAnsi="Arial" w:cs="Arial"/>
          <w:bCs/>
          <w:sz w:val="24"/>
          <w:szCs w:val="24"/>
        </w:rPr>
        <w:t>as Brown (1997) argues to</w:t>
      </w:r>
      <w:r w:rsidR="008F0CAE" w:rsidRPr="00FC0653">
        <w:rPr>
          <w:rFonts w:ascii="Arial" w:hAnsi="Arial" w:cs="Arial"/>
          <w:bCs/>
          <w:sz w:val="24"/>
          <w:szCs w:val="24"/>
        </w:rPr>
        <w:t xml:space="preserve"> some extent</w:t>
      </w:r>
      <w:r w:rsidR="007A7F3E" w:rsidRPr="00FC0653">
        <w:rPr>
          <w:rFonts w:ascii="Arial" w:hAnsi="Arial" w:cs="Arial"/>
          <w:bCs/>
          <w:sz w:val="24"/>
          <w:szCs w:val="24"/>
        </w:rPr>
        <w:t>,</w:t>
      </w:r>
      <w:r w:rsidR="008F0CAE" w:rsidRPr="00FC0653">
        <w:rPr>
          <w:rFonts w:ascii="Arial" w:hAnsi="Arial" w:cs="Arial"/>
          <w:bCs/>
          <w:sz w:val="24"/>
          <w:szCs w:val="24"/>
        </w:rPr>
        <w:t xml:space="preserve"> this may be an artefact of better recording. </w:t>
      </w:r>
      <w:r w:rsidR="000377FC" w:rsidRPr="00FC0653">
        <w:rPr>
          <w:rFonts w:ascii="Arial" w:hAnsi="Arial" w:cs="Arial"/>
          <w:bCs/>
          <w:sz w:val="24"/>
          <w:szCs w:val="24"/>
        </w:rPr>
        <w:t>A</w:t>
      </w:r>
      <w:r w:rsidR="00567DAD" w:rsidRPr="00FC0653">
        <w:rPr>
          <w:rFonts w:ascii="Arial" w:hAnsi="Arial" w:cs="Arial"/>
          <w:bCs/>
          <w:sz w:val="24"/>
          <w:szCs w:val="24"/>
        </w:rPr>
        <w:t>ro</w:t>
      </w:r>
      <w:r w:rsidR="000377FC" w:rsidRPr="00FC0653">
        <w:rPr>
          <w:rFonts w:ascii="Arial" w:hAnsi="Arial" w:cs="Arial"/>
          <w:bCs/>
          <w:sz w:val="24"/>
          <w:szCs w:val="24"/>
        </w:rPr>
        <w:t>und one in eight lead to an arrest.</w:t>
      </w:r>
      <w:r w:rsidR="00981317" w:rsidRPr="00FC0653">
        <w:rPr>
          <w:rFonts w:ascii="Arial" w:hAnsi="Arial" w:cs="Arial"/>
          <w:bCs/>
          <w:sz w:val="24"/>
          <w:szCs w:val="24"/>
        </w:rPr>
        <w:t xml:space="preserve">  </w:t>
      </w:r>
      <w:r w:rsidR="00E6255B" w:rsidRPr="00FC0653">
        <w:rPr>
          <w:rFonts w:ascii="Arial" w:hAnsi="Arial" w:cs="Arial"/>
          <w:bCs/>
          <w:sz w:val="24"/>
          <w:szCs w:val="24"/>
        </w:rPr>
        <w:t>However,</w:t>
      </w:r>
      <w:r w:rsidR="00981317" w:rsidRPr="00FC0653">
        <w:rPr>
          <w:rFonts w:ascii="Arial" w:hAnsi="Arial" w:cs="Arial"/>
          <w:bCs/>
          <w:sz w:val="24"/>
          <w:szCs w:val="24"/>
        </w:rPr>
        <w:t xml:space="preserve"> </w:t>
      </w:r>
      <w:r w:rsidR="00BD03DE" w:rsidRPr="00FC0653">
        <w:rPr>
          <w:rFonts w:ascii="Arial" w:hAnsi="Arial" w:cs="Arial"/>
          <w:bCs/>
          <w:sz w:val="24"/>
          <w:szCs w:val="24"/>
        </w:rPr>
        <w:t>Brown (1997)</w:t>
      </w:r>
      <w:r w:rsidR="00B740CC" w:rsidRPr="00FC0653">
        <w:rPr>
          <w:rFonts w:ascii="Arial" w:hAnsi="Arial" w:cs="Arial"/>
          <w:bCs/>
          <w:sz w:val="24"/>
          <w:szCs w:val="24"/>
        </w:rPr>
        <w:t xml:space="preserve"> isn’t naïve</w:t>
      </w:r>
      <w:r w:rsidR="00BD03DE" w:rsidRPr="00FC0653">
        <w:rPr>
          <w:rFonts w:ascii="Arial" w:hAnsi="Arial" w:cs="Arial"/>
          <w:bCs/>
          <w:sz w:val="24"/>
          <w:szCs w:val="24"/>
        </w:rPr>
        <w:t>, he</w:t>
      </w:r>
      <w:r w:rsidR="00B740CC" w:rsidRPr="00FC0653">
        <w:rPr>
          <w:rFonts w:ascii="Arial" w:hAnsi="Arial" w:cs="Arial"/>
          <w:bCs/>
          <w:sz w:val="24"/>
          <w:szCs w:val="24"/>
        </w:rPr>
        <w:t xml:space="preserve"> </w:t>
      </w:r>
      <w:r w:rsidR="00580936" w:rsidRPr="00FC0653">
        <w:rPr>
          <w:rFonts w:ascii="Arial" w:hAnsi="Arial" w:cs="Arial"/>
          <w:bCs/>
          <w:sz w:val="24"/>
          <w:szCs w:val="24"/>
        </w:rPr>
        <w:t>suggests</w:t>
      </w:r>
      <w:r w:rsidR="00B740CC" w:rsidRPr="00FC0653">
        <w:rPr>
          <w:rFonts w:ascii="Arial" w:hAnsi="Arial" w:cs="Arial"/>
          <w:bCs/>
          <w:sz w:val="24"/>
          <w:szCs w:val="24"/>
        </w:rPr>
        <w:t xml:space="preserve"> that it </w:t>
      </w:r>
      <w:r w:rsidR="00580936" w:rsidRPr="00FC0653">
        <w:rPr>
          <w:rFonts w:ascii="Arial" w:hAnsi="Arial" w:cs="Arial"/>
          <w:bCs/>
          <w:sz w:val="24"/>
          <w:szCs w:val="24"/>
        </w:rPr>
        <w:t>is</w:t>
      </w:r>
      <w:r w:rsidR="00B740CC" w:rsidRPr="00FC0653">
        <w:rPr>
          <w:rFonts w:ascii="Arial" w:hAnsi="Arial" w:cs="Arial"/>
          <w:bCs/>
          <w:sz w:val="24"/>
          <w:szCs w:val="24"/>
        </w:rPr>
        <w:t xml:space="preserve"> doubtful that all stops </w:t>
      </w:r>
      <w:r w:rsidR="00BD03DE" w:rsidRPr="00FC0653">
        <w:rPr>
          <w:rFonts w:ascii="Arial" w:hAnsi="Arial" w:cs="Arial"/>
          <w:bCs/>
          <w:sz w:val="24"/>
          <w:szCs w:val="24"/>
        </w:rPr>
        <w:t>we</w:t>
      </w:r>
      <w:r w:rsidR="00B740CC" w:rsidRPr="00FC0653">
        <w:rPr>
          <w:rFonts w:ascii="Arial" w:hAnsi="Arial" w:cs="Arial"/>
          <w:bCs/>
          <w:sz w:val="24"/>
          <w:szCs w:val="24"/>
        </w:rPr>
        <w:t xml:space="preserve">re made </w:t>
      </w:r>
      <w:r w:rsidR="00BD03DE" w:rsidRPr="00FC0653">
        <w:rPr>
          <w:rFonts w:ascii="Arial" w:hAnsi="Arial" w:cs="Arial"/>
          <w:bCs/>
          <w:sz w:val="24"/>
          <w:szCs w:val="24"/>
        </w:rPr>
        <w:t>solely</w:t>
      </w:r>
      <w:r w:rsidR="00B740CC" w:rsidRPr="00FC0653">
        <w:rPr>
          <w:rFonts w:ascii="Arial" w:hAnsi="Arial" w:cs="Arial"/>
          <w:bCs/>
          <w:sz w:val="24"/>
          <w:szCs w:val="24"/>
        </w:rPr>
        <w:t xml:space="preserve"> based on reasonable suspicion. </w:t>
      </w:r>
      <w:r w:rsidR="009137C7" w:rsidRPr="00FC0653">
        <w:rPr>
          <w:rFonts w:ascii="Arial" w:hAnsi="Arial" w:cs="Arial"/>
          <w:bCs/>
          <w:sz w:val="24"/>
          <w:szCs w:val="24"/>
        </w:rPr>
        <w:t xml:space="preserve">Even though the introduction and execution of </w:t>
      </w:r>
      <w:r w:rsidR="007E265D" w:rsidRPr="00FC0653">
        <w:rPr>
          <w:rFonts w:ascii="Arial" w:hAnsi="Arial" w:cs="Arial"/>
          <w:bCs/>
          <w:sz w:val="24"/>
          <w:szCs w:val="24"/>
        </w:rPr>
        <w:t>PACE</w:t>
      </w:r>
      <w:r w:rsidR="007C0DC0" w:rsidRPr="00FC0653">
        <w:rPr>
          <w:rFonts w:ascii="Arial" w:hAnsi="Arial" w:cs="Arial"/>
          <w:bCs/>
          <w:sz w:val="24"/>
          <w:szCs w:val="24"/>
        </w:rPr>
        <w:t>K</w:t>
      </w:r>
      <w:r w:rsidR="0080196D" w:rsidRPr="00FC0653">
        <w:rPr>
          <w:rFonts w:ascii="Arial" w:hAnsi="Arial" w:cs="Arial"/>
          <w:bCs/>
          <w:sz w:val="24"/>
          <w:szCs w:val="24"/>
        </w:rPr>
        <w:t xml:space="preserve"> </w:t>
      </w:r>
      <w:r w:rsidR="00995E21" w:rsidRPr="00FC0653">
        <w:rPr>
          <w:rFonts w:ascii="Arial" w:hAnsi="Arial" w:cs="Arial"/>
          <w:bCs/>
          <w:sz w:val="24"/>
          <w:szCs w:val="24"/>
        </w:rPr>
        <w:t>exists</w:t>
      </w:r>
      <w:r w:rsidR="007C7B42" w:rsidRPr="00FC0653">
        <w:rPr>
          <w:rFonts w:ascii="Arial" w:hAnsi="Arial" w:cs="Arial"/>
          <w:bCs/>
          <w:sz w:val="24"/>
          <w:szCs w:val="24"/>
        </w:rPr>
        <w:t>,</w:t>
      </w:r>
      <w:r w:rsidR="0080196D" w:rsidRPr="00FC0653">
        <w:rPr>
          <w:rFonts w:ascii="Arial" w:hAnsi="Arial" w:cs="Arial"/>
          <w:bCs/>
          <w:sz w:val="24"/>
          <w:szCs w:val="24"/>
        </w:rPr>
        <w:t xml:space="preserve"> </w:t>
      </w:r>
      <w:r w:rsidR="00B874BA" w:rsidRPr="00FC0653">
        <w:rPr>
          <w:rFonts w:ascii="Arial" w:hAnsi="Arial" w:cs="Arial"/>
          <w:bCs/>
          <w:sz w:val="24"/>
          <w:szCs w:val="24"/>
        </w:rPr>
        <w:t>A</w:t>
      </w:r>
      <w:r w:rsidR="0080196D" w:rsidRPr="00FC0653">
        <w:rPr>
          <w:rFonts w:ascii="Arial" w:hAnsi="Arial" w:cs="Arial"/>
          <w:bCs/>
          <w:sz w:val="24"/>
          <w:szCs w:val="24"/>
        </w:rPr>
        <w:t>fro-</w:t>
      </w:r>
      <w:r w:rsidR="00995E21" w:rsidRPr="00FC0653">
        <w:rPr>
          <w:rFonts w:ascii="Arial" w:hAnsi="Arial" w:cs="Arial"/>
          <w:bCs/>
          <w:sz w:val="24"/>
          <w:szCs w:val="24"/>
        </w:rPr>
        <w:t>Caribbean</w:t>
      </w:r>
      <w:r w:rsidR="0080196D" w:rsidRPr="00FC0653">
        <w:rPr>
          <w:rFonts w:ascii="Arial" w:hAnsi="Arial" w:cs="Arial"/>
          <w:bCs/>
          <w:sz w:val="24"/>
          <w:szCs w:val="24"/>
        </w:rPr>
        <w:t xml:space="preserve"> are more likely </w:t>
      </w:r>
      <w:r w:rsidR="00D30924" w:rsidRPr="00FC0653">
        <w:rPr>
          <w:rFonts w:ascii="Arial" w:hAnsi="Arial" w:cs="Arial"/>
          <w:bCs/>
          <w:sz w:val="24"/>
          <w:szCs w:val="24"/>
        </w:rPr>
        <w:t>to</w:t>
      </w:r>
      <w:r w:rsidR="0080196D" w:rsidRPr="00FC0653">
        <w:rPr>
          <w:rFonts w:ascii="Arial" w:hAnsi="Arial" w:cs="Arial"/>
          <w:bCs/>
          <w:sz w:val="24"/>
          <w:szCs w:val="24"/>
        </w:rPr>
        <w:t xml:space="preserve"> be stopped rather than</w:t>
      </w:r>
      <w:r w:rsidR="0013556B" w:rsidRPr="00FC0653">
        <w:rPr>
          <w:rFonts w:ascii="Arial" w:hAnsi="Arial" w:cs="Arial"/>
          <w:bCs/>
          <w:sz w:val="24"/>
          <w:szCs w:val="24"/>
        </w:rPr>
        <w:t xml:space="preserve"> those who are white. </w:t>
      </w:r>
    </w:p>
    <w:p w14:paraId="6EBC84BC" w14:textId="77777777" w:rsidR="00DB5670" w:rsidRPr="00FC0653" w:rsidRDefault="00DB5670" w:rsidP="00FC0653">
      <w:pPr>
        <w:spacing w:line="360" w:lineRule="auto"/>
        <w:rPr>
          <w:rFonts w:ascii="Arial" w:hAnsi="Arial" w:cs="Arial"/>
          <w:bCs/>
          <w:sz w:val="24"/>
          <w:szCs w:val="24"/>
        </w:rPr>
      </w:pPr>
    </w:p>
    <w:p w14:paraId="1E698127" w14:textId="755078A8" w:rsidR="00865D93" w:rsidRPr="00FC0653" w:rsidRDefault="00236963" w:rsidP="00FC0653">
      <w:pPr>
        <w:spacing w:line="360" w:lineRule="auto"/>
        <w:rPr>
          <w:rFonts w:ascii="Arial" w:hAnsi="Arial" w:cs="Arial"/>
          <w:bCs/>
          <w:sz w:val="24"/>
          <w:szCs w:val="24"/>
        </w:rPr>
      </w:pPr>
      <w:r w:rsidRPr="00FC0653">
        <w:rPr>
          <w:rFonts w:ascii="Arial" w:hAnsi="Arial" w:cs="Arial"/>
          <w:bCs/>
          <w:sz w:val="24"/>
          <w:szCs w:val="24"/>
        </w:rPr>
        <w:lastRenderedPageBreak/>
        <w:t>Brown (1997) then describes the effect</w:t>
      </w:r>
      <w:r w:rsidR="007E265D" w:rsidRPr="00FC0653">
        <w:rPr>
          <w:rFonts w:ascii="Arial" w:hAnsi="Arial" w:cs="Arial"/>
          <w:bCs/>
          <w:sz w:val="24"/>
          <w:szCs w:val="24"/>
        </w:rPr>
        <w:t xml:space="preserve"> PACE</w:t>
      </w:r>
      <w:r w:rsidRPr="00FC0653">
        <w:rPr>
          <w:rFonts w:ascii="Arial" w:hAnsi="Arial" w:cs="Arial"/>
          <w:bCs/>
          <w:sz w:val="24"/>
          <w:szCs w:val="24"/>
        </w:rPr>
        <w:t xml:space="preserve"> has had on arrests. </w:t>
      </w:r>
      <w:r w:rsidR="00B273A2" w:rsidRPr="00FC0653">
        <w:rPr>
          <w:rFonts w:ascii="Arial" w:hAnsi="Arial" w:cs="Arial"/>
          <w:bCs/>
          <w:sz w:val="24"/>
          <w:szCs w:val="24"/>
        </w:rPr>
        <w:t xml:space="preserve">Although </w:t>
      </w:r>
      <w:r w:rsidRPr="00FC0653">
        <w:rPr>
          <w:rFonts w:ascii="Arial" w:hAnsi="Arial" w:cs="Arial"/>
          <w:bCs/>
          <w:sz w:val="24"/>
          <w:szCs w:val="24"/>
        </w:rPr>
        <w:t>PACE 1984</w:t>
      </w:r>
      <w:r w:rsidR="00B273A2" w:rsidRPr="00FC0653">
        <w:rPr>
          <w:rFonts w:ascii="Arial" w:hAnsi="Arial" w:cs="Arial"/>
          <w:bCs/>
          <w:sz w:val="24"/>
          <w:szCs w:val="24"/>
        </w:rPr>
        <w:t xml:space="preserve"> was intended to restrict arr</w:t>
      </w:r>
      <w:r w:rsidRPr="00FC0653">
        <w:rPr>
          <w:rFonts w:ascii="Arial" w:hAnsi="Arial" w:cs="Arial"/>
          <w:bCs/>
          <w:sz w:val="24"/>
          <w:szCs w:val="24"/>
        </w:rPr>
        <w:t>ests</w:t>
      </w:r>
      <w:r w:rsidR="00B273A2" w:rsidRPr="00FC0653">
        <w:rPr>
          <w:rFonts w:ascii="Arial" w:hAnsi="Arial" w:cs="Arial"/>
          <w:bCs/>
          <w:sz w:val="24"/>
          <w:szCs w:val="24"/>
        </w:rPr>
        <w:t xml:space="preserve"> in which it was strictly </w:t>
      </w:r>
      <w:r w:rsidR="00213386" w:rsidRPr="00FC0653">
        <w:rPr>
          <w:rFonts w:ascii="Arial" w:hAnsi="Arial" w:cs="Arial"/>
          <w:bCs/>
          <w:sz w:val="24"/>
          <w:szCs w:val="24"/>
        </w:rPr>
        <w:t>necessary, the</w:t>
      </w:r>
      <w:r w:rsidRPr="00FC0653">
        <w:rPr>
          <w:rFonts w:ascii="Arial" w:hAnsi="Arial" w:cs="Arial"/>
          <w:bCs/>
          <w:sz w:val="24"/>
          <w:szCs w:val="24"/>
        </w:rPr>
        <w:t xml:space="preserve"> number of voluntary based interviews have stayed the same.</w:t>
      </w:r>
      <w:r w:rsidR="00865D93" w:rsidRPr="00FC0653">
        <w:rPr>
          <w:rFonts w:ascii="Arial" w:hAnsi="Arial" w:cs="Arial"/>
          <w:bCs/>
          <w:sz w:val="24"/>
          <w:szCs w:val="24"/>
        </w:rPr>
        <w:t xml:space="preserve"> </w:t>
      </w:r>
      <w:r w:rsidR="006D0CBD" w:rsidRPr="00FC0653">
        <w:rPr>
          <w:rFonts w:ascii="Arial" w:hAnsi="Arial" w:cs="Arial"/>
          <w:bCs/>
          <w:sz w:val="24"/>
          <w:szCs w:val="24"/>
        </w:rPr>
        <w:t>L</w:t>
      </w:r>
      <w:r w:rsidR="006E4A16" w:rsidRPr="00FC0653">
        <w:rPr>
          <w:rFonts w:ascii="Arial" w:hAnsi="Arial" w:cs="Arial"/>
          <w:bCs/>
          <w:sz w:val="24"/>
          <w:szCs w:val="24"/>
        </w:rPr>
        <w:t xml:space="preserve">evels of professionalism </w:t>
      </w:r>
      <w:r w:rsidR="00D227BA" w:rsidRPr="00FC0653">
        <w:rPr>
          <w:rFonts w:ascii="Arial" w:hAnsi="Arial" w:cs="Arial"/>
          <w:bCs/>
          <w:sz w:val="24"/>
          <w:szCs w:val="24"/>
        </w:rPr>
        <w:t xml:space="preserve">and arrests </w:t>
      </w:r>
      <w:r w:rsidR="00865D93" w:rsidRPr="00FC0653">
        <w:rPr>
          <w:rFonts w:ascii="Arial" w:hAnsi="Arial" w:cs="Arial"/>
          <w:bCs/>
          <w:sz w:val="24"/>
          <w:szCs w:val="24"/>
        </w:rPr>
        <w:t>we</w:t>
      </w:r>
      <w:r w:rsidR="00D227BA" w:rsidRPr="00FC0653">
        <w:rPr>
          <w:rFonts w:ascii="Arial" w:hAnsi="Arial" w:cs="Arial"/>
          <w:bCs/>
          <w:sz w:val="24"/>
          <w:szCs w:val="24"/>
        </w:rPr>
        <w:t>re made</w:t>
      </w:r>
      <w:r w:rsidRPr="00FC0653">
        <w:rPr>
          <w:rFonts w:ascii="Arial" w:hAnsi="Arial" w:cs="Arial"/>
          <w:bCs/>
          <w:sz w:val="24"/>
          <w:szCs w:val="24"/>
        </w:rPr>
        <w:t xml:space="preserve"> </w:t>
      </w:r>
      <w:r w:rsidR="00D227BA" w:rsidRPr="00FC0653">
        <w:rPr>
          <w:rFonts w:ascii="Arial" w:hAnsi="Arial" w:cs="Arial"/>
          <w:bCs/>
          <w:sz w:val="24"/>
          <w:szCs w:val="24"/>
        </w:rPr>
        <w:t xml:space="preserve">on firmer </w:t>
      </w:r>
      <w:r w:rsidR="00865D93" w:rsidRPr="00FC0653">
        <w:rPr>
          <w:rFonts w:ascii="Arial" w:hAnsi="Arial" w:cs="Arial"/>
          <w:bCs/>
          <w:sz w:val="24"/>
          <w:szCs w:val="24"/>
        </w:rPr>
        <w:t>evidential</w:t>
      </w:r>
      <w:r w:rsidR="00D227BA" w:rsidRPr="00FC0653">
        <w:rPr>
          <w:rFonts w:ascii="Arial" w:hAnsi="Arial" w:cs="Arial"/>
          <w:bCs/>
          <w:sz w:val="24"/>
          <w:szCs w:val="24"/>
        </w:rPr>
        <w:t xml:space="preserve"> base</w:t>
      </w:r>
      <w:r w:rsidR="006D7A66" w:rsidRPr="00FC0653">
        <w:rPr>
          <w:rFonts w:ascii="Arial" w:hAnsi="Arial" w:cs="Arial"/>
          <w:bCs/>
          <w:sz w:val="24"/>
          <w:szCs w:val="24"/>
        </w:rPr>
        <w:t xml:space="preserve">. </w:t>
      </w:r>
      <w:r w:rsidR="00A75548" w:rsidRPr="00FC0653">
        <w:rPr>
          <w:rFonts w:ascii="Arial" w:hAnsi="Arial" w:cs="Arial"/>
          <w:bCs/>
          <w:sz w:val="24"/>
          <w:szCs w:val="24"/>
        </w:rPr>
        <w:t xml:space="preserve"> </w:t>
      </w:r>
      <w:r w:rsidR="00577B08" w:rsidRPr="00FC0653">
        <w:rPr>
          <w:rFonts w:ascii="Arial" w:hAnsi="Arial" w:cs="Arial"/>
          <w:bCs/>
          <w:sz w:val="24"/>
          <w:szCs w:val="24"/>
        </w:rPr>
        <w:t xml:space="preserve"> </w:t>
      </w:r>
    </w:p>
    <w:p w14:paraId="28AC82C6" w14:textId="12FA29C1" w:rsidR="007C6DA6" w:rsidRPr="00FC0653" w:rsidRDefault="00C9524A" w:rsidP="00FC0653">
      <w:pPr>
        <w:spacing w:line="360" w:lineRule="auto"/>
        <w:rPr>
          <w:rFonts w:ascii="Arial" w:hAnsi="Arial" w:cs="Arial"/>
          <w:bCs/>
          <w:sz w:val="24"/>
          <w:szCs w:val="24"/>
        </w:rPr>
      </w:pPr>
      <w:r w:rsidRPr="00FC0653">
        <w:rPr>
          <w:rFonts w:ascii="Arial" w:hAnsi="Arial" w:cs="Arial"/>
          <w:bCs/>
          <w:sz w:val="24"/>
          <w:szCs w:val="24"/>
        </w:rPr>
        <w:t>Brown (1997) describes that there is a clear improvement on custody officers and how they respond to prisoners and detainees. Since the introduction, suspects are now far more aware of their rights</w:t>
      </w:r>
      <w:r w:rsidR="00E566CE" w:rsidRPr="00FC0653">
        <w:rPr>
          <w:rFonts w:ascii="Arial" w:hAnsi="Arial" w:cs="Arial"/>
          <w:bCs/>
          <w:sz w:val="24"/>
          <w:szCs w:val="24"/>
        </w:rPr>
        <w:t xml:space="preserve">. It has been recorded that nearly 20% </w:t>
      </w:r>
      <w:r w:rsidR="00DD65F4" w:rsidRPr="00FC0653">
        <w:rPr>
          <w:rFonts w:ascii="Arial" w:hAnsi="Arial" w:cs="Arial"/>
          <w:bCs/>
          <w:sz w:val="24"/>
          <w:szCs w:val="24"/>
        </w:rPr>
        <w:t>of</w:t>
      </w:r>
      <w:r w:rsidR="00E566CE" w:rsidRPr="00FC0653">
        <w:rPr>
          <w:rFonts w:ascii="Arial" w:hAnsi="Arial" w:cs="Arial"/>
          <w:bCs/>
          <w:sz w:val="24"/>
          <w:szCs w:val="24"/>
        </w:rPr>
        <w:t xml:space="preserve"> detainees ask to have someone informed</w:t>
      </w:r>
      <w:r w:rsidR="00100DAE" w:rsidRPr="00FC0653">
        <w:rPr>
          <w:rFonts w:ascii="Arial" w:hAnsi="Arial" w:cs="Arial"/>
          <w:bCs/>
          <w:sz w:val="24"/>
          <w:szCs w:val="24"/>
        </w:rPr>
        <w:t xml:space="preserve"> and</w:t>
      </w:r>
      <w:r w:rsidR="00DD65F4" w:rsidRPr="00FC0653">
        <w:rPr>
          <w:rFonts w:ascii="Arial" w:hAnsi="Arial" w:cs="Arial"/>
          <w:bCs/>
          <w:sz w:val="24"/>
          <w:szCs w:val="24"/>
        </w:rPr>
        <w:t xml:space="preserve"> 12% make a telephone </w:t>
      </w:r>
      <w:r w:rsidR="004F40E1" w:rsidRPr="00FC0653">
        <w:rPr>
          <w:rFonts w:ascii="Arial" w:hAnsi="Arial" w:cs="Arial"/>
          <w:bCs/>
          <w:sz w:val="24"/>
          <w:szCs w:val="24"/>
        </w:rPr>
        <w:t>call. As Brown (1997) argues</w:t>
      </w:r>
      <w:r w:rsidR="00122B73" w:rsidRPr="00FC0653">
        <w:rPr>
          <w:rFonts w:ascii="Arial" w:hAnsi="Arial" w:cs="Arial"/>
          <w:bCs/>
          <w:sz w:val="24"/>
          <w:szCs w:val="24"/>
        </w:rPr>
        <w:t>,</w:t>
      </w:r>
      <w:r w:rsidR="004F40E1" w:rsidRPr="00FC0653">
        <w:rPr>
          <w:rFonts w:ascii="Arial" w:hAnsi="Arial" w:cs="Arial"/>
          <w:bCs/>
          <w:sz w:val="24"/>
          <w:szCs w:val="24"/>
        </w:rPr>
        <w:t xml:space="preserve"> since the introduction of PACE 1984, detainees are far more</w:t>
      </w:r>
      <w:r w:rsidR="007C6DA6" w:rsidRPr="00FC0653">
        <w:rPr>
          <w:rFonts w:ascii="Arial" w:hAnsi="Arial" w:cs="Arial"/>
          <w:bCs/>
          <w:sz w:val="24"/>
          <w:szCs w:val="24"/>
        </w:rPr>
        <w:t xml:space="preserve"> aware of their rights to legal advice.  </w:t>
      </w:r>
      <w:r w:rsidR="009C73C5" w:rsidRPr="00FC0653">
        <w:rPr>
          <w:rFonts w:ascii="Arial" w:hAnsi="Arial" w:cs="Arial"/>
          <w:bCs/>
          <w:sz w:val="24"/>
          <w:szCs w:val="24"/>
        </w:rPr>
        <w:t>I</w:t>
      </w:r>
      <w:r w:rsidR="004F4679" w:rsidRPr="00FC0653">
        <w:rPr>
          <w:rFonts w:ascii="Arial" w:hAnsi="Arial" w:cs="Arial"/>
          <w:bCs/>
          <w:sz w:val="24"/>
          <w:szCs w:val="24"/>
        </w:rPr>
        <w:t xml:space="preserve">nformation has been provided since the first revealed </w:t>
      </w:r>
      <w:r w:rsidR="009C73C5" w:rsidRPr="00FC0653">
        <w:rPr>
          <w:rFonts w:ascii="Arial" w:hAnsi="Arial" w:cs="Arial"/>
          <w:bCs/>
          <w:sz w:val="24"/>
          <w:szCs w:val="24"/>
        </w:rPr>
        <w:t>PACE</w:t>
      </w:r>
      <w:r w:rsidR="004F4679" w:rsidRPr="00FC0653">
        <w:rPr>
          <w:rFonts w:ascii="Arial" w:hAnsi="Arial" w:cs="Arial"/>
          <w:bCs/>
          <w:sz w:val="24"/>
          <w:szCs w:val="24"/>
        </w:rPr>
        <w:t xml:space="preserve"> codes of </w:t>
      </w:r>
      <w:r w:rsidR="00B60BE7" w:rsidRPr="00FC0653">
        <w:rPr>
          <w:rFonts w:ascii="Arial" w:hAnsi="Arial" w:cs="Arial"/>
          <w:bCs/>
          <w:sz w:val="24"/>
          <w:szCs w:val="24"/>
        </w:rPr>
        <w:t>practice</w:t>
      </w:r>
      <w:r w:rsidR="004F4679" w:rsidRPr="00FC0653">
        <w:rPr>
          <w:rFonts w:ascii="Arial" w:hAnsi="Arial" w:cs="Arial"/>
          <w:bCs/>
          <w:sz w:val="24"/>
          <w:szCs w:val="24"/>
        </w:rPr>
        <w:t xml:space="preserve"> </w:t>
      </w:r>
      <w:r w:rsidR="00657A96" w:rsidRPr="00FC0653">
        <w:rPr>
          <w:rFonts w:ascii="Arial" w:hAnsi="Arial" w:cs="Arial"/>
          <w:bCs/>
          <w:sz w:val="24"/>
          <w:szCs w:val="24"/>
        </w:rPr>
        <w:t xml:space="preserve">were introduced, raising awareness among suspects that legal advice is </w:t>
      </w:r>
      <w:r w:rsidR="007C6DA6" w:rsidRPr="00FC0653">
        <w:rPr>
          <w:rFonts w:ascii="Arial" w:hAnsi="Arial" w:cs="Arial"/>
          <w:bCs/>
          <w:sz w:val="24"/>
          <w:szCs w:val="24"/>
        </w:rPr>
        <w:t>free.</w:t>
      </w:r>
      <w:r w:rsidR="00C36086" w:rsidRPr="00FC0653">
        <w:rPr>
          <w:rFonts w:ascii="Arial" w:hAnsi="Arial" w:cs="Arial"/>
          <w:bCs/>
          <w:sz w:val="24"/>
          <w:szCs w:val="24"/>
        </w:rPr>
        <w:t xml:space="preserve"> </w:t>
      </w:r>
    </w:p>
    <w:p w14:paraId="51D311D9" w14:textId="77777777" w:rsidR="004B4EBB" w:rsidRPr="00FC0653" w:rsidRDefault="007C6DA6" w:rsidP="00FC0653">
      <w:pPr>
        <w:spacing w:line="360" w:lineRule="auto"/>
        <w:rPr>
          <w:rFonts w:ascii="Arial" w:hAnsi="Arial" w:cs="Arial"/>
          <w:bCs/>
          <w:sz w:val="24"/>
          <w:szCs w:val="24"/>
        </w:rPr>
      </w:pPr>
      <w:r w:rsidRPr="00FC0653">
        <w:rPr>
          <w:rFonts w:ascii="Arial" w:hAnsi="Arial" w:cs="Arial"/>
          <w:bCs/>
          <w:sz w:val="24"/>
          <w:szCs w:val="24"/>
        </w:rPr>
        <w:t xml:space="preserve">Brown (1997) concludes with interviews. </w:t>
      </w:r>
      <w:r w:rsidR="00760F4A" w:rsidRPr="00FC0653">
        <w:rPr>
          <w:rFonts w:ascii="Arial" w:hAnsi="Arial" w:cs="Arial"/>
          <w:bCs/>
          <w:sz w:val="24"/>
          <w:szCs w:val="24"/>
        </w:rPr>
        <w:t xml:space="preserve">His review concludes that interview conditions have drastically improved and interviews are rarely conducted with someone who is unfit to be questioned. </w:t>
      </w:r>
      <w:r w:rsidR="00D91DEA" w:rsidRPr="00FC0653">
        <w:rPr>
          <w:rFonts w:ascii="Arial" w:hAnsi="Arial" w:cs="Arial"/>
          <w:bCs/>
          <w:sz w:val="24"/>
          <w:szCs w:val="24"/>
        </w:rPr>
        <w:t xml:space="preserve">The introduction also resulted in suspects being interviewed less frequently and that those who suffer with psychological conditions, are rarely interviewed without appropriate support. </w:t>
      </w:r>
    </w:p>
    <w:p w14:paraId="5216FAC5" w14:textId="4F29A3BD" w:rsidR="004B7E48" w:rsidRPr="00FC0653" w:rsidRDefault="004B4EBB" w:rsidP="00FC0653">
      <w:pPr>
        <w:spacing w:line="360" w:lineRule="auto"/>
        <w:rPr>
          <w:rFonts w:ascii="Arial" w:hAnsi="Arial" w:cs="Arial"/>
          <w:bCs/>
          <w:sz w:val="24"/>
          <w:szCs w:val="24"/>
        </w:rPr>
      </w:pPr>
      <w:r w:rsidRPr="00FC0653">
        <w:rPr>
          <w:rFonts w:ascii="Arial" w:hAnsi="Arial" w:cs="Arial"/>
          <w:bCs/>
          <w:sz w:val="24"/>
          <w:szCs w:val="24"/>
        </w:rPr>
        <w:t xml:space="preserve"> </w:t>
      </w:r>
      <w:r w:rsidR="00272428" w:rsidRPr="00FC0653">
        <w:rPr>
          <w:rFonts w:ascii="Arial" w:hAnsi="Arial" w:cs="Arial"/>
          <w:bCs/>
          <w:sz w:val="24"/>
          <w:szCs w:val="24"/>
        </w:rPr>
        <w:t>From the considerable body o</w:t>
      </w:r>
      <w:r w:rsidRPr="00FC0653">
        <w:rPr>
          <w:rFonts w:ascii="Arial" w:hAnsi="Arial" w:cs="Arial"/>
          <w:bCs/>
          <w:sz w:val="24"/>
          <w:szCs w:val="24"/>
        </w:rPr>
        <w:t>f</w:t>
      </w:r>
      <w:r w:rsidR="00272428" w:rsidRPr="00FC0653">
        <w:rPr>
          <w:rFonts w:ascii="Arial" w:hAnsi="Arial" w:cs="Arial"/>
          <w:bCs/>
          <w:sz w:val="24"/>
          <w:szCs w:val="24"/>
        </w:rPr>
        <w:t xml:space="preserve"> research on PACE</w:t>
      </w:r>
      <w:r w:rsidRPr="00FC0653">
        <w:rPr>
          <w:rFonts w:ascii="Arial" w:hAnsi="Arial" w:cs="Arial"/>
          <w:bCs/>
          <w:sz w:val="24"/>
          <w:szCs w:val="24"/>
        </w:rPr>
        <w:t xml:space="preserve"> 1984</w:t>
      </w:r>
      <w:r w:rsidR="00272428" w:rsidRPr="00FC0653">
        <w:rPr>
          <w:rFonts w:ascii="Arial" w:hAnsi="Arial" w:cs="Arial"/>
          <w:bCs/>
          <w:sz w:val="24"/>
          <w:szCs w:val="24"/>
        </w:rPr>
        <w:t xml:space="preserve"> which has been reviewed it is </w:t>
      </w:r>
      <w:r w:rsidRPr="00FC0653">
        <w:rPr>
          <w:rFonts w:ascii="Arial" w:hAnsi="Arial" w:cs="Arial"/>
          <w:bCs/>
          <w:sz w:val="24"/>
          <w:szCs w:val="24"/>
        </w:rPr>
        <w:t>probable</w:t>
      </w:r>
      <w:r w:rsidR="00272428" w:rsidRPr="00FC0653">
        <w:rPr>
          <w:rFonts w:ascii="Arial" w:hAnsi="Arial" w:cs="Arial"/>
          <w:bCs/>
          <w:sz w:val="24"/>
          <w:szCs w:val="24"/>
        </w:rPr>
        <w:t xml:space="preserve"> to </w:t>
      </w:r>
      <w:r w:rsidRPr="00FC0653">
        <w:rPr>
          <w:rFonts w:ascii="Arial" w:hAnsi="Arial" w:cs="Arial"/>
          <w:bCs/>
          <w:sz w:val="24"/>
          <w:szCs w:val="24"/>
        </w:rPr>
        <w:t>lure</w:t>
      </w:r>
      <w:r w:rsidR="00272428" w:rsidRPr="00FC0653">
        <w:rPr>
          <w:rFonts w:ascii="Arial" w:hAnsi="Arial" w:cs="Arial"/>
          <w:bCs/>
          <w:sz w:val="24"/>
          <w:szCs w:val="24"/>
        </w:rPr>
        <w:t xml:space="preserve"> a </w:t>
      </w:r>
      <w:r w:rsidR="001A7D0D" w:rsidRPr="00FC0653">
        <w:rPr>
          <w:rFonts w:ascii="Arial" w:hAnsi="Arial" w:cs="Arial"/>
          <w:bCs/>
          <w:sz w:val="24"/>
          <w:szCs w:val="24"/>
        </w:rPr>
        <w:t>conclusion about the impact of the act.</w:t>
      </w:r>
      <w:r w:rsidR="00E45F24" w:rsidRPr="00FC0653">
        <w:rPr>
          <w:rFonts w:ascii="Arial" w:hAnsi="Arial" w:cs="Arial"/>
          <w:bCs/>
          <w:sz w:val="24"/>
          <w:szCs w:val="24"/>
        </w:rPr>
        <w:t xml:space="preserve"> PACE has undoubtedly led to a </w:t>
      </w:r>
      <w:r w:rsidR="00B60BE7" w:rsidRPr="00FC0653">
        <w:rPr>
          <w:rFonts w:ascii="Arial" w:hAnsi="Arial" w:cs="Arial"/>
          <w:bCs/>
          <w:sz w:val="24"/>
          <w:szCs w:val="24"/>
        </w:rPr>
        <w:t>substantial</w:t>
      </w:r>
      <w:r w:rsidR="00E45F24" w:rsidRPr="00FC0653">
        <w:rPr>
          <w:rFonts w:ascii="Arial" w:hAnsi="Arial" w:cs="Arial"/>
          <w:bCs/>
          <w:sz w:val="24"/>
          <w:szCs w:val="24"/>
        </w:rPr>
        <w:t xml:space="preserve"> improvement </w:t>
      </w:r>
      <w:r w:rsidR="00EA103E" w:rsidRPr="00FC0653">
        <w:rPr>
          <w:rFonts w:ascii="Arial" w:hAnsi="Arial" w:cs="Arial"/>
          <w:bCs/>
          <w:sz w:val="24"/>
          <w:szCs w:val="24"/>
        </w:rPr>
        <w:t xml:space="preserve">in </w:t>
      </w:r>
      <w:r w:rsidR="00B60BE7" w:rsidRPr="00FC0653">
        <w:rPr>
          <w:rFonts w:ascii="Arial" w:hAnsi="Arial" w:cs="Arial"/>
          <w:bCs/>
          <w:sz w:val="24"/>
          <w:szCs w:val="24"/>
        </w:rPr>
        <w:t>impartiality</w:t>
      </w:r>
      <w:r w:rsidR="00416F20" w:rsidRPr="00FC0653">
        <w:rPr>
          <w:rFonts w:ascii="Arial" w:hAnsi="Arial" w:cs="Arial"/>
          <w:bCs/>
          <w:sz w:val="24"/>
          <w:szCs w:val="24"/>
        </w:rPr>
        <w:t xml:space="preserve"> for the suspects. </w:t>
      </w:r>
      <w:r w:rsidR="00126514" w:rsidRPr="00FC0653">
        <w:rPr>
          <w:rFonts w:ascii="Arial" w:hAnsi="Arial" w:cs="Arial"/>
          <w:bCs/>
          <w:sz w:val="24"/>
          <w:szCs w:val="24"/>
        </w:rPr>
        <w:t xml:space="preserve">The most marked change </w:t>
      </w:r>
      <w:r w:rsidR="00013FD6" w:rsidRPr="00FC0653">
        <w:rPr>
          <w:rFonts w:ascii="Arial" w:hAnsi="Arial" w:cs="Arial"/>
          <w:bCs/>
          <w:sz w:val="24"/>
          <w:szCs w:val="24"/>
        </w:rPr>
        <w:t xml:space="preserve">has been in the suspects awareness </w:t>
      </w:r>
      <w:r w:rsidR="00162CF8" w:rsidRPr="00FC0653">
        <w:rPr>
          <w:rFonts w:ascii="Arial" w:hAnsi="Arial" w:cs="Arial"/>
          <w:bCs/>
          <w:sz w:val="24"/>
          <w:szCs w:val="24"/>
        </w:rPr>
        <w:t>of the rights to legal advi</w:t>
      </w:r>
      <w:r w:rsidR="009A2143" w:rsidRPr="00FC0653">
        <w:rPr>
          <w:rFonts w:ascii="Arial" w:hAnsi="Arial" w:cs="Arial"/>
          <w:bCs/>
          <w:sz w:val="24"/>
          <w:szCs w:val="24"/>
        </w:rPr>
        <w:t xml:space="preserve">ce and the implementation of this right. </w:t>
      </w:r>
      <w:r w:rsidR="00B60BE7" w:rsidRPr="00FC0653">
        <w:rPr>
          <w:rFonts w:ascii="Arial" w:hAnsi="Arial" w:cs="Arial"/>
          <w:bCs/>
          <w:sz w:val="24"/>
          <w:szCs w:val="24"/>
        </w:rPr>
        <w:t xml:space="preserve">Whereas </w:t>
      </w:r>
      <w:r w:rsidR="00867E76" w:rsidRPr="00FC0653">
        <w:rPr>
          <w:rFonts w:ascii="Arial" w:hAnsi="Arial" w:cs="Arial"/>
          <w:bCs/>
          <w:sz w:val="24"/>
          <w:szCs w:val="24"/>
        </w:rPr>
        <w:t>there has been an improvement</w:t>
      </w:r>
      <w:r w:rsidR="00C37413" w:rsidRPr="00FC0653">
        <w:rPr>
          <w:rFonts w:ascii="Arial" w:hAnsi="Arial" w:cs="Arial"/>
          <w:bCs/>
          <w:sz w:val="24"/>
          <w:szCs w:val="24"/>
        </w:rPr>
        <w:t xml:space="preserve">, </w:t>
      </w:r>
      <w:r w:rsidR="00867E76" w:rsidRPr="00FC0653">
        <w:rPr>
          <w:rFonts w:ascii="Arial" w:hAnsi="Arial" w:cs="Arial"/>
          <w:bCs/>
          <w:sz w:val="24"/>
          <w:szCs w:val="24"/>
        </w:rPr>
        <w:t>there are still shortcomings.</w:t>
      </w:r>
      <w:r w:rsidRPr="00FC0653">
        <w:rPr>
          <w:rFonts w:ascii="Arial" w:hAnsi="Arial" w:cs="Arial"/>
          <w:bCs/>
          <w:sz w:val="24"/>
          <w:szCs w:val="24"/>
        </w:rPr>
        <w:t xml:space="preserve">  Brown (1997)</w:t>
      </w:r>
    </w:p>
    <w:p w14:paraId="4DC841E1" w14:textId="38A4F31B" w:rsidR="00BF4E73" w:rsidRDefault="00BF4E73" w:rsidP="00094E51">
      <w:pPr>
        <w:spacing w:line="480" w:lineRule="auto"/>
        <w:rPr>
          <w:rFonts w:ascii="Arial" w:hAnsi="Arial" w:cs="Arial"/>
          <w:bCs/>
          <w:sz w:val="24"/>
          <w:szCs w:val="24"/>
        </w:rPr>
      </w:pPr>
    </w:p>
    <w:p w14:paraId="2B0F1D10" w14:textId="6F2BA0BD" w:rsidR="00FC0653" w:rsidRDefault="00FC0653" w:rsidP="00094E51">
      <w:pPr>
        <w:spacing w:line="480" w:lineRule="auto"/>
        <w:rPr>
          <w:rFonts w:ascii="Arial" w:hAnsi="Arial" w:cs="Arial"/>
          <w:bCs/>
          <w:sz w:val="24"/>
          <w:szCs w:val="24"/>
        </w:rPr>
      </w:pPr>
    </w:p>
    <w:p w14:paraId="77C26F56" w14:textId="79364008" w:rsidR="00FC0653" w:rsidRDefault="00FC0653" w:rsidP="00094E51">
      <w:pPr>
        <w:spacing w:line="480" w:lineRule="auto"/>
        <w:rPr>
          <w:rFonts w:ascii="Arial" w:hAnsi="Arial" w:cs="Arial"/>
          <w:bCs/>
          <w:sz w:val="24"/>
          <w:szCs w:val="24"/>
        </w:rPr>
      </w:pPr>
    </w:p>
    <w:p w14:paraId="3143749C" w14:textId="77777777" w:rsidR="00FC0653" w:rsidRPr="00C526BD" w:rsidRDefault="00FC0653" w:rsidP="00094E51">
      <w:pPr>
        <w:spacing w:line="480" w:lineRule="auto"/>
        <w:rPr>
          <w:rFonts w:ascii="Arial" w:hAnsi="Arial" w:cs="Arial"/>
          <w:bCs/>
          <w:sz w:val="24"/>
          <w:szCs w:val="24"/>
        </w:rPr>
      </w:pPr>
    </w:p>
    <w:p w14:paraId="7F735BC0" w14:textId="196F0ADC" w:rsidR="00385FBE" w:rsidRPr="00C526BD" w:rsidRDefault="00385FBE" w:rsidP="001A7C04">
      <w:pPr>
        <w:tabs>
          <w:tab w:val="left" w:pos="6030"/>
        </w:tabs>
        <w:rPr>
          <w:rFonts w:ascii="Arial" w:hAnsi="Arial" w:cs="Arial"/>
          <w:sz w:val="24"/>
          <w:szCs w:val="24"/>
        </w:rPr>
      </w:pPr>
    </w:p>
    <w:p w14:paraId="17E14C82" w14:textId="77777777" w:rsidR="005D69E1" w:rsidRPr="00C526BD" w:rsidRDefault="005D69E1" w:rsidP="005D69E1">
      <w:pPr>
        <w:pStyle w:val="Heading2"/>
        <w:spacing w:before="0" w:beforeAutospacing="0"/>
        <w:rPr>
          <w:rFonts w:ascii="Arial" w:hAnsi="Arial" w:cs="Arial"/>
          <w:b w:val="0"/>
          <w:bCs w:val="0"/>
          <w:color w:val="000000"/>
          <w:sz w:val="24"/>
          <w:szCs w:val="24"/>
        </w:rPr>
      </w:pPr>
    </w:p>
    <w:p w14:paraId="2A44F620" w14:textId="218C212C" w:rsidR="005D69E1" w:rsidRPr="00C526BD" w:rsidRDefault="005D69E1" w:rsidP="005D69E1">
      <w:pPr>
        <w:pStyle w:val="Heading2"/>
        <w:spacing w:before="0" w:beforeAutospacing="0"/>
        <w:rPr>
          <w:rFonts w:ascii="Arial" w:hAnsi="Arial" w:cs="Arial"/>
          <w:b w:val="0"/>
          <w:bCs w:val="0"/>
          <w:color w:val="000000"/>
        </w:rPr>
      </w:pPr>
      <w:r w:rsidRPr="00C526BD">
        <w:rPr>
          <w:rFonts w:ascii="Arial" w:hAnsi="Arial" w:cs="Arial"/>
          <w:b w:val="0"/>
          <w:bCs w:val="0"/>
          <w:color w:val="000000"/>
        </w:rPr>
        <w:lastRenderedPageBreak/>
        <w:t>References</w:t>
      </w:r>
    </w:p>
    <w:p w14:paraId="32A2F6F4"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proofErr w:type="spellStart"/>
      <w:r w:rsidRPr="00C526BD">
        <w:rPr>
          <w:rFonts w:ascii="Arial" w:hAnsi="Arial" w:cs="Arial"/>
          <w:color w:val="000000"/>
        </w:rPr>
        <w:t>Akomanyi</w:t>
      </w:r>
      <w:proofErr w:type="spellEnd"/>
      <w:r w:rsidRPr="00C526BD">
        <w:rPr>
          <w:rFonts w:ascii="Arial" w:hAnsi="Arial" w:cs="Arial"/>
          <w:color w:val="000000"/>
        </w:rPr>
        <w:t xml:space="preserve">, S. (2017). </w:t>
      </w:r>
      <w:r w:rsidRPr="00C526BD">
        <w:rPr>
          <w:rFonts w:ascii="Arial" w:hAnsi="Arial" w:cs="Arial"/>
          <w:i/>
          <w:iCs/>
          <w:color w:val="000000"/>
        </w:rPr>
        <w:t xml:space="preserve">Could Morris really have wiped away all traces of his DNA and </w:t>
      </w:r>
      <w:proofErr w:type="gramStart"/>
      <w:r w:rsidRPr="00C526BD">
        <w:rPr>
          <w:rFonts w:ascii="Arial" w:hAnsi="Arial" w:cs="Arial"/>
          <w:i/>
          <w:iCs/>
          <w:color w:val="000000"/>
        </w:rPr>
        <w:t>fingerprints?</w:t>
      </w:r>
      <w:r w:rsidRPr="00C526BD">
        <w:rPr>
          <w:rFonts w:ascii="Arial" w:hAnsi="Arial" w:cs="Arial"/>
          <w:color w:val="000000"/>
        </w:rPr>
        <w:t>.</w:t>
      </w:r>
      <w:proofErr w:type="gramEnd"/>
      <w:r w:rsidRPr="00C526BD">
        <w:rPr>
          <w:rFonts w:ascii="Arial" w:hAnsi="Arial" w:cs="Arial"/>
          <w:color w:val="000000"/>
        </w:rPr>
        <w:t xml:space="preserve"> [online] </w:t>
      </w:r>
      <w:proofErr w:type="spellStart"/>
      <w:r w:rsidRPr="00C526BD">
        <w:rPr>
          <w:rFonts w:ascii="Arial" w:hAnsi="Arial" w:cs="Arial"/>
          <w:color w:val="000000"/>
        </w:rPr>
        <w:t>birminghammail</w:t>
      </w:r>
      <w:proofErr w:type="spellEnd"/>
      <w:r w:rsidRPr="00C526BD">
        <w:rPr>
          <w:rFonts w:ascii="Arial" w:hAnsi="Arial" w:cs="Arial"/>
          <w:color w:val="000000"/>
        </w:rPr>
        <w:t>. Available at: https://www.birminghammail.co.uk/news/midlands-news/could-morris-really-wiped-away-13790657 [Accessed 1 Nov. 2019].</w:t>
      </w:r>
    </w:p>
    <w:p w14:paraId="30E8B380"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Brown, D. (2007). </w:t>
      </w:r>
      <w:r w:rsidRPr="00C526BD">
        <w:rPr>
          <w:rFonts w:ascii="Arial" w:hAnsi="Arial" w:cs="Arial"/>
          <w:i/>
          <w:iCs/>
          <w:color w:val="000000"/>
        </w:rPr>
        <w:t>PACE ten years on: a review of the research</w:t>
      </w:r>
      <w:r w:rsidRPr="00C526BD">
        <w:rPr>
          <w:rFonts w:ascii="Arial" w:hAnsi="Arial" w:cs="Arial"/>
          <w:color w:val="000000"/>
        </w:rPr>
        <w:t>. [online] Library.college.police.uk. Available at: http://library.college.police.uk/docs/hors/hors155.pdf [Accessed 19 Oct. 2019].</w:t>
      </w:r>
    </w:p>
    <w:p w14:paraId="6A3B0C90"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Campbell, D. (2013). </w:t>
      </w:r>
      <w:r w:rsidRPr="00C526BD">
        <w:rPr>
          <w:rFonts w:ascii="Arial" w:hAnsi="Arial" w:cs="Arial"/>
          <w:i/>
          <w:iCs/>
          <w:color w:val="000000"/>
        </w:rPr>
        <w:t>The Cardiff Three have been waiting 23 years for justice. They still don't have it | Duncan Campbell</w:t>
      </w:r>
      <w:r w:rsidRPr="00C526BD">
        <w:rPr>
          <w:rFonts w:ascii="Arial" w:hAnsi="Arial" w:cs="Arial"/>
          <w:color w:val="000000"/>
        </w:rPr>
        <w:t>. [online] The Guardian. Available at: https://www.theguardian.com/commentisfree/2013/jul/18/cardiff-three-23-years-justice-police [Accessed 22 Oct. 2019].</w:t>
      </w:r>
    </w:p>
    <w:p w14:paraId="765DF30F"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Home Office (2007). [image] Available at: http://library.college.police.uk/docs/hors/hors155.pdf [Accessed 20 Oct. 2019].</w:t>
      </w:r>
    </w:p>
    <w:p w14:paraId="0D42853B"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Hughes, D. (2019). </w:t>
      </w:r>
      <w:r w:rsidRPr="00C526BD">
        <w:rPr>
          <w:rFonts w:ascii="Arial" w:hAnsi="Arial" w:cs="Arial"/>
          <w:i/>
          <w:iCs/>
          <w:color w:val="000000"/>
        </w:rPr>
        <w:t xml:space="preserve">Maxwell </w:t>
      </w:r>
      <w:proofErr w:type="spellStart"/>
      <w:r w:rsidRPr="00C526BD">
        <w:rPr>
          <w:rFonts w:ascii="Arial" w:hAnsi="Arial" w:cs="Arial"/>
          <w:i/>
          <w:iCs/>
          <w:color w:val="000000"/>
        </w:rPr>
        <w:t>Confait</w:t>
      </w:r>
      <w:proofErr w:type="spellEnd"/>
      <w:r w:rsidRPr="00C526BD">
        <w:rPr>
          <w:rFonts w:ascii="Arial" w:hAnsi="Arial" w:cs="Arial"/>
          <w:i/>
          <w:iCs/>
          <w:color w:val="000000"/>
        </w:rPr>
        <w:t xml:space="preserve"> murder: how the wrongful conviction of three teenagers is explored in Catching Britain's Killers</w:t>
      </w:r>
      <w:r w:rsidRPr="00C526BD">
        <w:rPr>
          <w:rFonts w:ascii="Arial" w:hAnsi="Arial" w:cs="Arial"/>
          <w:color w:val="000000"/>
        </w:rPr>
        <w:t xml:space="preserve">. [online] </w:t>
      </w:r>
      <w:proofErr w:type="spellStart"/>
      <w:r w:rsidRPr="00C526BD">
        <w:rPr>
          <w:rFonts w:ascii="Arial" w:hAnsi="Arial" w:cs="Arial"/>
          <w:color w:val="000000"/>
        </w:rPr>
        <w:t>inews</w:t>
      </w:r>
      <w:proofErr w:type="spellEnd"/>
      <w:r w:rsidRPr="00C526BD">
        <w:rPr>
          <w:rFonts w:ascii="Arial" w:hAnsi="Arial" w:cs="Arial"/>
          <w:color w:val="000000"/>
        </w:rPr>
        <w:t>. Available at: https://inews.co.uk/culture/television/maxwell-confait-murder-catching-britains-killers-the-crimes-that-changed-us-bbc-two-818907 [Accessed 25 Oct. 2019].</w:t>
      </w:r>
    </w:p>
    <w:p w14:paraId="4BFDE8CC"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Jackson, C. (2018). </w:t>
      </w:r>
      <w:r w:rsidRPr="00C526BD">
        <w:rPr>
          <w:rFonts w:ascii="Arial" w:hAnsi="Arial" w:cs="Arial"/>
          <w:i/>
          <w:iCs/>
          <w:color w:val="000000"/>
        </w:rPr>
        <w:t>Making murderers - BBC News</w:t>
      </w:r>
      <w:r w:rsidRPr="00C526BD">
        <w:rPr>
          <w:rFonts w:ascii="Arial" w:hAnsi="Arial" w:cs="Arial"/>
          <w:color w:val="000000"/>
        </w:rPr>
        <w:t>. [online] BBC News. Available at: https://www.bbc.co.uk/news/resources/idt-sh/Lynette_White_Cardiff_Murder [Accessed 25 Oct. 2019].</w:t>
      </w:r>
    </w:p>
    <w:p w14:paraId="66D8B512"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McSmith, A. (2007). </w:t>
      </w:r>
      <w:r w:rsidRPr="00C526BD">
        <w:rPr>
          <w:rFonts w:ascii="Arial" w:hAnsi="Arial" w:cs="Arial"/>
          <w:i/>
          <w:iCs/>
          <w:color w:val="000000"/>
        </w:rPr>
        <w:t>Miscarriage of justice corrected as jury finds man guilty of murder</w:t>
      </w:r>
      <w:r w:rsidRPr="00C526BD">
        <w:rPr>
          <w:rFonts w:ascii="Arial" w:hAnsi="Arial" w:cs="Arial"/>
          <w:color w:val="000000"/>
        </w:rPr>
        <w:t>. [online] The Independent. Available at: https://www.independent.co.uk/news/uk/crime/miscarriage-of-justice-corrected-as-jury-finds-man-guilty-of-murder-400089.html [Accessed 26 Oct. 2019].</w:t>
      </w:r>
    </w:p>
    <w:p w14:paraId="22A76103"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Morris, J. (2019). </w:t>
      </w:r>
      <w:r w:rsidRPr="00C526BD">
        <w:rPr>
          <w:rFonts w:ascii="Arial" w:hAnsi="Arial" w:cs="Arial"/>
          <w:i/>
          <w:iCs/>
          <w:color w:val="000000"/>
        </w:rPr>
        <w:t xml:space="preserve">The </w:t>
      </w:r>
      <w:proofErr w:type="spellStart"/>
      <w:r w:rsidRPr="00C526BD">
        <w:rPr>
          <w:rFonts w:ascii="Arial" w:hAnsi="Arial" w:cs="Arial"/>
          <w:i/>
          <w:iCs/>
          <w:color w:val="000000"/>
        </w:rPr>
        <w:t>Clydach</w:t>
      </w:r>
      <w:proofErr w:type="spellEnd"/>
      <w:r w:rsidRPr="00C526BD">
        <w:rPr>
          <w:rFonts w:ascii="Arial" w:hAnsi="Arial" w:cs="Arial"/>
          <w:i/>
          <w:iCs/>
          <w:color w:val="000000"/>
        </w:rPr>
        <w:t xml:space="preserve"> murders</w:t>
      </w:r>
      <w:r w:rsidRPr="00C526BD">
        <w:rPr>
          <w:rFonts w:ascii="Arial" w:hAnsi="Arial" w:cs="Arial"/>
          <w:color w:val="000000"/>
        </w:rPr>
        <w:t xml:space="preserve">. 2nd ed. Bridgend: </w:t>
      </w:r>
      <w:proofErr w:type="spellStart"/>
      <w:r w:rsidRPr="00C526BD">
        <w:rPr>
          <w:rFonts w:ascii="Arial" w:hAnsi="Arial" w:cs="Arial"/>
          <w:color w:val="000000"/>
        </w:rPr>
        <w:t>Seren</w:t>
      </w:r>
      <w:proofErr w:type="spellEnd"/>
      <w:r w:rsidRPr="00C526BD">
        <w:rPr>
          <w:rFonts w:ascii="Arial" w:hAnsi="Arial" w:cs="Arial"/>
          <w:color w:val="000000"/>
        </w:rPr>
        <w:t>.</w:t>
      </w:r>
    </w:p>
    <w:p w14:paraId="0A417208"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Morton, J. (1993). </w:t>
      </w:r>
      <w:r w:rsidRPr="00C526BD">
        <w:rPr>
          <w:rFonts w:ascii="Arial" w:hAnsi="Arial" w:cs="Arial"/>
          <w:i/>
          <w:iCs/>
          <w:color w:val="000000"/>
        </w:rPr>
        <w:t>Bent Coppers: A survey of Police Corruption</w:t>
      </w:r>
      <w:r w:rsidRPr="00C526BD">
        <w:rPr>
          <w:rFonts w:ascii="Arial" w:hAnsi="Arial" w:cs="Arial"/>
          <w:color w:val="000000"/>
        </w:rPr>
        <w:t xml:space="preserve">. London, </w:t>
      </w:r>
      <w:proofErr w:type="spellStart"/>
      <w:proofErr w:type="gramStart"/>
      <w:r w:rsidRPr="00C526BD">
        <w:rPr>
          <w:rFonts w:ascii="Arial" w:hAnsi="Arial" w:cs="Arial"/>
          <w:color w:val="000000"/>
        </w:rPr>
        <w:t>p.Clays</w:t>
      </w:r>
      <w:proofErr w:type="spellEnd"/>
      <w:proofErr w:type="gramEnd"/>
      <w:r w:rsidRPr="00C526BD">
        <w:rPr>
          <w:rFonts w:ascii="Arial" w:hAnsi="Arial" w:cs="Arial"/>
          <w:color w:val="000000"/>
        </w:rPr>
        <w:t>.</w:t>
      </w:r>
    </w:p>
    <w:p w14:paraId="0BC04A64"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Murphy, N. (2017). </w:t>
      </w:r>
      <w:r w:rsidRPr="00C526BD">
        <w:rPr>
          <w:rFonts w:ascii="Arial" w:hAnsi="Arial" w:cs="Arial"/>
          <w:i/>
          <w:iCs/>
          <w:color w:val="000000"/>
        </w:rPr>
        <w:t>The Role of the Solicitor at the Police Station</w:t>
      </w:r>
      <w:r w:rsidRPr="00C526BD">
        <w:rPr>
          <w:rFonts w:ascii="Arial" w:hAnsi="Arial" w:cs="Arial"/>
          <w:color w:val="000000"/>
        </w:rPr>
        <w:t>.</w:t>
      </w:r>
    </w:p>
    <w:p w14:paraId="6AF29B9E"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News.bbc.co.uk. (2001). </w:t>
      </w:r>
      <w:r w:rsidRPr="00C526BD">
        <w:rPr>
          <w:rFonts w:ascii="Arial" w:hAnsi="Arial" w:cs="Arial"/>
          <w:i/>
          <w:iCs/>
          <w:color w:val="000000"/>
        </w:rPr>
        <w:t>BBC News | UK | Life of Crime | Miscarriages of Justice</w:t>
      </w:r>
      <w:r w:rsidRPr="00C526BD">
        <w:rPr>
          <w:rFonts w:ascii="Arial" w:hAnsi="Arial" w:cs="Arial"/>
          <w:color w:val="000000"/>
        </w:rPr>
        <w:t>. [online] Available at: http://news.bbc.co.uk/hi/english/static/in_depth/uk/2001/life_of_crime/miscarriages.stm [Accessed 19 Oct. 2019].</w:t>
      </w:r>
    </w:p>
    <w:p w14:paraId="7848EC90"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News.bbc.co.uk. (2007). </w:t>
      </w:r>
      <w:r w:rsidRPr="00C526BD">
        <w:rPr>
          <w:rFonts w:ascii="Arial" w:hAnsi="Arial" w:cs="Arial"/>
          <w:i/>
          <w:iCs/>
          <w:color w:val="000000"/>
        </w:rPr>
        <w:t>BBC NEWS | England | Second victim of Molseed inquiry</w:t>
      </w:r>
      <w:r w:rsidRPr="00C526BD">
        <w:rPr>
          <w:rFonts w:ascii="Arial" w:hAnsi="Arial" w:cs="Arial"/>
          <w:color w:val="000000"/>
        </w:rPr>
        <w:t>. [online] Available at: http://news.bbc.co.uk/1/hi/england/7052109.stm [Accessed 26 Oct. 2019].</w:t>
      </w:r>
    </w:p>
    <w:p w14:paraId="20A84D5F"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r w:rsidRPr="00C526BD">
        <w:rPr>
          <w:rFonts w:ascii="Arial" w:hAnsi="Arial" w:cs="Arial"/>
          <w:color w:val="000000"/>
        </w:rPr>
        <w:t xml:space="preserve">Thornton, B., (2004). </w:t>
      </w:r>
      <w:proofErr w:type="spellStart"/>
      <w:r w:rsidRPr="00C526BD">
        <w:rPr>
          <w:rFonts w:ascii="Arial" w:hAnsi="Arial" w:cs="Arial"/>
          <w:i/>
          <w:iCs/>
          <w:color w:val="000000"/>
        </w:rPr>
        <w:t>Clydach</w:t>
      </w:r>
      <w:proofErr w:type="spellEnd"/>
      <w:r w:rsidRPr="00C526BD">
        <w:rPr>
          <w:rFonts w:ascii="Arial" w:hAnsi="Arial" w:cs="Arial"/>
          <w:i/>
          <w:iCs/>
          <w:color w:val="000000"/>
        </w:rPr>
        <w:t xml:space="preserve"> murders: Five years working on a ‘hopeless case’ – The Justice Gap</w:t>
      </w:r>
      <w:r w:rsidRPr="00C526BD">
        <w:rPr>
          <w:rFonts w:ascii="Arial" w:hAnsi="Arial" w:cs="Arial"/>
          <w:color w:val="000000"/>
        </w:rPr>
        <w:t>. [online] Thejusticegap.com. Available at: https://www.thejusticegap.com/clydach-murders-five-years-working-hopeless-case/ [Accessed 27 Oct. 2019].</w:t>
      </w:r>
    </w:p>
    <w:p w14:paraId="73ACEF21"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proofErr w:type="spellStart"/>
      <w:r w:rsidRPr="00C526BD">
        <w:rPr>
          <w:rFonts w:ascii="Arial" w:hAnsi="Arial" w:cs="Arial"/>
          <w:color w:val="000000"/>
        </w:rPr>
        <w:lastRenderedPageBreak/>
        <w:t>unProfessional</w:t>
      </w:r>
      <w:proofErr w:type="spellEnd"/>
      <w:r w:rsidRPr="00C526BD">
        <w:rPr>
          <w:rFonts w:ascii="Arial" w:hAnsi="Arial" w:cs="Arial"/>
          <w:color w:val="000000"/>
        </w:rPr>
        <w:t xml:space="preserve"> Standards Department | West Yorkshire Police. (2013). </w:t>
      </w:r>
      <w:r w:rsidRPr="00C526BD">
        <w:rPr>
          <w:rFonts w:ascii="Arial" w:hAnsi="Arial" w:cs="Arial"/>
          <w:i/>
          <w:iCs/>
          <w:color w:val="000000"/>
        </w:rPr>
        <w:t>Stefan Kiszko</w:t>
      </w:r>
      <w:r w:rsidRPr="00C526BD">
        <w:rPr>
          <w:rFonts w:ascii="Arial" w:hAnsi="Arial" w:cs="Arial"/>
          <w:color w:val="000000"/>
        </w:rPr>
        <w:t>. [online] Available at: http://upsd.co.uk/stefan-kiszko/ [Accessed 18 Oct. 2019].</w:t>
      </w:r>
    </w:p>
    <w:p w14:paraId="4C5EB8FA" w14:textId="77777777" w:rsidR="005D69E1" w:rsidRPr="00C526BD" w:rsidRDefault="005D69E1" w:rsidP="005D69E1">
      <w:pPr>
        <w:pStyle w:val="NormalWeb"/>
        <w:spacing w:before="0" w:beforeAutospacing="0" w:after="180" w:afterAutospacing="0"/>
        <w:ind w:left="450" w:hanging="450"/>
        <w:rPr>
          <w:rFonts w:ascii="Arial" w:hAnsi="Arial" w:cs="Arial"/>
          <w:color w:val="000000"/>
        </w:rPr>
      </w:pPr>
      <w:proofErr w:type="spellStart"/>
      <w:r w:rsidRPr="00C526BD">
        <w:rPr>
          <w:rFonts w:ascii="Arial" w:hAnsi="Arial" w:cs="Arial"/>
          <w:color w:val="000000"/>
        </w:rPr>
        <w:t>walesonline</w:t>
      </w:r>
      <w:proofErr w:type="spellEnd"/>
      <w:r w:rsidRPr="00C526BD">
        <w:rPr>
          <w:rFonts w:ascii="Arial" w:hAnsi="Arial" w:cs="Arial"/>
          <w:color w:val="000000"/>
        </w:rPr>
        <w:t xml:space="preserve">. (2009). </w:t>
      </w:r>
      <w:r w:rsidRPr="00C526BD">
        <w:rPr>
          <w:rFonts w:ascii="Arial" w:hAnsi="Arial" w:cs="Arial"/>
          <w:i/>
          <w:iCs/>
          <w:color w:val="000000"/>
        </w:rPr>
        <w:t>South Wales police officers face conspiracy charges over Lynette White murder case</w:t>
      </w:r>
      <w:r w:rsidRPr="00C526BD">
        <w:rPr>
          <w:rFonts w:ascii="Arial" w:hAnsi="Arial" w:cs="Arial"/>
          <w:color w:val="000000"/>
        </w:rPr>
        <w:t>. [online] Available at: https://www.walesonline.co.uk/news/local-news/south-wales-police-officers-face-2118303 [Accessed 26 Oct. 2019].</w:t>
      </w:r>
    </w:p>
    <w:p w14:paraId="68EB2F8D" w14:textId="77777777" w:rsidR="005D69E1" w:rsidRPr="00C526BD" w:rsidRDefault="005D69E1" w:rsidP="005D69E1">
      <w:pPr>
        <w:rPr>
          <w:rFonts w:ascii="Arial" w:hAnsi="Arial" w:cs="Arial"/>
          <w:sz w:val="24"/>
          <w:szCs w:val="24"/>
        </w:rPr>
      </w:pPr>
    </w:p>
    <w:p w14:paraId="54006AC5" w14:textId="77777777" w:rsidR="005D69E1" w:rsidRPr="001A7C04" w:rsidRDefault="005D69E1" w:rsidP="001A7C04">
      <w:pPr>
        <w:tabs>
          <w:tab w:val="left" w:pos="6030"/>
        </w:tabs>
      </w:pPr>
    </w:p>
    <w:sectPr w:rsidR="005D69E1" w:rsidRPr="001A7C04" w:rsidSect="00E8439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8C418" w14:textId="77777777" w:rsidR="00894E82" w:rsidRDefault="00894E82" w:rsidP="00716EEB">
      <w:pPr>
        <w:spacing w:after="0" w:line="240" w:lineRule="auto"/>
      </w:pPr>
      <w:r>
        <w:separator/>
      </w:r>
    </w:p>
  </w:endnote>
  <w:endnote w:type="continuationSeparator" w:id="0">
    <w:p w14:paraId="45A058B0" w14:textId="77777777" w:rsidR="00894E82" w:rsidRDefault="00894E82" w:rsidP="00716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377DD" w14:textId="77777777" w:rsidR="00894E82" w:rsidRDefault="00894E82" w:rsidP="00716EEB">
      <w:pPr>
        <w:spacing w:after="0" w:line="240" w:lineRule="auto"/>
      </w:pPr>
      <w:r>
        <w:separator/>
      </w:r>
    </w:p>
  </w:footnote>
  <w:footnote w:type="continuationSeparator" w:id="0">
    <w:p w14:paraId="14CD5D42" w14:textId="77777777" w:rsidR="00894E82" w:rsidRDefault="00894E82" w:rsidP="00716E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7C3F"/>
    <w:multiLevelType w:val="hybridMultilevel"/>
    <w:tmpl w:val="63505F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BCF"/>
    <w:rsid w:val="00001E6C"/>
    <w:rsid w:val="0000332C"/>
    <w:rsid w:val="0000614E"/>
    <w:rsid w:val="0000785E"/>
    <w:rsid w:val="000103CA"/>
    <w:rsid w:val="0001159A"/>
    <w:rsid w:val="00013FD6"/>
    <w:rsid w:val="00014104"/>
    <w:rsid w:val="000178F8"/>
    <w:rsid w:val="00022319"/>
    <w:rsid w:val="00023A99"/>
    <w:rsid w:val="00023ADB"/>
    <w:rsid w:val="00027080"/>
    <w:rsid w:val="000274D2"/>
    <w:rsid w:val="00032B4C"/>
    <w:rsid w:val="00034113"/>
    <w:rsid w:val="000377FC"/>
    <w:rsid w:val="000378E6"/>
    <w:rsid w:val="00040F46"/>
    <w:rsid w:val="00041BA1"/>
    <w:rsid w:val="00043E5D"/>
    <w:rsid w:val="00053D26"/>
    <w:rsid w:val="00071B1F"/>
    <w:rsid w:val="00071D1E"/>
    <w:rsid w:val="000750FD"/>
    <w:rsid w:val="00076414"/>
    <w:rsid w:val="00077145"/>
    <w:rsid w:val="00083E4B"/>
    <w:rsid w:val="000858F0"/>
    <w:rsid w:val="00086A04"/>
    <w:rsid w:val="00087665"/>
    <w:rsid w:val="000929FC"/>
    <w:rsid w:val="00093E16"/>
    <w:rsid w:val="00094E51"/>
    <w:rsid w:val="00097362"/>
    <w:rsid w:val="000A20FA"/>
    <w:rsid w:val="000A34F3"/>
    <w:rsid w:val="000A4696"/>
    <w:rsid w:val="000B006F"/>
    <w:rsid w:val="000B0308"/>
    <w:rsid w:val="000B1929"/>
    <w:rsid w:val="000B2913"/>
    <w:rsid w:val="000B3B9D"/>
    <w:rsid w:val="000B4E2E"/>
    <w:rsid w:val="000B5C3D"/>
    <w:rsid w:val="000C04AF"/>
    <w:rsid w:val="000C3D05"/>
    <w:rsid w:val="000C78FD"/>
    <w:rsid w:val="000C7ECF"/>
    <w:rsid w:val="000D0E02"/>
    <w:rsid w:val="000D2D03"/>
    <w:rsid w:val="000D2E7E"/>
    <w:rsid w:val="000D57F1"/>
    <w:rsid w:val="000D5FCA"/>
    <w:rsid w:val="000E313C"/>
    <w:rsid w:val="000E6D1F"/>
    <w:rsid w:val="000F081E"/>
    <w:rsid w:val="000F09B9"/>
    <w:rsid w:val="000F4597"/>
    <w:rsid w:val="000F62F9"/>
    <w:rsid w:val="00100BE4"/>
    <w:rsid w:val="00100DAE"/>
    <w:rsid w:val="001013D9"/>
    <w:rsid w:val="00102AD1"/>
    <w:rsid w:val="001045F8"/>
    <w:rsid w:val="0011098E"/>
    <w:rsid w:val="00110B1F"/>
    <w:rsid w:val="00110E93"/>
    <w:rsid w:val="00111B33"/>
    <w:rsid w:val="00115299"/>
    <w:rsid w:val="00115609"/>
    <w:rsid w:val="001207A2"/>
    <w:rsid w:val="00122B73"/>
    <w:rsid w:val="00126514"/>
    <w:rsid w:val="001274F2"/>
    <w:rsid w:val="001277BE"/>
    <w:rsid w:val="001301F0"/>
    <w:rsid w:val="00133D0C"/>
    <w:rsid w:val="00133D0F"/>
    <w:rsid w:val="00133DF5"/>
    <w:rsid w:val="0013556B"/>
    <w:rsid w:val="001366DA"/>
    <w:rsid w:val="00136D80"/>
    <w:rsid w:val="00141CEA"/>
    <w:rsid w:val="00141D85"/>
    <w:rsid w:val="00144C23"/>
    <w:rsid w:val="00151E24"/>
    <w:rsid w:val="00160FBC"/>
    <w:rsid w:val="00161FEF"/>
    <w:rsid w:val="00162CF8"/>
    <w:rsid w:val="001630AC"/>
    <w:rsid w:val="00163170"/>
    <w:rsid w:val="001722AD"/>
    <w:rsid w:val="00174F04"/>
    <w:rsid w:val="00180AF8"/>
    <w:rsid w:val="00182635"/>
    <w:rsid w:val="00182882"/>
    <w:rsid w:val="00186D89"/>
    <w:rsid w:val="001904F9"/>
    <w:rsid w:val="00191349"/>
    <w:rsid w:val="00192BBD"/>
    <w:rsid w:val="001A6443"/>
    <w:rsid w:val="001A7C04"/>
    <w:rsid w:val="001A7D0D"/>
    <w:rsid w:val="001B0525"/>
    <w:rsid w:val="001C27F4"/>
    <w:rsid w:val="001C5441"/>
    <w:rsid w:val="001C7067"/>
    <w:rsid w:val="001D1598"/>
    <w:rsid w:val="001D18BE"/>
    <w:rsid w:val="001D1E16"/>
    <w:rsid w:val="001D3B0D"/>
    <w:rsid w:val="001E4623"/>
    <w:rsid w:val="001E4C5B"/>
    <w:rsid w:val="001F07FE"/>
    <w:rsid w:val="001F0C6D"/>
    <w:rsid w:val="001F0DCD"/>
    <w:rsid w:val="001F36D6"/>
    <w:rsid w:val="001F6DBD"/>
    <w:rsid w:val="00201BC0"/>
    <w:rsid w:val="00202FA5"/>
    <w:rsid w:val="00206CF2"/>
    <w:rsid w:val="00213386"/>
    <w:rsid w:val="00221192"/>
    <w:rsid w:val="0022259E"/>
    <w:rsid w:val="0022280F"/>
    <w:rsid w:val="0022440A"/>
    <w:rsid w:val="00225DBE"/>
    <w:rsid w:val="002279FD"/>
    <w:rsid w:val="00236963"/>
    <w:rsid w:val="00236E62"/>
    <w:rsid w:val="00237E9A"/>
    <w:rsid w:val="00242323"/>
    <w:rsid w:val="002455BF"/>
    <w:rsid w:val="0025115A"/>
    <w:rsid w:val="00251DF7"/>
    <w:rsid w:val="002551D4"/>
    <w:rsid w:val="00256E42"/>
    <w:rsid w:val="002574AD"/>
    <w:rsid w:val="00257FAB"/>
    <w:rsid w:val="00261900"/>
    <w:rsid w:val="002619F3"/>
    <w:rsid w:val="002637EE"/>
    <w:rsid w:val="00267A35"/>
    <w:rsid w:val="00267B5B"/>
    <w:rsid w:val="00267E17"/>
    <w:rsid w:val="00272428"/>
    <w:rsid w:val="00276CA0"/>
    <w:rsid w:val="00277928"/>
    <w:rsid w:val="002810F0"/>
    <w:rsid w:val="002865D8"/>
    <w:rsid w:val="0028783E"/>
    <w:rsid w:val="00287CE4"/>
    <w:rsid w:val="00291B9C"/>
    <w:rsid w:val="002A2693"/>
    <w:rsid w:val="002A38EA"/>
    <w:rsid w:val="002A7B87"/>
    <w:rsid w:val="002B159A"/>
    <w:rsid w:val="002C0AC5"/>
    <w:rsid w:val="002C3D11"/>
    <w:rsid w:val="002C65E3"/>
    <w:rsid w:val="002D4B13"/>
    <w:rsid w:val="002E2822"/>
    <w:rsid w:val="002E2E49"/>
    <w:rsid w:val="002E4713"/>
    <w:rsid w:val="002F14B4"/>
    <w:rsid w:val="002F6673"/>
    <w:rsid w:val="00301FB3"/>
    <w:rsid w:val="00302A54"/>
    <w:rsid w:val="00304DDE"/>
    <w:rsid w:val="00307AF9"/>
    <w:rsid w:val="0031202F"/>
    <w:rsid w:val="00312D11"/>
    <w:rsid w:val="00315B43"/>
    <w:rsid w:val="00316E95"/>
    <w:rsid w:val="00322468"/>
    <w:rsid w:val="003300BA"/>
    <w:rsid w:val="00337989"/>
    <w:rsid w:val="003407D4"/>
    <w:rsid w:val="00342220"/>
    <w:rsid w:val="003429F1"/>
    <w:rsid w:val="00342CA1"/>
    <w:rsid w:val="0034453B"/>
    <w:rsid w:val="003503FC"/>
    <w:rsid w:val="00363F82"/>
    <w:rsid w:val="00364456"/>
    <w:rsid w:val="00364870"/>
    <w:rsid w:val="003710C2"/>
    <w:rsid w:val="00374DEA"/>
    <w:rsid w:val="00377C1A"/>
    <w:rsid w:val="00382034"/>
    <w:rsid w:val="00382B1E"/>
    <w:rsid w:val="00385EC7"/>
    <w:rsid w:val="00385FBE"/>
    <w:rsid w:val="00386087"/>
    <w:rsid w:val="00390619"/>
    <w:rsid w:val="00390EB7"/>
    <w:rsid w:val="00393B5E"/>
    <w:rsid w:val="003956BB"/>
    <w:rsid w:val="0039738F"/>
    <w:rsid w:val="003A02A3"/>
    <w:rsid w:val="003A0923"/>
    <w:rsid w:val="003A2C15"/>
    <w:rsid w:val="003A5C34"/>
    <w:rsid w:val="003B0A1A"/>
    <w:rsid w:val="003B1E4C"/>
    <w:rsid w:val="003B6D8C"/>
    <w:rsid w:val="003C28B3"/>
    <w:rsid w:val="003C2D97"/>
    <w:rsid w:val="003C475B"/>
    <w:rsid w:val="003C61D1"/>
    <w:rsid w:val="003D03DB"/>
    <w:rsid w:val="003D181E"/>
    <w:rsid w:val="003D4AA1"/>
    <w:rsid w:val="003D5A76"/>
    <w:rsid w:val="003E1628"/>
    <w:rsid w:val="003E1F13"/>
    <w:rsid w:val="003F17B1"/>
    <w:rsid w:val="00401CB2"/>
    <w:rsid w:val="0040567E"/>
    <w:rsid w:val="00406A15"/>
    <w:rsid w:val="00416F20"/>
    <w:rsid w:val="00417855"/>
    <w:rsid w:val="00417D09"/>
    <w:rsid w:val="00422381"/>
    <w:rsid w:val="00425CEE"/>
    <w:rsid w:val="00426728"/>
    <w:rsid w:val="004267BB"/>
    <w:rsid w:val="004274F8"/>
    <w:rsid w:val="00427BD0"/>
    <w:rsid w:val="004314F6"/>
    <w:rsid w:val="00436F54"/>
    <w:rsid w:val="00440857"/>
    <w:rsid w:val="00440886"/>
    <w:rsid w:val="004418E7"/>
    <w:rsid w:val="00441C3E"/>
    <w:rsid w:val="00442BA4"/>
    <w:rsid w:val="00446C35"/>
    <w:rsid w:val="00447F61"/>
    <w:rsid w:val="00454892"/>
    <w:rsid w:val="00462809"/>
    <w:rsid w:val="00463D94"/>
    <w:rsid w:val="00464596"/>
    <w:rsid w:val="00464889"/>
    <w:rsid w:val="0047059E"/>
    <w:rsid w:val="00471498"/>
    <w:rsid w:val="004717FA"/>
    <w:rsid w:val="00472FED"/>
    <w:rsid w:val="004764E5"/>
    <w:rsid w:val="00477433"/>
    <w:rsid w:val="00485BCF"/>
    <w:rsid w:val="00487C28"/>
    <w:rsid w:val="00487DB5"/>
    <w:rsid w:val="0049379C"/>
    <w:rsid w:val="00493928"/>
    <w:rsid w:val="004A3044"/>
    <w:rsid w:val="004A4ADE"/>
    <w:rsid w:val="004A5FBF"/>
    <w:rsid w:val="004B04FD"/>
    <w:rsid w:val="004B0794"/>
    <w:rsid w:val="004B0D3A"/>
    <w:rsid w:val="004B2C9D"/>
    <w:rsid w:val="004B3183"/>
    <w:rsid w:val="004B31F3"/>
    <w:rsid w:val="004B32E8"/>
    <w:rsid w:val="004B4E11"/>
    <w:rsid w:val="004B4EBB"/>
    <w:rsid w:val="004B54AD"/>
    <w:rsid w:val="004B590D"/>
    <w:rsid w:val="004B659F"/>
    <w:rsid w:val="004B7E48"/>
    <w:rsid w:val="004C6A98"/>
    <w:rsid w:val="004D0664"/>
    <w:rsid w:val="004D2379"/>
    <w:rsid w:val="004D4A4A"/>
    <w:rsid w:val="004E0304"/>
    <w:rsid w:val="004E4DD1"/>
    <w:rsid w:val="004E5B7A"/>
    <w:rsid w:val="004E709F"/>
    <w:rsid w:val="004F225B"/>
    <w:rsid w:val="004F40E1"/>
    <w:rsid w:val="004F4679"/>
    <w:rsid w:val="004F55BD"/>
    <w:rsid w:val="00502353"/>
    <w:rsid w:val="00502C42"/>
    <w:rsid w:val="005038C3"/>
    <w:rsid w:val="005059F2"/>
    <w:rsid w:val="0051038E"/>
    <w:rsid w:val="00511397"/>
    <w:rsid w:val="005160B0"/>
    <w:rsid w:val="00516516"/>
    <w:rsid w:val="00521783"/>
    <w:rsid w:val="00523B34"/>
    <w:rsid w:val="00526CA7"/>
    <w:rsid w:val="00527CFC"/>
    <w:rsid w:val="00531D1F"/>
    <w:rsid w:val="0053243A"/>
    <w:rsid w:val="00532F75"/>
    <w:rsid w:val="00532FB9"/>
    <w:rsid w:val="00533CF1"/>
    <w:rsid w:val="005367CA"/>
    <w:rsid w:val="00541877"/>
    <w:rsid w:val="005423E7"/>
    <w:rsid w:val="005425E8"/>
    <w:rsid w:val="005429F7"/>
    <w:rsid w:val="0055791F"/>
    <w:rsid w:val="005620A6"/>
    <w:rsid w:val="005650DA"/>
    <w:rsid w:val="00567DAD"/>
    <w:rsid w:val="00570F26"/>
    <w:rsid w:val="0057195F"/>
    <w:rsid w:val="00572A54"/>
    <w:rsid w:val="00572FA9"/>
    <w:rsid w:val="00574389"/>
    <w:rsid w:val="005749E8"/>
    <w:rsid w:val="00574B48"/>
    <w:rsid w:val="005776B4"/>
    <w:rsid w:val="00577B08"/>
    <w:rsid w:val="00580936"/>
    <w:rsid w:val="00581213"/>
    <w:rsid w:val="00581D22"/>
    <w:rsid w:val="0058452B"/>
    <w:rsid w:val="005858B6"/>
    <w:rsid w:val="00585A1E"/>
    <w:rsid w:val="00586876"/>
    <w:rsid w:val="00590AB3"/>
    <w:rsid w:val="00593816"/>
    <w:rsid w:val="005949BE"/>
    <w:rsid w:val="00595251"/>
    <w:rsid w:val="005A5FC8"/>
    <w:rsid w:val="005A6056"/>
    <w:rsid w:val="005B645C"/>
    <w:rsid w:val="005B79DD"/>
    <w:rsid w:val="005C4117"/>
    <w:rsid w:val="005C4F61"/>
    <w:rsid w:val="005C6285"/>
    <w:rsid w:val="005D0786"/>
    <w:rsid w:val="005D4ABC"/>
    <w:rsid w:val="005D5456"/>
    <w:rsid w:val="005D69E1"/>
    <w:rsid w:val="005E0D07"/>
    <w:rsid w:val="005E1C8F"/>
    <w:rsid w:val="005E364D"/>
    <w:rsid w:val="005E62D6"/>
    <w:rsid w:val="005F30B7"/>
    <w:rsid w:val="005F3C4F"/>
    <w:rsid w:val="005F484C"/>
    <w:rsid w:val="00600E33"/>
    <w:rsid w:val="00604511"/>
    <w:rsid w:val="006051A2"/>
    <w:rsid w:val="00611502"/>
    <w:rsid w:val="0061277F"/>
    <w:rsid w:val="0061502B"/>
    <w:rsid w:val="00621B4C"/>
    <w:rsid w:val="00623324"/>
    <w:rsid w:val="006312BF"/>
    <w:rsid w:val="00633F46"/>
    <w:rsid w:val="00637E88"/>
    <w:rsid w:val="00642822"/>
    <w:rsid w:val="006435EA"/>
    <w:rsid w:val="006452CE"/>
    <w:rsid w:val="006545E2"/>
    <w:rsid w:val="00655F46"/>
    <w:rsid w:val="00656F66"/>
    <w:rsid w:val="00657A96"/>
    <w:rsid w:val="00661B41"/>
    <w:rsid w:val="00665774"/>
    <w:rsid w:val="006750B7"/>
    <w:rsid w:val="00676B82"/>
    <w:rsid w:val="006971A3"/>
    <w:rsid w:val="006A1F38"/>
    <w:rsid w:val="006A2F2F"/>
    <w:rsid w:val="006A7F38"/>
    <w:rsid w:val="006B02B3"/>
    <w:rsid w:val="006B34AE"/>
    <w:rsid w:val="006B7AF4"/>
    <w:rsid w:val="006C1462"/>
    <w:rsid w:val="006C36A0"/>
    <w:rsid w:val="006D0C52"/>
    <w:rsid w:val="006D0CBD"/>
    <w:rsid w:val="006D20F1"/>
    <w:rsid w:val="006D2DA9"/>
    <w:rsid w:val="006D332A"/>
    <w:rsid w:val="006D419B"/>
    <w:rsid w:val="006D4CA8"/>
    <w:rsid w:val="006D4D18"/>
    <w:rsid w:val="006D78FC"/>
    <w:rsid w:val="006D7A66"/>
    <w:rsid w:val="006E1BE4"/>
    <w:rsid w:val="006E4664"/>
    <w:rsid w:val="006E48C7"/>
    <w:rsid w:val="006E4A16"/>
    <w:rsid w:val="006E6C7C"/>
    <w:rsid w:val="006F00FB"/>
    <w:rsid w:val="006F115A"/>
    <w:rsid w:val="006F1342"/>
    <w:rsid w:val="006F3B18"/>
    <w:rsid w:val="006F4642"/>
    <w:rsid w:val="006F5FD6"/>
    <w:rsid w:val="007000D3"/>
    <w:rsid w:val="00705F34"/>
    <w:rsid w:val="00707B70"/>
    <w:rsid w:val="007123EB"/>
    <w:rsid w:val="007140CB"/>
    <w:rsid w:val="00714898"/>
    <w:rsid w:val="00716EEB"/>
    <w:rsid w:val="007173B3"/>
    <w:rsid w:val="00720257"/>
    <w:rsid w:val="00720363"/>
    <w:rsid w:val="0072134F"/>
    <w:rsid w:val="007213C8"/>
    <w:rsid w:val="007250BC"/>
    <w:rsid w:val="0072513E"/>
    <w:rsid w:val="007262DF"/>
    <w:rsid w:val="007271FC"/>
    <w:rsid w:val="00733307"/>
    <w:rsid w:val="007378C8"/>
    <w:rsid w:val="0074146F"/>
    <w:rsid w:val="00741E89"/>
    <w:rsid w:val="00744B3F"/>
    <w:rsid w:val="00745C04"/>
    <w:rsid w:val="00760F4A"/>
    <w:rsid w:val="007626D4"/>
    <w:rsid w:val="00766392"/>
    <w:rsid w:val="00766567"/>
    <w:rsid w:val="00766629"/>
    <w:rsid w:val="007719DF"/>
    <w:rsid w:val="00775A22"/>
    <w:rsid w:val="007835D3"/>
    <w:rsid w:val="007844D9"/>
    <w:rsid w:val="007920B6"/>
    <w:rsid w:val="00796655"/>
    <w:rsid w:val="007A2E14"/>
    <w:rsid w:val="007A5C5D"/>
    <w:rsid w:val="007A7F3E"/>
    <w:rsid w:val="007B1E25"/>
    <w:rsid w:val="007B2249"/>
    <w:rsid w:val="007B3E20"/>
    <w:rsid w:val="007C0DC0"/>
    <w:rsid w:val="007C3E32"/>
    <w:rsid w:val="007C4589"/>
    <w:rsid w:val="007C6DA6"/>
    <w:rsid w:val="007C7B42"/>
    <w:rsid w:val="007D094F"/>
    <w:rsid w:val="007D1BC6"/>
    <w:rsid w:val="007D5566"/>
    <w:rsid w:val="007E10CD"/>
    <w:rsid w:val="007E265D"/>
    <w:rsid w:val="007E5FEA"/>
    <w:rsid w:val="007F0332"/>
    <w:rsid w:val="007F05AF"/>
    <w:rsid w:val="007F23CD"/>
    <w:rsid w:val="0080196D"/>
    <w:rsid w:val="00802D0F"/>
    <w:rsid w:val="0080409F"/>
    <w:rsid w:val="00806E11"/>
    <w:rsid w:val="00812F84"/>
    <w:rsid w:val="0081392B"/>
    <w:rsid w:val="00813C79"/>
    <w:rsid w:val="008202A7"/>
    <w:rsid w:val="00824E24"/>
    <w:rsid w:val="00825DCA"/>
    <w:rsid w:val="0083258B"/>
    <w:rsid w:val="008348D8"/>
    <w:rsid w:val="00834A15"/>
    <w:rsid w:val="00841042"/>
    <w:rsid w:val="0084707F"/>
    <w:rsid w:val="00850303"/>
    <w:rsid w:val="00850FF7"/>
    <w:rsid w:val="00862512"/>
    <w:rsid w:val="00865D93"/>
    <w:rsid w:val="00867CBB"/>
    <w:rsid w:val="00867E76"/>
    <w:rsid w:val="0087276B"/>
    <w:rsid w:val="00875A79"/>
    <w:rsid w:val="00880103"/>
    <w:rsid w:val="008821E0"/>
    <w:rsid w:val="008823E6"/>
    <w:rsid w:val="008870F9"/>
    <w:rsid w:val="008874D6"/>
    <w:rsid w:val="008943AF"/>
    <w:rsid w:val="00894931"/>
    <w:rsid w:val="00894E82"/>
    <w:rsid w:val="008A42BC"/>
    <w:rsid w:val="008B2263"/>
    <w:rsid w:val="008B462C"/>
    <w:rsid w:val="008B557D"/>
    <w:rsid w:val="008C5D58"/>
    <w:rsid w:val="008C6376"/>
    <w:rsid w:val="008C671F"/>
    <w:rsid w:val="008D008C"/>
    <w:rsid w:val="008D4445"/>
    <w:rsid w:val="008E50BC"/>
    <w:rsid w:val="008E55C6"/>
    <w:rsid w:val="008E66BD"/>
    <w:rsid w:val="008F0CAE"/>
    <w:rsid w:val="008F23DA"/>
    <w:rsid w:val="008F3A1E"/>
    <w:rsid w:val="008F5165"/>
    <w:rsid w:val="008F760C"/>
    <w:rsid w:val="008F7CD0"/>
    <w:rsid w:val="00903AE3"/>
    <w:rsid w:val="009137C7"/>
    <w:rsid w:val="009137CC"/>
    <w:rsid w:val="009167F6"/>
    <w:rsid w:val="00922EE7"/>
    <w:rsid w:val="009232C7"/>
    <w:rsid w:val="0092391B"/>
    <w:rsid w:val="00930C8F"/>
    <w:rsid w:val="00934DA2"/>
    <w:rsid w:val="009351ED"/>
    <w:rsid w:val="00935BE2"/>
    <w:rsid w:val="00940F9F"/>
    <w:rsid w:val="009418CD"/>
    <w:rsid w:val="00944E90"/>
    <w:rsid w:val="009454FC"/>
    <w:rsid w:val="009462E6"/>
    <w:rsid w:val="0095264A"/>
    <w:rsid w:val="0095275F"/>
    <w:rsid w:val="0095464F"/>
    <w:rsid w:val="00956791"/>
    <w:rsid w:val="00965A99"/>
    <w:rsid w:val="009718D0"/>
    <w:rsid w:val="00973999"/>
    <w:rsid w:val="00975E06"/>
    <w:rsid w:val="00981317"/>
    <w:rsid w:val="009862F8"/>
    <w:rsid w:val="009867D3"/>
    <w:rsid w:val="00986A75"/>
    <w:rsid w:val="00987D02"/>
    <w:rsid w:val="009904DB"/>
    <w:rsid w:val="00992496"/>
    <w:rsid w:val="0099557A"/>
    <w:rsid w:val="00995E21"/>
    <w:rsid w:val="009975B1"/>
    <w:rsid w:val="009A0ABB"/>
    <w:rsid w:val="009A2089"/>
    <w:rsid w:val="009A2143"/>
    <w:rsid w:val="009A2929"/>
    <w:rsid w:val="009B7236"/>
    <w:rsid w:val="009C6235"/>
    <w:rsid w:val="009C73C5"/>
    <w:rsid w:val="009D64AE"/>
    <w:rsid w:val="009E30C5"/>
    <w:rsid w:val="009E4D14"/>
    <w:rsid w:val="009E574E"/>
    <w:rsid w:val="009F0119"/>
    <w:rsid w:val="009F1B95"/>
    <w:rsid w:val="009F3077"/>
    <w:rsid w:val="009F4FB2"/>
    <w:rsid w:val="009F6245"/>
    <w:rsid w:val="009F7031"/>
    <w:rsid w:val="00A03D71"/>
    <w:rsid w:val="00A05AD3"/>
    <w:rsid w:val="00A06BB0"/>
    <w:rsid w:val="00A10045"/>
    <w:rsid w:val="00A10461"/>
    <w:rsid w:val="00A13C39"/>
    <w:rsid w:val="00A14EAF"/>
    <w:rsid w:val="00A17370"/>
    <w:rsid w:val="00A17DC2"/>
    <w:rsid w:val="00A20D70"/>
    <w:rsid w:val="00A23AC5"/>
    <w:rsid w:val="00A23D64"/>
    <w:rsid w:val="00A25F6C"/>
    <w:rsid w:val="00A33E4D"/>
    <w:rsid w:val="00A340F5"/>
    <w:rsid w:val="00A437F5"/>
    <w:rsid w:val="00A46F26"/>
    <w:rsid w:val="00A47BF1"/>
    <w:rsid w:val="00A47C74"/>
    <w:rsid w:val="00A553AB"/>
    <w:rsid w:val="00A65568"/>
    <w:rsid w:val="00A65893"/>
    <w:rsid w:val="00A6749B"/>
    <w:rsid w:val="00A6771F"/>
    <w:rsid w:val="00A753A4"/>
    <w:rsid w:val="00A75548"/>
    <w:rsid w:val="00A75F93"/>
    <w:rsid w:val="00A77BA6"/>
    <w:rsid w:val="00A81154"/>
    <w:rsid w:val="00A8177B"/>
    <w:rsid w:val="00A84E52"/>
    <w:rsid w:val="00A8692D"/>
    <w:rsid w:val="00A869E1"/>
    <w:rsid w:val="00A95D01"/>
    <w:rsid w:val="00AA14D9"/>
    <w:rsid w:val="00AA3B6D"/>
    <w:rsid w:val="00AA5488"/>
    <w:rsid w:val="00AA68FC"/>
    <w:rsid w:val="00AA7334"/>
    <w:rsid w:val="00AB0F7A"/>
    <w:rsid w:val="00AC175C"/>
    <w:rsid w:val="00AC17F4"/>
    <w:rsid w:val="00AC4429"/>
    <w:rsid w:val="00AD6026"/>
    <w:rsid w:val="00AD607E"/>
    <w:rsid w:val="00AD66E2"/>
    <w:rsid w:val="00AE10BB"/>
    <w:rsid w:val="00AE2039"/>
    <w:rsid w:val="00AE2A94"/>
    <w:rsid w:val="00AE508D"/>
    <w:rsid w:val="00AF01D4"/>
    <w:rsid w:val="00AF42AC"/>
    <w:rsid w:val="00AF5ED9"/>
    <w:rsid w:val="00B03D21"/>
    <w:rsid w:val="00B07CC7"/>
    <w:rsid w:val="00B119CC"/>
    <w:rsid w:val="00B138AC"/>
    <w:rsid w:val="00B15214"/>
    <w:rsid w:val="00B2154B"/>
    <w:rsid w:val="00B21602"/>
    <w:rsid w:val="00B273A2"/>
    <w:rsid w:val="00B31483"/>
    <w:rsid w:val="00B33056"/>
    <w:rsid w:val="00B43977"/>
    <w:rsid w:val="00B44CF8"/>
    <w:rsid w:val="00B45D73"/>
    <w:rsid w:val="00B5012A"/>
    <w:rsid w:val="00B51E13"/>
    <w:rsid w:val="00B52505"/>
    <w:rsid w:val="00B53CCA"/>
    <w:rsid w:val="00B56222"/>
    <w:rsid w:val="00B60BE7"/>
    <w:rsid w:val="00B67755"/>
    <w:rsid w:val="00B67CB4"/>
    <w:rsid w:val="00B73A9C"/>
    <w:rsid w:val="00B740CC"/>
    <w:rsid w:val="00B82B23"/>
    <w:rsid w:val="00B84601"/>
    <w:rsid w:val="00B85344"/>
    <w:rsid w:val="00B874BA"/>
    <w:rsid w:val="00B93359"/>
    <w:rsid w:val="00B953CB"/>
    <w:rsid w:val="00BA1614"/>
    <w:rsid w:val="00BA3056"/>
    <w:rsid w:val="00BA76BA"/>
    <w:rsid w:val="00BC03DB"/>
    <w:rsid w:val="00BC0ADC"/>
    <w:rsid w:val="00BC24DB"/>
    <w:rsid w:val="00BC740F"/>
    <w:rsid w:val="00BC747E"/>
    <w:rsid w:val="00BC78DE"/>
    <w:rsid w:val="00BD03DE"/>
    <w:rsid w:val="00BD2837"/>
    <w:rsid w:val="00BD319F"/>
    <w:rsid w:val="00BD4D4D"/>
    <w:rsid w:val="00BD7501"/>
    <w:rsid w:val="00BE236D"/>
    <w:rsid w:val="00BE301D"/>
    <w:rsid w:val="00BE352D"/>
    <w:rsid w:val="00BE75CC"/>
    <w:rsid w:val="00BE7943"/>
    <w:rsid w:val="00BF0B5F"/>
    <w:rsid w:val="00BF105A"/>
    <w:rsid w:val="00BF3DD1"/>
    <w:rsid w:val="00BF4E73"/>
    <w:rsid w:val="00C01AB2"/>
    <w:rsid w:val="00C049F6"/>
    <w:rsid w:val="00C14035"/>
    <w:rsid w:val="00C15288"/>
    <w:rsid w:val="00C160C2"/>
    <w:rsid w:val="00C24CDA"/>
    <w:rsid w:val="00C30515"/>
    <w:rsid w:val="00C328D7"/>
    <w:rsid w:val="00C36086"/>
    <w:rsid w:val="00C37413"/>
    <w:rsid w:val="00C405BC"/>
    <w:rsid w:val="00C443F1"/>
    <w:rsid w:val="00C4782F"/>
    <w:rsid w:val="00C526BD"/>
    <w:rsid w:val="00C5522A"/>
    <w:rsid w:val="00C64D4D"/>
    <w:rsid w:val="00C74524"/>
    <w:rsid w:val="00C84893"/>
    <w:rsid w:val="00C85949"/>
    <w:rsid w:val="00C92563"/>
    <w:rsid w:val="00C93377"/>
    <w:rsid w:val="00C95207"/>
    <w:rsid w:val="00C9524A"/>
    <w:rsid w:val="00C95AD1"/>
    <w:rsid w:val="00C974CC"/>
    <w:rsid w:val="00C97679"/>
    <w:rsid w:val="00CA142C"/>
    <w:rsid w:val="00CA14FA"/>
    <w:rsid w:val="00CA52AC"/>
    <w:rsid w:val="00CA5FA9"/>
    <w:rsid w:val="00CB056C"/>
    <w:rsid w:val="00CB2680"/>
    <w:rsid w:val="00CB7741"/>
    <w:rsid w:val="00CC6679"/>
    <w:rsid w:val="00CC7B2B"/>
    <w:rsid w:val="00CD10AF"/>
    <w:rsid w:val="00CE2AB3"/>
    <w:rsid w:val="00CE62BB"/>
    <w:rsid w:val="00CE7B3E"/>
    <w:rsid w:val="00CE7B80"/>
    <w:rsid w:val="00D033DE"/>
    <w:rsid w:val="00D072DB"/>
    <w:rsid w:val="00D14D8C"/>
    <w:rsid w:val="00D14F42"/>
    <w:rsid w:val="00D150BC"/>
    <w:rsid w:val="00D1719F"/>
    <w:rsid w:val="00D173EE"/>
    <w:rsid w:val="00D17D87"/>
    <w:rsid w:val="00D20EF7"/>
    <w:rsid w:val="00D21037"/>
    <w:rsid w:val="00D21E08"/>
    <w:rsid w:val="00D227BA"/>
    <w:rsid w:val="00D2324C"/>
    <w:rsid w:val="00D23888"/>
    <w:rsid w:val="00D26EC4"/>
    <w:rsid w:val="00D2794C"/>
    <w:rsid w:val="00D30924"/>
    <w:rsid w:val="00D32FFC"/>
    <w:rsid w:val="00D35081"/>
    <w:rsid w:val="00D415B4"/>
    <w:rsid w:val="00D47860"/>
    <w:rsid w:val="00D50E90"/>
    <w:rsid w:val="00D5362D"/>
    <w:rsid w:val="00D55BB9"/>
    <w:rsid w:val="00D6276B"/>
    <w:rsid w:val="00D6781D"/>
    <w:rsid w:val="00D718EC"/>
    <w:rsid w:val="00D74703"/>
    <w:rsid w:val="00D8298C"/>
    <w:rsid w:val="00D85E40"/>
    <w:rsid w:val="00D861A7"/>
    <w:rsid w:val="00D90B01"/>
    <w:rsid w:val="00D91DEA"/>
    <w:rsid w:val="00D92616"/>
    <w:rsid w:val="00D947F9"/>
    <w:rsid w:val="00D94EC2"/>
    <w:rsid w:val="00DA55AC"/>
    <w:rsid w:val="00DA69B9"/>
    <w:rsid w:val="00DA73AC"/>
    <w:rsid w:val="00DB1D6D"/>
    <w:rsid w:val="00DB2793"/>
    <w:rsid w:val="00DB5670"/>
    <w:rsid w:val="00DB5C34"/>
    <w:rsid w:val="00DB61BE"/>
    <w:rsid w:val="00DD16CB"/>
    <w:rsid w:val="00DD1CBB"/>
    <w:rsid w:val="00DD3A22"/>
    <w:rsid w:val="00DD449A"/>
    <w:rsid w:val="00DD5428"/>
    <w:rsid w:val="00DD65F4"/>
    <w:rsid w:val="00DD7CE2"/>
    <w:rsid w:val="00DE2F8B"/>
    <w:rsid w:val="00DE48B8"/>
    <w:rsid w:val="00DF0101"/>
    <w:rsid w:val="00DF215C"/>
    <w:rsid w:val="00DF6E9C"/>
    <w:rsid w:val="00DF765A"/>
    <w:rsid w:val="00E05234"/>
    <w:rsid w:val="00E05604"/>
    <w:rsid w:val="00E069DF"/>
    <w:rsid w:val="00E13CC7"/>
    <w:rsid w:val="00E1525B"/>
    <w:rsid w:val="00E160C8"/>
    <w:rsid w:val="00E1710F"/>
    <w:rsid w:val="00E17751"/>
    <w:rsid w:val="00E204A2"/>
    <w:rsid w:val="00E236BB"/>
    <w:rsid w:val="00E3267A"/>
    <w:rsid w:val="00E34E7F"/>
    <w:rsid w:val="00E426E0"/>
    <w:rsid w:val="00E43E8A"/>
    <w:rsid w:val="00E445C3"/>
    <w:rsid w:val="00E45F24"/>
    <w:rsid w:val="00E4662D"/>
    <w:rsid w:val="00E50377"/>
    <w:rsid w:val="00E510EC"/>
    <w:rsid w:val="00E55021"/>
    <w:rsid w:val="00E566CE"/>
    <w:rsid w:val="00E6255B"/>
    <w:rsid w:val="00E62E34"/>
    <w:rsid w:val="00E65F9B"/>
    <w:rsid w:val="00E675B4"/>
    <w:rsid w:val="00E70B44"/>
    <w:rsid w:val="00E72787"/>
    <w:rsid w:val="00E7683D"/>
    <w:rsid w:val="00E774A3"/>
    <w:rsid w:val="00E77F71"/>
    <w:rsid w:val="00E8355D"/>
    <w:rsid w:val="00E83AA6"/>
    <w:rsid w:val="00E84394"/>
    <w:rsid w:val="00E8507F"/>
    <w:rsid w:val="00E853D7"/>
    <w:rsid w:val="00E9310A"/>
    <w:rsid w:val="00EA0462"/>
    <w:rsid w:val="00EA103E"/>
    <w:rsid w:val="00EA46AF"/>
    <w:rsid w:val="00EA4F39"/>
    <w:rsid w:val="00EB11AA"/>
    <w:rsid w:val="00EB140A"/>
    <w:rsid w:val="00EB33DD"/>
    <w:rsid w:val="00EB3D58"/>
    <w:rsid w:val="00EB5D83"/>
    <w:rsid w:val="00EC3A14"/>
    <w:rsid w:val="00EC7C6C"/>
    <w:rsid w:val="00ED415F"/>
    <w:rsid w:val="00EE09B5"/>
    <w:rsid w:val="00EE09D8"/>
    <w:rsid w:val="00EE33D0"/>
    <w:rsid w:val="00EE78D7"/>
    <w:rsid w:val="00EF3DF5"/>
    <w:rsid w:val="00F02B52"/>
    <w:rsid w:val="00F02F03"/>
    <w:rsid w:val="00F03AB7"/>
    <w:rsid w:val="00F04AA3"/>
    <w:rsid w:val="00F13CCE"/>
    <w:rsid w:val="00F16A72"/>
    <w:rsid w:val="00F225FA"/>
    <w:rsid w:val="00F22EC3"/>
    <w:rsid w:val="00F232B9"/>
    <w:rsid w:val="00F23349"/>
    <w:rsid w:val="00F35E03"/>
    <w:rsid w:val="00F50CAF"/>
    <w:rsid w:val="00F52821"/>
    <w:rsid w:val="00F65161"/>
    <w:rsid w:val="00F756EC"/>
    <w:rsid w:val="00F819A9"/>
    <w:rsid w:val="00F87B7D"/>
    <w:rsid w:val="00F90141"/>
    <w:rsid w:val="00F92002"/>
    <w:rsid w:val="00F92EAB"/>
    <w:rsid w:val="00F9377F"/>
    <w:rsid w:val="00F94CEE"/>
    <w:rsid w:val="00F97719"/>
    <w:rsid w:val="00FB402D"/>
    <w:rsid w:val="00FB41DC"/>
    <w:rsid w:val="00FB4315"/>
    <w:rsid w:val="00FB7BCF"/>
    <w:rsid w:val="00FB7F1A"/>
    <w:rsid w:val="00FC049A"/>
    <w:rsid w:val="00FC0653"/>
    <w:rsid w:val="00FC6B90"/>
    <w:rsid w:val="00FD4940"/>
    <w:rsid w:val="00FD563C"/>
    <w:rsid w:val="00FD7A4C"/>
    <w:rsid w:val="00FE37B0"/>
    <w:rsid w:val="00FF1753"/>
    <w:rsid w:val="00FF1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3894B"/>
  <w15:chartTrackingRefBased/>
  <w15:docId w15:val="{15277248-5197-43D6-B516-4B3C5A91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5D69E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85BCF"/>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85BCF"/>
    <w:rPr>
      <w:color w:val="0000FF"/>
      <w:u w:val="single"/>
    </w:rPr>
  </w:style>
  <w:style w:type="paragraph" w:styleId="NoSpacing">
    <w:name w:val="No Spacing"/>
    <w:link w:val="NoSpacingChar"/>
    <w:uiPriority w:val="1"/>
    <w:qFormat/>
    <w:rsid w:val="00E843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4394"/>
    <w:rPr>
      <w:rFonts w:eastAsiaTheme="minorEastAsia"/>
      <w:lang w:val="en-US"/>
    </w:rPr>
  </w:style>
  <w:style w:type="character" w:styleId="FollowedHyperlink">
    <w:name w:val="FollowedHyperlink"/>
    <w:basedOn w:val="DefaultParagraphFont"/>
    <w:uiPriority w:val="99"/>
    <w:semiHidden/>
    <w:unhideWhenUsed/>
    <w:rsid w:val="005D5456"/>
    <w:rPr>
      <w:color w:val="954F72" w:themeColor="followedHyperlink"/>
      <w:u w:val="single"/>
    </w:rPr>
  </w:style>
  <w:style w:type="paragraph" w:styleId="NormalWeb">
    <w:name w:val="Normal (Web)"/>
    <w:basedOn w:val="Normal"/>
    <w:uiPriority w:val="99"/>
    <w:unhideWhenUsed/>
    <w:rsid w:val="00487D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5791F"/>
    <w:rPr>
      <w:color w:val="605E5C"/>
      <w:shd w:val="clear" w:color="auto" w:fill="E1DFDD"/>
    </w:rPr>
  </w:style>
  <w:style w:type="character" w:styleId="Strong">
    <w:name w:val="Strong"/>
    <w:basedOn w:val="DefaultParagraphFont"/>
    <w:uiPriority w:val="22"/>
    <w:qFormat/>
    <w:rsid w:val="00B85344"/>
    <w:rPr>
      <w:b/>
      <w:bCs/>
    </w:rPr>
  </w:style>
  <w:style w:type="paragraph" w:styleId="Header">
    <w:name w:val="header"/>
    <w:basedOn w:val="Normal"/>
    <w:link w:val="HeaderChar"/>
    <w:uiPriority w:val="99"/>
    <w:unhideWhenUsed/>
    <w:rsid w:val="00716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EEB"/>
  </w:style>
  <w:style w:type="paragraph" w:styleId="Footer">
    <w:name w:val="footer"/>
    <w:basedOn w:val="Normal"/>
    <w:link w:val="FooterChar"/>
    <w:uiPriority w:val="99"/>
    <w:unhideWhenUsed/>
    <w:rsid w:val="00716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EEB"/>
  </w:style>
  <w:style w:type="character" w:customStyle="1" w:styleId="Heading2Char">
    <w:name w:val="Heading 2 Char"/>
    <w:basedOn w:val="DefaultParagraphFont"/>
    <w:link w:val="Heading2"/>
    <w:uiPriority w:val="9"/>
    <w:semiHidden/>
    <w:rsid w:val="005D69E1"/>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8907">
      <w:bodyDiv w:val="1"/>
      <w:marLeft w:val="0"/>
      <w:marRight w:val="0"/>
      <w:marTop w:val="0"/>
      <w:marBottom w:val="0"/>
      <w:divBdr>
        <w:top w:val="none" w:sz="0" w:space="0" w:color="auto"/>
        <w:left w:val="none" w:sz="0" w:space="0" w:color="auto"/>
        <w:bottom w:val="none" w:sz="0" w:space="0" w:color="auto"/>
        <w:right w:val="none" w:sz="0" w:space="0" w:color="auto"/>
      </w:divBdr>
    </w:div>
    <w:div w:id="75716383">
      <w:bodyDiv w:val="1"/>
      <w:marLeft w:val="0"/>
      <w:marRight w:val="0"/>
      <w:marTop w:val="0"/>
      <w:marBottom w:val="0"/>
      <w:divBdr>
        <w:top w:val="none" w:sz="0" w:space="0" w:color="auto"/>
        <w:left w:val="none" w:sz="0" w:space="0" w:color="auto"/>
        <w:bottom w:val="none" w:sz="0" w:space="0" w:color="auto"/>
        <w:right w:val="none" w:sz="0" w:space="0" w:color="auto"/>
      </w:divBdr>
    </w:div>
    <w:div w:id="111167198">
      <w:bodyDiv w:val="1"/>
      <w:marLeft w:val="0"/>
      <w:marRight w:val="0"/>
      <w:marTop w:val="0"/>
      <w:marBottom w:val="0"/>
      <w:divBdr>
        <w:top w:val="none" w:sz="0" w:space="0" w:color="auto"/>
        <w:left w:val="none" w:sz="0" w:space="0" w:color="auto"/>
        <w:bottom w:val="none" w:sz="0" w:space="0" w:color="auto"/>
        <w:right w:val="none" w:sz="0" w:space="0" w:color="auto"/>
      </w:divBdr>
    </w:div>
    <w:div w:id="161436302">
      <w:bodyDiv w:val="1"/>
      <w:marLeft w:val="0"/>
      <w:marRight w:val="0"/>
      <w:marTop w:val="0"/>
      <w:marBottom w:val="0"/>
      <w:divBdr>
        <w:top w:val="none" w:sz="0" w:space="0" w:color="auto"/>
        <w:left w:val="none" w:sz="0" w:space="0" w:color="auto"/>
        <w:bottom w:val="none" w:sz="0" w:space="0" w:color="auto"/>
        <w:right w:val="none" w:sz="0" w:space="0" w:color="auto"/>
      </w:divBdr>
    </w:div>
    <w:div w:id="166942873">
      <w:bodyDiv w:val="1"/>
      <w:marLeft w:val="0"/>
      <w:marRight w:val="0"/>
      <w:marTop w:val="0"/>
      <w:marBottom w:val="0"/>
      <w:divBdr>
        <w:top w:val="none" w:sz="0" w:space="0" w:color="auto"/>
        <w:left w:val="none" w:sz="0" w:space="0" w:color="auto"/>
        <w:bottom w:val="none" w:sz="0" w:space="0" w:color="auto"/>
        <w:right w:val="none" w:sz="0" w:space="0" w:color="auto"/>
      </w:divBdr>
    </w:div>
    <w:div w:id="185295180">
      <w:bodyDiv w:val="1"/>
      <w:marLeft w:val="0"/>
      <w:marRight w:val="0"/>
      <w:marTop w:val="0"/>
      <w:marBottom w:val="0"/>
      <w:divBdr>
        <w:top w:val="none" w:sz="0" w:space="0" w:color="auto"/>
        <w:left w:val="none" w:sz="0" w:space="0" w:color="auto"/>
        <w:bottom w:val="none" w:sz="0" w:space="0" w:color="auto"/>
        <w:right w:val="none" w:sz="0" w:space="0" w:color="auto"/>
      </w:divBdr>
    </w:div>
    <w:div w:id="196091624">
      <w:bodyDiv w:val="1"/>
      <w:marLeft w:val="0"/>
      <w:marRight w:val="0"/>
      <w:marTop w:val="0"/>
      <w:marBottom w:val="0"/>
      <w:divBdr>
        <w:top w:val="none" w:sz="0" w:space="0" w:color="auto"/>
        <w:left w:val="none" w:sz="0" w:space="0" w:color="auto"/>
        <w:bottom w:val="none" w:sz="0" w:space="0" w:color="auto"/>
        <w:right w:val="none" w:sz="0" w:space="0" w:color="auto"/>
      </w:divBdr>
      <w:divsChild>
        <w:div w:id="96491510">
          <w:marLeft w:val="450"/>
          <w:marRight w:val="450"/>
          <w:marTop w:val="0"/>
          <w:marBottom w:val="0"/>
          <w:divBdr>
            <w:top w:val="none" w:sz="0" w:space="0" w:color="auto"/>
            <w:left w:val="none" w:sz="0" w:space="0" w:color="auto"/>
            <w:bottom w:val="none" w:sz="0" w:space="0" w:color="auto"/>
            <w:right w:val="none" w:sz="0" w:space="0" w:color="auto"/>
          </w:divBdr>
          <w:divsChild>
            <w:div w:id="1026756716">
              <w:marLeft w:val="0"/>
              <w:marRight w:val="0"/>
              <w:marTop w:val="0"/>
              <w:marBottom w:val="0"/>
              <w:divBdr>
                <w:top w:val="none" w:sz="0" w:space="0" w:color="auto"/>
                <w:left w:val="none" w:sz="0" w:space="0" w:color="auto"/>
                <w:bottom w:val="none" w:sz="0" w:space="0" w:color="auto"/>
                <w:right w:val="none" w:sz="0" w:space="0" w:color="auto"/>
              </w:divBdr>
            </w:div>
            <w:div w:id="1132674212">
              <w:marLeft w:val="0"/>
              <w:marRight w:val="0"/>
              <w:marTop w:val="0"/>
              <w:marBottom w:val="0"/>
              <w:divBdr>
                <w:top w:val="none" w:sz="0" w:space="0" w:color="auto"/>
                <w:left w:val="none" w:sz="0" w:space="0" w:color="auto"/>
                <w:bottom w:val="none" w:sz="0" w:space="0" w:color="auto"/>
                <w:right w:val="none" w:sz="0" w:space="0" w:color="auto"/>
              </w:divBdr>
              <w:divsChild>
                <w:div w:id="763771650">
                  <w:marLeft w:val="0"/>
                  <w:marRight w:val="0"/>
                  <w:marTop w:val="0"/>
                  <w:marBottom w:val="0"/>
                  <w:divBdr>
                    <w:top w:val="none" w:sz="0" w:space="0" w:color="auto"/>
                    <w:left w:val="none" w:sz="0" w:space="0" w:color="auto"/>
                    <w:bottom w:val="none" w:sz="0" w:space="0" w:color="auto"/>
                    <w:right w:val="none" w:sz="0" w:space="0" w:color="auto"/>
                  </w:divBdr>
                  <w:divsChild>
                    <w:div w:id="14636345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52571262">
              <w:marLeft w:val="0"/>
              <w:marRight w:val="0"/>
              <w:marTop w:val="0"/>
              <w:marBottom w:val="0"/>
              <w:divBdr>
                <w:top w:val="none" w:sz="0" w:space="0" w:color="auto"/>
                <w:left w:val="none" w:sz="0" w:space="0" w:color="auto"/>
                <w:bottom w:val="none" w:sz="0" w:space="0" w:color="auto"/>
                <w:right w:val="none" w:sz="0" w:space="0" w:color="auto"/>
              </w:divBdr>
            </w:div>
            <w:div w:id="120342674">
              <w:marLeft w:val="0"/>
              <w:marRight w:val="0"/>
              <w:marTop w:val="0"/>
              <w:marBottom w:val="0"/>
              <w:divBdr>
                <w:top w:val="none" w:sz="0" w:space="0" w:color="auto"/>
                <w:left w:val="none" w:sz="0" w:space="0" w:color="auto"/>
                <w:bottom w:val="none" w:sz="0" w:space="0" w:color="auto"/>
                <w:right w:val="none" w:sz="0" w:space="0" w:color="auto"/>
              </w:divBdr>
              <w:divsChild>
                <w:div w:id="242688129">
                  <w:marLeft w:val="0"/>
                  <w:marRight w:val="0"/>
                  <w:marTop w:val="0"/>
                  <w:marBottom w:val="0"/>
                  <w:divBdr>
                    <w:top w:val="none" w:sz="0" w:space="0" w:color="auto"/>
                    <w:left w:val="none" w:sz="0" w:space="0" w:color="auto"/>
                    <w:bottom w:val="none" w:sz="0" w:space="0" w:color="auto"/>
                    <w:right w:val="none" w:sz="0" w:space="0" w:color="auto"/>
                  </w:divBdr>
                  <w:divsChild>
                    <w:div w:id="94800118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551692148">
              <w:marLeft w:val="0"/>
              <w:marRight w:val="0"/>
              <w:marTop w:val="0"/>
              <w:marBottom w:val="0"/>
              <w:divBdr>
                <w:top w:val="none" w:sz="0" w:space="0" w:color="auto"/>
                <w:left w:val="none" w:sz="0" w:space="0" w:color="auto"/>
                <w:bottom w:val="none" w:sz="0" w:space="0" w:color="auto"/>
                <w:right w:val="none" w:sz="0" w:space="0" w:color="auto"/>
              </w:divBdr>
            </w:div>
            <w:div w:id="317340724">
              <w:marLeft w:val="0"/>
              <w:marRight w:val="0"/>
              <w:marTop w:val="0"/>
              <w:marBottom w:val="0"/>
              <w:divBdr>
                <w:top w:val="none" w:sz="0" w:space="0" w:color="auto"/>
                <w:left w:val="none" w:sz="0" w:space="0" w:color="auto"/>
                <w:bottom w:val="none" w:sz="0" w:space="0" w:color="auto"/>
                <w:right w:val="none" w:sz="0" w:space="0" w:color="auto"/>
              </w:divBdr>
              <w:divsChild>
                <w:div w:id="705175918">
                  <w:marLeft w:val="0"/>
                  <w:marRight w:val="0"/>
                  <w:marTop w:val="0"/>
                  <w:marBottom w:val="0"/>
                  <w:divBdr>
                    <w:top w:val="none" w:sz="0" w:space="0" w:color="auto"/>
                    <w:left w:val="none" w:sz="0" w:space="0" w:color="auto"/>
                    <w:bottom w:val="none" w:sz="0" w:space="0" w:color="auto"/>
                    <w:right w:val="none" w:sz="0" w:space="0" w:color="auto"/>
                  </w:divBdr>
                  <w:divsChild>
                    <w:div w:id="52089619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057389950">
              <w:marLeft w:val="0"/>
              <w:marRight w:val="0"/>
              <w:marTop w:val="0"/>
              <w:marBottom w:val="0"/>
              <w:divBdr>
                <w:top w:val="none" w:sz="0" w:space="0" w:color="auto"/>
                <w:left w:val="none" w:sz="0" w:space="0" w:color="auto"/>
                <w:bottom w:val="none" w:sz="0" w:space="0" w:color="auto"/>
                <w:right w:val="none" w:sz="0" w:space="0" w:color="auto"/>
              </w:divBdr>
            </w:div>
            <w:div w:id="1299842677">
              <w:marLeft w:val="0"/>
              <w:marRight w:val="0"/>
              <w:marTop w:val="0"/>
              <w:marBottom w:val="0"/>
              <w:divBdr>
                <w:top w:val="none" w:sz="0" w:space="0" w:color="auto"/>
                <w:left w:val="none" w:sz="0" w:space="0" w:color="auto"/>
                <w:bottom w:val="none" w:sz="0" w:space="0" w:color="auto"/>
                <w:right w:val="none" w:sz="0" w:space="0" w:color="auto"/>
              </w:divBdr>
              <w:divsChild>
                <w:div w:id="1802724828">
                  <w:marLeft w:val="0"/>
                  <w:marRight w:val="0"/>
                  <w:marTop w:val="0"/>
                  <w:marBottom w:val="0"/>
                  <w:divBdr>
                    <w:top w:val="none" w:sz="0" w:space="0" w:color="auto"/>
                    <w:left w:val="none" w:sz="0" w:space="0" w:color="auto"/>
                    <w:bottom w:val="none" w:sz="0" w:space="0" w:color="auto"/>
                    <w:right w:val="none" w:sz="0" w:space="0" w:color="auto"/>
                  </w:divBdr>
                  <w:divsChild>
                    <w:div w:id="119420748">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125468216">
              <w:marLeft w:val="0"/>
              <w:marRight w:val="0"/>
              <w:marTop w:val="0"/>
              <w:marBottom w:val="0"/>
              <w:divBdr>
                <w:top w:val="none" w:sz="0" w:space="0" w:color="auto"/>
                <w:left w:val="none" w:sz="0" w:space="0" w:color="auto"/>
                <w:bottom w:val="none" w:sz="0" w:space="0" w:color="auto"/>
                <w:right w:val="none" w:sz="0" w:space="0" w:color="auto"/>
              </w:divBdr>
            </w:div>
            <w:div w:id="1729959241">
              <w:marLeft w:val="0"/>
              <w:marRight w:val="0"/>
              <w:marTop w:val="0"/>
              <w:marBottom w:val="0"/>
              <w:divBdr>
                <w:top w:val="none" w:sz="0" w:space="0" w:color="auto"/>
                <w:left w:val="none" w:sz="0" w:space="0" w:color="auto"/>
                <w:bottom w:val="none" w:sz="0" w:space="0" w:color="auto"/>
                <w:right w:val="none" w:sz="0" w:space="0" w:color="auto"/>
              </w:divBdr>
              <w:divsChild>
                <w:div w:id="1975867668">
                  <w:marLeft w:val="0"/>
                  <w:marRight w:val="0"/>
                  <w:marTop w:val="0"/>
                  <w:marBottom w:val="0"/>
                  <w:divBdr>
                    <w:top w:val="none" w:sz="0" w:space="0" w:color="auto"/>
                    <w:left w:val="none" w:sz="0" w:space="0" w:color="auto"/>
                    <w:bottom w:val="none" w:sz="0" w:space="0" w:color="auto"/>
                    <w:right w:val="none" w:sz="0" w:space="0" w:color="auto"/>
                  </w:divBdr>
                  <w:divsChild>
                    <w:div w:id="816454641">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581793737">
              <w:marLeft w:val="0"/>
              <w:marRight w:val="0"/>
              <w:marTop w:val="0"/>
              <w:marBottom w:val="0"/>
              <w:divBdr>
                <w:top w:val="none" w:sz="0" w:space="0" w:color="auto"/>
                <w:left w:val="none" w:sz="0" w:space="0" w:color="auto"/>
                <w:bottom w:val="none" w:sz="0" w:space="0" w:color="auto"/>
                <w:right w:val="none" w:sz="0" w:space="0" w:color="auto"/>
              </w:divBdr>
            </w:div>
            <w:div w:id="1782645010">
              <w:marLeft w:val="0"/>
              <w:marRight w:val="0"/>
              <w:marTop w:val="0"/>
              <w:marBottom w:val="0"/>
              <w:divBdr>
                <w:top w:val="none" w:sz="0" w:space="0" w:color="auto"/>
                <w:left w:val="none" w:sz="0" w:space="0" w:color="auto"/>
                <w:bottom w:val="none" w:sz="0" w:space="0" w:color="auto"/>
                <w:right w:val="none" w:sz="0" w:space="0" w:color="auto"/>
              </w:divBdr>
              <w:divsChild>
                <w:div w:id="328287099">
                  <w:marLeft w:val="0"/>
                  <w:marRight w:val="0"/>
                  <w:marTop w:val="0"/>
                  <w:marBottom w:val="0"/>
                  <w:divBdr>
                    <w:top w:val="none" w:sz="0" w:space="0" w:color="auto"/>
                    <w:left w:val="none" w:sz="0" w:space="0" w:color="auto"/>
                    <w:bottom w:val="none" w:sz="0" w:space="0" w:color="auto"/>
                    <w:right w:val="none" w:sz="0" w:space="0" w:color="auto"/>
                  </w:divBdr>
                  <w:divsChild>
                    <w:div w:id="25300283">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17182613">
              <w:marLeft w:val="0"/>
              <w:marRight w:val="0"/>
              <w:marTop w:val="0"/>
              <w:marBottom w:val="0"/>
              <w:divBdr>
                <w:top w:val="none" w:sz="0" w:space="0" w:color="auto"/>
                <w:left w:val="none" w:sz="0" w:space="0" w:color="auto"/>
                <w:bottom w:val="none" w:sz="0" w:space="0" w:color="auto"/>
                <w:right w:val="none" w:sz="0" w:space="0" w:color="auto"/>
              </w:divBdr>
            </w:div>
            <w:div w:id="1188175808">
              <w:marLeft w:val="0"/>
              <w:marRight w:val="0"/>
              <w:marTop w:val="0"/>
              <w:marBottom w:val="0"/>
              <w:divBdr>
                <w:top w:val="none" w:sz="0" w:space="0" w:color="auto"/>
                <w:left w:val="none" w:sz="0" w:space="0" w:color="auto"/>
                <w:bottom w:val="none" w:sz="0" w:space="0" w:color="auto"/>
                <w:right w:val="none" w:sz="0" w:space="0" w:color="auto"/>
              </w:divBdr>
              <w:divsChild>
                <w:div w:id="612635401">
                  <w:marLeft w:val="0"/>
                  <w:marRight w:val="0"/>
                  <w:marTop w:val="0"/>
                  <w:marBottom w:val="0"/>
                  <w:divBdr>
                    <w:top w:val="none" w:sz="0" w:space="0" w:color="auto"/>
                    <w:left w:val="none" w:sz="0" w:space="0" w:color="auto"/>
                    <w:bottom w:val="none" w:sz="0" w:space="0" w:color="auto"/>
                    <w:right w:val="none" w:sz="0" w:space="0" w:color="auto"/>
                  </w:divBdr>
                  <w:divsChild>
                    <w:div w:id="983315214">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53184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32018">
      <w:bodyDiv w:val="1"/>
      <w:marLeft w:val="0"/>
      <w:marRight w:val="0"/>
      <w:marTop w:val="0"/>
      <w:marBottom w:val="0"/>
      <w:divBdr>
        <w:top w:val="none" w:sz="0" w:space="0" w:color="auto"/>
        <w:left w:val="none" w:sz="0" w:space="0" w:color="auto"/>
        <w:bottom w:val="none" w:sz="0" w:space="0" w:color="auto"/>
        <w:right w:val="none" w:sz="0" w:space="0" w:color="auto"/>
      </w:divBdr>
    </w:div>
    <w:div w:id="284166326">
      <w:bodyDiv w:val="1"/>
      <w:marLeft w:val="0"/>
      <w:marRight w:val="0"/>
      <w:marTop w:val="0"/>
      <w:marBottom w:val="0"/>
      <w:divBdr>
        <w:top w:val="none" w:sz="0" w:space="0" w:color="auto"/>
        <w:left w:val="none" w:sz="0" w:space="0" w:color="auto"/>
        <w:bottom w:val="none" w:sz="0" w:space="0" w:color="auto"/>
        <w:right w:val="none" w:sz="0" w:space="0" w:color="auto"/>
      </w:divBdr>
    </w:div>
    <w:div w:id="287787765">
      <w:bodyDiv w:val="1"/>
      <w:marLeft w:val="0"/>
      <w:marRight w:val="0"/>
      <w:marTop w:val="0"/>
      <w:marBottom w:val="0"/>
      <w:divBdr>
        <w:top w:val="none" w:sz="0" w:space="0" w:color="auto"/>
        <w:left w:val="none" w:sz="0" w:space="0" w:color="auto"/>
        <w:bottom w:val="none" w:sz="0" w:space="0" w:color="auto"/>
        <w:right w:val="none" w:sz="0" w:space="0" w:color="auto"/>
      </w:divBdr>
      <w:divsChild>
        <w:div w:id="913704777">
          <w:marLeft w:val="450"/>
          <w:marRight w:val="450"/>
          <w:marTop w:val="0"/>
          <w:marBottom w:val="0"/>
          <w:divBdr>
            <w:top w:val="none" w:sz="0" w:space="0" w:color="auto"/>
            <w:left w:val="none" w:sz="0" w:space="0" w:color="auto"/>
            <w:bottom w:val="none" w:sz="0" w:space="0" w:color="auto"/>
            <w:right w:val="none" w:sz="0" w:space="0" w:color="auto"/>
          </w:divBdr>
          <w:divsChild>
            <w:div w:id="617295926">
              <w:marLeft w:val="0"/>
              <w:marRight w:val="0"/>
              <w:marTop w:val="0"/>
              <w:marBottom w:val="0"/>
              <w:divBdr>
                <w:top w:val="none" w:sz="0" w:space="0" w:color="auto"/>
                <w:left w:val="none" w:sz="0" w:space="0" w:color="auto"/>
                <w:bottom w:val="none" w:sz="0" w:space="0" w:color="auto"/>
                <w:right w:val="none" w:sz="0" w:space="0" w:color="auto"/>
              </w:divBdr>
            </w:div>
            <w:div w:id="725494672">
              <w:marLeft w:val="0"/>
              <w:marRight w:val="0"/>
              <w:marTop w:val="0"/>
              <w:marBottom w:val="0"/>
              <w:divBdr>
                <w:top w:val="none" w:sz="0" w:space="0" w:color="auto"/>
                <w:left w:val="none" w:sz="0" w:space="0" w:color="auto"/>
                <w:bottom w:val="none" w:sz="0" w:space="0" w:color="auto"/>
                <w:right w:val="none" w:sz="0" w:space="0" w:color="auto"/>
              </w:divBdr>
              <w:divsChild>
                <w:div w:id="1104954851">
                  <w:marLeft w:val="0"/>
                  <w:marRight w:val="0"/>
                  <w:marTop w:val="0"/>
                  <w:marBottom w:val="0"/>
                  <w:divBdr>
                    <w:top w:val="none" w:sz="0" w:space="0" w:color="auto"/>
                    <w:left w:val="none" w:sz="0" w:space="0" w:color="auto"/>
                    <w:bottom w:val="none" w:sz="0" w:space="0" w:color="auto"/>
                    <w:right w:val="none" w:sz="0" w:space="0" w:color="auto"/>
                  </w:divBdr>
                  <w:divsChild>
                    <w:div w:id="796292383">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042750722">
              <w:marLeft w:val="0"/>
              <w:marRight w:val="0"/>
              <w:marTop w:val="0"/>
              <w:marBottom w:val="0"/>
              <w:divBdr>
                <w:top w:val="none" w:sz="0" w:space="0" w:color="auto"/>
                <w:left w:val="none" w:sz="0" w:space="0" w:color="auto"/>
                <w:bottom w:val="none" w:sz="0" w:space="0" w:color="auto"/>
                <w:right w:val="none" w:sz="0" w:space="0" w:color="auto"/>
              </w:divBdr>
            </w:div>
            <w:div w:id="1143739346">
              <w:marLeft w:val="0"/>
              <w:marRight w:val="0"/>
              <w:marTop w:val="0"/>
              <w:marBottom w:val="0"/>
              <w:divBdr>
                <w:top w:val="none" w:sz="0" w:space="0" w:color="auto"/>
                <w:left w:val="none" w:sz="0" w:space="0" w:color="auto"/>
                <w:bottom w:val="none" w:sz="0" w:space="0" w:color="auto"/>
                <w:right w:val="none" w:sz="0" w:space="0" w:color="auto"/>
              </w:divBdr>
              <w:divsChild>
                <w:div w:id="1103259533">
                  <w:marLeft w:val="0"/>
                  <w:marRight w:val="0"/>
                  <w:marTop w:val="0"/>
                  <w:marBottom w:val="0"/>
                  <w:divBdr>
                    <w:top w:val="none" w:sz="0" w:space="0" w:color="auto"/>
                    <w:left w:val="none" w:sz="0" w:space="0" w:color="auto"/>
                    <w:bottom w:val="none" w:sz="0" w:space="0" w:color="auto"/>
                    <w:right w:val="none" w:sz="0" w:space="0" w:color="auto"/>
                  </w:divBdr>
                  <w:divsChild>
                    <w:div w:id="1414737615">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608193706">
              <w:marLeft w:val="0"/>
              <w:marRight w:val="0"/>
              <w:marTop w:val="0"/>
              <w:marBottom w:val="0"/>
              <w:divBdr>
                <w:top w:val="none" w:sz="0" w:space="0" w:color="auto"/>
                <w:left w:val="none" w:sz="0" w:space="0" w:color="auto"/>
                <w:bottom w:val="none" w:sz="0" w:space="0" w:color="auto"/>
                <w:right w:val="none" w:sz="0" w:space="0" w:color="auto"/>
              </w:divBdr>
            </w:div>
            <w:div w:id="243146100">
              <w:marLeft w:val="0"/>
              <w:marRight w:val="0"/>
              <w:marTop w:val="0"/>
              <w:marBottom w:val="0"/>
              <w:divBdr>
                <w:top w:val="none" w:sz="0" w:space="0" w:color="auto"/>
                <w:left w:val="none" w:sz="0" w:space="0" w:color="auto"/>
                <w:bottom w:val="none" w:sz="0" w:space="0" w:color="auto"/>
                <w:right w:val="none" w:sz="0" w:space="0" w:color="auto"/>
              </w:divBdr>
              <w:divsChild>
                <w:div w:id="1736660271">
                  <w:marLeft w:val="0"/>
                  <w:marRight w:val="0"/>
                  <w:marTop w:val="0"/>
                  <w:marBottom w:val="0"/>
                  <w:divBdr>
                    <w:top w:val="none" w:sz="0" w:space="0" w:color="auto"/>
                    <w:left w:val="none" w:sz="0" w:space="0" w:color="auto"/>
                    <w:bottom w:val="none" w:sz="0" w:space="0" w:color="auto"/>
                    <w:right w:val="none" w:sz="0" w:space="0" w:color="auto"/>
                  </w:divBdr>
                  <w:divsChild>
                    <w:div w:id="2127696716">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870024660">
              <w:marLeft w:val="0"/>
              <w:marRight w:val="0"/>
              <w:marTop w:val="0"/>
              <w:marBottom w:val="0"/>
              <w:divBdr>
                <w:top w:val="none" w:sz="0" w:space="0" w:color="auto"/>
                <w:left w:val="none" w:sz="0" w:space="0" w:color="auto"/>
                <w:bottom w:val="none" w:sz="0" w:space="0" w:color="auto"/>
                <w:right w:val="none" w:sz="0" w:space="0" w:color="auto"/>
              </w:divBdr>
            </w:div>
            <w:div w:id="1006445596">
              <w:marLeft w:val="0"/>
              <w:marRight w:val="0"/>
              <w:marTop w:val="0"/>
              <w:marBottom w:val="0"/>
              <w:divBdr>
                <w:top w:val="none" w:sz="0" w:space="0" w:color="auto"/>
                <w:left w:val="none" w:sz="0" w:space="0" w:color="auto"/>
                <w:bottom w:val="none" w:sz="0" w:space="0" w:color="auto"/>
                <w:right w:val="none" w:sz="0" w:space="0" w:color="auto"/>
              </w:divBdr>
              <w:divsChild>
                <w:div w:id="1569808075">
                  <w:marLeft w:val="0"/>
                  <w:marRight w:val="0"/>
                  <w:marTop w:val="0"/>
                  <w:marBottom w:val="0"/>
                  <w:divBdr>
                    <w:top w:val="none" w:sz="0" w:space="0" w:color="auto"/>
                    <w:left w:val="none" w:sz="0" w:space="0" w:color="auto"/>
                    <w:bottom w:val="none" w:sz="0" w:space="0" w:color="auto"/>
                    <w:right w:val="none" w:sz="0" w:space="0" w:color="auto"/>
                  </w:divBdr>
                  <w:divsChild>
                    <w:div w:id="409423853">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342046374">
              <w:marLeft w:val="0"/>
              <w:marRight w:val="0"/>
              <w:marTop w:val="0"/>
              <w:marBottom w:val="0"/>
              <w:divBdr>
                <w:top w:val="none" w:sz="0" w:space="0" w:color="auto"/>
                <w:left w:val="none" w:sz="0" w:space="0" w:color="auto"/>
                <w:bottom w:val="none" w:sz="0" w:space="0" w:color="auto"/>
                <w:right w:val="none" w:sz="0" w:space="0" w:color="auto"/>
              </w:divBdr>
            </w:div>
            <w:div w:id="20787176">
              <w:marLeft w:val="0"/>
              <w:marRight w:val="0"/>
              <w:marTop w:val="0"/>
              <w:marBottom w:val="0"/>
              <w:divBdr>
                <w:top w:val="none" w:sz="0" w:space="0" w:color="auto"/>
                <w:left w:val="none" w:sz="0" w:space="0" w:color="auto"/>
                <w:bottom w:val="none" w:sz="0" w:space="0" w:color="auto"/>
                <w:right w:val="none" w:sz="0" w:space="0" w:color="auto"/>
              </w:divBdr>
              <w:divsChild>
                <w:div w:id="1209487559">
                  <w:marLeft w:val="0"/>
                  <w:marRight w:val="0"/>
                  <w:marTop w:val="0"/>
                  <w:marBottom w:val="0"/>
                  <w:divBdr>
                    <w:top w:val="none" w:sz="0" w:space="0" w:color="auto"/>
                    <w:left w:val="none" w:sz="0" w:space="0" w:color="auto"/>
                    <w:bottom w:val="none" w:sz="0" w:space="0" w:color="auto"/>
                    <w:right w:val="none" w:sz="0" w:space="0" w:color="auto"/>
                  </w:divBdr>
                  <w:divsChild>
                    <w:div w:id="186609684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2020697349">
              <w:marLeft w:val="0"/>
              <w:marRight w:val="0"/>
              <w:marTop w:val="0"/>
              <w:marBottom w:val="0"/>
              <w:divBdr>
                <w:top w:val="none" w:sz="0" w:space="0" w:color="auto"/>
                <w:left w:val="none" w:sz="0" w:space="0" w:color="auto"/>
                <w:bottom w:val="none" w:sz="0" w:space="0" w:color="auto"/>
                <w:right w:val="none" w:sz="0" w:space="0" w:color="auto"/>
              </w:divBdr>
            </w:div>
            <w:div w:id="1580601544">
              <w:marLeft w:val="0"/>
              <w:marRight w:val="0"/>
              <w:marTop w:val="0"/>
              <w:marBottom w:val="0"/>
              <w:divBdr>
                <w:top w:val="none" w:sz="0" w:space="0" w:color="auto"/>
                <w:left w:val="none" w:sz="0" w:space="0" w:color="auto"/>
                <w:bottom w:val="none" w:sz="0" w:space="0" w:color="auto"/>
                <w:right w:val="none" w:sz="0" w:space="0" w:color="auto"/>
              </w:divBdr>
              <w:divsChild>
                <w:div w:id="44761958">
                  <w:marLeft w:val="0"/>
                  <w:marRight w:val="0"/>
                  <w:marTop w:val="0"/>
                  <w:marBottom w:val="0"/>
                  <w:divBdr>
                    <w:top w:val="none" w:sz="0" w:space="0" w:color="auto"/>
                    <w:left w:val="none" w:sz="0" w:space="0" w:color="auto"/>
                    <w:bottom w:val="none" w:sz="0" w:space="0" w:color="auto"/>
                    <w:right w:val="none" w:sz="0" w:space="0" w:color="auto"/>
                  </w:divBdr>
                  <w:divsChild>
                    <w:div w:id="321659279">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747068622">
              <w:marLeft w:val="0"/>
              <w:marRight w:val="0"/>
              <w:marTop w:val="0"/>
              <w:marBottom w:val="0"/>
              <w:divBdr>
                <w:top w:val="none" w:sz="0" w:space="0" w:color="auto"/>
                <w:left w:val="none" w:sz="0" w:space="0" w:color="auto"/>
                <w:bottom w:val="none" w:sz="0" w:space="0" w:color="auto"/>
                <w:right w:val="none" w:sz="0" w:space="0" w:color="auto"/>
              </w:divBdr>
            </w:div>
            <w:div w:id="1447313739">
              <w:marLeft w:val="0"/>
              <w:marRight w:val="0"/>
              <w:marTop w:val="0"/>
              <w:marBottom w:val="0"/>
              <w:divBdr>
                <w:top w:val="none" w:sz="0" w:space="0" w:color="auto"/>
                <w:left w:val="none" w:sz="0" w:space="0" w:color="auto"/>
                <w:bottom w:val="none" w:sz="0" w:space="0" w:color="auto"/>
                <w:right w:val="none" w:sz="0" w:space="0" w:color="auto"/>
              </w:divBdr>
              <w:divsChild>
                <w:div w:id="82653500">
                  <w:marLeft w:val="0"/>
                  <w:marRight w:val="0"/>
                  <w:marTop w:val="0"/>
                  <w:marBottom w:val="0"/>
                  <w:divBdr>
                    <w:top w:val="none" w:sz="0" w:space="0" w:color="auto"/>
                    <w:left w:val="none" w:sz="0" w:space="0" w:color="auto"/>
                    <w:bottom w:val="none" w:sz="0" w:space="0" w:color="auto"/>
                    <w:right w:val="none" w:sz="0" w:space="0" w:color="auto"/>
                  </w:divBdr>
                  <w:divsChild>
                    <w:div w:id="1355613982">
                      <w:marLeft w:val="0"/>
                      <w:marRight w:val="0"/>
                      <w:marTop w:val="225"/>
                      <w:marBottom w:val="150"/>
                      <w:divBdr>
                        <w:top w:val="none" w:sz="0" w:space="0" w:color="auto"/>
                        <w:left w:val="none" w:sz="0" w:space="0" w:color="auto"/>
                        <w:bottom w:val="none" w:sz="0" w:space="0" w:color="auto"/>
                        <w:right w:val="none" w:sz="0" w:space="0" w:color="auto"/>
                      </w:divBdr>
                    </w:div>
                  </w:divsChild>
                </w:div>
              </w:divsChild>
            </w:div>
            <w:div w:id="13221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07847">
      <w:bodyDiv w:val="1"/>
      <w:marLeft w:val="0"/>
      <w:marRight w:val="0"/>
      <w:marTop w:val="0"/>
      <w:marBottom w:val="0"/>
      <w:divBdr>
        <w:top w:val="none" w:sz="0" w:space="0" w:color="auto"/>
        <w:left w:val="none" w:sz="0" w:space="0" w:color="auto"/>
        <w:bottom w:val="none" w:sz="0" w:space="0" w:color="auto"/>
        <w:right w:val="none" w:sz="0" w:space="0" w:color="auto"/>
      </w:divBdr>
    </w:div>
    <w:div w:id="827329580">
      <w:bodyDiv w:val="1"/>
      <w:marLeft w:val="0"/>
      <w:marRight w:val="0"/>
      <w:marTop w:val="0"/>
      <w:marBottom w:val="0"/>
      <w:divBdr>
        <w:top w:val="none" w:sz="0" w:space="0" w:color="auto"/>
        <w:left w:val="none" w:sz="0" w:space="0" w:color="auto"/>
        <w:bottom w:val="none" w:sz="0" w:space="0" w:color="auto"/>
        <w:right w:val="none" w:sz="0" w:space="0" w:color="auto"/>
      </w:divBdr>
    </w:div>
    <w:div w:id="859664747">
      <w:bodyDiv w:val="1"/>
      <w:marLeft w:val="0"/>
      <w:marRight w:val="0"/>
      <w:marTop w:val="0"/>
      <w:marBottom w:val="0"/>
      <w:divBdr>
        <w:top w:val="none" w:sz="0" w:space="0" w:color="auto"/>
        <w:left w:val="none" w:sz="0" w:space="0" w:color="auto"/>
        <w:bottom w:val="none" w:sz="0" w:space="0" w:color="auto"/>
        <w:right w:val="none" w:sz="0" w:space="0" w:color="auto"/>
      </w:divBdr>
    </w:div>
    <w:div w:id="962612663">
      <w:bodyDiv w:val="1"/>
      <w:marLeft w:val="0"/>
      <w:marRight w:val="0"/>
      <w:marTop w:val="0"/>
      <w:marBottom w:val="0"/>
      <w:divBdr>
        <w:top w:val="none" w:sz="0" w:space="0" w:color="auto"/>
        <w:left w:val="none" w:sz="0" w:space="0" w:color="auto"/>
        <w:bottom w:val="none" w:sz="0" w:space="0" w:color="auto"/>
        <w:right w:val="none" w:sz="0" w:space="0" w:color="auto"/>
      </w:divBdr>
    </w:div>
    <w:div w:id="981157642">
      <w:bodyDiv w:val="1"/>
      <w:marLeft w:val="0"/>
      <w:marRight w:val="0"/>
      <w:marTop w:val="0"/>
      <w:marBottom w:val="0"/>
      <w:divBdr>
        <w:top w:val="none" w:sz="0" w:space="0" w:color="auto"/>
        <w:left w:val="none" w:sz="0" w:space="0" w:color="auto"/>
        <w:bottom w:val="none" w:sz="0" w:space="0" w:color="auto"/>
        <w:right w:val="none" w:sz="0" w:space="0" w:color="auto"/>
      </w:divBdr>
    </w:div>
    <w:div w:id="989020977">
      <w:bodyDiv w:val="1"/>
      <w:marLeft w:val="0"/>
      <w:marRight w:val="0"/>
      <w:marTop w:val="0"/>
      <w:marBottom w:val="0"/>
      <w:divBdr>
        <w:top w:val="none" w:sz="0" w:space="0" w:color="auto"/>
        <w:left w:val="none" w:sz="0" w:space="0" w:color="auto"/>
        <w:bottom w:val="none" w:sz="0" w:space="0" w:color="auto"/>
        <w:right w:val="none" w:sz="0" w:space="0" w:color="auto"/>
      </w:divBdr>
    </w:div>
    <w:div w:id="1010327791">
      <w:bodyDiv w:val="1"/>
      <w:marLeft w:val="0"/>
      <w:marRight w:val="0"/>
      <w:marTop w:val="0"/>
      <w:marBottom w:val="0"/>
      <w:divBdr>
        <w:top w:val="none" w:sz="0" w:space="0" w:color="auto"/>
        <w:left w:val="none" w:sz="0" w:space="0" w:color="auto"/>
        <w:bottom w:val="none" w:sz="0" w:space="0" w:color="auto"/>
        <w:right w:val="none" w:sz="0" w:space="0" w:color="auto"/>
      </w:divBdr>
    </w:div>
    <w:div w:id="1175415943">
      <w:bodyDiv w:val="1"/>
      <w:marLeft w:val="0"/>
      <w:marRight w:val="0"/>
      <w:marTop w:val="0"/>
      <w:marBottom w:val="0"/>
      <w:divBdr>
        <w:top w:val="none" w:sz="0" w:space="0" w:color="auto"/>
        <w:left w:val="none" w:sz="0" w:space="0" w:color="auto"/>
        <w:bottom w:val="none" w:sz="0" w:space="0" w:color="auto"/>
        <w:right w:val="none" w:sz="0" w:space="0" w:color="auto"/>
      </w:divBdr>
    </w:div>
    <w:div w:id="1346442223">
      <w:bodyDiv w:val="1"/>
      <w:marLeft w:val="0"/>
      <w:marRight w:val="0"/>
      <w:marTop w:val="0"/>
      <w:marBottom w:val="0"/>
      <w:divBdr>
        <w:top w:val="none" w:sz="0" w:space="0" w:color="auto"/>
        <w:left w:val="none" w:sz="0" w:space="0" w:color="auto"/>
        <w:bottom w:val="none" w:sz="0" w:space="0" w:color="auto"/>
        <w:right w:val="none" w:sz="0" w:space="0" w:color="auto"/>
      </w:divBdr>
    </w:div>
    <w:div w:id="1452435905">
      <w:bodyDiv w:val="1"/>
      <w:marLeft w:val="0"/>
      <w:marRight w:val="0"/>
      <w:marTop w:val="0"/>
      <w:marBottom w:val="0"/>
      <w:divBdr>
        <w:top w:val="none" w:sz="0" w:space="0" w:color="auto"/>
        <w:left w:val="none" w:sz="0" w:space="0" w:color="auto"/>
        <w:bottom w:val="none" w:sz="0" w:space="0" w:color="auto"/>
        <w:right w:val="none" w:sz="0" w:space="0" w:color="auto"/>
      </w:divBdr>
    </w:div>
    <w:div w:id="1530028974">
      <w:bodyDiv w:val="1"/>
      <w:marLeft w:val="0"/>
      <w:marRight w:val="0"/>
      <w:marTop w:val="0"/>
      <w:marBottom w:val="0"/>
      <w:divBdr>
        <w:top w:val="none" w:sz="0" w:space="0" w:color="auto"/>
        <w:left w:val="none" w:sz="0" w:space="0" w:color="auto"/>
        <w:bottom w:val="none" w:sz="0" w:space="0" w:color="auto"/>
        <w:right w:val="none" w:sz="0" w:space="0" w:color="auto"/>
      </w:divBdr>
    </w:div>
    <w:div w:id="1628972334">
      <w:bodyDiv w:val="1"/>
      <w:marLeft w:val="0"/>
      <w:marRight w:val="0"/>
      <w:marTop w:val="0"/>
      <w:marBottom w:val="0"/>
      <w:divBdr>
        <w:top w:val="none" w:sz="0" w:space="0" w:color="auto"/>
        <w:left w:val="none" w:sz="0" w:space="0" w:color="auto"/>
        <w:bottom w:val="none" w:sz="0" w:space="0" w:color="auto"/>
        <w:right w:val="none" w:sz="0" w:space="0" w:color="auto"/>
      </w:divBdr>
    </w:div>
    <w:div w:id="1775515677">
      <w:bodyDiv w:val="1"/>
      <w:marLeft w:val="0"/>
      <w:marRight w:val="0"/>
      <w:marTop w:val="0"/>
      <w:marBottom w:val="0"/>
      <w:divBdr>
        <w:top w:val="none" w:sz="0" w:space="0" w:color="auto"/>
        <w:left w:val="none" w:sz="0" w:space="0" w:color="auto"/>
        <w:bottom w:val="none" w:sz="0" w:space="0" w:color="auto"/>
        <w:right w:val="none" w:sz="0" w:space="0" w:color="auto"/>
      </w:divBdr>
    </w:div>
    <w:div w:id="1829513499">
      <w:bodyDiv w:val="1"/>
      <w:marLeft w:val="0"/>
      <w:marRight w:val="0"/>
      <w:marTop w:val="0"/>
      <w:marBottom w:val="0"/>
      <w:divBdr>
        <w:top w:val="none" w:sz="0" w:space="0" w:color="auto"/>
        <w:left w:val="none" w:sz="0" w:space="0" w:color="auto"/>
        <w:bottom w:val="none" w:sz="0" w:space="0" w:color="auto"/>
        <w:right w:val="none" w:sz="0" w:space="0" w:color="auto"/>
      </w:divBdr>
    </w:div>
    <w:div w:id="194557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390C8-358D-4F8D-866A-024A4BDA4988}">
  <ds:schemaRefs>
    <ds:schemaRef ds:uri="http://schemas.microsoft.com/office/infopath/2007/PartnerControls"/>
    <ds:schemaRef ds:uri="http://purl.org/dc/terms/"/>
    <ds:schemaRef ds:uri="http://schemas.microsoft.com/office/2006/documentManagement/types"/>
    <ds:schemaRef ds:uri="http://purl.org/dc/elements/1.1/"/>
    <ds:schemaRef ds:uri="c05bfcf6-161a-4012-bab6-aa68b8b9ab0d"/>
    <ds:schemaRef ds:uri="http://schemas.microsoft.com/office/2006/metadata/properties"/>
    <ds:schemaRef ds:uri="http://purl.org/dc/dcmitype/"/>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14075FAD-E463-4596-9ACB-C68B9EF2AD7E}">
  <ds:schemaRefs>
    <ds:schemaRef ds:uri="http://schemas.microsoft.com/sharepoint/v3/contenttype/forms"/>
  </ds:schemaRefs>
</ds:datastoreItem>
</file>

<file path=customXml/itemProps3.xml><?xml version="1.0" encoding="utf-8"?>
<ds:datastoreItem xmlns:ds="http://schemas.openxmlformats.org/officeDocument/2006/customXml" ds:itemID="{FB797692-470C-4DC4-99FF-94E382E00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B2C5DD-EB3A-479D-B82C-1FC69532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2683</Words>
  <Characters>15296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Evaluate the powers provided to police under The Police And Criminal Evidence Act 1984 and the guidance to it provided in the ‘codes of practice’</vt:lpstr>
    </vt:vector>
  </TitlesOfParts>
  <Company>University of Wales Trinity Saint David</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powers provided to police under The Police And Criminal Evidence Act 1984 and the guidance to it provided in the ‘codes of practice’</dc:title>
  <dc:subject>Understanding Policing BMPS 5008</dc:subject>
  <dc:creator>Rachel John (1802123)</dc:creator>
  <cp:keywords/>
  <dc:description/>
  <cp:lastModifiedBy>Rachel John</cp:lastModifiedBy>
  <cp:revision>2</cp:revision>
  <dcterms:created xsi:type="dcterms:W3CDTF">2019-11-08T19:13:00Z</dcterms:created>
  <dcterms:modified xsi:type="dcterms:W3CDTF">2019-11-08T19:13:00Z</dcterms:modified>
  <cp:category>Understanding Policing BMPS 5008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