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9D21" w14:textId="77777777" w:rsidR="5A453747" w:rsidRDefault="00012B16">
      <w:r>
        <w:rPr>
          <w:noProof/>
        </w:rPr>
        <w:drawing>
          <wp:inline distT="0" distB="0" distL="0" distR="0" wp14:anchorId="4156AAFB" wp14:editId="34EA44B6">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FA2DA60" w14:textId="77777777" w:rsidR="00563B58" w:rsidRPr="00A47621" w:rsidRDefault="00563B58" w:rsidP="0040668F">
      <w:pPr>
        <w:rPr>
          <w:rFonts w:ascii="Times New Roman" w:hAnsi="Times New Roman" w:cs="Times New Roman"/>
          <w:sz w:val="24"/>
          <w:szCs w:val="24"/>
        </w:rPr>
      </w:pPr>
    </w:p>
    <w:p w14:paraId="15A0511F"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254C73C"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96C32BF"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56E39D15"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50E0458"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35C99C61"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12810B2F"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7B96CAA9"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62E9A543"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7"/>
      </w:tblGrid>
      <w:tr w:rsidR="00F927A1" w:rsidRPr="005D3F07" w14:paraId="09640EB9" w14:textId="77777777" w:rsidTr="009D70DB">
        <w:trPr>
          <w:trHeight w:val="3964"/>
        </w:trPr>
        <w:tc>
          <w:tcPr>
            <w:tcW w:w="10977" w:type="dxa"/>
            <w:shd w:val="clear" w:color="auto" w:fill="auto"/>
          </w:tcPr>
          <w:p w14:paraId="3875DC86"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r w:rsidRPr="009D70DB">
              <w:rPr>
                <w:rFonts w:ascii="Times New Roman" w:hAnsi="Times New Roman" w:cs="Times New Roman"/>
                <w:b/>
                <w:color w:val="auto"/>
                <w:sz w:val="48"/>
              </w:rPr>
              <w:t>Learner’s name: Jodie Gittins</w:t>
            </w:r>
          </w:p>
          <w:p w14:paraId="1C99CAB6"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p>
          <w:p w14:paraId="53026D46"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r w:rsidRPr="009D70DB">
              <w:rPr>
                <w:rFonts w:ascii="Times New Roman" w:hAnsi="Times New Roman" w:cs="Times New Roman"/>
                <w:b/>
                <w:color w:val="auto"/>
                <w:sz w:val="48"/>
              </w:rPr>
              <w:t>Email address: jd.weale@googlemail.com</w:t>
            </w:r>
          </w:p>
          <w:p w14:paraId="1F27095F"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p>
          <w:p w14:paraId="379F4D6A"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r w:rsidRPr="009D70DB">
              <w:rPr>
                <w:rFonts w:ascii="Times New Roman" w:hAnsi="Times New Roman" w:cs="Times New Roman"/>
                <w:b/>
                <w:color w:val="auto"/>
                <w:sz w:val="48"/>
              </w:rPr>
              <w:t>Learner’s University Registration Number: 2221671</w:t>
            </w:r>
          </w:p>
          <w:p w14:paraId="7569B56B" w14:textId="77777777" w:rsidR="009D70DB" w:rsidRPr="009D70DB" w:rsidRDefault="009D70DB" w:rsidP="009D70DB">
            <w:pPr>
              <w:overflowPunct/>
              <w:autoSpaceDE/>
              <w:autoSpaceDN/>
              <w:adjustRightInd/>
              <w:ind w:right="-957"/>
              <w:textAlignment w:val="auto"/>
              <w:rPr>
                <w:rFonts w:ascii="Times New Roman" w:hAnsi="Times New Roman" w:cs="Times New Roman"/>
                <w:b/>
                <w:color w:val="auto"/>
                <w:sz w:val="48"/>
              </w:rPr>
            </w:pPr>
          </w:p>
          <w:p w14:paraId="7361C8DF" w14:textId="77777777" w:rsidR="0085230E" w:rsidRPr="005D3F07" w:rsidRDefault="009D70DB" w:rsidP="009D70DB">
            <w:pPr>
              <w:overflowPunct/>
              <w:autoSpaceDE/>
              <w:autoSpaceDN/>
              <w:adjustRightInd/>
              <w:ind w:right="-957"/>
              <w:textAlignment w:val="auto"/>
              <w:rPr>
                <w:rFonts w:ascii="Times New Roman" w:hAnsi="Times New Roman" w:cs="Times New Roman"/>
                <w:b/>
                <w:color w:val="auto"/>
                <w:sz w:val="48"/>
              </w:rPr>
            </w:pPr>
            <w:r w:rsidRPr="009D70DB">
              <w:rPr>
                <w:rFonts w:ascii="Times New Roman" w:hAnsi="Times New Roman" w:cs="Times New Roman"/>
                <w:b/>
                <w:color w:val="auto"/>
                <w:sz w:val="48"/>
              </w:rPr>
              <w:t>Cohort: 18 onwards</w:t>
            </w:r>
          </w:p>
        </w:tc>
      </w:tr>
    </w:tbl>
    <w:p w14:paraId="5E957E7C"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8224C7D"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46DD3166"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2EBCF5AA" w14:textId="77777777" w:rsidR="00E559CE" w:rsidRDefault="00E83F91" w:rsidP="005B3A2D">
      <w:pPr>
        <w:jc w:val="center"/>
        <w:rPr>
          <w:b/>
          <w:sz w:val="24"/>
          <w:szCs w:val="24"/>
        </w:rPr>
      </w:pPr>
      <w:r>
        <w:rPr>
          <w:b/>
          <w:sz w:val="24"/>
          <w:szCs w:val="24"/>
        </w:rPr>
        <w:br w:type="page"/>
      </w:r>
    </w:p>
    <w:p w14:paraId="22294BE8" w14:textId="77777777" w:rsidR="007F312E" w:rsidRDefault="007F312E" w:rsidP="005F64AA">
      <w:pPr>
        <w:jc w:val="center"/>
        <w:rPr>
          <w:b/>
          <w:sz w:val="28"/>
          <w:szCs w:val="28"/>
        </w:rPr>
      </w:pPr>
    </w:p>
    <w:p w14:paraId="2551D242" w14:textId="77777777" w:rsidR="00F22AC5" w:rsidRPr="00EE5BC3" w:rsidRDefault="00337FEF" w:rsidP="00EE5BC3">
      <w:pPr>
        <w:jc w:val="center"/>
        <w:rPr>
          <w:b/>
          <w:sz w:val="28"/>
          <w:szCs w:val="28"/>
        </w:rPr>
      </w:pPr>
      <w:r w:rsidRPr="00EE5BC3">
        <w:rPr>
          <w:b/>
          <w:sz w:val="28"/>
          <w:szCs w:val="28"/>
        </w:rPr>
        <w:t>Task 2</w:t>
      </w:r>
    </w:p>
    <w:p w14:paraId="4EFBF2AF" w14:textId="77777777" w:rsidR="004046F0" w:rsidRPr="00EE5BC3" w:rsidRDefault="004046F0" w:rsidP="00EE5BC3">
      <w:pPr>
        <w:jc w:val="center"/>
        <w:rPr>
          <w:b/>
          <w:sz w:val="28"/>
          <w:szCs w:val="28"/>
        </w:rPr>
      </w:pPr>
    </w:p>
    <w:p w14:paraId="329A1312"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5BDA57CE" w14:textId="77777777" w:rsidR="002D65D2" w:rsidRDefault="00130119" w:rsidP="00FF7EBB">
      <w:pPr>
        <w:jc w:val="both"/>
        <w:rPr>
          <w:b/>
          <w:i/>
          <w:sz w:val="24"/>
          <w:szCs w:val="24"/>
        </w:rPr>
      </w:pPr>
      <w:r w:rsidRPr="00243DB0">
        <w:rPr>
          <w:b/>
          <w:i/>
          <w:sz w:val="24"/>
          <w:szCs w:val="24"/>
        </w:rPr>
        <w:t xml:space="preserve">Guidance: </w:t>
      </w:r>
    </w:p>
    <w:p w14:paraId="62675180" w14:textId="77777777" w:rsidR="000D2ED2" w:rsidRPr="00243DB0" w:rsidRDefault="000D2ED2" w:rsidP="00FF7EBB">
      <w:pPr>
        <w:jc w:val="both"/>
        <w:rPr>
          <w:b/>
          <w:i/>
          <w:sz w:val="24"/>
          <w:szCs w:val="24"/>
        </w:rPr>
      </w:pPr>
    </w:p>
    <w:p w14:paraId="30AE8945"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32D4F9E1" w14:textId="77777777" w:rsidR="00986B43" w:rsidRDefault="00986B43" w:rsidP="00FF7EBB">
      <w:pPr>
        <w:jc w:val="both"/>
        <w:rPr>
          <w:i/>
          <w:sz w:val="24"/>
          <w:szCs w:val="24"/>
        </w:rPr>
      </w:pPr>
    </w:p>
    <w:p w14:paraId="2F82F01A"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4D41D43C" w14:textId="77777777" w:rsidR="009C53E7" w:rsidRPr="00706BB5" w:rsidRDefault="009C53E7" w:rsidP="00FF7EBB">
      <w:pPr>
        <w:jc w:val="both"/>
        <w:rPr>
          <w:b/>
          <w:i/>
          <w:color w:val="FF0000"/>
          <w:sz w:val="24"/>
          <w:szCs w:val="24"/>
        </w:rPr>
      </w:pPr>
    </w:p>
    <w:p w14:paraId="7177E3E0"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1F6DFFAA" w14:textId="77777777" w:rsidR="000F42AE" w:rsidRPr="00EE5BC3" w:rsidRDefault="000F42AE" w:rsidP="00FF7EBB">
      <w:pPr>
        <w:jc w:val="both"/>
        <w:rPr>
          <w:i/>
          <w:color w:val="FF0000"/>
          <w:sz w:val="24"/>
          <w:szCs w:val="24"/>
        </w:rPr>
      </w:pPr>
    </w:p>
    <w:p w14:paraId="59F5D6D3"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473F5417" w14:textId="77777777" w:rsidR="00BC4ED3" w:rsidRDefault="00BC4ED3" w:rsidP="00FF7EBB">
      <w:pPr>
        <w:jc w:val="both"/>
        <w:rPr>
          <w:i/>
          <w:color w:val="auto"/>
          <w:sz w:val="24"/>
          <w:szCs w:val="24"/>
        </w:rPr>
      </w:pPr>
    </w:p>
    <w:p w14:paraId="6389BE5C" w14:textId="77777777" w:rsidR="00BC4ED3" w:rsidRPr="00D55DE0" w:rsidRDefault="00BC4ED3" w:rsidP="00FF7EBB">
      <w:pPr>
        <w:jc w:val="both"/>
        <w:rPr>
          <w:i/>
          <w:color w:val="auto"/>
          <w:sz w:val="24"/>
          <w:szCs w:val="24"/>
        </w:rPr>
      </w:pPr>
      <w:r>
        <w:rPr>
          <w:i/>
          <w:color w:val="auto"/>
          <w:sz w:val="24"/>
          <w:szCs w:val="24"/>
        </w:rPr>
        <w:t>Please answer the questions below.</w:t>
      </w:r>
    </w:p>
    <w:p w14:paraId="3658BE9E" w14:textId="77777777" w:rsidR="006E481E" w:rsidRPr="008B28E7" w:rsidRDefault="006E481E" w:rsidP="00FF7EBB">
      <w:pPr>
        <w:jc w:val="both"/>
        <w:rPr>
          <w:sz w:val="24"/>
          <w:szCs w:val="24"/>
        </w:rPr>
      </w:pPr>
    </w:p>
    <w:p w14:paraId="05957C28"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52C8CC51" w14:textId="77777777" w:rsidR="006E481E" w:rsidRPr="008B28E7" w:rsidRDefault="006E481E" w:rsidP="00FF7EBB">
      <w:pPr>
        <w:jc w:val="both"/>
        <w:rPr>
          <w:sz w:val="24"/>
          <w:szCs w:val="24"/>
        </w:rPr>
      </w:pPr>
    </w:p>
    <w:p w14:paraId="7C532BB2"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1DC03790" w14:textId="77777777" w:rsidR="00C7108B" w:rsidRPr="008B28E7" w:rsidRDefault="00C7108B" w:rsidP="00FF7EBB">
      <w:pPr>
        <w:jc w:val="both"/>
        <w:rPr>
          <w:sz w:val="24"/>
          <w:szCs w:val="24"/>
        </w:rPr>
      </w:pPr>
    </w:p>
    <w:p w14:paraId="7220585D" w14:textId="22B07459"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5A5D6C">
        <w:rPr>
          <w:sz w:val="24"/>
          <w:szCs w:val="24"/>
        </w:rPr>
        <w:t>31.7.23</w:t>
      </w:r>
      <w:r w:rsidR="00C7108B">
        <w:rPr>
          <w:sz w:val="24"/>
          <w:szCs w:val="24"/>
        </w:rPr>
        <w:t xml:space="preserve"> _ _ _ _ _ _ </w:t>
      </w:r>
      <w:r w:rsidR="005A5D6C">
        <w:rPr>
          <w:sz w:val="24"/>
          <w:szCs w:val="24"/>
        </w:rPr>
        <w:t xml:space="preserve"> </w:t>
      </w:r>
    </w:p>
    <w:p w14:paraId="5DEAEBCF" w14:textId="77777777" w:rsidR="00E91F62" w:rsidRPr="008B28E7" w:rsidRDefault="00E91F62" w:rsidP="00FF7EBB">
      <w:pPr>
        <w:jc w:val="both"/>
        <w:rPr>
          <w:b/>
          <w:sz w:val="24"/>
          <w:szCs w:val="24"/>
        </w:rPr>
      </w:pPr>
    </w:p>
    <w:p w14:paraId="18654024"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7F5A53AE" w14:textId="77777777" w:rsidR="00D3203C" w:rsidRDefault="00D3203C" w:rsidP="00FF7EBB">
      <w:pPr>
        <w:jc w:val="both"/>
        <w:rPr>
          <w:b/>
          <w:sz w:val="24"/>
          <w:szCs w:val="24"/>
        </w:rPr>
      </w:pPr>
    </w:p>
    <w:p w14:paraId="474939AA" w14:textId="77777777" w:rsidR="00D3203C" w:rsidRDefault="00D3203C" w:rsidP="00FF7EBB">
      <w:pPr>
        <w:jc w:val="both"/>
        <w:rPr>
          <w:b/>
          <w:sz w:val="24"/>
          <w:szCs w:val="24"/>
        </w:rPr>
      </w:pPr>
    </w:p>
    <w:p w14:paraId="5F36078C" w14:textId="77777777" w:rsidR="00D3203C" w:rsidRDefault="00D3203C" w:rsidP="00FF7EBB">
      <w:pPr>
        <w:jc w:val="both"/>
        <w:rPr>
          <w:b/>
          <w:sz w:val="24"/>
          <w:szCs w:val="24"/>
        </w:rPr>
      </w:pPr>
    </w:p>
    <w:p w14:paraId="36CC6911" w14:textId="77777777" w:rsidR="00D3203C" w:rsidRDefault="00D3203C" w:rsidP="00FF7EBB">
      <w:pPr>
        <w:jc w:val="both"/>
        <w:rPr>
          <w:b/>
          <w:sz w:val="24"/>
          <w:szCs w:val="24"/>
        </w:rPr>
      </w:pPr>
    </w:p>
    <w:p w14:paraId="5AE77788" w14:textId="77777777" w:rsidR="00D3203C" w:rsidRDefault="00D3203C" w:rsidP="00FF7EBB">
      <w:pPr>
        <w:jc w:val="both"/>
        <w:rPr>
          <w:b/>
          <w:sz w:val="24"/>
          <w:szCs w:val="24"/>
        </w:rPr>
      </w:pPr>
    </w:p>
    <w:p w14:paraId="7CE18BBF" w14:textId="77777777" w:rsidR="00D3203C" w:rsidRDefault="00D3203C" w:rsidP="00FF7EBB">
      <w:pPr>
        <w:jc w:val="both"/>
        <w:rPr>
          <w:b/>
          <w:sz w:val="24"/>
          <w:szCs w:val="24"/>
        </w:rPr>
      </w:pPr>
    </w:p>
    <w:p w14:paraId="73BB1B70" w14:textId="77777777" w:rsidR="00D3203C" w:rsidRDefault="00D3203C" w:rsidP="00FF7EBB">
      <w:pPr>
        <w:jc w:val="both"/>
        <w:rPr>
          <w:b/>
          <w:sz w:val="24"/>
          <w:szCs w:val="24"/>
        </w:rPr>
      </w:pPr>
    </w:p>
    <w:p w14:paraId="6C189E08" w14:textId="77777777" w:rsidR="00D3203C" w:rsidRDefault="00D3203C" w:rsidP="00FF7EBB">
      <w:pPr>
        <w:jc w:val="both"/>
        <w:rPr>
          <w:b/>
          <w:sz w:val="24"/>
          <w:szCs w:val="24"/>
        </w:rPr>
      </w:pPr>
    </w:p>
    <w:p w14:paraId="07738CF9"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B5F6DAB" w14:textId="77777777" w:rsidTr="5158DB01">
        <w:tc>
          <w:tcPr>
            <w:tcW w:w="10278" w:type="dxa"/>
            <w:shd w:val="clear" w:color="auto" w:fill="auto"/>
          </w:tcPr>
          <w:p w14:paraId="76F3EDDE"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06F94D72" w14:textId="77777777" w:rsidR="00243DB0" w:rsidRDefault="2CDFB560" w:rsidP="00FF7EBB">
            <w:pPr>
              <w:jc w:val="both"/>
              <w:rPr>
                <w:sz w:val="24"/>
                <w:szCs w:val="24"/>
              </w:rPr>
            </w:pPr>
            <w:r w:rsidRPr="00706BB5">
              <w:rPr>
                <w:sz w:val="24"/>
                <w:szCs w:val="24"/>
              </w:rPr>
              <w:t>Context</w:t>
            </w:r>
          </w:p>
          <w:p w14:paraId="251CC231"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5B5298FB" w14:textId="77777777" w:rsidR="00C7108B" w:rsidRDefault="00C7108B" w:rsidP="00FF7EBB">
            <w:pPr>
              <w:jc w:val="both"/>
              <w:rPr>
                <w:sz w:val="24"/>
                <w:szCs w:val="24"/>
              </w:rPr>
            </w:pPr>
          </w:p>
          <w:p w14:paraId="0AC3C475"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135465DE" w14:textId="77777777" w:rsidR="00D3203C" w:rsidRDefault="00D3203C" w:rsidP="00D3203C">
            <w:pPr>
              <w:jc w:val="both"/>
              <w:rPr>
                <w:i/>
                <w:sz w:val="24"/>
                <w:szCs w:val="24"/>
              </w:rPr>
            </w:pPr>
          </w:p>
          <w:p w14:paraId="27D4B351" w14:textId="1C7AFF7A" w:rsidR="00D3203C" w:rsidRDefault="005A5D6C" w:rsidP="0088686B">
            <w:pPr>
              <w:spacing w:line="360" w:lineRule="auto"/>
              <w:jc w:val="both"/>
              <w:rPr>
                <w:sz w:val="24"/>
                <w:szCs w:val="24"/>
              </w:rPr>
            </w:pPr>
            <w:r>
              <w:rPr>
                <w:sz w:val="24"/>
                <w:szCs w:val="24"/>
              </w:rPr>
              <w:t>T</w:t>
            </w:r>
            <w:r w:rsidR="00372826">
              <w:rPr>
                <w:sz w:val="24"/>
                <w:szCs w:val="24"/>
              </w:rPr>
              <w:t xml:space="preserve">he main objective was to complete a Mental Capacity Assessment of person 1. Person 1 is </w:t>
            </w:r>
            <w:r w:rsidR="00BF7B3C">
              <w:rPr>
                <w:sz w:val="24"/>
                <w:szCs w:val="24"/>
              </w:rPr>
              <w:t>59-year-old</w:t>
            </w:r>
            <w:r w:rsidR="00372826">
              <w:rPr>
                <w:sz w:val="24"/>
                <w:szCs w:val="24"/>
              </w:rPr>
              <w:t xml:space="preserve"> male initially from a strong Welsh community within Wales. He moved to a different county on the English border approximately 10 years ago</w:t>
            </w:r>
            <w:r w:rsidR="00BF7B3C">
              <w:rPr>
                <w:sz w:val="24"/>
                <w:szCs w:val="24"/>
              </w:rPr>
              <w:t xml:space="preserve"> </w:t>
            </w:r>
            <w:r w:rsidR="00BF7B3C">
              <w:rPr>
                <w:sz w:val="24"/>
                <w:szCs w:val="24"/>
              </w:rPr>
              <w:t>from an area whereby over 80% of</w:t>
            </w:r>
            <w:r w:rsidR="00BF7B3C">
              <w:rPr>
                <w:sz w:val="24"/>
                <w:szCs w:val="24"/>
              </w:rPr>
              <w:t xml:space="preserve"> </w:t>
            </w:r>
            <w:r w:rsidR="00BF7B3C">
              <w:rPr>
                <w:sz w:val="24"/>
                <w:szCs w:val="24"/>
              </w:rPr>
              <w:t xml:space="preserve">people spoke Welsh and </w:t>
            </w:r>
            <w:r w:rsidR="00BF7B3C">
              <w:rPr>
                <w:sz w:val="24"/>
                <w:szCs w:val="24"/>
              </w:rPr>
              <w:t xml:space="preserve">was now </w:t>
            </w:r>
            <w:r w:rsidR="00BF7B3C">
              <w:rPr>
                <w:sz w:val="24"/>
                <w:szCs w:val="24"/>
              </w:rPr>
              <w:t>placed in Englan</w:t>
            </w:r>
            <w:r w:rsidR="00BF7B3C">
              <w:rPr>
                <w:sz w:val="24"/>
                <w:szCs w:val="24"/>
              </w:rPr>
              <w:t>d</w:t>
            </w:r>
            <w:r w:rsidR="00372826">
              <w:rPr>
                <w:sz w:val="24"/>
                <w:szCs w:val="24"/>
              </w:rPr>
              <w:t xml:space="preserve">. </w:t>
            </w:r>
            <w:r w:rsidR="00A14000">
              <w:rPr>
                <w:sz w:val="24"/>
                <w:szCs w:val="24"/>
              </w:rPr>
              <w:t xml:space="preserve">Person 1 has an acquired brain </w:t>
            </w:r>
            <w:r w:rsidR="00BF7B3C">
              <w:rPr>
                <w:sz w:val="24"/>
                <w:szCs w:val="24"/>
              </w:rPr>
              <w:t>injury,</w:t>
            </w:r>
            <w:r w:rsidR="00A14000">
              <w:rPr>
                <w:sz w:val="24"/>
                <w:szCs w:val="24"/>
              </w:rPr>
              <w:t xml:space="preserve"> </w:t>
            </w:r>
            <w:r w:rsidR="00BF7B3C">
              <w:rPr>
                <w:sz w:val="24"/>
                <w:szCs w:val="24"/>
              </w:rPr>
              <w:t>however,</w:t>
            </w:r>
            <w:r w:rsidR="00372826">
              <w:rPr>
                <w:sz w:val="24"/>
                <w:szCs w:val="24"/>
              </w:rPr>
              <w:t xml:space="preserve"> was able to communicate that </w:t>
            </w:r>
            <w:r w:rsidR="00703B9B">
              <w:rPr>
                <w:sz w:val="24"/>
                <w:szCs w:val="24"/>
              </w:rPr>
              <w:t xml:space="preserve">his first language is Welsh and that this would be his preferred language to communicate his needs. </w:t>
            </w:r>
            <w:r w:rsidR="000C38F9">
              <w:rPr>
                <w:sz w:val="24"/>
                <w:szCs w:val="24"/>
              </w:rPr>
              <w:t>Prior to any interaction, I acknowledged Person 1’s</w:t>
            </w:r>
            <w:r w:rsidR="00703B9B" w:rsidRPr="00703B9B">
              <w:rPr>
                <w:sz w:val="24"/>
                <w:szCs w:val="24"/>
              </w:rPr>
              <w:t xml:space="preserve"> culture, ethnicity, and language </w:t>
            </w:r>
            <w:r w:rsidR="000C38F9">
              <w:rPr>
                <w:sz w:val="24"/>
                <w:szCs w:val="24"/>
              </w:rPr>
              <w:t>by working within</w:t>
            </w:r>
            <w:r w:rsidR="00703B9B" w:rsidRPr="00703B9B">
              <w:rPr>
                <w:sz w:val="24"/>
                <w:szCs w:val="24"/>
              </w:rPr>
              <w:t xml:space="preserve"> the strategic framework for Welsh language service in health, social services, and social care, </w:t>
            </w:r>
            <w:r w:rsidR="00BF7B3C" w:rsidRPr="00703B9B">
              <w:rPr>
                <w:sz w:val="24"/>
                <w:szCs w:val="24"/>
              </w:rPr>
              <w:t>more</w:t>
            </w:r>
            <w:r w:rsidR="00703B9B" w:rsidRPr="00703B9B">
              <w:rPr>
                <w:sz w:val="24"/>
                <w:szCs w:val="24"/>
              </w:rPr>
              <w:t xml:space="preserve"> than Just Words (Welsh Government, 2012)</w:t>
            </w:r>
            <w:r w:rsidR="00BF7B3C">
              <w:rPr>
                <w:sz w:val="24"/>
                <w:szCs w:val="24"/>
              </w:rPr>
              <w:t xml:space="preserve">, therefore, </w:t>
            </w:r>
            <w:r w:rsidR="00703B9B" w:rsidRPr="00703B9B">
              <w:rPr>
                <w:sz w:val="24"/>
                <w:szCs w:val="24"/>
              </w:rPr>
              <w:t xml:space="preserve">I ensured that I made the Active Offer (Welsh Government, 2015) </w:t>
            </w:r>
            <w:r w:rsidR="00703B9B">
              <w:rPr>
                <w:sz w:val="24"/>
                <w:szCs w:val="24"/>
              </w:rPr>
              <w:t xml:space="preserve">which </w:t>
            </w:r>
            <w:r w:rsidR="00BF7B3C">
              <w:rPr>
                <w:sz w:val="24"/>
                <w:szCs w:val="24"/>
              </w:rPr>
              <w:t>wish to accept</w:t>
            </w:r>
            <w:r w:rsidR="00703B9B">
              <w:rPr>
                <w:sz w:val="24"/>
                <w:szCs w:val="24"/>
              </w:rPr>
              <w:t xml:space="preserve">. Through </w:t>
            </w:r>
            <w:r w:rsidR="000C38F9">
              <w:rPr>
                <w:sz w:val="24"/>
                <w:szCs w:val="24"/>
              </w:rPr>
              <w:t xml:space="preserve">providing </w:t>
            </w:r>
            <w:r w:rsidR="00703B9B" w:rsidRPr="00703B9B">
              <w:rPr>
                <w:sz w:val="24"/>
                <w:szCs w:val="24"/>
              </w:rPr>
              <w:t xml:space="preserve">the Active </w:t>
            </w:r>
            <w:r w:rsidR="005D2C54" w:rsidRPr="00703B9B">
              <w:rPr>
                <w:sz w:val="24"/>
                <w:szCs w:val="24"/>
              </w:rPr>
              <w:t xml:space="preserve">Offer </w:t>
            </w:r>
            <w:r w:rsidR="005D2C54">
              <w:rPr>
                <w:sz w:val="24"/>
                <w:szCs w:val="24"/>
              </w:rPr>
              <w:t>and</w:t>
            </w:r>
            <w:r w:rsidR="000C38F9">
              <w:rPr>
                <w:sz w:val="24"/>
                <w:szCs w:val="24"/>
              </w:rPr>
              <w:t xml:space="preserve"> ensuring </w:t>
            </w:r>
            <w:r w:rsidR="00646C1D">
              <w:rPr>
                <w:sz w:val="24"/>
                <w:szCs w:val="24"/>
              </w:rPr>
              <w:t>its</w:t>
            </w:r>
            <w:r w:rsidR="000C38F9">
              <w:rPr>
                <w:sz w:val="24"/>
                <w:szCs w:val="24"/>
              </w:rPr>
              <w:t xml:space="preserve"> delivery </w:t>
            </w:r>
            <w:r w:rsidR="00703B9B" w:rsidRPr="00703B9B">
              <w:rPr>
                <w:sz w:val="24"/>
                <w:szCs w:val="24"/>
              </w:rPr>
              <w:t>to individuals</w:t>
            </w:r>
            <w:r w:rsidR="005D2C54">
              <w:rPr>
                <w:sz w:val="24"/>
                <w:szCs w:val="24"/>
              </w:rPr>
              <w:t xml:space="preserve"> </w:t>
            </w:r>
            <w:r w:rsidR="00703B9B" w:rsidRPr="00703B9B">
              <w:rPr>
                <w:sz w:val="24"/>
                <w:szCs w:val="24"/>
              </w:rPr>
              <w:t xml:space="preserve">means </w:t>
            </w:r>
            <w:r w:rsidR="005D2C54">
              <w:rPr>
                <w:sz w:val="24"/>
                <w:szCs w:val="24"/>
              </w:rPr>
              <w:t xml:space="preserve">ownership and </w:t>
            </w:r>
            <w:r w:rsidR="00646C1D">
              <w:rPr>
                <w:sz w:val="24"/>
                <w:szCs w:val="24"/>
              </w:rPr>
              <w:t xml:space="preserve">responsibility is placed upon professionals to provide </w:t>
            </w:r>
            <w:r w:rsidR="00703B9B" w:rsidRPr="00703B9B">
              <w:rPr>
                <w:sz w:val="24"/>
                <w:szCs w:val="24"/>
              </w:rPr>
              <w:t>a service through the medium of Welsh (Welsh Government, 2015).</w:t>
            </w:r>
          </w:p>
          <w:p w14:paraId="25EFF0B6" w14:textId="77777777" w:rsidR="00703B9B" w:rsidRDefault="00703B9B" w:rsidP="0088686B">
            <w:pPr>
              <w:spacing w:line="360" w:lineRule="auto"/>
              <w:jc w:val="both"/>
              <w:rPr>
                <w:sz w:val="24"/>
                <w:szCs w:val="24"/>
              </w:rPr>
            </w:pPr>
          </w:p>
          <w:p w14:paraId="00F23822" w14:textId="59BBBA4B" w:rsidR="00703B9B" w:rsidRPr="00703B9B" w:rsidRDefault="00703B9B" w:rsidP="0088686B">
            <w:pPr>
              <w:spacing w:line="360" w:lineRule="auto"/>
              <w:jc w:val="both"/>
              <w:rPr>
                <w:sz w:val="24"/>
                <w:szCs w:val="24"/>
              </w:rPr>
            </w:pPr>
            <w:r>
              <w:rPr>
                <w:sz w:val="24"/>
                <w:szCs w:val="24"/>
              </w:rPr>
              <w:t xml:space="preserve">Due to the nature of the </w:t>
            </w:r>
            <w:r w:rsidR="00646C1D">
              <w:rPr>
                <w:sz w:val="24"/>
                <w:szCs w:val="24"/>
              </w:rPr>
              <w:t>assessment,</w:t>
            </w:r>
            <w:r>
              <w:rPr>
                <w:sz w:val="24"/>
                <w:szCs w:val="24"/>
              </w:rPr>
              <w:t xml:space="preserve"> there was a need to ensure that person 1 could communicate in his preferred language and ensuring that it was his preferred method that is easy for him to understand (Mental Capacity Act, 2005). </w:t>
            </w:r>
            <w:r w:rsidR="000C6A06">
              <w:rPr>
                <w:sz w:val="24"/>
                <w:szCs w:val="24"/>
              </w:rPr>
              <w:t xml:space="preserve">The </w:t>
            </w:r>
            <w:r w:rsidR="001D13B1">
              <w:rPr>
                <w:sz w:val="24"/>
                <w:szCs w:val="24"/>
              </w:rPr>
              <w:t xml:space="preserve">use of the Mental Capacity Act, 2005, is to establish whether an individual has capacity to make decisions for themselves </w:t>
            </w:r>
            <w:r w:rsidR="00A14000">
              <w:rPr>
                <w:sz w:val="24"/>
                <w:szCs w:val="24"/>
              </w:rPr>
              <w:t>and aims protect and empower individuals that are lac</w:t>
            </w:r>
            <w:r w:rsidR="002531DA">
              <w:rPr>
                <w:sz w:val="24"/>
                <w:szCs w:val="24"/>
              </w:rPr>
              <w:t xml:space="preserve">king capacity about their care. If person 1 is deemed to be lacking capacity a ‘best interests’ meeting would </w:t>
            </w:r>
            <w:r w:rsidR="00646C1D">
              <w:rPr>
                <w:sz w:val="24"/>
                <w:szCs w:val="24"/>
              </w:rPr>
              <w:t>convene</w:t>
            </w:r>
            <w:r w:rsidR="002531DA">
              <w:rPr>
                <w:sz w:val="24"/>
                <w:szCs w:val="24"/>
              </w:rPr>
              <w:t xml:space="preserve"> to deem that under the </w:t>
            </w:r>
            <w:r w:rsidR="00352143">
              <w:rPr>
                <w:sz w:val="24"/>
                <w:szCs w:val="24"/>
              </w:rPr>
              <w:t xml:space="preserve">Social Services Wellbeing Act </w:t>
            </w:r>
            <w:r w:rsidR="002531DA">
              <w:rPr>
                <w:sz w:val="24"/>
                <w:szCs w:val="24"/>
              </w:rPr>
              <w:t>(</w:t>
            </w:r>
            <w:r w:rsidR="00352143">
              <w:rPr>
                <w:sz w:val="24"/>
                <w:szCs w:val="24"/>
              </w:rPr>
              <w:t>2016</w:t>
            </w:r>
            <w:r w:rsidR="002531DA">
              <w:rPr>
                <w:sz w:val="24"/>
                <w:szCs w:val="24"/>
              </w:rPr>
              <w:t>)</w:t>
            </w:r>
            <w:r w:rsidR="00352143">
              <w:rPr>
                <w:sz w:val="24"/>
                <w:szCs w:val="24"/>
              </w:rPr>
              <w:t xml:space="preserve"> </w:t>
            </w:r>
            <w:r w:rsidR="002531DA">
              <w:rPr>
                <w:sz w:val="24"/>
                <w:szCs w:val="24"/>
              </w:rPr>
              <w:t xml:space="preserve">the current package of care </w:t>
            </w:r>
            <w:r w:rsidR="002877BE">
              <w:rPr>
                <w:sz w:val="24"/>
                <w:szCs w:val="24"/>
              </w:rPr>
              <w:t>is in the best interests of the individual to remain residing in the rehabilitation home</w:t>
            </w:r>
            <w:r w:rsidR="00213A4D">
              <w:rPr>
                <w:sz w:val="24"/>
                <w:szCs w:val="24"/>
              </w:rPr>
              <w:t xml:space="preserve"> (COPP4)</w:t>
            </w:r>
            <w:r w:rsidR="002877BE">
              <w:rPr>
                <w:sz w:val="24"/>
                <w:szCs w:val="24"/>
              </w:rPr>
              <w:t xml:space="preserve">. </w:t>
            </w:r>
          </w:p>
          <w:p w14:paraId="676024CD" w14:textId="77777777" w:rsidR="00D3203C" w:rsidRDefault="00D3203C" w:rsidP="00D3203C">
            <w:pPr>
              <w:jc w:val="both"/>
              <w:rPr>
                <w:i/>
                <w:sz w:val="24"/>
                <w:szCs w:val="24"/>
              </w:rPr>
            </w:pPr>
          </w:p>
          <w:p w14:paraId="6E70AC01" w14:textId="6A6B8711" w:rsidR="00D3203C" w:rsidRDefault="002877BE" w:rsidP="00D3203C">
            <w:pPr>
              <w:jc w:val="both"/>
              <w:rPr>
                <w:i/>
                <w:sz w:val="24"/>
                <w:szCs w:val="24"/>
              </w:rPr>
            </w:pPr>
            <w:r>
              <w:rPr>
                <w:i/>
                <w:sz w:val="24"/>
                <w:szCs w:val="24"/>
              </w:rPr>
              <w:t>(</w:t>
            </w:r>
            <w:r w:rsidR="00230B51">
              <w:rPr>
                <w:i/>
                <w:sz w:val="24"/>
                <w:szCs w:val="24"/>
              </w:rPr>
              <w:t>290</w:t>
            </w:r>
            <w:r>
              <w:rPr>
                <w:i/>
                <w:sz w:val="24"/>
                <w:szCs w:val="24"/>
              </w:rPr>
              <w:t>)</w:t>
            </w:r>
          </w:p>
          <w:p w14:paraId="73839E5E" w14:textId="77777777" w:rsidR="00D3203C" w:rsidRPr="008B28E7" w:rsidRDefault="00D3203C" w:rsidP="00D3203C">
            <w:pPr>
              <w:jc w:val="both"/>
              <w:rPr>
                <w:i/>
                <w:sz w:val="24"/>
                <w:szCs w:val="24"/>
              </w:rPr>
            </w:pPr>
          </w:p>
        </w:tc>
      </w:tr>
    </w:tbl>
    <w:p w14:paraId="36FEF3CA"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174EDAE8" w14:textId="77777777" w:rsidTr="28F1FF9E">
        <w:tc>
          <w:tcPr>
            <w:tcW w:w="10188" w:type="dxa"/>
            <w:shd w:val="clear" w:color="auto" w:fill="auto"/>
          </w:tcPr>
          <w:p w14:paraId="6DDB6ED6"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1637FB82" w14:textId="77777777" w:rsidR="00C56D09" w:rsidRPr="00243DB0" w:rsidRDefault="00C56D09" w:rsidP="00243DB0">
            <w:pPr>
              <w:jc w:val="both"/>
              <w:rPr>
                <w:b/>
                <w:sz w:val="24"/>
                <w:szCs w:val="24"/>
              </w:rPr>
            </w:pPr>
          </w:p>
          <w:p w14:paraId="7CB87620"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4B98A9E7" w14:textId="77777777" w:rsidR="00243DB0" w:rsidRDefault="00243DB0" w:rsidP="00243DB0">
            <w:pPr>
              <w:jc w:val="both"/>
              <w:rPr>
                <w:sz w:val="24"/>
                <w:szCs w:val="24"/>
              </w:rPr>
            </w:pPr>
          </w:p>
          <w:p w14:paraId="3ABADB8F" w14:textId="77777777"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D85D238" w14:textId="77777777" w:rsidR="00243DB0" w:rsidRPr="008B28E7" w:rsidRDefault="00243DB0" w:rsidP="00243DB0">
            <w:pPr>
              <w:jc w:val="both"/>
              <w:rPr>
                <w:sz w:val="24"/>
                <w:szCs w:val="24"/>
              </w:rPr>
            </w:pPr>
          </w:p>
          <w:p w14:paraId="01DE7CF3"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F6C1825" w14:textId="77777777" w:rsidR="00B4153D" w:rsidRDefault="00B4153D" w:rsidP="00243DB0">
            <w:pPr>
              <w:jc w:val="both"/>
              <w:rPr>
                <w:i/>
                <w:sz w:val="24"/>
                <w:szCs w:val="24"/>
              </w:rPr>
            </w:pPr>
          </w:p>
          <w:p w14:paraId="00E7212F" w14:textId="77777777" w:rsidR="00B4153D" w:rsidRPr="00B4153D" w:rsidRDefault="00B4153D" w:rsidP="00243DB0">
            <w:pPr>
              <w:jc w:val="both"/>
              <w:rPr>
                <w:sz w:val="24"/>
                <w:szCs w:val="24"/>
              </w:rPr>
            </w:pPr>
          </w:p>
          <w:p w14:paraId="3DF0B51B" w14:textId="11E4DB18" w:rsidR="002F2185" w:rsidRPr="0088686B" w:rsidRDefault="00B4153D" w:rsidP="0088686B">
            <w:pPr>
              <w:spacing w:line="360" w:lineRule="auto"/>
              <w:jc w:val="both"/>
              <w:rPr>
                <w:sz w:val="24"/>
                <w:szCs w:val="24"/>
              </w:rPr>
            </w:pPr>
            <w:r w:rsidRPr="0088686B">
              <w:rPr>
                <w:sz w:val="24"/>
                <w:szCs w:val="24"/>
              </w:rPr>
              <w:t xml:space="preserve">One of the most invaluable skills required by Social Workers is effective communication (Zeiger, 2018). Social Workers are required to communicate every day with </w:t>
            </w:r>
            <w:r w:rsidR="000F6523" w:rsidRPr="0088686B">
              <w:rPr>
                <w:sz w:val="24"/>
                <w:szCs w:val="24"/>
              </w:rPr>
              <w:t xml:space="preserve">individuals, </w:t>
            </w:r>
            <w:r w:rsidR="003C6070" w:rsidRPr="0088686B">
              <w:rPr>
                <w:sz w:val="24"/>
                <w:szCs w:val="24"/>
              </w:rPr>
              <w:t>families,</w:t>
            </w:r>
            <w:r w:rsidR="000F6523" w:rsidRPr="0088686B">
              <w:rPr>
                <w:sz w:val="24"/>
                <w:szCs w:val="24"/>
              </w:rPr>
              <w:t xml:space="preserve"> and professionals to convey information, gain information and make decisions.</w:t>
            </w:r>
            <w:r w:rsidR="00B9101F" w:rsidRPr="0088686B">
              <w:rPr>
                <w:sz w:val="24"/>
                <w:szCs w:val="24"/>
              </w:rPr>
              <w:t xml:space="preserve"> The need to consider barriers that could impact on the working relationship between the individual and social worker (Thompson, 20</w:t>
            </w:r>
            <w:r w:rsidR="00F06702">
              <w:rPr>
                <w:sz w:val="24"/>
                <w:szCs w:val="24"/>
              </w:rPr>
              <w:t>20</w:t>
            </w:r>
            <w:r w:rsidR="00B9101F" w:rsidRPr="0088686B">
              <w:rPr>
                <w:sz w:val="24"/>
                <w:szCs w:val="24"/>
              </w:rPr>
              <w:t>).</w:t>
            </w:r>
            <w:r w:rsidR="000F6523" w:rsidRPr="0088686B">
              <w:rPr>
                <w:sz w:val="24"/>
                <w:szCs w:val="24"/>
              </w:rPr>
              <w:t xml:space="preserve"> Through developing a good working relationship with person 1, the allocated social worker was able to ascertain critical information that he is a first language Welsh speaker. Therefore, </w:t>
            </w:r>
            <w:r w:rsidR="003C6070" w:rsidRPr="0088686B">
              <w:rPr>
                <w:sz w:val="24"/>
                <w:szCs w:val="24"/>
              </w:rPr>
              <w:t>to</w:t>
            </w:r>
            <w:r w:rsidR="000F6523" w:rsidRPr="0088686B">
              <w:rPr>
                <w:sz w:val="24"/>
                <w:szCs w:val="24"/>
              </w:rPr>
              <w:t xml:space="preserve"> complete a </w:t>
            </w:r>
            <w:r w:rsidR="002877BE" w:rsidRPr="0088686B">
              <w:rPr>
                <w:sz w:val="24"/>
                <w:szCs w:val="24"/>
              </w:rPr>
              <w:t xml:space="preserve">comprehensive capacity assessment using the first language of person 1. </w:t>
            </w:r>
            <w:r w:rsidR="0012140C" w:rsidRPr="0088686B">
              <w:rPr>
                <w:sz w:val="24"/>
                <w:szCs w:val="24"/>
              </w:rPr>
              <w:t xml:space="preserve">The Active Offer and The More Than Just Words framework (Welsh Government, 2012) removes the risk of isolating individuals by failing to deliver services in their </w:t>
            </w:r>
            <w:r w:rsidR="00D8750C" w:rsidRPr="0088686B">
              <w:rPr>
                <w:sz w:val="24"/>
                <w:szCs w:val="24"/>
              </w:rPr>
              <w:t>preferred</w:t>
            </w:r>
            <w:r w:rsidR="00B93687" w:rsidRPr="0088686B">
              <w:rPr>
                <w:sz w:val="24"/>
                <w:szCs w:val="24"/>
              </w:rPr>
              <w:t xml:space="preserve"> language. Although person 1 indicated that he does understand what is being asked in English, he would prefer the assessment through Welsh. This was especially important as a Mental Capacity Assessment </w:t>
            </w:r>
            <w:r w:rsidR="00D22EF1" w:rsidRPr="0088686B">
              <w:rPr>
                <w:sz w:val="24"/>
                <w:szCs w:val="24"/>
              </w:rPr>
              <w:t xml:space="preserve">requires professionals to undertake the assessment in any means that can support the understanding of information. </w:t>
            </w:r>
          </w:p>
          <w:p w14:paraId="5660AD04" w14:textId="77777777" w:rsidR="00E06980" w:rsidRPr="0088686B" w:rsidRDefault="00D22EF1" w:rsidP="0088686B">
            <w:pPr>
              <w:spacing w:line="360" w:lineRule="auto"/>
              <w:jc w:val="both"/>
              <w:rPr>
                <w:i/>
                <w:sz w:val="24"/>
                <w:szCs w:val="24"/>
              </w:rPr>
            </w:pPr>
            <w:r w:rsidRPr="0088686B">
              <w:rPr>
                <w:sz w:val="24"/>
                <w:szCs w:val="24"/>
              </w:rPr>
              <w:t xml:space="preserve">When assessing capacity, the principles to be considered are </w:t>
            </w:r>
            <w:r w:rsidRPr="0088686B">
              <w:rPr>
                <w:i/>
                <w:sz w:val="24"/>
                <w:szCs w:val="24"/>
              </w:rPr>
              <w:t xml:space="preserve">the person must be assumed to have capacity unless it is established that they lack capacity. </w:t>
            </w:r>
            <w:r w:rsidRPr="0088686B">
              <w:rPr>
                <w:sz w:val="24"/>
                <w:szCs w:val="24"/>
              </w:rPr>
              <w:t xml:space="preserve"> </w:t>
            </w:r>
            <w:r w:rsidRPr="0088686B">
              <w:rPr>
                <w:i/>
                <w:sz w:val="24"/>
                <w:szCs w:val="24"/>
              </w:rPr>
              <w:t xml:space="preserve">An individual is not to be treated as unable to </w:t>
            </w:r>
            <w:proofErr w:type="gramStart"/>
            <w:r w:rsidRPr="0088686B">
              <w:rPr>
                <w:i/>
                <w:sz w:val="24"/>
                <w:szCs w:val="24"/>
              </w:rPr>
              <w:t>make a decision</w:t>
            </w:r>
            <w:proofErr w:type="gramEnd"/>
            <w:r w:rsidRPr="0088686B">
              <w:rPr>
                <w:i/>
                <w:sz w:val="24"/>
                <w:szCs w:val="24"/>
              </w:rPr>
              <w:t xml:space="preserve"> merely because he/she makes an unwise decision (MCA, 2005).</w:t>
            </w:r>
          </w:p>
          <w:p w14:paraId="55DA6072" w14:textId="77777777" w:rsidR="00E06980" w:rsidRPr="0088686B" w:rsidRDefault="00E06980" w:rsidP="0088686B">
            <w:pPr>
              <w:spacing w:line="360" w:lineRule="auto"/>
              <w:jc w:val="both"/>
              <w:rPr>
                <w:i/>
                <w:sz w:val="24"/>
                <w:szCs w:val="24"/>
              </w:rPr>
            </w:pPr>
          </w:p>
          <w:p w14:paraId="35B2E821" w14:textId="3B4C420B" w:rsidR="00934C46" w:rsidRPr="0088686B" w:rsidRDefault="00E06980" w:rsidP="0088686B">
            <w:pPr>
              <w:spacing w:line="360" w:lineRule="auto"/>
              <w:jc w:val="both"/>
              <w:rPr>
                <w:sz w:val="24"/>
                <w:szCs w:val="24"/>
              </w:rPr>
            </w:pPr>
            <w:r w:rsidRPr="0088686B">
              <w:rPr>
                <w:sz w:val="24"/>
                <w:szCs w:val="24"/>
              </w:rPr>
              <w:t xml:space="preserve">The Mental Capacity Act (2005) is a </w:t>
            </w:r>
            <w:r w:rsidR="003C6070" w:rsidRPr="0088686B">
              <w:rPr>
                <w:sz w:val="24"/>
                <w:szCs w:val="24"/>
              </w:rPr>
              <w:t>two-stage</w:t>
            </w:r>
            <w:r w:rsidRPr="0088686B">
              <w:rPr>
                <w:sz w:val="24"/>
                <w:szCs w:val="24"/>
              </w:rPr>
              <w:t xml:space="preserve"> assessment, the first stage being the ‘diagnostic test’</w:t>
            </w:r>
            <w:r w:rsidR="00A83F24" w:rsidRPr="0088686B">
              <w:rPr>
                <w:sz w:val="24"/>
                <w:szCs w:val="24"/>
              </w:rPr>
              <w:t xml:space="preserve">. Within the first stage I was required to determine whether person 1 has a temporary or permanent impairment of the mind or brain. If yes, there is a need to explain the reasoning behind this. Person 1 does meet the first criteria and therefore can proceed to stage 2, the functional test. </w:t>
            </w:r>
            <w:r w:rsidR="00934C46" w:rsidRPr="0088686B">
              <w:rPr>
                <w:sz w:val="24"/>
                <w:szCs w:val="24"/>
              </w:rPr>
              <w:t xml:space="preserve">As stated above, the Mental Capacity Act requires the professional to </w:t>
            </w:r>
            <w:r w:rsidR="00934C46" w:rsidRPr="0088686B">
              <w:rPr>
                <w:sz w:val="24"/>
                <w:szCs w:val="24"/>
              </w:rPr>
              <w:lastRenderedPageBreak/>
              <w:t xml:space="preserve">communicate with the individual through any means possible to ascertain if they </w:t>
            </w:r>
            <w:r w:rsidR="003C6070" w:rsidRPr="0088686B">
              <w:rPr>
                <w:sz w:val="24"/>
                <w:szCs w:val="24"/>
              </w:rPr>
              <w:t>understand</w:t>
            </w:r>
            <w:r w:rsidR="00934C46" w:rsidRPr="0088686B">
              <w:rPr>
                <w:sz w:val="24"/>
                <w:szCs w:val="24"/>
              </w:rPr>
              <w:t xml:space="preserve"> the information being relayed. </w:t>
            </w:r>
            <w:r w:rsidR="00FD30A4" w:rsidRPr="0088686B">
              <w:rPr>
                <w:sz w:val="24"/>
                <w:szCs w:val="24"/>
              </w:rPr>
              <w:t xml:space="preserve">Before meeting with Person 1 I was able to have a look at examples of Mental Capacity Assessments </w:t>
            </w:r>
            <w:r w:rsidR="003C6070" w:rsidRPr="0088686B">
              <w:rPr>
                <w:sz w:val="24"/>
                <w:szCs w:val="24"/>
              </w:rPr>
              <w:t>and</w:t>
            </w:r>
            <w:r w:rsidR="00FD30A4" w:rsidRPr="0088686B">
              <w:rPr>
                <w:sz w:val="24"/>
                <w:szCs w:val="24"/>
              </w:rPr>
              <w:t xml:space="preserve"> look at the areas that are covered when assessing a person’s capacity. This helped me prepare and plan the visit in terms of the conversation.</w:t>
            </w:r>
            <w:r w:rsidR="00011948" w:rsidRPr="0088686B">
              <w:rPr>
                <w:sz w:val="24"/>
                <w:szCs w:val="24"/>
              </w:rPr>
              <w:t xml:space="preserve"> I was able to further prepare by looking through person 1’s case notes and the ‘What Matters’ assessment, this helped me gain better insight into person 1 and his </w:t>
            </w:r>
            <w:r w:rsidR="003C6070" w:rsidRPr="0088686B">
              <w:rPr>
                <w:sz w:val="24"/>
                <w:szCs w:val="24"/>
              </w:rPr>
              <w:t>history</w:t>
            </w:r>
            <w:r w:rsidR="00F003D7">
              <w:rPr>
                <w:sz w:val="24"/>
                <w:szCs w:val="24"/>
              </w:rPr>
              <w:t xml:space="preserve"> (COPP6) (SCW, 2017)</w:t>
            </w:r>
            <w:r w:rsidR="00011948" w:rsidRPr="0088686B">
              <w:rPr>
                <w:sz w:val="24"/>
                <w:szCs w:val="24"/>
              </w:rPr>
              <w:t>.</w:t>
            </w:r>
            <w:r w:rsidR="00FD30A4" w:rsidRPr="0088686B">
              <w:rPr>
                <w:sz w:val="24"/>
                <w:szCs w:val="24"/>
              </w:rPr>
              <w:t xml:space="preserve"> I was apprehensive as I do not feel I had a wide range of knowledge when working with adults, however, I do feel that a significant amount of social work skills are transferable skills. </w:t>
            </w:r>
            <w:r w:rsidR="000D14D7" w:rsidRPr="0088686B">
              <w:rPr>
                <w:sz w:val="24"/>
                <w:szCs w:val="24"/>
              </w:rPr>
              <w:t xml:space="preserve">These include active listening, using professional judgment and </w:t>
            </w:r>
            <w:r w:rsidR="003E4E32" w:rsidRPr="0088686B">
              <w:rPr>
                <w:sz w:val="24"/>
                <w:szCs w:val="24"/>
              </w:rPr>
              <w:t xml:space="preserve">analysis skills. </w:t>
            </w:r>
            <w:r w:rsidR="007B53C8" w:rsidRPr="0088686B">
              <w:rPr>
                <w:sz w:val="24"/>
                <w:szCs w:val="24"/>
              </w:rPr>
              <w:t xml:space="preserve">Although the ‘What Matters’ assessment might differ from adult and children’s services, the main </w:t>
            </w:r>
            <w:r w:rsidR="00F003D7" w:rsidRPr="0088686B">
              <w:rPr>
                <w:sz w:val="24"/>
                <w:szCs w:val="24"/>
              </w:rPr>
              <w:t>principle</w:t>
            </w:r>
            <w:r w:rsidR="007B53C8" w:rsidRPr="0088686B">
              <w:rPr>
                <w:sz w:val="24"/>
                <w:szCs w:val="24"/>
              </w:rPr>
              <w:t xml:space="preserve"> behind the conversation is the same, for individuals to feel empowered, have their voices heard in a </w:t>
            </w:r>
            <w:r w:rsidR="003C6070" w:rsidRPr="0088686B">
              <w:rPr>
                <w:sz w:val="24"/>
                <w:szCs w:val="24"/>
              </w:rPr>
              <w:t>strengths-based</w:t>
            </w:r>
            <w:r w:rsidR="007B53C8" w:rsidRPr="0088686B">
              <w:rPr>
                <w:sz w:val="24"/>
                <w:szCs w:val="24"/>
              </w:rPr>
              <w:t xml:space="preserve"> way</w:t>
            </w:r>
            <w:r w:rsidR="00F52BA3" w:rsidRPr="0088686B">
              <w:rPr>
                <w:sz w:val="24"/>
                <w:szCs w:val="24"/>
              </w:rPr>
              <w:t xml:space="preserve"> (COPP3)</w:t>
            </w:r>
            <w:r w:rsidR="00213A4D">
              <w:rPr>
                <w:sz w:val="24"/>
                <w:szCs w:val="24"/>
              </w:rPr>
              <w:t xml:space="preserve"> (Social Care Wales (SCW), 2017)</w:t>
            </w:r>
            <w:r w:rsidR="007B53C8" w:rsidRPr="0088686B">
              <w:rPr>
                <w:sz w:val="24"/>
                <w:szCs w:val="24"/>
              </w:rPr>
              <w:t>.</w:t>
            </w:r>
          </w:p>
          <w:p w14:paraId="2B80175A" w14:textId="77777777" w:rsidR="00934C46" w:rsidRPr="0088686B" w:rsidRDefault="00934C46" w:rsidP="0088686B">
            <w:pPr>
              <w:spacing w:line="360" w:lineRule="auto"/>
              <w:jc w:val="both"/>
              <w:rPr>
                <w:sz w:val="24"/>
                <w:szCs w:val="24"/>
              </w:rPr>
            </w:pPr>
          </w:p>
          <w:p w14:paraId="6C0C979B" w14:textId="013C8021" w:rsidR="007C0970" w:rsidRPr="0088686B" w:rsidRDefault="00934C46" w:rsidP="0088686B">
            <w:pPr>
              <w:spacing w:line="360" w:lineRule="auto"/>
              <w:jc w:val="both"/>
              <w:rPr>
                <w:sz w:val="24"/>
                <w:szCs w:val="24"/>
              </w:rPr>
            </w:pPr>
            <w:r w:rsidRPr="0088686B">
              <w:rPr>
                <w:sz w:val="24"/>
                <w:szCs w:val="24"/>
              </w:rPr>
              <w:t xml:space="preserve">Ingram and Smith (2018) explain that professionals get a better response for taking the time to get to know someone and taking a relationship-based practice. Due to the nature and set up of the home that person 1 is currently residing in, it was felt that speaking with </w:t>
            </w:r>
            <w:r w:rsidR="00B226D7" w:rsidRPr="0088686B">
              <w:rPr>
                <w:sz w:val="24"/>
                <w:szCs w:val="24"/>
              </w:rPr>
              <w:t xml:space="preserve">person 1 in his own room would be best. When </w:t>
            </w:r>
            <w:r w:rsidR="003E4E32" w:rsidRPr="0088686B">
              <w:rPr>
                <w:sz w:val="24"/>
                <w:szCs w:val="24"/>
              </w:rPr>
              <w:t>the observing practitioner and I</w:t>
            </w:r>
            <w:r w:rsidR="00A26E62" w:rsidRPr="0088686B">
              <w:rPr>
                <w:sz w:val="24"/>
                <w:szCs w:val="24"/>
              </w:rPr>
              <w:t xml:space="preserve"> arrived and taken to the room, on route to the room</w:t>
            </w:r>
            <w:r w:rsidR="007C0970" w:rsidRPr="0088686B">
              <w:rPr>
                <w:sz w:val="24"/>
                <w:szCs w:val="24"/>
              </w:rPr>
              <w:t xml:space="preserve"> </w:t>
            </w:r>
            <w:r w:rsidR="007D7DA0" w:rsidRPr="0088686B">
              <w:rPr>
                <w:sz w:val="24"/>
                <w:szCs w:val="24"/>
              </w:rPr>
              <w:t xml:space="preserve">I observed posters indicating how individuals can get to their rooms. Outside person 1’s room I noticed that as well as his first name, person 1 had also written his surname. This indicated to me, that despite having an acquired brain injury, that identity </w:t>
            </w:r>
            <w:r w:rsidR="009611D3" w:rsidRPr="0088686B">
              <w:rPr>
                <w:sz w:val="24"/>
                <w:szCs w:val="24"/>
              </w:rPr>
              <w:t>is important to person 1</w:t>
            </w:r>
            <w:r w:rsidR="00213A4D">
              <w:rPr>
                <w:sz w:val="24"/>
                <w:szCs w:val="24"/>
              </w:rPr>
              <w:t xml:space="preserve"> (COPP1) (SCW, 2017)</w:t>
            </w:r>
            <w:r w:rsidR="009611D3" w:rsidRPr="0088686B">
              <w:rPr>
                <w:sz w:val="24"/>
                <w:szCs w:val="24"/>
              </w:rPr>
              <w:t xml:space="preserve">. </w:t>
            </w:r>
          </w:p>
          <w:p w14:paraId="3A211330" w14:textId="49CCB9AB" w:rsidR="00934C46" w:rsidRDefault="006D4A19" w:rsidP="0088686B">
            <w:pPr>
              <w:spacing w:line="360" w:lineRule="auto"/>
              <w:jc w:val="both"/>
              <w:rPr>
                <w:iCs/>
                <w:sz w:val="24"/>
                <w:szCs w:val="24"/>
              </w:rPr>
            </w:pPr>
            <w:r w:rsidRPr="0088686B">
              <w:rPr>
                <w:iCs/>
                <w:sz w:val="24"/>
                <w:szCs w:val="24"/>
              </w:rPr>
              <w:t xml:space="preserve">Social Workers develop </w:t>
            </w:r>
            <w:r w:rsidR="003C6070">
              <w:rPr>
                <w:iCs/>
                <w:sz w:val="24"/>
                <w:szCs w:val="24"/>
              </w:rPr>
              <w:t>skills and ensure that they can</w:t>
            </w:r>
            <w:r w:rsidRPr="0088686B">
              <w:rPr>
                <w:iCs/>
                <w:sz w:val="24"/>
                <w:szCs w:val="24"/>
              </w:rPr>
              <w:t xml:space="preserve"> listen carefully and pay attention to important details.  </w:t>
            </w:r>
            <w:r w:rsidR="00492E19" w:rsidRPr="0088686B">
              <w:rPr>
                <w:iCs/>
                <w:sz w:val="24"/>
                <w:szCs w:val="24"/>
              </w:rPr>
              <w:t>It is crucial that p</w:t>
            </w:r>
            <w:r w:rsidRPr="0088686B">
              <w:rPr>
                <w:iCs/>
                <w:sz w:val="24"/>
                <w:szCs w:val="24"/>
              </w:rPr>
              <w:t xml:space="preserve">rofessional </w:t>
            </w:r>
            <w:r w:rsidR="003C6070">
              <w:rPr>
                <w:iCs/>
                <w:sz w:val="24"/>
                <w:szCs w:val="24"/>
              </w:rPr>
              <w:t xml:space="preserve">working </w:t>
            </w:r>
            <w:r w:rsidRPr="0088686B">
              <w:rPr>
                <w:iCs/>
                <w:sz w:val="24"/>
                <w:szCs w:val="24"/>
              </w:rPr>
              <w:t>relationships between</w:t>
            </w:r>
            <w:r w:rsidR="003C6070">
              <w:rPr>
                <w:iCs/>
                <w:sz w:val="24"/>
                <w:szCs w:val="24"/>
              </w:rPr>
              <w:t xml:space="preserve"> </w:t>
            </w:r>
            <w:r w:rsidRPr="0088686B">
              <w:rPr>
                <w:iCs/>
                <w:sz w:val="24"/>
                <w:szCs w:val="24"/>
              </w:rPr>
              <w:t>Social   Worker</w:t>
            </w:r>
            <w:r w:rsidR="003C6070">
              <w:rPr>
                <w:iCs/>
                <w:sz w:val="24"/>
                <w:szCs w:val="24"/>
              </w:rPr>
              <w:t>s</w:t>
            </w:r>
            <w:r w:rsidRPr="0088686B">
              <w:rPr>
                <w:iCs/>
                <w:sz w:val="24"/>
                <w:szCs w:val="24"/>
              </w:rPr>
              <w:t>, individual</w:t>
            </w:r>
            <w:r w:rsidR="003C6070">
              <w:rPr>
                <w:iCs/>
                <w:sz w:val="24"/>
                <w:szCs w:val="24"/>
              </w:rPr>
              <w:t>s</w:t>
            </w:r>
            <w:r w:rsidRPr="0088686B">
              <w:rPr>
                <w:iCs/>
                <w:sz w:val="24"/>
                <w:szCs w:val="24"/>
              </w:rPr>
              <w:t xml:space="preserve"> and carers are developed </w:t>
            </w:r>
            <w:r w:rsidR="003C6070">
              <w:rPr>
                <w:iCs/>
                <w:sz w:val="24"/>
                <w:szCs w:val="24"/>
              </w:rPr>
              <w:t>through ensuring</w:t>
            </w:r>
            <w:r w:rsidRPr="0088686B">
              <w:rPr>
                <w:iCs/>
                <w:sz w:val="24"/>
                <w:szCs w:val="24"/>
              </w:rPr>
              <w:t xml:space="preserve">; consistency, reliability, honesty and remaining trustworthy (Ingram and Smith, 2018).  </w:t>
            </w:r>
            <w:r w:rsidR="00342649" w:rsidRPr="0088686B">
              <w:rPr>
                <w:iCs/>
                <w:sz w:val="24"/>
                <w:szCs w:val="24"/>
              </w:rPr>
              <w:t xml:space="preserve">This will help to build trust between all parties and aid working relationships.   </w:t>
            </w:r>
            <w:r w:rsidR="00FE1A51">
              <w:rPr>
                <w:iCs/>
                <w:sz w:val="24"/>
                <w:szCs w:val="24"/>
              </w:rPr>
              <w:t xml:space="preserve">Winter </w:t>
            </w:r>
            <w:r w:rsidR="00FE1A51" w:rsidRPr="00FE1A51">
              <w:rPr>
                <w:i/>
                <w:sz w:val="24"/>
                <w:szCs w:val="24"/>
              </w:rPr>
              <w:t>et al</w:t>
            </w:r>
            <w:r w:rsidR="00FE1A51">
              <w:rPr>
                <w:iCs/>
                <w:sz w:val="24"/>
                <w:szCs w:val="24"/>
              </w:rPr>
              <w:t>.,</w:t>
            </w:r>
            <w:r w:rsidRPr="0088686B">
              <w:rPr>
                <w:iCs/>
                <w:sz w:val="24"/>
                <w:szCs w:val="24"/>
              </w:rPr>
              <w:t xml:space="preserve"> </w:t>
            </w:r>
            <w:r w:rsidR="008904F1">
              <w:rPr>
                <w:iCs/>
                <w:sz w:val="24"/>
                <w:szCs w:val="24"/>
              </w:rPr>
              <w:t>(201</w:t>
            </w:r>
            <w:r w:rsidR="00325F8E">
              <w:rPr>
                <w:iCs/>
                <w:sz w:val="24"/>
                <w:szCs w:val="24"/>
              </w:rPr>
              <w:t>7</w:t>
            </w:r>
            <w:r w:rsidR="008904F1">
              <w:rPr>
                <w:iCs/>
                <w:sz w:val="24"/>
                <w:szCs w:val="24"/>
              </w:rPr>
              <w:t xml:space="preserve">) </w:t>
            </w:r>
            <w:r w:rsidR="00FE1A51">
              <w:rPr>
                <w:iCs/>
                <w:sz w:val="24"/>
                <w:szCs w:val="24"/>
              </w:rPr>
              <w:t xml:space="preserve">explains </w:t>
            </w:r>
            <w:r w:rsidRPr="0088686B">
              <w:rPr>
                <w:iCs/>
                <w:sz w:val="24"/>
                <w:szCs w:val="24"/>
              </w:rPr>
              <w:t xml:space="preserve">that </w:t>
            </w:r>
            <w:r w:rsidR="00FE1A51">
              <w:rPr>
                <w:iCs/>
                <w:sz w:val="24"/>
                <w:szCs w:val="24"/>
              </w:rPr>
              <w:t xml:space="preserve">social workers </w:t>
            </w:r>
            <w:r w:rsidR="008904F1">
              <w:rPr>
                <w:iCs/>
                <w:sz w:val="24"/>
                <w:szCs w:val="24"/>
              </w:rPr>
              <w:t>must</w:t>
            </w:r>
            <w:r w:rsidR="00FE1A51">
              <w:rPr>
                <w:iCs/>
                <w:sz w:val="24"/>
                <w:szCs w:val="24"/>
              </w:rPr>
              <w:t xml:space="preserve"> use a wide range of communication that help and support people to move </w:t>
            </w:r>
            <w:r w:rsidRPr="008904F1">
              <w:rPr>
                <w:sz w:val="24"/>
                <w:szCs w:val="24"/>
              </w:rPr>
              <w:t>from</w:t>
            </w:r>
            <w:r w:rsidRPr="0088686B">
              <w:rPr>
                <w:i/>
                <w:iCs/>
                <w:sz w:val="24"/>
                <w:szCs w:val="24"/>
              </w:rPr>
              <w:t xml:space="preserve"> </w:t>
            </w:r>
            <w:r w:rsidRPr="008904F1">
              <w:rPr>
                <w:sz w:val="24"/>
                <w:szCs w:val="24"/>
              </w:rPr>
              <w:t>where they are, to where they want to be.</w:t>
            </w:r>
            <w:r w:rsidRPr="0088686B">
              <w:rPr>
                <w:iCs/>
                <w:sz w:val="24"/>
                <w:szCs w:val="24"/>
              </w:rPr>
              <w:t xml:space="preserve"> </w:t>
            </w:r>
            <w:r w:rsidR="00342649" w:rsidRPr="0088686B">
              <w:rPr>
                <w:iCs/>
                <w:sz w:val="24"/>
                <w:szCs w:val="24"/>
              </w:rPr>
              <w:t xml:space="preserve">Communication is more than spoken words, there is a need for Social Workers to adapt their communication </w:t>
            </w:r>
            <w:r w:rsidR="00713EE0" w:rsidRPr="0088686B">
              <w:rPr>
                <w:iCs/>
                <w:sz w:val="24"/>
                <w:szCs w:val="24"/>
              </w:rPr>
              <w:t xml:space="preserve">to best support the individuals that we work with. </w:t>
            </w:r>
          </w:p>
          <w:p w14:paraId="74388371" w14:textId="77777777" w:rsidR="0078239F" w:rsidRDefault="0078239F" w:rsidP="0088686B">
            <w:pPr>
              <w:spacing w:line="360" w:lineRule="auto"/>
              <w:jc w:val="both"/>
              <w:rPr>
                <w:iCs/>
                <w:sz w:val="24"/>
                <w:szCs w:val="24"/>
              </w:rPr>
            </w:pPr>
          </w:p>
          <w:p w14:paraId="187E4BB7" w14:textId="531148E9" w:rsidR="0078239F" w:rsidRPr="0088686B" w:rsidRDefault="0078239F" w:rsidP="0088686B">
            <w:pPr>
              <w:spacing w:line="360" w:lineRule="auto"/>
              <w:jc w:val="both"/>
              <w:rPr>
                <w:iCs/>
                <w:sz w:val="24"/>
                <w:szCs w:val="24"/>
              </w:rPr>
            </w:pPr>
            <w:r>
              <w:rPr>
                <w:iCs/>
                <w:sz w:val="24"/>
                <w:szCs w:val="24"/>
              </w:rPr>
              <w:lastRenderedPageBreak/>
              <w:t xml:space="preserve">Prior to completing the visit, Person 1 was asked if he agreed to myself and the observer entering his room. He agreed to this, it was then further explained that I would be completing an assessment and would he be happy for me to be observed completing this assessment. Person 1 agreed to this and said that he was happy for us both to be in the room. Although, the assessment was to assess his capacity and retention of information. It was deemed in previous visits that he has capacity relating to his care needs and understanding why he was in the </w:t>
            </w:r>
            <w:r w:rsidR="00F003D7">
              <w:rPr>
                <w:iCs/>
                <w:sz w:val="24"/>
                <w:szCs w:val="24"/>
              </w:rPr>
              <w:t>facility;</w:t>
            </w:r>
            <w:r>
              <w:rPr>
                <w:iCs/>
                <w:sz w:val="24"/>
                <w:szCs w:val="24"/>
              </w:rPr>
              <w:t xml:space="preserve"> however, the query was in relation to person 1 and his finances. </w:t>
            </w:r>
          </w:p>
          <w:p w14:paraId="21E9F846" w14:textId="77777777" w:rsidR="007D4B39" w:rsidRPr="0088686B" w:rsidRDefault="007D4B39" w:rsidP="0088686B">
            <w:pPr>
              <w:spacing w:line="360" w:lineRule="auto"/>
              <w:jc w:val="both"/>
              <w:rPr>
                <w:iCs/>
                <w:sz w:val="24"/>
                <w:szCs w:val="24"/>
              </w:rPr>
            </w:pPr>
          </w:p>
          <w:p w14:paraId="27E6551F" w14:textId="7AE377DA" w:rsidR="007D4B39" w:rsidRPr="0088686B" w:rsidRDefault="007D4B39" w:rsidP="0088686B">
            <w:pPr>
              <w:spacing w:line="360" w:lineRule="auto"/>
              <w:jc w:val="both"/>
              <w:rPr>
                <w:iCs/>
                <w:sz w:val="24"/>
                <w:szCs w:val="24"/>
              </w:rPr>
            </w:pPr>
            <w:r w:rsidRPr="0088686B">
              <w:rPr>
                <w:iCs/>
                <w:sz w:val="24"/>
                <w:szCs w:val="24"/>
              </w:rPr>
              <w:t xml:space="preserve">When person 1 was ready and happy for myself and observer to enter the room, I knocked and asked if it was alright for us to come in, which he agreed. Once inside the room </w:t>
            </w:r>
            <w:r w:rsidR="0078239F">
              <w:rPr>
                <w:iCs/>
                <w:sz w:val="24"/>
                <w:szCs w:val="24"/>
              </w:rPr>
              <w:t xml:space="preserve">I </w:t>
            </w:r>
            <w:r w:rsidRPr="0088686B">
              <w:rPr>
                <w:iCs/>
                <w:sz w:val="24"/>
                <w:szCs w:val="24"/>
              </w:rPr>
              <w:t xml:space="preserve">introduced myself and explained that I was a Social Worker, the observer also explained who she was and the purpose of our visit. It was explained to person 1 that I was going to speak with him and give him some information and ask some questions. I explained that as he expressed that he would prefer to have his visits conducted through the Welsh Language I would facilitate the assessment. Person 1 appeared happy and shocked, asking if it was true that I could communicate in Welsh. I explained that I was able to speak Welsh, person 1 smiled and said how pleased he was. Person 1 began communicating in Welsh and asked if I understood this, which I confirmed I could. </w:t>
            </w:r>
            <w:r w:rsidR="00625DB9" w:rsidRPr="0088686B">
              <w:rPr>
                <w:iCs/>
                <w:sz w:val="24"/>
                <w:szCs w:val="24"/>
              </w:rPr>
              <w:t>I explained again in Welsh the purpose of the assessment, and asked person 1 what his understanding of being in the care facility. Throughout our discussion, it became apparent that he did not understand the extent of his circumstances, nor could he retain the information that I provided. I noticed that Person 1 had a board on his wall, with a list of his daily activities, which I used as a visual aid, however, Person 1 did not fully respond or acknowledge this.</w:t>
            </w:r>
            <w:r w:rsidR="006F5367" w:rsidRPr="0088686B">
              <w:rPr>
                <w:iCs/>
                <w:sz w:val="24"/>
                <w:szCs w:val="24"/>
              </w:rPr>
              <w:t xml:space="preserve"> Person 1 explained how relaxed he felt that he was able to communicate through the medium of Welsh and that he benefitted much more from this. Person 1 currently resides in an English county around 45 </w:t>
            </w:r>
            <w:r w:rsidR="00976B9C" w:rsidRPr="0088686B">
              <w:rPr>
                <w:iCs/>
                <w:sz w:val="24"/>
                <w:szCs w:val="24"/>
              </w:rPr>
              <w:t>minutes</w:t>
            </w:r>
            <w:r w:rsidR="006F5367" w:rsidRPr="0088686B">
              <w:rPr>
                <w:iCs/>
                <w:sz w:val="24"/>
                <w:szCs w:val="24"/>
              </w:rPr>
              <w:t xml:space="preserve"> from Wales. The facility that he is residing in, is supporting with his rehabilitation, and</w:t>
            </w:r>
            <w:r w:rsidR="00625DB9" w:rsidRPr="0088686B">
              <w:rPr>
                <w:iCs/>
                <w:sz w:val="24"/>
                <w:szCs w:val="24"/>
              </w:rPr>
              <w:t xml:space="preserve"> </w:t>
            </w:r>
            <w:r w:rsidR="006F5367" w:rsidRPr="0088686B">
              <w:rPr>
                <w:iCs/>
                <w:sz w:val="24"/>
                <w:szCs w:val="24"/>
              </w:rPr>
              <w:t xml:space="preserve">there is a concern that he might not fully benefit from the rehabilitation if he cannot communicate through his preferred language. </w:t>
            </w:r>
          </w:p>
          <w:p w14:paraId="4A5C48DF" w14:textId="77777777" w:rsidR="006D4A19" w:rsidRPr="0088686B" w:rsidRDefault="006D4A19" w:rsidP="0088686B">
            <w:pPr>
              <w:spacing w:line="360" w:lineRule="auto"/>
              <w:jc w:val="both"/>
              <w:rPr>
                <w:sz w:val="24"/>
                <w:szCs w:val="24"/>
              </w:rPr>
            </w:pPr>
          </w:p>
          <w:p w14:paraId="51647F35" w14:textId="5760FCF8" w:rsidR="00672A84" w:rsidRPr="0088686B" w:rsidRDefault="00934C46" w:rsidP="0088686B">
            <w:pPr>
              <w:spacing w:line="360" w:lineRule="auto"/>
              <w:jc w:val="both"/>
              <w:rPr>
                <w:sz w:val="24"/>
                <w:szCs w:val="24"/>
              </w:rPr>
            </w:pPr>
            <w:r w:rsidRPr="0088686B">
              <w:rPr>
                <w:sz w:val="24"/>
                <w:szCs w:val="24"/>
              </w:rPr>
              <w:t>Through working in a person-centred</w:t>
            </w:r>
            <w:r w:rsidR="00957B13" w:rsidRPr="0088686B">
              <w:rPr>
                <w:sz w:val="24"/>
                <w:szCs w:val="24"/>
              </w:rPr>
              <w:t xml:space="preserve"> way</w:t>
            </w:r>
            <w:r w:rsidRPr="0088686B">
              <w:rPr>
                <w:sz w:val="24"/>
                <w:szCs w:val="24"/>
              </w:rPr>
              <w:t xml:space="preserve"> </w:t>
            </w:r>
            <w:r w:rsidR="00957B13" w:rsidRPr="0088686B">
              <w:rPr>
                <w:sz w:val="24"/>
                <w:szCs w:val="24"/>
              </w:rPr>
              <w:t>this allows individuals to be treated respectfully as a human being and not the condition to be treated (SCIE.org.uk, 20</w:t>
            </w:r>
            <w:r w:rsidR="003E66E8">
              <w:rPr>
                <w:sz w:val="24"/>
                <w:szCs w:val="24"/>
              </w:rPr>
              <w:t>23</w:t>
            </w:r>
            <w:r w:rsidR="00957B13" w:rsidRPr="0088686B">
              <w:rPr>
                <w:sz w:val="24"/>
                <w:szCs w:val="24"/>
              </w:rPr>
              <w:t xml:space="preserve">). </w:t>
            </w:r>
            <w:r w:rsidR="00694C88" w:rsidRPr="0088686B">
              <w:rPr>
                <w:sz w:val="24"/>
                <w:szCs w:val="24"/>
              </w:rPr>
              <w:t>Person cent</w:t>
            </w:r>
            <w:r w:rsidR="00011948" w:rsidRPr="0088686B">
              <w:rPr>
                <w:sz w:val="24"/>
                <w:szCs w:val="24"/>
              </w:rPr>
              <w:t>red</w:t>
            </w:r>
            <w:r w:rsidR="00694C88" w:rsidRPr="0088686B">
              <w:rPr>
                <w:sz w:val="24"/>
                <w:szCs w:val="24"/>
              </w:rPr>
              <w:t xml:space="preserve"> working also requires Social Workers to have empathic understanding towards the individual </w:t>
            </w:r>
            <w:r w:rsidR="00694C88" w:rsidRPr="0088686B">
              <w:rPr>
                <w:sz w:val="24"/>
                <w:szCs w:val="24"/>
              </w:rPr>
              <w:lastRenderedPageBreak/>
              <w:t xml:space="preserve">(McClean, 2017). </w:t>
            </w:r>
            <w:r w:rsidR="00F52BA3" w:rsidRPr="0088686B">
              <w:rPr>
                <w:sz w:val="24"/>
                <w:szCs w:val="24"/>
              </w:rPr>
              <w:t xml:space="preserve">Although, the assessment was aimed at ascertaining whether person 1 had capacity, it became evident that person 1 still held </w:t>
            </w:r>
            <w:proofErr w:type="gramStart"/>
            <w:r w:rsidR="00F52BA3" w:rsidRPr="0088686B">
              <w:rPr>
                <w:sz w:val="24"/>
                <w:szCs w:val="24"/>
              </w:rPr>
              <w:t>a number of</w:t>
            </w:r>
            <w:proofErr w:type="gramEnd"/>
            <w:r w:rsidR="00F52BA3" w:rsidRPr="0088686B">
              <w:rPr>
                <w:sz w:val="24"/>
                <w:szCs w:val="24"/>
              </w:rPr>
              <w:t xml:space="preserve"> personal values that are important to him, such as his language, background and work ethic. From the assessment it was evidenced that Person 1 does not have capacity in terms of his finances. However, capacity is something that can fluctuate and with rehabilitation and ongoing specialist support, person 1 could regain some </w:t>
            </w:r>
            <w:r w:rsidR="00C54863" w:rsidRPr="0088686B">
              <w:rPr>
                <w:sz w:val="24"/>
                <w:szCs w:val="24"/>
              </w:rPr>
              <w:t xml:space="preserve">of his independence </w:t>
            </w:r>
            <w:r w:rsidR="00465E33" w:rsidRPr="0088686B">
              <w:rPr>
                <w:sz w:val="24"/>
                <w:szCs w:val="24"/>
              </w:rPr>
              <w:t>skills.</w:t>
            </w:r>
            <w:r w:rsidR="00C54863" w:rsidRPr="0088686B">
              <w:rPr>
                <w:sz w:val="24"/>
                <w:szCs w:val="24"/>
              </w:rPr>
              <w:t xml:space="preserve"> </w:t>
            </w:r>
          </w:p>
          <w:p w14:paraId="1770F92F" w14:textId="77777777" w:rsidR="00FD30A4" w:rsidRPr="0088686B" w:rsidRDefault="00FD30A4" w:rsidP="0088686B">
            <w:pPr>
              <w:spacing w:line="360" w:lineRule="auto"/>
              <w:jc w:val="both"/>
              <w:rPr>
                <w:sz w:val="24"/>
                <w:szCs w:val="24"/>
              </w:rPr>
            </w:pPr>
          </w:p>
          <w:p w14:paraId="64144D40" w14:textId="07197287" w:rsidR="00FD30A4" w:rsidRPr="0088686B" w:rsidRDefault="00704398" w:rsidP="0088686B">
            <w:pPr>
              <w:spacing w:line="360" w:lineRule="auto"/>
              <w:jc w:val="both"/>
              <w:rPr>
                <w:sz w:val="24"/>
                <w:szCs w:val="24"/>
              </w:rPr>
            </w:pPr>
            <w:r w:rsidRPr="0088686B">
              <w:rPr>
                <w:sz w:val="24"/>
                <w:szCs w:val="24"/>
              </w:rPr>
              <w:t xml:space="preserve">Once the visit was </w:t>
            </w:r>
            <w:r w:rsidR="00465E33" w:rsidRPr="0088686B">
              <w:rPr>
                <w:sz w:val="24"/>
                <w:szCs w:val="24"/>
              </w:rPr>
              <w:t>completed,</w:t>
            </w:r>
            <w:r w:rsidRPr="0088686B">
              <w:rPr>
                <w:sz w:val="24"/>
                <w:szCs w:val="24"/>
              </w:rPr>
              <w:t xml:space="preserve"> I was able to reflect on the observation using Gibbs structured debriefing and </w:t>
            </w:r>
            <w:r w:rsidR="0088686B" w:rsidRPr="0088686B">
              <w:rPr>
                <w:sz w:val="24"/>
                <w:szCs w:val="24"/>
              </w:rPr>
              <w:t xml:space="preserve">reflective model (1988). I was able to speak with the observer on what I felt went well and what I could have expanded on. I expressed that it is a failure that he </w:t>
            </w:r>
            <w:proofErr w:type="gramStart"/>
            <w:r w:rsidR="0088686B" w:rsidRPr="0088686B">
              <w:rPr>
                <w:sz w:val="24"/>
                <w:szCs w:val="24"/>
              </w:rPr>
              <w:t>has to</w:t>
            </w:r>
            <w:proofErr w:type="gramEnd"/>
            <w:r w:rsidR="0088686B" w:rsidRPr="0088686B">
              <w:rPr>
                <w:sz w:val="24"/>
                <w:szCs w:val="24"/>
              </w:rPr>
              <w:t xml:space="preserve"> reside away from his </w:t>
            </w:r>
            <w:r w:rsidR="00465E33" w:rsidRPr="0088686B">
              <w:rPr>
                <w:sz w:val="24"/>
                <w:szCs w:val="24"/>
              </w:rPr>
              <w:t>hometown</w:t>
            </w:r>
            <w:r w:rsidR="0088686B" w:rsidRPr="0088686B">
              <w:rPr>
                <w:sz w:val="24"/>
                <w:szCs w:val="24"/>
              </w:rPr>
              <w:t xml:space="preserve"> and that there are no specialist support services within Wales. I expressed that maybe having the opportunity to speak through his first language could help support his recovery, however at this time this is not possible</w:t>
            </w:r>
            <w:r w:rsidR="00465E33">
              <w:rPr>
                <w:sz w:val="24"/>
                <w:szCs w:val="24"/>
              </w:rPr>
              <w:t xml:space="preserve">. I was able to respect person 1 and his needs of being able to communicate in Welsh, his feedback of how that made him feel, made me incredibly proud of being able to communicate through the Welsh language. It was evident that person 1 felt respected and able to communicate effectively. </w:t>
            </w:r>
          </w:p>
          <w:p w14:paraId="79E46D88" w14:textId="77777777" w:rsidR="0088686B" w:rsidRDefault="0088686B" w:rsidP="00A83F24">
            <w:pPr>
              <w:jc w:val="both"/>
              <w:rPr>
                <w:sz w:val="24"/>
                <w:szCs w:val="24"/>
              </w:rPr>
            </w:pPr>
          </w:p>
          <w:p w14:paraId="4B4B0014" w14:textId="402276D0" w:rsidR="0088686B" w:rsidRPr="00D22EF1" w:rsidRDefault="0088686B" w:rsidP="00A83F24">
            <w:pPr>
              <w:jc w:val="both"/>
              <w:rPr>
                <w:sz w:val="24"/>
                <w:szCs w:val="24"/>
              </w:rPr>
            </w:pPr>
            <w:r>
              <w:rPr>
                <w:sz w:val="24"/>
                <w:szCs w:val="24"/>
              </w:rPr>
              <w:t>(1</w:t>
            </w:r>
            <w:r w:rsidR="0078239F">
              <w:rPr>
                <w:sz w:val="24"/>
                <w:szCs w:val="24"/>
              </w:rPr>
              <w:t>4</w:t>
            </w:r>
            <w:r w:rsidR="00746A36">
              <w:rPr>
                <w:sz w:val="24"/>
                <w:szCs w:val="24"/>
              </w:rPr>
              <w:t>11</w:t>
            </w:r>
            <w:r>
              <w:rPr>
                <w:sz w:val="24"/>
                <w:szCs w:val="24"/>
              </w:rPr>
              <w:t>)</w:t>
            </w:r>
          </w:p>
        </w:tc>
      </w:tr>
    </w:tbl>
    <w:p w14:paraId="4730AF60" w14:textId="77777777" w:rsidR="00EB695F" w:rsidRDefault="00EB695F" w:rsidP="00FF7EBB">
      <w:pPr>
        <w:jc w:val="both"/>
        <w:rPr>
          <w:sz w:val="24"/>
          <w:szCs w:val="24"/>
        </w:rPr>
      </w:pPr>
    </w:p>
    <w:p w14:paraId="31C4DF73" w14:textId="77777777" w:rsidR="00EB695F" w:rsidRDefault="00EB695F" w:rsidP="00FF7EBB">
      <w:pPr>
        <w:jc w:val="both"/>
        <w:rPr>
          <w:sz w:val="24"/>
          <w:szCs w:val="24"/>
        </w:rPr>
      </w:pPr>
    </w:p>
    <w:p w14:paraId="68BD15FE" w14:textId="77777777" w:rsidR="00EB695F" w:rsidRDefault="00EB695F" w:rsidP="00FF7EBB">
      <w:pPr>
        <w:jc w:val="both"/>
        <w:rPr>
          <w:sz w:val="24"/>
          <w:szCs w:val="24"/>
        </w:rPr>
      </w:pPr>
    </w:p>
    <w:p w14:paraId="39019B99" w14:textId="77777777" w:rsidR="00EB695F" w:rsidRDefault="00EB695F" w:rsidP="00FF7EBB">
      <w:pPr>
        <w:jc w:val="both"/>
        <w:rPr>
          <w:sz w:val="24"/>
          <w:szCs w:val="24"/>
        </w:rPr>
      </w:pPr>
    </w:p>
    <w:p w14:paraId="0DBB0CC2" w14:textId="77777777" w:rsidR="00EB695F" w:rsidRDefault="00EB695F" w:rsidP="00FF7EBB">
      <w:pPr>
        <w:jc w:val="both"/>
        <w:rPr>
          <w:sz w:val="24"/>
          <w:szCs w:val="24"/>
        </w:rPr>
      </w:pPr>
    </w:p>
    <w:p w14:paraId="5BE52F96" w14:textId="77777777" w:rsidR="00EB695F" w:rsidRDefault="00EB695F" w:rsidP="00FF7EBB">
      <w:pPr>
        <w:jc w:val="both"/>
        <w:rPr>
          <w:sz w:val="24"/>
          <w:szCs w:val="24"/>
        </w:rPr>
      </w:pPr>
    </w:p>
    <w:p w14:paraId="025F87C7" w14:textId="77777777"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25E8A18E" w14:textId="77777777" w:rsidR="00214047" w:rsidRDefault="00214047" w:rsidP="00FF7EBB">
      <w:pPr>
        <w:jc w:val="both"/>
        <w:rPr>
          <w:b/>
          <w:sz w:val="24"/>
          <w:szCs w:val="24"/>
        </w:rPr>
      </w:pPr>
    </w:p>
    <w:p w14:paraId="688A8A45"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25E76710" w14:textId="77777777" w:rsidR="00696A88" w:rsidRPr="003C3C67" w:rsidRDefault="00696A88" w:rsidP="00FF7EBB">
      <w:pPr>
        <w:jc w:val="both"/>
        <w:rPr>
          <w:i/>
          <w:sz w:val="24"/>
          <w:szCs w:val="24"/>
        </w:rPr>
      </w:pPr>
    </w:p>
    <w:p w14:paraId="39699D2A"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23BF319F" w14:textId="77777777" w:rsidR="00CD7E1F" w:rsidRPr="00E3288D" w:rsidRDefault="00CD7E1F" w:rsidP="00FF7EBB">
      <w:pPr>
        <w:jc w:val="both"/>
        <w:rPr>
          <w:i/>
          <w:sz w:val="24"/>
          <w:szCs w:val="24"/>
        </w:rPr>
      </w:pPr>
    </w:p>
    <w:p w14:paraId="78DF60AC"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2C8CA45E" w14:textId="77777777" w:rsidR="00390074" w:rsidRPr="00E3288D" w:rsidRDefault="00390074" w:rsidP="00FF7EBB">
      <w:pPr>
        <w:jc w:val="both"/>
        <w:rPr>
          <w:i/>
          <w:sz w:val="24"/>
          <w:szCs w:val="24"/>
        </w:rPr>
      </w:pPr>
    </w:p>
    <w:p w14:paraId="2A8A639F" w14:textId="77777777"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1A1C8A74" w14:textId="77777777"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3F846C0" w14:textId="77777777" w:rsidR="005C28D3" w:rsidRPr="00E3288D" w:rsidRDefault="005C28D3" w:rsidP="00FF7EBB">
      <w:pPr>
        <w:jc w:val="both"/>
        <w:rPr>
          <w:i/>
          <w:sz w:val="24"/>
          <w:szCs w:val="24"/>
        </w:rPr>
      </w:pPr>
    </w:p>
    <w:p w14:paraId="76BF1FF2"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1D396BD8"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B02C613" w14:textId="77777777" w:rsidTr="3EE31E8D">
        <w:tc>
          <w:tcPr>
            <w:tcW w:w="2718" w:type="dxa"/>
            <w:shd w:val="clear" w:color="auto" w:fill="auto"/>
          </w:tcPr>
          <w:p w14:paraId="3EEB0AB8"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5A071919" w14:textId="77777777" w:rsidR="006108C9" w:rsidRPr="00C7108B" w:rsidRDefault="006108C9" w:rsidP="006108C9">
            <w:pPr>
              <w:rPr>
                <w:sz w:val="22"/>
                <w:szCs w:val="22"/>
              </w:rPr>
            </w:pPr>
          </w:p>
        </w:tc>
        <w:tc>
          <w:tcPr>
            <w:tcW w:w="7470" w:type="dxa"/>
            <w:shd w:val="clear" w:color="auto" w:fill="auto"/>
          </w:tcPr>
          <w:p w14:paraId="5D5AAF45" w14:textId="77777777" w:rsidR="00CA3593" w:rsidRPr="008B28E7" w:rsidRDefault="00806126" w:rsidP="00FF7EBB">
            <w:pPr>
              <w:jc w:val="both"/>
              <w:rPr>
                <w:sz w:val="24"/>
                <w:szCs w:val="24"/>
              </w:rPr>
            </w:pPr>
            <w:r>
              <w:rPr>
                <w:sz w:val="24"/>
                <w:szCs w:val="24"/>
              </w:rPr>
              <w:t>Everything’s been fine.</w:t>
            </w:r>
          </w:p>
        </w:tc>
      </w:tr>
      <w:tr w:rsidR="00CA3593" w:rsidRPr="008B28E7" w14:paraId="0D5B9747" w14:textId="77777777" w:rsidTr="3EE31E8D">
        <w:tc>
          <w:tcPr>
            <w:tcW w:w="2718" w:type="dxa"/>
            <w:shd w:val="clear" w:color="auto" w:fill="auto"/>
          </w:tcPr>
          <w:p w14:paraId="3475C93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25B4A4F0" w14:textId="77777777" w:rsidR="00002C7A" w:rsidRPr="00C7108B" w:rsidRDefault="00002C7A" w:rsidP="006108C9">
            <w:pPr>
              <w:rPr>
                <w:sz w:val="22"/>
                <w:szCs w:val="22"/>
              </w:rPr>
            </w:pPr>
            <w:r>
              <w:rPr>
                <w:sz w:val="22"/>
                <w:szCs w:val="22"/>
              </w:rPr>
              <w:t>Did they explain why they were being observed?</w:t>
            </w:r>
          </w:p>
          <w:p w14:paraId="1E2844E2" w14:textId="77777777" w:rsidR="00C7108B" w:rsidRPr="00C7108B" w:rsidRDefault="00C7108B" w:rsidP="006108C9">
            <w:pPr>
              <w:rPr>
                <w:sz w:val="22"/>
                <w:szCs w:val="22"/>
              </w:rPr>
            </w:pPr>
          </w:p>
        </w:tc>
        <w:tc>
          <w:tcPr>
            <w:tcW w:w="7470" w:type="dxa"/>
            <w:shd w:val="clear" w:color="auto" w:fill="auto"/>
          </w:tcPr>
          <w:p w14:paraId="09E766B3" w14:textId="77777777" w:rsidR="00CA3593" w:rsidRPr="008B28E7" w:rsidRDefault="00806126" w:rsidP="00FF7EBB">
            <w:pPr>
              <w:jc w:val="both"/>
              <w:rPr>
                <w:sz w:val="24"/>
                <w:szCs w:val="24"/>
              </w:rPr>
            </w:pPr>
            <w:r>
              <w:rPr>
                <w:sz w:val="24"/>
                <w:szCs w:val="24"/>
              </w:rPr>
              <w:t>Yeah, course.</w:t>
            </w:r>
          </w:p>
        </w:tc>
      </w:tr>
      <w:tr w:rsidR="00CA3593" w:rsidRPr="008B28E7" w14:paraId="3EB793AB" w14:textId="77777777" w:rsidTr="3EE31E8D">
        <w:tc>
          <w:tcPr>
            <w:tcW w:w="2718" w:type="dxa"/>
            <w:shd w:val="clear" w:color="auto" w:fill="auto"/>
          </w:tcPr>
          <w:p w14:paraId="0DC745C1" w14:textId="77777777" w:rsidR="00C7108B" w:rsidRDefault="00CA3593" w:rsidP="006108C9">
            <w:pPr>
              <w:rPr>
                <w:sz w:val="22"/>
                <w:szCs w:val="22"/>
              </w:rPr>
            </w:pPr>
            <w:r w:rsidRPr="00C7108B">
              <w:rPr>
                <w:sz w:val="22"/>
                <w:szCs w:val="22"/>
              </w:rPr>
              <w:t>Were you clear why the social worker met with you today?</w:t>
            </w:r>
          </w:p>
          <w:p w14:paraId="30CBB11D" w14:textId="77777777" w:rsidR="006108C9" w:rsidRPr="00C7108B" w:rsidRDefault="006108C9" w:rsidP="006108C9">
            <w:pPr>
              <w:rPr>
                <w:sz w:val="22"/>
                <w:szCs w:val="22"/>
              </w:rPr>
            </w:pPr>
          </w:p>
        </w:tc>
        <w:tc>
          <w:tcPr>
            <w:tcW w:w="7470" w:type="dxa"/>
            <w:shd w:val="clear" w:color="auto" w:fill="auto"/>
          </w:tcPr>
          <w:p w14:paraId="115681A0" w14:textId="77777777" w:rsidR="00CA3593" w:rsidRPr="008B28E7" w:rsidRDefault="00806126" w:rsidP="00FF7EBB">
            <w:pPr>
              <w:jc w:val="both"/>
              <w:rPr>
                <w:sz w:val="24"/>
                <w:szCs w:val="24"/>
              </w:rPr>
            </w:pPr>
            <w:r>
              <w:rPr>
                <w:sz w:val="24"/>
                <w:szCs w:val="24"/>
              </w:rPr>
              <w:t>Find out some answers to a few questions that have been raised.</w:t>
            </w:r>
          </w:p>
        </w:tc>
      </w:tr>
      <w:tr w:rsidR="00CA3593" w:rsidRPr="008B28E7" w14:paraId="5F363812" w14:textId="77777777" w:rsidTr="3EE31E8D">
        <w:tc>
          <w:tcPr>
            <w:tcW w:w="2718" w:type="dxa"/>
            <w:shd w:val="clear" w:color="auto" w:fill="auto"/>
          </w:tcPr>
          <w:p w14:paraId="23A8D7F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1F721E8F" w14:textId="77777777" w:rsidR="006108C9" w:rsidRPr="00C7108B" w:rsidRDefault="006108C9" w:rsidP="006108C9">
            <w:pPr>
              <w:rPr>
                <w:sz w:val="22"/>
                <w:szCs w:val="22"/>
              </w:rPr>
            </w:pPr>
          </w:p>
        </w:tc>
        <w:tc>
          <w:tcPr>
            <w:tcW w:w="7470" w:type="dxa"/>
            <w:shd w:val="clear" w:color="auto" w:fill="auto"/>
          </w:tcPr>
          <w:p w14:paraId="780B2924" w14:textId="77777777" w:rsidR="00CA3593" w:rsidRPr="008B28E7" w:rsidRDefault="00806126" w:rsidP="00FF7EBB">
            <w:pPr>
              <w:jc w:val="both"/>
              <w:rPr>
                <w:sz w:val="24"/>
                <w:szCs w:val="24"/>
              </w:rPr>
            </w:pPr>
            <w:r>
              <w:rPr>
                <w:sz w:val="24"/>
                <w:szCs w:val="24"/>
              </w:rPr>
              <w:t>Great.</w:t>
            </w:r>
          </w:p>
        </w:tc>
      </w:tr>
      <w:tr w:rsidR="00CA3593" w:rsidRPr="008B28E7" w14:paraId="15DD7CD1" w14:textId="77777777" w:rsidTr="3EE31E8D">
        <w:tc>
          <w:tcPr>
            <w:tcW w:w="2718" w:type="dxa"/>
            <w:shd w:val="clear" w:color="auto" w:fill="auto"/>
          </w:tcPr>
          <w:p w14:paraId="3E11FD41"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32D83F9"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2CCDBD" w14:textId="77777777" w:rsidR="00CA3593" w:rsidRPr="008B28E7" w:rsidRDefault="00806126" w:rsidP="00FF7EBB">
            <w:pPr>
              <w:jc w:val="both"/>
              <w:rPr>
                <w:sz w:val="24"/>
                <w:szCs w:val="24"/>
              </w:rPr>
            </w:pPr>
            <w:proofErr w:type="gramStart"/>
            <w:r>
              <w:rPr>
                <w:sz w:val="24"/>
                <w:szCs w:val="24"/>
              </w:rPr>
              <w:t>Yeah</w:t>
            </w:r>
            <w:proofErr w:type="gramEnd"/>
            <w:r>
              <w:rPr>
                <w:sz w:val="24"/>
                <w:szCs w:val="24"/>
              </w:rPr>
              <w:t xml:space="preserve"> she listened to me. I think and hope she respected my wishes.</w:t>
            </w:r>
          </w:p>
        </w:tc>
      </w:tr>
      <w:tr w:rsidR="00A12F22" w:rsidRPr="008B28E7" w14:paraId="22332667" w14:textId="77777777" w:rsidTr="3EE31E8D">
        <w:tc>
          <w:tcPr>
            <w:tcW w:w="2718" w:type="dxa"/>
            <w:shd w:val="clear" w:color="auto" w:fill="auto"/>
          </w:tcPr>
          <w:p w14:paraId="6D0A1765"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73063BF"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566F5926"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8BBDA94" w14:textId="77777777" w:rsidR="00A12F22" w:rsidRDefault="00806126" w:rsidP="00FF7EBB">
            <w:pPr>
              <w:jc w:val="both"/>
              <w:rPr>
                <w:sz w:val="24"/>
                <w:szCs w:val="24"/>
              </w:rPr>
            </w:pPr>
            <w:r>
              <w:rPr>
                <w:sz w:val="24"/>
                <w:szCs w:val="24"/>
              </w:rPr>
              <w:t xml:space="preserve">She did. </w:t>
            </w:r>
          </w:p>
          <w:p w14:paraId="29BD1617" w14:textId="77777777" w:rsidR="00806126" w:rsidRDefault="00806126" w:rsidP="00FF7EBB">
            <w:pPr>
              <w:jc w:val="both"/>
              <w:rPr>
                <w:sz w:val="24"/>
                <w:szCs w:val="24"/>
              </w:rPr>
            </w:pPr>
          </w:p>
          <w:p w14:paraId="56053E48" w14:textId="77777777" w:rsidR="00806126" w:rsidRPr="008B28E7" w:rsidRDefault="00806126" w:rsidP="00FF7EBB">
            <w:pPr>
              <w:jc w:val="both"/>
              <w:rPr>
                <w:sz w:val="24"/>
                <w:szCs w:val="24"/>
              </w:rPr>
            </w:pPr>
            <w:r>
              <w:rPr>
                <w:sz w:val="24"/>
                <w:szCs w:val="24"/>
              </w:rPr>
              <w:t>I love the Welsh language. It’s great that she could speak to me in it. It’s a warming form of transaction.</w:t>
            </w:r>
          </w:p>
        </w:tc>
      </w:tr>
    </w:tbl>
    <w:p w14:paraId="1F54F385"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50B68EA5" w14:textId="77777777" w:rsidTr="00D0503D">
        <w:tc>
          <w:tcPr>
            <w:tcW w:w="2718" w:type="dxa"/>
            <w:shd w:val="clear" w:color="auto" w:fill="auto"/>
          </w:tcPr>
          <w:p w14:paraId="190EEE57"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6CDA3BD8"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B36CF2C" w14:textId="77777777" w:rsidR="00D0503D" w:rsidRPr="008B28E7" w:rsidRDefault="00806126" w:rsidP="00D0503D">
            <w:pPr>
              <w:jc w:val="both"/>
              <w:rPr>
                <w:sz w:val="24"/>
                <w:szCs w:val="24"/>
              </w:rPr>
            </w:pPr>
            <w:r>
              <w:rPr>
                <w:sz w:val="24"/>
                <w:szCs w:val="24"/>
              </w:rPr>
              <w:t>She met my expectations. She’s lovely.</w:t>
            </w:r>
          </w:p>
        </w:tc>
      </w:tr>
      <w:tr w:rsidR="00D0503D" w:rsidRPr="008B28E7" w14:paraId="082F8FB5" w14:textId="77777777" w:rsidTr="00D0503D">
        <w:tc>
          <w:tcPr>
            <w:tcW w:w="2718" w:type="dxa"/>
            <w:shd w:val="clear" w:color="auto" w:fill="auto"/>
          </w:tcPr>
          <w:p w14:paraId="068B2A9C"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23EE4DE8" w14:textId="77777777" w:rsidR="00D0503D" w:rsidRPr="008B28E7" w:rsidRDefault="00806126" w:rsidP="00D0503D">
            <w:pPr>
              <w:jc w:val="both"/>
              <w:rPr>
                <w:sz w:val="24"/>
                <w:szCs w:val="24"/>
              </w:rPr>
            </w:pPr>
            <w:r>
              <w:rPr>
                <w:sz w:val="24"/>
                <w:szCs w:val="24"/>
              </w:rPr>
              <w:t>It’s a great idea that you’re assessing the workers and how their performance is.</w:t>
            </w:r>
          </w:p>
        </w:tc>
      </w:tr>
    </w:tbl>
    <w:p w14:paraId="23A8BEBD" w14:textId="77777777" w:rsidR="00EB695F" w:rsidRDefault="00EB695F" w:rsidP="00EB695F"/>
    <w:p w14:paraId="1BAA240A" w14:textId="77777777" w:rsidR="00EB695F" w:rsidRDefault="00EB695F" w:rsidP="00EB695F"/>
    <w:p w14:paraId="69356321" w14:textId="77777777" w:rsidR="00EB695F" w:rsidRDefault="00EB695F" w:rsidP="00EB695F"/>
    <w:p w14:paraId="4028DE7A" w14:textId="77777777" w:rsidR="002A1A44" w:rsidRDefault="002A1A44" w:rsidP="007374EF">
      <w:pPr>
        <w:rPr>
          <w:b/>
          <w:sz w:val="24"/>
          <w:szCs w:val="24"/>
        </w:rPr>
      </w:pPr>
    </w:p>
    <w:p w14:paraId="7AEBC0F7"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64C54" w14:textId="77777777" w:rsidR="00AB3CF5" w:rsidRDefault="00AB3CF5">
      <w:r>
        <w:separator/>
      </w:r>
    </w:p>
  </w:endnote>
  <w:endnote w:type="continuationSeparator" w:id="0">
    <w:p w14:paraId="61F1057E" w14:textId="77777777" w:rsidR="00AB3CF5" w:rsidRDefault="00AB3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0B0CA" w14:textId="77777777" w:rsidR="00A5656A" w:rsidRDefault="00A5656A">
    <w:pPr>
      <w:pStyle w:val="Footer"/>
      <w:jc w:val="right"/>
    </w:pPr>
    <w:r>
      <w:fldChar w:fldCharType="begin"/>
    </w:r>
    <w:r>
      <w:instrText xml:space="preserve"> PAGE   \* MERGEFORMAT </w:instrText>
    </w:r>
    <w:r>
      <w:fldChar w:fldCharType="separate"/>
    </w:r>
    <w:r w:rsidR="004B32A5">
      <w:rPr>
        <w:noProof/>
      </w:rPr>
      <w:t>6</w:t>
    </w:r>
    <w:r>
      <w:rPr>
        <w:noProof/>
      </w:rPr>
      <w:fldChar w:fldCharType="end"/>
    </w:r>
  </w:p>
  <w:p w14:paraId="37FAF7B2"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3094C" w14:textId="77777777" w:rsidR="00AB3CF5" w:rsidRDefault="00AB3CF5">
      <w:r>
        <w:separator/>
      </w:r>
    </w:p>
  </w:footnote>
  <w:footnote w:type="continuationSeparator" w:id="0">
    <w:p w14:paraId="0E841285" w14:textId="77777777" w:rsidR="00AB3CF5" w:rsidRDefault="00AB3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A56C4"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73635714">
    <w:abstractNumId w:val="1"/>
    <w:lvlOverride w:ilvl="0">
      <w:lvl w:ilvl="0">
        <w:start w:val="1"/>
        <w:numFmt w:val="bullet"/>
        <w:lvlText w:val=""/>
        <w:lvlJc w:val="left"/>
        <w:pPr>
          <w:ind w:left="720" w:hanging="360"/>
        </w:pPr>
        <w:rPr>
          <w:rFonts w:ascii="Symbol" w:hAnsi="Symbol" w:hint="default"/>
        </w:rPr>
      </w:lvl>
    </w:lvlOverride>
  </w:num>
  <w:num w:numId="2" w16cid:durableId="836841282">
    <w:abstractNumId w:val="22"/>
  </w:num>
  <w:num w:numId="3" w16cid:durableId="493960112">
    <w:abstractNumId w:val="45"/>
  </w:num>
  <w:num w:numId="4" w16cid:durableId="692809708">
    <w:abstractNumId w:val="47"/>
  </w:num>
  <w:num w:numId="5" w16cid:durableId="1368094101">
    <w:abstractNumId w:val="34"/>
  </w:num>
  <w:num w:numId="6" w16cid:durableId="1395734171">
    <w:abstractNumId w:val="32"/>
  </w:num>
  <w:num w:numId="7" w16cid:durableId="1071274004">
    <w:abstractNumId w:val="29"/>
  </w:num>
  <w:num w:numId="8" w16cid:durableId="570970051">
    <w:abstractNumId w:val="30"/>
  </w:num>
  <w:num w:numId="9" w16cid:durableId="689990554">
    <w:abstractNumId w:val="10"/>
  </w:num>
  <w:num w:numId="10" w16cid:durableId="1048337102">
    <w:abstractNumId w:val="33"/>
  </w:num>
  <w:num w:numId="11" w16cid:durableId="954604383">
    <w:abstractNumId w:val="17"/>
  </w:num>
  <w:num w:numId="12" w16cid:durableId="1346321467">
    <w:abstractNumId w:val="16"/>
  </w:num>
  <w:num w:numId="13" w16cid:durableId="1006984348">
    <w:abstractNumId w:val="27"/>
  </w:num>
  <w:num w:numId="14" w16cid:durableId="1866628483">
    <w:abstractNumId w:val="8"/>
  </w:num>
  <w:num w:numId="15" w16cid:durableId="1490124733">
    <w:abstractNumId w:val="26"/>
  </w:num>
  <w:num w:numId="16" w16cid:durableId="694160991">
    <w:abstractNumId w:val="15"/>
  </w:num>
  <w:num w:numId="17" w16cid:durableId="1373654723">
    <w:abstractNumId w:val="13"/>
  </w:num>
  <w:num w:numId="18" w16cid:durableId="18934076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0568076">
    <w:abstractNumId w:val="23"/>
  </w:num>
  <w:num w:numId="20" w16cid:durableId="1528638065">
    <w:abstractNumId w:val="18"/>
  </w:num>
  <w:num w:numId="21" w16cid:durableId="1833795274">
    <w:abstractNumId w:val="14"/>
  </w:num>
  <w:num w:numId="22" w16cid:durableId="1960407841">
    <w:abstractNumId w:val="11"/>
  </w:num>
  <w:num w:numId="23" w16cid:durableId="1266814241">
    <w:abstractNumId w:val="28"/>
  </w:num>
  <w:num w:numId="24" w16cid:durableId="1383406229">
    <w:abstractNumId w:val="19"/>
  </w:num>
  <w:num w:numId="25" w16cid:durableId="556014054">
    <w:abstractNumId w:val="41"/>
  </w:num>
  <w:num w:numId="26" w16cid:durableId="1465654980">
    <w:abstractNumId w:val="35"/>
  </w:num>
  <w:num w:numId="27" w16cid:durableId="1870416059">
    <w:abstractNumId w:val="40"/>
  </w:num>
  <w:num w:numId="28" w16cid:durableId="1320883055">
    <w:abstractNumId w:val="20"/>
  </w:num>
  <w:num w:numId="29" w16cid:durableId="911744751">
    <w:abstractNumId w:val="43"/>
  </w:num>
  <w:num w:numId="30" w16cid:durableId="505436569">
    <w:abstractNumId w:val="31"/>
  </w:num>
  <w:num w:numId="31" w16cid:durableId="586234385">
    <w:abstractNumId w:val="12"/>
  </w:num>
  <w:num w:numId="32" w16cid:durableId="232740840">
    <w:abstractNumId w:val="44"/>
  </w:num>
  <w:num w:numId="33" w16cid:durableId="1297754715">
    <w:abstractNumId w:val="39"/>
  </w:num>
  <w:num w:numId="34" w16cid:durableId="1971782094">
    <w:abstractNumId w:val="5"/>
  </w:num>
  <w:num w:numId="35" w16cid:durableId="281039363">
    <w:abstractNumId w:val="46"/>
  </w:num>
  <w:num w:numId="36" w16cid:durableId="1952979249">
    <w:abstractNumId w:val="42"/>
  </w:num>
  <w:num w:numId="37" w16cid:durableId="945118089">
    <w:abstractNumId w:val="36"/>
  </w:num>
  <w:num w:numId="38" w16cid:durableId="540291524">
    <w:abstractNumId w:val="37"/>
  </w:num>
  <w:num w:numId="39" w16cid:durableId="713887316">
    <w:abstractNumId w:val="4"/>
  </w:num>
  <w:num w:numId="40" w16cid:durableId="1130704704">
    <w:abstractNumId w:val="6"/>
  </w:num>
  <w:num w:numId="41" w16cid:durableId="727067886">
    <w:abstractNumId w:val="25"/>
  </w:num>
  <w:num w:numId="42" w16cid:durableId="151677968">
    <w:abstractNumId w:val="7"/>
  </w:num>
  <w:num w:numId="43" w16cid:durableId="9380664">
    <w:abstractNumId w:val="3"/>
  </w:num>
  <w:num w:numId="44" w16cid:durableId="1527713335">
    <w:abstractNumId w:val="38"/>
  </w:num>
  <w:num w:numId="45" w16cid:durableId="1573544167">
    <w:abstractNumId w:val="0"/>
  </w:num>
  <w:num w:numId="46" w16cid:durableId="793593588">
    <w:abstractNumId w:val="14"/>
  </w:num>
  <w:num w:numId="47" w16cid:durableId="1359161591">
    <w:abstractNumId w:val="48"/>
  </w:num>
  <w:num w:numId="48" w16cid:durableId="7418770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00900765">
    <w:abstractNumId w:val="11"/>
  </w:num>
  <w:num w:numId="50" w16cid:durableId="1878812096">
    <w:abstractNumId w:val="28"/>
  </w:num>
  <w:num w:numId="51" w16cid:durableId="1349715056">
    <w:abstractNumId w:val="24"/>
  </w:num>
  <w:num w:numId="52" w16cid:durableId="523180231">
    <w:abstractNumId w:val="21"/>
  </w:num>
  <w:num w:numId="53" w16cid:durableId="584531386">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94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9E8"/>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38F9"/>
    <w:rsid w:val="000C6892"/>
    <w:rsid w:val="000C6A06"/>
    <w:rsid w:val="000C6FFE"/>
    <w:rsid w:val="000D0BB6"/>
    <w:rsid w:val="000D14D7"/>
    <w:rsid w:val="000D2ED2"/>
    <w:rsid w:val="000D6653"/>
    <w:rsid w:val="000E0D51"/>
    <w:rsid w:val="000E26B0"/>
    <w:rsid w:val="000E37C2"/>
    <w:rsid w:val="000E38C3"/>
    <w:rsid w:val="000F1599"/>
    <w:rsid w:val="000F1769"/>
    <w:rsid w:val="000F1A97"/>
    <w:rsid w:val="000F42AE"/>
    <w:rsid w:val="000F6196"/>
    <w:rsid w:val="000F6523"/>
    <w:rsid w:val="000F6BC3"/>
    <w:rsid w:val="0010312C"/>
    <w:rsid w:val="00105026"/>
    <w:rsid w:val="0010662B"/>
    <w:rsid w:val="00106DC7"/>
    <w:rsid w:val="00112391"/>
    <w:rsid w:val="00114F52"/>
    <w:rsid w:val="0012140C"/>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13B1"/>
    <w:rsid w:val="001D229F"/>
    <w:rsid w:val="001E2EB6"/>
    <w:rsid w:val="001F4552"/>
    <w:rsid w:val="002019EB"/>
    <w:rsid w:val="00204B58"/>
    <w:rsid w:val="00205051"/>
    <w:rsid w:val="00211F65"/>
    <w:rsid w:val="00213A4D"/>
    <w:rsid w:val="00214047"/>
    <w:rsid w:val="00216563"/>
    <w:rsid w:val="0021792F"/>
    <w:rsid w:val="00220D06"/>
    <w:rsid w:val="002246A0"/>
    <w:rsid w:val="00230439"/>
    <w:rsid w:val="00230B51"/>
    <w:rsid w:val="00232A09"/>
    <w:rsid w:val="00235176"/>
    <w:rsid w:val="00236061"/>
    <w:rsid w:val="0024100E"/>
    <w:rsid w:val="00241C1B"/>
    <w:rsid w:val="0024288B"/>
    <w:rsid w:val="00243DB0"/>
    <w:rsid w:val="00247265"/>
    <w:rsid w:val="002531DA"/>
    <w:rsid w:val="00260663"/>
    <w:rsid w:val="002657E9"/>
    <w:rsid w:val="0026665E"/>
    <w:rsid w:val="0027147E"/>
    <w:rsid w:val="002715E3"/>
    <w:rsid w:val="002761F4"/>
    <w:rsid w:val="002775E1"/>
    <w:rsid w:val="00277979"/>
    <w:rsid w:val="002877BE"/>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F8E"/>
    <w:rsid w:val="00330881"/>
    <w:rsid w:val="00331CD2"/>
    <w:rsid w:val="00332426"/>
    <w:rsid w:val="00335C41"/>
    <w:rsid w:val="00335FC5"/>
    <w:rsid w:val="0033771E"/>
    <w:rsid w:val="00337FEF"/>
    <w:rsid w:val="00342649"/>
    <w:rsid w:val="00352143"/>
    <w:rsid w:val="00354B6D"/>
    <w:rsid w:val="00355210"/>
    <w:rsid w:val="00355CFD"/>
    <w:rsid w:val="00365DF9"/>
    <w:rsid w:val="0037066E"/>
    <w:rsid w:val="00372826"/>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C73"/>
    <w:rsid w:val="003C19F1"/>
    <w:rsid w:val="003C3C67"/>
    <w:rsid w:val="003C4186"/>
    <w:rsid w:val="003C6070"/>
    <w:rsid w:val="003C6185"/>
    <w:rsid w:val="003D0D2D"/>
    <w:rsid w:val="003D1885"/>
    <w:rsid w:val="003D1BC0"/>
    <w:rsid w:val="003D20F1"/>
    <w:rsid w:val="003D269F"/>
    <w:rsid w:val="003D4710"/>
    <w:rsid w:val="003E16D7"/>
    <w:rsid w:val="003E197E"/>
    <w:rsid w:val="003E4B70"/>
    <w:rsid w:val="003E4E32"/>
    <w:rsid w:val="003E54CF"/>
    <w:rsid w:val="003E5FBA"/>
    <w:rsid w:val="003E66E8"/>
    <w:rsid w:val="003F1233"/>
    <w:rsid w:val="003F67A4"/>
    <w:rsid w:val="00400786"/>
    <w:rsid w:val="00401FDA"/>
    <w:rsid w:val="004046F0"/>
    <w:rsid w:val="0040668F"/>
    <w:rsid w:val="00411EF7"/>
    <w:rsid w:val="00412677"/>
    <w:rsid w:val="00425160"/>
    <w:rsid w:val="00430DE3"/>
    <w:rsid w:val="004321D5"/>
    <w:rsid w:val="004348AE"/>
    <w:rsid w:val="004376C0"/>
    <w:rsid w:val="0044223A"/>
    <w:rsid w:val="00450B67"/>
    <w:rsid w:val="00451851"/>
    <w:rsid w:val="0045189A"/>
    <w:rsid w:val="00453343"/>
    <w:rsid w:val="004538C3"/>
    <w:rsid w:val="004608B9"/>
    <w:rsid w:val="00465947"/>
    <w:rsid w:val="00465E33"/>
    <w:rsid w:val="004667B1"/>
    <w:rsid w:val="00467F66"/>
    <w:rsid w:val="00470461"/>
    <w:rsid w:val="00470BB1"/>
    <w:rsid w:val="00473153"/>
    <w:rsid w:val="0047350F"/>
    <w:rsid w:val="004743AF"/>
    <w:rsid w:val="00475B41"/>
    <w:rsid w:val="00482C17"/>
    <w:rsid w:val="00484CE3"/>
    <w:rsid w:val="004911B4"/>
    <w:rsid w:val="0049196A"/>
    <w:rsid w:val="004923DA"/>
    <w:rsid w:val="00492E19"/>
    <w:rsid w:val="00492EEB"/>
    <w:rsid w:val="00493434"/>
    <w:rsid w:val="004968E2"/>
    <w:rsid w:val="004A2A49"/>
    <w:rsid w:val="004A5A64"/>
    <w:rsid w:val="004B32A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41B"/>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1FA6"/>
    <w:rsid w:val="00546187"/>
    <w:rsid w:val="00547B11"/>
    <w:rsid w:val="00557D77"/>
    <w:rsid w:val="00562EAA"/>
    <w:rsid w:val="00563B58"/>
    <w:rsid w:val="005640C4"/>
    <w:rsid w:val="0056684C"/>
    <w:rsid w:val="00574A0C"/>
    <w:rsid w:val="0057780F"/>
    <w:rsid w:val="00581E0A"/>
    <w:rsid w:val="00586D89"/>
    <w:rsid w:val="005877C8"/>
    <w:rsid w:val="00587923"/>
    <w:rsid w:val="00587C88"/>
    <w:rsid w:val="00594F9F"/>
    <w:rsid w:val="005A1B4C"/>
    <w:rsid w:val="005A545C"/>
    <w:rsid w:val="005A5D6C"/>
    <w:rsid w:val="005B271A"/>
    <w:rsid w:val="005B3A2D"/>
    <w:rsid w:val="005C1567"/>
    <w:rsid w:val="005C28D3"/>
    <w:rsid w:val="005C6CE5"/>
    <w:rsid w:val="005D2C54"/>
    <w:rsid w:val="005D3F07"/>
    <w:rsid w:val="005D4A1E"/>
    <w:rsid w:val="005D4F72"/>
    <w:rsid w:val="005E13EA"/>
    <w:rsid w:val="005E17F1"/>
    <w:rsid w:val="005F64AA"/>
    <w:rsid w:val="005F7851"/>
    <w:rsid w:val="00603528"/>
    <w:rsid w:val="00606E27"/>
    <w:rsid w:val="006108C9"/>
    <w:rsid w:val="00614DF7"/>
    <w:rsid w:val="006179BB"/>
    <w:rsid w:val="0062158D"/>
    <w:rsid w:val="006223FD"/>
    <w:rsid w:val="00625DB9"/>
    <w:rsid w:val="006326D1"/>
    <w:rsid w:val="00632E0A"/>
    <w:rsid w:val="00633165"/>
    <w:rsid w:val="006431CE"/>
    <w:rsid w:val="006447DE"/>
    <w:rsid w:val="00644889"/>
    <w:rsid w:val="00646C1D"/>
    <w:rsid w:val="0065276E"/>
    <w:rsid w:val="00654329"/>
    <w:rsid w:val="00654CEC"/>
    <w:rsid w:val="00655507"/>
    <w:rsid w:val="006579FD"/>
    <w:rsid w:val="006635E3"/>
    <w:rsid w:val="006669F3"/>
    <w:rsid w:val="006712A7"/>
    <w:rsid w:val="00672A84"/>
    <w:rsid w:val="00672CED"/>
    <w:rsid w:val="00674FC2"/>
    <w:rsid w:val="00676E35"/>
    <w:rsid w:val="00677E42"/>
    <w:rsid w:val="00682334"/>
    <w:rsid w:val="00684732"/>
    <w:rsid w:val="00684B16"/>
    <w:rsid w:val="00687016"/>
    <w:rsid w:val="006872A0"/>
    <w:rsid w:val="00694C88"/>
    <w:rsid w:val="0069625A"/>
    <w:rsid w:val="00696A88"/>
    <w:rsid w:val="00696F65"/>
    <w:rsid w:val="00697572"/>
    <w:rsid w:val="006B4496"/>
    <w:rsid w:val="006B5E67"/>
    <w:rsid w:val="006B6612"/>
    <w:rsid w:val="006C2EB5"/>
    <w:rsid w:val="006D18A3"/>
    <w:rsid w:val="006D4A19"/>
    <w:rsid w:val="006D5970"/>
    <w:rsid w:val="006E481E"/>
    <w:rsid w:val="006E795F"/>
    <w:rsid w:val="006F0862"/>
    <w:rsid w:val="006F1438"/>
    <w:rsid w:val="006F2A9E"/>
    <w:rsid w:val="006F5367"/>
    <w:rsid w:val="006F5ED3"/>
    <w:rsid w:val="00700249"/>
    <w:rsid w:val="00703B9B"/>
    <w:rsid w:val="00704398"/>
    <w:rsid w:val="007069CD"/>
    <w:rsid w:val="00706BB5"/>
    <w:rsid w:val="0071231A"/>
    <w:rsid w:val="00712E90"/>
    <w:rsid w:val="00713B7E"/>
    <w:rsid w:val="00713EE0"/>
    <w:rsid w:val="0072678F"/>
    <w:rsid w:val="007276E5"/>
    <w:rsid w:val="00727C4C"/>
    <w:rsid w:val="00734809"/>
    <w:rsid w:val="0073714E"/>
    <w:rsid w:val="007374EF"/>
    <w:rsid w:val="007406E1"/>
    <w:rsid w:val="00743E40"/>
    <w:rsid w:val="00745016"/>
    <w:rsid w:val="00746A36"/>
    <w:rsid w:val="0075031F"/>
    <w:rsid w:val="00751263"/>
    <w:rsid w:val="00752D5F"/>
    <w:rsid w:val="007544FC"/>
    <w:rsid w:val="00755427"/>
    <w:rsid w:val="00756548"/>
    <w:rsid w:val="0075673A"/>
    <w:rsid w:val="0075704F"/>
    <w:rsid w:val="00763B2D"/>
    <w:rsid w:val="00764C84"/>
    <w:rsid w:val="007710AD"/>
    <w:rsid w:val="00772924"/>
    <w:rsid w:val="0078112D"/>
    <w:rsid w:val="0078239F"/>
    <w:rsid w:val="007872F2"/>
    <w:rsid w:val="007873F9"/>
    <w:rsid w:val="007908E0"/>
    <w:rsid w:val="00793EB3"/>
    <w:rsid w:val="00794205"/>
    <w:rsid w:val="0079422A"/>
    <w:rsid w:val="007A1F6A"/>
    <w:rsid w:val="007A628F"/>
    <w:rsid w:val="007B0DE3"/>
    <w:rsid w:val="007B1BFD"/>
    <w:rsid w:val="007B53C8"/>
    <w:rsid w:val="007B7191"/>
    <w:rsid w:val="007C0970"/>
    <w:rsid w:val="007C1D94"/>
    <w:rsid w:val="007C556F"/>
    <w:rsid w:val="007C5ABE"/>
    <w:rsid w:val="007C6A87"/>
    <w:rsid w:val="007D0A07"/>
    <w:rsid w:val="007D0F11"/>
    <w:rsid w:val="007D133D"/>
    <w:rsid w:val="007D3EB4"/>
    <w:rsid w:val="007D3F16"/>
    <w:rsid w:val="007D4B39"/>
    <w:rsid w:val="007D7DA0"/>
    <w:rsid w:val="007F10BD"/>
    <w:rsid w:val="007F312E"/>
    <w:rsid w:val="007F3F7E"/>
    <w:rsid w:val="007F4BA4"/>
    <w:rsid w:val="00806126"/>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86B"/>
    <w:rsid w:val="0088737B"/>
    <w:rsid w:val="008904F1"/>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4C46"/>
    <w:rsid w:val="0094495F"/>
    <w:rsid w:val="009544C0"/>
    <w:rsid w:val="00954FA4"/>
    <w:rsid w:val="00956AE9"/>
    <w:rsid w:val="00957B13"/>
    <w:rsid w:val="009611D3"/>
    <w:rsid w:val="00962059"/>
    <w:rsid w:val="00962B48"/>
    <w:rsid w:val="00964CC6"/>
    <w:rsid w:val="00967BFA"/>
    <w:rsid w:val="00976B9C"/>
    <w:rsid w:val="0098262C"/>
    <w:rsid w:val="0098427C"/>
    <w:rsid w:val="00986B43"/>
    <w:rsid w:val="00986C0B"/>
    <w:rsid w:val="00986D46"/>
    <w:rsid w:val="00991FDA"/>
    <w:rsid w:val="00992ACA"/>
    <w:rsid w:val="0099790C"/>
    <w:rsid w:val="009A5F3B"/>
    <w:rsid w:val="009A5F79"/>
    <w:rsid w:val="009A6F87"/>
    <w:rsid w:val="009B0B61"/>
    <w:rsid w:val="009B2039"/>
    <w:rsid w:val="009B28C0"/>
    <w:rsid w:val="009B3178"/>
    <w:rsid w:val="009B3E46"/>
    <w:rsid w:val="009B7136"/>
    <w:rsid w:val="009C337F"/>
    <w:rsid w:val="009C53E7"/>
    <w:rsid w:val="009C6092"/>
    <w:rsid w:val="009C7342"/>
    <w:rsid w:val="009D4365"/>
    <w:rsid w:val="009D477B"/>
    <w:rsid w:val="009D4E3B"/>
    <w:rsid w:val="009D59C2"/>
    <w:rsid w:val="009D70DB"/>
    <w:rsid w:val="009D7BC9"/>
    <w:rsid w:val="009E122F"/>
    <w:rsid w:val="009E1982"/>
    <w:rsid w:val="009E4D2C"/>
    <w:rsid w:val="009F0978"/>
    <w:rsid w:val="009F3AEC"/>
    <w:rsid w:val="009F6801"/>
    <w:rsid w:val="00A00081"/>
    <w:rsid w:val="00A06422"/>
    <w:rsid w:val="00A10D56"/>
    <w:rsid w:val="00A12AAE"/>
    <w:rsid w:val="00A12F22"/>
    <w:rsid w:val="00A14000"/>
    <w:rsid w:val="00A16DD1"/>
    <w:rsid w:val="00A22441"/>
    <w:rsid w:val="00A23F3B"/>
    <w:rsid w:val="00A24406"/>
    <w:rsid w:val="00A25F64"/>
    <w:rsid w:val="00A26E62"/>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F24"/>
    <w:rsid w:val="00A85039"/>
    <w:rsid w:val="00A906AA"/>
    <w:rsid w:val="00A94C5E"/>
    <w:rsid w:val="00A967CF"/>
    <w:rsid w:val="00A96CC2"/>
    <w:rsid w:val="00AA252C"/>
    <w:rsid w:val="00AA666E"/>
    <w:rsid w:val="00AA7960"/>
    <w:rsid w:val="00AB3CF5"/>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6D7"/>
    <w:rsid w:val="00B2292C"/>
    <w:rsid w:val="00B22C3C"/>
    <w:rsid w:val="00B24344"/>
    <w:rsid w:val="00B26769"/>
    <w:rsid w:val="00B2754B"/>
    <w:rsid w:val="00B31C91"/>
    <w:rsid w:val="00B3747F"/>
    <w:rsid w:val="00B4153D"/>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01F"/>
    <w:rsid w:val="00B9256C"/>
    <w:rsid w:val="00B92BEF"/>
    <w:rsid w:val="00B93687"/>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B3C"/>
    <w:rsid w:val="00C01D14"/>
    <w:rsid w:val="00C01D97"/>
    <w:rsid w:val="00C023C3"/>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863"/>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2EF1"/>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50C"/>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6980"/>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12E"/>
    <w:rsid w:val="00EF328C"/>
    <w:rsid w:val="00EF68BB"/>
    <w:rsid w:val="00F003D7"/>
    <w:rsid w:val="00F01F92"/>
    <w:rsid w:val="00F030D4"/>
    <w:rsid w:val="00F04053"/>
    <w:rsid w:val="00F06573"/>
    <w:rsid w:val="00F06702"/>
    <w:rsid w:val="00F10A08"/>
    <w:rsid w:val="00F15354"/>
    <w:rsid w:val="00F22AC5"/>
    <w:rsid w:val="00F254D1"/>
    <w:rsid w:val="00F32B82"/>
    <w:rsid w:val="00F34C86"/>
    <w:rsid w:val="00F4043E"/>
    <w:rsid w:val="00F41795"/>
    <w:rsid w:val="00F41BBC"/>
    <w:rsid w:val="00F444F0"/>
    <w:rsid w:val="00F446FF"/>
    <w:rsid w:val="00F45521"/>
    <w:rsid w:val="00F50847"/>
    <w:rsid w:val="00F52BA3"/>
    <w:rsid w:val="00F53F27"/>
    <w:rsid w:val="00F546D1"/>
    <w:rsid w:val="00F556E2"/>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1D0"/>
    <w:rsid w:val="00FB24EA"/>
    <w:rsid w:val="00FB5FA6"/>
    <w:rsid w:val="00FC0334"/>
    <w:rsid w:val="00FC1310"/>
    <w:rsid w:val="00FC2FF3"/>
    <w:rsid w:val="00FC3263"/>
    <w:rsid w:val="00FC51F9"/>
    <w:rsid w:val="00FC5B40"/>
    <w:rsid w:val="00FC5FF8"/>
    <w:rsid w:val="00FD271B"/>
    <w:rsid w:val="00FD30A4"/>
    <w:rsid w:val="00FD3D7C"/>
    <w:rsid w:val="00FD4F8F"/>
    <w:rsid w:val="00FE0C16"/>
    <w:rsid w:val="00FE14B1"/>
    <w:rsid w:val="00FE1A5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3815F"/>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404826-6891-451C-AC61-3A3DA626F232}">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2354</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Jodie Gittins</cp:lastModifiedBy>
  <cp:revision>2</cp:revision>
  <cp:lastPrinted>2020-02-11T19:20:00Z</cp:lastPrinted>
  <dcterms:created xsi:type="dcterms:W3CDTF">2023-10-19T20:01:00Z</dcterms:created>
  <dcterms:modified xsi:type="dcterms:W3CDTF">2023-10-19T20:01:00Z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