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A0E88B" w14:textId="40E5DAF7" w:rsidR="001D27C0" w:rsidRPr="001D27C0" w:rsidRDefault="001D27C0" w:rsidP="001D27C0">
      <w:pPr>
        <w:spacing w:before="0" w:after="160" w:line="259" w:lineRule="auto"/>
        <w:jc w:val="left"/>
        <w:rPr>
          <w:rFonts w:ascii="Arial" w:hAnsi="Arial" w:cs="Arial"/>
          <w:b/>
          <w:bCs/>
          <w:noProof/>
          <w:lang w:eastAsia="en-IN"/>
        </w:rPr>
      </w:pPr>
    </w:p>
    <w:p w14:paraId="3D34C66E" w14:textId="4D0E0754" w:rsidR="001D27C0" w:rsidRDefault="001D27C0" w:rsidP="001D27C0">
      <w:pPr>
        <w:pStyle w:val="Title"/>
        <w:rPr>
          <w:b/>
          <w:bCs/>
        </w:rPr>
      </w:pPr>
      <w:r w:rsidRPr="001D27C0">
        <w:rPr>
          <w:rFonts w:ascii="Arial" w:hAnsi="Arial" w:cs="Arial"/>
          <w:noProof/>
          <w:lang w:eastAsia="en-IN"/>
        </w:rPr>
        <w:drawing>
          <wp:anchor distT="0" distB="0" distL="114300" distR="114300" simplePos="0" relativeHeight="251659264" behindDoc="0" locked="0" layoutInCell="1" allowOverlap="1" wp14:anchorId="004DE042" wp14:editId="59DA6057">
            <wp:simplePos x="0" y="0"/>
            <wp:positionH relativeFrom="margin">
              <wp:posOffset>2033270</wp:posOffset>
            </wp:positionH>
            <wp:positionV relativeFrom="paragraph">
              <wp:posOffset>84455</wp:posOffset>
            </wp:positionV>
            <wp:extent cx="2012950" cy="893445"/>
            <wp:effectExtent l="0" t="0" r="6350" b="0"/>
            <wp:wrapSquare wrapText="bothSides"/>
            <wp:docPr id="1519596228"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12950" cy="893445"/>
                    </a:xfrm>
                    <a:prstGeom prst="rect">
                      <a:avLst/>
                    </a:prstGeom>
                    <a:noFill/>
                  </pic:spPr>
                </pic:pic>
              </a:graphicData>
            </a:graphic>
            <wp14:sizeRelH relativeFrom="page">
              <wp14:pctWidth>0</wp14:pctWidth>
            </wp14:sizeRelH>
            <wp14:sizeRelV relativeFrom="page">
              <wp14:pctHeight>0</wp14:pctHeight>
            </wp14:sizeRelV>
          </wp:anchor>
        </w:drawing>
      </w:r>
    </w:p>
    <w:p w14:paraId="2CAD39FC" w14:textId="77777777" w:rsidR="001D27C0" w:rsidRDefault="001D27C0" w:rsidP="001D27C0">
      <w:pPr>
        <w:pStyle w:val="Title"/>
        <w:rPr>
          <w:b/>
          <w:bCs/>
        </w:rPr>
      </w:pPr>
    </w:p>
    <w:p w14:paraId="0C965217" w14:textId="77777777" w:rsidR="001D27C0" w:rsidRDefault="001D27C0" w:rsidP="001D27C0"/>
    <w:p w14:paraId="7DD7F227" w14:textId="77777777" w:rsidR="001D27C0" w:rsidRDefault="001D27C0" w:rsidP="001D27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rFonts w:ascii="Arial" w:hAnsi="Arial" w:cs="Arial"/>
          <w:sz w:val="40"/>
          <w:szCs w:val="40"/>
          <w:lang w:val="en-GB"/>
          <w14:ligatures w14:val="standardContextual"/>
        </w:rPr>
      </w:pPr>
      <w:r>
        <w:tab/>
      </w:r>
      <w:r w:rsidRPr="00AB07E8">
        <w:rPr>
          <w:rFonts w:ascii="Arial" w:hAnsi="Arial" w:cs="Arial"/>
          <w:sz w:val="40"/>
          <w:szCs w:val="40"/>
          <w:lang w:val="en-GB"/>
          <w14:ligatures w14:val="standardContextual"/>
        </w:rPr>
        <w:t>MSc Data and Artificial Intelligence</w:t>
      </w:r>
    </w:p>
    <w:p w14:paraId="6071AC0A" w14:textId="77777777" w:rsidR="001D27C0" w:rsidRDefault="001D27C0" w:rsidP="001D27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sz w:val="40"/>
          <w:szCs w:val="40"/>
        </w:rPr>
      </w:pPr>
      <w:r>
        <w:rPr>
          <w:rFonts w:ascii="Arial" w:hAnsi="Arial" w:cs="Arial"/>
          <w:sz w:val="40"/>
          <w:szCs w:val="40"/>
          <w:lang w:val="en-GB"/>
          <w14:ligatures w14:val="standardContextual"/>
        </w:rPr>
        <w:tab/>
      </w:r>
      <w:r w:rsidRPr="00AB07E8">
        <w:rPr>
          <w:rFonts w:ascii="Arial" w:hAnsi="Arial" w:cs="Arial"/>
          <w:sz w:val="40"/>
          <w:szCs w:val="40"/>
          <w:lang w:val="en-GB"/>
          <w14:ligatures w14:val="standardContextual"/>
        </w:rPr>
        <w:t>L7 -</w:t>
      </w:r>
      <w:r>
        <w:rPr>
          <w:rFonts w:ascii="Arial" w:hAnsi="Arial" w:cs="Arial"/>
          <w:szCs w:val="40"/>
          <w:lang w:val="en-GB"/>
        </w:rPr>
        <w:t xml:space="preserve"> </w:t>
      </w:r>
      <w:r w:rsidRPr="00D17F17">
        <w:rPr>
          <w:sz w:val="40"/>
          <w:szCs w:val="40"/>
        </w:rPr>
        <w:t>Advanced Statistical Programming</w:t>
      </w:r>
    </w:p>
    <w:p w14:paraId="03E1EECD" w14:textId="77777777" w:rsidR="001D27C0" w:rsidRDefault="001D27C0" w:rsidP="001D27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sz w:val="40"/>
          <w:szCs w:val="40"/>
        </w:rPr>
      </w:pPr>
      <w:r w:rsidRPr="00D17F17">
        <w:rPr>
          <w:sz w:val="40"/>
          <w:szCs w:val="40"/>
        </w:rPr>
        <w:t xml:space="preserve">ACCA7022 </w:t>
      </w:r>
    </w:p>
    <w:p w14:paraId="0D92E8EC" w14:textId="77777777" w:rsidR="001D27C0" w:rsidRPr="00D17F17" w:rsidRDefault="001D27C0" w:rsidP="001D27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sz w:val="40"/>
          <w:szCs w:val="40"/>
        </w:rPr>
      </w:pPr>
      <w:r>
        <w:rPr>
          <w:sz w:val="40"/>
          <w:szCs w:val="40"/>
        </w:rPr>
        <w:t>Report On</w:t>
      </w:r>
    </w:p>
    <w:p w14:paraId="57FE4CEC" w14:textId="29637D41" w:rsidR="001D27C0" w:rsidRPr="00D807B4" w:rsidRDefault="001D27C0" w:rsidP="001D27C0">
      <w:pPr>
        <w:pStyle w:val="Title"/>
        <w:rPr>
          <w:b/>
          <w:bCs/>
          <w:sz w:val="32"/>
          <w:szCs w:val="28"/>
        </w:rPr>
      </w:pPr>
      <w:r w:rsidRPr="00D807B4">
        <w:rPr>
          <w:b/>
          <w:bCs/>
        </w:rPr>
        <w:t xml:space="preserve">Data </w:t>
      </w:r>
      <w:r>
        <w:rPr>
          <w:b/>
          <w:bCs/>
        </w:rPr>
        <w:t>Analysis</w:t>
      </w:r>
    </w:p>
    <w:p w14:paraId="51D9D37F" w14:textId="77777777" w:rsidR="001D27C0" w:rsidRDefault="001D27C0" w:rsidP="001D27C0">
      <w:pPr>
        <w:jc w:val="center"/>
      </w:pPr>
    </w:p>
    <w:p w14:paraId="2C93A034" w14:textId="77777777" w:rsidR="001D27C0" w:rsidRPr="00AB07E8" w:rsidRDefault="001D27C0" w:rsidP="001D27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rPr>
          <w:rFonts w:ascii="Arial" w:hAnsi="Arial" w:cs="Arial"/>
          <w:sz w:val="40"/>
          <w:szCs w:val="40"/>
          <w:lang w:val="en-GB"/>
          <w14:ligatures w14:val="standardContextual"/>
        </w:rPr>
      </w:pPr>
      <w:r>
        <w:tab/>
      </w:r>
      <w:r>
        <w:tab/>
      </w:r>
      <w:r>
        <w:tab/>
      </w:r>
      <w:r w:rsidRPr="00AB07E8">
        <w:rPr>
          <w:rFonts w:ascii="Arial" w:hAnsi="Arial" w:cs="Arial"/>
          <w:sz w:val="40"/>
          <w:szCs w:val="40"/>
          <w:lang w:val="en-GB"/>
          <w14:ligatures w14:val="standardContextual"/>
        </w:rPr>
        <w:t xml:space="preserve">Student Name: </w:t>
      </w:r>
      <w:r>
        <w:rPr>
          <w:rFonts w:ascii="Arial" w:hAnsi="Arial" w:cs="Arial"/>
          <w:sz w:val="40"/>
          <w:szCs w:val="40"/>
          <w:lang w:val="en-GB"/>
          <w14:ligatures w14:val="standardContextual"/>
        </w:rPr>
        <w:t>Divyesh Dudhat</w:t>
      </w:r>
    </w:p>
    <w:p w14:paraId="3675C867" w14:textId="77777777" w:rsidR="001D27C0" w:rsidRDefault="001D27C0" w:rsidP="001D27C0">
      <w:pPr>
        <w:spacing w:line="600" w:lineRule="auto"/>
        <w:jc w:val="center"/>
        <w:rPr>
          <w:rFonts w:ascii="Arial" w:hAnsi="Arial" w:cs="Arial"/>
          <w:sz w:val="40"/>
          <w:szCs w:val="40"/>
          <w:lang w:val="en-GB"/>
          <w14:ligatures w14:val="standardContextual"/>
        </w:rPr>
      </w:pPr>
      <w:r w:rsidRPr="00AB07E8">
        <w:rPr>
          <w:rFonts w:ascii="Arial" w:hAnsi="Arial" w:cs="Arial"/>
          <w:sz w:val="40"/>
          <w:szCs w:val="40"/>
          <w:lang w:val="en-GB"/>
          <w14:ligatures w14:val="standardContextual"/>
        </w:rPr>
        <w:t>Student ID: 25</w:t>
      </w:r>
      <w:r>
        <w:rPr>
          <w:rFonts w:ascii="Arial" w:hAnsi="Arial" w:cs="Arial"/>
          <w:sz w:val="40"/>
          <w:szCs w:val="40"/>
          <w:lang w:val="en-GB"/>
          <w14:ligatures w14:val="standardContextual"/>
        </w:rPr>
        <w:t>29493</w:t>
      </w:r>
    </w:p>
    <w:p w14:paraId="5F95E544" w14:textId="77777777" w:rsidR="001D27C0" w:rsidRPr="00AB07E8" w:rsidRDefault="001D27C0" w:rsidP="001D27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rFonts w:ascii="Arial" w:hAnsi="Arial" w:cs="Arial"/>
          <w:sz w:val="40"/>
          <w:szCs w:val="40"/>
          <w:lang w:val="en-GB"/>
          <w14:ligatures w14:val="standardContextual"/>
        </w:rPr>
      </w:pPr>
      <w:r>
        <w:rPr>
          <w:rFonts w:ascii="Arial" w:hAnsi="Arial" w:cs="Arial"/>
          <w:sz w:val="40"/>
          <w:szCs w:val="40"/>
          <w:lang w:val="en-GB"/>
          <w14:ligatures w14:val="standardContextual"/>
        </w:rPr>
        <w:t>Professor Name</w:t>
      </w:r>
      <w:r w:rsidRPr="00AB07E8">
        <w:rPr>
          <w:rFonts w:ascii="Arial" w:hAnsi="Arial" w:cs="Arial"/>
          <w:sz w:val="40"/>
          <w:szCs w:val="40"/>
          <w:lang w:val="en-GB"/>
          <w14:ligatures w14:val="standardContextual"/>
        </w:rPr>
        <w:t xml:space="preserve">: </w:t>
      </w:r>
      <w:r w:rsidRPr="00945CE7">
        <w:rPr>
          <w:rFonts w:ascii="Arial" w:hAnsi="Arial" w:cs="Arial"/>
          <w:sz w:val="40"/>
          <w:szCs w:val="40"/>
          <w14:ligatures w14:val="standardContextual"/>
        </w:rPr>
        <w:t>Dr Aliyu Sambo</w:t>
      </w:r>
    </w:p>
    <w:sdt>
      <w:sdtPr>
        <w:rPr>
          <w:rFonts w:ascii="Times New Roman" w:eastAsiaTheme="minorHAnsi" w:hAnsi="Times New Roman" w:cstheme="minorBidi"/>
          <w:color w:val="auto"/>
          <w:sz w:val="24"/>
          <w:szCs w:val="22"/>
          <w:lang w:val="en-IN"/>
        </w:rPr>
        <w:id w:val="2124420149"/>
        <w:docPartObj>
          <w:docPartGallery w:val="Table of Contents"/>
          <w:docPartUnique/>
        </w:docPartObj>
      </w:sdtPr>
      <w:sdtEndPr>
        <w:rPr>
          <w:b/>
          <w:bCs/>
          <w:noProof/>
        </w:rPr>
      </w:sdtEndPr>
      <w:sdtContent>
        <w:p w14:paraId="70D0A858" w14:textId="388AC911" w:rsidR="00D74EB4" w:rsidRPr="001D0E14" w:rsidRDefault="00D74EB4" w:rsidP="00D74EB4">
          <w:pPr>
            <w:pStyle w:val="TOCHeading"/>
            <w:jc w:val="center"/>
            <w:rPr>
              <w:rFonts w:ascii="Times New Roman" w:hAnsi="Times New Roman" w:cs="Times New Roman"/>
              <w:b/>
              <w:bCs/>
              <w:color w:val="auto"/>
            </w:rPr>
          </w:pPr>
          <w:r w:rsidRPr="001D0E14">
            <w:rPr>
              <w:rFonts w:ascii="Times New Roman" w:hAnsi="Times New Roman" w:cs="Times New Roman"/>
              <w:b/>
              <w:bCs/>
              <w:color w:val="auto"/>
            </w:rPr>
            <w:t>Table of Contents</w:t>
          </w:r>
        </w:p>
        <w:p w14:paraId="57A5FD01" w14:textId="0C795F5C" w:rsidR="008D49A4" w:rsidRDefault="00D74EB4">
          <w:pPr>
            <w:pStyle w:val="TOC1"/>
            <w:tabs>
              <w:tab w:val="right" w:leader="dot" w:pos="9016"/>
            </w:tabs>
            <w:rPr>
              <w:rFonts w:asciiTheme="minorHAnsi" w:eastAsiaTheme="minorEastAsia" w:hAnsiTheme="minorHAnsi"/>
              <w:noProof/>
              <w:kern w:val="2"/>
              <w:szCs w:val="24"/>
              <w:lang w:eastAsia="en-IN"/>
              <w14:ligatures w14:val="standardContextual"/>
            </w:rPr>
          </w:pPr>
          <w:r>
            <w:fldChar w:fldCharType="begin"/>
          </w:r>
          <w:r>
            <w:instrText xml:space="preserve"> TOC \o "1-3" \h \z \u </w:instrText>
          </w:r>
          <w:r>
            <w:fldChar w:fldCharType="separate"/>
          </w:r>
          <w:hyperlink w:anchor="_Toc234418577" w:history="1">
            <w:r w:rsidR="008D49A4" w:rsidRPr="00D10F9C">
              <w:rPr>
                <w:rStyle w:val="Hyperlink"/>
                <w:noProof/>
              </w:rPr>
              <w:t>Task 1 - Air Quality Data Analysis</w:t>
            </w:r>
            <w:r w:rsidR="008D49A4">
              <w:rPr>
                <w:noProof/>
                <w:webHidden/>
              </w:rPr>
              <w:tab/>
            </w:r>
            <w:r w:rsidR="008D49A4">
              <w:rPr>
                <w:noProof/>
                <w:webHidden/>
              </w:rPr>
              <w:fldChar w:fldCharType="begin"/>
            </w:r>
            <w:r w:rsidR="008D49A4">
              <w:rPr>
                <w:noProof/>
                <w:webHidden/>
              </w:rPr>
              <w:instrText xml:space="preserve"> PAGEREF _Toc234418577 \h </w:instrText>
            </w:r>
            <w:r w:rsidR="008D49A4">
              <w:rPr>
                <w:noProof/>
                <w:webHidden/>
              </w:rPr>
            </w:r>
            <w:r w:rsidR="008D49A4">
              <w:rPr>
                <w:noProof/>
                <w:webHidden/>
              </w:rPr>
              <w:fldChar w:fldCharType="separate"/>
            </w:r>
            <w:r w:rsidR="008D49A4">
              <w:rPr>
                <w:noProof/>
                <w:webHidden/>
              </w:rPr>
              <w:t>2</w:t>
            </w:r>
            <w:r w:rsidR="008D49A4">
              <w:rPr>
                <w:noProof/>
                <w:webHidden/>
              </w:rPr>
              <w:fldChar w:fldCharType="end"/>
            </w:r>
          </w:hyperlink>
        </w:p>
        <w:p w14:paraId="15E7F7E4" w14:textId="298DED43" w:rsidR="008D49A4" w:rsidRDefault="008D49A4">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34418578" w:history="1">
            <w:r w:rsidRPr="00D10F9C">
              <w:rPr>
                <w:rStyle w:val="Hyperlink"/>
                <w:noProof/>
              </w:rPr>
              <w:t>1.1 Introduction to Dataset</w:t>
            </w:r>
            <w:r>
              <w:rPr>
                <w:noProof/>
                <w:webHidden/>
              </w:rPr>
              <w:tab/>
            </w:r>
            <w:r>
              <w:rPr>
                <w:noProof/>
                <w:webHidden/>
              </w:rPr>
              <w:fldChar w:fldCharType="begin"/>
            </w:r>
            <w:r>
              <w:rPr>
                <w:noProof/>
                <w:webHidden/>
              </w:rPr>
              <w:instrText xml:space="preserve"> PAGEREF _Toc234418578 \h </w:instrText>
            </w:r>
            <w:r>
              <w:rPr>
                <w:noProof/>
                <w:webHidden/>
              </w:rPr>
            </w:r>
            <w:r>
              <w:rPr>
                <w:noProof/>
                <w:webHidden/>
              </w:rPr>
              <w:fldChar w:fldCharType="separate"/>
            </w:r>
            <w:r>
              <w:rPr>
                <w:noProof/>
                <w:webHidden/>
              </w:rPr>
              <w:t>2</w:t>
            </w:r>
            <w:r>
              <w:rPr>
                <w:noProof/>
                <w:webHidden/>
              </w:rPr>
              <w:fldChar w:fldCharType="end"/>
            </w:r>
          </w:hyperlink>
        </w:p>
        <w:p w14:paraId="7F1DA836" w14:textId="12C46979" w:rsidR="008D49A4" w:rsidRDefault="008D49A4">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34418579" w:history="1">
            <w:r w:rsidRPr="00D10F9C">
              <w:rPr>
                <w:rStyle w:val="Hyperlink"/>
                <w:noProof/>
              </w:rPr>
              <w:t>1.2 Data Import and Initial Exploration</w:t>
            </w:r>
            <w:r>
              <w:rPr>
                <w:noProof/>
                <w:webHidden/>
              </w:rPr>
              <w:tab/>
            </w:r>
            <w:r>
              <w:rPr>
                <w:noProof/>
                <w:webHidden/>
              </w:rPr>
              <w:fldChar w:fldCharType="begin"/>
            </w:r>
            <w:r>
              <w:rPr>
                <w:noProof/>
                <w:webHidden/>
              </w:rPr>
              <w:instrText xml:space="preserve"> PAGEREF _Toc234418579 \h </w:instrText>
            </w:r>
            <w:r>
              <w:rPr>
                <w:noProof/>
                <w:webHidden/>
              </w:rPr>
            </w:r>
            <w:r>
              <w:rPr>
                <w:noProof/>
                <w:webHidden/>
              </w:rPr>
              <w:fldChar w:fldCharType="separate"/>
            </w:r>
            <w:r>
              <w:rPr>
                <w:noProof/>
                <w:webHidden/>
              </w:rPr>
              <w:t>2</w:t>
            </w:r>
            <w:r>
              <w:rPr>
                <w:noProof/>
                <w:webHidden/>
              </w:rPr>
              <w:fldChar w:fldCharType="end"/>
            </w:r>
          </w:hyperlink>
        </w:p>
        <w:p w14:paraId="2FCB1D46" w14:textId="1FC6ADAF" w:rsidR="008D49A4" w:rsidRDefault="008D49A4">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34418580" w:history="1">
            <w:r w:rsidRPr="00D10F9C">
              <w:rPr>
                <w:rStyle w:val="Hyperlink"/>
                <w:noProof/>
              </w:rPr>
              <w:t>1.3 Exploratory Data Visualisation</w:t>
            </w:r>
            <w:r>
              <w:rPr>
                <w:noProof/>
                <w:webHidden/>
              </w:rPr>
              <w:tab/>
            </w:r>
            <w:r>
              <w:rPr>
                <w:noProof/>
                <w:webHidden/>
              </w:rPr>
              <w:fldChar w:fldCharType="begin"/>
            </w:r>
            <w:r>
              <w:rPr>
                <w:noProof/>
                <w:webHidden/>
              </w:rPr>
              <w:instrText xml:space="preserve"> PAGEREF _Toc234418580 \h </w:instrText>
            </w:r>
            <w:r>
              <w:rPr>
                <w:noProof/>
                <w:webHidden/>
              </w:rPr>
            </w:r>
            <w:r>
              <w:rPr>
                <w:noProof/>
                <w:webHidden/>
              </w:rPr>
              <w:fldChar w:fldCharType="separate"/>
            </w:r>
            <w:r>
              <w:rPr>
                <w:noProof/>
                <w:webHidden/>
              </w:rPr>
              <w:t>4</w:t>
            </w:r>
            <w:r>
              <w:rPr>
                <w:noProof/>
                <w:webHidden/>
              </w:rPr>
              <w:fldChar w:fldCharType="end"/>
            </w:r>
          </w:hyperlink>
        </w:p>
        <w:p w14:paraId="1E2ED16F" w14:textId="77A6BDE3" w:rsidR="008D49A4" w:rsidRDefault="008D49A4">
          <w:pPr>
            <w:pStyle w:val="TOC3"/>
            <w:tabs>
              <w:tab w:val="right" w:leader="dot" w:pos="9016"/>
            </w:tabs>
            <w:rPr>
              <w:rFonts w:asciiTheme="minorHAnsi" w:eastAsiaTheme="minorEastAsia" w:hAnsiTheme="minorHAnsi"/>
              <w:noProof/>
              <w:kern w:val="2"/>
              <w:szCs w:val="24"/>
              <w:lang w:eastAsia="en-IN"/>
              <w14:ligatures w14:val="standardContextual"/>
            </w:rPr>
          </w:pPr>
          <w:hyperlink w:anchor="_Toc234418581" w:history="1">
            <w:r w:rsidRPr="00D10F9C">
              <w:rPr>
                <w:rStyle w:val="Hyperlink"/>
                <w:noProof/>
              </w:rPr>
              <w:t>1.3.1 Monthly Average Ozone</w:t>
            </w:r>
            <w:r>
              <w:rPr>
                <w:noProof/>
                <w:webHidden/>
              </w:rPr>
              <w:tab/>
            </w:r>
            <w:r>
              <w:rPr>
                <w:noProof/>
                <w:webHidden/>
              </w:rPr>
              <w:fldChar w:fldCharType="begin"/>
            </w:r>
            <w:r>
              <w:rPr>
                <w:noProof/>
                <w:webHidden/>
              </w:rPr>
              <w:instrText xml:space="preserve"> PAGEREF _Toc234418581 \h </w:instrText>
            </w:r>
            <w:r>
              <w:rPr>
                <w:noProof/>
                <w:webHidden/>
              </w:rPr>
            </w:r>
            <w:r>
              <w:rPr>
                <w:noProof/>
                <w:webHidden/>
              </w:rPr>
              <w:fldChar w:fldCharType="separate"/>
            </w:r>
            <w:r>
              <w:rPr>
                <w:noProof/>
                <w:webHidden/>
              </w:rPr>
              <w:t>4</w:t>
            </w:r>
            <w:r>
              <w:rPr>
                <w:noProof/>
                <w:webHidden/>
              </w:rPr>
              <w:fldChar w:fldCharType="end"/>
            </w:r>
          </w:hyperlink>
        </w:p>
        <w:p w14:paraId="05256259" w14:textId="00AE7442" w:rsidR="008D49A4" w:rsidRDefault="008D49A4">
          <w:pPr>
            <w:pStyle w:val="TOC3"/>
            <w:tabs>
              <w:tab w:val="right" w:leader="dot" w:pos="9016"/>
            </w:tabs>
            <w:rPr>
              <w:rFonts w:asciiTheme="minorHAnsi" w:eastAsiaTheme="minorEastAsia" w:hAnsiTheme="minorHAnsi"/>
              <w:noProof/>
              <w:kern w:val="2"/>
              <w:szCs w:val="24"/>
              <w:lang w:eastAsia="en-IN"/>
              <w14:ligatures w14:val="standardContextual"/>
            </w:rPr>
          </w:pPr>
          <w:hyperlink w:anchor="_Toc234418582" w:history="1">
            <w:r w:rsidRPr="00D10F9C">
              <w:rPr>
                <w:rStyle w:val="Hyperlink"/>
                <w:noProof/>
              </w:rPr>
              <w:t>1.3.2 Monthly Average Nitrogen Dioxide</w:t>
            </w:r>
            <w:r>
              <w:rPr>
                <w:noProof/>
                <w:webHidden/>
              </w:rPr>
              <w:tab/>
            </w:r>
            <w:r>
              <w:rPr>
                <w:noProof/>
                <w:webHidden/>
              </w:rPr>
              <w:fldChar w:fldCharType="begin"/>
            </w:r>
            <w:r>
              <w:rPr>
                <w:noProof/>
                <w:webHidden/>
              </w:rPr>
              <w:instrText xml:space="preserve"> PAGEREF _Toc234418582 \h </w:instrText>
            </w:r>
            <w:r>
              <w:rPr>
                <w:noProof/>
                <w:webHidden/>
              </w:rPr>
            </w:r>
            <w:r>
              <w:rPr>
                <w:noProof/>
                <w:webHidden/>
              </w:rPr>
              <w:fldChar w:fldCharType="separate"/>
            </w:r>
            <w:r>
              <w:rPr>
                <w:noProof/>
                <w:webHidden/>
              </w:rPr>
              <w:t>5</w:t>
            </w:r>
            <w:r>
              <w:rPr>
                <w:noProof/>
                <w:webHidden/>
              </w:rPr>
              <w:fldChar w:fldCharType="end"/>
            </w:r>
          </w:hyperlink>
        </w:p>
        <w:p w14:paraId="063AADB4" w14:textId="2ABC60F3" w:rsidR="008D49A4" w:rsidRDefault="008D49A4">
          <w:pPr>
            <w:pStyle w:val="TOC3"/>
            <w:tabs>
              <w:tab w:val="right" w:leader="dot" w:pos="9016"/>
            </w:tabs>
            <w:rPr>
              <w:rFonts w:asciiTheme="minorHAnsi" w:eastAsiaTheme="minorEastAsia" w:hAnsiTheme="minorHAnsi"/>
              <w:noProof/>
              <w:kern w:val="2"/>
              <w:szCs w:val="24"/>
              <w:lang w:eastAsia="en-IN"/>
              <w14:ligatures w14:val="standardContextual"/>
            </w:rPr>
          </w:pPr>
          <w:hyperlink w:anchor="_Toc234418583" w:history="1">
            <w:r w:rsidRPr="00D10F9C">
              <w:rPr>
                <w:rStyle w:val="Hyperlink"/>
                <w:noProof/>
              </w:rPr>
              <w:t>1.3.3 Relationship between Ozone and Wind Speed</w:t>
            </w:r>
            <w:r>
              <w:rPr>
                <w:noProof/>
                <w:webHidden/>
              </w:rPr>
              <w:tab/>
            </w:r>
            <w:r>
              <w:rPr>
                <w:noProof/>
                <w:webHidden/>
              </w:rPr>
              <w:fldChar w:fldCharType="begin"/>
            </w:r>
            <w:r>
              <w:rPr>
                <w:noProof/>
                <w:webHidden/>
              </w:rPr>
              <w:instrText xml:space="preserve"> PAGEREF _Toc234418583 \h </w:instrText>
            </w:r>
            <w:r>
              <w:rPr>
                <w:noProof/>
                <w:webHidden/>
              </w:rPr>
            </w:r>
            <w:r>
              <w:rPr>
                <w:noProof/>
                <w:webHidden/>
              </w:rPr>
              <w:fldChar w:fldCharType="separate"/>
            </w:r>
            <w:r>
              <w:rPr>
                <w:noProof/>
                <w:webHidden/>
              </w:rPr>
              <w:t>6</w:t>
            </w:r>
            <w:r>
              <w:rPr>
                <w:noProof/>
                <w:webHidden/>
              </w:rPr>
              <w:fldChar w:fldCharType="end"/>
            </w:r>
          </w:hyperlink>
        </w:p>
        <w:p w14:paraId="14267CCE" w14:textId="08E851D7" w:rsidR="008D49A4" w:rsidRDefault="008D49A4">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34418584" w:history="1">
            <w:r w:rsidRPr="00D10F9C">
              <w:rPr>
                <w:rStyle w:val="Hyperlink"/>
                <w:noProof/>
              </w:rPr>
              <w:t>1.4 Correlation Analysis</w:t>
            </w:r>
            <w:r>
              <w:rPr>
                <w:noProof/>
                <w:webHidden/>
              </w:rPr>
              <w:tab/>
            </w:r>
            <w:r>
              <w:rPr>
                <w:noProof/>
                <w:webHidden/>
              </w:rPr>
              <w:fldChar w:fldCharType="begin"/>
            </w:r>
            <w:r>
              <w:rPr>
                <w:noProof/>
                <w:webHidden/>
              </w:rPr>
              <w:instrText xml:space="preserve"> PAGEREF _Toc234418584 \h </w:instrText>
            </w:r>
            <w:r>
              <w:rPr>
                <w:noProof/>
                <w:webHidden/>
              </w:rPr>
            </w:r>
            <w:r>
              <w:rPr>
                <w:noProof/>
                <w:webHidden/>
              </w:rPr>
              <w:fldChar w:fldCharType="separate"/>
            </w:r>
            <w:r>
              <w:rPr>
                <w:noProof/>
                <w:webHidden/>
              </w:rPr>
              <w:t>7</w:t>
            </w:r>
            <w:r>
              <w:rPr>
                <w:noProof/>
                <w:webHidden/>
              </w:rPr>
              <w:fldChar w:fldCharType="end"/>
            </w:r>
          </w:hyperlink>
        </w:p>
        <w:p w14:paraId="238E96F9" w14:textId="1429B939" w:rsidR="008D49A4" w:rsidRDefault="008D49A4">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34418585" w:history="1">
            <w:r w:rsidRPr="00D10F9C">
              <w:rPr>
                <w:rStyle w:val="Hyperlink"/>
                <w:noProof/>
              </w:rPr>
              <w:t>1.5 Hypothesis Testing</w:t>
            </w:r>
            <w:r>
              <w:rPr>
                <w:noProof/>
                <w:webHidden/>
              </w:rPr>
              <w:tab/>
            </w:r>
            <w:r>
              <w:rPr>
                <w:noProof/>
                <w:webHidden/>
              </w:rPr>
              <w:fldChar w:fldCharType="begin"/>
            </w:r>
            <w:r>
              <w:rPr>
                <w:noProof/>
                <w:webHidden/>
              </w:rPr>
              <w:instrText xml:space="preserve"> PAGEREF _Toc234418585 \h </w:instrText>
            </w:r>
            <w:r>
              <w:rPr>
                <w:noProof/>
                <w:webHidden/>
              </w:rPr>
            </w:r>
            <w:r>
              <w:rPr>
                <w:noProof/>
                <w:webHidden/>
              </w:rPr>
              <w:fldChar w:fldCharType="separate"/>
            </w:r>
            <w:r>
              <w:rPr>
                <w:noProof/>
                <w:webHidden/>
              </w:rPr>
              <w:t>10</w:t>
            </w:r>
            <w:r>
              <w:rPr>
                <w:noProof/>
                <w:webHidden/>
              </w:rPr>
              <w:fldChar w:fldCharType="end"/>
            </w:r>
          </w:hyperlink>
        </w:p>
        <w:p w14:paraId="30428169" w14:textId="40F7F386" w:rsidR="008D49A4" w:rsidRDefault="008D49A4">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34418586" w:history="1">
            <w:r w:rsidRPr="00D10F9C">
              <w:rPr>
                <w:rStyle w:val="Hyperlink"/>
                <w:noProof/>
              </w:rPr>
              <w:t>1.6 Seasonal Comparison</w:t>
            </w:r>
            <w:r>
              <w:rPr>
                <w:noProof/>
                <w:webHidden/>
              </w:rPr>
              <w:tab/>
            </w:r>
            <w:r>
              <w:rPr>
                <w:noProof/>
                <w:webHidden/>
              </w:rPr>
              <w:fldChar w:fldCharType="begin"/>
            </w:r>
            <w:r>
              <w:rPr>
                <w:noProof/>
                <w:webHidden/>
              </w:rPr>
              <w:instrText xml:space="preserve"> PAGEREF _Toc234418586 \h </w:instrText>
            </w:r>
            <w:r>
              <w:rPr>
                <w:noProof/>
                <w:webHidden/>
              </w:rPr>
            </w:r>
            <w:r>
              <w:rPr>
                <w:noProof/>
                <w:webHidden/>
              </w:rPr>
              <w:fldChar w:fldCharType="separate"/>
            </w:r>
            <w:r>
              <w:rPr>
                <w:noProof/>
                <w:webHidden/>
              </w:rPr>
              <w:t>11</w:t>
            </w:r>
            <w:r>
              <w:rPr>
                <w:noProof/>
                <w:webHidden/>
              </w:rPr>
              <w:fldChar w:fldCharType="end"/>
            </w:r>
          </w:hyperlink>
        </w:p>
        <w:p w14:paraId="026B6068" w14:textId="3809FAC8" w:rsidR="008D49A4" w:rsidRDefault="008D49A4">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34418587" w:history="1">
            <w:r w:rsidRPr="00D10F9C">
              <w:rPr>
                <w:rStyle w:val="Hyperlink"/>
                <w:noProof/>
              </w:rPr>
              <w:t>1.7 Summary</w:t>
            </w:r>
            <w:r>
              <w:rPr>
                <w:noProof/>
                <w:webHidden/>
              </w:rPr>
              <w:tab/>
            </w:r>
            <w:r>
              <w:rPr>
                <w:noProof/>
                <w:webHidden/>
              </w:rPr>
              <w:fldChar w:fldCharType="begin"/>
            </w:r>
            <w:r>
              <w:rPr>
                <w:noProof/>
                <w:webHidden/>
              </w:rPr>
              <w:instrText xml:space="preserve"> PAGEREF _Toc234418587 \h </w:instrText>
            </w:r>
            <w:r>
              <w:rPr>
                <w:noProof/>
                <w:webHidden/>
              </w:rPr>
            </w:r>
            <w:r>
              <w:rPr>
                <w:noProof/>
                <w:webHidden/>
              </w:rPr>
              <w:fldChar w:fldCharType="separate"/>
            </w:r>
            <w:r>
              <w:rPr>
                <w:noProof/>
                <w:webHidden/>
              </w:rPr>
              <w:t>13</w:t>
            </w:r>
            <w:r>
              <w:rPr>
                <w:noProof/>
                <w:webHidden/>
              </w:rPr>
              <w:fldChar w:fldCharType="end"/>
            </w:r>
          </w:hyperlink>
        </w:p>
        <w:p w14:paraId="6C5E1F4A" w14:textId="374A4FEF" w:rsidR="008D49A4" w:rsidRDefault="008D49A4">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34418588" w:history="1">
            <w:r w:rsidRPr="00D10F9C">
              <w:rPr>
                <w:rStyle w:val="Hyperlink"/>
                <w:noProof/>
              </w:rPr>
              <w:t>Task 2 - Reflective Summary</w:t>
            </w:r>
            <w:r>
              <w:rPr>
                <w:noProof/>
                <w:webHidden/>
              </w:rPr>
              <w:tab/>
            </w:r>
            <w:r>
              <w:rPr>
                <w:noProof/>
                <w:webHidden/>
              </w:rPr>
              <w:fldChar w:fldCharType="begin"/>
            </w:r>
            <w:r>
              <w:rPr>
                <w:noProof/>
                <w:webHidden/>
              </w:rPr>
              <w:instrText xml:space="preserve"> PAGEREF _Toc234418588 \h </w:instrText>
            </w:r>
            <w:r>
              <w:rPr>
                <w:noProof/>
                <w:webHidden/>
              </w:rPr>
            </w:r>
            <w:r>
              <w:rPr>
                <w:noProof/>
                <w:webHidden/>
              </w:rPr>
              <w:fldChar w:fldCharType="separate"/>
            </w:r>
            <w:r>
              <w:rPr>
                <w:noProof/>
                <w:webHidden/>
              </w:rPr>
              <w:t>15</w:t>
            </w:r>
            <w:r>
              <w:rPr>
                <w:noProof/>
                <w:webHidden/>
              </w:rPr>
              <w:fldChar w:fldCharType="end"/>
            </w:r>
          </w:hyperlink>
        </w:p>
        <w:p w14:paraId="71E34BD9" w14:textId="6BAF94F2" w:rsidR="008D49A4" w:rsidRDefault="008D49A4">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34418589" w:history="1">
            <w:r w:rsidRPr="00D10F9C">
              <w:rPr>
                <w:rStyle w:val="Hyperlink"/>
                <w:noProof/>
              </w:rPr>
              <w:t>Statement on AI Usage</w:t>
            </w:r>
            <w:r>
              <w:rPr>
                <w:noProof/>
                <w:webHidden/>
              </w:rPr>
              <w:tab/>
            </w:r>
            <w:r>
              <w:rPr>
                <w:noProof/>
                <w:webHidden/>
              </w:rPr>
              <w:fldChar w:fldCharType="begin"/>
            </w:r>
            <w:r>
              <w:rPr>
                <w:noProof/>
                <w:webHidden/>
              </w:rPr>
              <w:instrText xml:space="preserve"> PAGEREF _Toc234418589 \h </w:instrText>
            </w:r>
            <w:r>
              <w:rPr>
                <w:noProof/>
                <w:webHidden/>
              </w:rPr>
            </w:r>
            <w:r>
              <w:rPr>
                <w:noProof/>
                <w:webHidden/>
              </w:rPr>
              <w:fldChar w:fldCharType="separate"/>
            </w:r>
            <w:r>
              <w:rPr>
                <w:noProof/>
                <w:webHidden/>
              </w:rPr>
              <w:t>17</w:t>
            </w:r>
            <w:r>
              <w:rPr>
                <w:noProof/>
                <w:webHidden/>
              </w:rPr>
              <w:fldChar w:fldCharType="end"/>
            </w:r>
          </w:hyperlink>
        </w:p>
        <w:p w14:paraId="37E1BF3D" w14:textId="61D59F2F" w:rsidR="008D49A4" w:rsidRDefault="008D49A4">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34418590" w:history="1">
            <w:r w:rsidRPr="00D10F9C">
              <w:rPr>
                <w:rStyle w:val="Hyperlink"/>
                <w:noProof/>
              </w:rPr>
              <w:t>References</w:t>
            </w:r>
            <w:r>
              <w:rPr>
                <w:noProof/>
                <w:webHidden/>
              </w:rPr>
              <w:tab/>
            </w:r>
            <w:r>
              <w:rPr>
                <w:noProof/>
                <w:webHidden/>
              </w:rPr>
              <w:fldChar w:fldCharType="begin"/>
            </w:r>
            <w:r>
              <w:rPr>
                <w:noProof/>
                <w:webHidden/>
              </w:rPr>
              <w:instrText xml:space="preserve"> PAGEREF _Toc234418590 \h </w:instrText>
            </w:r>
            <w:r>
              <w:rPr>
                <w:noProof/>
                <w:webHidden/>
              </w:rPr>
            </w:r>
            <w:r>
              <w:rPr>
                <w:noProof/>
                <w:webHidden/>
              </w:rPr>
              <w:fldChar w:fldCharType="separate"/>
            </w:r>
            <w:r>
              <w:rPr>
                <w:noProof/>
                <w:webHidden/>
              </w:rPr>
              <w:t>18</w:t>
            </w:r>
            <w:r>
              <w:rPr>
                <w:noProof/>
                <w:webHidden/>
              </w:rPr>
              <w:fldChar w:fldCharType="end"/>
            </w:r>
          </w:hyperlink>
        </w:p>
        <w:p w14:paraId="0FD734E1" w14:textId="6A72674A" w:rsidR="00D74EB4" w:rsidRDefault="00D74EB4">
          <w:r>
            <w:rPr>
              <w:b/>
              <w:bCs/>
              <w:noProof/>
            </w:rPr>
            <w:fldChar w:fldCharType="end"/>
          </w:r>
        </w:p>
      </w:sdtContent>
    </w:sdt>
    <w:p w14:paraId="0CC0BF3A" w14:textId="6B52C7F6" w:rsidR="00546889" w:rsidRDefault="00546889" w:rsidP="001821A7"/>
    <w:p w14:paraId="5974C380" w14:textId="77777777" w:rsidR="009C3F91" w:rsidRDefault="009C3F91" w:rsidP="001821A7">
      <w:pPr>
        <w:jc w:val="left"/>
        <w:rPr>
          <w:rFonts w:eastAsiaTheme="majorEastAsia" w:cstheme="majorBidi"/>
          <w:b/>
          <w:sz w:val="32"/>
          <w:szCs w:val="32"/>
        </w:rPr>
      </w:pPr>
      <w:r>
        <w:br w:type="page"/>
      </w:r>
    </w:p>
    <w:p w14:paraId="6F7CDE83" w14:textId="77777777" w:rsidR="00017EEE" w:rsidRPr="00017EEE" w:rsidRDefault="00367A30" w:rsidP="001821A7">
      <w:pPr>
        <w:pStyle w:val="Heading1"/>
      </w:pPr>
      <w:bookmarkStart w:id="0" w:name="_Toc234369082"/>
      <w:bookmarkStart w:id="1" w:name="_Toc234418577"/>
      <w:r>
        <w:lastRenderedPageBreak/>
        <w:t>Task 1 -</w:t>
      </w:r>
      <w:r w:rsidR="00017EEE" w:rsidRPr="00017EEE">
        <w:t xml:space="preserve"> Air Quality Data Analysis</w:t>
      </w:r>
      <w:bookmarkEnd w:id="0"/>
      <w:bookmarkEnd w:id="1"/>
    </w:p>
    <w:p w14:paraId="45417470" w14:textId="2D491128" w:rsidR="00143462" w:rsidRDefault="00462F87" w:rsidP="001821A7">
      <w:pPr>
        <w:pStyle w:val="Heading2"/>
      </w:pPr>
      <w:bookmarkStart w:id="2" w:name="_Toc234418578"/>
      <w:bookmarkStart w:id="3" w:name="_Toc234369083"/>
      <w:r>
        <w:t xml:space="preserve">1.1 </w:t>
      </w:r>
      <w:r w:rsidR="00143462">
        <w:t>Introduction to Dataset</w:t>
      </w:r>
      <w:bookmarkEnd w:id="2"/>
    </w:p>
    <w:p w14:paraId="5672C9EB" w14:textId="1E9186AD" w:rsidR="00143462" w:rsidRPr="00143462" w:rsidRDefault="00143462" w:rsidP="00143462">
      <w:r>
        <w:t>Port Talbot Hourly Air Quality dataset contains records of various pollutants and different weather variables within a timespan ranging between 2015 and 2024.</w:t>
      </w:r>
      <w:r w:rsidR="00251E01">
        <w:t xml:space="preserve"> It consists of hourly data, which makes it suitable for accurate analysis.</w:t>
      </w:r>
    </w:p>
    <w:p w14:paraId="24713FB4" w14:textId="6C001E68" w:rsidR="00017EEE" w:rsidRPr="00017EEE" w:rsidRDefault="00017EEE" w:rsidP="001821A7">
      <w:pPr>
        <w:pStyle w:val="Heading2"/>
      </w:pPr>
      <w:bookmarkStart w:id="4" w:name="_Toc234418579"/>
      <w:r w:rsidRPr="00017EEE">
        <w:t>1.</w:t>
      </w:r>
      <w:r w:rsidR="00462F87">
        <w:t>2</w:t>
      </w:r>
      <w:r w:rsidRPr="00017EEE">
        <w:t xml:space="preserve"> Data Import and Initial Exploration</w:t>
      </w:r>
      <w:bookmarkEnd w:id="3"/>
      <w:bookmarkEnd w:id="4"/>
    </w:p>
    <w:p w14:paraId="27A59676" w14:textId="46F77FBE" w:rsidR="0049064E" w:rsidRDefault="0049064E" w:rsidP="001821A7">
      <w:r>
        <w:t>The data in the Port Talbot Hourly Air Quality dataset was imported into R and placed in the data frame AirQuality. All</w:t>
      </w:r>
      <w:r w:rsidR="00122831">
        <w:t xml:space="preserve"> </w:t>
      </w:r>
      <w:r w:rsidR="009A101C">
        <w:t>occurrences</w:t>
      </w:r>
      <w:r w:rsidR="00122831">
        <w:t xml:space="preserve"> of</w:t>
      </w:r>
      <w:r>
        <w:t xml:space="preserve"> "No data" </w:t>
      </w:r>
      <w:r w:rsidR="00CC30D1">
        <w:t xml:space="preserve">content </w:t>
      </w:r>
      <w:r>
        <w:t xml:space="preserve">were automatically transferred to missing data (NA) during the import process. This made sure that the absence of any particular observation will not be misinterpreted as a number in the following statistical analysis. The pollutant and weather were then </w:t>
      </w:r>
      <w:r w:rsidR="00D3765B">
        <w:t>converted</w:t>
      </w:r>
      <w:r>
        <w:t xml:space="preserve"> into numeric data types, and the date was re-</w:t>
      </w:r>
      <w:r w:rsidR="00992D0F">
        <w:t>modelled</w:t>
      </w:r>
      <w:r w:rsidR="00057F0E">
        <w:t xml:space="preserve"> </w:t>
      </w:r>
      <w:r>
        <w:t xml:space="preserve">as </w:t>
      </w:r>
      <w:r w:rsidR="007724A5">
        <w:t>an</w:t>
      </w:r>
      <w:r>
        <w:t xml:space="preserve"> R date object to facilitate analysis based on time</w:t>
      </w:r>
      <w:r w:rsidR="00292CF6">
        <w:t xml:space="preserve"> [1]</w:t>
      </w:r>
      <w:r w:rsidR="00825EBD">
        <w:t>.</w:t>
      </w:r>
      <w:r>
        <w:t xml:space="preserve"> The date information was also used to create a new season variable for use in a seasonal comparison later in the analysis.</w:t>
      </w:r>
    </w:p>
    <w:p w14:paraId="30688FA3" w14:textId="77777777" w:rsidR="00AC44E5" w:rsidRDefault="00AC44E5" w:rsidP="00AC44E5">
      <w:pPr>
        <w:keepNext/>
        <w:jc w:val="center"/>
      </w:pPr>
      <w:r w:rsidRPr="00AC44E5">
        <w:rPr>
          <w:noProof/>
          <w:lang w:eastAsia="en-IN"/>
        </w:rPr>
        <w:drawing>
          <wp:inline distT="0" distB="0" distL="0" distR="0" wp14:anchorId="60D19F43" wp14:editId="1372BFD1">
            <wp:extent cx="4739999" cy="1770278"/>
            <wp:effectExtent l="0" t="0" r="381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38235" cy="1844314"/>
                    </a:xfrm>
                    <a:prstGeom prst="rect">
                      <a:avLst/>
                    </a:prstGeom>
                  </pic:spPr>
                </pic:pic>
              </a:graphicData>
            </a:graphic>
          </wp:inline>
        </w:drawing>
      </w:r>
    </w:p>
    <w:p w14:paraId="6FA6B466" w14:textId="47956DE1" w:rsidR="00AC44E5" w:rsidRDefault="00AC44E5" w:rsidP="00AC44E5">
      <w:pPr>
        <w:pStyle w:val="Caption"/>
        <w:jc w:val="center"/>
      </w:pPr>
      <w:r>
        <w:t xml:space="preserve">Figure </w:t>
      </w:r>
      <w:r w:rsidR="007C6800">
        <w:fldChar w:fldCharType="begin"/>
      </w:r>
      <w:r w:rsidR="007C6800">
        <w:instrText xml:space="preserve"> SEQ Figure \* ARABIC </w:instrText>
      </w:r>
      <w:r w:rsidR="007C6800">
        <w:fldChar w:fldCharType="separate"/>
      </w:r>
      <w:r w:rsidR="007C6800">
        <w:rPr>
          <w:noProof/>
        </w:rPr>
        <w:t>1</w:t>
      </w:r>
      <w:r w:rsidR="007C6800">
        <w:rPr>
          <w:noProof/>
        </w:rPr>
        <w:fldChar w:fldCharType="end"/>
      </w:r>
      <w:r>
        <w:t xml:space="preserve"> Importing Data</w:t>
      </w:r>
    </w:p>
    <w:p w14:paraId="1689FDF1" w14:textId="1D0F5118" w:rsidR="0049064E" w:rsidRDefault="0049064E" w:rsidP="001821A7">
      <w:r>
        <w:t xml:space="preserve">The data set was explored by </w:t>
      </w:r>
      <w:r w:rsidR="003E1D02">
        <w:t>showcasing</w:t>
      </w:r>
      <w:r>
        <w:t xml:space="preserve"> the column names, data types of each variable, the first few observations, the dimensions of the data set and descriptive statistics. All of these preliminary checks are crucial to verify that the information has been imported properly, that there are no missing data or wrong data types, and that it gives an idea of the distribution and range of the measured variables. These checks also help to ensure that the proper statistical techniques can be used in the later phases of analysis.</w:t>
      </w:r>
    </w:p>
    <w:p w14:paraId="46DFCE8F" w14:textId="259CA135" w:rsidR="00017EEE" w:rsidRPr="00017EEE" w:rsidRDefault="0049064E" w:rsidP="001821A7">
      <w:r>
        <w:lastRenderedPageBreak/>
        <w:t>Summary statistics are useful to help understand the overall nature of the data prior to further analysis, as they will give desired information like Minimum, Maximum, Mean and Median values of each pollutant and each weather variable</w:t>
      </w:r>
      <w:r w:rsidR="00290567">
        <w:t xml:space="preserve"> </w:t>
      </w:r>
      <w:r w:rsidR="00820CD1">
        <w:t>[2]</w:t>
      </w:r>
      <w:r w:rsidR="00017EEE" w:rsidRPr="00017EEE">
        <w:t>.</w:t>
      </w:r>
    </w:p>
    <w:p w14:paraId="13040CC8" w14:textId="77777777" w:rsidR="00017EEE" w:rsidRPr="00017EEE" w:rsidRDefault="00017EEE" w:rsidP="001821A7">
      <w:r w:rsidRPr="00017EEE">
        <w:t>Output included</w:t>
      </w:r>
      <w:r w:rsidR="00216723">
        <w:t xml:space="preserve"> the following:</w:t>
      </w:r>
    </w:p>
    <w:p w14:paraId="1D6B1D6A" w14:textId="77777777" w:rsidR="00017EEE" w:rsidRPr="00017EEE" w:rsidRDefault="00017EEE" w:rsidP="001821A7">
      <w:pPr>
        <w:numPr>
          <w:ilvl w:val="0"/>
          <w:numId w:val="1"/>
        </w:numPr>
      </w:pPr>
      <w:r w:rsidRPr="00017EEE">
        <w:t xml:space="preserve">Column names </w:t>
      </w:r>
    </w:p>
    <w:p w14:paraId="31542D4C" w14:textId="77777777" w:rsidR="00017EEE" w:rsidRPr="00017EEE" w:rsidRDefault="00017EEE" w:rsidP="001821A7">
      <w:pPr>
        <w:numPr>
          <w:ilvl w:val="0"/>
          <w:numId w:val="1"/>
        </w:numPr>
      </w:pPr>
      <w:r w:rsidRPr="00017EEE">
        <w:t xml:space="preserve">Data types </w:t>
      </w:r>
    </w:p>
    <w:p w14:paraId="055A8285" w14:textId="77777777" w:rsidR="00017EEE" w:rsidRPr="00017EEE" w:rsidRDefault="00017EEE" w:rsidP="001821A7">
      <w:pPr>
        <w:numPr>
          <w:ilvl w:val="0"/>
          <w:numId w:val="1"/>
        </w:numPr>
      </w:pPr>
      <w:r w:rsidRPr="00017EEE">
        <w:t xml:space="preserve">First six observations </w:t>
      </w:r>
    </w:p>
    <w:p w14:paraId="7C4DEDD9" w14:textId="77777777" w:rsidR="00017EEE" w:rsidRPr="00017EEE" w:rsidRDefault="00017EEE" w:rsidP="001821A7">
      <w:pPr>
        <w:numPr>
          <w:ilvl w:val="0"/>
          <w:numId w:val="1"/>
        </w:numPr>
      </w:pPr>
      <w:r w:rsidRPr="00017EEE">
        <w:t xml:space="preserve">Dataset dimensions </w:t>
      </w:r>
    </w:p>
    <w:p w14:paraId="54AA8D40" w14:textId="77777777" w:rsidR="00017EEE" w:rsidRPr="00017EEE" w:rsidRDefault="00017EEE" w:rsidP="001821A7">
      <w:pPr>
        <w:numPr>
          <w:ilvl w:val="0"/>
          <w:numId w:val="1"/>
        </w:numPr>
      </w:pPr>
      <w:r w:rsidRPr="00017EEE">
        <w:t xml:space="preserve">Descriptive statistics </w:t>
      </w:r>
    </w:p>
    <w:p w14:paraId="60B62ACC" w14:textId="2F100A1D" w:rsidR="00CB169D" w:rsidRDefault="00CB169D" w:rsidP="001821A7">
      <w:pPr>
        <w:keepNext/>
        <w:jc w:val="center"/>
      </w:pPr>
      <w:r w:rsidRPr="00CB169D">
        <w:rPr>
          <w:noProof/>
          <w:lang w:eastAsia="en-IN"/>
        </w:rPr>
        <w:lastRenderedPageBreak/>
        <w:drawing>
          <wp:inline distT="0" distB="0" distL="0" distR="0" wp14:anchorId="1560D1FB" wp14:editId="64FD5475">
            <wp:extent cx="3248770" cy="3699933"/>
            <wp:effectExtent l="0" t="0" r="889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84361" cy="3740467"/>
                    </a:xfrm>
                    <a:prstGeom prst="rect">
                      <a:avLst/>
                    </a:prstGeom>
                  </pic:spPr>
                </pic:pic>
              </a:graphicData>
            </a:graphic>
          </wp:inline>
        </w:drawing>
      </w:r>
    </w:p>
    <w:p w14:paraId="2DF9ADFD" w14:textId="012417EA" w:rsidR="002B3553" w:rsidRDefault="004E5941" w:rsidP="001821A7">
      <w:pPr>
        <w:keepNext/>
        <w:jc w:val="center"/>
      </w:pPr>
      <w:r w:rsidRPr="004E5941">
        <w:rPr>
          <w:b/>
          <w:bCs/>
          <w:noProof/>
          <w:lang w:eastAsia="en-IN"/>
        </w:rPr>
        <w:drawing>
          <wp:inline distT="0" distB="0" distL="0" distR="0" wp14:anchorId="68DD29B1" wp14:editId="2A5C18D7">
            <wp:extent cx="2681942" cy="2291211"/>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31954" cy="2333937"/>
                    </a:xfrm>
                    <a:prstGeom prst="rect">
                      <a:avLst/>
                    </a:prstGeom>
                  </pic:spPr>
                </pic:pic>
              </a:graphicData>
            </a:graphic>
          </wp:inline>
        </w:drawing>
      </w:r>
      <w:r w:rsidR="001F550F">
        <w:t xml:space="preserve"> </w:t>
      </w:r>
      <w:r w:rsidR="001F550F" w:rsidRPr="001F550F">
        <w:rPr>
          <w:noProof/>
          <w:lang w:eastAsia="en-IN"/>
        </w:rPr>
        <w:drawing>
          <wp:inline distT="0" distB="0" distL="0" distR="0" wp14:anchorId="40B8A667" wp14:editId="2065954F">
            <wp:extent cx="2798445" cy="2281676"/>
            <wp:effectExtent l="0" t="0" r="1905"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08089" cy="2289539"/>
                    </a:xfrm>
                    <a:prstGeom prst="rect">
                      <a:avLst/>
                    </a:prstGeom>
                  </pic:spPr>
                </pic:pic>
              </a:graphicData>
            </a:graphic>
          </wp:inline>
        </w:drawing>
      </w:r>
    </w:p>
    <w:p w14:paraId="5E947F4D" w14:textId="0711C3E3" w:rsidR="00C25475" w:rsidRPr="00C25475" w:rsidRDefault="002B3553" w:rsidP="001821A7">
      <w:pPr>
        <w:pStyle w:val="Caption"/>
        <w:spacing w:line="360" w:lineRule="auto"/>
        <w:jc w:val="center"/>
        <w:rPr>
          <w:b/>
          <w:bCs/>
        </w:rPr>
      </w:pPr>
      <w:r>
        <w:t xml:space="preserve">Figure </w:t>
      </w:r>
      <w:r w:rsidR="007C6800">
        <w:fldChar w:fldCharType="begin"/>
      </w:r>
      <w:r w:rsidR="007C6800">
        <w:instrText xml:space="preserve"> SEQ Figure \* ARABIC </w:instrText>
      </w:r>
      <w:r w:rsidR="007C6800">
        <w:fldChar w:fldCharType="separate"/>
      </w:r>
      <w:r w:rsidR="007C6800">
        <w:rPr>
          <w:noProof/>
        </w:rPr>
        <w:t>2</w:t>
      </w:r>
      <w:r w:rsidR="007C6800">
        <w:rPr>
          <w:noProof/>
        </w:rPr>
        <w:fldChar w:fldCharType="end"/>
      </w:r>
      <w:r>
        <w:t xml:space="preserve"> </w:t>
      </w:r>
      <w:r w:rsidRPr="00652581">
        <w:t>Screenshot</w:t>
      </w:r>
      <w:r w:rsidR="00BB72A7">
        <w:t>s</w:t>
      </w:r>
      <w:r w:rsidRPr="00652581">
        <w:t xml:space="preserve"> of </w:t>
      </w:r>
      <w:r w:rsidR="002564AF">
        <w:t xml:space="preserve">Code and </w:t>
      </w:r>
      <w:r w:rsidRPr="00652581">
        <w:t>Console Output for Dataset Description</w:t>
      </w:r>
    </w:p>
    <w:p w14:paraId="01E49640" w14:textId="732A6FBF" w:rsidR="00017EEE" w:rsidRPr="00017EEE" w:rsidRDefault="00216723" w:rsidP="001821A7">
      <w:pPr>
        <w:pStyle w:val="Heading2"/>
      </w:pPr>
      <w:bookmarkStart w:id="5" w:name="_Toc234369084"/>
      <w:bookmarkStart w:id="6" w:name="_Toc234418580"/>
      <w:r>
        <w:t>1.</w:t>
      </w:r>
      <w:r w:rsidR="00462F87">
        <w:t>3</w:t>
      </w:r>
      <w:r w:rsidR="00017EEE" w:rsidRPr="00017EEE">
        <w:t xml:space="preserve"> Exploratory Data Visualisation</w:t>
      </w:r>
      <w:bookmarkEnd w:id="5"/>
      <w:bookmarkEnd w:id="6"/>
    </w:p>
    <w:p w14:paraId="3964D098" w14:textId="4F7D700F" w:rsidR="00413116" w:rsidRDefault="00413116" w:rsidP="001821A7">
      <w:r>
        <w:t>Exploratory visualisation was used to examine long-term trends in pollutant concentrations and to investigate potential relationships between pollutants in the air and weather-related variables</w:t>
      </w:r>
      <w:r w:rsidR="00984DC3">
        <w:t xml:space="preserve"> </w:t>
      </w:r>
      <w:r w:rsidR="00820CD1">
        <w:t>[3]</w:t>
      </w:r>
      <w:r>
        <w:t>. Visualisation is an important first step as it enables patterns, seasonal changes and possible relationships to be observed, before conducting formal statistical tests.</w:t>
      </w:r>
    </w:p>
    <w:p w14:paraId="6DCEFE6F" w14:textId="33E4AD6F" w:rsidR="00017EEE" w:rsidRPr="00017EEE" w:rsidRDefault="00216723" w:rsidP="001821A7">
      <w:pPr>
        <w:pStyle w:val="Heading3"/>
      </w:pPr>
      <w:bookmarkStart w:id="7" w:name="_Toc234369085"/>
      <w:bookmarkStart w:id="8" w:name="_Toc234418581"/>
      <w:r>
        <w:t>1.</w:t>
      </w:r>
      <w:r w:rsidR="00462F87">
        <w:t>3</w:t>
      </w:r>
      <w:r w:rsidR="00017EEE" w:rsidRPr="00017EEE">
        <w:t xml:space="preserve">.1 </w:t>
      </w:r>
      <w:r w:rsidR="00017EEE" w:rsidRPr="00367A30">
        <w:t>Monthly</w:t>
      </w:r>
      <w:r w:rsidR="00017EEE" w:rsidRPr="00017EEE">
        <w:t xml:space="preserve"> Average Ozone</w:t>
      </w:r>
      <w:bookmarkEnd w:id="7"/>
      <w:bookmarkEnd w:id="8"/>
    </w:p>
    <w:p w14:paraId="3903D4E5" w14:textId="7AAA4491" w:rsidR="000979D4" w:rsidRDefault="006517B7" w:rsidP="001821A7">
      <w:r>
        <w:lastRenderedPageBreak/>
        <w:t>Since</w:t>
      </w:r>
      <w:r w:rsidR="000979D4">
        <w:t xml:space="preserve"> line graphs are suitable for time-series data, a line chart was used to display the monthly average ozone concentrations. They clearly show variation with time and are helpful in working out seasonal cycles and long periods of trends</w:t>
      </w:r>
      <w:r w:rsidR="00405161">
        <w:t xml:space="preserve"> </w:t>
      </w:r>
      <w:r w:rsidR="00820CD1">
        <w:t>[4]</w:t>
      </w:r>
      <w:r w:rsidR="009E0292">
        <w:t>.</w:t>
      </w:r>
    </w:p>
    <w:p w14:paraId="630B36AC" w14:textId="77777777" w:rsidR="00017EEE" w:rsidRPr="00017EEE" w:rsidRDefault="00F8635F" w:rsidP="001821A7">
      <w:r w:rsidRPr="00F8635F">
        <w:t>The monthly ozone time series has distinct seasonal variability during the study period. The ozone levels vary considerably throughout the year, suggesting a seasonal trend, and there is no clear long-term trend in either direction.</w:t>
      </w:r>
    </w:p>
    <w:p w14:paraId="5D2FFFB6" w14:textId="371BD64A" w:rsidR="00342827" w:rsidRDefault="00342827" w:rsidP="001821A7">
      <w:pPr>
        <w:keepNext/>
        <w:jc w:val="center"/>
      </w:pPr>
      <w:r w:rsidRPr="00342827">
        <w:rPr>
          <w:noProof/>
          <w:lang w:eastAsia="en-IN"/>
        </w:rPr>
        <w:drawing>
          <wp:inline distT="0" distB="0" distL="0" distR="0" wp14:anchorId="41F899E4" wp14:editId="1181D6D6">
            <wp:extent cx="5411617" cy="905933"/>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37072" cy="926935"/>
                    </a:xfrm>
                    <a:prstGeom prst="rect">
                      <a:avLst/>
                    </a:prstGeom>
                  </pic:spPr>
                </pic:pic>
              </a:graphicData>
            </a:graphic>
          </wp:inline>
        </w:drawing>
      </w:r>
    </w:p>
    <w:p w14:paraId="403D4A63" w14:textId="1077C0E6" w:rsidR="00DD2F5F" w:rsidRDefault="00DD2F5F" w:rsidP="001821A7">
      <w:pPr>
        <w:keepNext/>
        <w:jc w:val="center"/>
      </w:pPr>
      <w:r w:rsidRPr="00DD2F5F">
        <w:rPr>
          <w:b/>
          <w:bCs/>
          <w:noProof/>
          <w:lang w:eastAsia="en-IN"/>
        </w:rPr>
        <w:drawing>
          <wp:inline distT="0" distB="0" distL="0" distR="0" wp14:anchorId="7ABB7B02" wp14:editId="056AED3F">
            <wp:extent cx="5357799" cy="2678900"/>
            <wp:effectExtent l="0" t="0" r="0" b="7620"/>
            <wp:docPr id="2" name="Picture 2" descr="G:\Extras Freelance Work\Work\Anirban da\TS_55165 and TS_54717 R Data Analysis\TS_54717\Plots\Ozone_TimeSeri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Extras Freelance Work\Work\Anirban da\TS_55165 and TS_54717 R Data Analysis\TS_54717\Plots\Ozone_TimeSeries.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59549" cy="2679775"/>
                    </a:xfrm>
                    <a:prstGeom prst="rect">
                      <a:avLst/>
                    </a:prstGeom>
                    <a:noFill/>
                    <a:ln>
                      <a:noFill/>
                    </a:ln>
                  </pic:spPr>
                </pic:pic>
              </a:graphicData>
            </a:graphic>
          </wp:inline>
        </w:drawing>
      </w:r>
    </w:p>
    <w:p w14:paraId="0A5B9302" w14:textId="6E27BC76" w:rsidR="00DD2F5F" w:rsidRDefault="00DD2F5F" w:rsidP="001821A7">
      <w:pPr>
        <w:pStyle w:val="Caption"/>
        <w:spacing w:line="360" w:lineRule="auto"/>
        <w:jc w:val="center"/>
        <w:rPr>
          <w:b/>
          <w:bCs/>
        </w:rPr>
      </w:pPr>
      <w:r>
        <w:t xml:space="preserve">Figure </w:t>
      </w:r>
      <w:r w:rsidR="007C6800">
        <w:fldChar w:fldCharType="begin"/>
      </w:r>
      <w:r w:rsidR="007C6800">
        <w:instrText xml:space="preserve"> SEQ Figure \* ARABIC </w:instrText>
      </w:r>
      <w:r w:rsidR="007C6800">
        <w:fldChar w:fldCharType="separate"/>
      </w:r>
      <w:r w:rsidR="007C6800">
        <w:rPr>
          <w:noProof/>
        </w:rPr>
        <w:t>3</w:t>
      </w:r>
      <w:r w:rsidR="007C6800">
        <w:rPr>
          <w:noProof/>
        </w:rPr>
        <w:fldChar w:fldCharType="end"/>
      </w:r>
      <w:r>
        <w:t xml:space="preserve"> </w:t>
      </w:r>
      <w:r w:rsidRPr="00396628">
        <w:t>Screenshot</w:t>
      </w:r>
      <w:r w:rsidR="00342827">
        <w:t>s</w:t>
      </w:r>
      <w:r w:rsidRPr="00396628">
        <w:t xml:space="preserve"> of </w:t>
      </w:r>
      <w:r w:rsidR="00342827">
        <w:t xml:space="preserve">code and output for </w:t>
      </w:r>
      <w:r w:rsidRPr="00396628">
        <w:t>Monthly Ozone Time Series</w:t>
      </w:r>
    </w:p>
    <w:p w14:paraId="76235B70" w14:textId="77777777" w:rsidR="00367A30" w:rsidRDefault="00367A30" w:rsidP="001821A7">
      <w:pPr>
        <w:pStyle w:val="Heading3"/>
      </w:pPr>
    </w:p>
    <w:p w14:paraId="4577BBDE" w14:textId="7998A7E2" w:rsidR="00017EEE" w:rsidRPr="00017EEE" w:rsidRDefault="00216723" w:rsidP="001821A7">
      <w:pPr>
        <w:pStyle w:val="Heading3"/>
      </w:pPr>
      <w:bookmarkStart w:id="9" w:name="_Toc234369086"/>
      <w:bookmarkStart w:id="10" w:name="_Toc234418582"/>
      <w:r>
        <w:t>1.</w:t>
      </w:r>
      <w:r w:rsidR="00462F87">
        <w:t>3</w:t>
      </w:r>
      <w:r w:rsidR="00017EEE" w:rsidRPr="00017EEE">
        <w:t>.2 Monthly Average Nitrogen Dioxide</w:t>
      </w:r>
      <w:bookmarkEnd w:id="9"/>
      <w:bookmarkEnd w:id="10"/>
    </w:p>
    <w:p w14:paraId="1D6F07F2" w14:textId="77777777" w:rsidR="004815D3" w:rsidRDefault="004815D3" w:rsidP="001821A7">
      <w:r>
        <w:t>A second monthly average chart of nitrogen dioxide concentration was created. The visualisation approach is the same for both ozone and nitrogen dioxide, enabling direct comparisons of trends over the monitoring period.</w:t>
      </w:r>
    </w:p>
    <w:p w14:paraId="47908FA7" w14:textId="0C66862F" w:rsidR="00017EEE" w:rsidRDefault="003A693D" w:rsidP="001821A7">
      <w:r w:rsidRPr="003A693D">
        <w:t xml:space="preserve">The monthly time series of nitrogen dioxide also shows seasonality, with a few distinct peaks in the earlier years of the study. But, the gradual decreasing trend towards the end of the years </w:t>
      </w:r>
      <w:r w:rsidRPr="003A693D">
        <w:lastRenderedPageBreak/>
        <w:t>is also evident in the monthly average concentration of nitrogen dioxide, indicating that the air quality has been better over the monitoring period.</w:t>
      </w:r>
    </w:p>
    <w:p w14:paraId="54367D8F" w14:textId="7863A7D0" w:rsidR="007E593C" w:rsidRPr="00017EEE" w:rsidRDefault="007E593C" w:rsidP="007E593C">
      <w:pPr>
        <w:jc w:val="center"/>
      </w:pPr>
      <w:r w:rsidRPr="007E593C">
        <w:rPr>
          <w:noProof/>
          <w:lang w:eastAsia="en-IN"/>
        </w:rPr>
        <w:drawing>
          <wp:inline distT="0" distB="0" distL="0" distR="0" wp14:anchorId="2229C156" wp14:editId="4BA2003C">
            <wp:extent cx="5071012" cy="84666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98348" cy="867927"/>
                    </a:xfrm>
                    <a:prstGeom prst="rect">
                      <a:avLst/>
                    </a:prstGeom>
                  </pic:spPr>
                </pic:pic>
              </a:graphicData>
            </a:graphic>
          </wp:inline>
        </w:drawing>
      </w:r>
    </w:p>
    <w:p w14:paraId="0FE3D11D" w14:textId="77777777" w:rsidR="009867C4" w:rsidRDefault="001D27C0" w:rsidP="001821A7">
      <w:pPr>
        <w:jc w:val="center"/>
      </w:pPr>
      <w:r>
        <w:pict w14:anchorId="721C4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86.35pt;height:193.95pt">
            <v:imagedata r:id="rId17" o:title="NO2_TimeSeries"/>
          </v:shape>
        </w:pict>
      </w:r>
    </w:p>
    <w:p w14:paraId="31D9F80A" w14:textId="6B9F3ED5" w:rsidR="00B277E7" w:rsidRDefault="009867C4" w:rsidP="001821A7">
      <w:pPr>
        <w:pStyle w:val="Caption"/>
        <w:spacing w:line="360" w:lineRule="auto"/>
        <w:jc w:val="center"/>
      </w:pPr>
      <w:r>
        <w:t xml:space="preserve">Figure </w:t>
      </w:r>
      <w:r w:rsidR="007C6800">
        <w:fldChar w:fldCharType="begin"/>
      </w:r>
      <w:r w:rsidR="007C6800">
        <w:instrText xml:space="preserve"> SEQ Figure \* ARABIC </w:instrText>
      </w:r>
      <w:r w:rsidR="007C6800">
        <w:fldChar w:fldCharType="separate"/>
      </w:r>
      <w:r w:rsidR="007C6800">
        <w:rPr>
          <w:noProof/>
        </w:rPr>
        <w:t>4</w:t>
      </w:r>
      <w:r w:rsidR="007C6800">
        <w:rPr>
          <w:noProof/>
        </w:rPr>
        <w:fldChar w:fldCharType="end"/>
      </w:r>
      <w:r>
        <w:t xml:space="preserve"> </w:t>
      </w:r>
      <w:r w:rsidRPr="00F91BA8">
        <w:t>Screenshot</w:t>
      </w:r>
      <w:r w:rsidR="007E593C">
        <w:t>s of Source code</w:t>
      </w:r>
      <w:r w:rsidRPr="00F91BA8">
        <w:t xml:space="preserve"> </w:t>
      </w:r>
      <w:r w:rsidR="007E593C">
        <w:t>and output for</w:t>
      </w:r>
      <w:r w:rsidRPr="00F91BA8">
        <w:t xml:space="preserve"> Monthly Nitrogen Dioxide Time Series</w:t>
      </w:r>
    </w:p>
    <w:p w14:paraId="120D5B72" w14:textId="36B795CF" w:rsidR="00017EEE" w:rsidRPr="00017EEE" w:rsidRDefault="00216723" w:rsidP="001821A7">
      <w:pPr>
        <w:pStyle w:val="Heading3"/>
      </w:pPr>
      <w:bookmarkStart w:id="11" w:name="_Toc234369087"/>
      <w:bookmarkStart w:id="12" w:name="_Toc234418583"/>
      <w:r>
        <w:t>1.</w:t>
      </w:r>
      <w:r w:rsidR="00462F87">
        <w:t>3</w:t>
      </w:r>
      <w:r w:rsidR="00017EEE" w:rsidRPr="00017EEE">
        <w:t xml:space="preserve">.3 Relationship </w:t>
      </w:r>
      <w:r w:rsidR="009E0292" w:rsidRPr="00017EEE">
        <w:t>between</w:t>
      </w:r>
      <w:r w:rsidR="00017EEE" w:rsidRPr="00017EEE">
        <w:t xml:space="preserve"> Ozone and Wind Speed</w:t>
      </w:r>
      <w:bookmarkEnd w:id="11"/>
      <w:bookmarkEnd w:id="12"/>
    </w:p>
    <w:p w14:paraId="2579E6A7" w14:textId="3464F853" w:rsidR="00F21AA4" w:rsidRDefault="00F21AA4" w:rsidP="001821A7">
      <w:r>
        <w:t>To examine the correlation between ozone concentration and wind speed, a scatter plot of the two variables was drawn with the linear regression line plotted</w:t>
      </w:r>
      <w:r w:rsidR="00762680">
        <w:t xml:space="preserve"> </w:t>
      </w:r>
      <w:r w:rsidR="00820CD1">
        <w:t>[5]</w:t>
      </w:r>
      <w:r>
        <w:t>. A scatter plot is appropriate because both variables measured are considered continuous, so there is the possibility of examining the relationship between the variables, that is, if X changes, so does Y.</w:t>
      </w:r>
    </w:p>
    <w:p w14:paraId="50925E06" w14:textId="4AA8D0AB" w:rsidR="00017EEE" w:rsidRDefault="00984AC8" w:rsidP="001821A7">
      <w:r w:rsidRPr="00984AC8">
        <w:t>Since the slope of the regression line is positive, ozone levels tend to increase as the wind speed increases. The large scatter of observations about the regression line indicates, however, that wind speed is only part of the reason for the variance in the ozone concentrations, so that other environmental factors also are significant.</w:t>
      </w:r>
    </w:p>
    <w:p w14:paraId="495A18A5" w14:textId="54669998" w:rsidR="000824A5" w:rsidRPr="00017EEE" w:rsidRDefault="000824A5" w:rsidP="000824A5">
      <w:pPr>
        <w:jc w:val="center"/>
      </w:pPr>
      <w:r w:rsidRPr="000824A5">
        <w:rPr>
          <w:noProof/>
          <w:lang w:eastAsia="en-IN"/>
        </w:rPr>
        <w:lastRenderedPageBreak/>
        <w:drawing>
          <wp:inline distT="0" distB="0" distL="0" distR="0" wp14:anchorId="7F1F4604" wp14:editId="4E0D171F">
            <wp:extent cx="3949809" cy="1082650"/>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028339" cy="1104175"/>
                    </a:xfrm>
                    <a:prstGeom prst="rect">
                      <a:avLst/>
                    </a:prstGeom>
                  </pic:spPr>
                </pic:pic>
              </a:graphicData>
            </a:graphic>
          </wp:inline>
        </w:drawing>
      </w:r>
    </w:p>
    <w:p w14:paraId="1A2DDF5A" w14:textId="77777777" w:rsidR="0066673D" w:rsidRDefault="0066673D" w:rsidP="001821A7">
      <w:pPr>
        <w:keepNext/>
        <w:jc w:val="center"/>
      </w:pPr>
      <w:r w:rsidRPr="0066673D">
        <w:rPr>
          <w:b/>
          <w:bCs/>
          <w:noProof/>
          <w:lang w:eastAsia="en-IN"/>
        </w:rPr>
        <w:drawing>
          <wp:inline distT="0" distB="0" distL="0" distR="0" wp14:anchorId="417EDE0B" wp14:editId="3B19198C">
            <wp:extent cx="4641546" cy="2784928"/>
            <wp:effectExtent l="0" t="0" r="6985" b="0"/>
            <wp:docPr id="3" name="Picture 3" descr="G:\Extras Freelance Work\Work\Anirban da\TS_55165 and TS_54717 R Data Analysis\TS_54717\Plots\Ozone_WindSpe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Extras Freelance Work\Work\Anirban da\TS_55165 and TS_54717 R Data Analysis\TS_54717\Plots\Ozone_WindSpeed.p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647027" cy="2788217"/>
                    </a:xfrm>
                    <a:prstGeom prst="rect">
                      <a:avLst/>
                    </a:prstGeom>
                    <a:noFill/>
                    <a:ln>
                      <a:noFill/>
                    </a:ln>
                  </pic:spPr>
                </pic:pic>
              </a:graphicData>
            </a:graphic>
          </wp:inline>
        </w:drawing>
      </w:r>
    </w:p>
    <w:p w14:paraId="6CDE4AFF" w14:textId="361D1B91" w:rsidR="00CE392D" w:rsidRDefault="0066673D" w:rsidP="001821A7">
      <w:pPr>
        <w:pStyle w:val="Caption"/>
        <w:spacing w:line="360" w:lineRule="auto"/>
        <w:jc w:val="center"/>
        <w:rPr>
          <w:b/>
          <w:bCs/>
        </w:rPr>
      </w:pPr>
      <w:r>
        <w:t xml:space="preserve">Figure </w:t>
      </w:r>
      <w:r w:rsidR="007C6800">
        <w:fldChar w:fldCharType="begin"/>
      </w:r>
      <w:r w:rsidR="007C6800">
        <w:instrText xml:space="preserve"> SEQ Figure \* ARABIC </w:instrText>
      </w:r>
      <w:r w:rsidR="007C6800">
        <w:fldChar w:fldCharType="separate"/>
      </w:r>
      <w:r w:rsidR="007C6800">
        <w:rPr>
          <w:noProof/>
        </w:rPr>
        <w:t>5</w:t>
      </w:r>
      <w:r w:rsidR="007C6800">
        <w:rPr>
          <w:noProof/>
        </w:rPr>
        <w:fldChar w:fldCharType="end"/>
      </w:r>
      <w:r>
        <w:t xml:space="preserve"> </w:t>
      </w:r>
      <w:r w:rsidRPr="007A0C16">
        <w:t>Screenshot</w:t>
      </w:r>
      <w:r w:rsidR="000824A5">
        <w:t>s of code and chart</w:t>
      </w:r>
      <w:r w:rsidRPr="007A0C16">
        <w:t xml:space="preserve"> of Ozone vs Wind Speed Scatter Plot</w:t>
      </w:r>
    </w:p>
    <w:p w14:paraId="26F00788" w14:textId="77777777" w:rsidR="006D5446" w:rsidRDefault="006D5446" w:rsidP="001821A7"/>
    <w:p w14:paraId="615DBFA6" w14:textId="258864F7" w:rsidR="00017EEE" w:rsidRPr="00017EEE" w:rsidRDefault="00216723" w:rsidP="001821A7">
      <w:pPr>
        <w:pStyle w:val="Heading2"/>
      </w:pPr>
      <w:bookmarkStart w:id="13" w:name="_Toc234369088"/>
      <w:bookmarkStart w:id="14" w:name="_Toc234418584"/>
      <w:r>
        <w:t>1.</w:t>
      </w:r>
      <w:r w:rsidR="00462F87">
        <w:t>4</w:t>
      </w:r>
      <w:r w:rsidR="00017EEE" w:rsidRPr="00017EEE">
        <w:t xml:space="preserve"> Correlation Analysis</w:t>
      </w:r>
      <w:bookmarkEnd w:id="13"/>
      <w:bookmarkEnd w:id="14"/>
    </w:p>
    <w:p w14:paraId="648E3BF0" w14:textId="139C56AB" w:rsidR="00017EEE" w:rsidRPr="00017EEE" w:rsidRDefault="00017EEE" w:rsidP="001821A7">
      <w:r w:rsidRPr="00017EEE">
        <w:t xml:space="preserve">Correlation analysis was performed to investigate relationships </w:t>
      </w:r>
      <w:r w:rsidR="00657B18">
        <w:t xml:space="preserve">between multiple air pollutants </w:t>
      </w:r>
      <w:r w:rsidR="00820CD1">
        <w:t>[6]</w:t>
      </w:r>
      <w:r w:rsidR="00BC0DCF">
        <w:t>.</w:t>
      </w:r>
      <w:r w:rsidRPr="00017EEE">
        <w:t xml:space="preserve"> Five pollutants were selected for analysis:</w:t>
      </w:r>
    </w:p>
    <w:p w14:paraId="3F9E50F6" w14:textId="77777777" w:rsidR="00017EEE" w:rsidRPr="00017EEE" w:rsidRDefault="00017EEE" w:rsidP="001821A7">
      <w:pPr>
        <w:numPr>
          <w:ilvl w:val="0"/>
          <w:numId w:val="2"/>
        </w:numPr>
      </w:pPr>
      <w:r w:rsidRPr="00017EEE">
        <w:t xml:space="preserve">Ozone </w:t>
      </w:r>
    </w:p>
    <w:p w14:paraId="3794C0FD" w14:textId="77777777" w:rsidR="00017EEE" w:rsidRPr="00017EEE" w:rsidRDefault="00017EEE" w:rsidP="001821A7">
      <w:pPr>
        <w:numPr>
          <w:ilvl w:val="0"/>
          <w:numId w:val="2"/>
        </w:numPr>
      </w:pPr>
      <w:r w:rsidRPr="00017EEE">
        <w:t xml:space="preserve">Nitric Oxide </w:t>
      </w:r>
    </w:p>
    <w:p w14:paraId="60BC78A8" w14:textId="77777777" w:rsidR="00017EEE" w:rsidRPr="00017EEE" w:rsidRDefault="00017EEE" w:rsidP="001821A7">
      <w:pPr>
        <w:numPr>
          <w:ilvl w:val="0"/>
          <w:numId w:val="2"/>
        </w:numPr>
      </w:pPr>
      <w:r w:rsidRPr="00017EEE">
        <w:t xml:space="preserve">Nitrogen Dioxide </w:t>
      </w:r>
    </w:p>
    <w:p w14:paraId="396DC190" w14:textId="77777777" w:rsidR="00017EEE" w:rsidRPr="00017EEE" w:rsidRDefault="00017EEE" w:rsidP="001821A7">
      <w:pPr>
        <w:numPr>
          <w:ilvl w:val="0"/>
          <w:numId w:val="2"/>
        </w:numPr>
      </w:pPr>
      <w:r w:rsidRPr="00017EEE">
        <w:t xml:space="preserve">PM10 </w:t>
      </w:r>
    </w:p>
    <w:p w14:paraId="42A786CE" w14:textId="77777777" w:rsidR="00017EEE" w:rsidRDefault="00017EEE" w:rsidP="001821A7">
      <w:pPr>
        <w:numPr>
          <w:ilvl w:val="0"/>
          <w:numId w:val="2"/>
        </w:numPr>
      </w:pPr>
      <w:r w:rsidRPr="00017EEE">
        <w:t xml:space="preserve">PM2.5 </w:t>
      </w:r>
    </w:p>
    <w:p w14:paraId="2FEB7058" w14:textId="77777777" w:rsidR="001D7BD0" w:rsidRDefault="001D7BD0" w:rsidP="001821A7">
      <w:r>
        <w:lastRenderedPageBreak/>
        <w:t>All the selected variables are continuous numerical measures and hence Pearson correlation coefficients were calculated. Pearson correlation is used to describe both the direction and the strength of linear relationships between variables.</w:t>
      </w:r>
    </w:p>
    <w:p w14:paraId="76419BD5" w14:textId="58FC4B2C" w:rsidR="001D7BD0" w:rsidRDefault="001D7BD0" w:rsidP="001821A7">
      <w:r>
        <w:t>A correlation matrix was cre</w:t>
      </w:r>
      <w:r w:rsidR="00D955BA">
        <w:t xml:space="preserve">ated and presented as a heatmap </w:t>
      </w:r>
      <w:r w:rsidR="00820CD1">
        <w:t>[7]</w:t>
      </w:r>
      <w:r w:rsidR="001B5B03">
        <w:t>.</w:t>
      </w:r>
      <w:r>
        <w:t xml:space="preserve"> Several correlation coefficients can be displayed using a heatmap, as the different colours reveal at a glance the positive or negative correlations, while the numerical values reveal exact correlation coefficients.</w:t>
      </w:r>
    </w:p>
    <w:p w14:paraId="4E043F9A" w14:textId="77777777" w:rsidR="001D7BD0" w:rsidRDefault="001D7BD0" w:rsidP="001821A7">
      <w:r>
        <w:t>Analysis indicates that ozone has a moderate neg</w:t>
      </w:r>
      <w:r w:rsidR="00743AA4">
        <w:t xml:space="preserve">ative correlation with </w:t>
      </w:r>
      <w:r w:rsidR="004D7292">
        <w:t>Nitrogen Dioxide</w:t>
      </w:r>
      <w:r w:rsidR="00743AA4">
        <w:t xml:space="preserve"> (r = </w:t>
      </w:r>
      <w:r>
        <w:t>-0.49</w:t>
      </w:r>
      <w:r w:rsidR="00743AA4">
        <w:t xml:space="preserve"> approx.</w:t>
      </w:r>
      <w:r>
        <w:t xml:space="preserve">) suggesting that higher concentrations of </w:t>
      </w:r>
      <w:r w:rsidR="004D7292">
        <w:t xml:space="preserve">Nitrogen Dioxide </w:t>
      </w:r>
      <w:r>
        <w:t>tend to be correlated with lower concentrations of O</w:t>
      </w:r>
      <w:r w:rsidR="00825EBD">
        <w:t>zone</w:t>
      </w:r>
      <w:r>
        <w:t>. There is a moderate</w:t>
      </w:r>
      <w:r w:rsidR="001B5B03">
        <w:t>ly</w:t>
      </w:r>
      <w:r>
        <w:t xml:space="preserve"> positive correlation of nitric oxide and nitrogen dioxide, which means that they are likely to be affected by similar emission sources, e.g. road traffic. The correlation between PM10 and PM2.5 was the highest positive correlation (around r = 0.61), indicating that these two particulate pollutants tend to happen at the same time under similar atmospheric conditions.</w:t>
      </w:r>
    </w:p>
    <w:p w14:paraId="1408CF4A" w14:textId="7B0ECEC9" w:rsidR="001D7BD0" w:rsidRPr="00017EEE" w:rsidRDefault="001D7BD0" w:rsidP="001821A7">
      <w:r>
        <w:t xml:space="preserve">A scatter plot was created to further explore this relationship between ozone and </w:t>
      </w:r>
      <w:r w:rsidR="001B5B03">
        <w:t>Nitrogen Dioxide</w:t>
      </w:r>
      <w:r>
        <w:t>. The fitted regression line is downwards</w:t>
      </w:r>
      <w:r w:rsidR="009D4839">
        <w:t xml:space="preserve"> and has a negative slope</w:t>
      </w:r>
      <w:r>
        <w:t>, which is consistent with the negative correlation seen in the correlation matrix</w:t>
      </w:r>
      <w:r w:rsidR="000954EC">
        <w:t xml:space="preserve"> </w:t>
      </w:r>
      <w:r w:rsidR="00820CD1">
        <w:t>[8]</w:t>
      </w:r>
      <w:r w:rsidR="005368C7">
        <w:t>.</w:t>
      </w:r>
    </w:p>
    <w:p w14:paraId="31050347" w14:textId="77777777" w:rsidR="00A65E60" w:rsidRDefault="00A65E60" w:rsidP="001821A7">
      <w:pPr>
        <w:keepNext/>
        <w:jc w:val="center"/>
      </w:pPr>
      <w:r w:rsidRPr="00A65E60">
        <w:rPr>
          <w:b/>
          <w:bCs/>
          <w:noProof/>
          <w:lang w:eastAsia="en-IN"/>
        </w:rPr>
        <w:lastRenderedPageBreak/>
        <w:drawing>
          <wp:inline distT="0" distB="0" distL="0" distR="0" wp14:anchorId="4CF5E99F" wp14:editId="68C8E1A8">
            <wp:extent cx="3686861" cy="3686861"/>
            <wp:effectExtent l="0" t="0" r="8890" b="8890"/>
            <wp:docPr id="4" name="Picture 4" descr="G:\Extras Freelance Work\Work\Anirban da\TS_55165 and TS_54717 R Data Analysis\TS_54717\Plots\Correlation_Heat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G:\Extras Freelance Work\Work\Anirban da\TS_55165 and TS_54717 R Data Analysis\TS_54717\Plots\Correlation_Heatmap.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702545" cy="3702545"/>
                    </a:xfrm>
                    <a:prstGeom prst="rect">
                      <a:avLst/>
                    </a:prstGeom>
                    <a:noFill/>
                    <a:ln>
                      <a:noFill/>
                    </a:ln>
                  </pic:spPr>
                </pic:pic>
              </a:graphicData>
            </a:graphic>
          </wp:inline>
        </w:drawing>
      </w:r>
    </w:p>
    <w:p w14:paraId="285B99E1" w14:textId="71A6A7F1" w:rsidR="00A65E60" w:rsidRDefault="00A65E60" w:rsidP="001821A7">
      <w:pPr>
        <w:pStyle w:val="Caption"/>
        <w:spacing w:line="360" w:lineRule="auto"/>
        <w:jc w:val="center"/>
      </w:pPr>
      <w:r>
        <w:t xml:space="preserve">Figure </w:t>
      </w:r>
      <w:r w:rsidR="007C6800">
        <w:fldChar w:fldCharType="begin"/>
      </w:r>
      <w:r w:rsidR="007C6800">
        <w:instrText xml:space="preserve"> SEQ Figure \* ARABIC </w:instrText>
      </w:r>
      <w:r w:rsidR="007C6800">
        <w:fldChar w:fldCharType="separate"/>
      </w:r>
      <w:r w:rsidR="007C6800">
        <w:rPr>
          <w:noProof/>
        </w:rPr>
        <w:t>6</w:t>
      </w:r>
      <w:r w:rsidR="007C6800">
        <w:rPr>
          <w:noProof/>
        </w:rPr>
        <w:fldChar w:fldCharType="end"/>
      </w:r>
      <w:r>
        <w:t xml:space="preserve"> </w:t>
      </w:r>
      <w:r w:rsidRPr="00A37132">
        <w:t>Screenshot of Correlation Heatmap</w:t>
      </w:r>
    </w:p>
    <w:p w14:paraId="5D2B1378" w14:textId="77777777" w:rsidR="00A65E60" w:rsidRPr="00A65E60" w:rsidRDefault="00A65E60" w:rsidP="001821A7"/>
    <w:p w14:paraId="5896CE6A" w14:textId="77777777" w:rsidR="00A65E60" w:rsidRDefault="00A65E60" w:rsidP="001821A7">
      <w:pPr>
        <w:keepNext/>
        <w:jc w:val="center"/>
      </w:pPr>
      <w:r w:rsidRPr="00A65E60">
        <w:rPr>
          <w:b/>
          <w:bCs/>
          <w:noProof/>
          <w:lang w:eastAsia="en-IN"/>
        </w:rPr>
        <w:drawing>
          <wp:inline distT="0" distB="0" distL="0" distR="0" wp14:anchorId="3DB8C787" wp14:editId="4AD5A52C">
            <wp:extent cx="5170713" cy="3102428"/>
            <wp:effectExtent l="0" t="0" r="0" b="3175"/>
            <wp:docPr id="5" name="Picture 5" descr="G:\Extras Freelance Work\Work\Anirban da\TS_55165 and TS_54717 R Data Analysis\TS_54717\Plots\Scatter_Correl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Extras Freelance Work\Work\Anirban da\TS_55165 and TS_54717 R Data Analysis\TS_54717\Plots\Scatter_Correlation.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178728" cy="3107237"/>
                    </a:xfrm>
                    <a:prstGeom prst="rect">
                      <a:avLst/>
                    </a:prstGeom>
                    <a:noFill/>
                    <a:ln>
                      <a:noFill/>
                    </a:ln>
                  </pic:spPr>
                </pic:pic>
              </a:graphicData>
            </a:graphic>
          </wp:inline>
        </w:drawing>
      </w:r>
    </w:p>
    <w:p w14:paraId="2C79A0F6" w14:textId="420CA6F9" w:rsidR="00A65E60" w:rsidRDefault="00A65E60" w:rsidP="001821A7">
      <w:pPr>
        <w:pStyle w:val="Caption"/>
        <w:spacing w:line="360" w:lineRule="auto"/>
        <w:jc w:val="center"/>
        <w:rPr>
          <w:b/>
          <w:bCs/>
        </w:rPr>
      </w:pPr>
      <w:r>
        <w:t xml:space="preserve">Figure </w:t>
      </w:r>
      <w:r w:rsidR="007C6800">
        <w:fldChar w:fldCharType="begin"/>
      </w:r>
      <w:r w:rsidR="007C6800">
        <w:instrText xml:space="preserve"> SEQ Figure \* ARABIC </w:instrText>
      </w:r>
      <w:r w:rsidR="007C6800">
        <w:fldChar w:fldCharType="separate"/>
      </w:r>
      <w:r w:rsidR="007C6800">
        <w:rPr>
          <w:noProof/>
        </w:rPr>
        <w:t>7</w:t>
      </w:r>
      <w:r w:rsidR="007C6800">
        <w:rPr>
          <w:noProof/>
        </w:rPr>
        <w:fldChar w:fldCharType="end"/>
      </w:r>
      <w:r>
        <w:t xml:space="preserve"> </w:t>
      </w:r>
      <w:r w:rsidRPr="008F134F">
        <w:t>Screenshot of Ozone vs Nitrogen Dioxide Scatter Plot</w:t>
      </w:r>
    </w:p>
    <w:p w14:paraId="45C8C9F8" w14:textId="77777777" w:rsidR="00CB36A5" w:rsidRDefault="00CB36A5" w:rsidP="00ED504D">
      <w:pPr>
        <w:jc w:val="center"/>
      </w:pPr>
      <w:r w:rsidRPr="00CB36A5">
        <w:rPr>
          <w:noProof/>
          <w:lang w:eastAsia="en-IN"/>
        </w:rPr>
        <w:lastRenderedPageBreak/>
        <w:drawing>
          <wp:inline distT="0" distB="0" distL="0" distR="0" wp14:anchorId="5DF5ED89" wp14:editId="18B2F368">
            <wp:extent cx="4165600" cy="3882695"/>
            <wp:effectExtent l="0" t="0" r="635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184315" cy="3900139"/>
                    </a:xfrm>
                    <a:prstGeom prst="rect">
                      <a:avLst/>
                    </a:prstGeom>
                  </pic:spPr>
                </pic:pic>
              </a:graphicData>
            </a:graphic>
          </wp:inline>
        </w:drawing>
      </w:r>
    </w:p>
    <w:p w14:paraId="5120B8C9" w14:textId="70454F68" w:rsidR="00B5212C" w:rsidRDefault="00CB36A5" w:rsidP="00CB36A5">
      <w:pPr>
        <w:pStyle w:val="Caption"/>
        <w:jc w:val="center"/>
      </w:pPr>
      <w:r>
        <w:t xml:space="preserve">Figure </w:t>
      </w:r>
      <w:r w:rsidR="007C6800">
        <w:fldChar w:fldCharType="begin"/>
      </w:r>
      <w:r w:rsidR="007C6800">
        <w:instrText xml:space="preserve"> SEQ Figure \* ARABIC </w:instrText>
      </w:r>
      <w:r w:rsidR="007C6800">
        <w:fldChar w:fldCharType="separate"/>
      </w:r>
      <w:r w:rsidR="007C6800">
        <w:rPr>
          <w:noProof/>
        </w:rPr>
        <w:t>8</w:t>
      </w:r>
      <w:r w:rsidR="007C6800">
        <w:rPr>
          <w:noProof/>
        </w:rPr>
        <w:fldChar w:fldCharType="end"/>
      </w:r>
      <w:r>
        <w:t xml:space="preserve"> Screenshot of code for complete Correlation Analysis</w:t>
      </w:r>
    </w:p>
    <w:p w14:paraId="6F5DD26E" w14:textId="250A6CFA" w:rsidR="00017EEE" w:rsidRPr="00017EEE" w:rsidRDefault="00216723" w:rsidP="001821A7">
      <w:pPr>
        <w:pStyle w:val="Heading2"/>
      </w:pPr>
      <w:bookmarkStart w:id="15" w:name="_Toc234369089"/>
      <w:bookmarkStart w:id="16" w:name="_Toc234418585"/>
      <w:r>
        <w:t>1.</w:t>
      </w:r>
      <w:r w:rsidR="00462F87">
        <w:t>5</w:t>
      </w:r>
      <w:r w:rsidR="00017EEE" w:rsidRPr="00017EEE">
        <w:t xml:space="preserve"> Hypothesis Testing</w:t>
      </w:r>
      <w:bookmarkEnd w:id="15"/>
      <w:bookmarkEnd w:id="16"/>
    </w:p>
    <w:p w14:paraId="7D5EB6E0" w14:textId="77777777" w:rsidR="004548E9" w:rsidRDefault="004548E9" w:rsidP="001821A7">
      <w:r>
        <w:t>Median wind speed was used to divide the observations into High Wind Speed and Low Wind Speed groups to check for possible difference in ozone concentration between the groups. Splitting the data at the median created two groups of similar size that were appropriate for comparison.</w:t>
      </w:r>
    </w:p>
    <w:p w14:paraId="359AA563" w14:textId="1FBC142B" w:rsidR="00017EEE" w:rsidRPr="00017EEE" w:rsidRDefault="008217DD" w:rsidP="001821A7">
      <w:r>
        <w:t>Since</w:t>
      </w:r>
      <w:r w:rsidR="004548E9">
        <w:t xml:space="preserve"> the two groups were independent and variances were not necessarily equal between the groups, a Welch Two-Sample t-test was chosen</w:t>
      </w:r>
      <w:r w:rsidR="00AF4125">
        <w:t xml:space="preserve"> </w:t>
      </w:r>
      <w:r w:rsidR="00820CD1">
        <w:t>[9]</w:t>
      </w:r>
      <w:r w:rsidR="0011391B">
        <w:t>.</w:t>
      </w:r>
    </w:p>
    <w:p w14:paraId="08C7A41B" w14:textId="77777777" w:rsidR="00017EEE" w:rsidRPr="00017EEE" w:rsidRDefault="00017EEE" w:rsidP="001821A7">
      <w:pPr>
        <w:rPr>
          <w:b/>
          <w:bCs/>
        </w:rPr>
      </w:pPr>
      <w:r w:rsidRPr="00017EEE">
        <w:rPr>
          <w:b/>
          <w:bCs/>
        </w:rPr>
        <w:t>Null Hypothesis (H₀)</w:t>
      </w:r>
    </w:p>
    <w:p w14:paraId="6DEF4AD1" w14:textId="77777777" w:rsidR="00017EEE" w:rsidRPr="00017EEE" w:rsidRDefault="00017EEE" w:rsidP="001821A7">
      <w:r w:rsidRPr="00017EEE">
        <w:t>The mean ozone concentration is equal under high and low wind speed conditions.</w:t>
      </w:r>
    </w:p>
    <w:p w14:paraId="101617CF" w14:textId="77777777" w:rsidR="00017EEE" w:rsidRPr="00017EEE" w:rsidRDefault="00017EEE" w:rsidP="001821A7">
      <w:pPr>
        <w:rPr>
          <w:b/>
          <w:bCs/>
        </w:rPr>
      </w:pPr>
      <w:r w:rsidRPr="00017EEE">
        <w:rPr>
          <w:b/>
          <w:bCs/>
        </w:rPr>
        <w:t>Alternative Hypothesis (H₁)</w:t>
      </w:r>
    </w:p>
    <w:p w14:paraId="3A9C189F" w14:textId="77777777" w:rsidR="006D5446" w:rsidRDefault="006D5446" w:rsidP="001821A7">
      <w:r>
        <w:t>The average ozone concentrations are different at high and low wind speeds.</w:t>
      </w:r>
    </w:p>
    <w:p w14:paraId="11695CFD" w14:textId="77777777" w:rsidR="006D5446" w:rsidRDefault="006D5446" w:rsidP="001821A7">
      <w:r>
        <w:lastRenderedPageBreak/>
        <w:t>The t-test gave a p value of &lt;0.001, thus statistically significant difference between the two wind speed groups. The p-value is far from the significance level of 0.05 and so the null hypothesis was rejected.</w:t>
      </w:r>
    </w:p>
    <w:p w14:paraId="1221057E" w14:textId="77777777" w:rsidR="0065441D" w:rsidRDefault="006D5446" w:rsidP="001821A7">
      <w:r>
        <w:t>The results indicate that the wind speed is statistically significant in the Port Talbot data set affecting the ozone concentration.</w:t>
      </w:r>
    </w:p>
    <w:p w14:paraId="17DC735D" w14:textId="77777777" w:rsidR="00017EEE" w:rsidRPr="00017EEE" w:rsidRDefault="007B5949" w:rsidP="001821A7">
      <w:r w:rsidRPr="007B5949">
        <w:t>The results showed that the mean ozone concentration was significantly elevated with high wind speed (58.74 μg/m³) as compared with low wind speed (47.16 μg/m³), which means wind speed plays an important role in estimating the concentration of ozone.</w:t>
      </w:r>
    </w:p>
    <w:p w14:paraId="7F428049" w14:textId="77777777" w:rsidR="00471758" w:rsidRDefault="00471758" w:rsidP="001821A7">
      <w:pPr>
        <w:keepNext/>
        <w:jc w:val="center"/>
      </w:pPr>
      <w:r w:rsidRPr="00471758">
        <w:rPr>
          <w:b/>
          <w:bCs/>
          <w:noProof/>
          <w:lang w:eastAsia="en-IN"/>
        </w:rPr>
        <w:drawing>
          <wp:inline distT="0" distB="0" distL="0" distR="0" wp14:anchorId="5425528B" wp14:editId="5BF51CCD">
            <wp:extent cx="4793256" cy="2213947"/>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01352" cy="2217687"/>
                    </a:xfrm>
                    <a:prstGeom prst="rect">
                      <a:avLst/>
                    </a:prstGeom>
                  </pic:spPr>
                </pic:pic>
              </a:graphicData>
            </a:graphic>
          </wp:inline>
        </w:drawing>
      </w:r>
    </w:p>
    <w:p w14:paraId="354077FE" w14:textId="417F9AC7" w:rsidR="00471758" w:rsidRDefault="00471758" w:rsidP="001821A7">
      <w:pPr>
        <w:pStyle w:val="Caption"/>
        <w:spacing w:line="360" w:lineRule="auto"/>
        <w:jc w:val="center"/>
        <w:rPr>
          <w:b/>
          <w:bCs/>
        </w:rPr>
      </w:pPr>
      <w:r>
        <w:t xml:space="preserve">Figure </w:t>
      </w:r>
      <w:r w:rsidR="007C6800">
        <w:fldChar w:fldCharType="begin"/>
      </w:r>
      <w:r w:rsidR="007C6800">
        <w:instrText xml:space="preserve"> SEQ Figure \* ARABIC </w:instrText>
      </w:r>
      <w:r w:rsidR="007C6800">
        <w:fldChar w:fldCharType="separate"/>
      </w:r>
      <w:r w:rsidR="007C6800">
        <w:rPr>
          <w:noProof/>
        </w:rPr>
        <w:t>9</w:t>
      </w:r>
      <w:r w:rsidR="007C6800">
        <w:rPr>
          <w:noProof/>
        </w:rPr>
        <w:fldChar w:fldCharType="end"/>
      </w:r>
      <w:r>
        <w:t xml:space="preserve"> </w:t>
      </w:r>
      <w:r w:rsidRPr="00345742">
        <w:t>Screenshot of T-Test Output</w:t>
      </w:r>
    </w:p>
    <w:p w14:paraId="385AC286" w14:textId="603E11BE" w:rsidR="00017EEE" w:rsidRPr="00017EEE" w:rsidRDefault="00216723" w:rsidP="001821A7">
      <w:pPr>
        <w:pStyle w:val="Heading2"/>
      </w:pPr>
      <w:bookmarkStart w:id="17" w:name="_Toc234369090"/>
      <w:bookmarkStart w:id="18" w:name="_Toc234418586"/>
      <w:r>
        <w:t>1.</w:t>
      </w:r>
      <w:r w:rsidR="00462F87">
        <w:t>6</w:t>
      </w:r>
      <w:r w:rsidR="00017EEE" w:rsidRPr="00017EEE">
        <w:t xml:space="preserve"> Seasonal Comparison</w:t>
      </w:r>
      <w:bookmarkEnd w:id="17"/>
      <w:bookmarkEnd w:id="18"/>
    </w:p>
    <w:p w14:paraId="0CE55AE3" w14:textId="77777777" w:rsidR="00017EEE" w:rsidRPr="00017EEE" w:rsidRDefault="00E57AA5" w:rsidP="001821A7">
      <w:r>
        <w:t xml:space="preserve">The seasonality of the ozone concentration was examined by dividing the data into </w:t>
      </w:r>
      <w:r w:rsidR="00C93CAF">
        <w:t>the four meteorological seasons like</w:t>
      </w:r>
      <w:r>
        <w:t xml:space="preserve"> </w:t>
      </w:r>
      <w:r w:rsidR="008936D7">
        <w:t>winter</w:t>
      </w:r>
      <w:r>
        <w:t xml:space="preserve">, </w:t>
      </w:r>
      <w:r w:rsidR="008936D7">
        <w:t>spring</w:t>
      </w:r>
      <w:r>
        <w:t xml:space="preserve">, </w:t>
      </w:r>
      <w:r w:rsidR="008936D7">
        <w:t>summer</w:t>
      </w:r>
      <w:r>
        <w:t xml:space="preserve"> and </w:t>
      </w:r>
      <w:r w:rsidR="008936D7">
        <w:t>autumn</w:t>
      </w:r>
      <w:r>
        <w:t>. To compare more than two groups, one way Analysis of Variance (ANOVA) was chosen as the most appropriate statistical method</w:t>
      </w:r>
      <w:r w:rsidR="00017EEE" w:rsidRPr="00017EEE">
        <w:t>.</w:t>
      </w:r>
    </w:p>
    <w:p w14:paraId="55DC5F86" w14:textId="77777777" w:rsidR="00017EEE" w:rsidRPr="00017EEE" w:rsidRDefault="00017EEE" w:rsidP="001821A7">
      <w:pPr>
        <w:rPr>
          <w:b/>
          <w:bCs/>
        </w:rPr>
      </w:pPr>
      <w:r w:rsidRPr="00017EEE">
        <w:rPr>
          <w:b/>
          <w:bCs/>
        </w:rPr>
        <w:t>Null Hypothesis (H₀)</w:t>
      </w:r>
    </w:p>
    <w:p w14:paraId="02498634" w14:textId="77777777" w:rsidR="00017EEE" w:rsidRPr="00017EEE" w:rsidRDefault="00017EEE" w:rsidP="001821A7">
      <w:r w:rsidRPr="00017EEE">
        <w:t>The mean ozone concentration is equal across all four seasons.</w:t>
      </w:r>
    </w:p>
    <w:p w14:paraId="59AE294B" w14:textId="77777777" w:rsidR="00017EEE" w:rsidRPr="00017EEE" w:rsidRDefault="00017EEE" w:rsidP="001821A7">
      <w:pPr>
        <w:rPr>
          <w:b/>
          <w:bCs/>
        </w:rPr>
      </w:pPr>
      <w:r w:rsidRPr="00017EEE">
        <w:rPr>
          <w:b/>
          <w:bCs/>
        </w:rPr>
        <w:t>Alternative Hypothesis (H₁)</w:t>
      </w:r>
    </w:p>
    <w:p w14:paraId="09730921" w14:textId="77777777" w:rsidR="00D63DCC" w:rsidRDefault="00D63DCC" w:rsidP="001821A7">
      <w:r>
        <w:t>The ozone concentration is different in at least one seasonal average.</w:t>
      </w:r>
    </w:p>
    <w:p w14:paraId="0A341D9E" w14:textId="6A2DFA6B" w:rsidR="00A6701B" w:rsidRDefault="00D63DCC" w:rsidP="001821A7">
      <w:r>
        <w:lastRenderedPageBreak/>
        <w:t>The ANOVA test yielded a p-value &lt;0.001, which indicates that the data show statistically significant differences between the ozone concentration levels in each season. The ANOVA provided only an indication that at least one difference existed so a Tukey HSD post-hoc test was conducted to find out which seasonal</w:t>
      </w:r>
      <w:r w:rsidR="003E07E3">
        <w:t xml:space="preserve"> pair(s) differed significantly </w:t>
      </w:r>
      <w:r w:rsidR="00681913">
        <w:t>[10]</w:t>
      </w:r>
      <w:r w:rsidR="0011391B">
        <w:t>.</w:t>
      </w:r>
    </w:p>
    <w:p w14:paraId="1EF1296C" w14:textId="0C60FF62" w:rsidR="00D63DCC" w:rsidRDefault="00851482" w:rsidP="001821A7">
      <w:r w:rsidRPr="00851482">
        <w:t>The Tukey HSD test indicated that the value of O3 concentration in Spring was significantly higher than Summer and Autumn and Winter. Statistically significant differences were also found between Summer and Winter, and between Autumn and Summer, with ozone levels being lower</w:t>
      </w:r>
      <w:r>
        <w:t xml:space="preserve"> in Summer and higher in Autumn</w:t>
      </w:r>
      <w:r w:rsidR="00B639C3" w:rsidRPr="00B639C3">
        <w:t>.</w:t>
      </w:r>
    </w:p>
    <w:p w14:paraId="24CED7BF" w14:textId="77777777" w:rsidR="00017EEE" w:rsidRPr="00017EEE" w:rsidRDefault="00D63DCC" w:rsidP="001821A7">
      <w:r>
        <w:t>The boxplots were chosen to visualise the seasonality distributions as they clearly show the median, interquartile range, overall spread and potential outliers for each of the seasons. This simplifies comparisons within and among seasons for both the central tendency and variability of ozone concentration.</w:t>
      </w:r>
    </w:p>
    <w:p w14:paraId="2E37871D" w14:textId="77777777" w:rsidR="00061787" w:rsidRDefault="00061787" w:rsidP="001821A7">
      <w:pPr>
        <w:keepNext/>
        <w:jc w:val="center"/>
      </w:pPr>
      <w:r w:rsidRPr="00061787">
        <w:rPr>
          <w:b/>
          <w:bCs/>
          <w:noProof/>
          <w:lang w:eastAsia="en-IN"/>
        </w:rPr>
        <w:drawing>
          <wp:inline distT="0" distB="0" distL="0" distR="0" wp14:anchorId="375E4777" wp14:editId="00061256">
            <wp:extent cx="3242935" cy="2432202"/>
            <wp:effectExtent l="0" t="0" r="0" b="6350"/>
            <wp:docPr id="7" name="Picture 7" descr="G:\Extras Freelance Work\Work\Anirban da\TS_55165 and TS_54717 R Data Analysis\TS_54717\Plots\Ozone_Season_Boxplo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G:\Extras Freelance Work\Work\Anirban da\TS_55165 and TS_54717 R Data Analysis\TS_54717\Plots\Ozone_Season_Boxplot.pn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269016" cy="2451763"/>
                    </a:xfrm>
                    <a:prstGeom prst="rect">
                      <a:avLst/>
                    </a:prstGeom>
                    <a:noFill/>
                    <a:ln>
                      <a:noFill/>
                    </a:ln>
                  </pic:spPr>
                </pic:pic>
              </a:graphicData>
            </a:graphic>
          </wp:inline>
        </w:drawing>
      </w:r>
    </w:p>
    <w:p w14:paraId="23473D60" w14:textId="7D86EF2A" w:rsidR="00061787" w:rsidRDefault="00061787" w:rsidP="001821A7">
      <w:pPr>
        <w:pStyle w:val="Caption"/>
        <w:spacing w:line="360" w:lineRule="auto"/>
        <w:jc w:val="center"/>
      </w:pPr>
      <w:r>
        <w:t xml:space="preserve">Figure </w:t>
      </w:r>
      <w:r w:rsidR="007C6800">
        <w:fldChar w:fldCharType="begin"/>
      </w:r>
      <w:r w:rsidR="007C6800">
        <w:instrText xml:space="preserve"> SEQ Figure \* ARABIC </w:instrText>
      </w:r>
      <w:r w:rsidR="007C6800">
        <w:fldChar w:fldCharType="separate"/>
      </w:r>
      <w:r w:rsidR="007C6800">
        <w:rPr>
          <w:noProof/>
        </w:rPr>
        <w:t>10</w:t>
      </w:r>
      <w:r w:rsidR="007C6800">
        <w:rPr>
          <w:noProof/>
        </w:rPr>
        <w:fldChar w:fldCharType="end"/>
      </w:r>
      <w:r>
        <w:t xml:space="preserve"> </w:t>
      </w:r>
      <w:r w:rsidRPr="003B645A">
        <w:t>Screenshot of Seasonal Boxplot</w:t>
      </w:r>
    </w:p>
    <w:p w14:paraId="7F0A5D8B" w14:textId="77777777" w:rsidR="00950A14" w:rsidRPr="00950A14" w:rsidRDefault="00787DAC" w:rsidP="001821A7">
      <w:r w:rsidRPr="00787DAC">
        <w:t>Medians of the ozone concentration in the 3 seasons are shown on the box plot, with Spring having the highest and Summer and Autumn having lower medians. There are many outliers indicating that high ozone concentrations were experienced occasionally in each season.</w:t>
      </w:r>
    </w:p>
    <w:p w14:paraId="4BB39D40" w14:textId="77777777" w:rsidR="00805193" w:rsidRDefault="00805193" w:rsidP="001821A7">
      <w:pPr>
        <w:keepNext/>
        <w:jc w:val="center"/>
      </w:pPr>
      <w:r w:rsidRPr="00805193">
        <w:rPr>
          <w:b/>
          <w:bCs/>
          <w:noProof/>
          <w:lang w:eastAsia="en-IN"/>
        </w:rPr>
        <w:lastRenderedPageBreak/>
        <w:drawing>
          <wp:inline distT="0" distB="0" distL="0" distR="0" wp14:anchorId="3DB89DF1" wp14:editId="2360A58A">
            <wp:extent cx="3459944" cy="2838616"/>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474034" cy="2850176"/>
                    </a:xfrm>
                    <a:prstGeom prst="rect">
                      <a:avLst/>
                    </a:prstGeom>
                  </pic:spPr>
                </pic:pic>
              </a:graphicData>
            </a:graphic>
          </wp:inline>
        </w:drawing>
      </w:r>
    </w:p>
    <w:p w14:paraId="44A46E8D" w14:textId="3296D577" w:rsidR="00805193" w:rsidRDefault="00805193" w:rsidP="001821A7">
      <w:pPr>
        <w:pStyle w:val="Caption"/>
        <w:spacing w:line="360" w:lineRule="auto"/>
        <w:jc w:val="center"/>
      </w:pPr>
      <w:r>
        <w:t xml:space="preserve">Figure </w:t>
      </w:r>
      <w:r w:rsidR="007C6800">
        <w:fldChar w:fldCharType="begin"/>
      </w:r>
      <w:r w:rsidR="007C6800">
        <w:instrText xml:space="preserve"> SEQ Figure \* ARABIC </w:instrText>
      </w:r>
      <w:r w:rsidR="007C6800">
        <w:fldChar w:fldCharType="separate"/>
      </w:r>
      <w:r w:rsidR="007C6800">
        <w:rPr>
          <w:noProof/>
        </w:rPr>
        <w:t>11</w:t>
      </w:r>
      <w:r w:rsidR="007C6800">
        <w:rPr>
          <w:noProof/>
        </w:rPr>
        <w:fldChar w:fldCharType="end"/>
      </w:r>
      <w:r>
        <w:t xml:space="preserve"> </w:t>
      </w:r>
      <w:r w:rsidRPr="00332839">
        <w:t>Screenshot of ANOVA and Tukey HSD Output</w:t>
      </w:r>
    </w:p>
    <w:p w14:paraId="45652620" w14:textId="77777777" w:rsidR="007C6800" w:rsidRDefault="007C6800" w:rsidP="007C6800">
      <w:pPr>
        <w:keepNext/>
        <w:jc w:val="center"/>
      </w:pPr>
      <w:r w:rsidRPr="007C6800">
        <w:rPr>
          <w:noProof/>
          <w:lang w:eastAsia="en-IN"/>
        </w:rPr>
        <w:drawing>
          <wp:inline distT="0" distB="0" distL="0" distR="0" wp14:anchorId="722BAD5E" wp14:editId="342B3426">
            <wp:extent cx="3317494" cy="3350941"/>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323680" cy="3357190"/>
                    </a:xfrm>
                    <a:prstGeom prst="rect">
                      <a:avLst/>
                    </a:prstGeom>
                  </pic:spPr>
                </pic:pic>
              </a:graphicData>
            </a:graphic>
          </wp:inline>
        </w:drawing>
      </w:r>
    </w:p>
    <w:p w14:paraId="6E411195" w14:textId="70E703B4" w:rsidR="007C6800" w:rsidRPr="007C6800" w:rsidRDefault="007C6800" w:rsidP="007C6800">
      <w:pPr>
        <w:pStyle w:val="Caption"/>
        <w:jc w:val="center"/>
      </w:pPr>
      <w:r>
        <w:t xml:space="preserve">Figure </w:t>
      </w:r>
      <w:r>
        <w:fldChar w:fldCharType="begin"/>
      </w:r>
      <w:r>
        <w:instrText xml:space="preserve"> SEQ Figure \* ARABIC </w:instrText>
      </w:r>
      <w:r>
        <w:fldChar w:fldCharType="separate"/>
      </w:r>
      <w:r>
        <w:rPr>
          <w:noProof/>
        </w:rPr>
        <w:t>12</w:t>
      </w:r>
      <w:r>
        <w:rPr>
          <w:noProof/>
        </w:rPr>
        <w:fldChar w:fldCharType="end"/>
      </w:r>
      <w:r>
        <w:t xml:space="preserve"> Screenshot of Complete</w:t>
      </w:r>
      <w:r>
        <w:rPr>
          <w:noProof/>
        </w:rPr>
        <w:t xml:space="preserve"> Hypothesis Test and ANOVA and Tukey</w:t>
      </w:r>
    </w:p>
    <w:p w14:paraId="5CE8B0C5" w14:textId="771FE14B" w:rsidR="00017EEE" w:rsidRPr="00017EEE" w:rsidRDefault="00216723" w:rsidP="001821A7">
      <w:pPr>
        <w:pStyle w:val="Heading2"/>
      </w:pPr>
      <w:bookmarkStart w:id="19" w:name="_Toc234369091"/>
      <w:bookmarkStart w:id="20" w:name="_Toc234418587"/>
      <w:r>
        <w:t>1.</w:t>
      </w:r>
      <w:r w:rsidR="00462F87">
        <w:t>7</w:t>
      </w:r>
      <w:r w:rsidR="00017EEE" w:rsidRPr="00017EEE">
        <w:t xml:space="preserve"> Summary</w:t>
      </w:r>
      <w:bookmarkEnd w:id="19"/>
      <w:bookmarkEnd w:id="20"/>
    </w:p>
    <w:p w14:paraId="65D256E5" w14:textId="0DBFCCC2" w:rsidR="00313C5D" w:rsidRDefault="00313C5D" w:rsidP="001821A7">
      <w:r>
        <w:t xml:space="preserve">The Hourly Air Quality data from the Port Talbot station was successfully imported, cleaned and analysed in R. The long-term variations in ozone and nitrogen dioxide levels were clearly </w:t>
      </w:r>
      <w:r>
        <w:lastRenderedPageBreak/>
        <w:t>shown in monthly time-series visualisations, and scatter plots illustrated the relationships between the pollutants and the weather variables.</w:t>
      </w:r>
    </w:p>
    <w:p w14:paraId="515C8D85" w14:textId="121EE8C6" w:rsidR="00017EEE" w:rsidRPr="00017EEE" w:rsidRDefault="00313C5D" w:rsidP="001821A7">
      <w:r>
        <w:t xml:space="preserve">The correlation analysis showed that ozone and nitrogen dioxide had moderate negative correlation while PM10 and PM2.5 had strong positive correlation. Further, statistical testing proved that there is significant difference between ozone concentrations at high and low wind speed and significant difference between the ozone </w:t>
      </w:r>
      <w:r w:rsidR="00933AA6">
        <w:t>concentrations</w:t>
      </w:r>
      <w:r>
        <w:t xml:space="preserve"> in various seasons. </w:t>
      </w:r>
    </w:p>
    <w:p w14:paraId="66AE0A98" w14:textId="77777777" w:rsidR="001761A8" w:rsidRDefault="001761A8" w:rsidP="001821A7">
      <w:pPr>
        <w:keepNext/>
        <w:jc w:val="center"/>
      </w:pPr>
      <w:r w:rsidRPr="001761A8">
        <w:rPr>
          <w:b/>
          <w:bCs/>
          <w:noProof/>
          <w:lang w:eastAsia="en-IN"/>
        </w:rPr>
        <w:drawing>
          <wp:inline distT="0" distB="0" distL="0" distR="0" wp14:anchorId="4B36C439" wp14:editId="04FC2804">
            <wp:extent cx="6049670" cy="65751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385565" cy="694022"/>
                    </a:xfrm>
                    <a:prstGeom prst="rect">
                      <a:avLst/>
                    </a:prstGeom>
                  </pic:spPr>
                </pic:pic>
              </a:graphicData>
            </a:graphic>
          </wp:inline>
        </w:drawing>
      </w:r>
    </w:p>
    <w:p w14:paraId="3DD95CE9" w14:textId="55998614" w:rsidR="001761A8" w:rsidRDefault="001761A8" w:rsidP="001821A7">
      <w:pPr>
        <w:pStyle w:val="Caption"/>
        <w:spacing w:line="360" w:lineRule="auto"/>
        <w:jc w:val="center"/>
        <w:rPr>
          <w:b/>
          <w:bCs/>
        </w:rPr>
      </w:pPr>
      <w:r>
        <w:t xml:space="preserve">Figure </w:t>
      </w:r>
      <w:r w:rsidR="007C6800">
        <w:fldChar w:fldCharType="begin"/>
      </w:r>
      <w:r w:rsidR="007C6800">
        <w:instrText xml:space="preserve"> SEQ Figure \* ARABIC </w:instrText>
      </w:r>
      <w:r w:rsidR="007C6800">
        <w:fldChar w:fldCharType="separate"/>
      </w:r>
      <w:r w:rsidR="007C6800">
        <w:rPr>
          <w:noProof/>
        </w:rPr>
        <w:t>13</w:t>
      </w:r>
      <w:r w:rsidR="007C6800">
        <w:rPr>
          <w:noProof/>
        </w:rPr>
        <w:fldChar w:fldCharType="end"/>
      </w:r>
      <w:r>
        <w:t xml:space="preserve"> </w:t>
      </w:r>
      <w:r w:rsidRPr="006C7E64">
        <w:t>Screenshot of Final Output Summary</w:t>
      </w:r>
    </w:p>
    <w:p w14:paraId="56CE1B81" w14:textId="77777777" w:rsidR="00B96572" w:rsidRDefault="00B96572" w:rsidP="001821A7">
      <w:pPr>
        <w:jc w:val="left"/>
      </w:pPr>
      <w:r>
        <w:br w:type="page"/>
      </w:r>
    </w:p>
    <w:p w14:paraId="3C01FAEE" w14:textId="77777777" w:rsidR="00B96572" w:rsidRPr="00B96572" w:rsidRDefault="00B96572" w:rsidP="001821A7">
      <w:pPr>
        <w:pStyle w:val="Heading1"/>
      </w:pPr>
      <w:bookmarkStart w:id="21" w:name="_Toc234369092"/>
      <w:bookmarkStart w:id="22" w:name="_Toc234418588"/>
      <w:r w:rsidRPr="00B96572">
        <w:lastRenderedPageBreak/>
        <w:t xml:space="preserve">Task 2 </w:t>
      </w:r>
      <w:r w:rsidR="00367A30">
        <w:t>-</w:t>
      </w:r>
      <w:r w:rsidRPr="00B96572">
        <w:t xml:space="preserve"> Reflective Summary</w:t>
      </w:r>
      <w:bookmarkEnd w:id="21"/>
      <w:bookmarkEnd w:id="22"/>
    </w:p>
    <w:p w14:paraId="3C66CF22" w14:textId="4A223530" w:rsidR="003577EF" w:rsidRDefault="003577EF" w:rsidP="001821A7">
      <w:r>
        <w:t>The data used in this project was the Port Talbot Hourly Air Quality dataset. This dataset consists of hourly pollutants records and the influential weather variables. The data ranges from 2015 to 2024. Overall, these attributes has helped me greatly to perform accurate analysis.</w:t>
      </w:r>
    </w:p>
    <w:p w14:paraId="330458D9" w14:textId="43405608" w:rsidR="00B96572" w:rsidRDefault="00B96572" w:rsidP="001821A7">
      <w:r>
        <w:t>The dataset was analysed following a structured approach throughout this project</w:t>
      </w:r>
      <w:r w:rsidR="003D636E">
        <w:t>. This has been performed</w:t>
      </w:r>
      <w:r>
        <w:t xml:space="preserve"> in the R</w:t>
      </w:r>
      <w:r w:rsidR="00EB2DF3">
        <w:t>-studio</w:t>
      </w:r>
      <w:r>
        <w:t xml:space="preserve"> software</w:t>
      </w:r>
      <w:r w:rsidR="00EB2DF3">
        <w:t xml:space="preserve"> using the R programming language</w:t>
      </w:r>
      <w:r>
        <w:t xml:space="preserve">. I started by importing the data set and running a check on the column names, data types and summary statistics to make sure that the data was being loaded properly. I also changed the text value (No data) to missing values (NA) and converted the pollutant and weather variables to numeric format. To me, the more time I spend preparing the data at the outset, the easier the remaining steps in the analysis </w:t>
      </w:r>
      <w:r w:rsidR="005E0D22">
        <w:t>became</w:t>
      </w:r>
      <w:r w:rsidR="00756C99">
        <w:t xml:space="preserve"> </w:t>
      </w:r>
      <w:r w:rsidR="0018281A">
        <w:t>[11]</w:t>
      </w:r>
      <w:r>
        <w:t>.</w:t>
      </w:r>
      <w:r w:rsidR="00EB2DF3">
        <w:t xml:space="preserve"> </w:t>
      </w:r>
      <w:r>
        <w:t>To me, the more time that I can spend preparing the data initially, the more likely I am to avoid error during the statistical testing phase.</w:t>
      </w:r>
    </w:p>
    <w:p w14:paraId="6648B9FF" w14:textId="7B27AAA5" w:rsidR="00B96572" w:rsidRPr="00B96572" w:rsidRDefault="00B96572" w:rsidP="00462F87">
      <w:pPr>
        <w:rPr>
          <w:i/>
        </w:rPr>
      </w:pPr>
      <w:r>
        <w:t>In the development of visualisations, I wanted them to be simple, clear and appropriate for the type of data being analysed. Line charts were use</w:t>
      </w:r>
      <w:r w:rsidR="00825EBD">
        <w:t>d to present data for average Ozone</w:t>
      </w:r>
      <w:r>
        <w:t xml:space="preserve"> levels and </w:t>
      </w:r>
      <w:r w:rsidR="00146E09">
        <w:t>Nitrogen Dioxide</w:t>
      </w:r>
      <w:r>
        <w:t xml:space="preserve"> concentrations for each month, since they actually illustrate the trends in pollutant levels over time. The </w:t>
      </w:r>
      <w:r w:rsidR="00B87312">
        <w:t>initial</w:t>
      </w:r>
      <w:r>
        <w:t xml:space="preserve"> graphs plotted were hourly data, but it was difficult to interpret these graphs because of the numerous observations. The data were converted to monthly averages and the long-ter</w:t>
      </w:r>
      <w:r w:rsidR="00593746">
        <w:t xml:space="preserve">m trends were identified easily </w:t>
      </w:r>
      <w:r w:rsidR="0018281A">
        <w:t>[12]</w:t>
      </w:r>
      <w:r w:rsidR="00C77B4F">
        <w:t>.</w:t>
      </w:r>
      <w:r>
        <w:t xml:space="preserve"> A scatter </w:t>
      </w:r>
      <w:r w:rsidR="00F95070">
        <w:t>plot</w:t>
      </w:r>
      <w:r>
        <w:t xml:space="preserve"> with an equation of the regression line was used to investigate the relationship between wind speed and ozone concentration as both these measures are continuous. Lastly, I chose a box plot to compare ozone concentrations by season because it provides a clear visualisation of the median, spread and potential outliers for each season.</w:t>
      </w:r>
      <w:r w:rsidRPr="00B96572">
        <w:t xml:space="preserve"> </w:t>
      </w:r>
    </w:p>
    <w:p w14:paraId="0F14591C" w14:textId="22509502" w:rsidR="002C7EDD" w:rsidRDefault="002C7EDD" w:rsidP="001821A7">
      <w:r>
        <w:t xml:space="preserve">The main difficulty that I encountered was using the data itself. A number of variables had non-missing values </w:t>
      </w:r>
      <w:r w:rsidR="00A34E3C">
        <w:t xml:space="preserve">and </w:t>
      </w:r>
      <w:r>
        <w:t>"No data" instead, which were changed to NA before further analysis by numbers. I also had difficulty plotting hourly time-series data, as often the time-series graph was almost impossible to read because of the number of observations. This issue was resolved by converting the analysis into a monthly average, and this made the visualisations much clearer. The other difficulty</w:t>
      </w:r>
      <w:r w:rsidR="00407DA7">
        <w:t xml:space="preserve"> was to format the date column, </w:t>
      </w:r>
      <w:r>
        <w:t xml:space="preserve">the date column was originally in the wrong format, which led to problems in the first steps of the analysis. The plots and seasonal analysis of the time series were </w:t>
      </w:r>
      <w:r w:rsidR="00F56D4D">
        <w:t>corrected</w:t>
      </w:r>
      <w:r>
        <w:t xml:space="preserve"> a</w:t>
      </w:r>
      <w:r w:rsidR="001C750F">
        <w:t xml:space="preserve">fter fixing the date conversion </w:t>
      </w:r>
      <w:r w:rsidR="0018281A">
        <w:t>[13]</w:t>
      </w:r>
      <w:r w:rsidR="00C9100A">
        <w:t>.</w:t>
      </w:r>
    </w:p>
    <w:p w14:paraId="1AAB491D" w14:textId="5C18264B" w:rsidR="002C7EDD" w:rsidRDefault="002C7EDD" w:rsidP="001821A7">
      <w:r>
        <w:lastRenderedPageBreak/>
        <w:t>This project helped me learn more about data analysis in R and just how important data preparation is prior to conducting statistical analysis. I got more comfortable with using tools like ggplot2, dplyr, lubridate, and corrplot, and I found out about the methods that various statistical tools could provide solutions</w:t>
      </w:r>
      <w:r w:rsidR="0060181D">
        <w:t xml:space="preserve"> for various research questions </w:t>
      </w:r>
      <w:r w:rsidR="0018281A">
        <w:t>[14]</w:t>
      </w:r>
      <w:r w:rsidR="00C77B4F">
        <w:t>.</w:t>
      </w:r>
      <w:r>
        <w:t xml:space="preserve"> I also have some experience in choosing suitable visualisations and in interpreting the results and not just generating graphs.</w:t>
      </w:r>
    </w:p>
    <w:p w14:paraId="38208B04" w14:textId="60986C95" w:rsidR="00B96572" w:rsidRPr="00B96572" w:rsidRDefault="002C7EDD" w:rsidP="001821A7">
      <w:r>
        <w:t>In this sense, if I were to carry out the same analysis, I would want to make some more checks on my assumptions before testing my hypothesis and I would explore additional methods like regression modelling or time-series forecastin</w:t>
      </w:r>
      <w:r w:rsidR="00C77B4F">
        <w:t>g. I would</w:t>
      </w:r>
      <w:r>
        <w:t xml:space="preserve"> also try interactive visualisations for easier exploration of the results. This project improved my ability in </w:t>
      </w:r>
      <w:r w:rsidR="00D74EB4">
        <w:t>R and</w:t>
      </w:r>
      <w:r>
        <w:t xml:space="preserve"> also increased my knowledge of statistical data analysis.</w:t>
      </w:r>
    </w:p>
    <w:p w14:paraId="5EA2704C" w14:textId="77777777" w:rsidR="00462F87" w:rsidRDefault="00462F87">
      <w:pPr>
        <w:spacing w:before="0" w:after="160" w:line="259" w:lineRule="auto"/>
        <w:jc w:val="left"/>
        <w:rPr>
          <w:b/>
          <w:sz w:val="26"/>
        </w:rPr>
      </w:pPr>
      <w:r>
        <w:br w:type="page"/>
      </w:r>
    </w:p>
    <w:p w14:paraId="172A63A9" w14:textId="3BCA6571" w:rsidR="009F7056" w:rsidRDefault="009F7056" w:rsidP="007E3D4F">
      <w:pPr>
        <w:pStyle w:val="Heading1"/>
      </w:pPr>
      <w:bookmarkStart w:id="23" w:name="_Toc234418589"/>
      <w:r>
        <w:lastRenderedPageBreak/>
        <w:t>Statement on AI Usage</w:t>
      </w:r>
      <w:bookmarkEnd w:id="23"/>
    </w:p>
    <w:p w14:paraId="5381FC1B" w14:textId="1AD75C78" w:rsidR="001202CD" w:rsidRDefault="009F7056" w:rsidP="001821A7">
      <w:pPr>
        <w:jc w:val="left"/>
      </w:pPr>
      <w:r>
        <w:t>No Generative AI was used in this project.</w:t>
      </w:r>
      <w:r w:rsidR="001202CD">
        <w:br w:type="page"/>
      </w:r>
    </w:p>
    <w:p w14:paraId="3CB187FA" w14:textId="77777777" w:rsidR="008B3FA8" w:rsidRDefault="001202CD" w:rsidP="00D74EB4">
      <w:pPr>
        <w:pStyle w:val="Heading1"/>
      </w:pPr>
      <w:bookmarkStart w:id="24" w:name="_Toc234418590"/>
      <w:r>
        <w:lastRenderedPageBreak/>
        <w:t>References</w:t>
      </w:r>
      <w:bookmarkEnd w:id="24"/>
    </w:p>
    <w:p w14:paraId="4727C576" w14:textId="77777777" w:rsidR="00DA03A8" w:rsidRDefault="00DA03A8" w:rsidP="00DA03A8">
      <w:r>
        <w:t>[1] A. Nielsen, Practical Time Series Analysis: Prediction with Statistics and Machine Learning. Sebastopol, CA, USA: O'Reilly Media, 2019.</w:t>
      </w:r>
    </w:p>
    <w:p w14:paraId="34BDB38C" w14:textId="77777777" w:rsidR="00DA03A8" w:rsidRDefault="00DA03A8" w:rsidP="00DA03A8">
      <w:r>
        <w:t>[2] P. Jakkaew, Y. Yingchutrakul, and N. Aunsri, "A data-driven approach to improve coffee drying: Combining environmental sensors and chemical analysis," PLoS ONE, vol. 19, no. 2, p. e0296526, 2024.</w:t>
      </w:r>
    </w:p>
    <w:p w14:paraId="7B02E1BC" w14:textId="77777777" w:rsidR="00DA03A8" w:rsidRDefault="00DA03A8" w:rsidP="00DA03A8">
      <w:r>
        <w:t>[3] H. Shao, R. Martinez-Maldonado, V. Echeverria, L. Yan, and D. Gasevic, "Data storytelling in data visualisation: Does it enhance the efficiency and effectiveness of information retrieval and insights comprehension?," in Proc. 2024 CHI Conf. Human Factors in Computing Systems, 2024, pp. 1–21.</w:t>
      </w:r>
    </w:p>
    <w:p w14:paraId="2B5595BB" w14:textId="77777777" w:rsidR="00DA03A8" w:rsidRDefault="00DA03A8" w:rsidP="00DA03A8">
      <w:r>
        <w:t>[4] S. L. Turner et al., "Creating effective interrupted time series graphs: Review and recommendations," Research Synthesis Methods, vol. 12, no. 1, pp. 106–117, 2021.</w:t>
      </w:r>
    </w:p>
    <w:p w14:paraId="662BCD52" w14:textId="77777777" w:rsidR="00DA03A8" w:rsidRDefault="00DA03A8" w:rsidP="00DA03A8">
      <w:r>
        <w:t>[5] J. P. Hoffmann, Linear Regression Models: Applications in R. Boca Raton, FL, USA: Chapman and Hall/CRC, 2021.</w:t>
      </w:r>
    </w:p>
    <w:p w14:paraId="33D054A6" w14:textId="77777777" w:rsidR="00DA03A8" w:rsidRDefault="00DA03A8" w:rsidP="00DA03A8">
      <w:r>
        <w:t>[6] S. Senthilnathan, "Usefulness of correlation analysis," Social Science Research Network, 2019.</w:t>
      </w:r>
    </w:p>
    <w:p w14:paraId="3721A3D5" w14:textId="77777777" w:rsidR="00DA03A8" w:rsidRDefault="00DA03A8" w:rsidP="00DA03A8">
      <w:r>
        <w:t>[7] A. J. Ashok, S. Faiz, R. H. Ali, and T. A. Khan, "Data-driven baseline analysis of climate variability at an Antarctic AWS (2020–2024)," Digital, vol. 5, no. 4, p. 50, 2025.</w:t>
      </w:r>
    </w:p>
    <w:p w14:paraId="5C4B1706" w14:textId="77777777" w:rsidR="00DA03A8" w:rsidRDefault="00DA03A8" w:rsidP="00DA03A8">
      <w:r>
        <w:t>[8] A. Zhang et al., "Statistical characteristics of raindrop size distribution in the monsoon season observed in southern China," Remote Sensing, vol. 11, no. 4, p. 432, 2019.</w:t>
      </w:r>
    </w:p>
    <w:p w14:paraId="117A42C9" w14:textId="32D8A565" w:rsidR="00DA03A8" w:rsidRDefault="00DA03A8" w:rsidP="00DA03A8">
      <w:r>
        <w:t>[9] I. A. Blokhin, M. R. Kodenko, Y. F. Shumskaya, A. P. Gonchar, and R. V. Reshetnikov, "Hypothesis testing using R," Digital Diagnostics, vol. 4, no. 2, pp. 238–247, 2023.</w:t>
      </w:r>
    </w:p>
    <w:p w14:paraId="0E7AF6D9" w14:textId="60D20F5C" w:rsidR="00DA03A8" w:rsidRDefault="00DA03A8" w:rsidP="00DA03A8">
      <w:r>
        <w:t>[10] E. M. Borges, "Hypothesis tests and exploratory analysis using R Commander and Factoshiny," Journal of Chemical Education, vol. 100, no. 1, pp. 267–278, 2022.</w:t>
      </w:r>
    </w:p>
    <w:p w14:paraId="601EF075" w14:textId="4D7A595C" w:rsidR="00DA03A8" w:rsidRDefault="00DA03A8" w:rsidP="00DA03A8">
      <w:r>
        <w:lastRenderedPageBreak/>
        <w:t>[11] V. Çetin and O. Yıldız, "A comprehensive review on data preprocessing techniques in data analysis," Pamukkale Üniversitesi Mühendislik Bilimleri Dergisi, vol. 28, no. 2, pp. 299–312, 2022.</w:t>
      </w:r>
    </w:p>
    <w:p w14:paraId="59467353" w14:textId="3443ABE8" w:rsidR="00DA03A8" w:rsidRDefault="00DA03A8" w:rsidP="00DA03A8">
      <w:r>
        <w:t>[12] T. M. A. Falconi, B. Estrella, F. Sempértegui, and E. N. Naumova, "Effects of data aggregation on time series analysis of seasonal infections," International Journal of Environmental Research and Public Health, vol. 17, no. 16, p. 5887, 2020.</w:t>
      </w:r>
    </w:p>
    <w:p w14:paraId="7EC32F69" w14:textId="77777777" w:rsidR="00DA03A8" w:rsidRDefault="00DA03A8" w:rsidP="00DA03A8">
      <w:r>
        <w:t>[13] H. Wickham et al., "Welcome to the tidyverse," Journal of Open Source Software, vol. 4, no. 43, p. 1686, 2019.</w:t>
      </w:r>
    </w:p>
    <w:p w14:paraId="4BAE59E5" w14:textId="67B659E9" w:rsidR="001202CD" w:rsidRPr="001202CD" w:rsidRDefault="00DA03A8" w:rsidP="00DA03A8">
      <w:r>
        <w:t>[14] K. Bandara, R. J. Hyndman, and C. Bergmeir, "MSTL: A seasonal-trend decomposition algorithm for time series with multiple seasonal patterns," International Journal of Forecasting, vol. 41, no. 1, pp. 1–13, 2025.</w:t>
      </w:r>
    </w:p>
    <w:sectPr w:rsidR="001202CD" w:rsidRPr="001202CD" w:rsidSect="00546889">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2192B9" w14:textId="77777777" w:rsidR="00AE2B81" w:rsidRDefault="00AE2B81" w:rsidP="00546889">
      <w:pPr>
        <w:spacing w:after="0" w:line="240" w:lineRule="auto"/>
      </w:pPr>
      <w:r>
        <w:separator/>
      </w:r>
    </w:p>
  </w:endnote>
  <w:endnote w:type="continuationSeparator" w:id="0">
    <w:p w14:paraId="1FE6A803" w14:textId="77777777" w:rsidR="00AE2B81" w:rsidRDefault="00AE2B81" w:rsidP="005468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4CBF11" w14:textId="4C49F0B7" w:rsidR="00546889" w:rsidRDefault="00546889">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9672AF">
      <w:rPr>
        <w:caps/>
        <w:noProof/>
        <w:color w:val="5B9BD5" w:themeColor="accent1"/>
      </w:rPr>
      <w:t>1</w:t>
    </w:r>
    <w:r>
      <w:rPr>
        <w:caps/>
        <w:noProof/>
        <w:color w:val="5B9BD5" w:themeColor="accent1"/>
      </w:rPr>
      <w:fldChar w:fldCharType="end"/>
    </w:r>
  </w:p>
  <w:p w14:paraId="1B4A9E62" w14:textId="77777777" w:rsidR="00546889" w:rsidRDefault="005468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BE770C" w14:textId="77777777" w:rsidR="00AE2B81" w:rsidRDefault="00AE2B81" w:rsidP="00546889">
      <w:pPr>
        <w:spacing w:after="0" w:line="240" w:lineRule="auto"/>
      </w:pPr>
      <w:r>
        <w:separator/>
      </w:r>
    </w:p>
  </w:footnote>
  <w:footnote w:type="continuationSeparator" w:id="0">
    <w:p w14:paraId="22F28D62" w14:textId="77777777" w:rsidR="00AE2B81" w:rsidRDefault="00AE2B81" w:rsidP="005468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27533E"/>
    <w:multiLevelType w:val="hybridMultilevel"/>
    <w:tmpl w:val="838875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C2A242C"/>
    <w:multiLevelType w:val="multilevel"/>
    <w:tmpl w:val="DFA2C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B808C0"/>
    <w:multiLevelType w:val="multilevel"/>
    <w:tmpl w:val="C6E24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D42B2D"/>
    <w:multiLevelType w:val="hybridMultilevel"/>
    <w:tmpl w:val="50C4D6A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8265604">
    <w:abstractNumId w:val="2"/>
  </w:num>
  <w:num w:numId="2" w16cid:durableId="309680118">
    <w:abstractNumId w:val="1"/>
  </w:num>
  <w:num w:numId="3" w16cid:durableId="1164315942">
    <w:abstractNumId w:val="0"/>
  </w:num>
  <w:num w:numId="4" w16cid:durableId="17719000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4977"/>
    <w:rsid w:val="00017EEE"/>
    <w:rsid w:val="00030616"/>
    <w:rsid w:val="00057F0E"/>
    <w:rsid w:val="00061787"/>
    <w:rsid w:val="000824A5"/>
    <w:rsid w:val="000954EC"/>
    <w:rsid w:val="000979D4"/>
    <w:rsid w:val="000B1FA7"/>
    <w:rsid w:val="000C33B9"/>
    <w:rsid w:val="000F0E36"/>
    <w:rsid w:val="000F16FD"/>
    <w:rsid w:val="0011391B"/>
    <w:rsid w:val="001202CD"/>
    <w:rsid w:val="00122831"/>
    <w:rsid w:val="00143462"/>
    <w:rsid w:val="00146E09"/>
    <w:rsid w:val="00165D18"/>
    <w:rsid w:val="00172C8F"/>
    <w:rsid w:val="001761A8"/>
    <w:rsid w:val="001821A7"/>
    <w:rsid w:val="0018281A"/>
    <w:rsid w:val="00194977"/>
    <w:rsid w:val="001B5B03"/>
    <w:rsid w:val="001C750F"/>
    <w:rsid w:val="001D0E14"/>
    <w:rsid w:val="001D27C0"/>
    <w:rsid w:val="001D7BD0"/>
    <w:rsid w:val="001F550F"/>
    <w:rsid w:val="00216723"/>
    <w:rsid w:val="002263E4"/>
    <w:rsid w:val="00235B8D"/>
    <w:rsid w:val="00251E01"/>
    <w:rsid w:val="002564AF"/>
    <w:rsid w:val="00290567"/>
    <w:rsid w:val="00292CF6"/>
    <w:rsid w:val="002B3553"/>
    <w:rsid w:val="002C7EDD"/>
    <w:rsid w:val="00313C5D"/>
    <w:rsid w:val="00342827"/>
    <w:rsid w:val="00350E6F"/>
    <w:rsid w:val="003577EF"/>
    <w:rsid w:val="00367A30"/>
    <w:rsid w:val="003A693D"/>
    <w:rsid w:val="003D3562"/>
    <w:rsid w:val="003D636E"/>
    <w:rsid w:val="003E07E3"/>
    <w:rsid w:val="003E1D02"/>
    <w:rsid w:val="00405161"/>
    <w:rsid w:val="00407DA7"/>
    <w:rsid w:val="00413116"/>
    <w:rsid w:val="00437AAF"/>
    <w:rsid w:val="004548E9"/>
    <w:rsid w:val="00462F87"/>
    <w:rsid w:val="00471758"/>
    <w:rsid w:val="004815D3"/>
    <w:rsid w:val="004830A0"/>
    <w:rsid w:val="0049064E"/>
    <w:rsid w:val="004D7292"/>
    <w:rsid w:val="004E5014"/>
    <w:rsid w:val="004E5941"/>
    <w:rsid w:val="00527797"/>
    <w:rsid w:val="005368C7"/>
    <w:rsid w:val="00546889"/>
    <w:rsid w:val="00561A5D"/>
    <w:rsid w:val="00593746"/>
    <w:rsid w:val="005C1608"/>
    <w:rsid w:val="005D1EEB"/>
    <w:rsid w:val="005E0D22"/>
    <w:rsid w:val="0060181D"/>
    <w:rsid w:val="006300C6"/>
    <w:rsid w:val="00637C36"/>
    <w:rsid w:val="006416DD"/>
    <w:rsid w:val="006517B7"/>
    <w:rsid w:val="0065441D"/>
    <w:rsid w:val="00657B18"/>
    <w:rsid w:val="0066673D"/>
    <w:rsid w:val="00681913"/>
    <w:rsid w:val="006C7574"/>
    <w:rsid w:val="006D5446"/>
    <w:rsid w:val="00714A86"/>
    <w:rsid w:val="00743AA4"/>
    <w:rsid w:val="00756C99"/>
    <w:rsid w:val="00762680"/>
    <w:rsid w:val="007724A5"/>
    <w:rsid w:val="00780C0F"/>
    <w:rsid w:val="00787DAC"/>
    <w:rsid w:val="007B5949"/>
    <w:rsid w:val="007C6800"/>
    <w:rsid w:val="007E3D4F"/>
    <w:rsid w:val="007E593C"/>
    <w:rsid w:val="00805193"/>
    <w:rsid w:val="00815F66"/>
    <w:rsid w:val="00820CD1"/>
    <w:rsid w:val="008217DD"/>
    <w:rsid w:val="00825EBD"/>
    <w:rsid w:val="00851482"/>
    <w:rsid w:val="00851A07"/>
    <w:rsid w:val="008936D7"/>
    <w:rsid w:val="008B3FA8"/>
    <w:rsid w:val="008C1D54"/>
    <w:rsid w:val="008C5545"/>
    <w:rsid w:val="008D49A4"/>
    <w:rsid w:val="008E492A"/>
    <w:rsid w:val="00913998"/>
    <w:rsid w:val="00933AA6"/>
    <w:rsid w:val="00950A14"/>
    <w:rsid w:val="0096107B"/>
    <w:rsid w:val="009672AF"/>
    <w:rsid w:val="00984AC8"/>
    <w:rsid w:val="00984DC3"/>
    <w:rsid w:val="009867C4"/>
    <w:rsid w:val="00992D0F"/>
    <w:rsid w:val="00994783"/>
    <w:rsid w:val="00996A22"/>
    <w:rsid w:val="009A101C"/>
    <w:rsid w:val="009C3F91"/>
    <w:rsid w:val="009C6299"/>
    <w:rsid w:val="009D4839"/>
    <w:rsid w:val="009E0292"/>
    <w:rsid w:val="009F7056"/>
    <w:rsid w:val="00A04B8B"/>
    <w:rsid w:val="00A07CFC"/>
    <w:rsid w:val="00A16916"/>
    <w:rsid w:val="00A3268E"/>
    <w:rsid w:val="00A34E3C"/>
    <w:rsid w:val="00A65E60"/>
    <w:rsid w:val="00A6701B"/>
    <w:rsid w:val="00A84D4F"/>
    <w:rsid w:val="00AC44E5"/>
    <w:rsid w:val="00AC7F43"/>
    <w:rsid w:val="00AE2B81"/>
    <w:rsid w:val="00AF4125"/>
    <w:rsid w:val="00AF535D"/>
    <w:rsid w:val="00B26B68"/>
    <w:rsid w:val="00B277E7"/>
    <w:rsid w:val="00B325C4"/>
    <w:rsid w:val="00B5212C"/>
    <w:rsid w:val="00B639C3"/>
    <w:rsid w:val="00B75892"/>
    <w:rsid w:val="00B87312"/>
    <w:rsid w:val="00B96572"/>
    <w:rsid w:val="00BB1B73"/>
    <w:rsid w:val="00BB72A7"/>
    <w:rsid w:val="00BC0DCF"/>
    <w:rsid w:val="00BE3535"/>
    <w:rsid w:val="00C25475"/>
    <w:rsid w:val="00C356D3"/>
    <w:rsid w:val="00C401DE"/>
    <w:rsid w:val="00C470A7"/>
    <w:rsid w:val="00C5264B"/>
    <w:rsid w:val="00C57F25"/>
    <w:rsid w:val="00C66705"/>
    <w:rsid w:val="00C77B4F"/>
    <w:rsid w:val="00C8348D"/>
    <w:rsid w:val="00C9100A"/>
    <w:rsid w:val="00C93CAF"/>
    <w:rsid w:val="00C94A60"/>
    <w:rsid w:val="00C9612F"/>
    <w:rsid w:val="00CA2345"/>
    <w:rsid w:val="00CB169D"/>
    <w:rsid w:val="00CB36A5"/>
    <w:rsid w:val="00CC30D1"/>
    <w:rsid w:val="00CE0CF3"/>
    <w:rsid w:val="00CE392D"/>
    <w:rsid w:val="00CE55AF"/>
    <w:rsid w:val="00D3765B"/>
    <w:rsid w:val="00D63DCC"/>
    <w:rsid w:val="00D74EB4"/>
    <w:rsid w:val="00D955BA"/>
    <w:rsid w:val="00DA03A8"/>
    <w:rsid w:val="00DD2F5F"/>
    <w:rsid w:val="00DE28D5"/>
    <w:rsid w:val="00DF0E82"/>
    <w:rsid w:val="00E01AA7"/>
    <w:rsid w:val="00E53A40"/>
    <w:rsid w:val="00E57AA5"/>
    <w:rsid w:val="00E67551"/>
    <w:rsid w:val="00E708D3"/>
    <w:rsid w:val="00EA3E13"/>
    <w:rsid w:val="00EB2DF3"/>
    <w:rsid w:val="00ED2A46"/>
    <w:rsid w:val="00ED504D"/>
    <w:rsid w:val="00F21AA4"/>
    <w:rsid w:val="00F54C82"/>
    <w:rsid w:val="00F56D4D"/>
    <w:rsid w:val="00F8635F"/>
    <w:rsid w:val="00F95070"/>
    <w:rsid w:val="00FB127D"/>
    <w:rsid w:val="00FC3B8F"/>
    <w:rsid w:val="00FE4A2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3C115"/>
  <w15:chartTrackingRefBased/>
  <w15:docId w15:val="{D537846C-A271-42A3-95AA-57BC278D6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4EB4"/>
    <w:pPr>
      <w:spacing w:before="24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74EB4"/>
    <w:pPr>
      <w:keepNext/>
      <w:keepLines/>
      <w:spacing w:after="0"/>
      <w:jc w:val="cente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74EB4"/>
    <w:pPr>
      <w:outlineLvl w:val="1"/>
    </w:pPr>
    <w:rPr>
      <w:b/>
      <w:sz w:val="26"/>
    </w:rPr>
  </w:style>
  <w:style w:type="paragraph" w:styleId="Heading3">
    <w:name w:val="heading 3"/>
    <w:basedOn w:val="Heading2"/>
    <w:next w:val="Normal"/>
    <w:link w:val="Heading3Char"/>
    <w:uiPriority w:val="9"/>
    <w:unhideWhenUsed/>
    <w:qFormat/>
    <w:rsid w:val="00994783"/>
    <w:pPr>
      <w:outlineLvl w:val="2"/>
    </w:pPr>
    <w:rPr>
      <w:sz w:val="24"/>
    </w:rPr>
  </w:style>
  <w:style w:type="paragraph" w:styleId="Heading4">
    <w:name w:val="heading 4"/>
    <w:basedOn w:val="Normal"/>
    <w:next w:val="Normal"/>
    <w:link w:val="Heading4Char"/>
    <w:uiPriority w:val="9"/>
    <w:semiHidden/>
    <w:unhideWhenUsed/>
    <w:qFormat/>
    <w:rsid w:val="00EA3E13"/>
    <w:pPr>
      <w:keepNext/>
      <w:keepLines/>
      <w:spacing w:before="40" w:after="0"/>
      <w:outlineLvl w:val="3"/>
    </w:pPr>
    <w:rPr>
      <w:rFonts w:eastAsiaTheme="majorEastAsia" w:cstheme="majorBidi"/>
      <w:b/>
      <w:iCs/>
      <w:color w:val="000000" w:themeColor="text1"/>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4EB4"/>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74EB4"/>
    <w:rPr>
      <w:rFonts w:ascii="Times New Roman" w:hAnsi="Times New Roman"/>
      <w:b/>
      <w:sz w:val="26"/>
    </w:rPr>
  </w:style>
  <w:style w:type="character" w:customStyle="1" w:styleId="Heading3Char">
    <w:name w:val="Heading 3 Char"/>
    <w:basedOn w:val="DefaultParagraphFont"/>
    <w:link w:val="Heading3"/>
    <w:uiPriority w:val="9"/>
    <w:rsid w:val="00994783"/>
    <w:rPr>
      <w:rFonts w:ascii="Times New Roman" w:hAnsi="Times New Roman"/>
      <w:b/>
      <w:sz w:val="24"/>
    </w:rPr>
  </w:style>
  <w:style w:type="paragraph" w:styleId="NoSpacing">
    <w:name w:val="No Spacing"/>
    <w:uiPriority w:val="1"/>
    <w:qFormat/>
    <w:rsid w:val="00994783"/>
    <w:pPr>
      <w:spacing w:after="0" w:line="240" w:lineRule="auto"/>
      <w:jc w:val="both"/>
    </w:pPr>
    <w:rPr>
      <w:rFonts w:ascii="Times New Roman" w:hAnsi="Times New Roman"/>
      <w:sz w:val="24"/>
    </w:rPr>
  </w:style>
  <w:style w:type="character" w:customStyle="1" w:styleId="Heading4Char">
    <w:name w:val="Heading 4 Char"/>
    <w:basedOn w:val="DefaultParagraphFont"/>
    <w:link w:val="Heading4"/>
    <w:uiPriority w:val="9"/>
    <w:semiHidden/>
    <w:rsid w:val="00EA3E13"/>
    <w:rPr>
      <w:rFonts w:ascii="Times New Roman" w:eastAsiaTheme="majorEastAsia" w:hAnsi="Times New Roman" w:cstheme="majorBidi"/>
      <w:b/>
      <w:iCs/>
      <w:color w:val="000000" w:themeColor="text1"/>
    </w:rPr>
  </w:style>
  <w:style w:type="paragraph" w:styleId="TOCHeading">
    <w:name w:val="TOC Heading"/>
    <w:basedOn w:val="Heading1"/>
    <w:next w:val="Normal"/>
    <w:uiPriority w:val="39"/>
    <w:unhideWhenUsed/>
    <w:qFormat/>
    <w:rsid w:val="00546889"/>
    <w:pPr>
      <w:spacing w:line="259" w:lineRule="auto"/>
      <w:jc w:val="left"/>
      <w:outlineLvl w:val="9"/>
    </w:pPr>
    <w:rPr>
      <w:rFonts w:asciiTheme="majorHAnsi" w:hAnsiTheme="majorHAnsi"/>
      <w:b w:val="0"/>
      <w:color w:val="2E74B5" w:themeColor="accent1" w:themeShade="BF"/>
      <w:lang w:val="en-US"/>
    </w:rPr>
  </w:style>
  <w:style w:type="paragraph" w:styleId="TOC2">
    <w:name w:val="toc 2"/>
    <w:basedOn w:val="Normal"/>
    <w:next w:val="Normal"/>
    <w:autoRedefine/>
    <w:uiPriority w:val="39"/>
    <w:unhideWhenUsed/>
    <w:rsid w:val="00546889"/>
    <w:pPr>
      <w:spacing w:after="100"/>
      <w:ind w:left="240"/>
    </w:pPr>
  </w:style>
  <w:style w:type="paragraph" w:styleId="TOC1">
    <w:name w:val="toc 1"/>
    <w:basedOn w:val="Normal"/>
    <w:next w:val="Normal"/>
    <w:autoRedefine/>
    <w:uiPriority w:val="39"/>
    <w:unhideWhenUsed/>
    <w:rsid w:val="00546889"/>
    <w:pPr>
      <w:spacing w:after="100"/>
    </w:pPr>
  </w:style>
  <w:style w:type="paragraph" w:styleId="TOC3">
    <w:name w:val="toc 3"/>
    <w:basedOn w:val="Normal"/>
    <w:next w:val="Normal"/>
    <w:autoRedefine/>
    <w:uiPriority w:val="39"/>
    <w:unhideWhenUsed/>
    <w:rsid w:val="00546889"/>
    <w:pPr>
      <w:spacing w:after="100"/>
      <w:ind w:left="480"/>
    </w:pPr>
  </w:style>
  <w:style w:type="character" w:styleId="Hyperlink">
    <w:name w:val="Hyperlink"/>
    <w:basedOn w:val="DefaultParagraphFont"/>
    <w:uiPriority w:val="99"/>
    <w:unhideWhenUsed/>
    <w:rsid w:val="00546889"/>
    <w:rPr>
      <w:color w:val="0563C1" w:themeColor="hyperlink"/>
      <w:u w:val="single"/>
    </w:rPr>
  </w:style>
  <w:style w:type="paragraph" w:styleId="Header">
    <w:name w:val="header"/>
    <w:basedOn w:val="Normal"/>
    <w:link w:val="HeaderChar"/>
    <w:uiPriority w:val="99"/>
    <w:unhideWhenUsed/>
    <w:rsid w:val="005468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889"/>
    <w:rPr>
      <w:rFonts w:ascii="Times New Roman" w:hAnsi="Times New Roman"/>
      <w:sz w:val="24"/>
    </w:rPr>
  </w:style>
  <w:style w:type="paragraph" w:styleId="Footer">
    <w:name w:val="footer"/>
    <w:basedOn w:val="Normal"/>
    <w:link w:val="FooterChar"/>
    <w:uiPriority w:val="99"/>
    <w:unhideWhenUsed/>
    <w:rsid w:val="005468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889"/>
    <w:rPr>
      <w:rFonts w:ascii="Times New Roman" w:hAnsi="Times New Roman"/>
      <w:sz w:val="24"/>
    </w:rPr>
  </w:style>
  <w:style w:type="paragraph" w:styleId="ListParagraph">
    <w:name w:val="List Paragraph"/>
    <w:basedOn w:val="Normal"/>
    <w:uiPriority w:val="34"/>
    <w:qFormat/>
    <w:rsid w:val="00C77B4F"/>
    <w:pPr>
      <w:ind w:left="720"/>
      <w:contextualSpacing/>
    </w:pPr>
  </w:style>
  <w:style w:type="paragraph" w:styleId="Caption">
    <w:name w:val="caption"/>
    <w:basedOn w:val="Normal"/>
    <w:next w:val="Normal"/>
    <w:uiPriority w:val="35"/>
    <w:unhideWhenUsed/>
    <w:qFormat/>
    <w:rsid w:val="002B3553"/>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A6701B"/>
    <w:rPr>
      <w:sz w:val="16"/>
      <w:szCs w:val="16"/>
    </w:rPr>
  </w:style>
  <w:style w:type="paragraph" w:styleId="CommentText">
    <w:name w:val="annotation text"/>
    <w:basedOn w:val="Normal"/>
    <w:link w:val="CommentTextChar"/>
    <w:uiPriority w:val="99"/>
    <w:unhideWhenUsed/>
    <w:rsid w:val="00A6701B"/>
    <w:pPr>
      <w:spacing w:line="240" w:lineRule="auto"/>
    </w:pPr>
    <w:rPr>
      <w:sz w:val="20"/>
      <w:szCs w:val="20"/>
    </w:rPr>
  </w:style>
  <w:style w:type="character" w:customStyle="1" w:styleId="CommentTextChar">
    <w:name w:val="Comment Text Char"/>
    <w:basedOn w:val="DefaultParagraphFont"/>
    <w:link w:val="CommentText"/>
    <w:uiPriority w:val="99"/>
    <w:rsid w:val="00A6701B"/>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6701B"/>
    <w:rPr>
      <w:b/>
      <w:bCs/>
    </w:rPr>
  </w:style>
  <w:style w:type="character" w:customStyle="1" w:styleId="CommentSubjectChar">
    <w:name w:val="Comment Subject Char"/>
    <w:basedOn w:val="CommentTextChar"/>
    <w:link w:val="CommentSubject"/>
    <w:uiPriority w:val="99"/>
    <w:semiHidden/>
    <w:rsid w:val="00A6701B"/>
    <w:rPr>
      <w:rFonts w:ascii="Times New Roman" w:hAnsi="Times New Roman"/>
      <w:b/>
      <w:bCs/>
      <w:sz w:val="20"/>
      <w:szCs w:val="20"/>
    </w:rPr>
  </w:style>
  <w:style w:type="paragraph" w:styleId="BalloonText">
    <w:name w:val="Balloon Text"/>
    <w:basedOn w:val="Normal"/>
    <w:link w:val="BalloonTextChar"/>
    <w:uiPriority w:val="99"/>
    <w:semiHidden/>
    <w:unhideWhenUsed/>
    <w:rsid w:val="008E49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E492A"/>
    <w:rPr>
      <w:rFonts w:ascii="Segoe UI" w:hAnsi="Segoe UI" w:cs="Segoe UI"/>
      <w:sz w:val="18"/>
      <w:szCs w:val="18"/>
    </w:rPr>
  </w:style>
  <w:style w:type="paragraph" w:styleId="Title">
    <w:name w:val="Title"/>
    <w:basedOn w:val="Normal"/>
    <w:next w:val="Normal"/>
    <w:link w:val="TitleChar"/>
    <w:uiPriority w:val="10"/>
    <w:qFormat/>
    <w:rsid w:val="001D27C0"/>
    <w:pPr>
      <w:spacing w:after="80"/>
      <w:contextualSpacing/>
      <w:jc w:val="center"/>
    </w:pPr>
    <w:rPr>
      <w:rFonts w:eastAsiaTheme="majorEastAsia" w:cstheme="majorBidi"/>
      <w:spacing w:val="-10"/>
      <w:kern w:val="28"/>
      <w:sz w:val="40"/>
      <w:szCs w:val="56"/>
      <w14:ligatures w14:val="standardContextual"/>
    </w:rPr>
  </w:style>
  <w:style w:type="character" w:customStyle="1" w:styleId="TitleChar">
    <w:name w:val="Title Char"/>
    <w:basedOn w:val="DefaultParagraphFont"/>
    <w:link w:val="Title"/>
    <w:uiPriority w:val="10"/>
    <w:rsid w:val="001D27C0"/>
    <w:rPr>
      <w:rFonts w:ascii="Times New Roman" w:eastAsiaTheme="majorEastAsia" w:hAnsi="Times New Roman" w:cstheme="majorBidi"/>
      <w:spacing w:val="-10"/>
      <w:kern w:val="28"/>
      <w:sz w:val="40"/>
      <w:szCs w:val="56"/>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459280">
      <w:bodyDiv w:val="1"/>
      <w:marLeft w:val="0"/>
      <w:marRight w:val="0"/>
      <w:marTop w:val="0"/>
      <w:marBottom w:val="0"/>
      <w:divBdr>
        <w:top w:val="none" w:sz="0" w:space="0" w:color="auto"/>
        <w:left w:val="none" w:sz="0" w:space="0" w:color="auto"/>
        <w:bottom w:val="none" w:sz="0" w:space="0" w:color="auto"/>
        <w:right w:val="none" w:sz="0" w:space="0" w:color="auto"/>
      </w:divBdr>
    </w:div>
    <w:div w:id="182286272">
      <w:bodyDiv w:val="1"/>
      <w:marLeft w:val="0"/>
      <w:marRight w:val="0"/>
      <w:marTop w:val="0"/>
      <w:marBottom w:val="0"/>
      <w:divBdr>
        <w:top w:val="none" w:sz="0" w:space="0" w:color="auto"/>
        <w:left w:val="none" w:sz="0" w:space="0" w:color="auto"/>
        <w:bottom w:val="none" w:sz="0" w:space="0" w:color="auto"/>
        <w:right w:val="none" w:sz="0" w:space="0" w:color="auto"/>
      </w:divBdr>
    </w:div>
    <w:div w:id="185294693">
      <w:bodyDiv w:val="1"/>
      <w:marLeft w:val="0"/>
      <w:marRight w:val="0"/>
      <w:marTop w:val="0"/>
      <w:marBottom w:val="0"/>
      <w:divBdr>
        <w:top w:val="none" w:sz="0" w:space="0" w:color="auto"/>
        <w:left w:val="none" w:sz="0" w:space="0" w:color="auto"/>
        <w:bottom w:val="none" w:sz="0" w:space="0" w:color="auto"/>
        <w:right w:val="none" w:sz="0" w:space="0" w:color="auto"/>
      </w:divBdr>
      <w:divsChild>
        <w:div w:id="1267152650">
          <w:marLeft w:val="0"/>
          <w:marRight w:val="0"/>
          <w:marTop w:val="0"/>
          <w:marBottom w:val="0"/>
          <w:divBdr>
            <w:top w:val="none" w:sz="0" w:space="0" w:color="auto"/>
            <w:left w:val="none" w:sz="0" w:space="0" w:color="auto"/>
            <w:bottom w:val="none" w:sz="0" w:space="0" w:color="auto"/>
            <w:right w:val="none" w:sz="0" w:space="0" w:color="auto"/>
          </w:divBdr>
          <w:divsChild>
            <w:div w:id="1631663893">
              <w:marLeft w:val="0"/>
              <w:marRight w:val="0"/>
              <w:marTop w:val="0"/>
              <w:marBottom w:val="0"/>
              <w:divBdr>
                <w:top w:val="none" w:sz="0" w:space="0" w:color="auto"/>
                <w:left w:val="none" w:sz="0" w:space="0" w:color="auto"/>
                <w:bottom w:val="none" w:sz="0" w:space="0" w:color="auto"/>
                <w:right w:val="none" w:sz="0" w:space="0" w:color="auto"/>
              </w:divBdr>
              <w:divsChild>
                <w:div w:id="1566646850">
                  <w:marLeft w:val="0"/>
                  <w:marRight w:val="0"/>
                  <w:marTop w:val="0"/>
                  <w:marBottom w:val="0"/>
                  <w:divBdr>
                    <w:top w:val="none" w:sz="0" w:space="0" w:color="auto"/>
                    <w:left w:val="none" w:sz="0" w:space="0" w:color="auto"/>
                    <w:bottom w:val="none" w:sz="0" w:space="0" w:color="auto"/>
                    <w:right w:val="none" w:sz="0" w:space="0" w:color="auto"/>
                  </w:divBdr>
                  <w:divsChild>
                    <w:div w:id="1959335703">
                      <w:marLeft w:val="0"/>
                      <w:marRight w:val="0"/>
                      <w:marTop w:val="0"/>
                      <w:marBottom w:val="0"/>
                      <w:divBdr>
                        <w:top w:val="none" w:sz="0" w:space="0" w:color="auto"/>
                        <w:left w:val="none" w:sz="0" w:space="0" w:color="auto"/>
                        <w:bottom w:val="none" w:sz="0" w:space="0" w:color="auto"/>
                        <w:right w:val="none" w:sz="0" w:space="0" w:color="auto"/>
                      </w:divBdr>
                      <w:divsChild>
                        <w:div w:id="1986541061">
                          <w:marLeft w:val="0"/>
                          <w:marRight w:val="0"/>
                          <w:marTop w:val="0"/>
                          <w:marBottom w:val="0"/>
                          <w:divBdr>
                            <w:top w:val="none" w:sz="0" w:space="0" w:color="auto"/>
                            <w:left w:val="none" w:sz="0" w:space="0" w:color="auto"/>
                            <w:bottom w:val="none" w:sz="0" w:space="0" w:color="auto"/>
                            <w:right w:val="none" w:sz="0" w:space="0" w:color="auto"/>
                          </w:divBdr>
                          <w:divsChild>
                            <w:div w:id="1030105180">
                              <w:marLeft w:val="0"/>
                              <w:marRight w:val="0"/>
                              <w:marTop w:val="0"/>
                              <w:marBottom w:val="0"/>
                              <w:divBdr>
                                <w:top w:val="none" w:sz="0" w:space="0" w:color="auto"/>
                                <w:left w:val="none" w:sz="0" w:space="0" w:color="auto"/>
                                <w:bottom w:val="none" w:sz="0" w:space="0" w:color="auto"/>
                                <w:right w:val="none" w:sz="0" w:space="0" w:color="auto"/>
                              </w:divBdr>
                              <w:divsChild>
                                <w:div w:id="1955282957">
                                  <w:marLeft w:val="0"/>
                                  <w:marRight w:val="0"/>
                                  <w:marTop w:val="0"/>
                                  <w:marBottom w:val="0"/>
                                  <w:divBdr>
                                    <w:top w:val="none" w:sz="0" w:space="0" w:color="auto"/>
                                    <w:left w:val="none" w:sz="0" w:space="0" w:color="auto"/>
                                    <w:bottom w:val="none" w:sz="0" w:space="0" w:color="auto"/>
                                    <w:right w:val="none" w:sz="0" w:space="0" w:color="auto"/>
                                  </w:divBdr>
                                  <w:divsChild>
                                    <w:div w:id="986203627">
                                      <w:marLeft w:val="0"/>
                                      <w:marRight w:val="0"/>
                                      <w:marTop w:val="0"/>
                                      <w:marBottom w:val="0"/>
                                      <w:divBdr>
                                        <w:top w:val="none" w:sz="0" w:space="0" w:color="auto"/>
                                        <w:left w:val="none" w:sz="0" w:space="0" w:color="auto"/>
                                        <w:bottom w:val="none" w:sz="0" w:space="0" w:color="auto"/>
                                        <w:right w:val="none" w:sz="0" w:space="0" w:color="auto"/>
                                      </w:divBdr>
                                      <w:divsChild>
                                        <w:div w:id="1978682148">
                                          <w:marLeft w:val="0"/>
                                          <w:marRight w:val="0"/>
                                          <w:marTop w:val="0"/>
                                          <w:marBottom w:val="0"/>
                                          <w:divBdr>
                                            <w:top w:val="none" w:sz="0" w:space="0" w:color="auto"/>
                                            <w:left w:val="none" w:sz="0" w:space="0" w:color="auto"/>
                                            <w:bottom w:val="none" w:sz="0" w:space="0" w:color="auto"/>
                                            <w:right w:val="none" w:sz="0" w:space="0" w:color="auto"/>
                                          </w:divBdr>
                                          <w:divsChild>
                                            <w:div w:id="781150495">
                                              <w:marLeft w:val="0"/>
                                              <w:marRight w:val="0"/>
                                              <w:marTop w:val="0"/>
                                              <w:marBottom w:val="0"/>
                                              <w:divBdr>
                                                <w:top w:val="none" w:sz="0" w:space="0" w:color="auto"/>
                                                <w:left w:val="none" w:sz="0" w:space="0" w:color="auto"/>
                                                <w:bottom w:val="none" w:sz="0" w:space="0" w:color="auto"/>
                                                <w:right w:val="none" w:sz="0" w:space="0" w:color="auto"/>
                                              </w:divBdr>
                                              <w:divsChild>
                                                <w:div w:id="133066060">
                                                  <w:marLeft w:val="0"/>
                                                  <w:marRight w:val="0"/>
                                                  <w:marTop w:val="0"/>
                                                  <w:marBottom w:val="0"/>
                                                  <w:divBdr>
                                                    <w:top w:val="none" w:sz="0" w:space="0" w:color="auto"/>
                                                    <w:left w:val="none" w:sz="0" w:space="0" w:color="auto"/>
                                                    <w:bottom w:val="none" w:sz="0" w:space="0" w:color="auto"/>
                                                    <w:right w:val="none" w:sz="0" w:space="0" w:color="auto"/>
                                                  </w:divBdr>
                                                  <w:divsChild>
                                                    <w:div w:id="1616978326">
                                                      <w:marLeft w:val="0"/>
                                                      <w:marRight w:val="0"/>
                                                      <w:marTop w:val="0"/>
                                                      <w:marBottom w:val="0"/>
                                                      <w:divBdr>
                                                        <w:top w:val="none" w:sz="0" w:space="0" w:color="auto"/>
                                                        <w:left w:val="none" w:sz="0" w:space="0" w:color="auto"/>
                                                        <w:bottom w:val="none" w:sz="0" w:space="0" w:color="auto"/>
                                                        <w:right w:val="none" w:sz="0" w:space="0" w:color="auto"/>
                                                      </w:divBdr>
                                                      <w:divsChild>
                                                        <w:div w:id="1571774203">
                                                          <w:marLeft w:val="0"/>
                                                          <w:marRight w:val="0"/>
                                                          <w:marTop w:val="0"/>
                                                          <w:marBottom w:val="0"/>
                                                          <w:divBdr>
                                                            <w:top w:val="none" w:sz="0" w:space="0" w:color="auto"/>
                                                            <w:left w:val="none" w:sz="0" w:space="0" w:color="auto"/>
                                                            <w:bottom w:val="none" w:sz="0" w:space="0" w:color="auto"/>
                                                            <w:right w:val="none" w:sz="0" w:space="0" w:color="auto"/>
                                                          </w:divBdr>
                                                          <w:divsChild>
                                                            <w:div w:id="1565140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83157747">
      <w:bodyDiv w:val="1"/>
      <w:marLeft w:val="0"/>
      <w:marRight w:val="0"/>
      <w:marTop w:val="0"/>
      <w:marBottom w:val="0"/>
      <w:divBdr>
        <w:top w:val="none" w:sz="0" w:space="0" w:color="auto"/>
        <w:left w:val="none" w:sz="0" w:space="0" w:color="auto"/>
        <w:bottom w:val="none" w:sz="0" w:space="0" w:color="auto"/>
        <w:right w:val="none" w:sz="0" w:space="0" w:color="auto"/>
      </w:divBdr>
    </w:div>
    <w:div w:id="1428119236">
      <w:bodyDiv w:val="1"/>
      <w:marLeft w:val="0"/>
      <w:marRight w:val="0"/>
      <w:marTop w:val="0"/>
      <w:marBottom w:val="0"/>
      <w:divBdr>
        <w:top w:val="none" w:sz="0" w:space="0" w:color="auto"/>
        <w:left w:val="none" w:sz="0" w:space="0" w:color="auto"/>
        <w:bottom w:val="none" w:sz="0" w:space="0" w:color="auto"/>
        <w:right w:val="none" w:sz="0" w:space="0" w:color="auto"/>
      </w:divBdr>
    </w:div>
    <w:div w:id="1613244450">
      <w:bodyDiv w:val="1"/>
      <w:marLeft w:val="0"/>
      <w:marRight w:val="0"/>
      <w:marTop w:val="0"/>
      <w:marBottom w:val="0"/>
      <w:divBdr>
        <w:top w:val="none" w:sz="0" w:space="0" w:color="auto"/>
        <w:left w:val="none" w:sz="0" w:space="0" w:color="auto"/>
        <w:bottom w:val="none" w:sz="0" w:space="0" w:color="auto"/>
        <w:right w:val="none" w:sz="0" w:space="0" w:color="auto"/>
      </w:divBdr>
      <w:divsChild>
        <w:div w:id="1092431304">
          <w:marLeft w:val="0"/>
          <w:marRight w:val="0"/>
          <w:marTop w:val="0"/>
          <w:marBottom w:val="0"/>
          <w:divBdr>
            <w:top w:val="none" w:sz="0" w:space="0" w:color="auto"/>
            <w:left w:val="none" w:sz="0" w:space="0" w:color="auto"/>
            <w:bottom w:val="none" w:sz="0" w:space="0" w:color="auto"/>
            <w:right w:val="none" w:sz="0" w:space="0" w:color="auto"/>
          </w:divBdr>
          <w:divsChild>
            <w:div w:id="1874806053">
              <w:marLeft w:val="0"/>
              <w:marRight w:val="0"/>
              <w:marTop w:val="0"/>
              <w:marBottom w:val="0"/>
              <w:divBdr>
                <w:top w:val="none" w:sz="0" w:space="0" w:color="auto"/>
                <w:left w:val="none" w:sz="0" w:space="0" w:color="auto"/>
                <w:bottom w:val="none" w:sz="0" w:space="0" w:color="auto"/>
                <w:right w:val="none" w:sz="0" w:space="0" w:color="auto"/>
              </w:divBdr>
              <w:divsChild>
                <w:div w:id="819883609">
                  <w:marLeft w:val="0"/>
                  <w:marRight w:val="0"/>
                  <w:marTop w:val="0"/>
                  <w:marBottom w:val="0"/>
                  <w:divBdr>
                    <w:top w:val="none" w:sz="0" w:space="0" w:color="auto"/>
                    <w:left w:val="none" w:sz="0" w:space="0" w:color="auto"/>
                    <w:bottom w:val="none" w:sz="0" w:space="0" w:color="auto"/>
                    <w:right w:val="none" w:sz="0" w:space="0" w:color="auto"/>
                  </w:divBdr>
                  <w:divsChild>
                    <w:div w:id="1659649079">
                      <w:marLeft w:val="0"/>
                      <w:marRight w:val="0"/>
                      <w:marTop w:val="0"/>
                      <w:marBottom w:val="0"/>
                      <w:divBdr>
                        <w:top w:val="none" w:sz="0" w:space="0" w:color="auto"/>
                        <w:left w:val="none" w:sz="0" w:space="0" w:color="auto"/>
                        <w:bottom w:val="none" w:sz="0" w:space="0" w:color="auto"/>
                        <w:right w:val="none" w:sz="0" w:space="0" w:color="auto"/>
                      </w:divBdr>
                      <w:divsChild>
                        <w:div w:id="492455350">
                          <w:marLeft w:val="0"/>
                          <w:marRight w:val="0"/>
                          <w:marTop w:val="0"/>
                          <w:marBottom w:val="0"/>
                          <w:divBdr>
                            <w:top w:val="none" w:sz="0" w:space="0" w:color="auto"/>
                            <w:left w:val="none" w:sz="0" w:space="0" w:color="auto"/>
                            <w:bottom w:val="none" w:sz="0" w:space="0" w:color="auto"/>
                            <w:right w:val="none" w:sz="0" w:space="0" w:color="auto"/>
                          </w:divBdr>
                          <w:divsChild>
                            <w:div w:id="535241471">
                              <w:marLeft w:val="0"/>
                              <w:marRight w:val="0"/>
                              <w:marTop w:val="0"/>
                              <w:marBottom w:val="0"/>
                              <w:divBdr>
                                <w:top w:val="none" w:sz="0" w:space="0" w:color="auto"/>
                                <w:left w:val="none" w:sz="0" w:space="0" w:color="auto"/>
                                <w:bottom w:val="none" w:sz="0" w:space="0" w:color="auto"/>
                                <w:right w:val="none" w:sz="0" w:space="0" w:color="auto"/>
                              </w:divBdr>
                              <w:divsChild>
                                <w:div w:id="1843740797">
                                  <w:marLeft w:val="0"/>
                                  <w:marRight w:val="0"/>
                                  <w:marTop w:val="0"/>
                                  <w:marBottom w:val="0"/>
                                  <w:divBdr>
                                    <w:top w:val="none" w:sz="0" w:space="0" w:color="auto"/>
                                    <w:left w:val="none" w:sz="0" w:space="0" w:color="auto"/>
                                    <w:bottom w:val="none" w:sz="0" w:space="0" w:color="auto"/>
                                    <w:right w:val="none" w:sz="0" w:space="0" w:color="auto"/>
                                  </w:divBdr>
                                  <w:divsChild>
                                    <w:div w:id="223221057">
                                      <w:marLeft w:val="0"/>
                                      <w:marRight w:val="0"/>
                                      <w:marTop w:val="0"/>
                                      <w:marBottom w:val="0"/>
                                      <w:divBdr>
                                        <w:top w:val="none" w:sz="0" w:space="0" w:color="auto"/>
                                        <w:left w:val="none" w:sz="0" w:space="0" w:color="auto"/>
                                        <w:bottom w:val="none" w:sz="0" w:space="0" w:color="auto"/>
                                        <w:right w:val="none" w:sz="0" w:space="0" w:color="auto"/>
                                      </w:divBdr>
                                      <w:divsChild>
                                        <w:div w:id="650721481">
                                          <w:marLeft w:val="0"/>
                                          <w:marRight w:val="0"/>
                                          <w:marTop w:val="0"/>
                                          <w:marBottom w:val="0"/>
                                          <w:divBdr>
                                            <w:top w:val="none" w:sz="0" w:space="0" w:color="auto"/>
                                            <w:left w:val="none" w:sz="0" w:space="0" w:color="auto"/>
                                            <w:bottom w:val="none" w:sz="0" w:space="0" w:color="auto"/>
                                            <w:right w:val="none" w:sz="0" w:space="0" w:color="auto"/>
                                          </w:divBdr>
                                          <w:divsChild>
                                            <w:div w:id="472719540">
                                              <w:marLeft w:val="0"/>
                                              <w:marRight w:val="0"/>
                                              <w:marTop w:val="0"/>
                                              <w:marBottom w:val="0"/>
                                              <w:divBdr>
                                                <w:top w:val="none" w:sz="0" w:space="0" w:color="auto"/>
                                                <w:left w:val="none" w:sz="0" w:space="0" w:color="auto"/>
                                                <w:bottom w:val="none" w:sz="0" w:space="0" w:color="auto"/>
                                                <w:right w:val="none" w:sz="0" w:space="0" w:color="auto"/>
                                              </w:divBdr>
                                              <w:divsChild>
                                                <w:div w:id="1246106900">
                                                  <w:marLeft w:val="0"/>
                                                  <w:marRight w:val="0"/>
                                                  <w:marTop w:val="0"/>
                                                  <w:marBottom w:val="0"/>
                                                  <w:divBdr>
                                                    <w:top w:val="none" w:sz="0" w:space="0" w:color="auto"/>
                                                    <w:left w:val="none" w:sz="0" w:space="0" w:color="auto"/>
                                                    <w:bottom w:val="none" w:sz="0" w:space="0" w:color="auto"/>
                                                    <w:right w:val="none" w:sz="0" w:space="0" w:color="auto"/>
                                                  </w:divBdr>
                                                  <w:divsChild>
                                                    <w:div w:id="1452242137">
                                                      <w:marLeft w:val="0"/>
                                                      <w:marRight w:val="0"/>
                                                      <w:marTop w:val="0"/>
                                                      <w:marBottom w:val="0"/>
                                                      <w:divBdr>
                                                        <w:top w:val="none" w:sz="0" w:space="0" w:color="auto"/>
                                                        <w:left w:val="none" w:sz="0" w:space="0" w:color="auto"/>
                                                        <w:bottom w:val="none" w:sz="0" w:space="0" w:color="auto"/>
                                                        <w:right w:val="none" w:sz="0" w:space="0" w:color="auto"/>
                                                      </w:divBdr>
                                                      <w:divsChild>
                                                        <w:div w:id="2072194073">
                                                          <w:marLeft w:val="0"/>
                                                          <w:marRight w:val="0"/>
                                                          <w:marTop w:val="0"/>
                                                          <w:marBottom w:val="0"/>
                                                          <w:divBdr>
                                                            <w:top w:val="none" w:sz="0" w:space="0" w:color="auto"/>
                                                            <w:left w:val="none" w:sz="0" w:space="0" w:color="auto"/>
                                                            <w:bottom w:val="none" w:sz="0" w:space="0" w:color="auto"/>
                                                            <w:right w:val="none" w:sz="0" w:space="0" w:color="auto"/>
                                                          </w:divBdr>
                                                          <w:divsChild>
                                                            <w:div w:id="809057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02124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011422-5078-4B79-AAFB-10862B9F5B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20</Pages>
  <Words>2719</Words>
  <Characters>15501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Divyesh Hasmukhbhai Dudhat (2529493)</cp:lastModifiedBy>
  <cp:revision>170</cp:revision>
  <dcterms:created xsi:type="dcterms:W3CDTF">2026-07-06T10:11:00Z</dcterms:created>
  <dcterms:modified xsi:type="dcterms:W3CDTF">2026-07-13T15:50:00Z</dcterms:modified>
</cp:coreProperties>
</file>