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E1C" w:rsidRPr="009467DB" w:rsidRDefault="00912AE3">
      <w:r>
        <w:rPr>
          <w:b/>
        </w:rPr>
        <w:t>Seeing is Believing (HPAN</w:t>
      </w:r>
      <w:bookmarkStart w:id="0" w:name="_GoBack"/>
      <w:bookmarkEnd w:id="0"/>
      <w:r>
        <w:rPr>
          <w:b/>
        </w:rPr>
        <w:t>4012</w:t>
      </w:r>
      <w:r w:rsidR="0032721E" w:rsidRPr="0032721E">
        <w:rPr>
          <w:b/>
        </w:rPr>
        <w:t>)</w:t>
      </w:r>
      <w:r w:rsidR="009467DB">
        <w:tab/>
      </w:r>
      <w:r w:rsidR="00E103CA">
        <w:rPr>
          <w:b/>
        </w:rPr>
        <w:t>Assessment Criteria for Oral</w:t>
      </w:r>
      <w:r w:rsidR="00BB2E1C" w:rsidRPr="00BB2E1C">
        <w:rPr>
          <w:b/>
        </w:rPr>
        <w:t xml:space="preserve"> Presentation Level 4</w:t>
      </w:r>
      <w:r w:rsidR="009467DB">
        <w:rPr>
          <w:b/>
        </w:rPr>
        <w:tab/>
      </w:r>
    </w:p>
    <w:p w:rsidR="00BB2E1C" w:rsidRDefault="00BB2E1C" w:rsidP="00BC34A1">
      <w:pPr>
        <w:pBdr>
          <w:between w:val="single" w:sz="4" w:space="1" w:color="auto"/>
        </w:pBdr>
      </w:pPr>
      <w:r>
        <w:t xml:space="preserve">The following indicators will be used to assess your presentation.  </w:t>
      </w:r>
    </w:p>
    <w:p w:rsidR="00770AF7" w:rsidRDefault="00770AF7">
      <w:r>
        <w:t xml:space="preserve">Emphasis will be on content (description and evaluation) </w:t>
      </w:r>
      <w:r w:rsidR="00805D3C">
        <w:t>throughout.</w:t>
      </w:r>
      <w:r>
        <w:t xml:space="preserve"> </w:t>
      </w:r>
    </w:p>
    <w:p w:rsidR="00BB2E1C" w:rsidRDefault="00BB2E1C"/>
    <w:tbl>
      <w:tblPr>
        <w:tblStyle w:val="TableGrid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3970"/>
        <w:gridCol w:w="1134"/>
        <w:gridCol w:w="1134"/>
        <w:gridCol w:w="1275"/>
        <w:gridCol w:w="993"/>
        <w:gridCol w:w="850"/>
        <w:gridCol w:w="4394"/>
      </w:tblGrid>
      <w:tr w:rsidR="00377FAD" w:rsidTr="00377FAD">
        <w:trPr>
          <w:trHeight w:val="847"/>
        </w:trPr>
        <w:tc>
          <w:tcPr>
            <w:tcW w:w="3970" w:type="dxa"/>
          </w:tcPr>
          <w:p w:rsidR="00E54ABD" w:rsidRDefault="00B03EDC" w:rsidP="00B03EDC">
            <w:r>
              <w:t>Criteria</w:t>
            </w:r>
          </w:p>
          <w:p w:rsidR="00D97428" w:rsidRDefault="00D97428" w:rsidP="00B03EDC"/>
        </w:tc>
        <w:tc>
          <w:tcPr>
            <w:tcW w:w="1134" w:type="dxa"/>
          </w:tcPr>
          <w:p w:rsidR="00E54ABD" w:rsidRDefault="00B03EDC" w:rsidP="00B03EDC">
            <w:pPr>
              <w:jc w:val="center"/>
            </w:pPr>
            <w:r>
              <w:t>Excellent</w:t>
            </w:r>
          </w:p>
          <w:p w:rsidR="00BC34A1" w:rsidRDefault="00BC34A1" w:rsidP="00B03EDC">
            <w:pPr>
              <w:jc w:val="center"/>
            </w:pPr>
          </w:p>
          <w:p w:rsidR="00B03EDC" w:rsidRDefault="00377FAD" w:rsidP="00B03EDC">
            <w:pPr>
              <w:jc w:val="center"/>
            </w:pPr>
            <w:r>
              <w:t>70%+</w:t>
            </w:r>
          </w:p>
        </w:tc>
        <w:tc>
          <w:tcPr>
            <w:tcW w:w="1134" w:type="dxa"/>
          </w:tcPr>
          <w:p w:rsidR="00E54ABD" w:rsidRDefault="00B03EDC" w:rsidP="00B03EDC">
            <w:pPr>
              <w:jc w:val="center"/>
            </w:pPr>
            <w:r>
              <w:t>Good</w:t>
            </w:r>
          </w:p>
          <w:p w:rsidR="00BC34A1" w:rsidRDefault="00BC34A1" w:rsidP="00B03EDC">
            <w:pPr>
              <w:jc w:val="center"/>
            </w:pPr>
          </w:p>
          <w:p w:rsidR="00B03EDC" w:rsidRDefault="00377FAD" w:rsidP="00B03EDC">
            <w:pPr>
              <w:jc w:val="center"/>
            </w:pPr>
            <w:r>
              <w:t>60-69%</w:t>
            </w:r>
          </w:p>
        </w:tc>
        <w:tc>
          <w:tcPr>
            <w:tcW w:w="1275" w:type="dxa"/>
          </w:tcPr>
          <w:p w:rsidR="00B03EDC" w:rsidRDefault="00B03EDC" w:rsidP="00B03EDC">
            <w:pPr>
              <w:jc w:val="center"/>
            </w:pPr>
            <w:r>
              <w:t>Satisfactory</w:t>
            </w:r>
          </w:p>
          <w:p w:rsidR="00BC34A1" w:rsidRDefault="00BC34A1" w:rsidP="00B03EDC">
            <w:pPr>
              <w:jc w:val="center"/>
            </w:pPr>
          </w:p>
          <w:p w:rsidR="00E54ABD" w:rsidRDefault="00377FAD" w:rsidP="00B03EDC">
            <w:pPr>
              <w:jc w:val="center"/>
            </w:pPr>
            <w:r>
              <w:t>50-59%</w:t>
            </w:r>
          </w:p>
        </w:tc>
        <w:tc>
          <w:tcPr>
            <w:tcW w:w="993" w:type="dxa"/>
          </w:tcPr>
          <w:p w:rsidR="00E54ABD" w:rsidRDefault="00B03EDC" w:rsidP="00B03EDC">
            <w:pPr>
              <w:jc w:val="center"/>
            </w:pPr>
            <w:r>
              <w:t>Limited</w:t>
            </w:r>
          </w:p>
          <w:p w:rsidR="00BC34A1" w:rsidRDefault="00BC34A1" w:rsidP="00B03EDC">
            <w:pPr>
              <w:jc w:val="center"/>
            </w:pPr>
          </w:p>
          <w:p w:rsidR="00B03EDC" w:rsidRDefault="00377FAD" w:rsidP="00B03EDC">
            <w:pPr>
              <w:jc w:val="center"/>
            </w:pPr>
            <w:r>
              <w:t>40-49%</w:t>
            </w:r>
          </w:p>
        </w:tc>
        <w:tc>
          <w:tcPr>
            <w:tcW w:w="850" w:type="dxa"/>
          </w:tcPr>
          <w:p w:rsidR="00B03EDC" w:rsidRDefault="00B03EDC" w:rsidP="00B03EDC">
            <w:pPr>
              <w:jc w:val="center"/>
            </w:pPr>
            <w:r>
              <w:t>Poor</w:t>
            </w:r>
          </w:p>
          <w:p w:rsidR="00BC34A1" w:rsidRDefault="00BC34A1" w:rsidP="00B03EDC">
            <w:pPr>
              <w:jc w:val="center"/>
            </w:pPr>
          </w:p>
          <w:p w:rsidR="00E54ABD" w:rsidRDefault="00B03EDC" w:rsidP="00B03EDC">
            <w:pPr>
              <w:jc w:val="center"/>
            </w:pPr>
            <w:r>
              <w:t>Fail</w:t>
            </w:r>
          </w:p>
        </w:tc>
        <w:tc>
          <w:tcPr>
            <w:tcW w:w="4394" w:type="dxa"/>
          </w:tcPr>
          <w:p w:rsidR="00E54ABD" w:rsidRDefault="00E54ABD" w:rsidP="00B03EDC">
            <w:pPr>
              <w:jc w:val="center"/>
            </w:pPr>
          </w:p>
          <w:p w:rsidR="00D97428" w:rsidRDefault="00D97428" w:rsidP="00B03EDC">
            <w:pPr>
              <w:jc w:val="center"/>
            </w:pPr>
          </w:p>
          <w:p w:rsidR="00D97428" w:rsidRDefault="00D97428" w:rsidP="00B03EDC">
            <w:pPr>
              <w:jc w:val="center"/>
            </w:pPr>
          </w:p>
          <w:p w:rsidR="00D97428" w:rsidRDefault="00D97428" w:rsidP="00B03EDC">
            <w:pPr>
              <w:jc w:val="center"/>
            </w:pPr>
          </w:p>
          <w:p w:rsidR="00D97428" w:rsidRDefault="00D97428" w:rsidP="00B03EDC">
            <w:pPr>
              <w:jc w:val="center"/>
            </w:pPr>
          </w:p>
        </w:tc>
      </w:tr>
      <w:tr w:rsidR="00377FAD" w:rsidTr="00377FAD">
        <w:trPr>
          <w:trHeight w:val="627"/>
        </w:trPr>
        <w:tc>
          <w:tcPr>
            <w:tcW w:w="3970" w:type="dxa"/>
          </w:tcPr>
          <w:p w:rsidR="00E54ABD" w:rsidRDefault="00A934B3" w:rsidP="00A934B3">
            <w:r>
              <w:t>Appropriate focus on task, w</w:t>
            </w:r>
            <w:r w:rsidR="00831F88">
              <w:t>ell</w:t>
            </w:r>
            <w:r w:rsidR="00B03EDC">
              <w:t xml:space="preserve"> structure</w:t>
            </w:r>
            <w:r w:rsidR="00034E3E">
              <w:t>d</w:t>
            </w:r>
            <w:r w:rsidR="00092E97">
              <w:t xml:space="preserve"> with</w:t>
            </w:r>
            <w:r w:rsidR="00AB1470">
              <w:t xml:space="preserve"> logical</w:t>
            </w:r>
            <w:r w:rsidR="00831F88">
              <w:t xml:space="preserve"> flow to</w:t>
            </w:r>
            <w:r w:rsidR="00BB2E1C">
              <w:t xml:space="preserve"> the</w:t>
            </w:r>
            <w:r w:rsidR="00831F88">
              <w:t xml:space="preserve"> </w:t>
            </w:r>
            <w:r w:rsidR="00AB1470">
              <w:t>p</w:t>
            </w:r>
            <w:r w:rsidR="00BB2E1C">
              <w:t>resentation</w:t>
            </w:r>
            <w:r>
              <w:t xml:space="preserve">  </w:t>
            </w:r>
          </w:p>
        </w:tc>
        <w:tc>
          <w:tcPr>
            <w:tcW w:w="1134" w:type="dxa"/>
          </w:tcPr>
          <w:p w:rsidR="00E54ABD" w:rsidRDefault="00E54ABD"/>
        </w:tc>
        <w:tc>
          <w:tcPr>
            <w:tcW w:w="1134" w:type="dxa"/>
          </w:tcPr>
          <w:p w:rsidR="00E54ABD" w:rsidRDefault="00E54ABD"/>
        </w:tc>
        <w:tc>
          <w:tcPr>
            <w:tcW w:w="1275" w:type="dxa"/>
          </w:tcPr>
          <w:p w:rsidR="00E54ABD" w:rsidRDefault="00E54ABD"/>
        </w:tc>
        <w:tc>
          <w:tcPr>
            <w:tcW w:w="993" w:type="dxa"/>
          </w:tcPr>
          <w:p w:rsidR="00E54ABD" w:rsidRDefault="00E54ABD"/>
        </w:tc>
        <w:tc>
          <w:tcPr>
            <w:tcW w:w="850" w:type="dxa"/>
          </w:tcPr>
          <w:p w:rsidR="00E54ABD" w:rsidRDefault="00E54ABD"/>
        </w:tc>
        <w:tc>
          <w:tcPr>
            <w:tcW w:w="4394" w:type="dxa"/>
          </w:tcPr>
          <w:p w:rsidR="004F0C91" w:rsidRDefault="004F0C91">
            <w:r>
              <w:t>Little or poor focus on the set task</w:t>
            </w:r>
            <w:r w:rsidR="00092E97">
              <w:t>,</w:t>
            </w:r>
          </w:p>
          <w:p w:rsidR="00E54ABD" w:rsidRDefault="00092E97" w:rsidP="00092E97">
            <w:r>
              <w:t>l</w:t>
            </w:r>
            <w:r w:rsidR="00BB2E1C">
              <w:t>acking</w:t>
            </w:r>
            <w:r w:rsidR="00F24455">
              <w:t xml:space="preserve"> </w:t>
            </w:r>
            <w:r>
              <w:t xml:space="preserve">in </w:t>
            </w:r>
            <w:r w:rsidR="004F0C91">
              <w:t xml:space="preserve"> </w:t>
            </w:r>
            <w:r>
              <w:t>coherence &amp;</w:t>
            </w:r>
            <w:r w:rsidR="00F24455">
              <w:t xml:space="preserve"> logical structure</w:t>
            </w:r>
          </w:p>
        </w:tc>
      </w:tr>
      <w:tr w:rsidR="00377FAD" w:rsidTr="00377FAD">
        <w:tc>
          <w:tcPr>
            <w:tcW w:w="3970" w:type="dxa"/>
          </w:tcPr>
          <w:p w:rsidR="00E54ABD" w:rsidRDefault="00CD771A">
            <w:r>
              <w:t>Clarity of description for the methodologies &amp; supporting evidence</w:t>
            </w:r>
          </w:p>
        </w:tc>
        <w:tc>
          <w:tcPr>
            <w:tcW w:w="1134" w:type="dxa"/>
          </w:tcPr>
          <w:p w:rsidR="00E54ABD" w:rsidRDefault="00E54ABD"/>
        </w:tc>
        <w:tc>
          <w:tcPr>
            <w:tcW w:w="1134" w:type="dxa"/>
          </w:tcPr>
          <w:p w:rsidR="00E54ABD" w:rsidRDefault="00E54ABD"/>
        </w:tc>
        <w:tc>
          <w:tcPr>
            <w:tcW w:w="1275" w:type="dxa"/>
          </w:tcPr>
          <w:p w:rsidR="00E54ABD" w:rsidRDefault="00E54ABD"/>
        </w:tc>
        <w:tc>
          <w:tcPr>
            <w:tcW w:w="993" w:type="dxa"/>
          </w:tcPr>
          <w:p w:rsidR="00E54ABD" w:rsidRDefault="00E54ABD"/>
        </w:tc>
        <w:tc>
          <w:tcPr>
            <w:tcW w:w="850" w:type="dxa"/>
          </w:tcPr>
          <w:p w:rsidR="00E54ABD" w:rsidRDefault="00E54ABD"/>
        </w:tc>
        <w:tc>
          <w:tcPr>
            <w:tcW w:w="4394" w:type="dxa"/>
          </w:tcPr>
          <w:p w:rsidR="00E54ABD" w:rsidRDefault="00CD771A">
            <w:r>
              <w:t>Confused descriptions and/or lack of supporting evidence</w:t>
            </w:r>
          </w:p>
        </w:tc>
      </w:tr>
      <w:tr w:rsidR="00377FAD" w:rsidTr="00377FAD">
        <w:tc>
          <w:tcPr>
            <w:tcW w:w="3970" w:type="dxa"/>
          </w:tcPr>
          <w:p w:rsidR="00A934B3" w:rsidRDefault="00CD771A" w:rsidP="002D1F07">
            <w:r>
              <w:t>Clarity &amp; precision of descriptive statistics (labels/titles etc.)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CD771A">
            <w:r>
              <w:t>Confused presentation of results, poor or missing labels/titles</w:t>
            </w:r>
          </w:p>
        </w:tc>
      </w:tr>
      <w:tr w:rsidR="00377FAD" w:rsidTr="00377FAD">
        <w:tc>
          <w:tcPr>
            <w:tcW w:w="3970" w:type="dxa"/>
          </w:tcPr>
          <w:p w:rsidR="00A934B3" w:rsidRDefault="00CD771A" w:rsidP="002D1F07">
            <w:r>
              <w:t>Evaluation of theories/data,</w:t>
            </w:r>
            <w:r w:rsidR="00F85260">
              <w:t xml:space="preserve"> evidence and</w:t>
            </w:r>
            <w:r>
              <w:t xml:space="preserve"> demonstration of the subject arguments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CD771A">
            <w:r>
              <w:t xml:space="preserve">Lack of analysis, misunderstanding of key issues, </w:t>
            </w:r>
            <w:r w:rsidR="008B7043">
              <w:t xml:space="preserve">poor or </w:t>
            </w:r>
            <w:r w:rsidR="005D2BE6">
              <w:t>in</w:t>
            </w:r>
            <w:r w:rsidR="008B7043">
              <w:t>appropriate</w:t>
            </w:r>
            <w:r>
              <w:t xml:space="preserve"> use of data</w:t>
            </w:r>
          </w:p>
        </w:tc>
      </w:tr>
      <w:tr w:rsidR="004F0C91" w:rsidTr="00377FAD">
        <w:tc>
          <w:tcPr>
            <w:tcW w:w="3970" w:type="dxa"/>
          </w:tcPr>
          <w:p w:rsidR="00A934B3" w:rsidRDefault="00CD771A" w:rsidP="002D1F07">
            <w:r>
              <w:t>Appropriate emphasis/balance given to both studies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CD771A">
            <w:r>
              <w:t>Lack of balance in presentation of the two studies</w:t>
            </w:r>
          </w:p>
        </w:tc>
      </w:tr>
      <w:tr w:rsidR="004F0C91" w:rsidTr="00377FAD">
        <w:tc>
          <w:tcPr>
            <w:tcW w:w="3970" w:type="dxa"/>
          </w:tcPr>
          <w:p w:rsidR="00A934B3" w:rsidRDefault="00092E97" w:rsidP="002D1F07">
            <w:r>
              <w:t>Good presentation of</w:t>
            </w:r>
            <w:r w:rsidR="00CF0123">
              <w:t xml:space="preserve"> PowerPoint slides (</w:t>
            </w:r>
            <w:r>
              <w:t xml:space="preserve">in terms of </w:t>
            </w:r>
            <w:r w:rsidR="00CF0123">
              <w:t>style and design)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CF0123" w:rsidP="00092E97">
            <w:r>
              <w:t>Poor PowerPoint design,</w:t>
            </w:r>
            <w:r w:rsidR="00092E97">
              <w:t xml:space="preserve"> difficult to interpret and/or follow slides</w:t>
            </w:r>
            <w:r>
              <w:t xml:space="preserve"> </w:t>
            </w:r>
          </w:p>
        </w:tc>
      </w:tr>
      <w:tr w:rsidR="004F0C91" w:rsidTr="00377FAD">
        <w:tc>
          <w:tcPr>
            <w:tcW w:w="3970" w:type="dxa"/>
          </w:tcPr>
          <w:p w:rsidR="00A934B3" w:rsidRDefault="00CF0123" w:rsidP="00815F5E">
            <w:r>
              <w:t>Fully referenced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CF0123">
            <w:r>
              <w:t>Lack of referencing/citations</w:t>
            </w:r>
          </w:p>
        </w:tc>
      </w:tr>
      <w:tr w:rsidR="004F0C91" w:rsidTr="00377FAD">
        <w:tc>
          <w:tcPr>
            <w:tcW w:w="3970" w:type="dxa"/>
          </w:tcPr>
          <w:p w:rsidR="00A934B3" w:rsidRDefault="00A934B3" w:rsidP="002D1F07">
            <w:r>
              <w:t xml:space="preserve">Keeping </w:t>
            </w:r>
            <w:proofErr w:type="gramStart"/>
            <w:r>
              <w:t>to time</w:t>
            </w:r>
            <w:proofErr w:type="gramEnd"/>
            <w:r>
              <w:t xml:space="preserve"> (15 </w:t>
            </w:r>
            <w:proofErr w:type="spellStart"/>
            <w:r>
              <w:t>mins</w:t>
            </w:r>
            <w:proofErr w:type="spellEnd"/>
            <w:r w:rsidR="00805D3C">
              <w:t>.</w:t>
            </w:r>
            <w:r>
              <w:t xml:space="preserve"> max.)</w:t>
            </w:r>
          </w:p>
        </w:tc>
        <w:tc>
          <w:tcPr>
            <w:tcW w:w="1134" w:type="dxa"/>
          </w:tcPr>
          <w:p w:rsidR="00A934B3" w:rsidRDefault="00A934B3"/>
        </w:tc>
        <w:tc>
          <w:tcPr>
            <w:tcW w:w="1134" w:type="dxa"/>
          </w:tcPr>
          <w:p w:rsidR="00A934B3" w:rsidRDefault="00A934B3"/>
        </w:tc>
        <w:tc>
          <w:tcPr>
            <w:tcW w:w="1275" w:type="dxa"/>
          </w:tcPr>
          <w:p w:rsidR="00A934B3" w:rsidRDefault="00A934B3"/>
        </w:tc>
        <w:tc>
          <w:tcPr>
            <w:tcW w:w="993" w:type="dxa"/>
          </w:tcPr>
          <w:p w:rsidR="00A934B3" w:rsidRDefault="00A934B3"/>
        </w:tc>
        <w:tc>
          <w:tcPr>
            <w:tcW w:w="850" w:type="dxa"/>
          </w:tcPr>
          <w:p w:rsidR="00A934B3" w:rsidRDefault="00A934B3"/>
        </w:tc>
        <w:tc>
          <w:tcPr>
            <w:tcW w:w="4394" w:type="dxa"/>
          </w:tcPr>
          <w:p w:rsidR="00A934B3" w:rsidRDefault="0010254C">
            <w:r>
              <w:t>Poor timing, inability to cover the brief in the time available</w:t>
            </w:r>
          </w:p>
        </w:tc>
      </w:tr>
    </w:tbl>
    <w:p w:rsidR="009467DB" w:rsidRDefault="009467DB" w:rsidP="00805D3C"/>
    <w:p w:rsidR="00484D3D" w:rsidRDefault="00805D3C" w:rsidP="00805D3C">
      <w:r>
        <w:t>Be aware that more emphasis will be placed on some areas above others.</w:t>
      </w:r>
      <w:r w:rsidR="00092E97">
        <w:t xml:space="preserve"> </w:t>
      </w:r>
    </w:p>
    <w:p w:rsidR="005624F5" w:rsidRDefault="005624F5" w:rsidP="005624F5">
      <w:pPr>
        <w:rPr>
          <w:b/>
          <w:sz w:val="36"/>
          <w:szCs w:val="36"/>
        </w:rPr>
      </w:pPr>
    </w:p>
    <w:p w:rsidR="005624F5" w:rsidRPr="005624F5" w:rsidRDefault="005624F5" w:rsidP="005624F5">
      <w:pPr>
        <w:rPr>
          <w:b/>
          <w:sz w:val="36"/>
          <w:szCs w:val="36"/>
        </w:rPr>
      </w:pPr>
      <w:r w:rsidRPr="005624F5">
        <w:rPr>
          <w:b/>
          <w:sz w:val="36"/>
          <w:szCs w:val="36"/>
        </w:rPr>
        <w:t>Generic Rubric for Level 4 Presentational Assessment</w:t>
      </w:r>
    </w:p>
    <w:p w:rsidR="005624F5" w:rsidRPr="005624F5" w:rsidRDefault="005624F5" w:rsidP="005624F5">
      <w:pPr>
        <w:rPr>
          <w:b/>
          <w:sz w:val="24"/>
          <w:szCs w:val="24"/>
        </w:rPr>
      </w:pPr>
    </w:p>
    <w:p w:rsidR="005624F5" w:rsidRDefault="005624F5" w:rsidP="00805D3C">
      <w:pPr>
        <w:rPr>
          <w:sz w:val="24"/>
          <w:szCs w:val="24"/>
        </w:rPr>
      </w:pPr>
    </w:p>
    <w:tbl>
      <w:tblPr>
        <w:tblStyle w:val="TableGrid"/>
        <w:tblW w:w="11925" w:type="dxa"/>
        <w:tblInd w:w="-671" w:type="dxa"/>
        <w:tblLayout w:type="fixed"/>
        <w:tblLook w:val="04A0" w:firstRow="1" w:lastRow="0" w:firstColumn="1" w:lastColumn="0" w:noHBand="0" w:noVBand="1"/>
      </w:tblPr>
      <w:tblGrid>
        <w:gridCol w:w="3986"/>
        <w:gridCol w:w="1135"/>
        <w:gridCol w:w="1134"/>
        <w:gridCol w:w="1134"/>
        <w:gridCol w:w="1134"/>
        <w:gridCol w:w="1134"/>
        <w:gridCol w:w="1134"/>
        <w:gridCol w:w="1134"/>
      </w:tblGrid>
      <w:tr w:rsidR="005624F5" w:rsidRPr="005624F5" w:rsidTr="005624F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5624F5" w:rsidRPr="005624F5" w:rsidRDefault="005624F5" w:rsidP="005624F5">
            <w:pPr>
              <w:spacing w:after="200" w:line="276" w:lineRule="auto"/>
              <w:rPr>
                <w:i/>
              </w:rPr>
            </w:pPr>
            <w:r w:rsidRPr="005624F5">
              <w:rPr>
                <w:i/>
              </w:rPr>
              <w:t>Level 4 Marking Criteria (Presentations)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A+</w:t>
            </w:r>
          </w:p>
        </w:tc>
      </w:tr>
      <w:tr w:rsidR="005624F5" w:rsidRPr="005624F5" w:rsidTr="005624F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Engagement with Audience (EA)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Effort 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Very Limited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Limited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Adequate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Good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Very Good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Excellent</w:t>
            </w:r>
          </w:p>
        </w:tc>
      </w:tr>
      <w:tr w:rsidR="005624F5" w:rsidRPr="005624F5" w:rsidTr="005624F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Presentational Aids (PA)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Effort 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Very Limited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Limited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Adequate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Good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Very Good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Excellent</w:t>
            </w:r>
          </w:p>
        </w:tc>
      </w:tr>
      <w:tr w:rsidR="005624F5" w:rsidRPr="005624F5" w:rsidTr="005624F5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Time Keeping (TK)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Effort 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Very Limited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Limited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Adequate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Good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Very Good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624F5" w:rsidRPr="005624F5" w:rsidRDefault="005624F5" w:rsidP="005624F5">
            <w:pPr>
              <w:spacing w:after="200" w:line="276" w:lineRule="auto"/>
            </w:pPr>
            <w:r w:rsidRPr="005624F5">
              <w:t>Excellent</w:t>
            </w:r>
          </w:p>
        </w:tc>
      </w:tr>
    </w:tbl>
    <w:p w:rsidR="005624F5" w:rsidRPr="005624F5" w:rsidRDefault="005624F5" w:rsidP="00805D3C"/>
    <w:sectPr w:rsidR="005624F5" w:rsidRPr="005624F5" w:rsidSect="00A934B3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C5A" w:rsidRDefault="001C1C5A" w:rsidP="00D97428">
      <w:pPr>
        <w:spacing w:after="0" w:line="240" w:lineRule="auto"/>
      </w:pPr>
      <w:r>
        <w:separator/>
      </w:r>
    </w:p>
  </w:endnote>
  <w:endnote w:type="continuationSeparator" w:id="0">
    <w:p w:rsidR="001C1C5A" w:rsidRDefault="001C1C5A" w:rsidP="00D97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C5A" w:rsidRDefault="001C1C5A" w:rsidP="00D97428">
      <w:pPr>
        <w:spacing w:after="0" w:line="240" w:lineRule="auto"/>
      </w:pPr>
      <w:r>
        <w:separator/>
      </w:r>
    </w:p>
  </w:footnote>
  <w:footnote w:type="continuationSeparator" w:id="0">
    <w:p w:rsidR="001C1C5A" w:rsidRDefault="001C1C5A" w:rsidP="00D974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BD"/>
    <w:rsid w:val="00034E3E"/>
    <w:rsid w:val="00092E97"/>
    <w:rsid w:val="000D5B1C"/>
    <w:rsid w:val="0010254C"/>
    <w:rsid w:val="00141422"/>
    <w:rsid w:val="00166313"/>
    <w:rsid w:val="001C1C5A"/>
    <w:rsid w:val="00244D59"/>
    <w:rsid w:val="002A40EC"/>
    <w:rsid w:val="00314D9D"/>
    <w:rsid w:val="0032721E"/>
    <w:rsid w:val="00377FAD"/>
    <w:rsid w:val="003E1842"/>
    <w:rsid w:val="00446449"/>
    <w:rsid w:val="00484D3D"/>
    <w:rsid w:val="004D0738"/>
    <w:rsid w:val="004F0C91"/>
    <w:rsid w:val="00540C8D"/>
    <w:rsid w:val="005624F5"/>
    <w:rsid w:val="0056532F"/>
    <w:rsid w:val="005732E7"/>
    <w:rsid w:val="00591465"/>
    <w:rsid w:val="005D2BE6"/>
    <w:rsid w:val="00612D2A"/>
    <w:rsid w:val="006264FA"/>
    <w:rsid w:val="006A4D45"/>
    <w:rsid w:val="006F53DD"/>
    <w:rsid w:val="00703D6C"/>
    <w:rsid w:val="00770AF7"/>
    <w:rsid w:val="00775124"/>
    <w:rsid w:val="00805D3C"/>
    <w:rsid w:val="00815F5E"/>
    <w:rsid w:val="00831F88"/>
    <w:rsid w:val="008417A3"/>
    <w:rsid w:val="00892340"/>
    <w:rsid w:val="008B7043"/>
    <w:rsid w:val="00912AE3"/>
    <w:rsid w:val="009467DB"/>
    <w:rsid w:val="00A934B3"/>
    <w:rsid w:val="00AB1470"/>
    <w:rsid w:val="00AF47D1"/>
    <w:rsid w:val="00B03EDC"/>
    <w:rsid w:val="00BB2E1C"/>
    <w:rsid w:val="00BC34A1"/>
    <w:rsid w:val="00CD771A"/>
    <w:rsid w:val="00CF0123"/>
    <w:rsid w:val="00D97428"/>
    <w:rsid w:val="00DC2756"/>
    <w:rsid w:val="00E103CA"/>
    <w:rsid w:val="00E54ABD"/>
    <w:rsid w:val="00EB5526"/>
    <w:rsid w:val="00F24455"/>
    <w:rsid w:val="00F46029"/>
    <w:rsid w:val="00F7083F"/>
    <w:rsid w:val="00F85260"/>
    <w:rsid w:val="00FF0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4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54A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4A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4A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4A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4AB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A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9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7428"/>
  </w:style>
  <w:style w:type="paragraph" w:styleId="Footer">
    <w:name w:val="footer"/>
    <w:basedOn w:val="Normal"/>
    <w:link w:val="FooterChar"/>
    <w:uiPriority w:val="99"/>
    <w:semiHidden/>
    <w:unhideWhenUsed/>
    <w:rsid w:val="00D9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7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4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54A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4A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4A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4A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4AB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A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9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7428"/>
  </w:style>
  <w:style w:type="paragraph" w:styleId="Footer">
    <w:name w:val="footer"/>
    <w:basedOn w:val="Normal"/>
    <w:link w:val="FooterChar"/>
    <w:uiPriority w:val="99"/>
    <w:semiHidden/>
    <w:unhideWhenUsed/>
    <w:rsid w:val="00D97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7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3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1522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coard</dc:creator>
  <cp:lastModifiedBy>Andy Coard</cp:lastModifiedBy>
  <cp:revision>2</cp:revision>
  <cp:lastPrinted>2017-12-11T13:00:00Z</cp:lastPrinted>
  <dcterms:created xsi:type="dcterms:W3CDTF">2019-05-31T09:59:00Z</dcterms:created>
  <dcterms:modified xsi:type="dcterms:W3CDTF">2019-05-31T09:59:00Z</dcterms:modified>
</cp:coreProperties>
</file>