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481F28" w14:textId="77777777" w:rsidR="00272229" w:rsidRPr="00272229" w:rsidRDefault="00D1729D" w:rsidP="00272229">
      <w:pPr>
        <w:tabs>
          <w:tab w:val="center" w:pos="4680"/>
        </w:tabs>
        <w:rPr>
          <w:b/>
          <w:bCs/>
        </w:rPr>
      </w:pPr>
      <w:r>
        <w:rPr>
          <w:b/>
          <w:bCs/>
        </w:rPr>
        <w:t xml:space="preserve"> </w:t>
      </w:r>
      <w:r w:rsidR="00272229" w:rsidRPr="00272229">
        <w:rPr>
          <w:b/>
          <w:bCs/>
        </w:rPr>
        <w:t>Name: Maura Florentina Rusu</w:t>
      </w:r>
    </w:p>
    <w:p w14:paraId="216AE94E" w14:textId="38E0050B" w:rsidR="00D1729D" w:rsidRDefault="00272229" w:rsidP="00272229">
      <w:pPr>
        <w:tabs>
          <w:tab w:val="center" w:pos="4680"/>
        </w:tabs>
        <w:rPr>
          <w:b/>
          <w:bCs/>
        </w:rPr>
      </w:pPr>
      <w:r w:rsidRPr="00272229">
        <w:rPr>
          <w:b/>
          <w:bCs/>
        </w:rPr>
        <w:t xml:space="preserve">Id:2518189   </w:t>
      </w:r>
    </w:p>
    <w:p w14:paraId="762FC659" w14:textId="77777777" w:rsidR="00272229" w:rsidRDefault="00272229" w:rsidP="005F1D5D">
      <w:pPr>
        <w:rPr>
          <w:b/>
          <w:bCs/>
        </w:rPr>
      </w:pPr>
    </w:p>
    <w:p w14:paraId="2C078E63" w14:textId="2E6BBC9E" w:rsidR="00EC7735" w:rsidRDefault="27CCC88C" w:rsidP="005F1D5D">
      <w:pPr>
        <w:rPr>
          <w:b/>
          <w:bCs/>
        </w:rPr>
      </w:pPr>
      <w:r w:rsidRPr="004B0014">
        <w:rPr>
          <w:b/>
          <w:bCs/>
        </w:rPr>
        <w:t>Assessment</w:t>
      </w:r>
      <w:r w:rsidRPr="22CA530D">
        <w:rPr>
          <w:b/>
          <w:bCs/>
        </w:rPr>
        <w:t xml:space="preserve"> 2 Template</w:t>
      </w:r>
      <w:r w:rsidR="00F724E7">
        <w:rPr>
          <w:b/>
          <w:bCs/>
        </w:rPr>
        <w:t xml:space="preserve"> 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below TEEL tasks.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597D955A" w14:textId="0D0F53E1" w:rsidR="00052477" w:rsidRDefault="00052477" w:rsidP="22CA530D">
      <w:pPr>
        <w:rPr>
          <w:b/>
          <w:bCs/>
        </w:rPr>
      </w:pPr>
      <w:r>
        <w:rPr>
          <w:b/>
          <w:bCs/>
        </w:rPr>
        <w:t>A. TEEL Activities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26500DB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  <w:r w:rsidR="004302AB">
        <w:rPr>
          <w:b/>
          <w:bCs/>
        </w:rPr>
        <w:t xml:space="preserve"> </w:t>
      </w:r>
      <w:r w:rsidR="004302AB" w:rsidRPr="004302AB">
        <w:rPr>
          <w:b/>
          <w:bCs/>
          <w:highlight w:val="yellow"/>
        </w:rPr>
        <w:t>Please make sure to differentiate between Explanation (EXP) and Evidence or Examples (E).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1FACCE44" w14:textId="6318C732" w:rsidR="4418BE8E" w:rsidRDefault="5AEEA3FA" w:rsidP="00052477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97721B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520C1E">
        <w:rPr>
          <w:b/>
          <w:bCs/>
        </w:rPr>
        <w:t>E</w:t>
      </w:r>
      <w:r w:rsidR="51689752" w:rsidRPr="4418BE8E">
        <w:rPr>
          <w:b/>
          <w:bCs/>
        </w:rPr>
        <w:t xml:space="preserve"> </w:t>
      </w:r>
      <w:proofErr w:type="gramStart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proofErr w:type="gramEnd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B35886">
        <w:rPr>
          <w:b/>
          <w:bCs/>
        </w:rPr>
        <w:t>EXP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04302AB">
        <w:t>The research suggests</w:t>
      </w:r>
      <w:r w:rsidR="01C7D6A6" w:rsidRPr="4418BE8E">
        <w:t xml:space="preserve"> that using data can directly improve business performance</w:t>
      </w:r>
      <w:r w:rsidR="004302AB">
        <w:t xml:space="preserve"> and that effective use of data involves more than simply collecting information.</w:t>
      </w:r>
      <w:r w:rsidR="01C7D6A6" w:rsidRPr="4418BE8E">
        <w:t xml:space="preserve"> </w:t>
      </w:r>
      <w:r w:rsidR="272B6739" w:rsidRPr="4418BE8E">
        <w:rPr>
          <w:b/>
          <w:bCs/>
        </w:rPr>
        <w:t xml:space="preserve">[   </w:t>
      </w:r>
      <w:proofErr w:type="gramStart"/>
      <w:r w:rsidR="00B35886">
        <w:rPr>
          <w:b/>
          <w:bCs/>
        </w:rPr>
        <w:t>EXP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proofErr w:type="gramEnd"/>
      <w:r w:rsidR="272B6739" w:rsidRPr="4418BE8E">
        <w:t xml:space="preserve"> </w:t>
      </w:r>
      <w:r w:rsidR="555602D3" w:rsidRPr="002F428B">
        <w:rPr>
          <w:u w:val="single"/>
        </w:rPr>
        <w:t>Additionally,</w:t>
      </w:r>
      <w:r w:rsidR="555602D3" w:rsidRPr="4418BE8E">
        <w:t xml:space="preserve"> b</w:t>
      </w:r>
      <w:r w:rsidR="01C7D6A6" w:rsidRPr="4418BE8E">
        <w:t xml:space="preserve">usinesses must use the data to make informed decisions. </w:t>
      </w:r>
      <w:r w:rsidR="4C61B7C6" w:rsidRPr="4418BE8E">
        <w:rPr>
          <w:b/>
          <w:bCs/>
        </w:rPr>
        <w:t xml:space="preserve">[   </w:t>
      </w:r>
      <w:proofErr w:type="gramStart"/>
      <w:r w:rsidR="00B35886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proofErr w:type="gramEnd"/>
      <w:r w:rsidR="4C61B7C6" w:rsidRPr="4418BE8E">
        <w:t xml:space="preserve"> </w:t>
      </w:r>
      <w:r w:rsidR="01C7D6A6" w:rsidRPr="005D2DB1">
        <w:rPr>
          <w:u w:val="single"/>
        </w:rPr>
        <w:t>For example</w:t>
      </w:r>
      <w:r w:rsidR="01C7D6A6" w:rsidRPr="4418BE8E">
        <w:t>, data can highlight which products are selling well and which are not</w:t>
      </w:r>
      <w:r w:rsidR="003D18F2">
        <w:t>, allowing</w:t>
      </w:r>
      <w:r w:rsidR="01C7D6A6" w:rsidRPr="4418BE8E">
        <w:t xml:space="preserve"> managers to adjust </w:t>
      </w:r>
      <w:r w:rsidR="01C7D6A6" w:rsidRPr="4418BE8E">
        <w:lastRenderedPageBreak/>
        <w:t>quickly and reduce waste</w:t>
      </w:r>
      <w:r w:rsidR="004302AB">
        <w:t xml:space="preserve">. </w:t>
      </w:r>
      <w:r w:rsidR="584FEA28" w:rsidRPr="4418BE8E">
        <w:rPr>
          <w:b/>
          <w:bCs/>
        </w:rPr>
        <w:t xml:space="preserve">[ </w:t>
      </w:r>
      <w:r w:rsidR="00B35886">
        <w:rPr>
          <w:b/>
          <w:bCs/>
        </w:rPr>
        <w:t>L</w:t>
      </w:r>
      <w:r w:rsidR="584FEA28" w:rsidRPr="4418BE8E">
        <w:rPr>
          <w:b/>
          <w:bCs/>
        </w:rPr>
        <w:t xml:space="preserve"> </w:t>
      </w:r>
      <w:proofErr w:type="gramStart"/>
      <w:r w:rsidR="584FEA28" w:rsidRPr="4418BE8E">
        <w:rPr>
          <w:b/>
          <w:bCs/>
        </w:rPr>
        <w:t xml:space="preserve">  ]</w:t>
      </w:r>
      <w:proofErr w:type="gramEnd"/>
      <w:r w:rsidR="584FEA28" w:rsidRPr="4418BE8E">
        <w:rPr>
          <w:b/>
          <w:bCs/>
        </w:rPr>
        <w:t xml:space="preserve"> </w:t>
      </w:r>
      <w:r w:rsidR="01C7D6A6" w:rsidRPr="005D2DB1">
        <w:rPr>
          <w:u w:val="single"/>
        </w:rPr>
        <w:t>Overall</w:t>
      </w:r>
      <w:r w:rsidR="01C7D6A6" w:rsidRPr="4418BE8E">
        <w:t>, using data supports more accurate and effective business decision making.</w:t>
      </w:r>
    </w:p>
    <w:p w14:paraId="136BA879" w14:textId="77777777" w:rsidR="00052477" w:rsidRPr="00052477" w:rsidRDefault="00052477" w:rsidP="00052477">
      <w:pPr>
        <w:spacing w:after="0" w:line="480" w:lineRule="auto"/>
        <w:jc w:val="both"/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69852734" w:rsidR="05E6926A" w:rsidRDefault="00A168A5" w:rsidP="22CA530D">
      <w:pPr>
        <w:pStyle w:val="ListParagraph"/>
        <w:numPr>
          <w:ilvl w:val="0"/>
          <w:numId w:val="17"/>
        </w:numPr>
        <w:spacing w:before="240" w:after="240"/>
      </w:pPr>
      <w:r>
        <w:t xml:space="preserve">Device: </w:t>
      </w:r>
      <w:proofErr w:type="gramStart"/>
      <w:r>
        <w:t>Additionally</w:t>
      </w:r>
      <w:proofErr w:type="gramEnd"/>
      <w:r w:rsidR="6E20D4E0">
        <w:tab/>
      </w:r>
      <w:r w:rsidR="6E20D4E0">
        <w:tab/>
      </w:r>
      <w:r w:rsidR="6E20D4E0">
        <w:tab/>
      </w:r>
      <w:r w:rsidR="6E20D4E0">
        <w:tab/>
      </w:r>
      <w:r w:rsidR="2399AF67">
        <w:t xml:space="preserve"> </w:t>
      </w:r>
      <w:r w:rsidR="5A5A1269">
        <w:t xml:space="preserve">   </w:t>
      </w:r>
      <w:r w:rsidR="2399AF67">
        <w:t xml:space="preserve">  </w:t>
      </w:r>
      <w:proofErr w:type="gramStart"/>
      <w:r w:rsidR="00440DE4">
        <w:t>Purpose:</w:t>
      </w:r>
      <w:proofErr w:type="gramEnd"/>
      <w:r w:rsidR="00440DE4">
        <w:t xml:space="preserve"> adds</w:t>
      </w:r>
      <w:r w:rsidR="00751C1E">
        <w:t xml:space="preserve"> another point to the discussio</w:t>
      </w:r>
      <w:r>
        <w:t>n</w:t>
      </w:r>
    </w:p>
    <w:p w14:paraId="66CC39C0" w14:textId="129FD811" w:rsidR="05E6926A" w:rsidRDefault="34559530" w:rsidP="22CA530D">
      <w:pPr>
        <w:pStyle w:val="ListParagraph"/>
        <w:numPr>
          <w:ilvl w:val="0"/>
          <w:numId w:val="17"/>
        </w:numPr>
        <w:spacing w:before="240" w:after="240"/>
      </w:pPr>
      <w:r>
        <w:t>Device</w:t>
      </w:r>
      <w:r w:rsidR="002E1308">
        <w:t>:</w:t>
      </w:r>
      <w:r w:rsidR="00440DE4">
        <w:t xml:space="preserve"> </w:t>
      </w:r>
      <w:r w:rsidR="00A168A5">
        <w:t xml:space="preserve">For </w:t>
      </w:r>
      <w:proofErr w:type="gramStart"/>
      <w:r w:rsidR="00440DE4">
        <w:t>example</w:t>
      </w:r>
      <w:proofErr w:type="gramEnd"/>
      <w:r w:rsidR="6E20D4E0">
        <w:tab/>
      </w:r>
      <w:r w:rsidR="6E20D4E0">
        <w:tab/>
      </w:r>
      <w:r w:rsidR="006D3619">
        <w:t xml:space="preserve">                   </w:t>
      </w:r>
      <w:r w:rsidR="002E1308">
        <w:t xml:space="preserve">               </w:t>
      </w:r>
      <w:r w:rsidR="006D3619">
        <w:t xml:space="preserve"> </w:t>
      </w:r>
      <w:proofErr w:type="gramStart"/>
      <w:r>
        <w:t>Purpose:</w:t>
      </w:r>
      <w:proofErr w:type="gramEnd"/>
      <w:r>
        <w:t xml:space="preserve">   </w:t>
      </w:r>
      <w:r w:rsidR="00440DE4">
        <w:t>introduces a specific example to support the explanation</w:t>
      </w:r>
    </w:p>
    <w:p w14:paraId="30EE385B" w14:textId="256D7A92" w:rsidR="05E6926A" w:rsidRDefault="006D3619" w:rsidP="22CA530D">
      <w:pPr>
        <w:pStyle w:val="ListParagraph"/>
        <w:numPr>
          <w:ilvl w:val="0"/>
          <w:numId w:val="17"/>
        </w:numPr>
        <w:spacing w:before="240" w:after="240"/>
      </w:pPr>
      <w:r>
        <w:t xml:space="preserve">Device: </w:t>
      </w:r>
      <w:proofErr w:type="gramStart"/>
      <w:r>
        <w:t>Overall</w:t>
      </w:r>
      <w:proofErr w:type="gramEnd"/>
      <w:r w:rsidR="6E20D4E0">
        <w:tab/>
      </w:r>
      <w:r w:rsidR="6E20D4E0">
        <w:tab/>
      </w:r>
      <w:r w:rsidR="6E20D4E0">
        <w:tab/>
      </w:r>
      <w:r w:rsidR="6E20D4E0">
        <w:tab/>
      </w:r>
      <w:r w:rsidR="175C287A">
        <w:t xml:space="preserve">   </w:t>
      </w:r>
      <w:r w:rsidR="5BAEB717">
        <w:t xml:space="preserve">   </w:t>
      </w:r>
      <w:proofErr w:type="gramStart"/>
      <w:r w:rsidR="34559530">
        <w:t>Purpose:</w:t>
      </w:r>
      <w:proofErr w:type="gramEnd"/>
      <w:r w:rsidR="34559530">
        <w:t xml:space="preserve">   </w:t>
      </w:r>
      <w:r w:rsidR="007E1D28">
        <w:t>signals the conclusion</w:t>
      </w:r>
      <w:r w:rsidR="008562C6">
        <w:t xml:space="preserve"> and </w:t>
      </w:r>
      <w:proofErr w:type="gramStart"/>
      <w:r w:rsidR="008562C6">
        <w:t>summaries</w:t>
      </w:r>
      <w:proofErr w:type="gramEnd"/>
      <w:r w:rsidR="008562C6">
        <w:t xml:space="preserve"> the main idea of the paragraph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0E5FF5F0" w14:textId="2C4C8AE0" w:rsidR="56BBCC68" w:rsidRPr="00052477" w:rsidRDefault="51B97A93" w:rsidP="00052477">
      <w:pPr>
        <w:pStyle w:val="ListParagraph"/>
        <w:numPr>
          <w:ilvl w:val="0"/>
          <w:numId w:val="7"/>
        </w:numPr>
      </w:pPr>
      <w:r w:rsidRPr="00052477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71165F53" w14:textId="04A7ABFD" w:rsidR="003D18F2" w:rsidRDefault="003D18F2" w:rsidP="00052477">
      <w:pPr>
        <w:pStyle w:val="ListParagraph"/>
        <w:numPr>
          <w:ilvl w:val="0"/>
          <w:numId w:val="19"/>
        </w:numPr>
        <w:spacing w:after="0"/>
      </w:pPr>
      <w:r>
        <w:t>Good customer service is important for businesses.</w:t>
      </w:r>
    </w:p>
    <w:p w14:paraId="25388734" w14:textId="43A7A285" w:rsidR="00052477" w:rsidRDefault="00052477" w:rsidP="00052477">
      <w:pPr>
        <w:pStyle w:val="ListParagraph"/>
        <w:spacing w:after="0"/>
        <w:ind w:left="1069"/>
      </w:pPr>
    </w:p>
    <w:p w14:paraId="0253E366" w14:textId="41120F33" w:rsidR="003D18F2" w:rsidRDefault="003D18F2" w:rsidP="00052477">
      <w:pPr>
        <w:pStyle w:val="ListParagraph"/>
        <w:spacing w:after="0"/>
        <w:ind w:left="993" w:hanging="284"/>
      </w:pPr>
      <w:r>
        <w:t xml:space="preserve">B) Good customer service can improve </w:t>
      </w:r>
      <w:proofErr w:type="gramStart"/>
      <w:r>
        <w:t>a business</w:t>
      </w:r>
      <w:proofErr w:type="gramEnd"/>
      <w:r>
        <w:t xml:space="preserve"> because customers often want helpful and friendly staff.</w:t>
      </w:r>
    </w:p>
    <w:p w14:paraId="67477746" w14:textId="22E24446" w:rsidR="003D18F2" w:rsidRDefault="003D18F2" w:rsidP="00052477">
      <w:pPr>
        <w:pStyle w:val="ListParagraph"/>
        <w:spacing w:after="0"/>
        <w:ind w:left="1080"/>
      </w:pPr>
    </w:p>
    <w:p w14:paraId="57F99A45" w14:textId="6CDDEFCA" w:rsidR="22CA530D" w:rsidRDefault="006D1482" w:rsidP="00052477">
      <w:pPr>
        <w:pStyle w:val="ListParagraph"/>
        <w:spacing w:after="0"/>
        <w:ind w:left="993" w:hanging="28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62A46AF1" wp14:editId="1FF4DE57">
                <wp:simplePos x="0" y="0"/>
                <wp:positionH relativeFrom="column">
                  <wp:posOffset>400050</wp:posOffset>
                </wp:positionH>
                <wp:positionV relativeFrom="paragraph">
                  <wp:posOffset>12700</wp:posOffset>
                </wp:positionV>
                <wp:extent cx="209550" cy="171450"/>
                <wp:effectExtent l="0" t="0" r="19050" b="19050"/>
                <wp:wrapNone/>
                <wp:docPr id="865889286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17145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F976F9" id="Oval 3" o:spid="_x0000_s1026" style="position:absolute;margin-left:31.5pt;margin-top:1pt;width:16.5pt;height:13.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" fillcolor="white [3212]" strokecolor="black [480]" strokeweight="1pt">
                <v:stroke joinstyle="miter"/>
              </v:oval>
            </w:pict>
          </mc:Fallback>
        </mc:AlternateContent>
      </w:r>
      <w:r w:rsidR="003D18F2">
        <w:t xml:space="preserve">C) Good customer service can improve customer satisfaction and encourage customers to return to </w:t>
      </w:r>
      <w:proofErr w:type="gramStart"/>
      <w:r w:rsidR="003D18F2">
        <w:t>a business</w:t>
      </w:r>
      <w:proofErr w:type="gramEnd"/>
      <w:r w:rsidR="003D18F2">
        <w:t>.</w:t>
      </w:r>
    </w:p>
    <w:p w14:paraId="63BFE049" w14:textId="185F1661" w:rsidR="3DFA5E95" w:rsidRDefault="3DFA5E95" w:rsidP="3DFA5E95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53E9B383" w14:textId="3EC59BC2" w:rsidR="00095F06" w:rsidRDefault="00627CF6" w:rsidP="00095F06">
      <w:pPr>
        <w:spacing w:before="240" w:after="240"/>
        <w:ind w:left="993" w:hanging="993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DF52523" wp14:editId="30AA0F1F">
                <wp:simplePos x="0" y="0"/>
                <wp:positionH relativeFrom="column">
                  <wp:posOffset>400050</wp:posOffset>
                </wp:positionH>
                <wp:positionV relativeFrom="paragraph">
                  <wp:posOffset>6350</wp:posOffset>
                </wp:positionV>
                <wp:extent cx="190500" cy="161925"/>
                <wp:effectExtent l="0" t="0" r="19050" b="28575"/>
                <wp:wrapNone/>
                <wp:docPr id="2072660798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619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D7EB647" id="Oval 4" o:spid="_x0000_s1026" style="position:absolute;margin-left:31.5pt;margin-top:.5pt;width:15pt;height:12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" filled="f" strokecolor="#030e13 [484]" strokeweight="1pt">
                <v:stroke joinstyle="miter"/>
              </v:oval>
            </w:pict>
          </mc:Fallback>
        </mc:AlternateContent>
      </w:r>
      <w:r w:rsidR="571B455E" w:rsidRPr="22CA530D">
        <w:t xml:space="preserve">        </w:t>
      </w:r>
      <w:r w:rsidR="307CB9A2" w:rsidRPr="22CA530D">
        <w:t xml:space="preserve">       </w:t>
      </w:r>
      <w:r w:rsidR="00095F06">
        <w:t>A) This is because employees can divide tasks, share ideas, and solve problems together more efficiently.</w:t>
      </w:r>
    </w:p>
    <w:p w14:paraId="47988114" w14:textId="77777777" w:rsidR="00095F06" w:rsidRDefault="00095F06" w:rsidP="00095F06">
      <w:pPr>
        <w:spacing w:before="240" w:after="240"/>
        <w:ind w:left="993" w:hanging="284"/>
      </w:pPr>
      <w:r>
        <w:t>B) Teamwork is an important skill that many employers look for when choosing new employees.</w:t>
      </w:r>
    </w:p>
    <w:p w14:paraId="47919421" w14:textId="77777777" w:rsidR="00095F06" w:rsidRDefault="00095F06" w:rsidP="00052477">
      <w:pPr>
        <w:spacing w:before="240" w:after="240"/>
        <w:ind w:left="993" w:hanging="284"/>
      </w:pPr>
      <w:proofErr w:type="gramStart"/>
      <w:r>
        <w:lastRenderedPageBreak/>
        <w:t>C) For</w:t>
      </w:r>
      <w:proofErr w:type="gramEnd"/>
      <w:r>
        <w:t xml:space="preserve"> example, employees can work together on a difficult project and finish it on time.</w:t>
      </w:r>
      <w:r w:rsidR="4DC3F9A9" w:rsidRPr="22CA530D">
        <w:t xml:space="preserve"> </w:t>
      </w:r>
    </w:p>
    <w:p w14:paraId="2946C6BB" w14:textId="77777777" w:rsidR="00052477" w:rsidRDefault="00052477" w:rsidP="00052477">
      <w:pPr>
        <w:spacing w:before="240" w:after="240"/>
        <w:rPr>
          <w:b/>
          <w:bCs/>
        </w:rPr>
      </w:pPr>
    </w:p>
    <w:p w14:paraId="6781D44A" w14:textId="77777777" w:rsidR="00052477" w:rsidRDefault="00052477" w:rsidP="00052477">
      <w:pPr>
        <w:spacing w:before="240" w:after="240"/>
        <w:rPr>
          <w:b/>
          <w:bCs/>
        </w:rPr>
      </w:pPr>
    </w:p>
    <w:p w14:paraId="4C3E7FBF" w14:textId="77777777" w:rsidR="00052477" w:rsidRDefault="00052477" w:rsidP="00052477">
      <w:pPr>
        <w:spacing w:before="240" w:after="240"/>
        <w:rPr>
          <w:b/>
          <w:bCs/>
        </w:rPr>
      </w:pPr>
    </w:p>
    <w:p w14:paraId="3B571285" w14:textId="44FA47B2" w:rsidR="332C4051" w:rsidRDefault="332C4051" w:rsidP="332C4051">
      <w:pPr>
        <w:spacing w:before="240" w:after="240"/>
        <w:ind w:left="-142" w:firstLine="426"/>
        <w:rPr>
          <w:b/>
          <w:bCs/>
        </w:rPr>
      </w:pPr>
    </w:p>
    <w:p w14:paraId="55B21131" w14:textId="24BCD628" w:rsidR="332C4051" w:rsidRDefault="332C4051" w:rsidP="332C4051">
      <w:pPr>
        <w:spacing w:before="240" w:after="240"/>
        <w:ind w:left="-142" w:firstLine="426"/>
        <w:rPr>
          <w:b/>
          <w:bCs/>
        </w:rPr>
      </w:pPr>
    </w:p>
    <w:p w14:paraId="7BDFA7E9" w14:textId="61AC5B7E" w:rsidR="4DC3F9A9" w:rsidRDefault="00052477" w:rsidP="00052477">
      <w:pPr>
        <w:spacing w:before="240" w:after="240"/>
        <w:ind w:left="-142" w:firstLine="426"/>
        <w:rPr>
          <w:b/>
          <w:bCs/>
        </w:rPr>
      </w:pPr>
      <w:r>
        <w:rPr>
          <w:b/>
          <w:bCs/>
        </w:rPr>
        <w:t xml:space="preserve">5.   </w:t>
      </w:r>
      <w:r w:rsidR="1EFB7730" w:rsidRPr="22CA530D">
        <w:rPr>
          <w:b/>
          <w:bCs/>
        </w:rPr>
        <w:t>Choose the strongest evidence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5201A76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B7BDBF1" w:rsidR="5CFE9173" w:rsidRDefault="75702CD2" w:rsidP="4418BE8E">
      <w:pPr>
        <w:spacing w:before="240" w:after="240"/>
        <w:ind w:firstLine="720"/>
      </w:pPr>
      <w:r w:rsidRPr="332C4051">
        <w:rPr>
          <w:b/>
          <w:bCs/>
        </w:rPr>
        <w:t>Which is the best evidence?</w:t>
      </w:r>
    </w:p>
    <w:p w14:paraId="05406641" w14:textId="14B7AC6A" w:rsidR="00095F06" w:rsidRDefault="00095F06" w:rsidP="00052477">
      <w:pPr>
        <w:spacing w:before="240" w:after="240"/>
        <w:ind w:left="993" w:hanging="284"/>
      </w:pPr>
      <w:r>
        <w:t>A) For example, training can help an employee learn how to use new workplace technology.</w:t>
      </w:r>
    </w:p>
    <w:p w14:paraId="097162D6" w14:textId="6A836445" w:rsidR="00095F06" w:rsidRDefault="00BC7006" w:rsidP="00052477">
      <w:pPr>
        <w:spacing w:before="240" w:after="240"/>
        <w:ind w:left="993" w:hanging="28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DAA9131" wp14:editId="295BE854">
                <wp:simplePos x="0" y="0"/>
                <wp:positionH relativeFrom="column">
                  <wp:posOffset>409575</wp:posOffset>
                </wp:positionH>
                <wp:positionV relativeFrom="paragraph">
                  <wp:posOffset>10795</wp:posOffset>
                </wp:positionV>
                <wp:extent cx="190500" cy="161925"/>
                <wp:effectExtent l="0" t="0" r="19050" b="28575"/>
                <wp:wrapNone/>
                <wp:docPr id="1020141716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619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7A07384" id="Oval 5" o:spid="_x0000_s1026" style="position:absolute;margin-left:32.25pt;margin-top:.85pt;width:15pt;height:12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" filled="f" strokecolor="#030e13 [484]" strokeweight="1pt">
                <v:stroke joinstyle="miter"/>
              </v:oval>
            </w:pict>
          </mc:Fallback>
        </mc:AlternateContent>
      </w:r>
      <w:r w:rsidR="00095F06">
        <w:t>B) Research by LinkedIn (2023) found that 94% of employees said they would stay longer at a company that invests in their learning.</w:t>
      </w:r>
    </w:p>
    <w:p w14:paraId="6BB2714B" w14:textId="054ADD06" w:rsidR="4418BE8E" w:rsidRDefault="00095F06" w:rsidP="00052477">
      <w:pPr>
        <w:spacing w:before="240" w:after="240"/>
        <w:ind w:firstLine="709"/>
      </w:pPr>
      <w:r>
        <w:t xml:space="preserve">C) Many businesses provide different types of training </w:t>
      </w:r>
      <w:proofErr w:type="gramStart"/>
      <w:r>
        <w:t>to</w:t>
      </w:r>
      <w:proofErr w:type="gramEnd"/>
      <w:r>
        <w:t xml:space="preserve"> their employees.</w:t>
      </w:r>
    </w:p>
    <w:p w14:paraId="211B8C5F" w14:textId="2C3EEE5B" w:rsidR="1EFB7730" w:rsidRPr="00052477" w:rsidRDefault="1EFB7730" w:rsidP="00052477">
      <w:pPr>
        <w:pStyle w:val="ListParagraph"/>
        <w:numPr>
          <w:ilvl w:val="0"/>
          <w:numId w:val="20"/>
        </w:numPr>
        <w:spacing w:before="240" w:after="240"/>
        <w:rPr>
          <w:b/>
          <w:bCs/>
        </w:rPr>
      </w:pPr>
      <w:r w:rsidRPr="00052477">
        <w:rPr>
          <w:b/>
          <w:bCs/>
        </w:rPr>
        <w:t>Choose the best linking sentence</w:t>
      </w:r>
    </w:p>
    <w:p w14:paraId="72BCCC2B" w14:textId="123CC280" w:rsidR="00052477" w:rsidRDefault="1EFB7730" w:rsidP="00052477">
      <w:pPr>
        <w:spacing w:before="240" w:after="240"/>
        <w:ind w:left="720"/>
      </w:pPr>
      <w:r w:rsidRPr="22CA530D">
        <w:rPr>
          <w:b/>
          <w:bCs/>
        </w:rPr>
        <w:t>Topic Sentence:</w:t>
      </w:r>
      <w:r>
        <w:br/>
      </w:r>
      <w:r w:rsidR="00052477">
        <w:t>Using social media can help small businesses reach more customers.</w:t>
      </w:r>
    </w:p>
    <w:p w14:paraId="01E5FD4D" w14:textId="77777777" w:rsidR="00052477" w:rsidRPr="00052477" w:rsidRDefault="00052477" w:rsidP="00052477">
      <w:pPr>
        <w:spacing w:before="240" w:after="240"/>
        <w:ind w:firstLine="720"/>
        <w:rPr>
          <w:b/>
          <w:bCs/>
        </w:rPr>
      </w:pPr>
      <w:r w:rsidRPr="00052477">
        <w:rPr>
          <w:b/>
          <w:bCs/>
        </w:rPr>
        <w:t>Explanation + Evidence:</w:t>
      </w:r>
    </w:p>
    <w:p w14:paraId="1853FB95" w14:textId="58657C1B" w:rsidR="00052477" w:rsidRDefault="00052477" w:rsidP="00052477">
      <w:pPr>
        <w:spacing w:before="240" w:after="240"/>
        <w:ind w:left="720"/>
      </w:pPr>
      <w:r>
        <w:t xml:space="preserve">Social media allows businesses to communicate with large numbers of people without spending as much money on traditional advertising. This can help small </w:t>
      </w:r>
      <w:r>
        <w:lastRenderedPageBreak/>
        <w:t>businesses promote themselves more efficiently and reach customers who may not know about them. For example, a small café can use Instagram to show new products and special offers to potential customers.</w:t>
      </w:r>
    </w:p>
    <w:p w14:paraId="053F1CA7" w14:textId="3FFE5DC6" w:rsidR="00052477" w:rsidRPr="00052477" w:rsidRDefault="00052477" w:rsidP="00052477">
      <w:pPr>
        <w:spacing w:before="240" w:after="240"/>
        <w:ind w:firstLine="720"/>
        <w:rPr>
          <w:b/>
          <w:bCs/>
        </w:rPr>
      </w:pPr>
      <w:r w:rsidRPr="00052477">
        <w:rPr>
          <w:b/>
          <w:bCs/>
        </w:rPr>
        <w:t>Which is the strongest linking sentence?</w:t>
      </w:r>
    </w:p>
    <w:p w14:paraId="2C9BBF9B" w14:textId="434F7604" w:rsidR="00052477" w:rsidRDefault="222EFBE8" w:rsidP="00052477">
      <w:pPr>
        <w:spacing w:before="240" w:after="240"/>
        <w:ind w:firstLine="720"/>
      </w:pPr>
      <w:r>
        <w:t xml:space="preserve">A) </w:t>
      </w:r>
      <w:r w:rsidR="31B5C179">
        <w:t>Therefore, s</w:t>
      </w:r>
      <w:r>
        <w:t>ocial media is now used by many different businesses.</w:t>
      </w:r>
    </w:p>
    <w:p w14:paraId="6E126131" w14:textId="40825865" w:rsidR="00052477" w:rsidRDefault="00D24FC0" w:rsidP="00052477">
      <w:pPr>
        <w:spacing w:before="240" w:after="240"/>
        <w:ind w:left="993" w:hanging="273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3860024" wp14:editId="0F3011A2">
                <wp:simplePos x="0" y="0"/>
                <wp:positionH relativeFrom="column">
                  <wp:posOffset>381000</wp:posOffset>
                </wp:positionH>
                <wp:positionV relativeFrom="paragraph">
                  <wp:posOffset>12065</wp:posOffset>
                </wp:positionV>
                <wp:extent cx="209550" cy="161925"/>
                <wp:effectExtent l="0" t="0" r="19050" b="28575"/>
                <wp:wrapNone/>
                <wp:docPr id="505120110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161925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94AF9A6" id="Oval 6" o:spid="_x0000_s1026" style="position:absolute;margin-left:30pt;margin-top:.95pt;width:16.5pt;height:12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" filled="f" strokecolor="#030e13 [484]" strokeweight="1pt">
                <v:stroke joinstyle="miter"/>
              </v:oval>
            </w:pict>
          </mc:Fallback>
        </mc:AlternateContent>
      </w:r>
      <w:r w:rsidR="222EFBE8">
        <w:t xml:space="preserve">B) </w:t>
      </w:r>
      <w:r w:rsidR="412C21E5">
        <w:t>Therefore</w:t>
      </w:r>
      <w:r w:rsidR="222EFBE8">
        <w:t xml:space="preserve">, </w:t>
      </w:r>
      <w:r w:rsidR="21CAC0B2">
        <w:t>social media can help small businesses reach more customers while promoting their products in a low-cost and practical way.</w:t>
      </w:r>
    </w:p>
    <w:p w14:paraId="51163811" w14:textId="510DF5D2" w:rsidR="4418BE8E" w:rsidRDefault="00052477" w:rsidP="00052477">
      <w:pPr>
        <w:spacing w:before="240" w:after="240"/>
        <w:ind w:left="993" w:hanging="273"/>
      </w:pPr>
      <w:r>
        <w:t>C) Therefore, businesses should also think carefully about the type of content they post online.</w:t>
      </w:r>
    </w:p>
    <w:p w14:paraId="58090975" w14:textId="77777777" w:rsidR="00052477" w:rsidRDefault="00052477" w:rsidP="3DFA5E95">
      <w:pPr>
        <w:spacing w:before="240" w:after="240" w:line="360" w:lineRule="auto"/>
        <w:jc w:val="both"/>
      </w:pPr>
      <w:r w:rsidRPr="00052477">
        <w:rPr>
          <w:b/>
          <w:bCs/>
        </w:rPr>
        <w:t>B.</w:t>
      </w:r>
      <w:r>
        <w:t xml:space="preserve"> </w:t>
      </w:r>
      <w:r w:rsidRPr="00052477">
        <w:rPr>
          <w:b/>
          <w:bCs/>
        </w:rPr>
        <w:t>Your TEEL Paragraph</w:t>
      </w:r>
    </w:p>
    <w:p w14:paraId="2E56177C" w14:textId="28C2E647" w:rsidR="287586FD" w:rsidRDefault="5497D90F" w:rsidP="3DFA5E95">
      <w:pPr>
        <w:spacing w:before="240" w:after="240" w:line="360" w:lineRule="auto"/>
        <w:jc w:val="both"/>
      </w:pPr>
      <w:r>
        <w:t xml:space="preserve">Write the final draft of your TEEL paragraph on your chosen topic here. </w:t>
      </w:r>
      <w:r w:rsidR="757B6349">
        <w:t xml:space="preserve">This is the </w:t>
      </w:r>
      <w:r w:rsidR="73BE91D4">
        <w:t xml:space="preserve">final draft of the </w:t>
      </w:r>
      <w:r w:rsidR="757B6349">
        <w:t>paragraph you started in class!</w:t>
      </w:r>
    </w:p>
    <w:p w14:paraId="352FB98B" w14:textId="7DED7ADB" w:rsidR="287586FD" w:rsidRDefault="3AC4E6E5" w:rsidP="00052477">
      <w:pPr>
        <w:spacing w:before="240" w:after="240" w:line="360" w:lineRule="auto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69610B91" w:rsidR="6378D1FA" w:rsidRDefault="004C5B89" w:rsidP="22CA530D">
      <w:pPr>
        <w:spacing w:before="240" w:after="240"/>
        <w:ind w:firstLine="720"/>
        <w:rPr>
          <w:b/>
          <w:bCs/>
        </w:rPr>
      </w:pPr>
      <w:r w:rsidRPr="004C5B89">
        <w:rPr>
          <w:b/>
          <w:bCs/>
        </w:rPr>
        <w:t>How to build resilience in the workplace</w:t>
      </w:r>
      <w:r w:rsidR="001B7E31">
        <w:rPr>
          <w:b/>
          <w:bCs/>
        </w:rPr>
        <w:t xml:space="preserve">    </w:t>
      </w:r>
      <w:r w:rsidRPr="004C5B89">
        <w:rPr>
          <w:b/>
          <w:bCs/>
        </w:rPr>
        <w:t xml:space="preserve"> 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p w14:paraId="721ECE08" w14:textId="4D9A9CA1" w:rsidR="46FA1C96" w:rsidRPr="001B7E31" w:rsidRDefault="001B7E31" w:rsidP="001B7E31">
      <w:pPr>
        <w:jc w:val="both"/>
      </w:pPr>
      <w:r w:rsidRPr="001B7E31">
        <w:t xml:space="preserve"> [T] Building resilience helps employees handle challenges and recover quickly from setbacks at work. [EXP] Resilient staff stay calm under pressure, learn from mistakes, and adapt better to change. This reduces stress and supports long-term wellbeing. [E] The CIPD (2024) explains that resilient employees are better equipped to manage uncertainty and maintain performance. Additionally, Sandberg and Grant (2017) suggest that resilience is a skill that can be developed through support, learning, and positive relationships at work. [L] Therefore, building resilience creates a healthier and more effective workplace for everyone.</w:t>
      </w:r>
    </w:p>
    <w:p w14:paraId="7BD514D8" w14:textId="0171AC3A" w:rsidR="46FA1C96" w:rsidRDefault="46FA1C96" w:rsidP="46FA1C96">
      <w:pPr>
        <w:ind w:left="720"/>
        <w:jc w:val="both"/>
        <w:rPr>
          <w:b/>
          <w:bCs/>
        </w:rPr>
      </w:pPr>
    </w:p>
    <w:p w14:paraId="792A92C3" w14:textId="7A415E49" w:rsidR="46FA1C96" w:rsidRDefault="46FA1C96" w:rsidP="46FA1C96">
      <w:pPr>
        <w:ind w:left="720"/>
        <w:jc w:val="both"/>
        <w:rPr>
          <w:b/>
          <w:bCs/>
        </w:rPr>
      </w:pPr>
    </w:p>
    <w:p w14:paraId="02B814F4" w14:textId="08C5ECD9" w:rsidR="46FA1C96" w:rsidRDefault="46FA1C96" w:rsidP="46FA1C96">
      <w:pPr>
        <w:ind w:left="720"/>
        <w:jc w:val="both"/>
        <w:rPr>
          <w:b/>
          <w:bCs/>
        </w:rPr>
      </w:pPr>
    </w:p>
    <w:p w14:paraId="5DBF7EAF" w14:textId="4C3ECDAF" w:rsidR="46FA1C96" w:rsidRDefault="46FA1C96" w:rsidP="46FA1C96">
      <w:pPr>
        <w:ind w:left="720"/>
        <w:jc w:val="both"/>
        <w:rPr>
          <w:b/>
          <w:bCs/>
        </w:rPr>
      </w:pPr>
    </w:p>
    <w:p w14:paraId="17CF96EE" w14:textId="77777777" w:rsidR="00052477" w:rsidRDefault="00052477" w:rsidP="00052477">
      <w:pPr>
        <w:jc w:val="both"/>
        <w:rPr>
          <w:b/>
          <w:bCs/>
        </w:rPr>
      </w:pPr>
    </w:p>
    <w:p w14:paraId="0A5C148F" w14:textId="77777777" w:rsidR="00052477" w:rsidRDefault="00052477" w:rsidP="00052477">
      <w:pPr>
        <w:jc w:val="both"/>
        <w:rPr>
          <w:b/>
          <w:bCs/>
        </w:rPr>
      </w:pPr>
    </w:p>
    <w:p w14:paraId="4D13815C" w14:textId="77777777" w:rsidR="00052477" w:rsidRDefault="00052477" w:rsidP="00052477">
      <w:pPr>
        <w:jc w:val="both"/>
        <w:rPr>
          <w:b/>
          <w:bCs/>
        </w:rPr>
      </w:pPr>
    </w:p>
    <w:p w14:paraId="13BF6247" w14:textId="77777777" w:rsidR="00052477" w:rsidRDefault="00052477" w:rsidP="00052477">
      <w:pPr>
        <w:jc w:val="both"/>
        <w:rPr>
          <w:b/>
          <w:bCs/>
        </w:rPr>
      </w:pPr>
    </w:p>
    <w:p w14:paraId="6560C0DF" w14:textId="2F566B3F" w:rsidR="006E4C13" w:rsidRPr="006E4C13" w:rsidRDefault="006E4C13" w:rsidP="006E4C13">
      <w:pPr>
        <w:jc w:val="both"/>
        <w:rPr>
          <w:b/>
          <w:bCs/>
        </w:rPr>
      </w:pPr>
      <w:r w:rsidRPr="006E4C13">
        <w:rPr>
          <w:b/>
          <w:bCs/>
        </w:rPr>
        <w:t>Reference list</w:t>
      </w:r>
    </w:p>
    <w:p w14:paraId="6540B674" w14:textId="77777777" w:rsidR="0064642D" w:rsidRPr="0064642D" w:rsidRDefault="0064642D" w:rsidP="0064642D">
      <w:pPr>
        <w:jc w:val="both"/>
        <w:rPr>
          <w:lang w:val="en-GB"/>
        </w:rPr>
      </w:pPr>
      <w:r w:rsidRPr="0064642D">
        <w:rPr>
          <w:lang w:val="en-GB"/>
        </w:rPr>
        <w:t xml:space="preserve">Chartered Institute of Personnel and Development (CIPD) (2021) </w:t>
      </w:r>
      <w:r w:rsidRPr="0064642D">
        <w:rPr>
          <w:i/>
          <w:iCs/>
          <w:lang w:val="en-GB"/>
        </w:rPr>
        <w:t xml:space="preserve">Employee resilience: an evidence </w:t>
      </w:r>
      <w:proofErr w:type="gramStart"/>
      <w:r w:rsidRPr="0064642D">
        <w:rPr>
          <w:i/>
          <w:iCs/>
          <w:lang w:val="en-GB"/>
        </w:rPr>
        <w:t>review</w:t>
      </w:r>
      <w:proofErr w:type="gramEnd"/>
      <w:r w:rsidRPr="0064642D">
        <w:rPr>
          <w:lang w:val="en-GB"/>
        </w:rPr>
        <w:t xml:space="preserve">. London: CIPD. Available at: </w:t>
      </w:r>
      <w:hyperlink r:id="rId10" w:history="1">
        <w:r w:rsidRPr="0064642D">
          <w:rPr>
            <w:rStyle w:val="Hyperlink"/>
            <w:lang w:val="en-GB"/>
          </w:rPr>
          <w:t>https://www.cipd.org/globalassets/media/knowledge/knowledge-hub/evidence-reviews/employee-resilience-discussion-report_tcm18-91717.pdf</w:t>
        </w:r>
      </w:hyperlink>
      <w:r w:rsidRPr="0064642D">
        <w:rPr>
          <w:lang w:val="en-GB"/>
        </w:rPr>
        <w:t xml:space="preserve"> (Accessed: 15 October 2026).</w:t>
      </w:r>
    </w:p>
    <w:p w14:paraId="7EA47E04" w14:textId="77777777" w:rsidR="0064642D" w:rsidRPr="0064642D" w:rsidRDefault="0064642D" w:rsidP="0064642D">
      <w:pPr>
        <w:jc w:val="both"/>
        <w:rPr>
          <w:lang w:val="en-GB"/>
        </w:rPr>
      </w:pPr>
      <w:r w:rsidRPr="0064642D">
        <w:rPr>
          <w:lang w:val="en-GB"/>
        </w:rPr>
        <w:t xml:space="preserve">Harvard Business Review (2017) ‘Sheryl Sandberg and Adam Grant on resilience’, </w:t>
      </w:r>
      <w:r w:rsidRPr="0064642D">
        <w:rPr>
          <w:i/>
          <w:iCs/>
          <w:lang w:val="en-GB"/>
        </w:rPr>
        <w:t xml:space="preserve">HBR </w:t>
      </w:r>
      <w:proofErr w:type="spellStart"/>
      <w:r w:rsidRPr="0064642D">
        <w:rPr>
          <w:i/>
          <w:iCs/>
          <w:lang w:val="en-GB"/>
        </w:rPr>
        <w:t>IdeaCast</w:t>
      </w:r>
      <w:proofErr w:type="spellEnd"/>
      <w:r w:rsidRPr="0064642D">
        <w:rPr>
          <w:lang w:val="en-GB"/>
        </w:rPr>
        <w:t xml:space="preserve">, 27 April. Available at: </w:t>
      </w:r>
      <w:hyperlink r:id="rId11" w:history="1">
        <w:r w:rsidRPr="0064642D">
          <w:rPr>
            <w:rStyle w:val="Hyperlink"/>
            <w:lang w:val="en-GB"/>
          </w:rPr>
          <w:t>https://hbr.org/podcast/2017/04/sheryl-sandberg-and-adam-grant-on-resilience</w:t>
        </w:r>
      </w:hyperlink>
      <w:r w:rsidRPr="0064642D">
        <w:rPr>
          <w:lang w:val="en-GB"/>
        </w:rPr>
        <w:t xml:space="preserve"> (Accessed: 15 October 2026).</w:t>
      </w:r>
    </w:p>
    <w:p w14:paraId="79C2EF82" w14:textId="70382566" w:rsidR="461161BA" w:rsidRDefault="461161BA" w:rsidP="00052477">
      <w:pPr>
        <w:jc w:val="both"/>
      </w:pPr>
    </w:p>
    <w:sectPr w:rsidR="461161B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47D6B5" w14:textId="77777777" w:rsidR="00F85FA7" w:rsidRDefault="00F85FA7" w:rsidP="001B7E31">
      <w:pPr>
        <w:spacing w:after="0" w:line="240" w:lineRule="auto"/>
      </w:pPr>
      <w:r>
        <w:separator/>
      </w:r>
    </w:p>
  </w:endnote>
  <w:endnote w:type="continuationSeparator" w:id="0">
    <w:p w14:paraId="2776E336" w14:textId="77777777" w:rsidR="00F85FA7" w:rsidRDefault="00F85FA7" w:rsidP="001B7E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4AB32C" w14:textId="77777777" w:rsidR="00F85FA7" w:rsidRDefault="00F85FA7" w:rsidP="001B7E31">
      <w:pPr>
        <w:spacing w:after="0" w:line="240" w:lineRule="auto"/>
      </w:pPr>
      <w:r>
        <w:separator/>
      </w:r>
    </w:p>
  </w:footnote>
  <w:footnote w:type="continuationSeparator" w:id="0">
    <w:p w14:paraId="5CA130D8" w14:textId="77777777" w:rsidR="00F85FA7" w:rsidRDefault="00F85FA7" w:rsidP="001B7E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082CB988"/>
    <w:lvl w:ilvl="0" w:tplc="225A514A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7D783B"/>
    <w:multiLevelType w:val="hybridMultilevel"/>
    <w:tmpl w:val="F31E515C"/>
    <w:lvl w:ilvl="0" w:tplc="5A64368C">
      <w:start w:val="1"/>
      <w:numFmt w:val="upperLetter"/>
      <w:lvlText w:val="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2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06E1851"/>
    <w:multiLevelType w:val="hybridMultilevel"/>
    <w:tmpl w:val="7706A948"/>
    <w:lvl w:ilvl="0" w:tplc="CDEEB67C">
      <w:start w:val="6"/>
      <w:numFmt w:val="decimal"/>
      <w:lvlText w:val="%1."/>
      <w:lvlJc w:val="left"/>
      <w:pPr>
        <w:ind w:left="720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7"/>
  </w:num>
  <w:num w:numId="2" w16cid:durableId="117988435">
    <w:abstractNumId w:val="2"/>
  </w:num>
  <w:num w:numId="3" w16cid:durableId="1990550702">
    <w:abstractNumId w:val="10"/>
  </w:num>
  <w:num w:numId="4" w16cid:durableId="1099447539">
    <w:abstractNumId w:val="12"/>
  </w:num>
  <w:num w:numId="5" w16cid:durableId="1512993409">
    <w:abstractNumId w:val="7"/>
  </w:num>
  <w:num w:numId="6" w16cid:durableId="1346403341">
    <w:abstractNumId w:val="18"/>
  </w:num>
  <w:num w:numId="7" w16cid:durableId="60107734">
    <w:abstractNumId w:val="0"/>
  </w:num>
  <w:num w:numId="8" w16cid:durableId="830025685">
    <w:abstractNumId w:val="14"/>
  </w:num>
  <w:num w:numId="9" w16cid:durableId="1431898261">
    <w:abstractNumId w:val="16"/>
  </w:num>
  <w:num w:numId="10" w16cid:durableId="1081370006">
    <w:abstractNumId w:val="6"/>
  </w:num>
  <w:num w:numId="11" w16cid:durableId="1677001763">
    <w:abstractNumId w:val="13"/>
  </w:num>
  <w:num w:numId="12" w16cid:durableId="288358867">
    <w:abstractNumId w:val="9"/>
  </w:num>
  <w:num w:numId="13" w16cid:durableId="1270046833">
    <w:abstractNumId w:val="3"/>
  </w:num>
  <w:num w:numId="14" w16cid:durableId="1963002512">
    <w:abstractNumId w:val="19"/>
  </w:num>
  <w:num w:numId="15" w16cid:durableId="958150354">
    <w:abstractNumId w:val="5"/>
  </w:num>
  <w:num w:numId="16" w16cid:durableId="360857413">
    <w:abstractNumId w:val="8"/>
  </w:num>
  <w:num w:numId="17" w16cid:durableId="2054620749">
    <w:abstractNumId w:val="4"/>
  </w:num>
  <w:num w:numId="18" w16cid:durableId="1246648048">
    <w:abstractNumId w:val="15"/>
  </w:num>
  <w:num w:numId="19" w16cid:durableId="336079999">
    <w:abstractNumId w:val="1"/>
  </w:num>
  <w:num w:numId="20" w16cid:durableId="7683005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484B"/>
    <w:rsid w:val="00052477"/>
    <w:rsid w:val="000776B7"/>
    <w:rsid w:val="00095F06"/>
    <w:rsid w:val="00100E20"/>
    <w:rsid w:val="00110364"/>
    <w:rsid w:val="001740CE"/>
    <w:rsid w:val="001B7E31"/>
    <w:rsid w:val="001D4CA6"/>
    <w:rsid w:val="001D5E96"/>
    <w:rsid w:val="00251771"/>
    <w:rsid w:val="00272229"/>
    <w:rsid w:val="002E1308"/>
    <w:rsid w:val="002F428B"/>
    <w:rsid w:val="003D18F2"/>
    <w:rsid w:val="00425B74"/>
    <w:rsid w:val="004302AB"/>
    <w:rsid w:val="00440DE4"/>
    <w:rsid w:val="00445EB1"/>
    <w:rsid w:val="004B0014"/>
    <w:rsid w:val="004C5B89"/>
    <w:rsid w:val="00520C1E"/>
    <w:rsid w:val="00542FE1"/>
    <w:rsid w:val="0055596D"/>
    <w:rsid w:val="00570990"/>
    <w:rsid w:val="005C3293"/>
    <w:rsid w:val="005C5A14"/>
    <w:rsid w:val="005D2DB1"/>
    <w:rsid w:val="005F1D5D"/>
    <w:rsid w:val="00627CF6"/>
    <w:rsid w:val="0064642D"/>
    <w:rsid w:val="00651B49"/>
    <w:rsid w:val="006955A2"/>
    <w:rsid w:val="006C72EE"/>
    <w:rsid w:val="006D1482"/>
    <w:rsid w:val="006D3619"/>
    <w:rsid w:val="006E4C13"/>
    <w:rsid w:val="00751C1E"/>
    <w:rsid w:val="007E1D28"/>
    <w:rsid w:val="00806160"/>
    <w:rsid w:val="008562C6"/>
    <w:rsid w:val="0088D3FB"/>
    <w:rsid w:val="008D2626"/>
    <w:rsid w:val="0097721B"/>
    <w:rsid w:val="00A168A5"/>
    <w:rsid w:val="00A937B5"/>
    <w:rsid w:val="00B35886"/>
    <w:rsid w:val="00BC7006"/>
    <w:rsid w:val="00BD1E95"/>
    <w:rsid w:val="00BF3916"/>
    <w:rsid w:val="00C12756"/>
    <w:rsid w:val="00C606CC"/>
    <w:rsid w:val="00C641AB"/>
    <w:rsid w:val="00C80977"/>
    <w:rsid w:val="00D1729D"/>
    <w:rsid w:val="00D24FC0"/>
    <w:rsid w:val="00D664FA"/>
    <w:rsid w:val="00DB0DA5"/>
    <w:rsid w:val="00E730E0"/>
    <w:rsid w:val="00E9366E"/>
    <w:rsid w:val="00EC4FED"/>
    <w:rsid w:val="00EC7735"/>
    <w:rsid w:val="00F25EC9"/>
    <w:rsid w:val="00F54614"/>
    <w:rsid w:val="00F724E7"/>
    <w:rsid w:val="00F85FA7"/>
    <w:rsid w:val="00FF59F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75C287A"/>
    <w:rsid w:val="1810E9E7"/>
    <w:rsid w:val="18D45549"/>
    <w:rsid w:val="191CBC65"/>
    <w:rsid w:val="19BF4842"/>
    <w:rsid w:val="1A53E661"/>
    <w:rsid w:val="1AEABE5E"/>
    <w:rsid w:val="1BD1BF97"/>
    <w:rsid w:val="1BDE951D"/>
    <w:rsid w:val="1C043E9D"/>
    <w:rsid w:val="1D823F94"/>
    <w:rsid w:val="1E871FD3"/>
    <w:rsid w:val="1EFB7730"/>
    <w:rsid w:val="1FC9DF88"/>
    <w:rsid w:val="2027E293"/>
    <w:rsid w:val="2084939E"/>
    <w:rsid w:val="2088C4FB"/>
    <w:rsid w:val="208FAA18"/>
    <w:rsid w:val="21CAC0B2"/>
    <w:rsid w:val="21FA3E3B"/>
    <w:rsid w:val="222EFBE8"/>
    <w:rsid w:val="229136A5"/>
    <w:rsid w:val="22CA530D"/>
    <w:rsid w:val="2372F15D"/>
    <w:rsid w:val="2399AF67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9CFBD14"/>
    <w:rsid w:val="2B567542"/>
    <w:rsid w:val="2BF0824C"/>
    <w:rsid w:val="2D3ABA69"/>
    <w:rsid w:val="2E350E0F"/>
    <w:rsid w:val="2E916AA6"/>
    <w:rsid w:val="2FA0DBAF"/>
    <w:rsid w:val="3057C75B"/>
    <w:rsid w:val="307CB9A2"/>
    <w:rsid w:val="31B5C179"/>
    <w:rsid w:val="320D27A1"/>
    <w:rsid w:val="32D4BFC4"/>
    <w:rsid w:val="332C4051"/>
    <w:rsid w:val="3363F1BB"/>
    <w:rsid w:val="33D38895"/>
    <w:rsid w:val="34371A8D"/>
    <w:rsid w:val="34559530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DFA5E95"/>
    <w:rsid w:val="3F3C8BD4"/>
    <w:rsid w:val="3F59B836"/>
    <w:rsid w:val="3FB9DF26"/>
    <w:rsid w:val="3FF043DC"/>
    <w:rsid w:val="40DB6623"/>
    <w:rsid w:val="412C21E5"/>
    <w:rsid w:val="421F51CC"/>
    <w:rsid w:val="4277F267"/>
    <w:rsid w:val="437C2D5E"/>
    <w:rsid w:val="44170ED4"/>
    <w:rsid w:val="4418BE8E"/>
    <w:rsid w:val="45903EFF"/>
    <w:rsid w:val="461161BA"/>
    <w:rsid w:val="4644FC1F"/>
    <w:rsid w:val="46FA1C96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97D90F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5A1269"/>
    <w:rsid w:val="5AEEA3FA"/>
    <w:rsid w:val="5B39C7AC"/>
    <w:rsid w:val="5BAEB717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3BE91D4"/>
    <w:rsid w:val="749D5A01"/>
    <w:rsid w:val="74A26671"/>
    <w:rsid w:val="75702CD2"/>
    <w:rsid w:val="757B6349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1B7E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7E31"/>
  </w:style>
  <w:style w:type="paragraph" w:styleId="Footer">
    <w:name w:val="footer"/>
    <w:basedOn w:val="Normal"/>
    <w:link w:val="FooterChar"/>
    <w:uiPriority w:val="99"/>
    <w:unhideWhenUsed/>
    <w:rsid w:val="001B7E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E31"/>
  </w:style>
  <w:style w:type="character" w:styleId="UnresolvedMention">
    <w:name w:val="Unresolved Mention"/>
    <w:basedOn w:val="DefaultParagraphFont"/>
    <w:uiPriority w:val="99"/>
    <w:semiHidden/>
    <w:unhideWhenUsed/>
    <w:rsid w:val="006464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hbr.org/podcast/2017/04/sheryl-sandberg-and-adam-grant-on-resilience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ipd.org/globalassets/media/knowledge/knowledge-hub/evidence-reviews/employee-resilience-discussion-report_tcm18-91717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5</Pages>
  <Words>849</Words>
  <Characters>4842</Characters>
  <Application>Microsoft Office Word</Application>
  <DocSecurity>0</DocSecurity>
  <Lines>40</Lines>
  <Paragraphs>11</Paragraphs>
  <ScaleCrop>false</ScaleCrop>
  <Company/>
  <LinksUpToDate>false</LinksUpToDate>
  <CharactersWithSpaces>5680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samuel plesca</cp:lastModifiedBy>
  <cp:revision>52</cp:revision>
  <dcterms:created xsi:type="dcterms:W3CDTF">2026-09-09T11:48:00Z</dcterms:created>
  <dcterms:modified xsi:type="dcterms:W3CDTF">2026-10-21T08:16:00Z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docLang">
    <vt:lpwstr>en</vt:lpwstr>
  </property>
</Properties>
</file>