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7AE451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D0692">
              <w:rPr>
                <w:b/>
                <w:color w:val="auto"/>
                <w:sz w:val="32"/>
              </w:rPr>
              <w:t xml:space="preserve">Daniel Brookman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77BB5D5F"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D0692">
              <w:rPr>
                <w:b/>
                <w:color w:val="auto"/>
                <w:sz w:val="32"/>
              </w:rPr>
              <w:t xml:space="preserve"> 2029426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D16A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E41DA51" w14:textId="057E502A" w:rsidR="00FD0692" w:rsidRDefault="00FD0692" w:rsidP="00FF7EBB">
      <w:pPr>
        <w:jc w:val="both"/>
        <w:rPr>
          <w:sz w:val="24"/>
          <w:szCs w:val="24"/>
        </w:rPr>
      </w:pPr>
      <w:r>
        <w:rPr>
          <w:sz w:val="24"/>
          <w:szCs w:val="24"/>
        </w:rPr>
        <w:t xml:space="preserve">Stress is feeling most people will come across throughout their life, a feeling of being overwhelmed. It is vital for individuals to find methods that will help minimize stress. Throughout the course of this essay, I will be focusing on several coping strategies I have personally used throughout the six months initial training and how they have helped me mitigate stress and become more resilient. </w:t>
      </w:r>
    </w:p>
    <w:p w14:paraId="59D61F71" w14:textId="476FBB96" w:rsidR="00FD0692" w:rsidRDefault="00FD0692" w:rsidP="00FF7EBB">
      <w:pPr>
        <w:jc w:val="both"/>
        <w:rPr>
          <w:sz w:val="24"/>
          <w:szCs w:val="24"/>
        </w:rPr>
      </w:pPr>
    </w:p>
    <w:p w14:paraId="247C3BB1" w14:textId="2D534514" w:rsidR="00FD0692" w:rsidRDefault="00FD0692" w:rsidP="00FF7EBB">
      <w:pPr>
        <w:jc w:val="both"/>
        <w:rPr>
          <w:sz w:val="24"/>
          <w:szCs w:val="24"/>
        </w:rPr>
      </w:pPr>
      <w:r>
        <w:rPr>
          <w:sz w:val="24"/>
          <w:szCs w:val="24"/>
        </w:rPr>
        <w:t xml:space="preserve">I have personally struggled throughout my education thought secondary school and college with the stress of exams and coursework. I have struggled in the past to get the motivation to revise for upcoming exams or to get my assignments done in advance. I would aim to avoid the assignments and complete them a day or two before the submission deadline. Throughout my initial training I have found great pleasure and relief with changing my approach and mentality towards my work. I have found that being more organised with work completion deadlines, completing work at the earliest possibility. The same principle applies with exams, revising notes and work with in advance helps achieve a more prepared mentality helping minimize stress. </w:t>
      </w:r>
    </w:p>
    <w:p w14:paraId="6E8DE9BA" w14:textId="686A98E9" w:rsidR="00FD0692" w:rsidRDefault="00FD0692" w:rsidP="00FF7EBB">
      <w:pPr>
        <w:jc w:val="both"/>
        <w:rPr>
          <w:sz w:val="24"/>
          <w:szCs w:val="24"/>
        </w:rPr>
      </w:pPr>
    </w:p>
    <w:p w14:paraId="3A9B70B4" w14:textId="6A76A75E" w:rsidR="00FD0692" w:rsidRDefault="00FD0692" w:rsidP="00FF7EBB">
      <w:pPr>
        <w:jc w:val="both"/>
        <w:rPr>
          <w:sz w:val="24"/>
          <w:szCs w:val="24"/>
        </w:rPr>
      </w:pPr>
      <w:r>
        <w:rPr>
          <w:sz w:val="24"/>
          <w:szCs w:val="24"/>
        </w:rPr>
        <w:t xml:space="preserve">A key factor for me in life is family and friends. Although on times it has been difficult to find time between work and assignments to visit family and friends. I believe that it is important to find time through any circumstances to maintain contact with family and friends. My family have been a great asset it motivation and support throughout my time and decision in becoming a police officer. Simple tasks such as visiting family members and having a conversation about how I am feeling through the stress of the exams and the job at hand when we go out on to the streets. My family have helped with reassurance that it will all be okay and that I am capable of succeeding in the classroom and on the streets. A similar principle applies with visiting friends. It can be as simple as going out and having a catch up with friends and talking with them can give a distraction from work and get involved with external topics. </w:t>
      </w:r>
    </w:p>
    <w:p w14:paraId="64FFBF2D" w14:textId="6EAB46BD" w:rsidR="00FD0692" w:rsidRDefault="00FD0692" w:rsidP="00FF7EBB">
      <w:pPr>
        <w:jc w:val="both"/>
        <w:rPr>
          <w:sz w:val="24"/>
          <w:szCs w:val="24"/>
        </w:rPr>
      </w:pPr>
    </w:p>
    <w:p w14:paraId="3BC5B1BA" w14:textId="2EA7BE9E" w:rsidR="00FD0692" w:rsidRDefault="00FD0692" w:rsidP="00FF7EBB">
      <w:pPr>
        <w:jc w:val="both"/>
        <w:rPr>
          <w:sz w:val="24"/>
          <w:szCs w:val="24"/>
        </w:rPr>
      </w:pPr>
      <w:r>
        <w:rPr>
          <w:sz w:val="24"/>
          <w:szCs w:val="24"/>
        </w:rPr>
        <w:t xml:space="preserve">Throughout lockdown it was a very stressful time for everyone. It was difficult not seeing family and friends for long periods of time. At present I am expecting my first child with my partner very soon. Although this is an amazing situation, it is an additional stressful factor alongside going out onto the streets and putting what I’ve learned into practicality and the paper work that comes with it professional and academic. With </w:t>
      </w:r>
      <w:r w:rsidR="00D00E10">
        <w:rPr>
          <w:sz w:val="24"/>
          <w:szCs w:val="24"/>
        </w:rPr>
        <w:t xml:space="preserve">restrictions </w:t>
      </w:r>
      <w:r>
        <w:rPr>
          <w:sz w:val="24"/>
          <w:szCs w:val="24"/>
        </w:rPr>
        <w:t xml:space="preserve">being </w:t>
      </w:r>
      <w:r w:rsidR="00D00E10">
        <w:rPr>
          <w:sz w:val="24"/>
          <w:szCs w:val="24"/>
        </w:rPr>
        <w:t xml:space="preserve">lifted and events and people are able to continue with normal </w:t>
      </w:r>
      <w:r w:rsidR="00D00E10">
        <w:rPr>
          <w:sz w:val="24"/>
          <w:szCs w:val="24"/>
        </w:rPr>
        <w:lastRenderedPageBreak/>
        <w:t xml:space="preserve">activities. I took it upon myself to start something new, so I decided to take up golf and go to the gym. I am aware of the beneficial factors that come along with physical activities that benefit me physically and mentally. Taking up golf has helped me relax significantly by playing on a golf course in a peaceful environment alongside friends. Going to the gym also has great benefits both physically and mentally by reducing stress by improving mood and reducing anxiety. I have also found that It has greatly improved my confidence. So this has helped benefit me for the practical scenarios that took place in training and it will help me when I go out onto the streets and put what we have learned into practicality. </w:t>
      </w:r>
    </w:p>
    <w:p w14:paraId="0CD8337E" w14:textId="2F2CA067" w:rsidR="00D00E10" w:rsidRDefault="00D00E10" w:rsidP="00FF7EBB">
      <w:pPr>
        <w:jc w:val="both"/>
        <w:rPr>
          <w:sz w:val="24"/>
          <w:szCs w:val="24"/>
        </w:rPr>
      </w:pPr>
    </w:p>
    <w:p w14:paraId="5E1248D0" w14:textId="4A7F5905" w:rsidR="00D00E10" w:rsidRDefault="00D00E10" w:rsidP="00FF7EBB">
      <w:pPr>
        <w:jc w:val="both"/>
        <w:rPr>
          <w:sz w:val="24"/>
          <w:szCs w:val="24"/>
        </w:rPr>
      </w:pPr>
      <w:r>
        <w:rPr>
          <w:sz w:val="24"/>
          <w:szCs w:val="24"/>
        </w:rPr>
        <w:t xml:space="preserve">My dog is also a big part of my life. I find simple encounters such as arriving home from work I’ll be greeted by him right at the door happy to see me. This has an instant relaxant effect on mood and greatly reduces stress. I will a lot of time with my dog taking him out for a walk which will include taking him different places. It can be from a small walk around local areas of tracks and woodland areas. Or it can be going for longer journeys to different destinations such as the beach, lake, mountains or other areas which is an additional benefit of relaxation. When it came to preparation for the exams I would take the notes I have written up to revise, then I would record myself reading the notes. This allowed me to playback the revision notes whilst I was out walking the dog through my earphones. I found this very useful for the revision and preparation for the exams. </w:t>
      </w:r>
    </w:p>
    <w:p w14:paraId="2DAB99C3" w14:textId="1CE2B00C" w:rsidR="00D00E10" w:rsidRDefault="00D00E10" w:rsidP="00FF7EBB">
      <w:pPr>
        <w:jc w:val="both"/>
        <w:rPr>
          <w:sz w:val="24"/>
          <w:szCs w:val="24"/>
        </w:rPr>
      </w:pPr>
    </w:p>
    <w:p w14:paraId="3F888FAE" w14:textId="798092E8" w:rsidR="00D00E10" w:rsidRDefault="00D00E10" w:rsidP="00FF7EBB">
      <w:pPr>
        <w:jc w:val="both"/>
        <w:rPr>
          <w:sz w:val="24"/>
          <w:szCs w:val="24"/>
        </w:rPr>
      </w:pPr>
      <w:r>
        <w:rPr>
          <w:sz w:val="24"/>
          <w:szCs w:val="24"/>
        </w:rPr>
        <w:t xml:space="preserve">Excluding being around family and friends and being outdoors. In my personal time I have playing video games as great coping strategy for myself. I can play video games online with friends or I can play it by myself. It has beneficial factors mentally which allows me to take my mind away from things temporarily and allow myself to relax from the comfort of my home. There were also other class members I came across that also played video games. This was beneficial as it allowed us to play together which would help us bond together, increasing confidence and relax at the same time. But it also allowed us to communicate with each other outside work with our headsets if we wanted to revise together. </w:t>
      </w:r>
    </w:p>
    <w:p w14:paraId="7BEF0827" w14:textId="49DB6483" w:rsidR="00D00E10" w:rsidRDefault="00D00E10" w:rsidP="00FF7EBB">
      <w:pPr>
        <w:jc w:val="both"/>
        <w:rPr>
          <w:sz w:val="24"/>
          <w:szCs w:val="24"/>
        </w:rPr>
      </w:pPr>
    </w:p>
    <w:p w14:paraId="00ABE2D7" w14:textId="425C82B3" w:rsidR="00D00E10" w:rsidRDefault="00D00E10" w:rsidP="00FF7EBB">
      <w:pPr>
        <w:jc w:val="both"/>
        <w:rPr>
          <w:sz w:val="24"/>
          <w:szCs w:val="24"/>
        </w:rPr>
      </w:pPr>
      <w:r>
        <w:rPr>
          <w:sz w:val="24"/>
          <w:szCs w:val="24"/>
        </w:rPr>
        <w:t xml:space="preserve">I have found these coping strategies to be extremely helpful and vital in helping my personal wellbeing by reducing stress and making me more resilient. I have used these coping strategies throughout my initial six months training and I will continue to use them when I am out on division on the streets. While maintaining efficient work ethic to produce the best possible standards both practically and academically. </w:t>
      </w:r>
    </w:p>
    <w:p w14:paraId="318AE83B" w14:textId="77777777" w:rsidR="00D00E10" w:rsidRDefault="00D00E10" w:rsidP="00FF7EBB">
      <w:pPr>
        <w:jc w:val="both"/>
        <w:rPr>
          <w:sz w:val="24"/>
          <w:szCs w:val="24"/>
        </w:rPr>
      </w:pPr>
    </w:p>
    <w:p w14:paraId="5C906AB6" w14:textId="4013ADAF" w:rsidR="00FD0692" w:rsidRDefault="00FD0692" w:rsidP="00FF7EBB">
      <w:pPr>
        <w:jc w:val="both"/>
        <w:rPr>
          <w:sz w:val="24"/>
          <w:szCs w:val="24"/>
        </w:rPr>
      </w:pPr>
    </w:p>
    <w:p w14:paraId="4DFAD63C" w14:textId="1E6D2BEF" w:rsidR="00FD0692" w:rsidRPr="002857DA" w:rsidRDefault="002857DA" w:rsidP="00FF7EBB">
      <w:pPr>
        <w:jc w:val="both"/>
        <w:rPr>
          <w:b/>
          <w:sz w:val="24"/>
          <w:szCs w:val="24"/>
        </w:rPr>
      </w:pPr>
      <w:r w:rsidRPr="002857DA">
        <w:rPr>
          <w:b/>
          <w:sz w:val="24"/>
          <w:szCs w:val="24"/>
        </w:rPr>
        <w:t>Word count – 927</w:t>
      </w:r>
    </w:p>
    <w:p w14:paraId="7C777309" w14:textId="77777777" w:rsidR="00FD0692" w:rsidRDefault="00FD0692" w:rsidP="00FF7EBB">
      <w:pPr>
        <w:jc w:val="both"/>
        <w:rPr>
          <w:sz w:val="24"/>
          <w:szCs w:val="24"/>
        </w:rPr>
      </w:pPr>
    </w:p>
    <w:p w14:paraId="3B855813" w14:textId="3D4ADFC6" w:rsidR="00FF7784" w:rsidRPr="00270EEB" w:rsidRDefault="00FD0692" w:rsidP="00FF7EBB">
      <w:pPr>
        <w:jc w:val="both"/>
        <w:rPr>
          <w:sz w:val="24"/>
          <w:szCs w:val="24"/>
        </w:rPr>
      </w:pPr>
      <w:r>
        <w:rPr>
          <w:sz w:val="24"/>
          <w:szCs w:val="24"/>
        </w:rPr>
        <w:t xml:space="preserve">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FD069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1B5F7BEA" w:rsidR="00AA666E" w:rsidRDefault="004D7049" w:rsidP="00FF7EBB">
      <w:pPr>
        <w:jc w:val="both"/>
        <w:rPr>
          <w:sz w:val="24"/>
          <w:szCs w:val="24"/>
        </w:rPr>
      </w:pPr>
      <w:r>
        <w:rPr>
          <w:sz w:val="24"/>
          <w:szCs w:val="24"/>
        </w:rPr>
        <w:t>In this essay I am going to discuss and evaluate on a personal experience, a time where I had to attend a domestic incident which contained conflict. On the website dictionary.cambridge.org conflict is described as</w:t>
      </w:r>
      <w:r w:rsidRPr="004D7049">
        <w:t xml:space="preserve"> </w:t>
      </w:r>
      <w:r>
        <w:t>‘</w:t>
      </w:r>
      <w:r w:rsidRPr="004D7049">
        <w:rPr>
          <w:sz w:val="24"/>
          <w:szCs w:val="24"/>
        </w:rPr>
        <w:t>an active disagreement between people with opposing opinions or principles</w:t>
      </w:r>
      <w:r>
        <w:rPr>
          <w:sz w:val="24"/>
          <w:szCs w:val="24"/>
        </w:rPr>
        <w:t xml:space="preserve">’. I will explain the situation that took place, focussing on the specific actions, involvement and feelings I had during the incident and afterwards reflecting on what took place and what I can improve on. </w:t>
      </w:r>
    </w:p>
    <w:p w14:paraId="43AE7227" w14:textId="02619FA6" w:rsidR="004D7049" w:rsidRDefault="004D7049" w:rsidP="00FF7EBB">
      <w:pPr>
        <w:jc w:val="both"/>
        <w:rPr>
          <w:sz w:val="24"/>
          <w:szCs w:val="24"/>
        </w:rPr>
      </w:pPr>
    </w:p>
    <w:p w14:paraId="1B9F4A19" w14:textId="77777777" w:rsidR="004D7049" w:rsidRDefault="004D7049" w:rsidP="00FF7EBB">
      <w:pPr>
        <w:jc w:val="both"/>
        <w:rPr>
          <w:sz w:val="24"/>
          <w:szCs w:val="24"/>
        </w:rPr>
      </w:pPr>
      <w:r>
        <w:rPr>
          <w:sz w:val="24"/>
          <w:szCs w:val="24"/>
        </w:rPr>
        <w:t xml:space="preserve">The policing incident I am going to be using for this task refers to the time I was on duty during the afternoon.  I was on mobile patrol out in the police van in company of two other officers during my tutorship period. I received a call via me personal radio from PSC (control room) stating a member of the public has contacted police after they had just witnessed a woman who was walking her dog past their house, then a car has pulled up and a male has exited the vehicle and has assaulted. </w:t>
      </w:r>
    </w:p>
    <w:p w14:paraId="334B97E8" w14:textId="77777777" w:rsidR="004D7049" w:rsidRDefault="004D7049" w:rsidP="00FF7EBB">
      <w:pPr>
        <w:jc w:val="both"/>
        <w:rPr>
          <w:sz w:val="24"/>
          <w:szCs w:val="24"/>
        </w:rPr>
      </w:pPr>
    </w:p>
    <w:p w14:paraId="2D66209D" w14:textId="4A412F43" w:rsidR="004D7049" w:rsidRDefault="004D7049" w:rsidP="00FF7EBB">
      <w:pPr>
        <w:jc w:val="both"/>
        <w:rPr>
          <w:sz w:val="24"/>
          <w:szCs w:val="24"/>
        </w:rPr>
      </w:pPr>
      <w:r>
        <w:rPr>
          <w:sz w:val="24"/>
          <w:szCs w:val="24"/>
        </w:rPr>
        <w:t xml:space="preserve">With the severity of the call, it was graded as a G1 which is the highest grading for a police response which requires police officers to be in attendance of the incident within </w:t>
      </w:r>
      <w:r>
        <w:rPr>
          <w:sz w:val="24"/>
          <w:szCs w:val="24"/>
        </w:rPr>
        <w:lastRenderedPageBreak/>
        <w:t xml:space="preserve">fifteen minutes. With blue lights and sirens activated for rapid response myself and the other officers I was in company with headed towards the location of the incident. </w:t>
      </w:r>
    </w:p>
    <w:p w14:paraId="004FEE92" w14:textId="43864A1A" w:rsidR="004D7049" w:rsidRDefault="004D7049" w:rsidP="00FF7EBB">
      <w:pPr>
        <w:jc w:val="both"/>
        <w:rPr>
          <w:sz w:val="24"/>
          <w:szCs w:val="24"/>
        </w:rPr>
      </w:pPr>
      <w:r>
        <w:rPr>
          <w:sz w:val="24"/>
          <w:szCs w:val="24"/>
        </w:rPr>
        <w:t xml:space="preserve">To try and obtain as much information as I could on the situation I phoned the RP (reporting person) of the call, she stated that the male had drove off and the woman wouldn’t stay and walked off. Upon attendance at scene of the incident, I spoke to the reporting person and conducted house to house enquiries to gather more information from any other possible witnesses. Upon conducting my enquiries, I noticed that the house next door to the RP’s address had a CCTV camera on the front of the house. Upon speaking to the neighbour who stated they had also seen the incident, I asked I could view the CCTV footage. I was able to view the footage, I activated my bod worn video to use it to record the CCTV footage to be used as evidence. Whilst viewing the footage I noticed that we could see the registration number plate of the vehicle the male had arrived in. </w:t>
      </w:r>
    </w:p>
    <w:p w14:paraId="11D59ED1" w14:textId="15295734" w:rsidR="004D7049" w:rsidRDefault="004D7049" w:rsidP="00FF7EBB">
      <w:pPr>
        <w:jc w:val="both"/>
        <w:rPr>
          <w:sz w:val="24"/>
          <w:szCs w:val="24"/>
        </w:rPr>
      </w:pPr>
      <w:r>
        <w:rPr>
          <w:sz w:val="24"/>
          <w:szCs w:val="24"/>
        </w:rPr>
        <w:t xml:space="preserve">I used my work mobile device to conduct a search on the vehicle using our police systems NICHE and the police national computer. From the results it provided the owner of the vehicle and the address which was nearby. </w:t>
      </w:r>
      <w:r w:rsidR="00B302FF">
        <w:rPr>
          <w:sz w:val="24"/>
          <w:szCs w:val="24"/>
        </w:rPr>
        <w:t xml:space="preserve">I knew time was a priority, we to find the victim as soon as possible safeguard her to prevent any further possible injuries. I provided the witnesses with the crime number and stated that I or another officer would be in contact for them to provide a statement, myself and the officers then made our way to the address of the car owner. As we arrived in the street, I noticed that there was a car parked that was identical to the one in the CCTV footage. On closer inspection of the vehicle, the number plate matched the car in the footage so it was a positive match. </w:t>
      </w:r>
    </w:p>
    <w:p w14:paraId="0510CE50" w14:textId="2337856B" w:rsidR="00A62417" w:rsidRDefault="00B302FF" w:rsidP="00FF7EBB">
      <w:pPr>
        <w:jc w:val="both"/>
        <w:rPr>
          <w:sz w:val="24"/>
          <w:szCs w:val="24"/>
        </w:rPr>
      </w:pPr>
      <w:r>
        <w:rPr>
          <w:sz w:val="24"/>
          <w:szCs w:val="24"/>
        </w:rPr>
        <w:t>The male was unknown to myself or my colleagues, so to obtain more information and to get a better understanding to person we were dealing with I searched the owner on our police systems. The results returned a male with several warning markers, referring to being violent and a domestic abuse aggressor. From these warning markers there was a chance that the male would be aggressive towards the presence of police officers. I activated my body warn video and knocked on the door of the address. I took a step back, remembering my officer safety training and also considering my options. I had the use of tactical communication or if the need would arise and I w</w:t>
      </w:r>
      <w:r w:rsidR="00A62417">
        <w:rPr>
          <w:sz w:val="24"/>
          <w:szCs w:val="24"/>
        </w:rPr>
        <w:t>ould need to use physical force, I</w:t>
      </w:r>
      <w:r w:rsidR="00627840">
        <w:rPr>
          <w:sz w:val="24"/>
          <w:szCs w:val="24"/>
        </w:rPr>
        <w:t xml:space="preserve"> was thinking about</w:t>
      </w:r>
      <w:r w:rsidR="00A62417">
        <w:rPr>
          <w:sz w:val="24"/>
          <w:szCs w:val="24"/>
        </w:rPr>
        <w:t xml:space="preserve"> what powers I have. </w:t>
      </w:r>
      <w:r w:rsidR="00627840">
        <w:rPr>
          <w:sz w:val="24"/>
          <w:szCs w:val="24"/>
        </w:rPr>
        <w:t xml:space="preserve">For example </w:t>
      </w:r>
      <w:r w:rsidR="00A62417">
        <w:rPr>
          <w:sz w:val="24"/>
          <w:szCs w:val="24"/>
        </w:rPr>
        <w:t xml:space="preserve">under Section 117 of the Police and Criminal Evidence Act 1984, Legislation.com states </w:t>
      </w:r>
    </w:p>
    <w:p w14:paraId="6586C4FC" w14:textId="77777777" w:rsidR="00627840" w:rsidRDefault="00A62417" w:rsidP="00FF7EBB">
      <w:pPr>
        <w:jc w:val="both"/>
        <w:rPr>
          <w:sz w:val="24"/>
          <w:szCs w:val="24"/>
        </w:rPr>
      </w:pPr>
      <w:r>
        <w:rPr>
          <w:sz w:val="24"/>
          <w:szCs w:val="24"/>
        </w:rPr>
        <w:t>‘T</w:t>
      </w:r>
      <w:r w:rsidRPr="00A62417">
        <w:rPr>
          <w:sz w:val="24"/>
          <w:szCs w:val="24"/>
        </w:rPr>
        <w:t>he officer may use reasonable force, if necessary, in the exercise of the power.</w:t>
      </w:r>
      <w:r>
        <w:rPr>
          <w:sz w:val="24"/>
          <w:szCs w:val="24"/>
        </w:rPr>
        <w:t xml:space="preserve">’ </w:t>
      </w:r>
    </w:p>
    <w:p w14:paraId="4EF5E311" w14:textId="4C771F51" w:rsidR="00627840" w:rsidRDefault="00627840" w:rsidP="00FF7EBB">
      <w:pPr>
        <w:jc w:val="both"/>
        <w:rPr>
          <w:sz w:val="24"/>
          <w:szCs w:val="24"/>
        </w:rPr>
      </w:pPr>
      <w:r>
        <w:rPr>
          <w:sz w:val="24"/>
          <w:szCs w:val="24"/>
        </w:rPr>
        <w:t>The female, who was the victim from the incident and the CCTV footage come to the front door. She seemed very surprised and somewhat scared</w:t>
      </w:r>
      <w:r w:rsidR="00DD1CF2">
        <w:rPr>
          <w:sz w:val="24"/>
          <w:szCs w:val="24"/>
        </w:rPr>
        <w:t xml:space="preserve"> to see police arrive. I asked</w:t>
      </w:r>
      <w:r>
        <w:rPr>
          <w:sz w:val="24"/>
          <w:szCs w:val="24"/>
        </w:rPr>
        <w:t xml:space="preserve"> her can we come inside to speak to her about a matter. She was reluctant to let us in being quite shielding, stating there is no need for us to be there. I noticed on her face, there was a red bruising the side of her face. A male approached from behind the female, it was the male from the CCTV that assaulted the female. Immediately I knew he was going to be hostile towards us. His physical stature was aggressive, his arms were tensed with his fist clenched and his nostrils were flared. He came marching towards us, the woman stepped back and he came forward pointing a finger at us shouting </w:t>
      </w:r>
      <w:r w:rsidR="00DD1CF2">
        <w:rPr>
          <w:sz w:val="24"/>
          <w:szCs w:val="24"/>
        </w:rPr>
        <w:t>“</w:t>
      </w:r>
      <w:r>
        <w:rPr>
          <w:sz w:val="24"/>
          <w:szCs w:val="24"/>
        </w:rPr>
        <w:t>we don’t need to be here and to get lost.</w:t>
      </w:r>
      <w:r w:rsidR="00DD1CF2">
        <w:rPr>
          <w:sz w:val="24"/>
          <w:szCs w:val="24"/>
        </w:rPr>
        <w:t>”</w:t>
      </w:r>
      <w:r>
        <w:rPr>
          <w:sz w:val="24"/>
          <w:szCs w:val="24"/>
        </w:rPr>
        <w:t xml:space="preserve"> He tried closing the door so I considered the use of Section 17 of PACE 1984 gives a constable a power of entry. I stepped inside into the hallway of the house, the male was still high rate so I tried using tactical communication to try and relax the situation. But it had no effect and the male was becoming increasingly more hostile towards us where he tried to push one of my </w:t>
      </w:r>
      <w:r>
        <w:rPr>
          <w:sz w:val="24"/>
          <w:szCs w:val="24"/>
        </w:rPr>
        <w:lastRenderedPageBreak/>
        <w:t>colleagues back out of the door, before he made contact</w:t>
      </w:r>
      <w:r w:rsidR="00DD1CF2">
        <w:rPr>
          <w:sz w:val="24"/>
          <w:szCs w:val="24"/>
        </w:rPr>
        <w:t xml:space="preserve"> I thought of the safety of my colleagues and</w:t>
      </w:r>
      <w:r>
        <w:rPr>
          <w:sz w:val="24"/>
          <w:szCs w:val="24"/>
        </w:rPr>
        <w:t xml:space="preserve"> I managed to get a hold of one of wrists and one of the officers grabbed hold of his other wrists. Between us we got his arms behind his back and we got him safely down onto the floor where I was able to place handcuffs on him to the rear and double locked. I told the male that I am arresting you for domestic common assault, cautioned him and gave him the necessity for the arrest. He remained resistant, I remained talking to him trying to get him relax and after a few minutes he did. I then escorted him to the back of the marked police van and placed him in. I then went back into the address to speak to the victim while one of my colleagues waited in the van with the male. I could see that she was very upset over the matter. She stated that he is always like this but she was afraid to phone the police. I reassured her that we will do everything we can to keep her safe. I explained the process that would be completed such as I went the through the DASH questions with her which are done for all domestic incidents. I also completed the form, Public Protection Notice which is a form used to be shared to partner agencies the police work with, in the case domestic abuse services. The female agreed that it wasn’t safe and was happy to support police in the incident, I took a statement off her while taking some photos of her injuries, I also provided her with the incident number and my phone number so she had a single point of contact in the matter. I went back to the van and engaged in conversation with the male, he was very apologetic stating that he was very sorry asking about if his partner was oaky. I assured him that she was okay, he was more understanding why he was arrested and we were there to safeguard his partner and remained compliant while conveyed to custody.</w:t>
      </w:r>
    </w:p>
    <w:p w14:paraId="05CB2905" w14:textId="32847311" w:rsidR="00627840" w:rsidRDefault="00627840" w:rsidP="00FF7EBB">
      <w:pPr>
        <w:jc w:val="both"/>
        <w:rPr>
          <w:sz w:val="24"/>
          <w:szCs w:val="24"/>
        </w:rPr>
      </w:pPr>
    </w:p>
    <w:p w14:paraId="1E3F1497" w14:textId="3ADF7289" w:rsidR="00627840" w:rsidRDefault="00627840" w:rsidP="00FF7EBB">
      <w:pPr>
        <w:jc w:val="both"/>
        <w:rPr>
          <w:sz w:val="24"/>
          <w:szCs w:val="24"/>
        </w:rPr>
      </w:pPr>
      <w:r>
        <w:rPr>
          <w:sz w:val="24"/>
          <w:szCs w:val="24"/>
        </w:rPr>
        <w:t>As a result of this incident</w:t>
      </w:r>
      <w:r w:rsidR="00DD1CF2">
        <w:rPr>
          <w:sz w:val="24"/>
          <w:szCs w:val="24"/>
        </w:rPr>
        <w:t>,</w:t>
      </w:r>
      <w:r>
        <w:rPr>
          <w:sz w:val="24"/>
          <w:szCs w:val="24"/>
        </w:rPr>
        <w:t xml:space="preserve"> I went back to the police station where </w:t>
      </w:r>
      <w:r w:rsidR="00DD1CF2">
        <w:rPr>
          <w:sz w:val="24"/>
          <w:szCs w:val="24"/>
        </w:rPr>
        <w:t xml:space="preserve">me and </w:t>
      </w:r>
      <w:r>
        <w:rPr>
          <w:sz w:val="24"/>
          <w:szCs w:val="24"/>
        </w:rPr>
        <w:t>tutor</w:t>
      </w:r>
      <w:r w:rsidR="00DD1CF2">
        <w:rPr>
          <w:sz w:val="24"/>
          <w:szCs w:val="24"/>
        </w:rPr>
        <w:t xml:space="preserve"> had a debrief</w:t>
      </w:r>
      <w:r>
        <w:rPr>
          <w:sz w:val="24"/>
          <w:szCs w:val="24"/>
        </w:rPr>
        <w:t xml:space="preserve"> over the incident from start to finish, reflecting on what happened and where I could improve. My tutor told me that they were happy with the way I dealt with the situation considering it was quite a hostile. They were happy with the way I dealt with the conflict but also the way I dealt with the victim showing compassion and care while remaining professional. From my personal perspective, I think I dealt with the situation as a whole very professionally and also caring and protection for both the victim and colleagues. I feel I would use the same approach if ever I was to attend a similar situation. </w:t>
      </w:r>
    </w:p>
    <w:p w14:paraId="0232F4FE" w14:textId="7B1D3B86" w:rsidR="00627840" w:rsidRDefault="00627840" w:rsidP="00FF7EBB">
      <w:pPr>
        <w:jc w:val="both"/>
        <w:rPr>
          <w:sz w:val="24"/>
          <w:szCs w:val="24"/>
        </w:rPr>
      </w:pPr>
    </w:p>
    <w:p w14:paraId="2B817665" w14:textId="77777777" w:rsidR="00627840" w:rsidRDefault="00627840" w:rsidP="00FF7EBB">
      <w:pPr>
        <w:jc w:val="both"/>
        <w:rPr>
          <w:sz w:val="24"/>
          <w:szCs w:val="24"/>
        </w:rPr>
      </w:pPr>
    </w:p>
    <w:p w14:paraId="2906C324" w14:textId="77777777" w:rsidR="00627840" w:rsidRDefault="00627840" w:rsidP="00FF7EBB">
      <w:pPr>
        <w:jc w:val="both"/>
        <w:rPr>
          <w:sz w:val="24"/>
          <w:szCs w:val="24"/>
        </w:rPr>
      </w:pPr>
    </w:p>
    <w:p w14:paraId="7937E306" w14:textId="5E1CC137" w:rsidR="00627840" w:rsidRPr="00270EEB" w:rsidRDefault="00DD1CF2" w:rsidP="00FF7EBB">
      <w:pPr>
        <w:jc w:val="both"/>
        <w:rPr>
          <w:sz w:val="24"/>
          <w:szCs w:val="24"/>
        </w:rPr>
      </w:pPr>
      <w:r>
        <w:rPr>
          <w:sz w:val="24"/>
          <w:szCs w:val="24"/>
        </w:rPr>
        <w:t>Word count – 1421</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670CB6B0" w:rsidR="00025650" w:rsidRDefault="004D7049" w:rsidP="00025650">
      <w:pPr>
        <w:jc w:val="both"/>
        <w:rPr>
          <w:sz w:val="24"/>
          <w:szCs w:val="24"/>
        </w:rPr>
      </w:pPr>
      <w:r>
        <w:rPr>
          <w:sz w:val="24"/>
          <w:szCs w:val="24"/>
        </w:rPr>
        <w:t>In this essay I am going to</w:t>
      </w:r>
      <w:r w:rsidR="00D04B2C">
        <w:rPr>
          <w:sz w:val="24"/>
          <w:szCs w:val="24"/>
        </w:rPr>
        <w:t xml:space="preserve"> discuss and evaluate on a personal experience, a time where I had to attend a domestic incident. I will explain the situation that took place, focussing on the specific actions, involvement and feelings I had during the incident and afterwards. I will be showing and explaining my understanding </w:t>
      </w:r>
      <w:r w:rsidR="00DD1CF2">
        <w:rPr>
          <w:sz w:val="24"/>
          <w:szCs w:val="24"/>
        </w:rPr>
        <w:t xml:space="preserve">of the codes of practice and policy of safeguarding and supporting witnesses and victims through the criminal justice system. </w:t>
      </w:r>
    </w:p>
    <w:p w14:paraId="6DC95D65" w14:textId="3EB00BE6" w:rsidR="00DD1CF2" w:rsidRDefault="00DD1CF2" w:rsidP="00025650">
      <w:pPr>
        <w:jc w:val="both"/>
        <w:rPr>
          <w:sz w:val="24"/>
          <w:szCs w:val="24"/>
        </w:rPr>
      </w:pPr>
      <w:r>
        <w:rPr>
          <w:sz w:val="24"/>
          <w:szCs w:val="24"/>
        </w:rPr>
        <w:t>According to ons.gov.uk ‘</w:t>
      </w:r>
      <w:r w:rsidRPr="00DD1CF2">
        <w:rPr>
          <w:sz w:val="24"/>
          <w:szCs w:val="24"/>
        </w:rPr>
        <w:t>The police recorded a total of 1,459,663 domestic abuse-related incidents and crimes in England and Wales in the year ending March 2021.</w:t>
      </w:r>
      <w:r>
        <w:rPr>
          <w:sz w:val="24"/>
          <w:szCs w:val="24"/>
        </w:rPr>
        <w:t xml:space="preserve">’ This was a 7% increase if of cases compared to recorded incidents from the year 2020. </w:t>
      </w:r>
    </w:p>
    <w:p w14:paraId="02C53B58" w14:textId="526A946F" w:rsidR="00DD1CF2" w:rsidRDefault="00DD1CF2" w:rsidP="00025650">
      <w:pPr>
        <w:jc w:val="both"/>
        <w:rPr>
          <w:sz w:val="24"/>
          <w:szCs w:val="24"/>
        </w:rPr>
      </w:pPr>
    </w:p>
    <w:p w14:paraId="5DCD4F5F" w14:textId="271223CA" w:rsidR="00DD1CF2" w:rsidRDefault="00DD1CF2" w:rsidP="00025650">
      <w:pPr>
        <w:jc w:val="both"/>
        <w:rPr>
          <w:sz w:val="24"/>
          <w:szCs w:val="24"/>
        </w:rPr>
      </w:pPr>
      <w:r>
        <w:rPr>
          <w:sz w:val="24"/>
          <w:szCs w:val="24"/>
        </w:rPr>
        <w:t xml:space="preserve">Domestic abuse is on the increase, it is currently one of the biggest issues police are dealing with across the UK. There is an increase in demand for resources and support, with more incidents being reported there are more victims contacting services such as the domestic abuse helpline, women’s aid and mankind. </w:t>
      </w:r>
    </w:p>
    <w:p w14:paraId="7DF3C057" w14:textId="0EB4E61C" w:rsidR="00AB1D92" w:rsidRDefault="00AB1D92" w:rsidP="00025650">
      <w:pPr>
        <w:jc w:val="both"/>
        <w:rPr>
          <w:sz w:val="24"/>
          <w:szCs w:val="24"/>
        </w:rPr>
      </w:pPr>
    </w:p>
    <w:p w14:paraId="4CEC8ABA" w14:textId="0BB59687" w:rsidR="00AB1D92" w:rsidRDefault="00AB1D92" w:rsidP="00025650">
      <w:pPr>
        <w:jc w:val="both"/>
        <w:rPr>
          <w:sz w:val="24"/>
          <w:szCs w:val="24"/>
        </w:rPr>
      </w:pPr>
      <w:r>
        <w:rPr>
          <w:sz w:val="24"/>
          <w:szCs w:val="24"/>
        </w:rPr>
        <w:t xml:space="preserve">I was on duty during an afternoon shift, when I received a call over my personal radio of a report from a woman stating she had been assaulted by her partner and he was trying to gain access into the house and there were three children present. Due to the urgency of the report, it was graded a G1 immediate response. </w:t>
      </w:r>
      <w:r w:rsidR="002A536A">
        <w:rPr>
          <w:sz w:val="24"/>
          <w:szCs w:val="24"/>
        </w:rPr>
        <w:t xml:space="preserve">I was in company of </w:t>
      </w:r>
      <w:r w:rsidR="002A536A">
        <w:rPr>
          <w:sz w:val="24"/>
          <w:szCs w:val="24"/>
        </w:rPr>
        <w:lastRenderedPageBreak/>
        <w:t>my tutor and while o</w:t>
      </w:r>
      <w:r>
        <w:rPr>
          <w:sz w:val="24"/>
          <w:szCs w:val="24"/>
        </w:rPr>
        <w:t xml:space="preserve">n route to the address, my initial thought was the concern for the safety of the woman and children at the address due to the immediate risk from the perpetrator. So via my personal radio I asked the control room to conduct checks on the residents of the address. Using police systems NICHE and the police national computer, the results showed the perpetrator had a warning marker for being a high risk serial domestic violence aggressor. The woman had a marker for being a high risk domestic violence victim. </w:t>
      </w:r>
      <w:r w:rsidR="002A536A">
        <w:rPr>
          <w:sz w:val="24"/>
          <w:szCs w:val="24"/>
        </w:rPr>
        <w:t xml:space="preserve">This raised my concern even more, especially with the presence of a young child and two teenagers at the address. </w:t>
      </w:r>
    </w:p>
    <w:p w14:paraId="58A56A43" w14:textId="606D44F8" w:rsidR="002A536A" w:rsidRDefault="002A536A" w:rsidP="00025650">
      <w:pPr>
        <w:jc w:val="both"/>
        <w:rPr>
          <w:sz w:val="24"/>
          <w:szCs w:val="24"/>
        </w:rPr>
      </w:pPr>
    </w:p>
    <w:p w14:paraId="5AFBCC76" w14:textId="195795EF" w:rsidR="002A536A" w:rsidRDefault="002A536A" w:rsidP="00025650">
      <w:pPr>
        <w:jc w:val="both"/>
        <w:rPr>
          <w:sz w:val="24"/>
          <w:szCs w:val="24"/>
        </w:rPr>
      </w:pPr>
      <w:r>
        <w:rPr>
          <w:sz w:val="24"/>
          <w:szCs w:val="24"/>
        </w:rPr>
        <w:t xml:space="preserve">As a police officer the first priority is the safety and wellbeing of people, this can consist of victims, witnesses and colleagues while also thinking about their own personal safety. I considered the male’s history of domestic violence and the possibility that he could be violent towards myself and my tutor. Considering all the information </w:t>
      </w:r>
      <w:r w:rsidR="00981F79">
        <w:rPr>
          <w:sz w:val="24"/>
          <w:szCs w:val="24"/>
        </w:rPr>
        <w:t xml:space="preserve">there was, it was a priority to safeguard the RP (Reporting person). Where possible as a police officer through policy and procedure, a positive outcome can be the best option. When a domestic incident occurs, officers will speak to the parties involved and they will state that there has only been a verbal altercation and no offences have taken place. When this happens, through police policy although no offences have been committed, the parties will be separated for the day to prevent any further incidents. </w:t>
      </w:r>
    </w:p>
    <w:p w14:paraId="501FB449" w14:textId="7DABA61F" w:rsidR="00981F79" w:rsidRDefault="00981F79" w:rsidP="00025650">
      <w:pPr>
        <w:jc w:val="both"/>
        <w:rPr>
          <w:sz w:val="24"/>
          <w:szCs w:val="24"/>
        </w:rPr>
      </w:pPr>
    </w:p>
    <w:p w14:paraId="74C9246C" w14:textId="4B763882" w:rsidR="00981F79" w:rsidRDefault="00981F79" w:rsidP="00025650">
      <w:pPr>
        <w:jc w:val="both"/>
        <w:rPr>
          <w:sz w:val="24"/>
          <w:szCs w:val="24"/>
        </w:rPr>
      </w:pPr>
      <w:r>
        <w:rPr>
          <w:sz w:val="24"/>
          <w:szCs w:val="24"/>
        </w:rPr>
        <w:t xml:space="preserve">First I would have to speak to the parties present to determine what has taken place. Upon arrival of the scene as policy states, when attending domestic incidents body worn video must be on, I activated my body worn video and knocked the door. I was presented with the RP so I asked her where her partner was, she replied the last time she had seen him was outside when she phoned the police. In response I and my tutor went outside to conduct an area search for the subject, but he could not be located. I returned to the address with my tutor to speak to the RP so she could explain what had occurred. </w:t>
      </w:r>
    </w:p>
    <w:p w14:paraId="1162C113" w14:textId="620471C3" w:rsidR="00981F79" w:rsidRDefault="00981F79" w:rsidP="00025650">
      <w:pPr>
        <w:jc w:val="both"/>
        <w:rPr>
          <w:sz w:val="24"/>
          <w:szCs w:val="24"/>
        </w:rPr>
      </w:pPr>
    </w:p>
    <w:p w14:paraId="5F8D2825" w14:textId="7A4EEC09" w:rsidR="00981F79" w:rsidRDefault="00981F79" w:rsidP="00025650">
      <w:pPr>
        <w:jc w:val="both"/>
        <w:rPr>
          <w:sz w:val="24"/>
          <w:szCs w:val="24"/>
        </w:rPr>
      </w:pPr>
      <w:r>
        <w:rPr>
          <w:sz w:val="24"/>
          <w:szCs w:val="24"/>
        </w:rPr>
        <w:t xml:space="preserve">The RP stated that she had driven her partner and dropped him off at the rugby club where he was going to watch the rugby match and have a drink with friends. Throughout the day they were texting fine, but when the time came she went to go pick him up. He entered the car and was highly intoxicated, she stated he was being verbally aggressive towards her. But she started to drive home regardless trying to ignore him, but he kept being aggressive so decided to take him to his mother address as she didn’t want him in the house around the kids in his current state. This was arrangement was met with hostility and he grabbed the steering wheel of the car and pulled up the handbrake protesting going to his mother’s address. She stated she pushed him off the steering wheel, he has then punched her to side of the face. She the proceeded to keep driving and then stopped near his mother’s address and told him to get out of the car which he complied with. She then returned home, because of the road works on going she got stuck in and by the time she arrived home her partner was waiting outside her house. She entered the house in an alternate entrance, but the male was banging on the door and shouting to be let in. The RP opened the door to tell him to leave, he has then grabbed her arm scuffling trying to gain entrance. During this one of the teenagers has seen it and shouted for him to let go, which he did and the RP has then closed the door and contacted the police. </w:t>
      </w:r>
    </w:p>
    <w:p w14:paraId="40C20836" w14:textId="5D809483" w:rsidR="00981F79" w:rsidRDefault="00981F79" w:rsidP="00025650">
      <w:pPr>
        <w:jc w:val="both"/>
        <w:rPr>
          <w:sz w:val="24"/>
          <w:szCs w:val="24"/>
        </w:rPr>
      </w:pPr>
    </w:p>
    <w:p w14:paraId="28CE5D2D" w14:textId="59A4ACCB" w:rsidR="00981F79" w:rsidRDefault="00500A98" w:rsidP="00025650">
      <w:pPr>
        <w:jc w:val="both"/>
        <w:rPr>
          <w:sz w:val="24"/>
          <w:szCs w:val="24"/>
        </w:rPr>
      </w:pPr>
      <w:r>
        <w:rPr>
          <w:sz w:val="24"/>
          <w:szCs w:val="24"/>
        </w:rPr>
        <w:lastRenderedPageBreak/>
        <w:t xml:space="preserve">After hearing the RPs account, it was clear an offence had been committed. Since the male had left the scene, my priority was to wellbeing and safeguarding of the victim. I checked her over but there was no visible injuries, but she stated she had discomfort in the side of her face but her arm from shoulder to wrist there was continuous pain, even more when she tried to move it. I asked her if she wanted me to contact an ambulance, she declined stating she was going to attend the hospital the following morning. </w:t>
      </w:r>
    </w:p>
    <w:p w14:paraId="35A012AD" w14:textId="227954DD" w:rsidR="00500A98" w:rsidRDefault="00500A98" w:rsidP="00025650">
      <w:pPr>
        <w:jc w:val="both"/>
        <w:rPr>
          <w:sz w:val="24"/>
          <w:szCs w:val="24"/>
        </w:rPr>
      </w:pPr>
    </w:p>
    <w:p w14:paraId="1DC22B4C" w14:textId="6AAB676B" w:rsidR="00500A98" w:rsidRDefault="00500A98" w:rsidP="00025650">
      <w:pPr>
        <w:jc w:val="both"/>
        <w:rPr>
          <w:sz w:val="24"/>
          <w:szCs w:val="24"/>
        </w:rPr>
      </w:pPr>
      <w:r>
        <w:rPr>
          <w:sz w:val="24"/>
          <w:szCs w:val="24"/>
        </w:rPr>
        <w:t xml:space="preserve">To get support for the victim, I completed a public protection notice which contained 27 questions called the DASH (Domestic Abuse, Stalking and Honour Based Violence) questions. This allows officers to gather information which will assess the severity of the risk which will be passed on to third parties that work in connection with the police, such as Domestic Abuse Support. I asked her if she would provide a statement, she was reluctant at first but I explained to her that this isn’t acceptable from him, it would benefit herself and her family with support. She agreed it was best for her family and agreed to provide a statement supporting police. I then went to speak to the teenager who had seen part of the incident, they stated that they witnessed her mother open the door and the male grab her by the arm and try to fight his way into the house. </w:t>
      </w:r>
    </w:p>
    <w:p w14:paraId="4CAB5294" w14:textId="05F2F998" w:rsidR="00500A98" w:rsidRDefault="00500A98" w:rsidP="00025650">
      <w:pPr>
        <w:jc w:val="both"/>
        <w:rPr>
          <w:sz w:val="24"/>
          <w:szCs w:val="24"/>
        </w:rPr>
      </w:pPr>
    </w:p>
    <w:p w14:paraId="583C45FC" w14:textId="6FC4C321" w:rsidR="00500A98" w:rsidRDefault="00500A98" w:rsidP="00025650">
      <w:pPr>
        <w:jc w:val="both"/>
        <w:rPr>
          <w:sz w:val="24"/>
          <w:szCs w:val="24"/>
        </w:rPr>
      </w:pPr>
      <w:r>
        <w:rPr>
          <w:sz w:val="24"/>
          <w:szCs w:val="24"/>
        </w:rPr>
        <w:t xml:space="preserve">After receiving this information from their accounts, I considered the points to prove for a section 39 Criminal Justice Act 1988 assault. I believed I had enough, with the necessity of arrest to protect a child or vulnerable person. I asked the RP does she know where he might of gone. She stated that he would most likely be at his mother’s house. I provided the victim with the crime number and my phone number so she had a point of contact. I and my tutor then attended the possible location of the male, where we located him at his mother’s address and arrested him for domestic common assault. I contacted the victim a short while after, updating her on the arrest of her partner. In response there was a sigh which sounded like relief, I assured her that he would not be back at the address anytime soon. If possible there are other options which we could consider, such as a DVPN (Domestic Violence Protection Notice) which prevents the subject from attending the victims address for 48 hours. </w:t>
      </w:r>
    </w:p>
    <w:p w14:paraId="6A7EAE4A" w14:textId="39653FE7" w:rsidR="00500A98" w:rsidRDefault="00500A98" w:rsidP="00025650">
      <w:pPr>
        <w:jc w:val="both"/>
        <w:rPr>
          <w:sz w:val="24"/>
          <w:szCs w:val="24"/>
        </w:rPr>
      </w:pPr>
    </w:p>
    <w:p w14:paraId="7C515057" w14:textId="00873190" w:rsidR="00500A98" w:rsidRDefault="00500A98" w:rsidP="00025650">
      <w:pPr>
        <w:jc w:val="both"/>
        <w:rPr>
          <w:sz w:val="24"/>
          <w:szCs w:val="24"/>
        </w:rPr>
      </w:pPr>
      <w:r>
        <w:rPr>
          <w:sz w:val="24"/>
          <w:szCs w:val="24"/>
        </w:rPr>
        <w:t xml:space="preserve">On reflection of the incident, I feel that I remained professional from start to finish. To my tutor and to the victim I feel I showed that my priority was the safety and wellbeing of the victim and their family. I considered options that I would of used prior to attendance but from the information obtained it would require the subject being arrested to protect a vulnerable person. i was satisfied with the victims response in supporting police action in order to help protect herself and her family. I think I would take the same approach in the future when I would need to attend similar incidents. </w:t>
      </w:r>
    </w:p>
    <w:p w14:paraId="0BCB23BD" w14:textId="621FDA16" w:rsidR="00500A98" w:rsidRDefault="00500A98" w:rsidP="00025650">
      <w:pPr>
        <w:jc w:val="both"/>
        <w:rPr>
          <w:sz w:val="24"/>
          <w:szCs w:val="24"/>
        </w:rPr>
      </w:pPr>
    </w:p>
    <w:p w14:paraId="7AFE72BA" w14:textId="77777777" w:rsidR="00500A98" w:rsidRDefault="00500A98" w:rsidP="00025650">
      <w:pPr>
        <w:jc w:val="both"/>
        <w:rPr>
          <w:sz w:val="24"/>
          <w:szCs w:val="24"/>
        </w:rPr>
      </w:pPr>
    </w:p>
    <w:p w14:paraId="44429E84" w14:textId="77777777" w:rsidR="00DD1CF2" w:rsidRPr="00270EEB" w:rsidRDefault="00DD1CF2" w:rsidP="00025650">
      <w:pPr>
        <w:jc w:val="both"/>
        <w:rPr>
          <w:sz w:val="24"/>
          <w:szCs w:val="24"/>
        </w:rPr>
      </w:pPr>
    </w:p>
    <w:p w14:paraId="416EFA95" w14:textId="77777777" w:rsidR="00025650" w:rsidRPr="00270EEB" w:rsidRDefault="00025650" w:rsidP="00025650">
      <w:pPr>
        <w:jc w:val="both"/>
        <w:rPr>
          <w:sz w:val="24"/>
          <w:szCs w:val="24"/>
        </w:rPr>
      </w:pPr>
    </w:p>
    <w:p w14:paraId="598FFEC5" w14:textId="19C5315F" w:rsidR="00025650" w:rsidRPr="00270EEB" w:rsidRDefault="00500A98" w:rsidP="00025650">
      <w:pPr>
        <w:jc w:val="both"/>
        <w:rPr>
          <w:sz w:val="24"/>
          <w:szCs w:val="24"/>
        </w:rPr>
      </w:pPr>
      <w:r>
        <w:rPr>
          <w:sz w:val="24"/>
          <w:szCs w:val="24"/>
        </w:rPr>
        <w:t>Word count - 1419</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58CBEA3F" w:rsidR="00025650" w:rsidRDefault="000E6D2B" w:rsidP="00025650">
      <w:pPr>
        <w:jc w:val="both"/>
        <w:rPr>
          <w:color w:val="333333"/>
          <w:sz w:val="23"/>
          <w:szCs w:val="23"/>
        </w:rPr>
      </w:pPr>
      <w:r>
        <w:rPr>
          <w:sz w:val="24"/>
          <w:szCs w:val="24"/>
        </w:rPr>
        <w:t xml:space="preserve">As police officers, it is our duty and responsibility to ensure every incident we attend and deal with are investigated thoroughly, correctly and ethically. As stated by the college of policing </w:t>
      </w:r>
      <w:r>
        <w:rPr>
          <w:sz w:val="24"/>
          <w:szCs w:val="24"/>
        </w:rPr>
        <w:br/>
        <w:t>‘</w:t>
      </w:r>
      <w:r>
        <w:rPr>
          <w:color w:val="333333"/>
          <w:sz w:val="23"/>
          <w:szCs w:val="23"/>
        </w:rPr>
        <w:t xml:space="preserve">An investigation conducted by police officers with a view to it being ascertained whether a person should be charged with an offence, or whether a person charged with an offence is guilty of it.’ </w:t>
      </w:r>
    </w:p>
    <w:p w14:paraId="21E65EDC" w14:textId="2B7B0605" w:rsidR="000E6D2B" w:rsidRDefault="000E6D2B" w:rsidP="00025650">
      <w:pPr>
        <w:jc w:val="both"/>
        <w:rPr>
          <w:color w:val="333333"/>
          <w:sz w:val="23"/>
          <w:szCs w:val="23"/>
        </w:rPr>
      </w:pPr>
    </w:p>
    <w:p w14:paraId="64AF5283" w14:textId="77777777" w:rsidR="000E6D2B" w:rsidRDefault="000E6D2B" w:rsidP="00025650">
      <w:pPr>
        <w:jc w:val="both"/>
        <w:rPr>
          <w:color w:val="333333"/>
          <w:sz w:val="23"/>
          <w:szCs w:val="23"/>
        </w:rPr>
      </w:pPr>
      <w:r>
        <w:rPr>
          <w:color w:val="333333"/>
          <w:sz w:val="23"/>
          <w:szCs w:val="23"/>
        </w:rPr>
        <w:t xml:space="preserve">In relation to this task I will be explaining about a real policing matter I was a part of. I will be explaining my knowledge and responsibilities of conducting investigations under the Criminal Procedure and Investigations Act 1996. I will be elaborating on my personal experience of the steps and procedures I took, initialising the investigation and seeing it through to its conclusion. I will also be showing how I adapted the NDM (National Decision Model) into assisting with the investigation and the decisions I used. As stated by the college of policing </w:t>
      </w:r>
    </w:p>
    <w:p w14:paraId="29A2B107" w14:textId="70360D1E" w:rsidR="000E6D2B" w:rsidRDefault="000E6D2B" w:rsidP="00025650">
      <w:pPr>
        <w:jc w:val="both"/>
        <w:rPr>
          <w:color w:val="333333"/>
          <w:sz w:val="23"/>
          <w:szCs w:val="23"/>
        </w:rPr>
      </w:pPr>
      <w:r>
        <w:rPr>
          <w:color w:val="333333"/>
          <w:sz w:val="23"/>
          <w:szCs w:val="23"/>
        </w:rPr>
        <w:t>‘</w:t>
      </w:r>
      <w:r w:rsidRPr="000E6D2B">
        <w:rPr>
          <w:color w:val="333333"/>
          <w:sz w:val="23"/>
          <w:szCs w:val="23"/>
        </w:rPr>
        <w:t>The</w:t>
      </w:r>
      <w:r>
        <w:rPr>
          <w:color w:val="333333"/>
          <w:sz w:val="23"/>
          <w:szCs w:val="23"/>
        </w:rPr>
        <w:t xml:space="preserve"> National Decision Model </w:t>
      </w:r>
      <w:r w:rsidRPr="000E6D2B">
        <w:rPr>
          <w:color w:val="333333"/>
          <w:sz w:val="23"/>
          <w:szCs w:val="23"/>
        </w:rPr>
        <w:t>is </w:t>
      </w:r>
      <w:r w:rsidRPr="000E6D2B">
        <w:rPr>
          <w:bCs/>
          <w:color w:val="333333"/>
          <w:sz w:val="23"/>
          <w:szCs w:val="23"/>
        </w:rPr>
        <w:t>suitable for all decisions</w:t>
      </w:r>
      <w:r w:rsidRPr="000E6D2B">
        <w:rPr>
          <w:color w:val="333333"/>
          <w:sz w:val="23"/>
          <w:szCs w:val="23"/>
        </w:rPr>
        <w:t> and should be used by everyone in policing. It can be applied: to both operational and non-operational situations.</w:t>
      </w:r>
      <w:r>
        <w:rPr>
          <w:color w:val="333333"/>
          <w:sz w:val="23"/>
          <w:szCs w:val="23"/>
        </w:rPr>
        <w:t>’</w:t>
      </w:r>
    </w:p>
    <w:p w14:paraId="64A22465" w14:textId="74BBB3B2" w:rsidR="000E6D2B" w:rsidRDefault="000E6D2B" w:rsidP="00025650">
      <w:pPr>
        <w:jc w:val="both"/>
        <w:rPr>
          <w:color w:val="333333"/>
          <w:sz w:val="23"/>
          <w:szCs w:val="23"/>
        </w:rPr>
      </w:pPr>
    </w:p>
    <w:p w14:paraId="66C6CD0C" w14:textId="5C962621" w:rsidR="00643E32" w:rsidRDefault="000E6D2B" w:rsidP="00025650">
      <w:pPr>
        <w:jc w:val="both"/>
        <w:rPr>
          <w:color w:val="333333"/>
          <w:sz w:val="23"/>
          <w:szCs w:val="23"/>
        </w:rPr>
      </w:pPr>
      <w:r>
        <w:rPr>
          <w:color w:val="333333"/>
          <w:sz w:val="23"/>
          <w:szCs w:val="23"/>
        </w:rPr>
        <w:t xml:space="preserve">The incident that occurred originate as a stalking report. I was duty during an afternoon shift when I received a call via my personal radio from our control room. The call was from a report of a woman who stated that she was taking her bins outside of her address. When </w:t>
      </w:r>
      <w:r>
        <w:rPr>
          <w:color w:val="333333"/>
          <w:sz w:val="23"/>
          <w:szCs w:val="23"/>
        </w:rPr>
        <w:lastRenderedPageBreak/>
        <w:t xml:space="preserve">she seen a car nearby which she stated was belonging to her ex-boyfriend. The control room stated that the call receiver found it difficult to get much information from the reporting person as she was Polish and didn’t speak much English. So immediately I was considering the NDM which the first cycle of the NDM is to gather information and intelligence, which could be quite difficult if there a language barrier. So I considered my options where possible, we could arrange for a translator to be used in assistance with any communication we have which could be done in person or over the telephone. I and my tutor made are way to the address promptly as there was possibility of threat towards the RP. While on route I conducted a search on the RP and the address we were attending via NICHE and the police national computer. The results returned a lengthy history of domestic violence from an ex-partner towards the RP. Also several recent reports of the ex-partner being within the vicinity of the RPs address. </w:t>
      </w:r>
      <w:r>
        <w:rPr>
          <w:color w:val="333333"/>
          <w:sz w:val="23"/>
          <w:szCs w:val="23"/>
        </w:rPr>
        <w:br/>
      </w:r>
      <w:r>
        <w:rPr>
          <w:color w:val="333333"/>
          <w:sz w:val="23"/>
          <w:szCs w:val="23"/>
        </w:rPr>
        <w:br/>
        <w:t>On arrival we conducted an area search of the description of the male and the vehicle received from the report</w:t>
      </w:r>
      <w:r w:rsidR="00585E2E">
        <w:rPr>
          <w:color w:val="333333"/>
          <w:sz w:val="23"/>
          <w:szCs w:val="23"/>
        </w:rPr>
        <w:t>, the search was negative. I then went on to speak</w:t>
      </w:r>
      <w:r>
        <w:rPr>
          <w:color w:val="333333"/>
          <w:sz w:val="23"/>
          <w:szCs w:val="23"/>
        </w:rPr>
        <w:t xml:space="preserve"> to the RP which</w:t>
      </w:r>
      <w:r w:rsidR="00585E2E">
        <w:rPr>
          <w:color w:val="333333"/>
          <w:sz w:val="23"/>
          <w:szCs w:val="23"/>
        </w:rPr>
        <w:t xml:space="preserve"> turned out not to be the</w:t>
      </w:r>
      <w:r>
        <w:rPr>
          <w:color w:val="333333"/>
          <w:sz w:val="23"/>
          <w:szCs w:val="23"/>
        </w:rPr>
        <w:t xml:space="preserve"> victim of the domestic incidents, they were the sister of the victim who was babysitting her sister’s children while she was in work. It seemed information was lost through the initial call. The RP stated that her sister is also Polish but does not speak any English. Through the second cycle of the NDM I moved on to the next step of the investigation, which is to develop a working strategy. I asked the RP to contact her sister, which she did and arranged a time for her to attend the police station to provide a statement. I arranged for a Polish translator to attend police station where she could assist with the communication. </w:t>
      </w:r>
      <w:r w:rsidR="00643E32">
        <w:rPr>
          <w:color w:val="333333"/>
          <w:sz w:val="23"/>
          <w:szCs w:val="23"/>
        </w:rPr>
        <w:t xml:space="preserve">My intentions was to establish what was going on, what I needed to do next. From speaking to the victim she stated that they had children with their ex-partner but had separated. They stated the ex-partner was not to be in contact with them or the kids and he has been turning up at her address and just waiting outside and or banging on the door and windows she was extremely frightened. She also stated that he attended her work place and entered the building coming face to face with the victim. This opened up more lines of inquiry, which under the CPIA it is the police officers must investigate all lines of enquiries. </w:t>
      </w:r>
    </w:p>
    <w:p w14:paraId="2EA0AD8D" w14:textId="77777777" w:rsidR="00643E32" w:rsidRDefault="00643E32" w:rsidP="00025650">
      <w:pPr>
        <w:jc w:val="both"/>
        <w:rPr>
          <w:color w:val="333333"/>
          <w:sz w:val="23"/>
          <w:szCs w:val="23"/>
        </w:rPr>
      </w:pPr>
    </w:p>
    <w:p w14:paraId="4840B97D" w14:textId="6FE7CCDF" w:rsidR="000E6D2B" w:rsidRDefault="00643E32" w:rsidP="00025650">
      <w:pPr>
        <w:jc w:val="both"/>
        <w:rPr>
          <w:color w:val="333333"/>
          <w:sz w:val="23"/>
          <w:szCs w:val="23"/>
        </w:rPr>
      </w:pPr>
      <w:r>
        <w:rPr>
          <w:color w:val="333333"/>
          <w:sz w:val="23"/>
          <w:szCs w:val="23"/>
        </w:rPr>
        <w:t xml:space="preserve">After receiving new information from this account, I started the cycle of the NDM and devolved a new working strategy. I went back to the address of the victim, now knowing the exact details of the ex-partners car to conduct house to house and CCTV enquiries. There was a nearby CCTV camera on the house of one of the neighbours pointing out onto the road. I spoke to the neighbours who agreed to show me the CCTV footage. The footage showed a car matching the description and index of the ex-partners car and a male exiting the car and remaining outside the address knocking on the door before going back to the car and remaining in it. I also spoke to members of the victim’s work place who confirmed the ex-partner had attended and entered the building which is a factory not open to the public. </w:t>
      </w:r>
    </w:p>
    <w:p w14:paraId="3FA3DCA5" w14:textId="7CDD9E58" w:rsidR="00643E32" w:rsidRDefault="00643E32" w:rsidP="00025650">
      <w:pPr>
        <w:jc w:val="both"/>
        <w:rPr>
          <w:color w:val="333333"/>
          <w:sz w:val="23"/>
          <w:szCs w:val="23"/>
        </w:rPr>
      </w:pPr>
    </w:p>
    <w:p w14:paraId="74BB56C5" w14:textId="77777777" w:rsidR="00643E32" w:rsidRDefault="00643E32" w:rsidP="00025650">
      <w:pPr>
        <w:jc w:val="both"/>
        <w:rPr>
          <w:color w:val="333333"/>
          <w:sz w:val="23"/>
          <w:szCs w:val="23"/>
        </w:rPr>
      </w:pPr>
      <w:r>
        <w:rPr>
          <w:color w:val="333333"/>
          <w:sz w:val="23"/>
          <w:szCs w:val="23"/>
        </w:rPr>
        <w:t xml:space="preserve">With this information I carried out a search of the ex-partner on our systems. Under code D of the police codes of practice under PACE which states </w:t>
      </w:r>
    </w:p>
    <w:p w14:paraId="30ACB75C" w14:textId="77777777" w:rsidR="00643E32" w:rsidRDefault="00643E32" w:rsidP="00025650">
      <w:pPr>
        <w:jc w:val="both"/>
        <w:rPr>
          <w:color w:val="333333"/>
          <w:sz w:val="23"/>
          <w:szCs w:val="23"/>
        </w:rPr>
      </w:pPr>
      <w:r>
        <w:rPr>
          <w:color w:val="333333"/>
          <w:sz w:val="23"/>
          <w:szCs w:val="23"/>
        </w:rPr>
        <w:t>‘</w:t>
      </w:r>
      <w:r w:rsidRPr="00643E32">
        <w:rPr>
          <w:color w:val="333333"/>
          <w:sz w:val="23"/>
          <w:szCs w:val="23"/>
        </w:rPr>
        <w:t>Main methods used by the police to identify people in connection with the investigation of offences and the keeping of accurate and reliable criminal records</w:t>
      </w:r>
      <w:r>
        <w:rPr>
          <w:color w:val="333333"/>
          <w:sz w:val="23"/>
          <w:szCs w:val="23"/>
        </w:rPr>
        <w:t>’</w:t>
      </w:r>
    </w:p>
    <w:p w14:paraId="5D108490" w14:textId="73E5603D" w:rsidR="00643E32" w:rsidRDefault="00643E32" w:rsidP="00025650">
      <w:pPr>
        <w:jc w:val="both"/>
        <w:rPr>
          <w:color w:val="333333"/>
          <w:sz w:val="23"/>
          <w:szCs w:val="23"/>
        </w:rPr>
      </w:pPr>
      <w:r>
        <w:rPr>
          <w:color w:val="333333"/>
          <w:sz w:val="23"/>
          <w:szCs w:val="23"/>
        </w:rPr>
        <w:t xml:space="preserve">With the CCTV footage obtained from the neighbour, I compared it to photos of the ex-partner on NICHE which matched. On the police national computer it also returned information stating there is a court order in place for them not to approach or contact the victim in any way. I considered the NDM and considered powers and policy to identify options and contingencies. With other incidents depending on circumstances it may be possible for the perpetrators to receive just a caution or help through third party agencies </w:t>
      </w:r>
      <w:r>
        <w:rPr>
          <w:color w:val="333333"/>
          <w:sz w:val="23"/>
          <w:szCs w:val="23"/>
        </w:rPr>
        <w:lastRenderedPageBreak/>
        <w:t xml:space="preserve">like pathfinders if it was a first offence. In this incident and the history of both parties and recent events alongside the court order, I felt to safeguard the victim the only option was to locate and arrest the ex-partner. With the footage and statements obtained I had enough evidence under code G and section 24 of PACE to arrest the ex-partner. </w:t>
      </w:r>
    </w:p>
    <w:p w14:paraId="22C17643" w14:textId="7059E645" w:rsidR="00643E32" w:rsidRDefault="00643E32" w:rsidP="00025650">
      <w:pPr>
        <w:jc w:val="both"/>
        <w:rPr>
          <w:color w:val="333333"/>
          <w:sz w:val="23"/>
          <w:szCs w:val="23"/>
        </w:rPr>
      </w:pPr>
    </w:p>
    <w:p w14:paraId="43E3E199" w14:textId="090E646A" w:rsidR="00643E32" w:rsidRDefault="00643E32" w:rsidP="00025650">
      <w:pPr>
        <w:jc w:val="both"/>
        <w:rPr>
          <w:color w:val="333333"/>
          <w:sz w:val="23"/>
          <w:szCs w:val="23"/>
        </w:rPr>
      </w:pPr>
      <w:r>
        <w:rPr>
          <w:color w:val="333333"/>
          <w:sz w:val="23"/>
          <w:szCs w:val="23"/>
        </w:rPr>
        <w:t xml:space="preserve">There was address on the police systems linked to the vehicle and the name of the owner of the vehicle matched the ex-partner. With my tutor we set out to attend the address and conduct arrest enquires. On arrival I seen a vehicle parked directly outside the address which was the one that had been reported and seen on the CCTV footage. The ex-partner had a warning marker for violence on NICHE so I considered the threat and risk to myself and my tutor such as the male could possibly be violent and aggressive towards us in protest to being arrested. I activated my body worn video and approached the door and knocked, then a male answered the door who matched the footage and NICHE photos of the ex-partner. He seemed surprised to see us attend his address. I said to him I am arresting you for breach of a court order and told him to turn around and place his hands behind his back. He complied and didn’t say anything. I placed handcuffs on him to the rear and double locked them, then told him the necessity for arrest was for a prompt and effective investigation and to protect a vulnerable person. I then conveyed him over to custody where his detention was authorised. </w:t>
      </w:r>
    </w:p>
    <w:p w14:paraId="5CB971CB" w14:textId="2755A3C5" w:rsidR="00643E32" w:rsidRDefault="00643E32" w:rsidP="00025650">
      <w:pPr>
        <w:jc w:val="both"/>
        <w:rPr>
          <w:color w:val="333333"/>
          <w:sz w:val="23"/>
          <w:szCs w:val="23"/>
        </w:rPr>
      </w:pPr>
    </w:p>
    <w:p w14:paraId="1B788194" w14:textId="6D271196" w:rsidR="00643E32" w:rsidRPr="00643E32" w:rsidRDefault="00643E32" w:rsidP="00025650">
      <w:pPr>
        <w:jc w:val="both"/>
        <w:rPr>
          <w:color w:val="333333"/>
          <w:sz w:val="23"/>
          <w:szCs w:val="23"/>
        </w:rPr>
      </w:pPr>
      <w:r>
        <w:rPr>
          <w:color w:val="333333"/>
          <w:sz w:val="23"/>
          <w:szCs w:val="23"/>
        </w:rPr>
        <w:t xml:space="preserve">In reflection to the incident and the investigation, I feel that I had approached this incident with professionalism and integrity. The priority of this incident was to gather as much information and intelligence to establish what has occurred. Through the CPIA and NDM initialise an investigation and decide what actions are needed and what would be the best and appropriate outcome. I feel that I conducted the investigation satisfactory conduction all lines of enquiry, to which I would continue to use in future. With this specific incident and the nature of the call, I felt there was a need to safeguard the victim and through the means of arrest this will help in the further steps to safeguarding and I was satisfied with it as a whole.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30DBD139" w:rsidR="00025650" w:rsidRPr="00270EEB" w:rsidRDefault="00643E32" w:rsidP="00025650">
      <w:pPr>
        <w:jc w:val="both"/>
        <w:rPr>
          <w:sz w:val="24"/>
          <w:szCs w:val="24"/>
        </w:rPr>
      </w:pPr>
      <w:r>
        <w:rPr>
          <w:sz w:val="24"/>
          <w:szCs w:val="24"/>
        </w:rPr>
        <w:t xml:space="preserve">Word count – 1370 </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FD069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3BE5018" w:rsidR="00220D06" w:rsidRPr="00270EEB" w:rsidRDefault="00CD16A0" w:rsidP="00FF7EBB">
            <w:pPr>
              <w:jc w:val="both"/>
              <w:rPr>
                <w:sz w:val="24"/>
                <w:szCs w:val="24"/>
              </w:rPr>
            </w:pPr>
            <w:r>
              <w:rPr>
                <w:sz w:val="24"/>
                <w:szCs w:val="24"/>
              </w:rPr>
              <w:t xml:space="preserve">Being more confident in taking statements, from witnesses and victims.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385AF50" w:rsidR="00220D06" w:rsidRPr="00270EEB" w:rsidRDefault="00CD16A0" w:rsidP="00CD16A0">
            <w:pPr>
              <w:jc w:val="both"/>
              <w:rPr>
                <w:sz w:val="24"/>
                <w:szCs w:val="24"/>
              </w:rPr>
            </w:pPr>
            <w:r>
              <w:rPr>
                <w:sz w:val="24"/>
                <w:szCs w:val="24"/>
              </w:rPr>
              <w:t xml:space="preserve">As a police officer taking statements is a key part of our duty and investigations. I can achieve this by completing more statements which will allow myself to get a more frequent understanding of structure and information entered. </w:t>
            </w:r>
          </w:p>
        </w:tc>
        <w:tc>
          <w:tcPr>
            <w:tcW w:w="2230" w:type="dxa"/>
            <w:shd w:val="clear" w:color="auto" w:fill="auto"/>
          </w:tcPr>
          <w:p w14:paraId="177DD410" w14:textId="320F0DEA" w:rsidR="00220D06" w:rsidRPr="00270EEB" w:rsidRDefault="00CD16A0" w:rsidP="00FF7EBB">
            <w:pPr>
              <w:jc w:val="both"/>
              <w:rPr>
                <w:sz w:val="24"/>
                <w:szCs w:val="24"/>
              </w:rPr>
            </w:pPr>
            <w:r>
              <w:rPr>
                <w:sz w:val="24"/>
                <w:szCs w:val="24"/>
              </w:rPr>
              <w:t xml:space="preserve">My tutor can assist with this task, double checking the information and layout of the statements I take from incidents I attend and deal with. </w:t>
            </w:r>
          </w:p>
        </w:tc>
        <w:tc>
          <w:tcPr>
            <w:tcW w:w="2230" w:type="dxa"/>
            <w:shd w:val="clear" w:color="auto" w:fill="auto"/>
          </w:tcPr>
          <w:p w14:paraId="1F90E38B" w14:textId="0AF17E29" w:rsidR="62FE5CAF" w:rsidRDefault="00CD16A0" w:rsidP="62FE5CAF">
            <w:pPr>
              <w:jc w:val="both"/>
              <w:rPr>
                <w:sz w:val="24"/>
                <w:szCs w:val="24"/>
              </w:rPr>
            </w:pPr>
            <w:r>
              <w:rPr>
                <w:sz w:val="24"/>
                <w:szCs w:val="24"/>
              </w:rPr>
              <w:t xml:space="preserve">One month which would be the end of my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572D947" w:rsidR="00220D06" w:rsidRPr="00270EEB" w:rsidRDefault="00CD16A0" w:rsidP="00FF7EBB">
            <w:pPr>
              <w:jc w:val="both"/>
              <w:rPr>
                <w:sz w:val="24"/>
                <w:szCs w:val="24"/>
              </w:rPr>
            </w:pPr>
            <w:r>
              <w:rPr>
                <w:sz w:val="24"/>
                <w:szCs w:val="24"/>
              </w:rPr>
              <w:t xml:space="preserve">Taking initiative and being the forward officer when attending incidents.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089F355" w14:textId="654A8C31" w:rsidR="00220D06" w:rsidRDefault="00CD16A0" w:rsidP="00FF7EBB">
            <w:pPr>
              <w:jc w:val="both"/>
              <w:rPr>
                <w:sz w:val="24"/>
                <w:szCs w:val="24"/>
              </w:rPr>
            </w:pPr>
            <w:r>
              <w:rPr>
                <w:sz w:val="24"/>
                <w:szCs w:val="24"/>
              </w:rPr>
              <w:t xml:space="preserve">I have been a police officer out on division for the last two months. I have learnt a lot but there is still an element of lack of confidence. This will be achieved by attending more incidents by taking the lead and engaging in conversation with parties involved to. </w:t>
            </w:r>
          </w:p>
          <w:p w14:paraId="4A5263DB" w14:textId="0910B204" w:rsidR="00CD16A0" w:rsidRPr="00270EEB" w:rsidRDefault="00CD16A0" w:rsidP="00FF7EBB">
            <w:pPr>
              <w:jc w:val="both"/>
              <w:rPr>
                <w:sz w:val="24"/>
                <w:szCs w:val="24"/>
              </w:rPr>
            </w:pPr>
          </w:p>
        </w:tc>
        <w:tc>
          <w:tcPr>
            <w:tcW w:w="2230" w:type="dxa"/>
            <w:shd w:val="clear" w:color="auto" w:fill="auto"/>
          </w:tcPr>
          <w:p w14:paraId="55CDA8EA" w14:textId="21C2456D" w:rsidR="00220D06" w:rsidRPr="00270EEB" w:rsidRDefault="00CD16A0" w:rsidP="00FF7EBB">
            <w:pPr>
              <w:jc w:val="both"/>
              <w:rPr>
                <w:sz w:val="24"/>
                <w:szCs w:val="24"/>
              </w:rPr>
            </w:pPr>
            <w:r>
              <w:rPr>
                <w:sz w:val="24"/>
                <w:szCs w:val="24"/>
              </w:rPr>
              <w:t xml:space="preserve">My tutor can help in allowing me to take the front foot and they take the back foot. They can help by allowing me to initiate the initial attendance and conversation, they can interrupt and correct me if I fail to mention something. </w:t>
            </w:r>
          </w:p>
        </w:tc>
        <w:tc>
          <w:tcPr>
            <w:tcW w:w="2230" w:type="dxa"/>
            <w:shd w:val="clear" w:color="auto" w:fill="auto"/>
          </w:tcPr>
          <w:p w14:paraId="25AAFC86" w14:textId="43778683" w:rsidR="62FE5CAF" w:rsidRDefault="00CD16A0" w:rsidP="62FE5CAF">
            <w:pPr>
              <w:jc w:val="both"/>
              <w:rPr>
                <w:sz w:val="24"/>
                <w:szCs w:val="24"/>
              </w:rPr>
            </w:pPr>
            <w:r>
              <w:rPr>
                <w:sz w:val="24"/>
                <w:szCs w:val="24"/>
              </w:rPr>
              <w:t xml:space="preserve">This will be achieved over a long period. But at the end of the my tutorship I hope to be a lot more confident in taking charge of incidents. </w:t>
            </w:r>
          </w:p>
        </w:tc>
      </w:tr>
      <w:tr w:rsidR="00220D06" w:rsidRPr="00270EEB" w14:paraId="32973BBE" w14:textId="77777777" w:rsidTr="6E3AA50A">
        <w:tc>
          <w:tcPr>
            <w:tcW w:w="2318" w:type="dxa"/>
            <w:shd w:val="clear" w:color="auto" w:fill="auto"/>
          </w:tcPr>
          <w:p w14:paraId="27365973" w14:textId="5236C5A3" w:rsidR="00220D06" w:rsidRPr="00270EEB" w:rsidRDefault="00CD16A0" w:rsidP="00FF7EBB">
            <w:pPr>
              <w:jc w:val="both"/>
              <w:rPr>
                <w:sz w:val="24"/>
                <w:szCs w:val="24"/>
              </w:rPr>
            </w:pPr>
            <w:r>
              <w:rPr>
                <w:sz w:val="24"/>
                <w:szCs w:val="24"/>
              </w:rPr>
              <w:t>Interviewing suspects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900CC64" w:rsidR="00220D06" w:rsidRPr="00270EEB" w:rsidRDefault="00CD16A0" w:rsidP="00FF7EBB">
            <w:pPr>
              <w:jc w:val="both"/>
              <w:rPr>
                <w:sz w:val="24"/>
                <w:szCs w:val="24"/>
              </w:rPr>
            </w:pPr>
            <w:r>
              <w:rPr>
                <w:sz w:val="24"/>
                <w:szCs w:val="24"/>
              </w:rPr>
              <w:lastRenderedPageBreak/>
              <w:t xml:space="preserve">I have been able to do a several interviews within my tutorship period </w:t>
            </w:r>
            <w:r>
              <w:rPr>
                <w:sz w:val="24"/>
                <w:szCs w:val="24"/>
              </w:rPr>
              <w:lastRenderedPageBreak/>
              <w:t>but I feel the confidence isn’t as high as it should be with dealing with the situation by completing more interviews I feel that the confidence will grow.</w:t>
            </w:r>
          </w:p>
        </w:tc>
        <w:tc>
          <w:tcPr>
            <w:tcW w:w="2230" w:type="dxa"/>
            <w:shd w:val="clear" w:color="auto" w:fill="auto"/>
          </w:tcPr>
          <w:p w14:paraId="63C5B3FF" w14:textId="3BE77506" w:rsidR="00220D06" w:rsidRPr="00270EEB" w:rsidRDefault="00CD16A0" w:rsidP="00FF7EBB">
            <w:pPr>
              <w:jc w:val="both"/>
              <w:rPr>
                <w:sz w:val="24"/>
                <w:szCs w:val="24"/>
              </w:rPr>
            </w:pPr>
            <w:r>
              <w:rPr>
                <w:sz w:val="24"/>
                <w:szCs w:val="24"/>
              </w:rPr>
              <w:lastRenderedPageBreak/>
              <w:t xml:space="preserve">My tutor can help by assisting as a secondary interviewer while I </w:t>
            </w:r>
            <w:r>
              <w:rPr>
                <w:sz w:val="24"/>
                <w:szCs w:val="24"/>
              </w:rPr>
              <w:lastRenderedPageBreak/>
              <w:t xml:space="preserve">conduct interviews within my tutorship period. This will allow them to correct any errors or if I miss anything. </w:t>
            </w:r>
          </w:p>
        </w:tc>
        <w:tc>
          <w:tcPr>
            <w:tcW w:w="2230" w:type="dxa"/>
            <w:shd w:val="clear" w:color="auto" w:fill="auto"/>
          </w:tcPr>
          <w:p w14:paraId="5A4090B6" w14:textId="60598C52" w:rsidR="62FE5CAF" w:rsidRDefault="00CD16A0" w:rsidP="62FE5CAF">
            <w:pPr>
              <w:jc w:val="both"/>
              <w:rPr>
                <w:sz w:val="24"/>
                <w:szCs w:val="24"/>
              </w:rPr>
            </w:pPr>
            <w:r>
              <w:rPr>
                <w:sz w:val="24"/>
                <w:szCs w:val="24"/>
              </w:rPr>
              <w:lastRenderedPageBreak/>
              <w:t xml:space="preserve">At the end of my tutorship period I hope to complete more interviews, </w:t>
            </w:r>
            <w:r>
              <w:rPr>
                <w:sz w:val="24"/>
                <w:szCs w:val="24"/>
              </w:rPr>
              <w:lastRenderedPageBreak/>
              <w:t xml:space="preserve">helping increase my confidence in the situations.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214CEB75"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C8C5EF" w14:textId="394AF8EA" w:rsidR="00627840" w:rsidRDefault="00627840" w:rsidP="00627840">
      <w:pPr>
        <w:keepNext/>
        <w:spacing w:before="240" w:after="60"/>
        <w:jc w:val="both"/>
        <w:rPr>
          <w:sz w:val="24"/>
          <w:szCs w:val="24"/>
        </w:rPr>
      </w:pPr>
    </w:p>
    <w:p w14:paraId="0C3C0E8A" w14:textId="7477DEDE" w:rsidR="00CD16A0" w:rsidRDefault="00CD16A0" w:rsidP="00627840">
      <w:pPr>
        <w:keepNext/>
        <w:spacing w:before="240" w:after="60"/>
        <w:jc w:val="both"/>
        <w:rPr>
          <w:sz w:val="24"/>
          <w:szCs w:val="24"/>
        </w:rPr>
      </w:pPr>
    </w:p>
    <w:p w14:paraId="6B2DAD41" w14:textId="3335533E" w:rsidR="00CD16A0" w:rsidRDefault="00CD16A0" w:rsidP="00627840">
      <w:pPr>
        <w:keepNext/>
        <w:spacing w:before="240" w:after="60"/>
        <w:jc w:val="both"/>
        <w:rPr>
          <w:sz w:val="24"/>
          <w:szCs w:val="24"/>
        </w:rPr>
      </w:pPr>
      <w:r>
        <w:rPr>
          <w:sz w:val="24"/>
          <w:szCs w:val="24"/>
        </w:rPr>
        <w:t xml:space="preserve">Conflict, |meaning </w:t>
      </w:r>
      <w:r w:rsidRPr="00CD16A0">
        <w:rPr>
          <w:sz w:val="24"/>
          <w:szCs w:val="24"/>
        </w:rPr>
        <w:t>in the Cambridge Engli</w:t>
      </w:r>
      <w:r>
        <w:rPr>
          <w:sz w:val="24"/>
          <w:szCs w:val="24"/>
        </w:rPr>
        <w:t xml:space="preserve">sh Dictionary. </w:t>
      </w:r>
      <w:r w:rsidRPr="00CD16A0">
        <w:rPr>
          <w:sz w:val="24"/>
          <w:szCs w:val="24"/>
        </w:rPr>
        <w:t xml:space="preserve"> </w:t>
      </w:r>
      <w:hyperlink r:id="rId26" w:history="1">
        <w:r w:rsidRPr="00CD16A0">
          <w:rPr>
            <w:rStyle w:val="Hyperlink"/>
            <w:sz w:val="24"/>
            <w:szCs w:val="24"/>
          </w:rPr>
          <w:t>https://dictionary.cambridge.org/dictionary/english/conflict</w:t>
        </w:r>
      </w:hyperlink>
      <w:r w:rsidRPr="00CD16A0">
        <w:rPr>
          <w:sz w:val="24"/>
          <w:szCs w:val="24"/>
        </w:rPr>
        <w:t>.</w:t>
      </w:r>
    </w:p>
    <w:p w14:paraId="35ADDF76" w14:textId="63535F3B" w:rsidR="00CD16A0" w:rsidRDefault="00CD16A0" w:rsidP="00627840">
      <w:pPr>
        <w:keepNext/>
        <w:spacing w:before="240" w:after="60"/>
        <w:jc w:val="both"/>
        <w:rPr>
          <w:sz w:val="24"/>
          <w:szCs w:val="24"/>
        </w:rPr>
      </w:pPr>
      <w:r>
        <w:rPr>
          <w:sz w:val="24"/>
          <w:szCs w:val="24"/>
        </w:rPr>
        <w:t>(Accessed November 2021)</w:t>
      </w:r>
    </w:p>
    <w:p w14:paraId="107939BF" w14:textId="7575EC49" w:rsidR="00CD16A0" w:rsidRDefault="00CD16A0" w:rsidP="00627840">
      <w:pPr>
        <w:keepNext/>
        <w:spacing w:before="240" w:after="60"/>
        <w:jc w:val="both"/>
        <w:rPr>
          <w:sz w:val="24"/>
          <w:szCs w:val="24"/>
        </w:rPr>
      </w:pPr>
    </w:p>
    <w:p w14:paraId="47F6B051" w14:textId="4164BFA0" w:rsidR="00CD16A0" w:rsidRDefault="00CD16A0" w:rsidP="00627840">
      <w:pPr>
        <w:keepNext/>
        <w:spacing w:before="240" w:after="60"/>
        <w:jc w:val="both"/>
        <w:rPr>
          <w:sz w:val="24"/>
          <w:szCs w:val="24"/>
        </w:rPr>
      </w:pPr>
    </w:p>
    <w:p w14:paraId="7CE86296" w14:textId="46674B0B" w:rsidR="00CD16A0" w:rsidRDefault="00CD16A0" w:rsidP="00627840">
      <w:pPr>
        <w:keepNext/>
        <w:spacing w:before="240" w:after="60"/>
        <w:jc w:val="both"/>
        <w:rPr>
          <w:sz w:val="24"/>
          <w:szCs w:val="24"/>
        </w:rPr>
      </w:pPr>
      <w:bookmarkStart w:id="12" w:name="_GoBack"/>
      <w:bookmarkEnd w:id="12"/>
    </w:p>
    <w:p w14:paraId="233BCCA5" w14:textId="77777777" w:rsidR="00CD16A0" w:rsidRPr="00CD16A0" w:rsidRDefault="00CD16A0" w:rsidP="00CD16A0">
      <w:pPr>
        <w:keepNext/>
        <w:rPr>
          <w:sz w:val="22"/>
          <w:szCs w:val="24"/>
        </w:rPr>
      </w:pPr>
      <w:r w:rsidRPr="00CD16A0">
        <w:rPr>
          <w:sz w:val="22"/>
          <w:szCs w:val="24"/>
        </w:rPr>
        <w:t xml:space="preserve">Domestic abuse in England and Wales overview - Office for National Statistics </w:t>
      </w:r>
      <w:hyperlink r:id="rId27" w:history="1">
        <w:r w:rsidRPr="00CD16A0">
          <w:rPr>
            <w:rStyle w:val="Hyperlink"/>
            <w:sz w:val="22"/>
            <w:szCs w:val="24"/>
          </w:rPr>
          <w:t>https://www.ons.gov.uk/peoplepopulationandcommunity/crimeandjustice/bulletins/domesticabuseinenglandandwalesoverview/november2020</w:t>
        </w:r>
      </w:hyperlink>
      <w:r w:rsidRPr="00CD16A0">
        <w:rPr>
          <w:sz w:val="22"/>
          <w:szCs w:val="24"/>
        </w:rPr>
        <w:t xml:space="preserve">. </w:t>
      </w:r>
    </w:p>
    <w:p w14:paraId="4826ABF5" w14:textId="77777777" w:rsidR="00CD16A0" w:rsidRPr="00CD16A0" w:rsidRDefault="00CD16A0" w:rsidP="00CD16A0">
      <w:pPr>
        <w:keepNext/>
        <w:rPr>
          <w:sz w:val="22"/>
          <w:szCs w:val="24"/>
        </w:rPr>
      </w:pPr>
      <w:r w:rsidRPr="00CD16A0">
        <w:rPr>
          <w:sz w:val="22"/>
          <w:szCs w:val="24"/>
        </w:rPr>
        <w:t>(Accessed November 2021)</w:t>
      </w:r>
    </w:p>
    <w:p w14:paraId="76755111" w14:textId="71A12296" w:rsidR="00CD16A0" w:rsidRDefault="00CD16A0" w:rsidP="00627840">
      <w:pPr>
        <w:keepNext/>
        <w:spacing w:before="240" w:after="60"/>
        <w:jc w:val="both"/>
        <w:rPr>
          <w:sz w:val="24"/>
          <w:szCs w:val="24"/>
        </w:rPr>
      </w:pPr>
    </w:p>
    <w:p w14:paraId="4DB8BC7E" w14:textId="490A95AF" w:rsidR="00CD16A0" w:rsidRDefault="00CD16A0" w:rsidP="00627840">
      <w:pPr>
        <w:keepNext/>
        <w:spacing w:before="240" w:after="60"/>
        <w:jc w:val="both"/>
        <w:rPr>
          <w:sz w:val="24"/>
          <w:szCs w:val="24"/>
        </w:rPr>
      </w:pPr>
    </w:p>
    <w:p w14:paraId="27A0D480" w14:textId="150A29DB" w:rsidR="00CD16A0" w:rsidRDefault="00CD16A0" w:rsidP="00627840">
      <w:pPr>
        <w:keepNext/>
        <w:spacing w:before="240" w:after="60"/>
        <w:jc w:val="both"/>
        <w:rPr>
          <w:sz w:val="24"/>
          <w:szCs w:val="24"/>
        </w:rPr>
      </w:pPr>
    </w:p>
    <w:p w14:paraId="6E77A422" w14:textId="0B471AE8" w:rsidR="00627840" w:rsidRPr="00CD16A0" w:rsidRDefault="00CD16A0" w:rsidP="00CD16A0">
      <w:pPr>
        <w:keepNext/>
        <w:spacing w:before="240" w:after="60"/>
        <w:jc w:val="both"/>
        <w:rPr>
          <w:sz w:val="22"/>
          <w:szCs w:val="22"/>
        </w:rPr>
      </w:pPr>
      <w:r>
        <w:rPr>
          <w:sz w:val="22"/>
          <w:szCs w:val="22"/>
        </w:rPr>
        <w:t>GOV.uk 2017</w:t>
      </w:r>
      <w:r>
        <w:rPr>
          <w:sz w:val="22"/>
          <w:szCs w:val="22"/>
        </w:rPr>
        <w:br/>
      </w:r>
      <w:r w:rsidR="00627840" w:rsidRPr="00CD16A0">
        <w:rPr>
          <w:sz w:val="22"/>
          <w:szCs w:val="22"/>
        </w:rPr>
        <w:t xml:space="preserve">Police and Criminal Evidence Act 1984. </w:t>
      </w:r>
    </w:p>
    <w:p w14:paraId="26B752EB" w14:textId="77777777" w:rsidR="00627840" w:rsidRPr="00CD16A0" w:rsidRDefault="00CD16A0" w:rsidP="00CD16A0">
      <w:pPr>
        <w:keepNext/>
        <w:rPr>
          <w:sz w:val="22"/>
          <w:szCs w:val="22"/>
        </w:rPr>
      </w:pPr>
      <w:hyperlink r:id="rId28" w:history="1">
        <w:r w:rsidR="00A62417" w:rsidRPr="00CD16A0">
          <w:rPr>
            <w:color w:val="0000FF"/>
            <w:sz w:val="22"/>
            <w:szCs w:val="22"/>
            <w:u w:val="single"/>
          </w:rPr>
          <w:t>Police and Criminal Evidence Act 1984 (legislation.gov.uk)</w:t>
        </w:r>
      </w:hyperlink>
    </w:p>
    <w:p w14:paraId="7C286F3F" w14:textId="77777777" w:rsidR="00AB1D92" w:rsidRDefault="00627840" w:rsidP="00CD16A0">
      <w:pPr>
        <w:keepNext/>
      </w:pPr>
      <w:r w:rsidRPr="00CD16A0">
        <w:rPr>
          <w:sz w:val="22"/>
          <w:szCs w:val="22"/>
        </w:rPr>
        <w:t>(Accessed November 2021)</w:t>
      </w:r>
      <w:r>
        <w:t xml:space="preserve"> </w:t>
      </w:r>
    </w:p>
    <w:p w14:paraId="087C3F56" w14:textId="6F04F630" w:rsidR="00AB1D92" w:rsidRDefault="00AB1D92" w:rsidP="00CD16A0">
      <w:pPr>
        <w:keepNext/>
      </w:pPr>
    </w:p>
    <w:p w14:paraId="2C6586F3" w14:textId="789EE1AD" w:rsidR="00CD16A0" w:rsidRDefault="00CD16A0" w:rsidP="00CD16A0">
      <w:pPr>
        <w:keepNext/>
      </w:pPr>
    </w:p>
    <w:p w14:paraId="02449214" w14:textId="6F4F50FF" w:rsidR="00CD16A0" w:rsidRDefault="00CD16A0" w:rsidP="00CD16A0">
      <w:pPr>
        <w:keepNext/>
      </w:pPr>
    </w:p>
    <w:p w14:paraId="50E32D36" w14:textId="32EFE391" w:rsidR="00CD16A0" w:rsidRDefault="00CD16A0" w:rsidP="00CD16A0">
      <w:pPr>
        <w:keepNext/>
      </w:pPr>
    </w:p>
    <w:p w14:paraId="37F9F111" w14:textId="530359DF" w:rsidR="00CD16A0" w:rsidRDefault="00CD16A0" w:rsidP="00CD16A0">
      <w:pPr>
        <w:keepNext/>
      </w:pPr>
    </w:p>
    <w:p w14:paraId="429B9A13" w14:textId="11C4448C" w:rsidR="00CD16A0" w:rsidRDefault="00CD16A0" w:rsidP="00CD16A0">
      <w:pPr>
        <w:keepNext/>
      </w:pPr>
    </w:p>
    <w:p w14:paraId="31866F00" w14:textId="273799E4" w:rsidR="00CD16A0" w:rsidRDefault="00CD16A0" w:rsidP="00CD16A0">
      <w:pPr>
        <w:keepNext/>
      </w:pPr>
    </w:p>
    <w:p w14:paraId="1B17800B" w14:textId="77777777" w:rsidR="00CD16A0" w:rsidRDefault="00CD16A0" w:rsidP="00CD16A0">
      <w:pPr>
        <w:keepNext/>
      </w:pPr>
    </w:p>
    <w:p w14:paraId="799A1A0B" w14:textId="77777777" w:rsidR="00CD16A0" w:rsidRDefault="00CD16A0" w:rsidP="00CD16A0">
      <w:pPr>
        <w:keepNext/>
      </w:pPr>
    </w:p>
    <w:p w14:paraId="0EBB9A89" w14:textId="77777777" w:rsidR="00CD16A0" w:rsidRPr="00CD16A0" w:rsidRDefault="00CD16A0" w:rsidP="00CD16A0">
      <w:pPr>
        <w:keepNext/>
        <w:rPr>
          <w:sz w:val="22"/>
          <w:szCs w:val="24"/>
        </w:rPr>
      </w:pPr>
      <w:r w:rsidRPr="00CD16A0">
        <w:rPr>
          <w:sz w:val="22"/>
          <w:szCs w:val="24"/>
        </w:rPr>
        <w:t>GOV.UK: PACE Code D 2017</w:t>
      </w:r>
    </w:p>
    <w:p w14:paraId="4E244333" w14:textId="77777777" w:rsidR="00CD16A0" w:rsidRPr="00CD16A0" w:rsidRDefault="00CD16A0" w:rsidP="00CD16A0">
      <w:pPr>
        <w:keepNext/>
        <w:rPr>
          <w:sz w:val="22"/>
          <w:szCs w:val="24"/>
        </w:rPr>
      </w:pPr>
      <w:hyperlink r:id="rId29" w:history="1">
        <w:r w:rsidRPr="00CD16A0">
          <w:rPr>
            <w:rStyle w:val="Hyperlink"/>
            <w:sz w:val="22"/>
            <w:szCs w:val="24"/>
          </w:rPr>
          <w:t>https://www.gov.uk/government/publications/pace-code-d-2017</w:t>
        </w:r>
      </w:hyperlink>
      <w:r w:rsidRPr="00CD16A0">
        <w:rPr>
          <w:sz w:val="22"/>
          <w:szCs w:val="24"/>
        </w:rPr>
        <w:t xml:space="preserve">. </w:t>
      </w:r>
    </w:p>
    <w:p w14:paraId="6032D5AA" w14:textId="77777777" w:rsidR="00CD16A0" w:rsidRPr="00CD16A0" w:rsidRDefault="00CD16A0" w:rsidP="00CD16A0">
      <w:pPr>
        <w:keepNext/>
        <w:rPr>
          <w:sz w:val="22"/>
          <w:szCs w:val="24"/>
        </w:rPr>
      </w:pPr>
      <w:r w:rsidRPr="00CD16A0">
        <w:rPr>
          <w:sz w:val="22"/>
          <w:szCs w:val="24"/>
        </w:rPr>
        <w:t>(Accessed November 2021)</w:t>
      </w:r>
    </w:p>
    <w:p w14:paraId="5F9B58DD" w14:textId="77777777" w:rsidR="00CD16A0" w:rsidRDefault="00CD16A0" w:rsidP="00CD16A0">
      <w:pPr>
        <w:keepNext/>
      </w:pPr>
    </w:p>
    <w:p w14:paraId="318E2739" w14:textId="066BC7CB" w:rsidR="000E6D2B" w:rsidRPr="000E6D2B" w:rsidRDefault="000E6D2B" w:rsidP="00CD16A0">
      <w:pPr>
        <w:rPr>
          <w:sz w:val="22"/>
          <w:szCs w:val="24"/>
        </w:rPr>
      </w:pPr>
    </w:p>
    <w:p w14:paraId="48A8969B" w14:textId="26A1536D" w:rsidR="000E6D2B" w:rsidRDefault="000E6D2B" w:rsidP="00CD16A0">
      <w:pPr>
        <w:rPr>
          <w:sz w:val="22"/>
          <w:szCs w:val="24"/>
        </w:rPr>
      </w:pPr>
    </w:p>
    <w:p w14:paraId="160A395E" w14:textId="0BE86FF2" w:rsidR="00CD16A0" w:rsidRDefault="00CD16A0" w:rsidP="00CD16A0">
      <w:pPr>
        <w:rPr>
          <w:sz w:val="22"/>
          <w:szCs w:val="24"/>
        </w:rPr>
      </w:pPr>
    </w:p>
    <w:p w14:paraId="6F1B5EC5" w14:textId="2B78FA8B" w:rsidR="00CD16A0" w:rsidRDefault="00CD16A0" w:rsidP="00CD16A0">
      <w:pPr>
        <w:rPr>
          <w:sz w:val="22"/>
          <w:szCs w:val="24"/>
        </w:rPr>
      </w:pPr>
    </w:p>
    <w:p w14:paraId="5B3064C3" w14:textId="56D47654" w:rsidR="00CD16A0" w:rsidRDefault="00CD16A0" w:rsidP="00CD16A0">
      <w:pPr>
        <w:rPr>
          <w:sz w:val="22"/>
          <w:szCs w:val="24"/>
        </w:rPr>
      </w:pPr>
    </w:p>
    <w:p w14:paraId="2FCC5B78" w14:textId="77777777" w:rsidR="00CD16A0" w:rsidRPr="000E6D2B" w:rsidRDefault="00CD16A0" w:rsidP="00CD16A0">
      <w:pPr>
        <w:rPr>
          <w:sz w:val="22"/>
          <w:szCs w:val="24"/>
        </w:rPr>
      </w:pPr>
    </w:p>
    <w:p w14:paraId="36AB3237" w14:textId="4D559B85" w:rsidR="000E6D2B" w:rsidRDefault="000E6D2B" w:rsidP="00CD16A0">
      <w:pPr>
        <w:keepNext/>
        <w:rPr>
          <w:sz w:val="22"/>
          <w:szCs w:val="24"/>
        </w:rPr>
      </w:pPr>
    </w:p>
    <w:p w14:paraId="3F662C95" w14:textId="46EFA7A7" w:rsidR="000E6D2B" w:rsidRPr="00CD16A0" w:rsidRDefault="000E6D2B" w:rsidP="00CD16A0">
      <w:pPr>
        <w:keepNext/>
        <w:rPr>
          <w:sz w:val="22"/>
          <w:szCs w:val="24"/>
        </w:rPr>
      </w:pPr>
      <w:r w:rsidRPr="00CD16A0">
        <w:rPr>
          <w:sz w:val="22"/>
          <w:szCs w:val="24"/>
        </w:rPr>
        <w:t>Investigation 2021</w:t>
      </w:r>
    </w:p>
    <w:p w14:paraId="26F0AB58" w14:textId="5F682E27" w:rsidR="000E6D2B" w:rsidRPr="00CD16A0" w:rsidRDefault="00CD16A0" w:rsidP="00CD16A0">
      <w:pPr>
        <w:keepNext/>
        <w:rPr>
          <w:sz w:val="22"/>
          <w:szCs w:val="24"/>
        </w:rPr>
      </w:pPr>
      <w:hyperlink r:id="rId30" w:history="1">
        <w:r w:rsidRPr="00235C87">
          <w:rPr>
            <w:rStyle w:val="Hyperlink"/>
            <w:sz w:val="22"/>
            <w:szCs w:val="24"/>
          </w:rPr>
          <w:t>https://www.app.college.police.uk/app-content/investigations/introduction/#:~:text=%E2%80%A6any%20police%20officer%20involved%20in%20the%20conduct%20of,a%20warranted%20officer%20or%20member%20of%20police%20staff.</w:t>
        </w:r>
      </w:hyperlink>
      <w:r w:rsidR="000E6D2B" w:rsidRPr="00CD16A0">
        <w:rPr>
          <w:sz w:val="22"/>
          <w:szCs w:val="24"/>
        </w:rPr>
        <w:t xml:space="preserve">. </w:t>
      </w:r>
    </w:p>
    <w:p w14:paraId="683C27DD" w14:textId="29DF6F52" w:rsidR="000E6D2B" w:rsidRPr="00CD16A0" w:rsidRDefault="000E6D2B" w:rsidP="00CD16A0">
      <w:pPr>
        <w:keepNext/>
        <w:rPr>
          <w:sz w:val="22"/>
          <w:szCs w:val="24"/>
        </w:rPr>
      </w:pPr>
      <w:r w:rsidRPr="00CD16A0">
        <w:rPr>
          <w:sz w:val="22"/>
          <w:szCs w:val="24"/>
        </w:rPr>
        <w:t>(</w:t>
      </w:r>
      <w:r w:rsidR="00643E32" w:rsidRPr="00CD16A0">
        <w:rPr>
          <w:sz w:val="22"/>
          <w:szCs w:val="24"/>
        </w:rPr>
        <w:t xml:space="preserve">Accessed </w:t>
      </w:r>
      <w:r w:rsidRPr="00CD16A0">
        <w:rPr>
          <w:sz w:val="22"/>
          <w:szCs w:val="24"/>
        </w:rPr>
        <w:t>November 2021)</w:t>
      </w:r>
    </w:p>
    <w:p w14:paraId="329BCB68" w14:textId="33104285" w:rsidR="000E6D2B" w:rsidRDefault="000E6D2B" w:rsidP="00CD16A0">
      <w:pPr>
        <w:keepNext/>
        <w:rPr>
          <w:sz w:val="22"/>
          <w:szCs w:val="24"/>
        </w:rPr>
      </w:pPr>
    </w:p>
    <w:p w14:paraId="11D4AF5A" w14:textId="2945EC07" w:rsidR="000E6D2B" w:rsidRDefault="000E6D2B" w:rsidP="00CD16A0">
      <w:pPr>
        <w:keepNext/>
        <w:rPr>
          <w:sz w:val="22"/>
          <w:szCs w:val="24"/>
        </w:rPr>
      </w:pPr>
    </w:p>
    <w:p w14:paraId="2BECC680" w14:textId="7B19F3B9" w:rsidR="00CD16A0" w:rsidRDefault="00CD16A0" w:rsidP="00CD16A0">
      <w:pPr>
        <w:keepNext/>
        <w:rPr>
          <w:sz w:val="22"/>
          <w:szCs w:val="24"/>
        </w:rPr>
      </w:pPr>
    </w:p>
    <w:p w14:paraId="2DA7F53F" w14:textId="77777777" w:rsidR="00CD16A0" w:rsidRDefault="00CD16A0" w:rsidP="00CD16A0">
      <w:pPr>
        <w:keepNext/>
        <w:rPr>
          <w:sz w:val="22"/>
          <w:szCs w:val="24"/>
        </w:rPr>
      </w:pPr>
    </w:p>
    <w:p w14:paraId="5CE51A11" w14:textId="77777777" w:rsidR="000E6D2B" w:rsidRDefault="000E6D2B" w:rsidP="00CD16A0">
      <w:pPr>
        <w:keepNext/>
        <w:rPr>
          <w:sz w:val="22"/>
          <w:szCs w:val="24"/>
        </w:rPr>
      </w:pPr>
    </w:p>
    <w:p w14:paraId="4B1E2B5A" w14:textId="727E0886" w:rsidR="000E6D2B" w:rsidRPr="00CD16A0" w:rsidRDefault="000E6D2B" w:rsidP="00CD16A0">
      <w:pPr>
        <w:keepNext/>
        <w:rPr>
          <w:sz w:val="22"/>
          <w:szCs w:val="24"/>
        </w:rPr>
      </w:pPr>
      <w:r w:rsidRPr="00CD16A0">
        <w:rPr>
          <w:sz w:val="22"/>
          <w:szCs w:val="24"/>
        </w:rPr>
        <w:t>National Decision Model 2021</w:t>
      </w:r>
    </w:p>
    <w:p w14:paraId="3D3D3AB1" w14:textId="4DF55E2E" w:rsidR="000E6D2B" w:rsidRPr="00CD16A0" w:rsidRDefault="00CD16A0" w:rsidP="00CD16A0">
      <w:pPr>
        <w:keepNext/>
        <w:rPr>
          <w:sz w:val="22"/>
          <w:szCs w:val="24"/>
        </w:rPr>
      </w:pPr>
      <w:hyperlink r:id="rId31" w:anchor=":~:text=The%20National%20Decision%20Model%20%28%20NDM%29%20is%20suitable,what%20they%20did%20during%20an%20incident%20and%20why." w:history="1">
        <w:r w:rsidR="000E6D2B" w:rsidRPr="00CD16A0">
          <w:rPr>
            <w:rStyle w:val="Hyperlink"/>
            <w:sz w:val="22"/>
            <w:szCs w:val="24"/>
          </w:rPr>
          <w:t>https://www.app.college.police.uk/app-content/national-decision-model/the-national-decision-model/#:~:text=The%20National%20Decision%20Model%20%28%20NDM%29%20is%20suitable,what%20they%20did%20during%20an%20incident%20and%20why.</w:t>
        </w:r>
      </w:hyperlink>
    </w:p>
    <w:p w14:paraId="217836E9" w14:textId="135551BF" w:rsidR="000E6D2B" w:rsidRPr="00CD16A0" w:rsidRDefault="000E6D2B" w:rsidP="00CD16A0">
      <w:pPr>
        <w:keepNext/>
        <w:rPr>
          <w:sz w:val="22"/>
          <w:szCs w:val="24"/>
        </w:rPr>
      </w:pPr>
      <w:r w:rsidRPr="00CD16A0">
        <w:rPr>
          <w:sz w:val="22"/>
          <w:szCs w:val="24"/>
        </w:rPr>
        <w:t>(</w:t>
      </w:r>
      <w:r w:rsidR="00643E32" w:rsidRPr="00CD16A0">
        <w:rPr>
          <w:sz w:val="22"/>
          <w:szCs w:val="24"/>
        </w:rPr>
        <w:t>Accessed</w:t>
      </w:r>
      <w:r w:rsidRPr="00CD16A0">
        <w:rPr>
          <w:sz w:val="22"/>
          <w:szCs w:val="24"/>
        </w:rPr>
        <w:t xml:space="preserve"> November 2021)</w:t>
      </w:r>
    </w:p>
    <w:p w14:paraId="24D8EE40" w14:textId="051886E7" w:rsidR="00643E32" w:rsidRDefault="00643E32" w:rsidP="00CD16A0">
      <w:pPr>
        <w:keepNext/>
        <w:rPr>
          <w:sz w:val="22"/>
          <w:szCs w:val="24"/>
        </w:rPr>
      </w:pPr>
    </w:p>
    <w:p w14:paraId="18FBED1D" w14:textId="4863CC56" w:rsidR="00643E32" w:rsidRDefault="00643E32" w:rsidP="00CD16A0">
      <w:pPr>
        <w:keepNext/>
        <w:rPr>
          <w:sz w:val="22"/>
          <w:szCs w:val="24"/>
        </w:rPr>
      </w:pPr>
    </w:p>
    <w:p w14:paraId="529A7AC0" w14:textId="6BB53326" w:rsidR="000E6D2B" w:rsidRPr="00AB1D92" w:rsidRDefault="00BC5725" w:rsidP="00A62417">
      <w:pPr>
        <w:keepNext/>
        <w:rPr>
          <w:sz w:val="22"/>
          <w:szCs w:val="24"/>
        </w:rPr>
      </w:pPr>
      <w:r w:rsidRPr="000E6D2B">
        <w:rPr>
          <w:sz w:val="22"/>
          <w:szCs w:val="24"/>
        </w:rPr>
        <w:br w:type="page"/>
      </w:r>
      <w:r w:rsidR="000E6D2B">
        <w:rPr>
          <w:sz w:val="22"/>
          <w:szCs w:val="24"/>
        </w:rPr>
        <w:lastRenderedPageBreak/>
        <w:br/>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FD0692">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264869F" w:rsidR="62FE5CAF" w:rsidRDefault="62FE5CAF" w:rsidP="62FE5CAF">
      <w:pPr>
        <w:jc w:val="both"/>
        <w:rPr>
          <w:sz w:val="24"/>
          <w:szCs w:val="24"/>
        </w:rPr>
      </w:pPr>
      <w:r w:rsidRPr="48DF4B50">
        <w:rPr>
          <w:sz w:val="24"/>
          <w:szCs w:val="24"/>
        </w:rPr>
        <w:t xml:space="preserve">Signed:  </w:t>
      </w:r>
      <w:r w:rsidR="00643E32">
        <w:rPr>
          <w:sz w:val="24"/>
          <w:szCs w:val="24"/>
        </w:rPr>
        <w:t>Daniel Brookman</w:t>
      </w:r>
      <w:r w:rsidRPr="48DF4B50">
        <w:rPr>
          <w:sz w:val="24"/>
          <w:szCs w:val="24"/>
        </w:rPr>
        <w:t xml:space="preserve">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39AF656" w:rsidR="62FE5CAF" w:rsidRDefault="62FE5CAF" w:rsidP="62FE5CAF">
      <w:pPr>
        <w:jc w:val="both"/>
        <w:rPr>
          <w:sz w:val="24"/>
          <w:szCs w:val="24"/>
        </w:rPr>
      </w:pPr>
      <w:r w:rsidRPr="62FE5CAF">
        <w:rPr>
          <w:sz w:val="24"/>
          <w:szCs w:val="24"/>
        </w:rPr>
        <w:t xml:space="preserve">Date: </w:t>
      </w:r>
      <w:r w:rsidR="00643E32">
        <w:rPr>
          <w:sz w:val="24"/>
          <w:szCs w:val="24"/>
        </w:rPr>
        <w:t>28/11/2021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FD0692">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4E933" w14:textId="6FFA1F53" w:rsidR="00FD0692" w:rsidRDefault="00CD16A0" w:rsidP="00CD16A0">
    <w:pPr>
      <w:pStyle w:val="Footer"/>
      <w:rPr>
        <w:sz w:val="17"/>
      </w:rPr>
    </w:pPr>
    <w:bookmarkStart w:id="2" w:name="TITUS1FooterEvenPages"/>
    <w:r>
      <w:rPr>
        <w:sz w:val="17"/>
      </w:rPr>
      <w:t> </w:t>
    </w:r>
  </w:p>
  <w:bookmarkEnd w:id="2"/>
  <w:p w14:paraId="7F9F5B79" w14:textId="7CB95E77" w:rsidR="00FD0692" w:rsidRDefault="00FD0692" w:rsidP="00FD0692">
    <w:pPr>
      <w:pStyle w:val="Footer"/>
      <w:jc w:val="right"/>
    </w:pPr>
    <w:r>
      <w:fldChar w:fldCharType="begin"/>
    </w:r>
    <w:r>
      <w:instrText xml:space="preserve"> PAGE   \* MERGEFORMAT </w:instrText>
    </w:r>
    <w:r>
      <w:fldChar w:fldCharType="separate"/>
    </w:r>
    <w:r w:rsidR="00CD16A0">
      <w:rPr>
        <w:noProof/>
      </w:rPr>
      <w:t>8</w:t>
    </w:r>
    <w:r>
      <w:rPr>
        <w:noProof/>
      </w:rPr>
      <w:fldChar w:fldCharType="end"/>
    </w:r>
  </w:p>
  <w:p w14:paraId="1F8534C2" w14:textId="77777777" w:rsidR="00FD0692" w:rsidRPr="00BB5EAA" w:rsidRDefault="00FD0692" w:rsidP="00FD0692">
    <w:pPr>
      <w:pStyle w:val="Footer"/>
      <w:ind w:right="360"/>
      <w:jc w:val="center"/>
    </w:pPr>
  </w:p>
  <w:p w14:paraId="5114A94D" w14:textId="77777777" w:rsidR="00FD0692" w:rsidRDefault="00FD0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A0581" w14:textId="3EDA609B" w:rsidR="00FD0692" w:rsidRDefault="00CD16A0" w:rsidP="00CD16A0">
    <w:pPr>
      <w:pStyle w:val="Footer"/>
      <w:rPr>
        <w:sz w:val="17"/>
      </w:rPr>
    </w:pPr>
    <w:bookmarkStart w:id="3" w:name="TITUS1FooterPrimary"/>
    <w:r>
      <w:rPr>
        <w:sz w:val="17"/>
      </w:rPr>
      <w:t> </w:t>
    </w:r>
  </w:p>
  <w:bookmarkEnd w:id="3"/>
  <w:p w14:paraId="50521BFA" w14:textId="10136098" w:rsidR="00F6513F" w:rsidRDefault="00F6513F">
    <w:pPr>
      <w:pStyle w:val="Footer"/>
      <w:jc w:val="right"/>
    </w:pPr>
    <w:r>
      <w:fldChar w:fldCharType="begin"/>
    </w:r>
    <w:r>
      <w:instrText xml:space="preserve"> PAGE   \* MERGEFORMAT </w:instrText>
    </w:r>
    <w:r>
      <w:fldChar w:fldCharType="separate"/>
    </w:r>
    <w:r w:rsidR="00CD16A0">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B9531" w14:textId="7B46E3DA" w:rsidR="00FD0692" w:rsidRDefault="00CD16A0" w:rsidP="00CD16A0">
    <w:pPr>
      <w:pStyle w:val="Footer"/>
      <w:rPr>
        <w:sz w:val="17"/>
      </w:rPr>
    </w:pPr>
    <w:bookmarkStart w:id="5" w:name="TITUS1FooterFirstPage"/>
    <w:r>
      <w:rPr>
        <w:sz w:val="17"/>
      </w:rPr>
      <w:t> </w:t>
    </w:r>
  </w:p>
  <w:bookmarkEnd w:id="5"/>
  <w:p w14:paraId="4D8A263E" w14:textId="2102920C" w:rsidR="00FD0692" w:rsidRDefault="00FD0692" w:rsidP="00FD0692">
    <w:pPr>
      <w:pStyle w:val="Footer"/>
      <w:jc w:val="right"/>
    </w:pPr>
    <w:r>
      <w:fldChar w:fldCharType="begin"/>
    </w:r>
    <w:r>
      <w:instrText xml:space="preserve"> PAGE   \* MERGEFORMAT </w:instrText>
    </w:r>
    <w:r>
      <w:fldChar w:fldCharType="separate"/>
    </w:r>
    <w:r w:rsidR="00CD16A0">
      <w:rPr>
        <w:noProof/>
      </w:rPr>
      <w:t>1</w:t>
    </w:r>
    <w:r>
      <w:rPr>
        <w:noProof/>
      </w:rPr>
      <w:fldChar w:fldCharType="end"/>
    </w:r>
  </w:p>
  <w:p w14:paraId="47E9E912" w14:textId="77777777" w:rsidR="00FD0692" w:rsidRPr="00BB5EAA" w:rsidRDefault="00FD0692" w:rsidP="00FD0692">
    <w:pPr>
      <w:pStyle w:val="Footer"/>
      <w:ind w:right="360"/>
      <w:jc w:val="center"/>
    </w:pPr>
  </w:p>
  <w:p w14:paraId="56910403" w14:textId="77777777" w:rsidR="00FD0692" w:rsidRDefault="00FD06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8347F" w14:textId="06543351" w:rsidR="00FD0692" w:rsidRDefault="00CD16A0" w:rsidP="00CD16A0">
    <w:pPr>
      <w:pStyle w:val="Footer"/>
      <w:rPr>
        <w:sz w:val="17"/>
      </w:rPr>
    </w:pPr>
    <w:bookmarkStart w:id="8" w:name="TITUS2FooterEvenPages"/>
    <w:r>
      <w:rPr>
        <w:sz w:val="17"/>
      </w:rPr>
      <w:t> </w:t>
    </w:r>
  </w:p>
  <w:bookmarkEnd w:id="8"/>
  <w:p w14:paraId="4C251193" w14:textId="77777777" w:rsidR="00FD0692" w:rsidRDefault="00FD0692" w:rsidP="00FD0692">
    <w:pPr>
      <w:pStyle w:val="Footer"/>
      <w:jc w:val="right"/>
    </w:pPr>
  </w:p>
  <w:p w14:paraId="6392DF00" w14:textId="3DBA8CDA" w:rsidR="00FD0692" w:rsidRDefault="00FD0692" w:rsidP="00FD0692">
    <w:pPr>
      <w:pStyle w:val="Footer"/>
      <w:jc w:val="right"/>
    </w:pPr>
    <w:r>
      <w:fldChar w:fldCharType="begin"/>
    </w:r>
    <w:r>
      <w:instrText xml:space="preserve"> PAGE   \* MERGEFORMAT </w:instrText>
    </w:r>
    <w:r>
      <w:fldChar w:fldCharType="separate"/>
    </w:r>
    <w:r w:rsidR="00CD16A0">
      <w:rPr>
        <w:noProof/>
      </w:rPr>
      <w:t>18</w:t>
    </w:r>
    <w:r>
      <w:rPr>
        <w:noProof/>
      </w:rPr>
      <w:fldChar w:fldCharType="end"/>
    </w:r>
  </w:p>
  <w:p w14:paraId="1481EE4D" w14:textId="77777777" w:rsidR="00FD0692" w:rsidRPr="00BB5EAA" w:rsidRDefault="00FD0692" w:rsidP="00FD0692">
    <w:pPr>
      <w:pStyle w:val="Footer"/>
      <w:ind w:right="360"/>
      <w:jc w:val="center"/>
    </w:pPr>
  </w:p>
  <w:p w14:paraId="579FB7A5" w14:textId="77777777" w:rsidR="00FD0692" w:rsidRDefault="00FD069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68E33" w14:textId="59692DE5" w:rsidR="00FD0692" w:rsidRDefault="00CD16A0" w:rsidP="00CD16A0">
    <w:pPr>
      <w:pStyle w:val="Footer"/>
      <w:rPr>
        <w:sz w:val="17"/>
      </w:rPr>
    </w:pPr>
    <w:bookmarkStart w:id="9" w:name="TITUS2FooterPrimary"/>
    <w:r>
      <w:rPr>
        <w:sz w:val="17"/>
      </w:rPr>
      <w:t> </w:t>
    </w:r>
  </w:p>
  <w:bookmarkEnd w:id="9"/>
  <w:p w14:paraId="69BD57C0" w14:textId="77777777" w:rsidR="00FD0692" w:rsidRDefault="00FD0692">
    <w:pPr>
      <w:pStyle w:val="Footer"/>
      <w:jc w:val="right"/>
    </w:pPr>
  </w:p>
  <w:p w14:paraId="1ABA3EEE" w14:textId="1729A149" w:rsidR="00FD0692" w:rsidRDefault="00FD0692">
    <w:pPr>
      <w:pStyle w:val="Footer"/>
      <w:jc w:val="right"/>
    </w:pPr>
    <w:r>
      <w:fldChar w:fldCharType="begin"/>
    </w:r>
    <w:r>
      <w:instrText xml:space="preserve"> PAGE   \* MERGEFORMAT </w:instrText>
    </w:r>
    <w:r>
      <w:fldChar w:fldCharType="separate"/>
    </w:r>
    <w:r w:rsidR="00CD16A0">
      <w:rPr>
        <w:noProof/>
      </w:rPr>
      <w:t>17</w:t>
    </w:r>
    <w:r>
      <w:rPr>
        <w:noProof/>
      </w:rPr>
      <w:fldChar w:fldCharType="end"/>
    </w:r>
  </w:p>
  <w:p w14:paraId="760CE26F" w14:textId="77777777" w:rsidR="00FD0692" w:rsidRPr="00BB5EAA" w:rsidRDefault="00FD069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4F92F" w14:textId="7DE87DD6" w:rsidR="00FD0692" w:rsidRDefault="00CD16A0" w:rsidP="00CD16A0">
    <w:pPr>
      <w:pStyle w:val="Footer"/>
      <w:rPr>
        <w:sz w:val="17"/>
      </w:rPr>
    </w:pPr>
    <w:bookmarkStart w:id="11" w:name="TITUS2FooterFirstPage"/>
    <w:r>
      <w:rPr>
        <w:sz w:val="17"/>
      </w:rPr>
      <w:t> </w:t>
    </w:r>
  </w:p>
  <w:bookmarkEnd w:id="11"/>
  <w:p w14:paraId="7F5E0205" w14:textId="77777777" w:rsidR="00FD0692" w:rsidRDefault="00FD0692" w:rsidP="00FD0692">
    <w:pPr>
      <w:pStyle w:val="Footer"/>
      <w:jc w:val="right"/>
    </w:pPr>
  </w:p>
  <w:p w14:paraId="27585C2A" w14:textId="7E1F14B8" w:rsidR="00FD0692" w:rsidRDefault="00FD0692" w:rsidP="00FD0692">
    <w:pPr>
      <w:pStyle w:val="Footer"/>
      <w:jc w:val="right"/>
    </w:pPr>
    <w:r>
      <w:fldChar w:fldCharType="begin"/>
    </w:r>
    <w:r>
      <w:instrText xml:space="preserve"> PAGE   \* MERGEFORMAT </w:instrText>
    </w:r>
    <w:r>
      <w:fldChar w:fldCharType="separate"/>
    </w:r>
    <w:r w:rsidR="00CD16A0">
      <w:rPr>
        <w:noProof/>
      </w:rPr>
      <w:t>9</w:t>
    </w:r>
    <w:r>
      <w:rPr>
        <w:noProof/>
      </w:rPr>
      <w:fldChar w:fldCharType="end"/>
    </w:r>
  </w:p>
  <w:p w14:paraId="03D473CE" w14:textId="77777777" w:rsidR="00FD0692" w:rsidRPr="00BB5EAA" w:rsidRDefault="00FD0692" w:rsidP="00FD0692">
    <w:pPr>
      <w:pStyle w:val="Footer"/>
      <w:ind w:right="360"/>
      <w:jc w:val="center"/>
    </w:pPr>
  </w:p>
  <w:p w14:paraId="4DE4EF89" w14:textId="77777777" w:rsidR="00FD0692" w:rsidRDefault="00FD069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C81F4" w14:textId="5DBC3CE0" w:rsidR="00FD0692" w:rsidRDefault="00CD16A0" w:rsidP="00CD16A0">
    <w:pPr>
      <w:pStyle w:val="Footer"/>
      <w:rPr>
        <w:sz w:val="17"/>
      </w:rPr>
    </w:pPr>
    <w:bookmarkStart w:id="15" w:name="TITUS3FooterEvenPages"/>
    <w:r>
      <w:rPr>
        <w:sz w:val="17"/>
      </w:rPr>
      <w:t> </w:t>
    </w:r>
  </w:p>
  <w:bookmarkEnd w:id="15"/>
  <w:p w14:paraId="6714CDD2" w14:textId="77777777" w:rsidR="00FD0692" w:rsidRDefault="00FD0692" w:rsidP="00FD0692">
    <w:pPr>
      <w:pStyle w:val="Footer"/>
      <w:jc w:val="right"/>
    </w:pPr>
  </w:p>
  <w:p w14:paraId="11622AB6" w14:textId="09627B9C" w:rsidR="00FD0692" w:rsidRDefault="00FD0692" w:rsidP="00FD0692">
    <w:pPr>
      <w:pStyle w:val="Footer"/>
      <w:jc w:val="right"/>
    </w:pPr>
    <w:r>
      <w:fldChar w:fldCharType="begin"/>
    </w:r>
    <w:r>
      <w:instrText xml:space="preserve"> PAGE   \* MERGEFORMAT </w:instrText>
    </w:r>
    <w:r>
      <w:fldChar w:fldCharType="separate"/>
    </w:r>
    <w:r w:rsidR="00CD16A0">
      <w:rPr>
        <w:noProof/>
      </w:rPr>
      <w:t>20</w:t>
    </w:r>
    <w:r>
      <w:rPr>
        <w:noProof/>
      </w:rPr>
      <w:fldChar w:fldCharType="end"/>
    </w:r>
  </w:p>
  <w:p w14:paraId="7E0D3D03" w14:textId="77777777" w:rsidR="00FD0692" w:rsidRPr="00BB5EAA" w:rsidRDefault="00FD0692" w:rsidP="00FD0692">
    <w:pPr>
      <w:pStyle w:val="Footer"/>
      <w:ind w:right="360"/>
      <w:jc w:val="center"/>
    </w:pPr>
  </w:p>
  <w:p w14:paraId="5CEAA56F" w14:textId="77777777" w:rsidR="00FD0692" w:rsidRDefault="00FD069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DDF04" w14:textId="75FD0558" w:rsidR="00FD0692" w:rsidRDefault="00CD16A0" w:rsidP="00CD16A0">
    <w:pPr>
      <w:pStyle w:val="Footer"/>
      <w:rPr>
        <w:sz w:val="17"/>
      </w:rPr>
    </w:pPr>
    <w:bookmarkStart w:id="16" w:name="TITUS3FooterPrimary"/>
    <w:r>
      <w:rPr>
        <w:sz w:val="17"/>
      </w:rPr>
      <w:t> </w:t>
    </w:r>
  </w:p>
  <w:bookmarkEnd w:id="16"/>
  <w:p w14:paraId="5069C0FF" w14:textId="77777777" w:rsidR="00FD0692" w:rsidRDefault="00FD0692">
    <w:pPr>
      <w:pStyle w:val="Footer"/>
      <w:jc w:val="right"/>
    </w:pPr>
  </w:p>
  <w:p w14:paraId="20617A31" w14:textId="57B33E9F" w:rsidR="00FD0692" w:rsidRDefault="00FD0692">
    <w:pPr>
      <w:pStyle w:val="Footer"/>
      <w:jc w:val="right"/>
    </w:pPr>
    <w:r>
      <w:fldChar w:fldCharType="begin"/>
    </w:r>
    <w:r>
      <w:instrText xml:space="preserve"> PAGE   \* MERGEFORMAT </w:instrText>
    </w:r>
    <w:r>
      <w:fldChar w:fldCharType="separate"/>
    </w:r>
    <w:r w:rsidR="00CD16A0">
      <w:rPr>
        <w:noProof/>
      </w:rPr>
      <w:t>21</w:t>
    </w:r>
    <w:r>
      <w:rPr>
        <w:noProof/>
      </w:rPr>
      <w:fldChar w:fldCharType="end"/>
    </w:r>
  </w:p>
  <w:p w14:paraId="56996631" w14:textId="77777777" w:rsidR="00FD0692" w:rsidRPr="00BB5EAA" w:rsidRDefault="00FD069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62376" w14:textId="5C1D789D" w:rsidR="00FD0692" w:rsidRDefault="00CD16A0" w:rsidP="00CD16A0">
    <w:pPr>
      <w:pStyle w:val="Footer"/>
      <w:rPr>
        <w:sz w:val="17"/>
      </w:rPr>
    </w:pPr>
    <w:bookmarkStart w:id="18" w:name="TITUS3FooterFirstPage"/>
    <w:r>
      <w:rPr>
        <w:sz w:val="17"/>
      </w:rPr>
      <w:t> </w:t>
    </w:r>
  </w:p>
  <w:bookmarkEnd w:id="18"/>
  <w:p w14:paraId="4FE2562C" w14:textId="77777777" w:rsidR="00FD0692" w:rsidRDefault="00FD0692" w:rsidP="00FD0692">
    <w:pPr>
      <w:pStyle w:val="Footer"/>
      <w:jc w:val="right"/>
    </w:pPr>
  </w:p>
  <w:p w14:paraId="1CCB2F99" w14:textId="69B138EC" w:rsidR="00FD0692" w:rsidRDefault="00FD0692" w:rsidP="00FD0692">
    <w:pPr>
      <w:pStyle w:val="Footer"/>
      <w:jc w:val="right"/>
    </w:pPr>
    <w:r>
      <w:fldChar w:fldCharType="begin"/>
    </w:r>
    <w:r>
      <w:instrText xml:space="preserve"> PAGE   \* MERGEFORMAT </w:instrText>
    </w:r>
    <w:r>
      <w:fldChar w:fldCharType="separate"/>
    </w:r>
    <w:r w:rsidR="00CD16A0">
      <w:rPr>
        <w:noProof/>
      </w:rPr>
      <w:t>19</w:t>
    </w:r>
    <w:r>
      <w:rPr>
        <w:noProof/>
      </w:rPr>
      <w:fldChar w:fldCharType="end"/>
    </w:r>
  </w:p>
  <w:p w14:paraId="39EDD03B" w14:textId="77777777" w:rsidR="00FD0692" w:rsidRPr="00BB5EAA" w:rsidRDefault="00FD0692" w:rsidP="00FD0692">
    <w:pPr>
      <w:pStyle w:val="Footer"/>
      <w:ind w:right="360"/>
      <w:jc w:val="center"/>
    </w:pPr>
  </w:p>
  <w:p w14:paraId="5CC1C69C" w14:textId="77777777" w:rsidR="00FD0692" w:rsidRDefault="00FD069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C0053" w14:textId="6F3F8DDF" w:rsidR="00FD0692" w:rsidRDefault="00CD16A0" w:rsidP="00CD16A0">
    <w:pPr>
      <w:pStyle w:val="Footer"/>
      <w:rPr>
        <w:sz w:val="17"/>
      </w:rPr>
    </w:pPr>
    <w:bookmarkStart w:id="21" w:name="TITUS4FooterEvenPages"/>
    <w:r>
      <w:rPr>
        <w:sz w:val="17"/>
      </w:rPr>
      <w:t> </w:t>
    </w:r>
  </w:p>
  <w:bookmarkEnd w:id="21"/>
  <w:p w14:paraId="196ADE27" w14:textId="77777777" w:rsidR="00FD0692" w:rsidRDefault="00FD0692" w:rsidP="00FD0692">
    <w:pPr>
      <w:pStyle w:val="Footer"/>
      <w:jc w:val="right"/>
    </w:pPr>
  </w:p>
  <w:p w14:paraId="45F56497" w14:textId="77777777" w:rsidR="00FD0692" w:rsidRDefault="00FD0692" w:rsidP="00FD0692">
    <w:pPr>
      <w:pStyle w:val="Footer"/>
      <w:jc w:val="right"/>
    </w:pPr>
    <w:r>
      <w:fldChar w:fldCharType="begin"/>
    </w:r>
    <w:r>
      <w:instrText xml:space="preserve"> PAGE   \* MERGEFORMAT </w:instrText>
    </w:r>
    <w:r>
      <w:fldChar w:fldCharType="separate"/>
    </w:r>
    <w:r>
      <w:rPr>
        <w:noProof/>
      </w:rPr>
      <w:t>6</w:t>
    </w:r>
    <w:r>
      <w:rPr>
        <w:noProof/>
      </w:rPr>
      <w:fldChar w:fldCharType="end"/>
    </w:r>
  </w:p>
  <w:p w14:paraId="7220D92F" w14:textId="77777777" w:rsidR="00FD0692" w:rsidRPr="00BB5EAA" w:rsidRDefault="00FD0692" w:rsidP="00FD0692">
    <w:pPr>
      <w:pStyle w:val="Footer"/>
      <w:ind w:right="360"/>
      <w:jc w:val="center"/>
    </w:pPr>
  </w:p>
  <w:p w14:paraId="7138C23A" w14:textId="77777777" w:rsidR="00FD0692" w:rsidRDefault="00FD069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0D78A" w14:textId="2DB01154" w:rsidR="00FD0692" w:rsidRDefault="00CD16A0" w:rsidP="00CD16A0">
    <w:pPr>
      <w:pStyle w:val="Footer"/>
      <w:rPr>
        <w:sz w:val="17"/>
      </w:rPr>
    </w:pPr>
    <w:bookmarkStart w:id="22" w:name="TITUS4FooterPrimary"/>
    <w:r>
      <w:rPr>
        <w:sz w:val="17"/>
      </w:rPr>
      <w:t> </w:t>
    </w:r>
  </w:p>
  <w:bookmarkEnd w:id="22"/>
  <w:p w14:paraId="6C9C9FDB" w14:textId="77777777" w:rsidR="00FD0692" w:rsidRDefault="00FD0692">
    <w:pPr>
      <w:pStyle w:val="Footer"/>
      <w:jc w:val="right"/>
    </w:pPr>
  </w:p>
  <w:p w14:paraId="709996C2" w14:textId="77777777" w:rsidR="00FD0692" w:rsidRDefault="00FD0692">
    <w:pPr>
      <w:pStyle w:val="Footer"/>
      <w:jc w:val="right"/>
    </w:pPr>
    <w:r>
      <w:fldChar w:fldCharType="begin"/>
    </w:r>
    <w:r>
      <w:instrText xml:space="preserve"> PAGE   \* MERGEFORMAT </w:instrText>
    </w:r>
    <w:r>
      <w:fldChar w:fldCharType="separate"/>
    </w:r>
    <w:r>
      <w:rPr>
        <w:noProof/>
      </w:rPr>
      <w:t>7</w:t>
    </w:r>
    <w:r>
      <w:rPr>
        <w:noProof/>
      </w:rPr>
      <w:fldChar w:fldCharType="end"/>
    </w:r>
  </w:p>
  <w:p w14:paraId="4F398836" w14:textId="77777777" w:rsidR="00FD0692" w:rsidRPr="00BB5EAA" w:rsidRDefault="00FD069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D6A28" w14:textId="60E0D7BF" w:rsidR="00FD0692" w:rsidRDefault="00CD16A0" w:rsidP="00CD16A0">
    <w:pPr>
      <w:pStyle w:val="Footer"/>
      <w:rPr>
        <w:sz w:val="17"/>
      </w:rPr>
    </w:pPr>
    <w:bookmarkStart w:id="24" w:name="TITUS4FooterFirstPage"/>
    <w:r>
      <w:rPr>
        <w:sz w:val="17"/>
      </w:rPr>
      <w:t> </w:t>
    </w:r>
  </w:p>
  <w:bookmarkEnd w:id="24"/>
  <w:p w14:paraId="2DA8C03F" w14:textId="77777777" w:rsidR="00FD0692" w:rsidRDefault="00FD0692" w:rsidP="00FD0692">
    <w:pPr>
      <w:pStyle w:val="Footer"/>
      <w:jc w:val="right"/>
    </w:pPr>
  </w:p>
  <w:p w14:paraId="118E5581" w14:textId="7D71FAE0" w:rsidR="00FD0692" w:rsidRDefault="00FD0692" w:rsidP="00FD0692">
    <w:pPr>
      <w:pStyle w:val="Footer"/>
      <w:jc w:val="right"/>
    </w:pPr>
    <w:r>
      <w:fldChar w:fldCharType="begin"/>
    </w:r>
    <w:r>
      <w:instrText xml:space="preserve"> PAGE   \* MERGEFORMAT </w:instrText>
    </w:r>
    <w:r>
      <w:fldChar w:fldCharType="separate"/>
    </w:r>
    <w:r w:rsidR="00CD16A0">
      <w:rPr>
        <w:noProof/>
      </w:rPr>
      <w:t>24</w:t>
    </w:r>
    <w:r>
      <w:rPr>
        <w:noProof/>
      </w:rPr>
      <w:fldChar w:fldCharType="end"/>
    </w:r>
  </w:p>
  <w:p w14:paraId="1C72E898" w14:textId="77777777" w:rsidR="00FD0692" w:rsidRPr="00BB5EAA" w:rsidRDefault="00FD0692" w:rsidP="00FD0692">
    <w:pPr>
      <w:pStyle w:val="Footer"/>
      <w:ind w:right="360"/>
      <w:jc w:val="center"/>
    </w:pPr>
  </w:p>
  <w:p w14:paraId="799C8658" w14:textId="77777777" w:rsidR="00FD0692" w:rsidRDefault="00FD0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DAF45" w14:textId="652C471B" w:rsidR="00D00E10" w:rsidRDefault="00CD16A0" w:rsidP="00CD16A0">
    <w:pPr>
      <w:pStyle w:val="Header"/>
      <w:rPr>
        <w:sz w:val="17"/>
      </w:rPr>
    </w:pPr>
    <w:bookmarkStart w:id="0" w:name="TITUS1HeaderEvenPages"/>
    <w:r>
      <w:rPr>
        <w:sz w:val="17"/>
      </w:rPr>
      <w:t> </w:t>
    </w:r>
  </w:p>
  <w:bookmarkEnd w:id="0"/>
  <w:p w14:paraId="40173E5D" w14:textId="77777777" w:rsidR="00D00E10" w:rsidRDefault="00D00E10" w:rsidP="00D00E10">
    <w:pPr>
      <w:pStyle w:val="Header"/>
    </w:pPr>
  </w:p>
  <w:p w14:paraId="7F4D47C2" w14:textId="77777777" w:rsidR="00FD0692" w:rsidRDefault="00FD0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A9FCC" w14:textId="48F38D59" w:rsidR="00FD0692" w:rsidRDefault="00CD16A0" w:rsidP="00CD16A0">
    <w:pPr>
      <w:pStyle w:val="Header"/>
      <w:rPr>
        <w:sz w:val="17"/>
      </w:rPr>
    </w:pPr>
    <w:bookmarkStart w:id="1" w:name="TITUS1HeaderPrimary"/>
    <w:r>
      <w:rPr>
        <w:sz w:val="17"/>
      </w:rPr>
      <w:t> </w:t>
    </w:r>
  </w:p>
  <w:bookmarkEnd w:id="1"/>
  <w:p w14:paraId="71FF81B1" w14:textId="77777777" w:rsidR="00FD0692" w:rsidRDefault="00FD06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3E791" w14:textId="012E6754" w:rsidR="00FD0692" w:rsidRDefault="00CD16A0" w:rsidP="00CD16A0">
    <w:pPr>
      <w:pStyle w:val="Header"/>
      <w:rPr>
        <w:sz w:val="17"/>
      </w:rPr>
    </w:pPr>
    <w:bookmarkStart w:id="4" w:name="TITUS1HeaderFirstPage"/>
    <w:r>
      <w:rPr>
        <w:sz w:val="17"/>
      </w:rPr>
      <w:t> </w:t>
    </w:r>
  </w:p>
  <w:bookmarkEnd w:id="4"/>
  <w:p w14:paraId="4285E499" w14:textId="77777777" w:rsidR="00FD0692" w:rsidRDefault="00FD06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D8680" w14:textId="6147AB96" w:rsidR="00FD0692" w:rsidRDefault="00CD16A0" w:rsidP="00CD16A0">
    <w:pPr>
      <w:pStyle w:val="Header"/>
      <w:rPr>
        <w:sz w:val="17"/>
      </w:rPr>
    </w:pPr>
    <w:bookmarkStart w:id="6" w:name="TITUS2HeaderEvenPages"/>
    <w:r>
      <w:rPr>
        <w:sz w:val="17"/>
      </w:rPr>
      <w:t> </w:t>
    </w:r>
  </w:p>
  <w:bookmarkEnd w:id="6"/>
  <w:p w14:paraId="6D401E1C" w14:textId="77777777" w:rsidR="00FD0692" w:rsidRDefault="00FD0692" w:rsidP="00FD0692">
    <w:pPr>
      <w:pStyle w:val="Header"/>
    </w:pPr>
  </w:p>
  <w:p w14:paraId="1EE8F372" w14:textId="77777777" w:rsidR="00FD0692" w:rsidRDefault="00FD069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2AB2F" w14:textId="7CA5D414" w:rsidR="00FD0692" w:rsidRDefault="00CD16A0" w:rsidP="00CD16A0">
    <w:pPr>
      <w:pStyle w:val="Header"/>
      <w:rPr>
        <w:sz w:val="17"/>
      </w:rPr>
    </w:pPr>
    <w:bookmarkStart w:id="7" w:name="TITUS2HeaderPrimary"/>
    <w:r>
      <w:rPr>
        <w:sz w:val="17"/>
      </w:rPr>
      <w:t> </w:t>
    </w:r>
  </w:p>
  <w:bookmarkEnd w:id="7"/>
  <w:p w14:paraId="4E01FC58" w14:textId="77777777" w:rsidR="00FD0692" w:rsidRDefault="00FD069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41FC9" w14:textId="10F77733" w:rsidR="00FD0692" w:rsidRDefault="00CD16A0" w:rsidP="00CD16A0">
    <w:pPr>
      <w:pStyle w:val="Header"/>
      <w:rPr>
        <w:sz w:val="17"/>
      </w:rPr>
    </w:pPr>
    <w:bookmarkStart w:id="10" w:name="TITUS2HeaderFirstPage"/>
    <w:r>
      <w:rPr>
        <w:sz w:val="17"/>
      </w:rPr>
      <w:t> </w:t>
    </w:r>
  </w:p>
  <w:bookmarkEnd w:id="10"/>
  <w:p w14:paraId="64C5E4D0" w14:textId="77777777" w:rsidR="00FD0692" w:rsidRDefault="00FD0692" w:rsidP="00FD0692">
    <w:pPr>
      <w:pStyle w:val="Header"/>
    </w:pPr>
  </w:p>
  <w:p w14:paraId="5A3251C0" w14:textId="77777777" w:rsidR="00FD0692" w:rsidRDefault="00FD069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F268E" w14:textId="05C1F910" w:rsidR="00FD0692" w:rsidRDefault="00CD16A0" w:rsidP="00CD16A0">
    <w:pPr>
      <w:pStyle w:val="Header"/>
      <w:rPr>
        <w:sz w:val="17"/>
      </w:rPr>
    </w:pPr>
    <w:bookmarkStart w:id="13" w:name="TITUS3HeaderEvenPages"/>
    <w:r>
      <w:rPr>
        <w:sz w:val="17"/>
      </w:rPr>
      <w:t> </w:t>
    </w:r>
  </w:p>
  <w:bookmarkEnd w:id="13"/>
  <w:p w14:paraId="43930826" w14:textId="77777777" w:rsidR="00FD0692" w:rsidRDefault="00FD0692" w:rsidP="00FD0692">
    <w:pPr>
      <w:pStyle w:val="Header"/>
    </w:pPr>
  </w:p>
  <w:p w14:paraId="2F171F15" w14:textId="77777777" w:rsidR="00FD0692" w:rsidRDefault="00FD069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76618" w14:textId="5D969BE1" w:rsidR="00FD0692" w:rsidRDefault="00CD16A0" w:rsidP="00CD16A0">
    <w:pPr>
      <w:pStyle w:val="Header"/>
      <w:rPr>
        <w:sz w:val="17"/>
      </w:rPr>
    </w:pPr>
    <w:bookmarkStart w:id="14" w:name="TITUS3HeaderPrimary"/>
    <w:r>
      <w:rPr>
        <w:sz w:val="17"/>
      </w:rPr>
      <w:t> </w:t>
    </w:r>
  </w:p>
  <w:bookmarkEnd w:id="14"/>
  <w:p w14:paraId="23DE87DA" w14:textId="77777777" w:rsidR="00FD0692" w:rsidRDefault="00FD069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92864" w14:textId="6036911E" w:rsidR="00FD0692" w:rsidRDefault="00CD16A0" w:rsidP="00CD16A0">
    <w:pPr>
      <w:pStyle w:val="Header"/>
      <w:rPr>
        <w:sz w:val="17"/>
      </w:rPr>
    </w:pPr>
    <w:bookmarkStart w:id="17" w:name="TITUS3HeaderFirstPage"/>
    <w:r>
      <w:rPr>
        <w:sz w:val="17"/>
      </w:rPr>
      <w:t> </w:t>
    </w:r>
  </w:p>
  <w:bookmarkEnd w:id="17"/>
  <w:p w14:paraId="44FA1152" w14:textId="77777777" w:rsidR="00FD0692" w:rsidRDefault="00FD0692" w:rsidP="00FD0692">
    <w:pPr>
      <w:pStyle w:val="Header"/>
    </w:pPr>
  </w:p>
  <w:p w14:paraId="31C99D77" w14:textId="77777777" w:rsidR="00FD0692" w:rsidRDefault="00FD069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1DE01" w14:textId="35D7F075" w:rsidR="00FD0692" w:rsidRDefault="00CD16A0" w:rsidP="00CD16A0">
    <w:pPr>
      <w:pStyle w:val="Header"/>
      <w:rPr>
        <w:sz w:val="17"/>
      </w:rPr>
    </w:pPr>
    <w:bookmarkStart w:id="19" w:name="TITUS4HeaderEvenPages"/>
    <w:r>
      <w:rPr>
        <w:sz w:val="17"/>
      </w:rPr>
      <w:t> </w:t>
    </w:r>
  </w:p>
  <w:bookmarkEnd w:id="19"/>
  <w:p w14:paraId="34C3F148" w14:textId="77777777" w:rsidR="00FD0692" w:rsidRDefault="00FD0692" w:rsidP="00FD0692">
    <w:pPr>
      <w:pStyle w:val="Header"/>
    </w:pPr>
  </w:p>
  <w:p w14:paraId="33CE986B" w14:textId="77777777" w:rsidR="00FD0692" w:rsidRDefault="00FD069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68B51" w14:textId="225138D3" w:rsidR="00FD0692" w:rsidRDefault="00CD16A0" w:rsidP="00CD16A0">
    <w:pPr>
      <w:pStyle w:val="Header"/>
      <w:rPr>
        <w:sz w:val="17"/>
      </w:rPr>
    </w:pPr>
    <w:bookmarkStart w:id="20" w:name="TITUS4HeaderPrimary"/>
    <w:r>
      <w:rPr>
        <w:sz w:val="17"/>
      </w:rPr>
      <w:t> </w:t>
    </w:r>
  </w:p>
  <w:bookmarkEnd w:id="20"/>
  <w:p w14:paraId="5569FE6C" w14:textId="77777777" w:rsidR="00FD0692" w:rsidRDefault="00FD069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747F6" w14:textId="4FBC627F" w:rsidR="00FD0692" w:rsidRDefault="00CD16A0" w:rsidP="00CD16A0">
    <w:pPr>
      <w:pStyle w:val="Header"/>
      <w:rPr>
        <w:sz w:val="17"/>
      </w:rPr>
    </w:pPr>
    <w:bookmarkStart w:id="23" w:name="TITUS4HeaderFirstPage"/>
    <w:r>
      <w:rPr>
        <w:sz w:val="17"/>
      </w:rPr>
      <w:t> </w:t>
    </w:r>
  </w:p>
  <w:bookmarkEnd w:id="23"/>
  <w:p w14:paraId="594DA8FE" w14:textId="77777777" w:rsidR="00FD0692" w:rsidRDefault="00FD0692" w:rsidP="00FD0692">
    <w:pPr>
      <w:pStyle w:val="Header"/>
    </w:pPr>
  </w:p>
  <w:p w14:paraId="49C688A2" w14:textId="77777777" w:rsidR="00FD0692" w:rsidRDefault="00FD0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1D61ADB"/>
    <w:multiLevelType w:val="hybridMultilevel"/>
    <w:tmpl w:val="1666A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5522A2"/>
    <w:multiLevelType w:val="hybridMultilevel"/>
    <w:tmpl w:val="877C4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3"/>
  </w:num>
  <w:num w:numId="4">
    <w:abstractNumId w:val="46"/>
  </w:num>
  <w:num w:numId="5">
    <w:abstractNumId w:val="48"/>
  </w:num>
  <w:num w:numId="6">
    <w:abstractNumId w:val="36"/>
  </w:num>
  <w:num w:numId="7">
    <w:abstractNumId w:val="34"/>
  </w:num>
  <w:num w:numId="8">
    <w:abstractNumId w:val="30"/>
  </w:num>
  <w:num w:numId="9">
    <w:abstractNumId w:val="31"/>
  </w:num>
  <w:num w:numId="10">
    <w:abstractNumId w:val="11"/>
  </w:num>
  <w:num w:numId="11">
    <w:abstractNumId w:val="35"/>
  </w:num>
  <w:num w:numId="12">
    <w:abstractNumId w:val="18"/>
  </w:num>
  <w:num w:numId="13">
    <w:abstractNumId w:val="17"/>
  </w:num>
  <w:num w:numId="14">
    <w:abstractNumId w:val="27"/>
  </w:num>
  <w:num w:numId="15">
    <w:abstractNumId w:val="9"/>
  </w:num>
  <w:num w:numId="16">
    <w:abstractNumId w:val="26"/>
  </w:num>
  <w:num w:numId="17">
    <w:abstractNumId w:val="16"/>
  </w:num>
  <w:num w:numId="18">
    <w:abstractNumId w:val="14"/>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9"/>
  </w:num>
  <w:num w:numId="22">
    <w:abstractNumId w:val="15"/>
  </w:num>
  <w:num w:numId="23">
    <w:abstractNumId w:val="12"/>
  </w:num>
  <w:num w:numId="24">
    <w:abstractNumId w:val="28"/>
  </w:num>
  <w:num w:numId="25">
    <w:abstractNumId w:val="20"/>
  </w:num>
  <w:num w:numId="26">
    <w:abstractNumId w:val="42"/>
  </w:num>
  <w:num w:numId="27">
    <w:abstractNumId w:val="37"/>
  </w:num>
  <w:num w:numId="28">
    <w:abstractNumId w:val="41"/>
  </w:num>
  <w:num w:numId="29">
    <w:abstractNumId w:val="21"/>
  </w:num>
  <w:num w:numId="30">
    <w:abstractNumId w:val="44"/>
  </w:num>
  <w:num w:numId="31">
    <w:abstractNumId w:val="32"/>
  </w:num>
  <w:num w:numId="32">
    <w:abstractNumId w:val="13"/>
  </w:num>
  <w:num w:numId="33">
    <w:abstractNumId w:val="45"/>
  </w:num>
  <w:num w:numId="34">
    <w:abstractNumId w:val="40"/>
  </w:num>
  <w:num w:numId="35">
    <w:abstractNumId w:val="6"/>
  </w:num>
  <w:num w:numId="36">
    <w:abstractNumId w:val="47"/>
  </w:num>
  <w:num w:numId="37">
    <w:abstractNumId w:val="43"/>
  </w:num>
  <w:num w:numId="38">
    <w:abstractNumId w:val="38"/>
  </w:num>
  <w:num w:numId="39">
    <w:abstractNumId w:val="39"/>
  </w:num>
  <w:num w:numId="40">
    <w:abstractNumId w:val="5"/>
  </w:num>
  <w:num w:numId="41">
    <w:abstractNumId w:val="7"/>
  </w:num>
  <w:num w:numId="42">
    <w:abstractNumId w:val="25"/>
  </w:num>
  <w:num w:numId="43">
    <w:abstractNumId w:val="8"/>
  </w:num>
  <w:num w:numId="44">
    <w:abstractNumId w:val="4"/>
  </w:num>
  <w:num w:numId="45">
    <w:abstractNumId w:val="0"/>
  </w:num>
  <w:num w:numId="46">
    <w:abstractNumId w:val="22"/>
  </w:num>
  <w:num w:numId="47">
    <w:abstractNumId w:val="29"/>
  </w:num>
  <w:num w:numId="48">
    <w:abstractNumId w:val="49"/>
  </w:num>
  <w:num w:numId="49">
    <w:abstractNumId w:val="3"/>
  </w:num>
  <w:num w:numId="5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D2B"/>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57DA"/>
    <w:rsid w:val="00291ADD"/>
    <w:rsid w:val="00294868"/>
    <w:rsid w:val="00295CA1"/>
    <w:rsid w:val="002A291A"/>
    <w:rsid w:val="002A536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D7049"/>
    <w:rsid w:val="004E087B"/>
    <w:rsid w:val="004E44A4"/>
    <w:rsid w:val="004E7B8B"/>
    <w:rsid w:val="004E7BDD"/>
    <w:rsid w:val="004F1E21"/>
    <w:rsid w:val="004F740D"/>
    <w:rsid w:val="004F7B8F"/>
    <w:rsid w:val="00500748"/>
    <w:rsid w:val="00500A9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5E2E"/>
    <w:rsid w:val="00586D89"/>
    <w:rsid w:val="005916B8"/>
    <w:rsid w:val="005A1B4C"/>
    <w:rsid w:val="005A1BA3"/>
    <w:rsid w:val="005A545C"/>
    <w:rsid w:val="005C1567"/>
    <w:rsid w:val="005C6CE5"/>
    <w:rsid w:val="005D3F07"/>
    <w:rsid w:val="005D583E"/>
    <w:rsid w:val="005D68BE"/>
    <w:rsid w:val="005E13EA"/>
    <w:rsid w:val="00606E27"/>
    <w:rsid w:val="006108C9"/>
    <w:rsid w:val="00615C7E"/>
    <w:rsid w:val="0062158D"/>
    <w:rsid w:val="00627840"/>
    <w:rsid w:val="00630F39"/>
    <w:rsid w:val="006326D1"/>
    <w:rsid w:val="00632E0A"/>
    <w:rsid w:val="00633165"/>
    <w:rsid w:val="00636B6C"/>
    <w:rsid w:val="00643E32"/>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1F79"/>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2417"/>
    <w:rsid w:val="00A652F6"/>
    <w:rsid w:val="00A732EA"/>
    <w:rsid w:val="00A7489E"/>
    <w:rsid w:val="00A8015F"/>
    <w:rsid w:val="00A80BD2"/>
    <w:rsid w:val="00A85039"/>
    <w:rsid w:val="00A851F7"/>
    <w:rsid w:val="00A906AA"/>
    <w:rsid w:val="00A94C5E"/>
    <w:rsid w:val="00AA241A"/>
    <w:rsid w:val="00AA252C"/>
    <w:rsid w:val="00AA666E"/>
    <w:rsid w:val="00AB1D92"/>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02FF"/>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16A0"/>
    <w:rsid w:val="00CD5D3F"/>
    <w:rsid w:val="00CF1E90"/>
    <w:rsid w:val="00CF3DB3"/>
    <w:rsid w:val="00D00E10"/>
    <w:rsid w:val="00D04B2C"/>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1CF2"/>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0692"/>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72715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conflict" TargetMode="Externa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gov.uk/government/publications/pace-code-d-2017" TargetMode="Externa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legislation.gov.uk/ukpga/1984/60/section/117"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ons.gov.uk/peoplepopulationandcommunity/crimeandjustice/bulletins/domesticabuseinenglandandwalesoverview/november2020" TargetMode="External"/><Relationship Id="rId30" Type="http://schemas.openxmlformats.org/officeDocument/2006/relationships/hyperlink" Target="https://www.app.college.police.uk/app-content/investigations/introduction/#:~:text=%E2%80%A6any%20police%20officer%20involved%20in%20the%20conduct%20of,a%20warranted%20officer%20or%20member%20of%20police%20staff." TargetMode="External"/><Relationship Id="rId35" Type="http://schemas.openxmlformats.org/officeDocument/2006/relationships/footer" Target="footer8.xml"/><Relationship Id="rId43"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A585509-A877-4154-A67B-5036F1C72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24</Pages>
  <Words>6518</Words>
  <Characters>37155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Brookman,Dan swp6963</cp:lastModifiedBy>
  <cp:revision>19</cp:revision>
  <cp:lastPrinted>2014-08-26T08:55:00Z</cp:lastPrinted>
  <dcterms:created xsi:type="dcterms:W3CDTF">2021-09-26T12:34:00Z</dcterms:created>
  <dcterms:modified xsi:type="dcterms:W3CDTF">2021-11-29T13:53:00Z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d5eb99a1-8f09-47d0-bbbd-d9c244ca9e7a</vt:lpwstr>
  </property>
  <property fmtid="{D5CDD505-2E9C-101B-9397-08002B2CF9AE}" pid="4" name="Classification">
    <vt:lpwstr>OFFICIAL</vt:lpwstr>
  </property>
  <property fmtid="{D5CDD505-2E9C-101B-9397-08002B2CF9AE}" pid="5" name="Visibility">
    <vt:lpwstr>NOT VISIBLE</vt:lpwstr>
  </property>
</Properties>
</file>