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5B36" w:rsidRDefault="001B5B36" w:rsidP="001B5B36">
      <w:pPr>
        <w:jc w:val="center"/>
      </w:pPr>
      <w:r>
        <w:t xml:space="preserve">ACDA5010 Principles of OME EXAM Answers </w:t>
      </w:r>
    </w:p>
    <w:p w:rsidR="001B5B36" w:rsidRDefault="001B5B36" w:rsidP="001B5B36"/>
    <w:p w:rsidR="00E412E5" w:rsidRPr="004E148C" w:rsidRDefault="00E412E5" w:rsidP="00E412E5">
      <w:pPr>
        <w:spacing w:after="120"/>
        <w:jc w:val="center"/>
        <w:outlineLvl w:val="0"/>
        <w:rPr>
          <w:rFonts w:ascii="Verdana" w:hAnsi="Verdana"/>
          <w:b/>
        </w:rPr>
      </w:pPr>
      <w:r w:rsidRPr="004E148C">
        <w:rPr>
          <w:rFonts w:ascii="Verdana" w:hAnsi="Verdana"/>
          <w:b/>
        </w:rPr>
        <w:t>Question 1</w:t>
      </w:r>
    </w:p>
    <w:p w:rsidR="00E412E5" w:rsidRPr="004E148C" w:rsidRDefault="00E412E5" w:rsidP="00E412E5">
      <w:pPr>
        <w:jc w:val="center"/>
        <w:rPr>
          <w:rFonts w:ascii="Verdana" w:hAnsi="Verdana"/>
          <w:b/>
        </w:rPr>
      </w:pPr>
      <w:r w:rsidRPr="004E148C">
        <w:rPr>
          <w:rFonts w:ascii="Verdana" w:hAnsi="Verdana"/>
          <w:b/>
        </w:rPr>
        <w:t>Distinguish between combustion, deflagration and detonation and detonation of a high explosive.</w:t>
      </w:r>
    </w:p>
    <w:p w:rsidR="00490665" w:rsidRDefault="00E412E5" w:rsidP="00E412E5">
      <w:r>
        <w:t xml:space="preserve">Combustion is the relatively slow burning on an energetic material, typically pyrotechnic or propellant. </w:t>
      </w:r>
      <w:r>
        <w:br/>
        <w:t>Deflagration is the rapid burring of an energetic material, fast than a combustion but much slower than a detonation. Deflagration typically occurs when high explosive are burnt however deflagration can burn to detonation.</w:t>
      </w:r>
      <w:r>
        <w:br/>
        <w:t xml:space="preserve">Detonation is the rapid reaction of an energetic material, caused by supersonic energy transfer through the medium. This occurs and many thousands of feet per second and is the most energetic of the tree reactions.  </w:t>
      </w:r>
    </w:p>
    <w:p w:rsidR="00E412E5" w:rsidRPr="004E148C" w:rsidRDefault="00E412E5" w:rsidP="00E412E5">
      <w:pPr>
        <w:spacing w:after="120"/>
        <w:jc w:val="center"/>
        <w:outlineLvl w:val="0"/>
        <w:rPr>
          <w:rFonts w:ascii="Verdana" w:hAnsi="Verdana"/>
          <w:b/>
        </w:rPr>
      </w:pPr>
      <w:r w:rsidRPr="004E148C">
        <w:rPr>
          <w:rFonts w:ascii="Verdana" w:hAnsi="Verdana"/>
          <w:b/>
        </w:rPr>
        <w:t>Question 2</w:t>
      </w:r>
    </w:p>
    <w:p w:rsidR="00E412E5" w:rsidRPr="004E148C" w:rsidRDefault="00E412E5" w:rsidP="00E412E5">
      <w:pPr>
        <w:jc w:val="center"/>
        <w:rPr>
          <w:rFonts w:ascii="Verdana" w:hAnsi="Verdana"/>
          <w:b/>
        </w:rPr>
      </w:pPr>
      <w:r w:rsidRPr="004E148C">
        <w:rPr>
          <w:rFonts w:ascii="Verdana" w:hAnsi="Verdana"/>
          <w:b/>
        </w:rPr>
        <w:t>What is the mechanism of a deflagration-to-detonation transition in an explosive?</w:t>
      </w:r>
    </w:p>
    <w:p w:rsidR="00E412E5" w:rsidRDefault="00E412E5" w:rsidP="00E412E5">
      <w:pPr>
        <w:jc w:val="center"/>
      </w:pPr>
    </w:p>
    <w:p w:rsidR="00E412E5" w:rsidRDefault="00E412E5" w:rsidP="00E412E5">
      <w:r>
        <w:t>The compression of the energetic material in advance of the burning or reaction zone. This pressure wave propagates through the unreacted material, increasing in intensity until enough energy is present to initiate the energetic ahead of the initial reaction zone, this creates a “shock zone” that is traveling supersonically through the material.</w:t>
      </w:r>
    </w:p>
    <w:p w:rsidR="00E412E5" w:rsidRPr="004E148C" w:rsidRDefault="00E412E5" w:rsidP="00C6642D">
      <w:pPr>
        <w:jc w:val="center"/>
        <w:rPr>
          <w:rFonts w:ascii="Verdana" w:hAnsi="Verdana"/>
          <w:b/>
        </w:rPr>
      </w:pPr>
    </w:p>
    <w:p w:rsidR="00C6642D" w:rsidRPr="004E148C" w:rsidRDefault="00C6642D" w:rsidP="00C6642D">
      <w:pPr>
        <w:spacing w:after="120"/>
        <w:jc w:val="center"/>
        <w:outlineLvl w:val="0"/>
        <w:rPr>
          <w:rFonts w:ascii="Verdana" w:hAnsi="Verdana"/>
          <w:b/>
        </w:rPr>
      </w:pPr>
      <w:r w:rsidRPr="004E148C">
        <w:rPr>
          <w:rFonts w:ascii="Verdana" w:hAnsi="Verdana"/>
          <w:b/>
        </w:rPr>
        <w:t>Question 3</w:t>
      </w:r>
    </w:p>
    <w:p w:rsidR="00C6642D" w:rsidRPr="004E148C" w:rsidRDefault="00C6642D" w:rsidP="00C6642D">
      <w:pPr>
        <w:jc w:val="center"/>
        <w:rPr>
          <w:rFonts w:ascii="Verdana" w:hAnsi="Verdana"/>
          <w:b/>
        </w:rPr>
      </w:pPr>
      <w:r w:rsidRPr="004E148C">
        <w:rPr>
          <w:rFonts w:ascii="Verdana" w:hAnsi="Verdana"/>
          <w:b/>
          <w:bCs/>
        </w:rPr>
        <w:t>Blast and fragmentation are lethal effects of a high explosive munition. What design changes can vary the relative effectiveness in a munition of fixed external size such as an artillery round?</w:t>
      </w:r>
    </w:p>
    <w:p w:rsidR="00C6642D" w:rsidRDefault="00C6642D" w:rsidP="00C6642D"/>
    <w:p w:rsidR="00E412E5" w:rsidRDefault="00C6642D" w:rsidP="00C6642D">
      <w:r>
        <w:t xml:space="preserve">In order to increase blast effect of an artillery shell it is possible to reduce the thickness of the shell wall, this not only enables the explosive to break the wall more easily, reducing the energy losses in the breaking up of the wall, but also provide an addition space within the shell for more explosive fill. </w:t>
      </w:r>
    </w:p>
    <w:p w:rsidR="00C6642D" w:rsidRDefault="00C6642D" w:rsidP="00C6642D">
      <w:r>
        <w:t>Conversely, in order to produce greater fragmentation the shell walls can be thickened, this allows for the production of larger fragments than what would be produced using thing shell walls. The wall can also be scored or machined to assist in its breakup, patterning on the inside of the shell can be used to create weak points in the walls to allow the explosive break the walls into designed fragments.</w:t>
      </w:r>
    </w:p>
    <w:p w:rsidR="00C6642D" w:rsidRDefault="00C6642D" w:rsidP="00C6642D"/>
    <w:p w:rsidR="00C6642D" w:rsidRDefault="00C6642D" w:rsidP="00C6642D"/>
    <w:p w:rsidR="00C6642D" w:rsidRDefault="00C6642D" w:rsidP="00C6642D"/>
    <w:p w:rsidR="00C6642D" w:rsidRDefault="00C6642D" w:rsidP="00C6642D"/>
    <w:p w:rsidR="00C6642D" w:rsidRDefault="00C6642D" w:rsidP="00C6642D"/>
    <w:p w:rsidR="00C6642D" w:rsidRPr="004E148C" w:rsidRDefault="00C6642D" w:rsidP="00C6642D">
      <w:pPr>
        <w:spacing w:after="120"/>
        <w:jc w:val="center"/>
        <w:outlineLvl w:val="0"/>
        <w:rPr>
          <w:rFonts w:ascii="Verdana" w:hAnsi="Verdana"/>
          <w:b/>
        </w:rPr>
      </w:pPr>
      <w:r w:rsidRPr="004E148C">
        <w:rPr>
          <w:rFonts w:ascii="Verdana" w:hAnsi="Verdana"/>
          <w:b/>
        </w:rPr>
        <w:t>Question 4</w:t>
      </w:r>
    </w:p>
    <w:p w:rsidR="00C6642D" w:rsidRPr="004E148C" w:rsidRDefault="00C6642D" w:rsidP="00C6642D">
      <w:pPr>
        <w:tabs>
          <w:tab w:val="left" w:pos="1130"/>
        </w:tabs>
        <w:jc w:val="center"/>
        <w:rPr>
          <w:rFonts w:ascii="Verdana" w:hAnsi="Verdana"/>
          <w:b/>
          <w:bCs/>
        </w:rPr>
      </w:pPr>
      <w:r w:rsidRPr="004E148C">
        <w:rPr>
          <w:rFonts w:ascii="Verdana" w:hAnsi="Verdana"/>
          <w:b/>
          <w:bCs/>
        </w:rPr>
        <w:t>Distinguish between primary and secondary explosives. What is the purpose of a booster explosive in a munition?</w:t>
      </w:r>
    </w:p>
    <w:p w:rsidR="00C6642D" w:rsidRDefault="00C6642D" w:rsidP="00C6642D">
      <w:pPr>
        <w:tabs>
          <w:tab w:val="left" w:pos="1130"/>
        </w:tabs>
        <w:rPr>
          <w:bCs/>
        </w:rPr>
      </w:pPr>
      <w:r>
        <w:rPr>
          <w:bCs/>
        </w:rPr>
        <w:t xml:space="preserve">Primary explosive are explosives used typically in the first stages of the ignition train such as in detonators. They are typically of greater sensitivity that other explosives and used in smaller quantities. The greater sensitivity allows for less energy to be required to cause detonation. </w:t>
      </w:r>
      <w:r>
        <w:rPr>
          <w:bCs/>
        </w:rPr>
        <w:br/>
        <w:t xml:space="preserve">Secondary explosive are typically used as the main fill and provide the explosive force of the munition, for example RDX/TNT mixtures within an artillery shell. They require a greater level of energy to be initiated when compared to primary explosives, </w:t>
      </w:r>
      <w:r w:rsidR="004F5CA1">
        <w:rPr>
          <w:bCs/>
        </w:rPr>
        <w:t xml:space="preserve">this makes them </w:t>
      </w:r>
      <w:r>
        <w:rPr>
          <w:bCs/>
        </w:rPr>
        <w:t>much easier to handle and therefore manufacture</w:t>
      </w:r>
      <w:r w:rsidR="004F5CA1">
        <w:rPr>
          <w:bCs/>
        </w:rPr>
        <w:t xml:space="preserve"> in larger quantities. </w:t>
      </w:r>
      <w:r w:rsidR="004F5CA1">
        <w:rPr>
          <w:bCs/>
        </w:rPr>
        <w:br/>
        <w:t xml:space="preserve">Booster explosives are used as a link in the ignition train between the primary and secondary explosive. They are typically made up of a secondary explosive however they are of greater sensitivity that the main fill of secondary. For example the booster within an artillery shell may be made of the same basic explosive used for the main fill, however it will have been designed to have a greater sensitivity and therefore detonate when the impulse for the primary explosive impacts it. </w:t>
      </w:r>
    </w:p>
    <w:p w:rsidR="004F5CA1" w:rsidRPr="004E148C" w:rsidRDefault="004F5CA1" w:rsidP="004F5CA1">
      <w:pPr>
        <w:spacing w:after="120"/>
        <w:jc w:val="center"/>
        <w:outlineLvl w:val="0"/>
        <w:rPr>
          <w:rFonts w:ascii="Verdana" w:hAnsi="Verdana"/>
          <w:b/>
        </w:rPr>
      </w:pPr>
      <w:r w:rsidRPr="004E148C">
        <w:rPr>
          <w:rFonts w:ascii="Verdana" w:hAnsi="Verdana"/>
          <w:b/>
        </w:rPr>
        <w:t>Question 5</w:t>
      </w:r>
    </w:p>
    <w:p w:rsidR="004F5CA1" w:rsidRPr="004E148C" w:rsidRDefault="004F5CA1" w:rsidP="004F5CA1">
      <w:pPr>
        <w:spacing w:after="120"/>
        <w:jc w:val="center"/>
        <w:rPr>
          <w:rFonts w:ascii="Verdana" w:hAnsi="Verdana"/>
          <w:b/>
        </w:rPr>
      </w:pPr>
      <w:r w:rsidRPr="004E148C">
        <w:rPr>
          <w:rFonts w:ascii="Verdana" w:hAnsi="Verdana"/>
          <w:b/>
          <w:bCs/>
        </w:rPr>
        <w:t xml:space="preserve">Why are the propellant grains in some gun charge systems perforated with several holes? </w:t>
      </w:r>
      <w:r w:rsidRPr="004E148C">
        <w:rPr>
          <w:rFonts w:ascii="Verdana" w:hAnsi="Verdana"/>
          <w:b/>
        </w:rPr>
        <w:t xml:space="preserve"> (5 marks)</w:t>
      </w:r>
    </w:p>
    <w:p w:rsidR="004F5CA1" w:rsidRDefault="004F5CA1" w:rsidP="004F5CA1">
      <w:pPr>
        <w:tabs>
          <w:tab w:val="left" w:pos="1130"/>
        </w:tabs>
      </w:pPr>
      <w:r>
        <w:t xml:space="preserve">The perforation of propellant grains with several holes allows for the increase in surface area when the grain or stick is burning. This allows the pressure curve within the barrel to maintained at constant state for the desired duration and therefore allows for the adjustment of muzzle </w:t>
      </w:r>
      <w:r w:rsidR="005446D9">
        <w:t>velocities</w:t>
      </w:r>
      <w:r>
        <w:t xml:space="preserve"> of the round being fired.  </w:t>
      </w:r>
    </w:p>
    <w:p w:rsidR="004F5CA1" w:rsidRPr="004E148C" w:rsidRDefault="004F5CA1" w:rsidP="004F5CA1">
      <w:pPr>
        <w:spacing w:after="120"/>
        <w:jc w:val="center"/>
        <w:outlineLvl w:val="0"/>
        <w:rPr>
          <w:rFonts w:ascii="Verdana" w:hAnsi="Verdana"/>
          <w:b/>
        </w:rPr>
      </w:pPr>
      <w:r w:rsidRPr="004E148C">
        <w:rPr>
          <w:rFonts w:ascii="Verdana" w:hAnsi="Verdana"/>
          <w:b/>
        </w:rPr>
        <w:t>Question 6</w:t>
      </w:r>
    </w:p>
    <w:p w:rsidR="004F5CA1" w:rsidRPr="004E148C" w:rsidRDefault="004F5CA1" w:rsidP="004F5CA1">
      <w:pPr>
        <w:tabs>
          <w:tab w:val="left" w:pos="2410"/>
        </w:tabs>
        <w:jc w:val="center"/>
        <w:rPr>
          <w:rFonts w:ascii="Verdana" w:hAnsi="Verdana"/>
          <w:b/>
        </w:rPr>
      </w:pPr>
      <w:r w:rsidRPr="004E148C">
        <w:rPr>
          <w:rFonts w:ascii="Verdana" w:hAnsi="Verdana"/>
          <w:b/>
        </w:rPr>
        <w:t>A typical pyrotechnic flash composition consists of a mixture of powdered aluminium and potassium perchlorate. What changes in the properties of the mixture might result from varying the particle size of the fuel?</w:t>
      </w:r>
    </w:p>
    <w:p w:rsidR="004F5CA1" w:rsidRDefault="002E65F1" w:rsidP="004F5CA1">
      <w:pPr>
        <w:tabs>
          <w:tab w:val="left" w:pos="2410"/>
        </w:tabs>
      </w:pPr>
      <w:r>
        <w:t xml:space="preserve">Property changes may result in a change to </w:t>
      </w:r>
      <w:r w:rsidR="00CE38B5">
        <w:t>burn rates and intensity. Namely and increase in burn rate an intensity would be evident if the fuel particle size was decreased, this is due to an increase in overall surface area resulting in more oxygen being made available to assist with the burn. Conversely an increase in partial size to reduce burn rates, while intensity would largely stay the same. A decrease in particle size may also result in the ejection of the material, due to the increase in energy being released the pressure may build to a point where ejection may occur. This may not be the case with an</w:t>
      </w:r>
      <w:bookmarkStart w:id="0" w:name="_GoBack"/>
      <w:bookmarkEnd w:id="0"/>
      <w:r w:rsidR="00CE38B5">
        <w:t xml:space="preserve"> increase in particle size as the reaction will occur much more slowly. </w:t>
      </w:r>
    </w:p>
    <w:p w:rsidR="002E65F1" w:rsidRDefault="002E65F1" w:rsidP="004F5CA1">
      <w:pPr>
        <w:tabs>
          <w:tab w:val="left" w:pos="2410"/>
        </w:tabs>
      </w:pPr>
    </w:p>
    <w:p w:rsidR="002E65F1" w:rsidRDefault="002E65F1" w:rsidP="004F5CA1">
      <w:pPr>
        <w:tabs>
          <w:tab w:val="left" w:pos="2410"/>
        </w:tabs>
      </w:pPr>
    </w:p>
    <w:p w:rsidR="002E65F1" w:rsidRDefault="002E65F1" w:rsidP="004F5CA1">
      <w:pPr>
        <w:tabs>
          <w:tab w:val="left" w:pos="2410"/>
        </w:tabs>
      </w:pPr>
    </w:p>
    <w:p w:rsidR="002E65F1" w:rsidRDefault="002E65F1" w:rsidP="004F5CA1">
      <w:pPr>
        <w:tabs>
          <w:tab w:val="left" w:pos="2410"/>
        </w:tabs>
      </w:pPr>
    </w:p>
    <w:p w:rsidR="002E65F1" w:rsidRDefault="002E65F1" w:rsidP="004F5CA1">
      <w:pPr>
        <w:tabs>
          <w:tab w:val="left" w:pos="2410"/>
        </w:tabs>
      </w:pPr>
    </w:p>
    <w:p w:rsidR="002E65F1" w:rsidRDefault="002E65F1" w:rsidP="004F5CA1">
      <w:pPr>
        <w:tabs>
          <w:tab w:val="left" w:pos="2410"/>
        </w:tabs>
      </w:pPr>
    </w:p>
    <w:p w:rsidR="002E65F1" w:rsidRDefault="002E65F1" w:rsidP="004F5CA1">
      <w:pPr>
        <w:tabs>
          <w:tab w:val="left" w:pos="2410"/>
        </w:tabs>
      </w:pPr>
    </w:p>
    <w:p w:rsidR="002E65F1" w:rsidRDefault="002E65F1" w:rsidP="004F5CA1">
      <w:pPr>
        <w:tabs>
          <w:tab w:val="left" w:pos="2410"/>
        </w:tabs>
      </w:pPr>
    </w:p>
    <w:p w:rsidR="002E65F1" w:rsidRDefault="002E65F1" w:rsidP="004F5CA1">
      <w:pPr>
        <w:tabs>
          <w:tab w:val="left" w:pos="2410"/>
        </w:tabs>
      </w:pPr>
    </w:p>
    <w:p w:rsidR="002E65F1" w:rsidRDefault="002E65F1" w:rsidP="004F5CA1">
      <w:pPr>
        <w:tabs>
          <w:tab w:val="left" w:pos="2410"/>
        </w:tabs>
      </w:pPr>
    </w:p>
    <w:p w:rsidR="002E65F1" w:rsidRDefault="002E65F1" w:rsidP="004F5CA1">
      <w:pPr>
        <w:tabs>
          <w:tab w:val="left" w:pos="2410"/>
        </w:tabs>
      </w:pPr>
    </w:p>
    <w:p w:rsidR="002E65F1" w:rsidRDefault="002E65F1" w:rsidP="002E65F1">
      <w:pPr>
        <w:jc w:val="center"/>
        <w:rPr>
          <w:b/>
          <w:sz w:val="28"/>
        </w:rPr>
      </w:pPr>
      <w:r>
        <w:rPr>
          <w:b/>
          <w:sz w:val="28"/>
        </w:rPr>
        <w:t xml:space="preserve">SECTION B: ANSWER </w:t>
      </w:r>
      <w:r>
        <w:rPr>
          <w:b/>
          <w:color w:val="FF0000"/>
          <w:sz w:val="28"/>
          <w:u w:val="single"/>
        </w:rPr>
        <w:t>TWO</w:t>
      </w:r>
      <w:r>
        <w:rPr>
          <w:b/>
          <w:color w:val="FF0000"/>
          <w:sz w:val="28"/>
        </w:rPr>
        <w:t xml:space="preserve"> </w:t>
      </w:r>
      <w:r>
        <w:rPr>
          <w:b/>
          <w:sz w:val="28"/>
        </w:rPr>
        <w:t xml:space="preserve">QUESTIONS OUT OF </w:t>
      </w:r>
      <w:r>
        <w:rPr>
          <w:b/>
          <w:color w:val="FF0000"/>
          <w:sz w:val="28"/>
          <w:u w:val="single"/>
        </w:rPr>
        <w:t>THREE</w:t>
      </w:r>
    </w:p>
    <w:p w:rsidR="002E65F1" w:rsidRDefault="002E65F1" w:rsidP="002E65F1">
      <w:pPr>
        <w:spacing w:after="120"/>
        <w:jc w:val="center"/>
        <w:outlineLvl w:val="0"/>
        <w:rPr>
          <w:b/>
          <w:sz w:val="24"/>
        </w:rPr>
      </w:pPr>
    </w:p>
    <w:p w:rsidR="002E65F1" w:rsidRPr="004E148C" w:rsidRDefault="002E65F1" w:rsidP="002E65F1">
      <w:pPr>
        <w:spacing w:after="120"/>
        <w:jc w:val="center"/>
        <w:outlineLvl w:val="0"/>
        <w:rPr>
          <w:rFonts w:ascii="Verdana" w:hAnsi="Verdana"/>
          <w:b/>
        </w:rPr>
      </w:pPr>
      <w:r w:rsidRPr="004E148C">
        <w:rPr>
          <w:rFonts w:ascii="Verdana" w:hAnsi="Verdana"/>
          <w:b/>
        </w:rPr>
        <w:t>Question 1</w:t>
      </w:r>
    </w:p>
    <w:p w:rsidR="002E65F1" w:rsidRPr="004E148C" w:rsidRDefault="002E65F1" w:rsidP="002E65F1">
      <w:pPr>
        <w:spacing w:after="120"/>
        <w:jc w:val="center"/>
        <w:rPr>
          <w:rFonts w:ascii="Verdana" w:hAnsi="Verdana"/>
          <w:b/>
          <w:bCs/>
        </w:rPr>
      </w:pPr>
      <w:r w:rsidRPr="004E148C">
        <w:rPr>
          <w:rFonts w:ascii="Verdana" w:hAnsi="Verdana"/>
          <w:b/>
          <w:bCs/>
        </w:rPr>
        <w:t>Sketch and describe the phenomena resulting from the detonation of a blast warhead detonating in air, and the variations that result with changing altitude and distance from the ground. What design characteristics of the warhead are important for maximising the effect on a target?</w:t>
      </w:r>
    </w:p>
    <w:p w:rsidR="002E65F1" w:rsidRPr="004E148C" w:rsidRDefault="002E65F1" w:rsidP="002E65F1">
      <w:pPr>
        <w:spacing w:after="120"/>
        <w:jc w:val="center"/>
        <w:rPr>
          <w:rFonts w:ascii="Verdana" w:hAnsi="Verdana"/>
          <w:b/>
          <w:bCs/>
        </w:rPr>
      </w:pPr>
      <w:r w:rsidRPr="004E148C">
        <w:rPr>
          <w:rFonts w:ascii="Verdana" w:hAnsi="Verdana"/>
          <w:b/>
          <w:bCs/>
        </w:rPr>
        <w:t>Describe the phenomena observed after a detonation underwater, and likely effects on the target.</w:t>
      </w:r>
    </w:p>
    <w:p w:rsidR="002E65F1" w:rsidRPr="004E148C" w:rsidRDefault="002E65F1" w:rsidP="002E65F1">
      <w:pPr>
        <w:tabs>
          <w:tab w:val="left" w:pos="2410"/>
        </w:tabs>
        <w:jc w:val="center"/>
        <w:rPr>
          <w:rFonts w:ascii="Verdana" w:hAnsi="Verdana"/>
          <w:b/>
        </w:rPr>
      </w:pPr>
      <w:r w:rsidRPr="004E148C">
        <w:rPr>
          <w:rFonts w:ascii="Verdana" w:hAnsi="Verdana"/>
          <w:b/>
          <w:bCs/>
        </w:rPr>
        <w:t>What, briefly, are the advantages and disadvantages of air blast/fragmentation warheads?</w:t>
      </w:r>
    </w:p>
    <w:p w:rsidR="002E65F1" w:rsidRDefault="002E65F1" w:rsidP="002E65F1"/>
    <w:p w:rsidR="00ED2E53" w:rsidRDefault="00ED2E53" w:rsidP="00ED2E53">
      <w:pPr>
        <w:jc w:val="center"/>
      </w:pPr>
      <w:r w:rsidRPr="00ED2E53">
        <w:rPr>
          <w:noProof/>
          <w:lang w:eastAsia="en-GB"/>
        </w:rPr>
        <w:lastRenderedPageBreak/>
        <w:drawing>
          <wp:inline distT="0" distB="0" distL="0" distR="0">
            <wp:extent cx="3208617" cy="4400550"/>
            <wp:effectExtent l="0" t="0" r="0" b="0"/>
            <wp:docPr id="1" name="Picture 1" descr="\\rnet.dstl.gov.uk\home\984808d\My Documents\ET work\OME\OME_Year2\OME principle\EXAM, Air and Water Blast diagrams Snipp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net.dstl.gov.uk\home\984808d\My Documents\ET work\OME\OME_Year2\OME principle\EXAM, Air and Water Blast diagrams Snipped.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17496" cy="4412727"/>
                    </a:xfrm>
                    <a:prstGeom prst="rect">
                      <a:avLst/>
                    </a:prstGeom>
                    <a:noFill/>
                    <a:ln>
                      <a:noFill/>
                    </a:ln>
                  </pic:spPr>
                </pic:pic>
              </a:graphicData>
            </a:graphic>
          </wp:inline>
        </w:drawing>
      </w:r>
    </w:p>
    <w:p w:rsidR="00ED2E53" w:rsidRDefault="00ED2E53" w:rsidP="002E65F1"/>
    <w:p w:rsidR="001E7D70" w:rsidRDefault="001E7D70" w:rsidP="002E65F1">
      <w:r>
        <w:t xml:space="preserve">The events surrounding a charge after is has been fired in free air, or the air blast have several effects. </w:t>
      </w:r>
      <w:r>
        <w:br/>
        <w:t xml:space="preserve">Firstly the primary blast wave/shock front produced from the detonation of the charge radiates from the charge spherically. As the charge is suspended in free air this blast wave expanded unobstructed until it hits the ground. A second blast front/shock wave is produced, this is called the reflected shock as it is a reflection of the primary blast front that impacts the ground. The reflective wave is typically traveling as a great rate of speed when compared to the primary wave, this is due to the fact the reflective wave is traveling through hot and disrupted air produced by the primary wave. Similar to how racing cars can “slip stream” cars ahead of them. </w:t>
      </w:r>
    </w:p>
    <w:p w:rsidR="002E65F1" w:rsidRDefault="001E7D70" w:rsidP="002E65F1">
      <w:r>
        <w:t xml:space="preserve">There is a third event present that is not depicted and this is the ground shock or the shock wave imparted into the ground that travels through it. This is typically traveling at greater rate of speed than the other events as its medium is more solid (molecules closer together enabling the transfer of energy more effectively).  The theoretical triple point is the point at which the primary, reflective and ground shock event all converge on the same location, this must be taken into account with placing blast gauges as it can produce false peaks within pressure trace data. </w:t>
      </w:r>
    </w:p>
    <w:p w:rsidR="00F80B41" w:rsidRDefault="00F80B41" w:rsidP="00F80B41">
      <w:r>
        <w:t xml:space="preserve">And increase of altitude from the ground when </w:t>
      </w:r>
      <w:proofErr w:type="spellStart"/>
      <w:proofErr w:type="gramStart"/>
      <w:r>
        <w:t>a</w:t>
      </w:r>
      <w:proofErr w:type="spellEnd"/>
      <w:proofErr w:type="gramEnd"/>
      <w:r>
        <w:t xml:space="preserve"> explosive is detonated will result in the Mach stem presenting further from the detonation site, </w:t>
      </w:r>
      <w:proofErr w:type="spellStart"/>
      <w:r>
        <w:t>vise</w:t>
      </w:r>
      <w:proofErr w:type="spellEnd"/>
      <w:r>
        <w:t xml:space="preserve"> versa a decrease in altitude with result in the Mach stem presenting closer. This is until the altitude become zero at which point a ground burst is produced.  </w:t>
      </w:r>
    </w:p>
    <w:p w:rsidR="00F80B41" w:rsidRDefault="001E7D70" w:rsidP="002E65F1">
      <w:r>
        <w:lastRenderedPageBreak/>
        <w:t xml:space="preserve">The Mach Stem is denoted at areas circled in black, this is the meeting point of both the primary and secondary blast waves/shock fronts. In this area a pressure spike is observed as both wave forms combine to become one. </w:t>
      </w:r>
      <w:r w:rsidR="00F80B41">
        <w:t>This characteristic can be utilised in the design of a munition to defeat structures. Through calculations the Mach steam region can be found and bomb fusing tailored so that the munition will detonate at the correct height from the ground. This allows for the effective “aiming of the resulting Mach stem at structures that would normally require a greater quantity of explosive for destroy. The utilisation of Mach stem regions enables the bomb to deliver more damage than could be brought through its primary blast wave alone.</w:t>
      </w:r>
    </w:p>
    <w:p w:rsidR="00F80B41" w:rsidRDefault="00F80B41" w:rsidP="002E65F1">
      <w:r w:rsidRPr="00F80B41">
        <w:rPr>
          <w:b/>
        </w:rPr>
        <w:t>Underwater detonation</w:t>
      </w:r>
    </w:p>
    <w:p w:rsidR="004E148C" w:rsidRDefault="00F80B41" w:rsidP="002E65F1">
      <w:r w:rsidRPr="00F80B41">
        <w:t xml:space="preserve"> </w:t>
      </w:r>
      <w:r w:rsidR="0080462B">
        <w:t xml:space="preserve">During an underwater explosion a primary shock wave is produced from the charge, this radiates spherically and unobstructed until the surface of the water to encounter. At this point a reflective wave if produced from the surface that radiates downwards and back into the water. A ground shock and corresponding reflective wave is also produced is the water is shallow enough, or the charge is deep enough for the radiating primary wave to impact the floor. Due the nature of water explosive shock waves travel at a greater rate of speed and pressure when compared to air blast. As a result damage caused to underwater object by underwater detonations are severe. The area at which the surface reflection and primary shock wave meet is an area of much greater pressure as this region is, in effect, a combination of the two pressure waves. </w:t>
      </w:r>
      <w:r w:rsidR="0080462B">
        <w:br/>
        <w:t xml:space="preserve">As the blast wave radiate they lose pressure (inverse square law) and so the weight of the water that has been displaced over comes the pressure of the blast and collapses the bubble formed by the initial detonation. The inrush of water further compresses what remaining gas is present from the initial blast which then expands again one the water has completely collapsed the initial bubble. This reverberation and oscillation of positive and negative pressures can create massive damage to underwater structures of crafts such as submarines. </w:t>
      </w:r>
      <w:r w:rsidR="0080462B">
        <w:br/>
        <w:t xml:space="preserve">Further phenomena can be seen when underwater detonation occur in close proximity to solid, vertical structures. A bubble effect can be visualised when the primary blast wave connects to the structure. This bubble then reverberates as the water pressure and black wave expand and contracting into and away from one another. This creates significant regions of damaged on the structure. </w:t>
      </w:r>
    </w:p>
    <w:p w:rsidR="004E148C" w:rsidRDefault="004E148C" w:rsidP="004E148C">
      <w:pPr>
        <w:jc w:val="center"/>
      </w:pPr>
    </w:p>
    <w:p w:rsidR="004E148C" w:rsidRPr="004E148C" w:rsidRDefault="004E148C" w:rsidP="004E148C">
      <w:pPr>
        <w:jc w:val="center"/>
        <w:outlineLvl w:val="0"/>
        <w:rPr>
          <w:rFonts w:ascii="Verdana" w:hAnsi="Verdana"/>
          <w:b/>
        </w:rPr>
      </w:pPr>
      <w:r w:rsidRPr="004E148C">
        <w:rPr>
          <w:rFonts w:ascii="Verdana" w:hAnsi="Verdana"/>
          <w:b/>
        </w:rPr>
        <w:t>Question 3</w:t>
      </w:r>
    </w:p>
    <w:p w:rsidR="00F80B41" w:rsidRDefault="004E148C" w:rsidP="004E148C">
      <w:pPr>
        <w:jc w:val="center"/>
        <w:rPr>
          <w:rFonts w:ascii="Verdana" w:hAnsi="Verdana"/>
          <w:b/>
          <w:bCs/>
        </w:rPr>
      </w:pPr>
      <w:r w:rsidRPr="004E148C">
        <w:rPr>
          <w:rFonts w:ascii="Verdana" w:hAnsi="Verdana"/>
          <w:b/>
          <w:bCs/>
        </w:rPr>
        <w:t>Describe the processes occurring during the launch of an artillery projectile. Give examples of different types of propellant charge system and their advantages and disadvantages. Give examples of the processes other than translation of the projectile that absorb the energy of combustion.</w:t>
      </w:r>
    </w:p>
    <w:p w:rsidR="004E148C" w:rsidRDefault="004E148C" w:rsidP="004E148C">
      <w:pPr>
        <w:jc w:val="center"/>
        <w:rPr>
          <w:rFonts w:ascii="Verdana" w:hAnsi="Verdana"/>
          <w:b/>
          <w:bCs/>
        </w:rPr>
      </w:pPr>
    </w:p>
    <w:p w:rsidR="004E148C" w:rsidRDefault="004E148C" w:rsidP="004E148C">
      <w:pPr>
        <w:rPr>
          <w:rFonts w:cstheme="minorHAnsi"/>
          <w:bCs/>
        </w:rPr>
      </w:pPr>
      <w:r>
        <w:rPr>
          <w:rFonts w:cstheme="minorHAnsi"/>
          <w:bCs/>
        </w:rPr>
        <w:t>Different propellant charge systems</w:t>
      </w:r>
      <w:r>
        <w:rPr>
          <w:rFonts w:cstheme="minorHAnsi"/>
          <w:bCs/>
        </w:rPr>
        <w:br/>
      </w:r>
      <w:r w:rsidRPr="001B51CE">
        <w:rPr>
          <w:rFonts w:cstheme="minorHAnsi"/>
          <w:b/>
          <w:bCs/>
        </w:rPr>
        <w:t>cased charge</w:t>
      </w:r>
      <w:r>
        <w:rPr>
          <w:rFonts w:cstheme="minorHAnsi"/>
          <w:bCs/>
        </w:rPr>
        <w:t xml:space="preserve"> – typically filled with a granular propellant with an ignitor core present through the centre of the casing. This ensure even distribution of flame to the </w:t>
      </w:r>
      <w:r w:rsidR="008733C1">
        <w:rPr>
          <w:rFonts w:cstheme="minorHAnsi"/>
          <w:bCs/>
        </w:rPr>
        <w:t>propellant</w:t>
      </w:r>
      <w:r>
        <w:rPr>
          <w:rFonts w:cstheme="minorHAnsi"/>
          <w:bCs/>
        </w:rPr>
        <w:t xml:space="preserve"> in order to ensure an even burn. Typically has a contained ignitor or percussion cap and reserved for lower pressure, smaller diameter shells.  </w:t>
      </w:r>
      <w:r w:rsidR="001B51CE">
        <w:rPr>
          <w:rFonts w:cstheme="minorHAnsi"/>
          <w:bCs/>
        </w:rPr>
        <w:t xml:space="preserve">Advantages of this system is everything is self-contained in a cartridge making handling simpler and safer. Disadvantages would be the inability to store the charge/propellant and shell separately which can result in an increased risk should one of these </w:t>
      </w:r>
      <w:r w:rsidR="001B51CE">
        <w:rPr>
          <w:rFonts w:cstheme="minorHAnsi"/>
          <w:bCs/>
        </w:rPr>
        <w:lastRenderedPageBreak/>
        <w:t>part</w:t>
      </w:r>
      <w:r w:rsidR="008733C1">
        <w:rPr>
          <w:rFonts w:cstheme="minorHAnsi"/>
          <w:bCs/>
        </w:rPr>
        <w:t>s</w:t>
      </w:r>
      <w:r w:rsidR="001B51CE">
        <w:rPr>
          <w:rFonts w:cstheme="minorHAnsi"/>
          <w:bCs/>
        </w:rPr>
        <w:t xml:space="preserve"> ignite, storage areas would be larger as the shell and cartridge combined would be tall</w:t>
      </w:r>
      <w:r w:rsidR="008733C1">
        <w:rPr>
          <w:rFonts w:cstheme="minorHAnsi"/>
          <w:bCs/>
        </w:rPr>
        <w:t>er than a bag and shell separately</w:t>
      </w:r>
      <w:r w:rsidR="001B51CE">
        <w:rPr>
          <w:rFonts w:cstheme="minorHAnsi"/>
          <w:bCs/>
        </w:rPr>
        <w:t xml:space="preserve">.  </w:t>
      </w:r>
      <w:r>
        <w:rPr>
          <w:rFonts w:cstheme="minorHAnsi"/>
          <w:bCs/>
        </w:rPr>
        <w:br/>
      </w:r>
      <w:r w:rsidRPr="001B51CE">
        <w:rPr>
          <w:rFonts w:cstheme="minorHAnsi"/>
          <w:b/>
          <w:bCs/>
        </w:rPr>
        <w:t>Bag charge</w:t>
      </w:r>
      <w:r>
        <w:rPr>
          <w:rFonts w:cstheme="minorHAnsi"/>
          <w:bCs/>
        </w:rPr>
        <w:t xml:space="preserve"> – shell and propellant stored and loaded separately. Propellant is typically manufactured in sticks and wrapped in a flammable/destructible material. Different </w:t>
      </w:r>
      <w:r w:rsidR="001B51CE">
        <w:rPr>
          <w:rFonts w:cstheme="minorHAnsi"/>
          <w:bCs/>
        </w:rPr>
        <w:t xml:space="preserve">geometries </w:t>
      </w:r>
      <w:r>
        <w:rPr>
          <w:rFonts w:cstheme="minorHAnsi"/>
          <w:bCs/>
        </w:rPr>
        <w:t>o</w:t>
      </w:r>
      <w:r w:rsidR="001B51CE">
        <w:rPr>
          <w:rFonts w:cstheme="minorHAnsi"/>
          <w:bCs/>
        </w:rPr>
        <w:t>f</w:t>
      </w:r>
      <w:r>
        <w:rPr>
          <w:rFonts w:cstheme="minorHAnsi"/>
          <w:bCs/>
        </w:rPr>
        <w:t xml:space="preserve"> propellant sticks can be created in order to define burn profiles and therefore manage pressures, muzzle velocities and force loading on the shell in use. </w:t>
      </w:r>
      <w:r w:rsidR="001B51CE">
        <w:rPr>
          <w:rFonts w:cstheme="minorHAnsi"/>
          <w:bCs/>
        </w:rPr>
        <w:t>Advantages are the ability to “tune” muzzle velocities and therefore weapon range through</w:t>
      </w:r>
      <w:r w:rsidR="008733C1">
        <w:rPr>
          <w:rFonts w:cstheme="minorHAnsi"/>
          <w:bCs/>
        </w:rPr>
        <w:t xml:space="preserve"> the addition or</w:t>
      </w:r>
      <w:r w:rsidR="001B51CE">
        <w:rPr>
          <w:rFonts w:cstheme="minorHAnsi"/>
          <w:bCs/>
        </w:rPr>
        <w:t xml:space="preserve"> subtraction of propellant bags. Safer storage as shells and bags are kept separate. </w:t>
      </w:r>
      <w:r w:rsidR="008733C1">
        <w:rPr>
          <w:rFonts w:cstheme="minorHAnsi"/>
          <w:bCs/>
        </w:rPr>
        <w:t xml:space="preserve">Higher pressures are also more achieved with bag charges are the types of propellant materials are more diverse than that of powder charges. </w:t>
      </w:r>
      <w:r w:rsidR="001B51CE">
        <w:rPr>
          <w:rFonts w:cstheme="minorHAnsi"/>
          <w:bCs/>
        </w:rPr>
        <w:t>Disadvantages are the potential confusion resultant from left over propellant bags from a firing that did not require the full complement of bags, this then need</w:t>
      </w:r>
      <w:r w:rsidR="008733C1">
        <w:rPr>
          <w:rFonts w:cstheme="minorHAnsi"/>
          <w:bCs/>
        </w:rPr>
        <w:t>s</w:t>
      </w:r>
      <w:r w:rsidR="001B51CE">
        <w:rPr>
          <w:rFonts w:cstheme="minorHAnsi"/>
          <w:bCs/>
        </w:rPr>
        <w:t xml:space="preserve"> disposing of and so additional procedures </w:t>
      </w:r>
      <w:r w:rsidR="008733C1">
        <w:rPr>
          <w:rFonts w:cstheme="minorHAnsi"/>
          <w:bCs/>
        </w:rPr>
        <w:t xml:space="preserve">also </w:t>
      </w:r>
      <w:r w:rsidR="001B51CE">
        <w:rPr>
          <w:rFonts w:cstheme="minorHAnsi"/>
          <w:bCs/>
        </w:rPr>
        <w:t>need implementing. Additionally the manufacture of propellant sticks is typically more challenging than the manufacture of propellant powder for cased ammunition.</w:t>
      </w:r>
    </w:p>
    <w:p w:rsidR="001B51CE" w:rsidRDefault="001B51CE" w:rsidP="004E148C">
      <w:pPr>
        <w:rPr>
          <w:rFonts w:cstheme="minorHAnsi"/>
          <w:b/>
          <w:bCs/>
        </w:rPr>
      </w:pPr>
      <w:r w:rsidRPr="001B51CE">
        <w:rPr>
          <w:rFonts w:cstheme="minorHAnsi"/>
          <w:b/>
          <w:bCs/>
        </w:rPr>
        <w:t>Firing of a shell</w:t>
      </w:r>
    </w:p>
    <w:p w:rsidR="00BE2361" w:rsidRDefault="001B51CE" w:rsidP="00BE2361">
      <w:pPr>
        <w:pStyle w:val="ListParagraph"/>
        <w:numPr>
          <w:ilvl w:val="0"/>
          <w:numId w:val="1"/>
        </w:numPr>
        <w:rPr>
          <w:rFonts w:cstheme="minorHAnsi"/>
          <w:bCs/>
        </w:rPr>
      </w:pPr>
      <w:r w:rsidRPr="00BE2361">
        <w:rPr>
          <w:rFonts w:cstheme="minorHAnsi"/>
          <w:bCs/>
        </w:rPr>
        <w:t>Initial ignition of the ignitor cap produces flame that transmits to the flash hole and onto the rear of the propellant bag</w:t>
      </w:r>
      <w:r w:rsidR="00BE2361">
        <w:rPr>
          <w:rFonts w:cstheme="minorHAnsi"/>
          <w:bCs/>
        </w:rPr>
        <w:t xml:space="preserve">. </w:t>
      </w:r>
    </w:p>
    <w:p w:rsidR="00BE2361" w:rsidRDefault="001B51CE" w:rsidP="00BE2361">
      <w:pPr>
        <w:pStyle w:val="ListParagraph"/>
        <w:numPr>
          <w:ilvl w:val="0"/>
          <w:numId w:val="1"/>
        </w:numPr>
        <w:rPr>
          <w:rFonts w:cstheme="minorHAnsi"/>
          <w:bCs/>
        </w:rPr>
      </w:pPr>
      <w:r w:rsidRPr="00BE2361">
        <w:rPr>
          <w:rFonts w:cstheme="minorHAnsi"/>
          <w:bCs/>
        </w:rPr>
        <w:t>Bag begins to burn from the rear, pressure increase starts to be observed t</w:t>
      </w:r>
      <w:r w:rsidR="00BE2361">
        <w:rPr>
          <w:rFonts w:cstheme="minorHAnsi"/>
          <w:bCs/>
        </w:rPr>
        <w:t xml:space="preserve">owards the rear of the breach. </w:t>
      </w:r>
    </w:p>
    <w:p w:rsidR="00BE2361" w:rsidRDefault="001B51CE" w:rsidP="00BE2361">
      <w:pPr>
        <w:pStyle w:val="ListParagraph"/>
        <w:numPr>
          <w:ilvl w:val="0"/>
          <w:numId w:val="1"/>
        </w:numPr>
        <w:rPr>
          <w:rFonts w:cstheme="minorHAnsi"/>
          <w:bCs/>
        </w:rPr>
      </w:pPr>
      <w:r w:rsidRPr="00BE2361">
        <w:rPr>
          <w:rFonts w:cstheme="minorHAnsi"/>
          <w:bCs/>
        </w:rPr>
        <w:t>Sticks with the bag are burning up there length, designs implemented to reduce the risk of sti</w:t>
      </w:r>
      <w:r w:rsidR="00BE2361">
        <w:rPr>
          <w:rFonts w:cstheme="minorHAnsi"/>
          <w:bCs/>
        </w:rPr>
        <w:t>ck cracking and burn run-aways.</w:t>
      </w:r>
    </w:p>
    <w:p w:rsidR="00BE2361" w:rsidRDefault="001B51CE" w:rsidP="00BE2361">
      <w:pPr>
        <w:pStyle w:val="ListParagraph"/>
        <w:numPr>
          <w:ilvl w:val="0"/>
          <w:numId w:val="1"/>
        </w:numPr>
        <w:rPr>
          <w:rFonts w:cstheme="minorHAnsi"/>
          <w:bCs/>
        </w:rPr>
      </w:pPr>
      <w:r w:rsidRPr="00BE2361">
        <w:rPr>
          <w:rFonts w:cstheme="minorHAnsi"/>
          <w:bCs/>
        </w:rPr>
        <w:t xml:space="preserve">Pressure increasing throughout the breach and the shell first begins to move, pressure not indicating at the front of the breach and rear of the shell. </w:t>
      </w:r>
    </w:p>
    <w:p w:rsidR="00BE2361" w:rsidRDefault="001B51CE" w:rsidP="00BE2361">
      <w:pPr>
        <w:pStyle w:val="ListParagraph"/>
        <w:numPr>
          <w:ilvl w:val="0"/>
          <w:numId w:val="1"/>
        </w:numPr>
        <w:rPr>
          <w:rFonts w:cstheme="minorHAnsi"/>
          <w:bCs/>
        </w:rPr>
      </w:pPr>
      <w:r w:rsidRPr="00BE2361">
        <w:rPr>
          <w:rFonts w:cstheme="minorHAnsi"/>
          <w:bCs/>
        </w:rPr>
        <w:t>Full burning of the propellant sticks resulting the rapid increase in pressure and the acceleration of the shell.</w:t>
      </w:r>
    </w:p>
    <w:p w:rsidR="00BE2361" w:rsidRDefault="00BE2361" w:rsidP="00BE2361">
      <w:pPr>
        <w:pStyle w:val="ListParagraph"/>
        <w:numPr>
          <w:ilvl w:val="0"/>
          <w:numId w:val="1"/>
        </w:numPr>
        <w:rPr>
          <w:rFonts w:cstheme="minorHAnsi"/>
          <w:bCs/>
        </w:rPr>
      </w:pPr>
      <w:r w:rsidRPr="00BE2361">
        <w:rPr>
          <w:rFonts w:cstheme="minorHAnsi"/>
          <w:bCs/>
        </w:rPr>
        <w:t xml:space="preserve">Propellant now fully burnt, pressure beings the level off and drop as the shell is propelled down the barrel and therefore increased space is present.  Shall is at maximum acceleration but velocity continues to increase </w:t>
      </w:r>
    </w:p>
    <w:p w:rsidR="00BE2361" w:rsidRDefault="00BE2361" w:rsidP="00BE2361">
      <w:pPr>
        <w:pStyle w:val="ListParagraph"/>
        <w:numPr>
          <w:ilvl w:val="0"/>
          <w:numId w:val="1"/>
        </w:numPr>
        <w:rPr>
          <w:rFonts w:cstheme="minorHAnsi"/>
          <w:bCs/>
        </w:rPr>
      </w:pPr>
      <w:r w:rsidRPr="00BE2361">
        <w:rPr>
          <w:rFonts w:cstheme="minorHAnsi"/>
          <w:bCs/>
        </w:rPr>
        <w:t>Pressure in breach drops as shell continues down the barrel increasing velocity</w:t>
      </w:r>
      <w:r>
        <w:rPr>
          <w:rFonts w:cstheme="minorHAnsi"/>
          <w:bCs/>
        </w:rPr>
        <w:t>.</w:t>
      </w:r>
    </w:p>
    <w:p w:rsidR="00BE2361" w:rsidRDefault="00BE2361" w:rsidP="00BE2361">
      <w:pPr>
        <w:pStyle w:val="ListParagraph"/>
        <w:numPr>
          <w:ilvl w:val="0"/>
          <w:numId w:val="1"/>
        </w:numPr>
        <w:rPr>
          <w:rFonts w:cstheme="minorHAnsi"/>
          <w:bCs/>
        </w:rPr>
      </w:pPr>
      <w:r w:rsidRPr="00BE2361">
        <w:rPr>
          <w:rFonts w:cstheme="minorHAnsi"/>
          <w:bCs/>
        </w:rPr>
        <w:t xml:space="preserve">Shell exists barrel at maximum velocity and gasses vent out behind. </w:t>
      </w:r>
    </w:p>
    <w:p w:rsidR="00BE2361" w:rsidRPr="00BE2361" w:rsidRDefault="00BE2361" w:rsidP="00BE2361">
      <w:pPr>
        <w:ind w:left="48"/>
        <w:rPr>
          <w:rFonts w:cstheme="minorHAnsi"/>
          <w:bCs/>
        </w:rPr>
      </w:pPr>
      <w:r>
        <w:rPr>
          <w:rFonts w:cstheme="minorHAnsi"/>
          <w:bCs/>
        </w:rPr>
        <w:t xml:space="preserve">The difference in pressure measured by a rear and forward breach gauge can be taken and compared to requirements. Typically the rearward gauge is required to see a higher pressure and the forward gauge and both traces should appear as bell curves slightly out synchronisation with one another with respect to time. Any deviation from these trace structures can be identified as propellant potentially burning unevenly. Such as propellant half way up or at the forward end of the breach lighting and burning before the rearward section has reached it. This may be a result of propellant stick damage and unintended propagation.  </w:t>
      </w:r>
    </w:p>
    <w:p w:rsidR="001B51CE" w:rsidRPr="001B51CE" w:rsidRDefault="001B51CE" w:rsidP="004E148C">
      <w:pPr>
        <w:rPr>
          <w:rFonts w:cstheme="minorHAnsi"/>
          <w:bCs/>
        </w:rPr>
      </w:pPr>
      <w:r w:rsidRPr="001B51CE">
        <w:rPr>
          <w:rFonts w:cstheme="minorHAnsi"/>
          <w:b/>
          <w:bCs/>
        </w:rPr>
        <w:t xml:space="preserve"> </w:t>
      </w:r>
    </w:p>
    <w:sectPr w:rsidR="001B51CE" w:rsidRPr="001B51C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B5B36" w:rsidRDefault="001B5B36" w:rsidP="001B5B36">
      <w:pPr>
        <w:spacing w:after="0" w:line="240" w:lineRule="auto"/>
      </w:pPr>
      <w:r>
        <w:separator/>
      </w:r>
    </w:p>
  </w:endnote>
  <w:endnote w:type="continuationSeparator" w:id="0">
    <w:p w:rsidR="001B5B36" w:rsidRDefault="001B5B36" w:rsidP="001B5B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B5B36" w:rsidRDefault="001B5B36" w:rsidP="001B5B36">
      <w:pPr>
        <w:spacing w:after="0" w:line="240" w:lineRule="auto"/>
      </w:pPr>
      <w:r>
        <w:separator/>
      </w:r>
    </w:p>
  </w:footnote>
  <w:footnote w:type="continuationSeparator" w:id="0">
    <w:p w:rsidR="001B5B36" w:rsidRDefault="001B5B36" w:rsidP="001B5B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B5B36" w:rsidRDefault="001B5B36" w:rsidP="001B5B36">
    <w:pPr>
      <w:pStyle w:val="Header"/>
      <w:tabs>
        <w:tab w:val="clear" w:pos="4513"/>
      </w:tabs>
      <w:jc w:val="center"/>
    </w:pPr>
    <w:r>
      <w:t>ACDA</w:t>
    </w:r>
    <w:r w:rsidR="00DA57B6">
      <w:t>5010</w:t>
    </w:r>
    <w:r>
      <w:t xml:space="preserve"> Principles of OME          Lawrence William Groom             09/07/2020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E882ED5"/>
    <w:multiLevelType w:val="hybridMultilevel"/>
    <w:tmpl w:val="447EFFF8"/>
    <w:lvl w:ilvl="0" w:tplc="F50EC86A">
      <w:start w:val="4"/>
      <w:numFmt w:val="bullet"/>
      <w:lvlText w:val="-"/>
      <w:lvlJc w:val="left"/>
      <w:pPr>
        <w:ind w:left="408" w:hanging="360"/>
      </w:pPr>
      <w:rPr>
        <w:rFonts w:ascii="Calibri" w:eastAsiaTheme="minorHAnsi" w:hAnsi="Calibri" w:cs="Calibr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7A37"/>
    <w:rsid w:val="0004193E"/>
    <w:rsid w:val="001B51CE"/>
    <w:rsid w:val="001B5B36"/>
    <w:rsid w:val="001D48B1"/>
    <w:rsid w:val="001E7D70"/>
    <w:rsid w:val="002E65F1"/>
    <w:rsid w:val="004E148C"/>
    <w:rsid w:val="004F5CA1"/>
    <w:rsid w:val="005446D9"/>
    <w:rsid w:val="0080462B"/>
    <w:rsid w:val="00857A37"/>
    <w:rsid w:val="008733C1"/>
    <w:rsid w:val="00BE2361"/>
    <w:rsid w:val="00C6642D"/>
    <w:rsid w:val="00CE38B5"/>
    <w:rsid w:val="00DA57B6"/>
    <w:rsid w:val="00E412E5"/>
    <w:rsid w:val="00ED2E53"/>
    <w:rsid w:val="00F80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AC31C9"/>
  <w15:chartTrackingRefBased/>
  <w15:docId w15:val="{73105750-C5F0-456B-BFB4-AA67D13AD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5B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5B36"/>
  </w:style>
  <w:style w:type="paragraph" w:styleId="Footer">
    <w:name w:val="footer"/>
    <w:basedOn w:val="Normal"/>
    <w:link w:val="FooterChar"/>
    <w:uiPriority w:val="99"/>
    <w:unhideWhenUsed/>
    <w:rsid w:val="001B5B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B36"/>
  </w:style>
  <w:style w:type="paragraph" w:styleId="ListParagraph">
    <w:name w:val="List Paragraph"/>
    <w:basedOn w:val="Normal"/>
    <w:uiPriority w:val="34"/>
    <w:qFormat/>
    <w:rsid w:val="00BE23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0872057">
      <w:bodyDiv w:val="1"/>
      <w:marLeft w:val="0"/>
      <w:marRight w:val="0"/>
      <w:marTop w:val="0"/>
      <w:marBottom w:val="0"/>
      <w:divBdr>
        <w:top w:val="none" w:sz="0" w:space="0" w:color="auto"/>
        <w:left w:val="none" w:sz="0" w:space="0" w:color="auto"/>
        <w:bottom w:val="none" w:sz="0" w:space="0" w:color="auto"/>
        <w:right w:val="none" w:sz="0" w:space="0" w:color="auto"/>
      </w:divBdr>
    </w:div>
    <w:div w:id="327447261">
      <w:bodyDiv w:val="1"/>
      <w:marLeft w:val="0"/>
      <w:marRight w:val="0"/>
      <w:marTop w:val="0"/>
      <w:marBottom w:val="0"/>
      <w:divBdr>
        <w:top w:val="none" w:sz="0" w:space="0" w:color="auto"/>
        <w:left w:val="none" w:sz="0" w:space="0" w:color="auto"/>
        <w:bottom w:val="none" w:sz="0" w:space="0" w:color="auto"/>
        <w:right w:val="none" w:sz="0" w:space="0" w:color="auto"/>
      </w:divBdr>
    </w:div>
    <w:div w:id="388696601">
      <w:bodyDiv w:val="1"/>
      <w:marLeft w:val="0"/>
      <w:marRight w:val="0"/>
      <w:marTop w:val="0"/>
      <w:marBottom w:val="0"/>
      <w:divBdr>
        <w:top w:val="none" w:sz="0" w:space="0" w:color="auto"/>
        <w:left w:val="none" w:sz="0" w:space="0" w:color="auto"/>
        <w:bottom w:val="none" w:sz="0" w:space="0" w:color="auto"/>
        <w:right w:val="none" w:sz="0" w:space="0" w:color="auto"/>
      </w:divBdr>
    </w:div>
    <w:div w:id="1294797040">
      <w:bodyDiv w:val="1"/>
      <w:marLeft w:val="0"/>
      <w:marRight w:val="0"/>
      <w:marTop w:val="0"/>
      <w:marBottom w:val="0"/>
      <w:divBdr>
        <w:top w:val="none" w:sz="0" w:space="0" w:color="auto"/>
        <w:left w:val="none" w:sz="0" w:space="0" w:color="auto"/>
        <w:bottom w:val="none" w:sz="0" w:space="0" w:color="auto"/>
        <w:right w:val="none" w:sz="0" w:space="0" w:color="auto"/>
      </w:divBdr>
    </w:div>
    <w:div w:id="1697152178">
      <w:bodyDiv w:val="1"/>
      <w:marLeft w:val="0"/>
      <w:marRight w:val="0"/>
      <w:marTop w:val="0"/>
      <w:marBottom w:val="0"/>
      <w:divBdr>
        <w:top w:val="none" w:sz="0" w:space="0" w:color="auto"/>
        <w:left w:val="none" w:sz="0" w:space="0" w:color="auto"/>
        <w:bottom w:val="none" w:sz="0" w:space="0" w:color="auto"/>
        <w:right w:val="none" w:sz="0" w:space="0" w:color="auto"/>
      </w:divBdr>
    </w:div>
    <w:div w:id="1869684119">
      <w:bodyDiv w:val="1"/>
      <w:marLeft w:val="0"/>
      <w:marRight w:val="0"/>
      <w:marTop w:val="0"/>
      <w:marBottom w:val="0"/>
      <w:divBdr>
        <w:top w:val="none" w:sz="0" w:space="0" w:color="auto"/>
        <w:left w:val="none" w:sz="0" w:space="0" w:color="auto"/>
        <w:bottom w:val="none" w:sz="0" w:space="0" w:color="auto"/>
        <w:right w:val="none" w:sz="0" w:space="0" w:color="auto"/>
      </w:divBdr>
    </w:div>
    <w:div w:id="1917402631">
      <w:bodyDiv w:val="1"/>
      <w:marLeft w:val="0"/>
      <w:marRight w:val="0"/>
      <w:marTop w:val="0"/>
      <w:marBottom w:val="0"/>
      <w:divBdr>
        <w:top w:val="none" w:sz="0" w:space="0" w:color="auto"/>
        <w:left w:val="none" w:sz="0" w:space="0" w:color="auto"/>
        <w:bottom w:val="none" w:sz="0" w:space="0" w:color="auto"/>
        <w:right w:val="none" w:sz="0" w:space="0" w:color="auto"/>
      </w:divBdr>
    </w:div>
    <w:div w:id="2136025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6</Pages>
  <Words>1964</Words>
  <Characters>11198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13136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Lawrence Groom</dc:creator>
  <cp:keywords/>
  <dc:description/>
  <cp:lastModifiedBy>Lawrence Groom</cp:lastModifiedBy>
  <cp:revision>11</cp:revision>
  <dcterms:created xsi:type="dcterms:W3CDTF">2020-07-09T13:23:00Z</dcterms:created>
  <dcterms:modified xsi:type="dcterms:W3CDTF">2020-07-09T15:48:00Z</dcterms:modified>
</cp:coreProperties>
</file>