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F414E3" w14:textId="77777777" w:rsidR="007854E9" w:rsidRPr="00706D00" w:rsidRDefault="007854E9" w:rsidP="007854E9">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00D2381D" w14:textId="77777777" w:rsidR="007854E9" w:rsidRDefault="007854E9" w:rsidP="007854E9">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Module name:</w:t>
      </w:r>
      <w:r>
        <w:rPr>
          <w:rFonts w:ascii="Calibri" w:eastAsia="Calibri" w:hAnsi="Calibri" w:cs="Calibri"/>
          <w:b/>
          <w:bCs/>
          <w:sz w:val="40"/>
          <w:szCs w:val="40"/>
          <w:lang w:val="en-US"/>
        </w:rPr>
        <w:t xml:space="preserve"> Management and </w:t>
      </w:r>
      <w:proofErr w:type="spellStart"/>
      <w:r>
        <w:rPr>
          <w:rFonts w:ascii="Calibri" w:eastAsia="Calibri" w:hAnsi="Calibri" w:cs="Calibri"/>
          <w:b/>
          <w:bCs/>
          <w:sz w:val="40"/>
          <w:szCs w:val="40"/>
          <w:lang w:val="en-US"/>
        </w:rPr>
        <w:t>Organaisational</w:t>
      </w:r>
      <w:proofErr w:type="spellEnd"/>
      <w:r>
        <w:rPr>
          <w:rFonts w:ascii="Calibri" w:eastAsia="Calibri" w:hAnsi="Calibri" w:cs="Calibri"/>
          <w:b/>
          <w:bCs/>
          <w:sz w:val="40"/>
          <w:szCs w:val="40"/>
          <w:lang w:val="en-US"/>
        </w:rPr>
        <w:t xml:space="preserve"> </w:t>
      </w:r>
      <w:proofErr w:type="spellStart"/>
      <w:r>
        <w:rPr>
          <w:rFonts w:ascii="Calibri" w:eastAsia="Calibri" w:hAnsi="Calibri" w:cs="Calibri"/>
          <w:b/>
          <w:bCs/>
          <w:sz w:val="40"/>
          <w:szCs w:val="40"/>
          <w:lang w:val="en-US"/>
        </w:rPr>
        <w:t>Behaviour</w:t>
      </w:r>
      <w:proofErr w:type="spellEnd"/>
      <w:r>
        <w:rPr>
          <w:rFonts w:ascii="Calibri" w:eastAsia="Calibri" w:hAnsi="Calibri" w:cs="Calibri"/>
          <w:b/>
          <w:bCs/>
          <w:sz w:val="40"/>
          <w:szCs w:val="40"/>
          <w:lang w:val="en-US"/>
        </w:rPr>
        <w:t xml:space="preserve"> (BMIH5004)</w:t>
      </w:r>
    </w:p>
    <w:p w14:paraId="1BBF5687" w14:textId="77777777" w:rsidR="007854E9" w:rsidRPr="004369AD" w:rsidRDefault="007854E9" w:rsidP="007854E9">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w:t>
      </w:r>
      <w:r>
        <w:rPr>
          <w:rFonts w:ascii="Calibri" w:eastAsia="Calibri" w:hAnsi="Calibri" w:cs="Calibri"/>
          <w:b/>
          <w:bCs/>
          <w:sz w:val="40"/>
          <w:szCs w:val="40"/>
          <w:lang w:val="en-US"/>
        </w:rPr>
        <w:t>Lola Villard</w:t>
      </w:r>
    </w:p>
    <w:p w14:paraId="1667300B" w14:textId="77777777" w:rsidR="007854E9" w:rsidRPr="004D25F1" w:rsidRDefault="007854E9" w:rsidP="007854E9">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Student number: 2209262</w:t>
      </w:r>
    </w:p>
    <w:p w14:paraId="721A5F22" w14:textId="77777777" w:rsidR="00AB49AF" w:rsidRPr="00621777" w:rsidRDefault="00AB49AF" w:rsidP="00947EB8">
      <w:pPr>
        <w:spacing w:line="360" w:lineRule="auto"/>
        <w:rPr>
          <w:rFonts w:cs="Times New Roman"/>
          <w:b/>
          <w:bCs/>
          <w:szCs w:val="24"/>
        </w:rPr>
      </w:pPr>
      <w:bookmarkStart w:id="0" w:name="_GoBack"/>
      <w:bookmarkEnd w:id="0"/>
    </w:p>
    <w:p w14:paraId="38CE769C" w14:textId="63A91237" w:rsidR="00AB49AF" w:rsidRPr="00621777" w:rsidRDefault="00AB49AF" w:rsidP="00947EB8">
      <w:pPr>
        <w:spacing w:line="360" w:lineRule="auto"/>
        <w:rPr>
          <w:rFonts w:cs="Times New Roman"/>
        </w:rPr>
      </w:pPr>
      <w:r w:rsidRPr="00621777">
        <w:rPr>
          <w:rFonts w:cs="Times New Roman"/>
        </w:rPr>
        <w:br w:type="page"/>
      </w:r>
    </w:p>
    <w:p w14:paraId="4E70ECB5" w14:textId="609442DD" w:rsidR="00AF45FA" w:rsidRPr="00621777" w:rsidRDefault="00AF45FA" w:rsidP="00947EB8">
      <w:pPr>
        <w:pStyle w:val="Heading1"/>
        <w:spacing w:before="120" w:after="280" w:line="360" w:lineRule="auto"/>
        <w:rPr>
          <w:rFonts w:cs="Times New Roman"/>
        </w:rPr>
      </w:pPr>
      <w:r w:rsidRPr="00621777">
        <w:rPr>
          <w:rFonts w:cs="Times New Roman"/>
        </w:rPr>
        <w:lastRenderedPageBreak/>
        <w:t>Introduction</w:t>
      </w:r>
    </w:p>
    <w:p w14:paraId="5D9F031F" w14:textId="4FB22680" w:rsidR="00AF45FA" w:rsidRPr="00621777" w:rsidRDefault="00AF45FA" w:rsidP="00947EB8">
      <w:pPr>
        <w:spacing w:line="360" w:lineRule="auto"/>
        <w:rPr>
          <w:rFonts w:cs="Times New Roman"/>
          <w:szCs w:val="24"/>
        </w:rPr>
      </w:pPr>
      <w:r w:rsidRPr="00621777">
        <w:rPr>
          <w:rFonts w:cs="Times New Roman"/>
          <w:szCs w:val="24"/>
        </w:rPr>
        <w:t>In 1919, Conrad Hilton started the famous Hilton Hotel Group. Hilton is the parent company of many hotel names, such as Hilton Hotels &amp; Resorts, Hampton by Hilton, Conrad, and Waldorf Astoria. The company runs more than 6,500 hotels in 119 countries and regions, so guests can pick from a wide range of options.</w:t>
      </w:r>
      <w:r w:rsidR="00947EB8" w:rsidRPr="00947EB8">
        <w:t xml:space="preserve"> </w:t>
      </w:r>
      <w:r w:rsidR="00947EB8" w:rsidRPr="00947EB8">
        <w:rPr>
          <w:rFonts w:cs="Times New Roman"/>
          <w:szCs w:val="24"/>
        </w:rPr>
        <w:t>(Hilton, 2022)</w:t>
      </w:r>
      <w:r w:rsidRPr="00621777">
        <w:rPr>
          <w:rFonts w:cs="Times New Roman"/>
          <w:szCs w:val="24"/>
        </w:rPr>
        <w:t xml:space="preserve"> It is known for putting people first and coming up with new ideas. It has always been a star in the hotel business. The point of this study is to look at the whole Hilton Hotel Group, not just certain parts of it. The report will mostly talk about three things: the organization's long-term goals, how recent projects to make changes were handled, and the organization's structure, attitude, and goals. With useful examples, a full look at how Hilton runs its business and makes plans for the future will be given. This study will first look at how Hilton is organised, what its society is like, and what its goals are. After that, it will look at the results of recent efforts to make changes. Part II of the study will look at Hilton's business plan and explain where the company stands in the market and how it can grow.</w:t>
      </w:r>
      <w:r w:rsidR="00A3626C" w:rsidRPr="00A3626C">
        <w:t xml:space="preserve"> </w:t>
      </w:r>
      <w:r w:rsidR="00A3626C" w:rsidRPr="00A3626C">
        <w:rPr>
          <w:rFonts w:cs="Times New Roman"/>
          <w:szCs w:val="24"/>
        </w:rPr>
        <w:t>(Hilton, 2023)</w:t>
      </w:r>
      <w:r w:rsidRPr="00621777">
        <w:rPr>
          <w:rFonts w:cs="Times New Roman"/>
          <w:szCs w:val="24"/>
        </w:rPr>
        <w:t xml:space="preserve"> With up-to-date facts and research to back them up, the study will be able to give an honest and complete review of Hilton Hotel Group.</w:t>
      </w:r>
    </w:p>
    <w:p w14:paraId="38479CB2" w14:textId="290A7471" w:rsidR="00AF45FA" w:rsidRPr="00621777" w:rsidRDefault="00AF45FA" w:rsidP="00947EB8">
      <w:pPr>
        <w:pStyle w:val="Heading1"/>
        <w:spacing w:before="120" w:after="280" w:line="360" w:lineRule="auto"/>
        <w:rPr>
          <w:rFonts w:cs="Times New Roman"/>
        </w:rPr>
      </w:pPr>
      <w:r w:rsidRPr="00621777">
        <w:rPr>
          <w:rFonts w:cs="Times New Roman"/>
        </w:rPr>
        <w:t>Organisation Structure, Culture, and Goals</w:t>
      </w:r>
    </w:p>
    <w:p w14:paraId="0CD010A7" w14:textId="77777777" w:rsidR="00621777" w:rsidRPr="00621777" w:rsidRDefault="00621777" w:rsidP="00947EB8">
      <w:pPr>
        <w:pStyle w:val="Heading2"/>
        <w:spacing w:before="120" w:after="280" w:line="360" w:lineRule="auto"/>
        <w:rPr>
          <w:rFonts w:eastAsia="Times New Roman" w:cs="Times New Roman"/>
        </w:rPr>
      </w:pPr>
      <w:r w:rsidRPr="00621777">
        <w:rPr>
          <w:rFonts w:eastAsia="Times New Roman" w:cs="Times New Roman"/>
        </w:rPr>
        <w:t>Organisational Structure</w:t>
      </w:r>
    </w:p>
    <w:p w14:paraId="52308383" w14:textId="5AF9B1C6" w:rsidR="00621777" w:rsidRPr="00621777" w:rsidRDefault="00621777" w:rsidP="00947EB8">
      <w:pPr>
        <w:spacing w:line="360" w:lineRule="auto"/>
        <w:rPr>
          <w:rFonts w:eastAsia="Times New Roman" w:cs="Times New Roman"/>
          <w:kern w:val="0"/>
          <w:szCs w:val="24"/>
          <w14:ligatures w14:val="none"/>
        </w:rPr>
      </w:pPr>
      <w:r w:rsidRPr="00621777">
        <w:rPr>
          <w:rFonts w:eastAsia="Times New Roman" w:cs="Times New Roman"/>
          <w:kern w:val="0"/>
          <w:szCs w:val="24"/>
          <w14:ligatures w14:val="none"/>
        </w:rPr>
        <w:t>A structure is used to run the Hilton Hotel Group, but management is also spread out. The leaders make the rules and choose the strategies. Hotels and regional offices can run their businesses in a number of different ways to meet the needs of their customers and the market as a whole.</w:t>
      </w:r>
      <w:r w:rsidR="00A3626C" w:rsidRPr="00A3626C">
        <w:t xml:space="preserve"> </w:t>
      </w:r>
      <w:r w:rsidR="00A3626C" w:rsidRPr="00A3626C">
        <w:rPr>
          <w:rFonts w:eastAsia="Times New Roman" w:cs="Times New Roman"/>
          <w:kern w:val="0"/>
          <w:szCs w:val="24"/>
          <w14:ligatures w14:val="none"/>
        </w:rPr>
        <w:t>(Grant, 2016)</w:t>
      </w:r>
      <w:r w:rsidRPr="00621777">
        <w:rPr>
          <w:rFonts w:eastAsia="Times New Roman" w:cs="Times New Roman"/>
          <w:kern w:val="0"/>
          <w:szCs w:val="24"/>
          <w14:ligatures w14:val="none"/>
        </w:rPr>
        <w:t xml:space="preserve"> Hilton is better able to adapt to changes in the market and the way people live in different areas because it has a dual method that lets operations be flexible while still upholding brand standards. This makes it clear who is in charge, from the CEO to the executives to the building managers.</w:t>
      </w:r>
      <w:r w:rsidR="00947EB8" w:rsidRPr="00947EB8">
        <w:t xml:space="preserve"> </w:t>
      </w:r>
      <w:r w:rsidR="00947EB8" w:rsidRPr="00947EB8">
        <w:rPr>
          <w:rFonts w:eastAsia="Times New Roman" w:cs="Times New Roman"/>
          <w:kern w:val="0"/>
          <w:szCs w:val="24"/>
          <w14:ligatures w14:val="none"/>
        </w:rPr>
        <w:t>(Hilton, 2023a)</w:t>
      </w:r>
      <w:r w:rsidRPr="00621777">
        <w:rPr>
          <w:rFonts w:eastAsia="Times New Roman" w:cs="Times New Roman"/>
          <w:kern w:val="0"/>
          <w:szCs w:val="24"/>
          <w14:ligatures w14:val="none"/>
        </w:rPr>
        <w:t xml:space="preserve"> This framework makes it easy to communicate and make decisions because it makes sure that all assets follow the rules set by the company. Because they are in charge of different things, each level of leader can keep an eye on others and make them responsible. </w:t>
      </w:r>
      <w:r w:rsidR="00A3626C" w:rsidRPr="00A3626C">
        <w:rPr>
          <w:rFonts w:eastAsia="Times New Roman" w:cs="Times New Roman"/>
          <w:kern w:val="0"/>
          <w:szCs w:val="24"/>
          <w14:ligatures w14:val="none"/>
        </w:rPr>
        <w:t>(World Economic Forum, 2023)</w:t>
      </w:r>
    </w:p>
    <w:p w14:paraId="34E9EAC0" w14:textId="1860BC9D" w:rsidR="00621777" w:rsidRPr="00621777" w:rsidRDefault="00621777" w:rsidP="00947EB8">
      <w:pPr>
        <w:pStyle w:val="Heading2"/>
        <w:spacing w:before="120" w:after="280" w:line="360" w:lineRule="auto"/>
        <w:rPr>
          <w:rFonts w:eastAsia="Times New Roman" w:cs="Times New Roman"/>
        </w:rPr>
      </w:pPr>
      <w:r w:rsidRPr="00621777">
        <w:rPr>
          <w:rFonts w:eastAsia="Times New Roman" w:cs="Times New Roman"/>
        </w:rPr>
        <w:lastRenderedPageBreak/>
        <w:t>Culture</w:t>
      </w:r>
    </w:p>
    <w:p w14:paraId="4067A845" w14:textId="58B42763" w:rsidR="00621777" w:rsidRPr="00621777" w:rsidRDefault="00621777" w:rsidP="00947EB8">
      <w:pPr>
        <w:spacing w:line="360" w:lineRule="auto"/>
        <w:rPr>
          <w:rFonts w:eastAsia="Times New Roman" w:cs="Times New Roman"/>
          <w:kern w:val="0"/>
          <w:szCs w:val="24"/>
          <w14:ligatures w14:val="none"/>
        </w:rPr>
      </w:pPr>
      <w:r w:rsidRPr="00621777">
        <w:rPr>
          <w:rFonts w:eastAsia="Times New Roman" w:cs="Times New Roman"/>
          <w:kern w:val="0"/>
          <w:szCs w:val="24"/>
          <w14:ligatures w14:val="none"/>
        </w:rPr>
        <w:t xml:space="preserve">"Hilton Hospitality" means that Hilton does what it says it will do. This company's values are being friendly, being honest, being a leader, working as a team, and taking responsibility for </w:t>
      </w:r>
      <w:r w:rsidR="00947EB8">
        <w:rPr>
          <w:rFonts w:eastAsia="Times New Roman" w:cs="Times New Roman"/>
          <w:kern w:val="0"/>
          <w:szCs w:val="24"/>
          <w14:ligatures w14:val="none"/>
        </w:rPr>
        <w:t>people’s</w:t>
      </w:r>
      <w:r w:rsidRPr="00621777">
        <w:rPr>
          <w:rFonts w:eastAsia="Times New Roman" w:cs="Times New Roman"/>
          <w:kern w:val="0"/>
          <w:szCs w:val="24"/>
          <w14:ligatures w14:val="none"/>
        </w:rPr>
        <w:t xml:space="preserve"> actions. The culture of the company is based on staff pride, customer happiness, and people who help. At Hilton, "Catch Me at My Best" is a big part of how they reward and recognise workers who go above and beyond. People who work at Hilton have a lot of opportunities to learn new skills and advance in their careers.</w:t>
      </w:r>
      <w:r w:rsidR="00A3626C" w:rsidRPr="00A3626C">
        <w:t xml:space="preserve"> </w:t>
      </w:r>
      <w:r w:rsidR="00A3626C" w:rsidRPr="00A3626C">
        <w:rPr>
          <w:rFonts w:eastAsia="Times New Roman" w:cs="Times New Roman"/>
          <w:kern w:val="0"/>
          <w:szCs w:val="24"/>
          <w14:ligatures w14:val="none"/>
        </w:rPr>
        <w:t>(Thompson et al., 2020)</w:t>
      </w:r>
      <w:r w:rsidRPr="00621777">
        <w:rPr>
          <w:rFonts w:eastAsia="Times New Roman" w:cs="Times New Roman"/>
          <w:kern w:val="0"/>
          <w:szCs w:val="24"/>
          <w14:ligatures w14:val="none"/>
        </w:rPr>
        <w:t xml:space="preserve"> For this group, being a leader means getting everyone to work together and giving them the tools they need to be creative and helpful on their own. People who are led in this way have high spirit, success, and loyalty. Hilton's culture is better because they have programmes that push people to accept and value differences.</w:t>
      </w:r>
      <w:r w:rsidR="00947EB8" w:rsidRPr="00947EB8">
        <w:t xml:space="preserve"> </w:t>
      </w:r>
      <w:r w:rsidR="00947EB8" w:rsidRPr="00947EB8">
        <w:rPr>
          <w:rFonts w:eastAsia="Times New Roman" w:cs="Times New Roman"/>
          <w:kern w:val="0"/>
          <w:szCs w:val="24"/>
          <w14:ligatures w14:val="none"/>
        </w:rPr>
        <w:t>(Schein, 2010)</w:t>
      </w:r>
      <w:r w:rsidRPr="00621777">
        <w:rPr>
          <w:rFonts w:eastAsia="Times New Roman" w:cs="Times New Roman"/>
          <w:kern w:val="0"/>
          <w:szCs w:val="24"/>
          <w14:ligatures w14:val="none"/>
        </w:rPr>
        <w:t xml:space="preserve"> At work, "Team Member Resource Groups" (TMRGs) help make the place more friendly by giving employees a chance to meet new people, talk about ideas, and help each other.</w:t>
      </w:r>
    </w:p>
    <w:p w14:paraId="6891F927" w14:textId="551E22D5" w:rsidR="00621777" w:rsidRPr="00621777" w:rsidRDefault="00621777" w:rsidP="00947EB8">
      <w:pPr>
        <w:pStyle w:val="Heading2"/>
        <w:spacing w:before="120" w:after="280" w:line="360" w:lineRule="auto"/>
        <w:rPr>
          <w:rFonts w:eastAsia="Times New Roman" w:cs="Times New Roman"/>
        </w:rPr>
      </w:pPr>
      <w:r w:rsidRPr="00621777">
        <w:rPr>
          <w:rFonts w:eastAsia="Times New Roman" w:cs="Times New Roman"/>
        </w:rPr>
        <w:t>Goals</w:t>
      </w:r>
    </w:p>
    <w:p w14:paraId="22BADD15" w14:textId="3187266E" w:rsidR="00621777" w:rsidRPr="00621777" w:rsidRDefault="00621777" w:rsidP="00947EB8">
      <w:pPr>
        <w:spacing w:line="360" w:lineRule="auto"/>
        <w:rPr>
          <w:rFonts w:eastAsia="Times New Roman" w:cs="Times New Roman"/>
          <w:kern w:val="0"/>
          <w:szCs w:val="24"/>
          <w14:ligatures w14:val="none"/>
        </w:rPr>
      </w:pPr>
      <w:r>
        <w:rPr>
          <w:rFonts w:eastAsia="Times New Roman" w:cs="Times New Roman"/>
          <w:kern w:val="0"/>
          <w:szCs w:val="24"/>
          <w14:ligatures w14:val="none"/>
        </w:rPr>
        <w:t>The</w:t>
      </w:r>
      <w:r w:rsidRPr="00621777">
        <w:rPr>
          <w:rFonts w:eastAsia="Times New Roman" w:cs="Times New Roman"/>
          <w:kern w:val="0"/>
          <w:szCs w:val="24"/>
          <w14:ligatures w14:val="none"/>
        </w:rPr>
        <w:t xml:space="preserve"> goal is "to be the most hospitable company in the world by creating heartfelt experiences for Guests, meaningful opportunities for Team Members, high value for Owners, and a positive impact in </w:t>
      </w:r>
      <w:r>
        <w:rPr>
          <w:rFonts w:eastAsia="Times New Roman" w:cs="Times New Roman"/>
          <w:kern w:val="0"/>
          <w:szCs w:val="24"/>
          <w14:ligatures w14:val="none"/>
        </w:rPr>
        <w:t>the</w:t>
      </w:r>
      <w:r w:rsidRPr="00621777">
        <w:rPr>
          <w:rFonts w:eastAsia="Times New Roman" w:cs="Times New Roman"/>
          <w:kern w:val="0"/>
          <w:szCs w:val="24"/>
          <w14:ligatures w14:val="none"/>
        </w:rPr>
        <w:t xml:space="preserve"> communities." The business cares a great deal about good customer service, staff development, and giving back to the community. Hilton aims "to fill the earth with the light and warmth of hospitality – by delivering exceptional experiences – every hotel, every guest, every time." Hilton wants all of its rooms around the world to have the best quality and service. Hilton wants to be a star in sustainability, expand around the world, and use technology more. The business wants to grow so it's going to make smart purchases, start franchises, and move into market-rich new areas. </w:t>
      </w:r>
      <w:r w:rsidR="00947EB8" w:rsidRPr="00947EB8">
        <w:rPr>
          <w:rFonts w:eastAsia="Times New Roman" w:cs="Times New Roman"/>
          <w:kern w:val="0"/>
          <w:szCs w:val="24"/>
          <w14:ligatures w14:val="none"/>
        </w:rPr>
        <w:t>(Hilton, 2023b)</w:t>
      </w:r>
      <w:r w:rsidR="00947EB8">
        <w:rPr>
          <w:rFonts w:eastAsia="Times New Roman" w:cs="Times New Roman"/>
          <w:kern w:val="0"/>
          <w:szCs w:val="24"/>
          <w14:ligatures w14:val="none"/>
        </w:rPr>
        <w:t xml:space="preserve"> </w:t>
      </w:r>
      <w:r w:rsidRPr="00621777">
        <w:rPr>
          <w:rFonts w:eastAsia="Times New Roman" w:cs="Times New Roman"/>
          <w:kern w:val="0"/>
          <w:szCs w:val="24"/>
          <w14:ligatures w14:val="none"/>
        </w:rPr>
        <w:t xml:space="preserve">This app from Hilton Honours will make </w:t>
      </w:r>
      <w:r w:rsidR="00947EB8">
        <w:rPr>
          <w:rFonts w:eastAsia="Times New Roman" w:cs="Times New Roman"/>
          <w:kern w:val="0"/>
          <w:szCs w:val="24"/>
          <w14:ligatures w14:val="none"/>
        </w:rPr>
        <w:t>people’s</w:t>
      </w:r>
      <w:r w:rsidRPr="00621777">
        <w:rPr>
          <w:rFonts w:eastAsia="Times New Roman" w:cs="Times New Roman"/>
          <w:kern w:val="0"/>
          <w:szCs w:val="24"/>
          <w14:ligatures w14:val="none"/>
        </w:rPr>
        <w:t xml:space="preserve"> stay more up-to-date. No more check-ins that are a pain. Say hello to services and digital room keys that work for </w:t>
      </w:r>
      <w:r w:rsidR="00947EB8">
        <w:rPr>
          <w:rFonts w:eastAsia="Times New Roman" w:cs="Times New Roman"/>
          <w:kern w:val="0"/>
          <w:szCs w:val="24"/>
          <w14:ligatures w14:val="none"/>
        </w:rPr>
        <w:t>people</w:t>
      </w:r>
      <w:r w:rsidRPr="00621777">
        <w:rPr>
          <w:rFonts w:eastAsia="Times New Roman" w:cs="Times New Roman"/>
          <w:kern w:val="0"/>
          <w:szCs w:val="24"/>
          <w14:ligatures w14:val="none"/>
        </w:rPr>
        <w:t>.</w:t>
      </w:r>
    </w:p>
    <w:p w14:paraId="705AE47F" w14:textId="69FCCFC0" w:rsidR="00621777" w:rsidRPr="00621777" w:rsidRDefault="00621777" w:rsidP="00947EB8">
      <w:pPr>
        <w:pStyle w:val="Heading2"/>
        <w:spacing w:before="120" w:after="280" w:line="360" w:lineRule="auto"/>
        <w:rPr>
          <w:rFonts w:eastAsia="Times New Roman" w:cs="Times New Roman"/>
        </w:rPr>
      </w:pPr>
      <w:r w:rsidRPr="00621777">
        <w:rPr>
          <w:rFonts w:eastAsia="Times New Roman" w:cs="Times New Roman"/>
        </w:rPr>
        <w:t>Theories</w:t>
      </w:r>
    </w:p>
    <w:p w14:paraId="67B45865" w14:textId="6752EBC1" w:rsidR="00AF45FA" w:rsidRPr="00095517" w:rsidRDefault="00621777" w:rsidP="00947EB8">
      <w:pPr>
        <w:spacing w:line="360" w:lineRule="auto"/>
        <w:rPr>
          <w:rFonts w:eastAsia="Times New Roman" w:cs="Times New Roman"/>
          <w:kern w:val="0"/>
          <w:szCs w:val="24"/>
          <w14:ligatures w14:val="none"/>
        </w:rPr>
      </w:pPr>
      <w:r w:rsidRPr="00621777">
        <w:rPr>
          <w:rFonts w:eastAsia="Times New Roman" w:cs="Times New Roman"/>
          <w:kern w:val="0"/>
          <w:szCs w:val="24"/>
          <w14:ligatures w14:val="none"/>
        </w:rPr>
        <w:t xml:space="preserve">Richard Henry Mintzberg's theory of organisational setups can be used to look at how Hilton is set up. Based on this idea, there are five different types of businesses: adhocracy, machine </w:t>
      </w:r>
      <w:r w:rsidRPr="00621777">
        <w:rPr>
          <w:rFonts w:eastAsia="Times New Roman" w:cs="Times New Roman"/>
          <w:kern w:val="0"/>
          <w:szCs w:val="24"/>
          <w14:ligatures w14:val="none"/>
        </w:rPr>
        <w:lastRenderedPageBreak/>
        <w:t xml:space="preserve">bureaucracies, professional bureaucracies, and simple structures. When Hilton is in its </w:t>
      </w:r>
      <w:proofErr w:type="spellStart"/>
      <w:r w:rsidRPr="00621777">
        <w:rPr>
          <w:rFonts w:eastAsia="Times New Roman" w:cs="Times New Roman"/>
          <w:kern w:val="0"/>
          <w:szCs w:val="24"/>
          <w14:ligatures w14:val="none"/>
        </w:rPr>
        <w:t>Divisionalized</w:t>
      </w:r>
      <w:proofErr w:type="spellEnd"/>
      <w:r w:rsidRPr="00621777">
        <w:rPr>
          <w:rFonts w:eastAsia="Times New Roman" w:cs="Times New Roman"/>
          <w:kern w:val="0"/>
          <w:szCs w:val="24"/>
          <w14:ligatures w14:val="none"/>
        </w:rPr>
        <w:t xml:space="preserve"> Form, it gives its brands and regions some freedom while still following the strategies of the centralised company. A book called Organisational Culture Model by Edgar Schein can help </w:t>
      </w:r>
      <w:r w:rsidR="00947EB8">
        <w:rPr>
          <w:rFonts w:eastAsia="Times New Roman" w:cs="Times New Roman"/>
          <w:kern w:val="0"/>
          <w:szCs w:val="24"/>
          <w14:ligatures w14:val="none"/>
        </w:rPr>
        <w:t>people</w:t>
      </w:r>
      <w:r w:rsidRPr="00621777">
        <w:rPr>
          <w:rFonts w:eastAsia="Times New Roman" w:cs="Times New Roman"/>
          <w:kern w:val="0"/>
          <w:szCs w:val="24"/>
          <w14:ligatures w14:val="none"/>
        </w:rPr>
        <w:t xml:space="preserve"> learn about the way people work at Hilton. In his study of business culture, Schein makes a difference between things that are artefacts, ideals, and assumptions. Hilton owns ways to deal with customers and ways to show appreciation for workers.</w:t>
      </w:r>
      <w:r w:rsidR="00947EB8" w:rsidRPr="00947EB8">
        <w:t xml:space="preserve"> </w:t>
      </w:r>
      <w:r w:rsidR="00947EB8" w:rsidRPr="00947EB8">
        <w:rPr>
          <w:rFonts w:eastAsia="Times New Roman" w:cs="Times New Roman"/>
          <w:kern w:val="0"/>
          <w:szCs w:val="24"/>
          <w14:ligatures w14:val="none"/>
        </w:rPr>
        <w:t>(Mintzberg, 1980)</w:t>
      </w:r>
      <w:r w:rsidRPr="00621777">
        <w:rPr>
          <w:rFonts w:eastAsia="Times New Roman" w:cs="Times New Roman"/>
          <w:kern w:val="0"/>
          <w:szCs w:val="24"/>
          <w14:ligatures w14:val="none"/>
        </w:rPr>
        <w:t xml:space="preserve"> The organization's core values and goal statement, which spell out what it stands for, are what make it believe in hospitality and service excellence so strongly.</w:t>
      </w:r>
      <w:r w:rsidR="00A3626C" w:rsidRPr="00A3626C">
        <w:t xml:space="preserve"> </w:t>
      </w:r>
      <w:r w:rsidR="00A3626C" w:rsidRPr="00A3626C">
        <w:rPr>
          <w:rFonts w:eastAsia="Times New Roman" w:cs="Times New Roman"/>
          <w:kern w:val="0"/>
          <w:szCs w:val="24"/>
          <w14:ligatures w14:val="none"/>
        </w:rPr>
        <w:t>(</w:t>
      </w:r>
      <w:proofErr w:type="spellStart"/>
      <w:r w:rsidR="00A3626C" w:rsidRPr="00A3626C">
        <w:rPr>
          <w:rFonts w:eastAsia="Times New Roman" w:cs="Times New Roman"/>
          <w:kern w:val="0"/>
          <w:szCs w:val="24"/>
          <w14:ligatures w14:val="none"/>
        </w:rPr>
        <w:t>Ritala</w:t>
      </w:r>
      <w:proofErr w:type="spellEnd"/>
      <w:r w:rsidR="00A3626C" w:rsidRPr="00A3626C">
        <w:rPr>
          <w:rFonts w:eastAsia="Times New Roman" w:cs="Times New Roman"/>
          <w:kern w:val="0"/>
          <w:szCs w:val="24"/>
          <w14:ligatures w14:val="none"/>
        </w:rPr>
        <w:t xml:space="preserve"> &amp; </w:t>
      </w:r>
      <w:proofErr w:type="spellStart"/>
      <w:r w:rsidR="00A3626C" w:rsidRPr="00A3626C">
        <w:rPr>
          <w:rFonts w:eastAsia="Times New Roman" w:cs="Times New Roman"/>
          <w:kern w:val="0"/>
          <w:szCs w:val="24"/>
          <w14:ligatures w14:val="none"/>
        </w:rPr>
        <w:t>Ellonen</w:t>
      </w:r>
      <w:proofErr w:type="spellEnd"/>
      <w:r w:rsidR="00A3626C" w:rsidRPr="00A3626C">
        <w:rPr>
          <w:rFonts w:eastAsia="Times New Roman" w:cs="Times New Roman"/>
          <w:kern w:val="0"/>
          <w:szCs w:val="24"/>
          <w14:ligatures w14:val="none"/>
        </w:rPr>
        <w:t>, 2010)</w:t>
      </w:r>
      <w:r w:rsidRPr="00621777">
        <w:rPr>
          <w:rFonts w:eastAsia="Times New Roman" w:cs="Times New Roman"/>
          <w:kern w:val="0"/>
          <w:szCs w:val="24"/>
          <w14:ligatures w14:val="none"/>
        </w:rPr>
        <w:t xml:space="preserve"> Transformational Leadership Theory says that employees will do a better job if their personal goals are aligned with the company's. Hilton could use this idea to make its leaders and workers more engaged. Hilton is an example of transformational leadership because it pushes and supports workers to reach their goals by focusing on giving them power and including everyone.</w:t>
      </w:r>
    </w:p>
    <w:p w14:paraId="0CB002EC" w14:textId="19007205" w:rsidR="00AF45FA" w:rsidRPr="00621777" w:rsidRDefault="00AF45FA" w:rsidP="00947EB8">
      <w:pPr>
        <w:pStyle w:val="Heading1"/>
        <w:spacing w:before="120" w:after="280" w:line="360" w:lineRule="auto"/>
        <w:rPr>
          <w:rFonts w:cs="Times New Roman"/>
        </w:rPr>
      </w:pPr>
      <w:r w:rsidRPr="00621777">
        <w:rPr>
          <w:rFonts w:cs="Times New Roman"/>
        </w:rPr>
        <w:t>Recent Change Initiatives</w:t>
      </w:r>
    </w:p>
    <w:p w14:paraId="4883E908" w14:textId="77777777" w:rsidR="00095517" w:rsidRPr="00095517" w:rsidRDefault="00095517" w:rsidP="00947EB8">
      <w:pPr>
        <w:pStyle w:val="Heading2"/>
        <w:spacing w:before="120" w:after="280" w:line="360" w:lineRule="auto"/>
      </w:pPr>
      <w:r w:rsidRPr="00095517">
        <w:t>Description of Recent Changes</w:t>
      </w:r>
    </w:p>
    <w:p w14:paraId="54BD997E" w14:textId="244604EA" w:rsidR="00095517" w:rsidRDefault="00095517" w:rsidP="00947EB8">
      <w:pPr>
        <w:spacing w:line="360" w:lineRule="auto"/>
        <w:rPr>
          <w:rFonts w:cs="Times New Roman"/>
        </w:rPr>
      </w:pPr>
      <w:r w:rsidRPr="00095517">
        <w:rPr>
          <w:rFonts w:cs="Times New Roman"/>
        </w:rPr>
        <w:t>In the past few years, Hilton Hotel Group has made a lot of changes to stay ahead of the competition and work more efficiently. It worked well with COVID-19, went digital, and was good for the earth.</w:t>
      </w:r>
      <w:r>
        <w:rPr>
          <w:rFonts w:cs="Times New Roman"/>
        </w:rPr>
        <w:t xml:space="preserve"> </w:t>
      </w:r>
      <w:r w:rsidRPr="00095517">
        <w:rPr>
          <w:rFonts w:cs="Times New Roman"/>
        </w:rPr>
        <w:t xml:space="preserve">As part of </w:t>
      </w:r>
      <w:r w:rsidR="00947EB8">
        <w:rPr>
          <w:rFonts w:cs="Times New Roman"/>
        </w:rPr>
        <w:t>their</w:t>
      </w:r>
      <w:r w:rsidRPr="00095517">
        <w:rPr>
          <w:rFonts w:cs="Times New Roman"/>
        </w:rPr>
        <w:t xml:space="preserve"> digital shift, </w:t>
      </w:r>
      <w:r w:rsidR="00947EB8">
        <w:rPr>
          <w:rFonts w:cs="Times New Roman"/>
        </w:rPr>
        <w:t>the company</w:t>
      </w:r>
      <w:r w:rsidRPr="00095517">
        <w:rPr>
          <w:rFonts w:cs="Times New Roman"/>
        </w:rPr>
        <w:t xml:space="preserve"> are making changes to the Hilton Honours app for smartphones.</w:t>
      </w:r>
      <w:r w:rsidR="00A3626C" w:rsidRPr="00A3626C">
        <w:t xml:space="preserve"> </w:t>
      </w:r>
      <w:r w:rsidR="00A3626C" w:rsidRPr="00A3626C">
        <w:rPr>
          <w:rFonts w:cs="Times New Roman"/>
        </w:rPr>
        <w:t>(McKinsey &amp; Company, 2021)</w:t>
      </w:r>
      <w:r w:rsidRPr="00095517">
        <w:rPr>
          <w:rFonts w:cs="Times New Roman"/>
        </w:rPr>
        <w:t xml:space="preserve"> Digital check-in, key access, and room selection let guests customise their stay without having to touch anyone, which was very important during the COVID-19 outbreak. AI and smart data analytics help Hilton make processes and customer service better.</w:t>
      </w:r>
      <w:r>
        <w:rPr>
          <w:rFonts w:cs="Times New Roman"/>
        </w:rPr>
        <w:t xml:space="preserve"> </w:t>
      </w:r>
      <w:r w:rsidRPr="00095517">
        <w:rPr>
          <w:rFonts w:cs="Times New Roman"/>
        </w:rPr>
        <w:t>Hilton has also done a great job of being environmentally friendly. The company's "Travel with Purpose" effort wants to cut environmental damage in half and give four times as much money to programmes that help people by 2030. To do this, all buildings must use less energy, water, and trash, and eco-friendly goods must be used.</w:t>
      </w:r>
      <w:r w:rsidR="00947EB8" w:rsidRPr="00947EB8">
        <w:t xml:space="preserve"> </w:t>
      </w:r>
      <w:r w:rsidR="00947EB8" w:rsidRPr="00947EB8">
        <w:rPr>
          <w:rFonts w:cs="Times New Roman"/>
        </w:rPr>
        <w:t>(InterContinental Hotels Group, 2022)</w:t>
      </w:r>
      <w:r>
        <w:rPr>
          <w:rFonts w:cs="Times New Roman"/>
        </w:rPr>
        <w:t xml:space="preserve"> </w:t>
      </w:r>
      <w:r w:rsidRPr="00095517">
        <w:rPr>
          <w:rFonts w:cs="Times New Roman"/>
        </w:rPr>
        <w:t xml:space="preserve">During COVID-19, Hilton launched "Hilton </w:t>
      </w:r>
      <w:proofErr w:type="spellStart"/>
      <w:r w:rsidRPr="00095517">
        <w:rPr>
          <w:rFonts w:cs="Times New Roman"/>
        </w:rPr>
        <w:t>CleanStay</w:t>
      </w:r>
      <w:proofErr w:type="spellEnd"/>
      <w:r w:rsidRPr="00095517">
        <w:rPr>
          <w:rFonts w:cs="Times New Roman"/>
        </w:rPr>
        <w:t>" with the Mayo Clinic and Reckitt, the company that makes Lysol. For the safety of both visitors and crew, this plan included strict rules about cleaning, contactless services, and social isolation.</w:t>
      </w:r>
    </w:p>
    <w:p w14:paraId="071B8742" w14:textId="77777777" w:rsidR="00095517" w:rsidRPr="00095517" w:rsidRDefault="00095517" w:rsidP="00947EB8">
      <w:pPr>
        <w:pStyle w:val="Heading2"/>
        <w:spacing w:before="120" w:after="280" w:line="360" w:lineRule="auto"/>
      </w:pPr>
      <w:r w:rsidRPr="00095517">
        <w:lastRenderedPageBreak/>
        <w:t>Impact of the Changes</w:t>
      </w:r>
    </w:p>
    <w:p w14:paraId="54FF3094" w14:textId="4D3C3D38" w:rsidR="00AF45FA" w:rsidRDefault="00095517" w:rsidP="00947EB8">
      <w:pPr>
        <w:spacing w:line="360" w:lineRule="auto"/>
        <w:rPr>
          <w:rFonts w:cs="Times New Roman"/>
        </w:rPr>
      </w:pPr>
      <w:r w:rsidRPr="00095517">
        <w:rPr>
          <w:rFonts w:cs="Times New Roman"/>
        </w:rPr>
        <w:t>Making guest experiences more fun by personalising and streamlining them is what technology does. People like the Hilton Honours app because it is safe and easy to use. Thanks to digital progress, choices can now be based on data, costs for workers can go down, and processes can be streamlined</w:t>
      </w:r>
      <w:r>
        <w:rPr>
          <w:rFonts w:cs="Times New Roman"/>
        </w:rPr>
        <w:t xml:space="preserve">. </w:t>
      </w:r>
      <w:r w:rsidRPr="00095517">
        <w:rPr>
          <w:rFonts w:cs="Times New Roman"/>
        </w:rPr>
        <w:t>Hilton is a leader in business social responsibility, as shown by its "Travel with Purpose" programme. These changes have improved Hilton's image and given it an edge in the market.</w:t>
      </w:r>
      <w:r w:rsidR="00A3626C" w:rsidRPr="00A3626C">
        <w:t xml:space="preserve"> </w:t>
      </w:r>
      <w:r w:rsidR="00A3626C" w:rsidRPr="00A3626C">
        <w:rPr>
          <w:rFonts w:cs="Times New Roman"/>
        </w:rPr>
        <w:t>(Kaplan &amp; Norton, 1992)</w:t>
      </w:r>
      <w:r w:rsidRPr="00095517">
        <w:rPr>
          <w:rFonts w:cs="Times New Roman"/>
        </w:rPr>
        <w:t xml:space="preserve"> They have also lessened Hilton's effect on the environment, which has won over guests and other stakeholders who care about the environment</w:t>
      </w:r>
      <w:r>
        <w:rPr>
          <w:rFonts w:cs="Times New Roman"/>
        </w:rPr>
        <w:t xml:space="preserve">. </w:t>
      </w:r>
      <w:r w:rsidRPr="00095517">
        <w:rPr>
          <w:rFonts w:cs="Times New Roman"/>
        </w:rPr>
        <w:t xml:space="preserve">During the outbreak, "Hilton </w:t>
      </w:r>
      <w:proofErr w:type="spellStart"/>
      <w:r w:rsidRPr="00095517">
        <w:rPr>
          <w:rFonts w:cs="Times New Roman"/>
        </w:rPr>
        <w:t>CleanStay</w:t>
      </w:r>
      <w:proofErr w:type="spellEnd"/>
      <w:r w:rsidRPr="00095517">
        <w:rPr>
          <w:rFonts w:cs="Times New Roman"/>
        </w:rPr>
        <w:t>" made people feel better about their own self-worth. Strong health and safety rules at Hilton kept everything running easily and kept occupancy rates higher than those of its competitors. Hilton's work has made hotels cleaner, showing that it cares about its customers' safety and happiness.</w:t>
      </w:r>
    </w:p>
    <w:p w14:paraId="54CF3E7D" w14:textId="77777777" w:rsidR="00095517" w:rsidRPr="00095517" w:rsidRDefault="00095517" w:rsidP="00947EB8">
      <w:pPr>
        <w:pStyle w:val="Heading2"/>
        <w:spacing w:before="120" w:after="280" w:line="360" w:lineRule="auto"/>
      </w:pPr>
      <w:r w:rsidRPr="00095517">
        <w:t>Management of the Changes</w:t>
      </w:r>
    </w:p>
    <w:p w14:paraId="1FD17BD9" w14:textId="547C3264" w:rsidR="00095517" w:rsidRPr="00621777" w:rsidRDefault="00095517" w:rsidP="00947EB8">
      <w:pPr>
        <w:spacing w:line="360" w:lineRule="auto"/>
        <w:rPr>
          <w:rFonts w:cs="Times New Roman"/>
        </w:rPr>
      </w:pPr>
      <w:r w:rsidRPr="00095517">
        <w:rPr>
          <w:rFonts w:cs="Times New Roman"/>
        </w:rPr>
        <w:t>Thanks to good planning, communication, and direction, Hilton was able to handle these transitions well. These changes were made by Hilton's leaders to make them more in line with the company's long-term goals and values. Using Kotter's 8-step plan, the company did a good job of handling change. To stay competitive, Hilton put technology and environmental sustainability first.</w:t>
      </w:r>
      <w:r w:rsidR="00947EB8" w:rsidRPr="00947EB8">
        <w:t xml:space="preserve"> </w:t>
      </w:r>
      <w:r w:rsidR="00947EB8" w:rsidRPr="00947EB8">
        <w:rPr>
          <w:rFonts w:cs="Times New Roman"/>
        </w:rPr>
        <w:t>(Kotter, 1996)</w:t>
      </w:r>
      <w:r w:rsidRPr="00095517">
        <w:rPr>
          <w:rFonts w:cs="Times New Roman"/>
        </w:rPr>
        <w:t xml:space="preserve"> Safety and health steps had to be taken because of the spread. The "Hilton </w:t>
      </w:r>
      <w:proofErr w:type="spellStart"/>
      <w:r w:rsidRPr="00095517">
        <w:rPr>
          <w:rFonts w:cs="Times New Roman"/>
        </w:rPr>
        <w:t>CleanStay</w:t>
      </w:r>
      <w:proofErr w:type="spellEnd"/>
      <w:r w:rsidRPr="00095517">
        <w:rPr>
          <w:rFonts w:cs="Times New Roman"/>
        </w:rPr>
        <w:t>" project was planned and carried out by Hilton leaders with help from Reckitt, the Mayo Clinic, and the company. Any plan to go digital aims to make things better for visitors, protect people during pandemics, and be better for the environment.</w:t>
      </w:r>
      <w:r w:rsidR="00A3626C" w:rsidRPr="00A3626C">
        <w:t xml:space="preserve"> </w:t>
      </w:r>
      <w:r w:rsidR="00A3626C" w:rsidRPr="00A3626C">
        <w:rPr>
          <w:rFonts w:cs="Times New Roman"/>
        </w:rPr>
        <w:t>(Grant, 2016)</w:t>
      </w:r>
      <w:r w:rsidRPr="00095517">
        <w:rPr>
          <w:rFonts w:cs="Times New Roman"/>
        </w:rPr>
        <w:t xml:space="preserve"> Everyone knew about and agreed with the changes thanks to training, internal communications, and public statements. Hilton was able to give employees tools, teach them, and help them with technology. Things got going when environmental rules were taken into account and the digital key function was made public. Hilton kept an eye on their progress and made changes to stay on track. The new rules and methods became part of Hilton's culture. Hilton did these things to change and get better.</w:t>
      </w:r>
    </w:p>
    <w:p w14:paraId="5CF77BF3" w14:textId="0CA23C13" w:rsidR="00AF45FA" w:rsidRPr="00621777" w:rsidRDefault="00AF45FA" w:rsidP="00947EB8">
      <w:pPr>
        <w:pStyle w:val="Heading1"/>
        <w:spacing w:before="120" w:after="280" w:line="360" w:lineRule="auto"/>
        <w:rPr>
          <w:rFonts w:cs="Times New Roman"/>
        </w:rPr>
      </w:pPr>
      <w:r w:rsidRPr="00621777">
        <w:rPr>
          <w:rFonts w:cs="Times New Roman"/>
        </w:rPr>
        <w:lastRenderedPageBreak/>
        <w:t>The Organisation’s Strategic Direction</w:t>
      </w:r>
    </w:p>
    <w:p w14:paraId="3347FE87" w14:textId="77777777" w:rsidR="00095517" w:rsidRDefault="00095517" w:rsidP="00947EB8">
      <w:pPr>
        <w:pStyle w:val="Heading2"/>
        <w:spacing w:before="120" w:after="280" w:line="360" w:lineRule="auto"/>
      </w:pPr>
      <w:r w:rsidRPr="00095517">
        <w:t>Analysis</w:t>
      </w:r>
    </w:p>
    <w:p w14:paraId="18A3FC86" w14:textId="19B797D1" w:rsidR="00095517" w:rsidRPr="00095517" w:rsidRDefault="00095517" w:rsidP="00947EB8">
      <w:pPr>
        <w:spacing w:line="360" w:lineRule="auto"/>
        <w:rPr>
          <w:rFonts w:cs="Times New Roman"/>
        </w:rPr>
      </w:pPr>
      <w:r w:rsidRPr="00095517">
        <w:rPr>
          <w:rFonts w:cs="Times New Roman"/>
        </w:rPr>
        <w:t>The Hilton Hotel Group puts progress, new ideas, and quality first. Hilton's goal of development is very important. The company is going global to grow in businesses and markets that are growing quickly. This business can grow on its own, through managing contracts, and by franchising. Hilton wants to keep people happy by giving them great service and new technologies. The Hilton Honours app is an example. It gives digital room keys and personalised services to guests. Hilton's "Travel with Purpose" programme wants to make a bigger difference in people's lives and the environment by 2030.</w:t>
      </w:r>
    </w:p>
    <w:p w14:paraId="448BF0C5" w14:textId="45F2B48C" w:rsidR="00095517" w:rsidRPr="00947EB8" w:rsidRDefault="00095517" w:rsidP="00947EB8">
      <w:pPr>
        <w:pStyle w:val="Heading2"/>
        <w:spacing w:before="120" w:after="280" w:line="360" w:lineRule="auto"/>
      </w:pPr>
      <w:r w:rsidRPr="00095517">
        <w:t>Objectives</w:t>
      </w:r>
    </w:p>
    <w:p w14:paraId="47A07E52" w14:textId="48D95424" w:rsidR="00095517" w:rsidRDefault="00095517" w:rsidP="00947EB8">
      <w:pPr>
        <w:spacing w:line="360" w:lineRule="auto"/>
        <w:rPr>
          <w:rFonts w:cs="Times New Roman"/>
        </w:rPr>
      </w:pPr>
      <w:r w:rsidRPr="00095517">
        <w:rPr>
          <w:rFonts w:cs="Times New Roman"/>
        </w:rPr>
        <w:t xml:space="preserve">Hilton wants to do big things in the future. Part of a plan to grow the global market is to build homes in places that aren't well served or that tourist like. By balancing owned, controlled, and franchised assets, the company can improve brand recognition and market share. Another goal is to make sure clients are happy. Hilton puts a lot of money into new services and technology to make sure that stays are smooth and to </w:t>
      </w:r>
      <w:r w:rsidR="00947EB8">
        <w:rPr>
          <w:rFonts w:cs="Times New Roman"/>
        </w:rPr>
        <w:t>people’s</w:t>
      </w:r>
      <w:r w:rsidRPr="00095517">
        <w:rPr>
          <w:rFonts w:cs="Times New Roman"/>
        </w:rPr>
        <w:t xml:space="preserve"> needs. This kind of care is shown by the digital key system, which lets guests use their phones to check in and get into their rooms. Hilton needs fresh thoughts. Technology and data analysis help the business improve how it works and how it treats customers. Some goals for sustainability are responsible tourism and less damage to the earth.</w:t>
      </w:r>
    </w:p>
    <w:p w14:paraId="56576F33" w14:textId="26C0EF1D" w:rsidR="00095517" w:rsidRPr="00095517" w:rsidRDefault="00095517" w:rsidP="00947EB8">
      <w:pPr>
        <w:pStyle w:val="Heading2"/>
        <w:spacing w:before="120" w:after="280" w:line="360" w:lineRule="auto"/>
      </w:pPr>
      <w:r w:rsidRPr="00095517">
        <w:t>Comparison</w:t>
      </w:r>
    </w:p>
    <w:p w14:paraId="6A36CB60" w14:textId="7C39D76E" w:rsidR="00095517" w:rsidRPr="00095517" w:rsidRDefault="00095517" w:rsidP="00947EB8">
      <w:pPr>
        <w:spacing w:line="360" w:lineRule="auto"/>
        <w:rPr>
          <w:rFonts w:cs="Times New Roman"/>
        </w:rPr>
      </w:pPr>
      <w:r w:rsidRPr="00095517">
        <w:rPr>
          <w:rFonts w:cs="Times New Roman"/>
        </w:rPr>
        <w:t>Hilton's method is similar to that of Marriott International and InterContinental Hotels Group (IHG), but it's also different.</w:t>
      </w:r>
      <w:r w:rsidR="00947EB8" w:rsidRPr="00947EB8">
        <w:t xml:space="preserve"> </w:t>
      </w:r>
      <w:r w:rsidR="00947EB8" w:rsidRPr="00947EB8">
        <w:rPr>
          <w:rFonts w:cs="Times New Roman"/>
        </w:rPr>
        <w:t>(InterContinental Hotels Group, 2022)</w:t>
      </w:r>
      <w:r w:rsidRPr="00095517">
        <w:rPr>
          <w:rFonts w:cs="Times New Roman"/>
        </w:rPr>
        <w:t xml:space="preserve"> Marriott International wants to expand around the world and use technology and awards to give better customer service. </w:t>
      </w:r>
      <w:r w:rsidR="00947EB8" w:rsidRPr="00947EB8">
        <w:rPr>
          <w:rFonts w:cs="Times New Roman"/>
        </w:rPr>
        <w:t>(Marriott International, 2022)</w:t>
      </w:r>
      <w:r w:rsidR="00947EB8">
        <w:rPr>
          <w:rFonts w:cs="Times New Roman"/>
        </w:rPr>
        <w:t xml:space="preserve"> </w:t>
      </w:r>
      <w:r w:rsidRPr="00095517">
        <w:rPr>
          <w:rFonts w:cs="Times New Roman"/>
        </w:rPr>
        <w:t>Marriott is proud of purchases like Starwood Hotels &amp; Resorts, which helped it add brands and grow abroad.</w:t>
      </w:r>
      <w:r>
        <w:rPr>
          <w:rFonts w:cs="Times New Roman"/>
        </w:rPr>
        <w:t xml:space="preserve"> </w:t>
      </w:r>
      <w:r w:rsidRPr="00095517">
        <w:rPr>
          <w:rFonts w:cs="Times New Roman"/>
        </w:rPr>
        <w:t xml:space="preserve">But IHG puts a lot of emphasis on making each brand special and dividing the market into different groups. IHG runs several brands of boutique </w:t>
      </w:r>
      <w:r w:rsidRPr="00095517">
        <w:rPr>
          <w:rFonts w:cs="Times New Roman"/>
        </w:rPr>
        <w:lastRenderedPageBreak/>
        <w:t>luxury hotels and extended-stay hotels. Hilton has many names, but its main goal is to build its brand and make guests happy by using technology.</w:t>
      </w:r>
    </w:p>
    <w:p w14:paraId="02772535" w14:textId="1C308B51" w:rsidR="00095517" w:rsidRPr="00095517" w:rsidRDefault="00095517" w:rsidP="00947EB8">
      <w:pPr>
        <w:pStyle w:val="Heading2"/>
        <w:spacing w:before="120" w:after="280" w:line="360" w:lineRule="auto"/>
      </w:pPr>
      <w:r w:rsidRPr="00095517">
        <w:t>Theories</w:t>
      </w:r>
    </w:p>
    <w:p w14:paraId="60CD1CA4" w14:textId="734D33F7" w:rsidR="00AF45FA" w:rsidRPr="00621777" w:rsidRDefault="00095517" w:rsidP="00947EB8">
      <w:pPr>
        <w:spacing w:line="360" w:lineRule="auto"/>
        <w:rPr>
          <w:rFonts w:cs="Times New Roman"/>
        </w:rPr>
      </w:pPr>
      <w:r w:rsidRPr="00095517">
        <w:rPr>
          <w:rFonts w:cs="Times New Roman"/>
        </w:rPr>
        <w:t>Hilton's plan can be explained by a number of strategic management ideas. Porter's Five Forces study shows how hotels are affected by competition. Customers and suppliers have a lot of power in negotiations, new competitors are a threat, and the market is very competitive. The Hilton Honours programme and new technology make things run more smoothly, but it costs more to switch locations.</w:t>
      </w:r>
      <w:r>
        <w:rPr>
          <w:rFonts w:cs="Times New Roman"/>
        </w:rPr>
        <w:t xml:space="preserve"> </w:t>
      </w:r>
      <w:r w:rsidRPr="00095517">
        <w:rPr>
          <w:rFonts w:cs="Times New Roman"/>
        </w:rPr>
        <w:t>Hilton has a huge number of properties, a strong global brand, the potential to grow into developing countries, and a dedication to sustainability. These are its SWOT strengths and opportunities. One problem is that it has high running costs. Also, it is afraid of decline and competition.</w:t>
      </w:r>
      <w:r w:rsidR="00947EB8" w:rsidRPr="00947EB8">
        <w:t xml:space="preserve"> </w:t>
      </w:r>
      <w:r w:rsidR="00947EB8" w:rsidRPr="00947EB8">
        <w:rPr>
          <w:rFonts w:cs="Times New Roman"/>
        </w:rPr>
        <w:t>(Porter, 2008)</w:t>
      </w:r>
      <w:r>
        <w:rPr>
          <w:rFonts w:cs="Times New Roman"/>
        </w:rPr>
        <w:t xml:space="preserve"> </w:t>
      </w:r>
      <w:r w:rsidRPr="00095517">
        <w:rPr>
          <w:rFonts w:cs="Times New Roman"/>
        </w:rPr>
        <w:t>A PESTLE study shows how factors outside of Hilton's control affect its plans. New rules for foreign trade are a political issue. Foreign travel and currency exchange rates are examples of economic forces. Eco-friendly and personal travel are both affected by social factors. Remember that digital services and data analytics are becoming more and more important in the tech world. Because people care about the earth, sustainability is becoming more important in hotels. International rules have an effect on employment and hotel laws.</w:t>
      </w:r>
      <w:r>
        <w:rPr>
          <w:rFonts w:cs="Times New Roman"/>
        </w:rPr>
        <w:t xml:space="preserve"> </w:t>
      </w:r>
      <w:r w:rsidRPr="00095517">
        <w:rPr>
          <w:rFonts w:cs="Times New Roman"/>
        </w:rPr>
        <w:t>Finally, Hilton Hotel Group's plan encourages long-term progress, sustainability, and new ideas. Hilton runs the hotel business and deals with problems like technology, making customers happy, and globalisation that happen outside of hotels.</w:t>
      </w:r>
    </w:p>
    <w:p w14:paraId="37D0AC13" w14:textId="29C75E07" w:rsidR="00AF45FA" w:rsidRPr="00621777" w:rsidRDefault="00AF45FA" w:rsidP="00947EB8">
      <w:pPr>
        <w:pStyle w:val="Heading1"/>
        <w:spacing w:before="120" w:after="280" w:line="360" w:lineRule="auto"/>
        <w:rPr>
          <w:rFonts w:cs="Times New Roman"/>
        </w:rPr>
      </w:pPr>
      <w:r w:rsidRPr="00621777">
        <w:rPr>
          <w:rFonts w:cs="Times New Roman"/>
        </w:rPr>
        <w:t>Conclusion and Recommendations</w:t>
      </w:r>
    </w:p>
    <w:p w14:paraId="3B15E17C" w14:textId="58457186" w:rsidR="00947EB8" w:rsidRPr="00947EB8" w:rsidRDefault="00947EB8" w:rsidP="00947EB8">
      <w:pPr>
        <w:spacing w:line="360" w:lineRule="auto"/>
        <w:rPr>
          <w:rFonts w:cs="Times New Roman"/>
        </w:rPr>
      </w:pPr>
      <w:r w:rsidRPr="00947EB8">
        <w:rPr>
          <w:rFonts w:cs="Times New Roman"/>
        </w:rPr>
        <w:t xml:space="preserve">It talked about how Hilton Hotel Group works, its values, its long-term plans, its transformation programmes, and its business structure. The structure of Hilton is both strict and flexible, which lets it adapt to local needs and work well. Long-term goals for the company include going global, coming up with new ideas, and being good to the earth. Diversity, employee input, and being friendly are all important parts of the company atmosphere. </w:t>
      </w:r>
      <w:r>
        <w:rPr>
          <w:rFonts w:cs="Times New Roman"/>
        </w:rPr>
        <w:t>The company</w:t>
      </w:r>
      <w:r w:rsidRPr="00947EB8">
        <w:rPr>
          <w:rFonts w:cs="Times New Roman"/>
        </w:rPr>
        <w:t xml:space="preserve"> were very careful with everything that had to do with going digital, being environmentally friendly, and following health and safety rules. Everything </w:t>
      </w:r>
      <w:r>
        <w:rPr>
          <w:rFonts w:cs="Times New Roman"/>
        </w:rPr>
        <w:t>the company</w:t>
      </w:r>
      <w:r w:rsidRPr="00947EB8">
        <w:rPr>
          <w:rFonts w:cs="Times New Roman"/>
        </w:rPr>
        <w:t xml:space="preserve"> did was in line with </w:t>
      </w:r>
      <w:r>
        <w:rPr>
          <w:rFonts w:cs="Times New Roman"/>
        </w:rPr>
        <w:t>their</w:t>
      </w:r>
      <w:r w:rsidRPr="00947EB8">
        <w:rPr>
          <w:rFonts w:cs="Times New Roman"/>
        </w:rPr>
        <w:t xml:space="preserve"> long-term goals. As part of its move to digital, Hilton needs to keep spending money on new technology that will </w:t>
      </w:r>
      <w:r w:rsidRPr="00947EB8">
        <w:rPr>
          <w:rFonts w:cs="Times New Roman"/>
        </w:rPr>
        <w:lastRenderedPageBreak/>
        <w:t xml:space="preserve">make the company run better and make guests happier with their stays. You can offer services that are based on data and make them fit the wants of </w:t>
      </w:r>
      <w:r>
        <w:rPr>
          <w:rFonts w:cs="Times New Roman"/>
        </w:rPr>
        <w:t>people’s</w:t>
      </w:r>
      <w:r w:rsidRPr="00947EB8">
        <w:rPr>
          <w:rFonts w:cs="Times New Roman"/>
        </w:rPr>
        <w:t xml:space="preserve"> customers and stay ahead of the competition. To move its "Travel with Purpose" plan forward, Hilton could be more open about how its choices affect the environment and make its sustainability goals tougher. Finally, quickly moving into new areas with a lot of growth can help </w:t>
      </w:r>
      <w:r>
        <w:rPr>
          <w:rFonts w:cs="Times New Roman"/>
        </w:rPr>
        <w:t>people</w:t>
      </w:r>
      <w:r w:rsidRPr="00947EB8">
        <w:rPr>
          <w:rFonts w:cs="Times New Roman"/>
        </w:rPr>
        <w:t xml:space="preserve"> get more customers and different kinds of income. By stepping up its digital change, Hilton could make better use of its new technologies and follow the trend towards more personalised guest service. This trend is supported by both Porter's Five Forces and SWOT analyses. Hilton can meet customer demand for ethical travel and become more competitive by stepping up its efforts to be more environmentally friendly, according to the PESTLE study. Hilton wants to be a star and grow, so it is focusing on countries that are growing. This can boost growth in existing places and make it less likely that the market will become full.</w:t>
      </w:r>
    </w:p>
    <w:p w14:paraId="51782704" w14:textId="77777777" w:rsidR="00947EB8" w:rsidRPr="00947EB8" w:rsidRDefault="00947EB8" w:rsidP="00947EB8">
      <w:pPr>
        <w:spacing w:line="360" w:lineRule="auto"/>
        <w:rPr>
          <w:rFonts w:cs="Times New Roman"/>
        </w:rPr>
      </w:pPr>
    </w:p>
    <w:p w14:paraId="396909B9" w14:textId="2A3902FB" w:rsidR="00AF45FA" w:rsidRPr="00621777" w:rsidRDefault="00AF45FA" w:rsidP="00947EB8">
      <w:pPr>
        <w:spacing w:line="360" w:lineRule="auto"/>
        <w:rPr>
          <w:rFonts w:cs="Times New Roman"/>
          <w:sz w:val="22"/>
        </w:rPr>
      </w:pPr>
      <w:r w:rsidRPr="00621777">
        <w:rPr>
          <w:rFonts w:cs="Times New Roman"/>
        </w:rPr>
        <w:br w:type="page"/>
      </w:r>
    </w:p>
    <w:p w14:paraId="547F830C" w14:textId="649EC143" w:rsidR="007424E7" w:rsidRPr="00621777" w:rsidRDefault="00A33F97" w:rsidP="00947EB8">
      <w:pPr>
        <w:pStyle w:val="Heading1"/>
        <w:spacing w:before="120" w:after="280" w:line="360" w:lineRule="auto"/>
        <w:rPr>
          <w:rFonts w:cs="Times New Roman"/>
        </w:rPr>
      </w:pPr>
      <w:r w:rsidRPr="00621777">
        <w:rPr>
          <w:rFonts w:cs="Times New Roman"/>
        </w:rPr>
        <w:lastRenderedPageBreak/>
        <w:t>Reference</w:t>
      </w:r>
      <w:r w:rsidR="001A1979" w:rsidRPr="00621777">
        <w:rPr>
          <w:rFonts w:cs="Times New Roman"/>
        </w:rPr>
        <w:t>s</w:t>
      </w:r>
    </w:p>
    <w:p w14:paraId="03B721A0" w14:textId="77777777" w:rsidR="00A3626C" w:rsidRDefault="00A3626C" w:rsidP="00A3626C">
      <w:pPr>
        <w:spacing w:line="360" w:lineRule="auto"/>
        <w:rPr>
          <w:rFonts w:cs="Times New Roman"/>
        </w:rPr>
      </w:pPr>
      <w:r w:rsidRPr="00A3626C">
        <w:rPr>
          <w:rFonts w:cs="Times New Roman"/>
        </w:rPr>
        <w:t>Barney, J.B. (1991). Firm Resources and Sustained Competitive Advantage. Journal of Management, 17(1), pp.99-120.</w:t>
      </w:r>
    </w:p>
    <w:p w14:paraId="2391B2FF" w14:textId="77777777" w:rsidR="00A3626C" w:rsidRPr="00A3626C" w:rsidRDefault="00A3626C" w:rsidP="00A3626C">
      <w:pPr>
        <w:spacing w:line="360" w:lineRule="auto"/>
        <w:rPr>
          <w:rFonts w:cs="Times New Roman"/>
        </w:rPr>
      </w:pPr>
      <w:r w:rsidRPr="00A3626C">
        <w:rPr>
          <w:rFonts w:cs="Times New Roman"/>
        </w:rPr>
        <w:t>Grant, R.M. (2016). Contemporary Strategy Analysis. 9th ed. Chichester: John Wiley &amp; Sons.</w:t>
      </w:r>
    </w:p>
    <w:p w14:paraId="278C9922" w14:textId="77777777" w:rsidR="00A3626C" w:rsidRPr="00947EB8" w:rsidRDefault="00A3626C" w:rsidP="00947EB8">
      <w:pPr>
        <w:spacing w:line="360" w:lineRule="auto"/>
        <w:rPr>
          <w:rFonts w:cs="Times New Roman"/>
        </w:rPr>
      </w:pPr>
      <w:r w:rsidRPr="00947EB8">
        <w:rPr>
          <w:rFonts w:cs="Times New Roman"/>
        </w:rPr>
        <w:t>Hilton. (2022). Annual Report 2022. [online] Available at: https://ir.hilton.com/financial-reporting/annual-reports/default.aspx [Accessed 25 May 2024].</w:t>
      </w:r>
    </w:p>
    <w:p w14:paraId="57DB858B" w14:textId="77777777" w:rsidR="00A3626C" w:rsidRPr="00A3626C" w:rsidRDefault="00A3626C" w:rsidP="00A3626C">
      <w:pPr>
        <w:spacing w:line="360" w:lineRule="auto"/>
        <w:rPr>
          <w:rFonts w:cs="Times New Roman"/>
        </w:rPr>
      </w:pPr>
      <w:r w:rsidRPr="00A3626C">
        <w:rPr>
          <w:rFonts w:cs="Times New Roman"/>
        </w:rPr>
        <w:t xml:space="preserve">Hilton. (2023). </w:t>
      </w:r>
      <w:proofErr w:type="spellStart"/>
      <w:r w:rsidRPr="00A3626C">
        <w:rPr>
          <w:rFonts w:cs="Times New Roman"/>
        </w:rPr>
        <w:t>CleanStay</w:t>
      </w:r>
      <w:proofErr w:type="spellEnd"/>
      <w:r w:rsidRPr="00A3626C">
        <w:rPr>
          <w:rFonts w:cs="Times New Roman"/>
        </w:rPr>
        <w:t xml:space="preserve"> Program. [online] Available at: &lt;https://www.hilton.com/en/corporate/cleanstay/&gt; [Accessed 25 May 2024].</w:t>
      </w:r>
    </w:p>
    <w:p w14:paraId="1B9EF752" w14:textId="77777777" w:rsidR="00A3626C" w:rsidRPr="00947EB8" w:rsidRDefault="00A3626C" w:rsidP="00947EB8">
      <w:pPr>
        <w:spacing w:line="360" w:lineRule="auto"/>
        <w:rPr>
          <w:rFonts w:cs="Times New Roman"/>
        </w:rPr>
      </w:pPr>
      <w:r w:rsidRPr="00947EB8">
        <w:rPr>
          <w:rFonts w:cs="Times New Roman"/>
        </w:rPr>
        <w:t>Hilton. (2023). Hilton Honors: Mobile App. [online] Available at: https://www.hilton.com/en/hilton-honors/app/ [Accessed 25 May 2024].</w:t>
      </w:r>
    </w:p>
    <w:p w14:paraId="3C82C5C1" w14:textId="77777777" w:rsidR="00A3626C" w:rsidRPr="00947EB8" w:rsidRDefault="00A3626C" w:rsidP="00947EB8">
      <w:pPr>
        <w:spacing w:line="360" w:lineRule="auto"/>
        <w:rPr>
          <w:rFonts w:cs="Times New Roman"/>
        </w:rPr>
      </w:pPr>
      <w:r w:rsidRPr="00947EB8">
        <w:rPr>
          <w:rFonts w:cs="Times New Roman"/>
        </w:rPr>
        <w:t>Hilton. (2023). Travel with Purpose: Environmental, Social, and Governance Report. [online] Available at: https://cr.hilton.com/ [Accessed 25 May 2024].</w:t>
      </w:r>
    </w:p>
    <w:p w14:paraId="7FE94318" w14:textId="77777777" w:rsidR="00A3626C" w:rsidRPr="00947EB8" w:rsidRDefault="00A3626C" w:rsidP="00947EB8">
      <w:pPr>
        <w:spacing w:line="360" w:lineRule="auto"/>
        <w:rPr>
          <w:rFonts w:cs="Times New Roman"/>
        </w:rPr>
      </w:pPr>
      <w:r w:rsidRPr="00947EB8">
        <w:rPr>
          <w:rFonts w:cs="Times New Roman"/>
        </w:rPr>
        <w:t>InterContinental Hotels Group. (2022). Annual Report and Form 20-F 2022. [online] Available at: https://www.ihgplc.com/en/investors/results-and-presentations/annual-report [Accessed 25 May 2024].</w:t>
      </w:r>
    </w:p>
    <w:p w14:paraId="32BFE296" w14:textId="77777777" w:rsidR="00A3626C" w:rsidRPr="00A3626C" w:rsidRDefault="00A3626C" w:rsidP="00A3626C">
      <w:pPr>
        <w:spacing w:line="360" w:lineRule="auto"/>
        <w:rPr>
          <w:rFonts w:cs="Times New Roman"/>
        </w:rPr>
      </w:pPr>
      <w:r w:rsidRPr="00A3626C">
        <w:rPr>
          <w:rFonts w:cs="Times New Roman"/>
        </w:rPr>
        <w:t>Kaplan, R.S. and Norton, D.P. (1992). The Balanced Scorecard: Measures That Drive Performance. Harvard Business Review, [online] Available at: &lt;https://hbr.org/1992/01/the-balanced-scorecard-measures-that-drive-performance-2&gt; [Accessed 25 May 2024].</w:t>
      </w:r>
    </w:p>
    <w:p w14:paraId="06645981" w14:textId="77777777" w:rsidR="00A3626C" w:rsidRPr="00947EB8" w:rsidRDefault="00A3626C" w:rsidP="00947EB8">
      <w:pPr>
        <w:spacing w:line="360" w:lineRule="auto"/>
        <w:rPr>
          <w:rFonts w:cs="Times New Roman"/>
        </w:rPr>
      </w:pPr>
      <w:r w:rsidRPr="00947EB8">
        <w:rPr>
          <w:rFonts w:cs="Times New Roman"/>
        </w:rPr>
        <w:t>Kotter, J.P. (1996). Leading Change. Boston, MA: Harvard Business School Press.</w:t>
      </w:r>
    </w:p>
    <w:p w14:paraId="52CA6881" w14:textId="77777777" w:rsidR="00A3626C" w:rsidRPr="00947EB8" w:rsidRDefault="00A3626C" w:rsidP="00947EB8">
      <w:pPr>
        <w:spacing w:line="360" w:lineRule="auto"/>
        <w:rPr>
          <w:rFonts w:cs="Times New Roman"/>
        </w:rPr>
      </w:pPr>
      <w:r w:rsidRPr="00947EB8">
        <w:rPr>
          <w:rFonts w:cs="Times New Roman"/>
        </w:rPr>
        <w:t>Marriott International. (2022). Annual Report 2022. [online] Available at: https://marriott.gcs-web.com/financial-information/annual-reports [Accessed 25 May 2024].</w:t>
      </w:r>
    </w:p>
    <w:p w14:paraId="3A17F102" w14:textId="77777777" w:rsidR="00A3626C" w:rsidRPr="00A3626C" w:rsidRDefault="00A3626C" w:rsidP="00A3626C">
      <w:pPr>
        <w:spacing w:line="360" w:lineRule="auto"/>
        <w:rPr>
          <w:rFonts w:cs="Times New Roman"/>
        </w:rPr>
      </w:pPr>
      <w:r w:rsidRPr="00A3626C">
        <w:rPr>
          <w:rFonts w:cs="Times New Roman"/>
        </w:rPr>
        <w:lastRenderedPageBreak/>
        <w:t xml:space="preserve">McKinsey &amp; Company. (2021). How COVID-19 Has Changed Consumer </w:t>
      </w:r>
      <w:proofErr w:type="spellStart"/>
      <w:r w:rsidRPr="00A3626C">
        <w:rPr>
          <w:rFonts w:cs="Times New Roman"/>
        </w:rPr>
        <w:t>Behavior</w:t>
      </w:r>
      <w:proofErr w:type="spellEnd"/>
      <w:r w:rsidRPr="00A3626C">
        <w:rPr>
          <w:rFonts w:cs="Times New Roman"/>
        </w:rPr>
        <w:t>. [online] Available at: &lt;https://www.mckinsey.com/business-functions/marketing-and-sales/our-insights/how-covid-19-has-changed-consumer-behavior&gt; [Accessed 25 May 2024].</w:t>
      </w:r>
    </w:p>
    <w:p w14:paraId="4385B2E4" w14:textId="77777777" w:rsidR="00A3626C" w:rsidRPr="00947EB8" w:rsidRDefault="00A3626C" w:rsidP="00947EB8">
      <w:pPr>
        <w:spacing w:line="360" w:lineRule="auto"/>
        <w:rPr>
          <w:rFonts w:cs="Times New Roman"/>
        </w:rPr>
      </w:pPr>
      <w:r w:rsidRPr="00947EB8">
        <w:rPr>
          <w:rFonts w:cs="Times New Roman"/>
        </w:rPr>
        <w:t>Mintzberg, H. (1980). Structure in 5's: A Synthesis of the Research on Organization Design. Management Science, 26(3), pp.322-341.</w:t>
      </w:r>
    </w:p>
    <w:p w14:paraId="7B2CB482" w14:textId="77777777" w:rsidR="00A3626C" w:rsidRPr="00A3626C" w:rsidRDefault="00A3626C" w:rsidP="00A3626C">
      <w:pPr>
        <w:spacing w:line="360" w:lineRule="auto"/>
        <w:rPr>
          <w:rFonts w:cs="Times New Roman"/>
        </w:rPr>
      </w:pPr>
      <w:r w:rsidRPr="00A3626C">
        <w:rPr>
          <w:rFonts w:cs="Times New Roman"/>
        </w:rPr>
        <w:t>Pearce, J.A. and Robinson, R.B. (2013). Strategic Management: Planning for Domestic &amp; Global Competition. 13th ed. New York: McGraw-Hill.</w:t>
      </w:r>
    </w:p>
    <w:p w14:paraId="7D15DDB4" w14:textId="77777777" w:rsidR="00A3626C" w:rsidRPr="00947EB8" w:rsidRDefault="00A3626C" w:rsidP="00947EB8">
      <w:pPr>
        <w:spacing w:line="360" w:lineRule="auto"/>
        <w:rPr>
          <w:rFonts w:cs="Times New Roman"/>
        </w:rPr>
      </w:pPr>
      <w:r w:rsidRPr="00947EB8">
        <w:rPr>
          <w:rFonts w:cs="Times New Roman"/>
        </w:rPr>
        <w:t>Porter, M.E. (2008). The Five Competitive Forces That Shape Strategy. Harvard Business Review, [online] Available at: https://hbr.org/2008/01/the-five-competitive-forces-that-shape-strategy [Accessed 25 May 2024].</w:t>
      </w:r>
    </w:p>
    <w:p w14:paraId="4AE7339B" w14:textId="77777777" w:rsidR="00A3626C" w:rsidRPr="00A3626C" w:rsidRDefault="00A3626C" w:rsidP="00A3626C">
      <w:pPr>
        <w:spacing w:line="360" w:lineRule="auto"/>
        <w:rPr>
          <w:rFonts w:cs="Times New Roman"/>
        </w:rPr>
      </w:pPr>
      <w:r w:rsidRPr="00A3626C">
        <w:rPr>
          <w:rFonts w:cs="Times New Roman"/>
        </w:rPr>
        <w:t>PwC. (2023). Hospitality Directions: US. [online] Available at: &lt;https://www.pwc.com/us/en/industries/hospitality-leisure/publications/hospitality-directions-us.html&gt; [Accessed 25 May 2024].</w:t>
      </w:r>
    </w:p>
    <w:p w14:paraId="22B3ACD5" w14:textId="77777777" w:rsidR="00A3626C" w:rsidRPr="00A3626C" w:rsidRDefault="00A3626C" w:rsidP="00A3626C">
      <w:pPr>
        <w:spacing w:line="360" w:lineRule="auto"/>
        <w:rPr>
          <w:rFonts w:cs="Times New Roman"/>
        </w:rPr>
      </w:pPr>
      <w:proofErr w:type="spellStart"/>
      <w:r w:rsidRPr="00A3626C">
        <w:rPr>
          <w:rFonts w:cs="Times New Roman"/>
        </w:rPr>
        <w:t>Ritala</w:t>
      </w:r>
      <w:proofErr w:type="spellEnd"/>
      <w:r w:rsidRPr="00A3626C">
        <w:rPr>
          <w:rFonts w:cs="Times New Roman"/>
        </w:rPr>
        <w:t xml:space="preserve">, P. and </w:t>
      </w:r>
      <w:proofErr w:type="spellStart"/>
      <w:r w:rsidRPr="00A3626C">
        <w:rPr>
          <w:rFonts w:cs="Times New Roman"/>
        </w:rPr>
        <w:t>Ellonen</w:t>
      </w:r>
      <w:proofErr w:type="spellEnd"/>
      <w:r w:rsidRPr="00A3626C">
        <w:rPr>
          <w:rFonts w:cs="Times New Roman"/>
        </w:rPr>
        <w:t>, H.K. (2010). Competitive Advantage in Interfirm Cooperation: Old and New Explanations. Competitiveness Review, 20(5), pp.367-383.</w:t>
      </w:r>
    </w:p>
    <w:p w14:paraId="61FA33F4" w14:textId="77777777" w:rsidR="00A3626C" w:rsidRPr="00947EB8" w:rsidRDefault="00A3626C" w:rsidP="00947EB8">
      <w:pPr>
        <w:spacing w:line="360" w:lineRule="auto"/>
        <w:rPr>
          <w:rFonts w:cs="Times New Roman"/>
        </w:rPr>
      </w:pPr>
      <w:r w:rsidRPr="00947EB8">
        <w:rPr>
          <w:rFonts w:cs="Times New Roman"/>
        </w:rPr>
        <w:t>Schein, E.H. (2010). Organizational Culture and Leadership. 4th ed. San Francisco: Jossey-Bass.</w:t>
      </w:r>
    </w:p>
    <w:p w14:paraId="56A809E8" w14:textId="77777777" w:rsidR="00A3626C" w:rsidRPr="00A3626C" w:rsidRDefault="00A3626C" w:rsidP="00A3626C">
      <w:pPr>
        <w:spacing w:line="360" w:lineRule="auto"/>
        <w:rPr>
          <w:rFonts w:cs="Times New Roman"/>
        </w:rPr>
      </w:pPr>
      <w:r w:rsidRPr="00A3626C">
        <w:rPr>
          <w:rFonts w:cs="Times New Roman"/>
        </w:rPr>
        <w:t xml:space="preserve">Thompson, A.A., </w:t>
      </w:r>
      <w:proofErr w:type="spellStart"/>
      <w:r w:rsidRPr="00A3626C">
        <w:rPr>
          <w:rFonts w:cs="Times New Roman"/>
        </w:rPr>
        <w:t>Peteraf</w:t>
      </w:r>
      <w:proofErr w:type="spellEnd"/>
      <w:r w:rsidRPr="00A3626C">
        <w:rPr>
          <w:rFonts w:cs="Times New Roman"/>
        </w:rPr>
        <w:t>, M.A., Gamble, J.E. and Strickland, A.J. (2020). Crafting and Executing Strategy: The Quest for Competitive Advantage. 22nd ed. New York: McGraw-Hill.</w:t>
      </w:r>
    </w:p>
    <w:p w14:paraId="0790E333" w14:textId="77777777" w:rsidR="00A3626C" w:rsidRPr="00A3626C" w:rsidRDefault="00A3626C" w:rsidP="00A3626C">
      <w:pPr>
        <w:spacing w:line="360" w:lineRule="auto"/>
        <w:rPr>
          <w:rFonts w:cs="Times New Roman"/>
        </w:rPr>
      </w:pPr>
      <w:r w:rsidRPr="00A3626C">
        <w:rPr>
          <w:rFonts w:cs="Times New Roman"/>
        </w:rPr>
        <w:t>World Economic Forum. (2023). The Travel &amp; Tourism Competitiveness Report 2023. [online] Available at: &lt;https://www.weforum.org/reports/the-travel-tourism-competitiveness-report-2023&gt; [Accessed 25 May 2024].</w:t>
      </w:r>
    </w:p>
    <w:p w14:paraId="5C68CDCE" w14:textId="77777777" w:rsidR="00A3626C" w:rsidRDefault="00A3626C" w:rsidP="00947EB8">
      <w:pPr>
        <w:spacing w:line="360" w:lineRule="auto"/>
        <w:rPr>
          <w:rFonts w:cs="Times New Roman"/>
        </w:rPr>
      </w:pPr>
      <w:r w:rsidRPr="00947EB8">
        <w:rPr>
          <w:rFonts w:cs="Times New Roman"/>
        </w:rPr>
        <w:t>World Travel &amp; Tourism Council. (2023). Economic Impact Reports. [online] Available at: https://wttc.org/Research/Economic-Impact [Accessed 25 May 2024].</w:t>
      </w:r>
    </w:p>
    <w:p w14:paraId="6CCA00B0" w14:textId="117FD28E" w:rsidR="00F10B39" w:rsidRPr="00621777" w:rsidRDefault="00F10B39" w:rsidP="00947EB8">
      <w:pPr>
        <w:spacing w:line="360" w:lineRule="auto"/>
        <w:rPr>
          <w:rFonts w:cs="Times New Roman"/>
        </w:rPr>
      </w:pPr>
    </w:p>
    <w:sectPr w:rsidR="00F10B39" w:rsidRPr="006217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21668"/>
    <w:multiLevelType w:val="hybridMultilevel"/>
    <w:tmpl w:val="8FA663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6776C1"/>
    <w:multiLevelType w:val="hybridMultilevel"/>
    <w:tmpl w:val="45960EB4"/>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9732D1E"/>
    <w:multiLevelType w:val="hybridMultilevel"/>
    <w:tmpl w:val="43D4AA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9C61A61"/>
    <w:multiLevelType w:val="multilevel"/>
    <w:tmpl w:val="F6C8019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127705CC"/>
    <w:multiLevelType w:val="hybridMultilevel"/>
    <w:tmpl w:val="0E8C748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381A6F76"/>
    <w:multiLevelType w:val="hybridMultilevel"/>
    <w:tmpl w:val="984ABD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DF119DE"/>
    <w:multiLevelType w:val="hybridMultilevel"/>
    <w:tmpl w:val="2E12F014"/>
    <w:lvl w:ilvl="0" w:tplc="E042D864">
      <w:start w:val="1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E643B0C"/>
    <w:multiLevelType w:val="hybridMultilevel"/>
    <w:tmpl w:val="5DFC03EE"/>
    <w:lvl w:ilvl="0" w:tplc="C61CB1B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B64530"/>
    <w:multiLevelType w:val="hybridMultilevel"/>
    <w:tmpl w:val="F9643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F172B1"/>
    <w:multiLevelType w:val="hybridMultilevel"/>
    <w:tmpl w:val="64F68F0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039229A"/>
    <w:multiLevelType w:val="hybridMultilevel"/>
    <w:tmpl w:val="1B92136C"/>
    <w:lvl w:ilvl="0" w:tplc="0409000F">
      <w:start w:val="1"/>
      <w:numFmt w:val="decimal"/>
      <w:lvlText w:val="%1."/>
      <w:lvlJc w:val="left"/>
      <w:pPr>
        <w:ind w:left="360" w:hanging="360"/>
      </w:pPr>
    </w:lvl>
    <w:lvl w:ilvl="1" w:tplc="583C5A06">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79D70192"/>
    <w:multiLevelType w:val="hybridMultilevel"/>
    <w:tmpl w:val="EA207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0"/>
  </w:num>
  <w:num w:numId="4">
    <w:abstractNumId w:val="1"/>
  </w:num>
  <w:num w:numId="5">
    <w:abstractNumId w:val="4"/>
  </w:num>
  <w:num w:numId="6">
    <w:abstractNumId w:val="0"/>
  </w:num>
  <w:num w:numId="7">
    <w:abstractNumId w:val="7"/>
  </w:num>
  <w:num w:numId="8">
    <w:abstractNumId w:val="9"/>
  </w:num>
  <w:num w:numId="9">
    <w:abstractNumId w:val="5"/>
  </w:num>
  <w:num w:numId="10">
    <w:abstractNumId w:val="2"/>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F7B"/>
    <w:rsid w:val="00010DEF"/>
    <w:rsid w:val="00021943"/>
    <w:rsid w:val="0007720E"/>
    <w:rsid w:val="00095517"/>
    <w:rsid w:val="000B3CF9"/>
    <w:rsid w:val="000C3019"/>
    <w:rsid w:val="000D7B9A"/>
    <w:rsid w:val="000E7C0C"/>
    <w:rsid w:val="00110225"/>
    <w:rsid w:val="00124AE1"/>
    <w:rsid w:val="00146499"/>
    <w:rsid w:val="001670A6"/>
    <w:rsid w:val="001A1979"/>
    <w:rsid w:val="001A572D"/>
    <w:rsid w:val="001B3463"/>
    <w:rsid w:val="001E15B1"/>
    <w:rsid w:val="00205C95"/>
    <w:rsid w:val="002156E8"/>
    <w:rsid w:val="002159B0"/>
    <w:rsid w:val="00252633"/>
    <w:rsid w:val="00283AF1"/>
    <w:rsid w:val="00293B5E"/>
    <w:rsid w:val="00305F7B"/>
    <w:rsid w:val="003156B1"/>
    <w:rsid w:val="00325D93"/>
    <w:rsid w:val="00356C33"/>
    <w:rsid w:val="003D2595"/>
    <w:rsid w:val="003D3EE2"/>
    <w:rsid w:val="003E42C9"/>
    <w:rsid w:val="00422B9E"/>
    <w:rsid w:val="00475000"/>
    <w:rsid w:val="004A7BFF"/>
    <w:rsid w:val="004F19FB"/>
    <w:rsid w:val="004F1C01"/>
    <w:rsid w:val="005049BC"/>
    <w:rsid w:val="00515E98"/>
    <w:rsid w:val="005261CD"/>
    <w:rsid w:val="005308BD"/>
    <w:rsid w:val="00532397"/>
    <w:rsid w:val="005341B5"/>
    <w:rsid w:val="0054504D"/>
    <w:rsid w:val="00547AA9"/>
    <w:rsid w:val="005710F1"/>
    <w:rsid w:val="005A32F1"/>
    <w:rsid w:val="005C20AA"/>
    <w:rsid w:val="005C69C2"/>
    <w:rsid w:val="005C6C0F"/>
    <w:rsid w:val="005E67B1"/>
    <w:rsid w:val="005F37CA"/>
    <w:rsid w:val="005F54B9"/>
    <w:rsid w:val="00603E3B"/>
    <w:rsid w:val="006055E6"/>
    <w:rsid w:val="00621777"/>
    <w:rsid w:val="00640EC7"/>
    <w:rsid w:val="00643CF9"/>
    <w:rsid w:val="0065341E"/>
    <w:rsid w:val="00665026"/>
    <w:rsid w:val="00681C14"/>
    <w:rsid w:val="00694976"/>
    <w:rsid w:val="006B1BC5"/>
    <w:rsid w:val="006C38B9"/>
    <w:rsid w:val="006C64E9"/>
    <w:rsid w:val="00703E9F"/>
    <w:rsid w:val="007424E7"/>
    <w:rsid w:val="00743644"/>
    <w:rsid w:val="0078072F"/>
    <w:rsid w:val="007854E9"/>
    <w:rsid w:val="00786760"/>
    <w:rsid w:val="007A0329"/>
    <w:rsid w:val="007A0C28"/>
    <w:rsid w:val="007D7992"/>
    <w:rsid w:val="007E4219"/>
    <w:rsid w:val="007F64D5"/>
    <w:rsid w:val="00802C5C"/>
    <w:rsid w:val="00831C88"/>
    <w:rsid w:val="00846C2C"/>
    <w:rsid w:val="00892F4B"/>
    <w:rsid w:val="008F18AD"/>
    <w:rsid w:val="0092169E"/>
    <w:rsid w:val="009230B2"/>
    <w:rsid w:val="009302E4"/>
    <w:rsid w:val="00947EB8"/>
    <w:rsid w:val="009533C2"/>
    <w:rsid w:val="00964CE3"/>
    <w:rsid w:val="00984EBF"/>
    <w:rsid w:val="00991781"/>
    <w:rsid w:val="009B096C"/>
    <w:rsid w:val="009B2345"/>
    <w:rsid w:val="009F614A"/>
    <w:rsid w:val="00A103E9"/>
    <w:rsid w:val="00A119B9"/>
    <w:rsid w:val="00A226DF"/>
    <w:rsid w:val="00A33F97"/>
    <w:rsid w:val="00A35DF9"/>
    <w:rsid w:val="00A3626C"/>
    <w:rsid w:val="00A454D1"/>
    <w:rsid w:val="00A6240E"/>
    <w:rsid w:val="00AB49AF"/>
    <w:rsid w:val="00AD3E13"/>
    <w:rsid w:val="00AF180E"/>
    <w:rsid w:val="00AF45FA"/>
    <w:rsid w:val="00B0078D"/>
    <w:rsid w:val="00B00EC9"/>
    <w:rsid w:val="00B16E6A"/>
    <w:rsid w:val="00B720BF"/>
    <w:rsid w:val="00B8511E"/>
    <w:rsid w:val="00B91B54"/>
    <w:rsid w:val="00BB66BD"/>
    <w:rsid w:val="00BC0704"/>
    <w:rsid w:val="00BD01F3"/>
    <w:rsid w:val="00BD3242"/>
    <w:rsid w:val="00BD5E4E"/>
    <w:rsid w:val="00BF460A"/>
    <w:rsid w:val="00C00192"/>
    <w:rsid w:val="00C34A22"/>
    <w:rsid w:val="00C35F5F"/>
    <w:rsid w:val="00C60BD8"/>
    <w:rsid w:val="00C702A0"/>
    <w:rsid w:val="00C771B6"/>
    <w:rsid w:val="00C96062"/>
    <w:rsid w:val="00CC3F11"/>
    <w:rsid w:val="00CD592B"/>
    <w:rsid w:val="00D03E29"/>
    <w:rsid w:val="00D1136A"/>
    <w:rsid w:val="00D14317"/>
    <w:rsid w:val="00D34714"/>
    <w:rsid w:val="00D367D9"/>
    <w:rsid w:val="00D45332"/>
    <w:rsid w:val="00D636BD"/>
    <w:rsid w:val="00D96206"/>
    <w:rsid w:val="00DB22B8"/>
    <w:rsid w:val="00DB528C"/>
    <w:rsid w:val="00DD1A5B"/>
    <w:rsid w:val="00DF1A29"/>
    <w:rsid w:val="00E06A2B"/>
    <w:rsid w:val="00E06FD8"/>
    <w:rsid w:val="00E16716"/>
    <w:rsid w:val="00E263B6"/>
    <w:rsid w:val="00E36D4D"/>
    <w:rsid w:val="00E40A6C"/>
    <w:rsid w:val="00E41FBA"/>
    <w:rsid w:val="00E565F3"/>
    <w:rsid w:val="00E8027F"/>
    <w:rsid w:val="00E81604"/>
    <w:rsid w:val="00E90D94"/>
    <w:rsid w:val="00E90F9A"/>
    <w:rsid w:val="00EC000A"/>
    <w:rsid w:val="00EE1CEE"/>
    <w:rsid w:val="00F10B39"/>
    <w:rsid w:val="00F3032C"/>
    <w:rsid w:val="00F3389D"/>
    <w:rsid w:val="00F46156"/>
    <w:rsid w:val="00F4718C"/>
    <w:rsid w:val="00F5255E"/>
    <w:rsid w:val="00F72EEC"/>
    <w:rsid w:val="00F84FEE"/>
    <w:rsid w:val="00FA03CC"/>
    <w:rsid w:val="00FC58F7"/>
    <w:rsid w:val="00FD16BF"/>
    <w:rsid w:val="00FE097D"/>
    <w:rsid w:val="00FE6D31"/>
    <w:rsid w:val="00FF5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0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EB8"/>
    <w:pPr>
      <w:spacing w:before="120" w:after="280"/>
      <w:jc w:val="both"/>
    </w:pPr>
    <w:rPr>
      <w:rFonts w:ascii="Times New Roman" w:hAnsi="Times New Roman"/>
      <w:sz w:val="24"/>
      <w:lang w:val="en-GB"/>
    </w:rPr>
  </w:style>
  <w:style w:type="paragraph" w:styleId="Heading1">
    <w:name w:val="heading 1"/>
    <w:basedOn w:val="Normal"/>
    <w:next w:val="Normal"/>
    <w:link w:val="Heading1Char"/>
    <w:uiPriority w:val="9"/>
    <w:qFormat/>
    <w:rsid w:val="00BD5E4E"/>
    <w:pPr>
      <w:keepNext/>
      <w:keepLines/>
      <w:numPr>
        <w:numId w:val="2"/>
      </w:numPr>
      <w:spacing w:before="360" w:after="12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E4E"/>
    <w:pPr>
      <w:keepNext/>
      <w:keepLines/>
      <w:numPr>
        <w:ilvl w:val="1"/>
        <w:numId w:val="2"/>
      </w:numPr>
      <w:spacing w:before="160" w:after="12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E4E"/>
    <w:pPr>
      <w:keepNext/>
      <w:keepLines/>
      <w:numPr>
        <w:ilvl w:val="2"/>
        <w:numId w:val="2"/>
      </w:numPr>
      <w:spacing w:before="160" w:after="12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D5E4E"/>
    <w:pPr>
      <w:keepNext/>
      <w:keepLines/>
      <w:numPr>
        <w:ilvl w:val="3"/>
        <w:numId w:val="2"/>
      </w:numPr>
      <w:spacing w:before="160" w:after="12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F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F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F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F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F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AF1"/>
    <w:pPr>
      <w:spacing w:before="100" w:beforeAutospacing="1" w:after="100" w:afterAutospacing="1" w:line="240" w:lineRule="auto"/>
    </w:pPr>
    <w:rPr>
      <w:rFonts w:eastAsia="Times New Roman" w:cs="Times New Roman"/>
      <w:kern w:val="0"/>
      <w:szCs w:val="24"/>
      <w:lang w:val="en-US"/>
      <w14:ligatures w14:val="none"/>
    </w:rPr>
  </w:style>
  <w:style w:type="character" w:customStyle="1" w:styleId="Heading1Char">
    <w:name w:val="Heading 1 Char"/>
    <w:basedOn w:val="DefaultParagraphFont"/>
    <w:link w:val="Heading1"/>
    <w:uiPriority w:val="9"/>
    <w:rsid w:val="00BD5E4E"/>
    <w:rPr>
      <w:rFonts w:ascii="Times New Roman" w:eastAsiaTheme="majorEastAsia" w:hAnsi="Times New Roman"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B49AF"/>
    <w:pPr>
      <w:outlineLvl w:val="9"/>
    </w:pPr>
    <w:rPr>
      <w:kern w:val="0"/>
      <w:lang w:val="en-US"/>
      <w14:ligatures w14:val="none"/>
    </w:rPr>
  </w:style>
  <w:style w:type="character" w:customStyle="1" w:styleId="Heading2Char">
    <w:name w:val="Heading 2 Char"/>
    <w:basedOn w:val="DefaultParagraphFont"/>
    <w:link w:val="Heading2"/>
    <w:uiPriority w:val="9"/>
    <w:rsid w:val="00BD5E4E"/>
    <w:rPr>
      <w:rFonts w:ascii="Times New Roman" w:eastAsiaTheme="majorEastAsia" w:hAnsi="Times New Roman" w:cstheme="majorBidi"/>
      <w:color w:val="2F5496" w:themeColor="accent1" w:themeShade="BF"/>
      <w:sz w:val="26"/>
      <w:szCs w:val="26"/>
      <w:lang w:val="en-GB"/>
    </w:rPr>
  </w:style>
  <w:style w:type="paragraph" w:styleId="TOC1">
    <w:name w:val="toc 1"/>
    <w:basedOn w:val="Normal"/>
    <w:next w:val="Normal"/>
    <w:autoRedefine/>
    <w:uiPriority w:val="39"/>
    <w:unhideWhenUsed/>
    <w:rsid w:val="000D7B9A"/>
    <w:pPr>
      <w:spacing w:after="100"/>
    </w:pPr>
  </w:style>
  <w:style w:type="paragraph" w:styleId="TOC2">
    <w:name w:val="toc 2"/>
    <w:basedOn w:val="Normal"/>
    <w:next w:val="Normal"/>
    <w:autoRedefine/>
    <w:uiPriority w:val="39"/>
    <w:unhideWhenUsed/>
    <w:rsid w:val="000D7B9A"/>
    <w:pPr>
      <w:spacing w:after="100"/>
      <w:ind w:left="220"/>
    </w:pPr>
  </w:style>
  <w:style w:type="character" w:styleId="Hyperlink">
    <w:name w:val="Hyperlink"/>
    <w:basedOn w:val="DefaultParagraphFont"/>
    <w:uiPriority w:val="99"/>
    <w:unhideWhenUsed/>
    <w:rsid w:val="000D7B9A"/>
    <w:rPr>
      <w:color w:val="0563C1" w:themeColor="hyperlink"/>
      <w:u w:val="single"/>
    </w:rPr>
  </w:style>
  <w:style w:type="character" w:customStyle="1" w:styleId="Heading3Char">
    <w:name w:val="Heading 3 Char"/>
    <w:basedOn w:val="DefaultParagraphFont"/>
    <w:link w:val="Heading3"/>
    <w:uiPriority w:val="9"/>
    <w:rsid w:val="00BD5E4E"/>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BD5E4E"/>
    <w:rPr>
      <w:rFonts w:ascii="Times New Roman" w:eastAsiaTheme="majorEastAsia" w:hAnsi="Times New Roman"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A32F1"/>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A32F1"/>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5A32F1"/>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5A32F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A32F1"/>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A35DF9"/>
    <w:pPr>
      <w:spacing w:after="200" w:line="240" w:lineRule="auto"/>
    </w:pPr>
    <w:rPr>
      <w:i/>
      <w:iCs/>
      <w:color w:val="44546A" w:themeColor="text2"/>
      <w:sz w:val="18"/>
      <w:szCs w:val="18"/>
    </w:rPr>
  </w:style>
  <w:style w:type="paragraph" w:styleId="ListParagraph">
    <w:name w:val="List Paragraph"/>
    <w:basedOn w:val="Normal"/>
    <w:uiPriority w:val="34"/>
    <w:qFormat/>
    <w:rsid w:val="003E42C9"/>
    <w:pPr>
      <w:ind w:left="720"/>
      <w:contextualSpacing/>
    </w:pPr>
  </w:style>
  <w:style w:type="character" w:customStyle="1" w:styleId="UnresolvedMention">
    <w:name w:val="Unresolved Mention"/>
    <w:basedOn w:val="DefaultParagraphFont"/>
    <w:uiPriority w:val="99"/>
    <w:semiHidden/>
    <w:unhideWhenUsed/>
    <w:rsid w:val="00B8511E"/>
    <w:rPr>
      <w:color w:val="605E5C"/>
      <w:shd w:val="clear" w:color="auto" w:fill="E1DFDD"/>
    </w:rPr>
  </w:style>
  <w:style w:type="paragraph" w:styleId="TOC3">
    <w:name w:val="toc 3"/>
    <w:basedOn w:val="Normal"/>
    <w:next w:val="Normal"/>
    <w:autoRedefine/>
    <w:uiPriority w:val="39"/>
    <w:unhideWhenUsed/>
    <w:rsid w:val="00325D93"/>
    <w:pPr>
      <w:spacing w:after="100"/>
      <w:ind w:left="440"/>
    </w:pPr>
  </w:style>
  <w:style w:type="paragraph" w:styleId="Title">
    <w:name w:val="Title"/>
    <w:basedOn w:val="Normal"/>
    <w:next w:val="Normal"/>
    <w:link w:val="TitleChar"/>
    <w:uiPriority w:val="10"/>
    <w:qFormat/>
    <w:rsid w:val="00F72EE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EEC"/>
    <w:rPr>
      <w:rFonts w:asciiTheme="majorHAnsi" w:eastAsiaTheme="majorEastAsia" w:hAnsiTheme="majorHAnsi" w:cstheme="majorBidi"/>
      <w:spacing w:val="-10"/>
      <w:kern w:val="28"/>
      <w:sz w:val="56"/>
      <w:szCs w:val="56"/>
      <w:lang w:val="en-GB"/>
    </w:rPr>
  </w:style>
  <w:style w:type="paragraph" w:styleId="NoSpacing">
    <w:name w:val="No Spacing"/>
    <w:uiPriority w:val="1"/>
    <w:qFormat/>
    <w:rsid w:val="00095517"/>
    <w:pPr>
      <w:spacing w:after="0" w:line="240" w:lineRule="auto"/>
      <w:jc w:val="both"/>
    </w:pPr>
    <w:rPr>
      <w:rFonts w:ascii="Times New Roman" w:hAnsi="Times New Roman"/>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EB8"/>
    <w:pPr>
      <w:spacing w:before="120" w:after="280"/>
      <w:jc w:val="both"/>
    </w:pPr>
    <w:rPr>
      <w:rFonts w:ascii="Times New Roman" w:hAnsi="Times New Roman"/>
      <w:sz w:val="24"/>
      <w:lang w:val="en-GB"/>
    </w:rPr>
  </w:style>
  <w:style w:type="paragraph" w:styleId="Heading1">
    <w:name w:val="heading 1"/>
    <w:basedOn w:val="Normal"/>
    <w:next w:val="Normal"/>
    <w:link w:val="Heading1Char"/>
    <w:uiPriority w:val="9"/>
    <w:qFormat/>
    <w:rsid w:val="00BD5E4E"/>
    <w:pPr>
      <w:keepNext/>
      <w:keepLines/>
      <w:numPr>
        <w:numId w:val="2"/>
      </w:numPr>
      <w:spacing w:before="360" w:after="12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E4E"/>
    <w:pPr>
      <w:keepNext/>
      <w:keepLines/>
      <w:numPr>
        <w:ilvl w:val="1"/>
        <w:numId w:val="2"/>
      </w:numPr>
      <w:spacing w:before="160" w:after="12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E4E"/>
    <w:pPr>
      <w:keepNext/>
      <w:keepLines/>
      <w:numPr>
        <w:ilvl w:val="2"/>
        <w:numId w:val="2"/>
      </w:numPr>
      <w:spacing w:before="160" w:after="12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D5E4E"/>
    <w:pPr>
      <w:keepNext/>
      <w:keepLines/>
      <w:numPr>
        <w:ilvl w:val="3"/>
        <w:numId w:val="2"/>
      </w:numPr>
      <w:spacing w:before="160" w:after="12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F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F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F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F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F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AF1"/>
    <w:pPr>
      <w:spacing w:before="100" w:beforeAutospacing="1" w:after="100" w:afterAutospacing="1" w:line="240" w:lineRule="auto"/>
    </w:pPr>
    <w:rPr>
      <w:rFonts w:eastAsia="Times New Roman" w:cs="Times New Roman"/>
      <w:kern w:val="0"/>
      <w:szCs w:val="24"/>
      <w:lang w:val="en-US"/>
      <w14:ligatures w14:val="none"/>
    </w:rPr>
  </w:style>
  <w:style w:type="character" w:customStyle="1" w:styleId="Heading1Char">
    <w:name w:val="Heading 1 Char"/>
    <w:basedOn w:val="DefaultParagraphFont"/>
    <w:link w:val="Heading1"/>
    <w:uiPriority w:val="9"/>
    <w:rsid w:val="00BD5E4E"/>
    <w:rPr>
      <w:rFonts w:ascii="Times New Roman" w:eastAsiaTheme="majorEastAsia" w:hAnsi="Times New Roman"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B49AF"/>
    <w:pPr>
      <w:outlineLvl w:val="9"/>
    </w:pPr>
    <w:rPr>
      <w:kern w:val="0"/>
      <w:lang w:val="en-US"/>
      <w14:ligatures w14:val="none"/>
    </w:rPr>
  </w:style>
  <w:style w:type="character" w:customStyle="1" w:styleId="Heading2Char">
    <w:name w:val="Heading 2 Char"/>
    <w:basedOn w:val="DefaultParagraphFont"/>
    <w:link w:val="Heading2"/>
    <w:uiPriority w:val="9"/>
    <w:rsid w:val="00BD5E4E"/>
    <w:rPr>
      <w:rFonts w:ascii="Times New Roman" w:eastAsiaTheme="majorEastAsia" w:hAnsi="Times New Roman" w:cstheme="majorBidi"/>
      <w:color w:val="2F5496" w:themeColor="accent1" w:themeShade="BF"/>
      <w:sz w:val="26"/>
      <w:szCs w:val="26"/>
      <w:lang w:val="en-GB"/>
    </w:rPr>
  </w:style>
  <w:style w:type="paragraph" w:styleId="TOC1">
    <w:name w:val="toc 1"/>
    <w:basedOn w:val="Normal"/>
    <w:next w:val="Normal"/>
    <w:autoRedefine/>
    <w:uiPriority w:val="39"/>
    <w:unhideWhenUsed/>
    <w:rsid w:val="000D7B9A"/>
    <w:pPr>
      <w:spacing w:after="100"/>
    </w:pPr>
  </w:style>
  <w:style w:type="paragraph" w:styleId="TOC2">
    <w:name w:val="toc 2"/>
    <w:basedOn w:val="Normal"/>
    <w:next w:val="Normal"/>
    <w:autoRedefine/>
    <w:uiPriority w:val="39"/>
    <w:unhideWhenUsed/>
    <w:rsid w:val="000D7B9A"/>
    <w:pPr>
      <w:spacing w:after="100"/>
      <w:ind w:left="220"/>
    </w:pPr>
  </w:style>
  <w:style w:type="character" w:styleId="Hyperlink">
    <w:name w:val="Hyperlink"/>
    <w:basedOn w:val="DefaultParagraphFont"/>
    <w:uiPriority w:val="99"/>
    <w:unhideWhenUsed/>
    <w:rsid w:val="000D7B9A"/>
    <w:rPr>
      <w:color w:val="0563C1" w:themeColor="hyperlink"/>
      <w:u w:val="single"/>
    </w:rPr>
  </w:style>
  <w:style w:type="character" w:customStyle="1" w:styleId="Heading3Char">
    <w:name w:val="Heading 3 Char"/>
    <w:basedOn w:val="DefaultParagraphFont"/>
    <w:link w:val="Heading3"/>
    <w:uiPriority w:val="9"/>
    <w:rsid w:val="00BD5E4E"/>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BD5E4E"/>
    <w:rPr>
      <w:rFonts w:ascii="Times New Roman" w:eastAsiaTheme="majorEastAsia" w:hAnsi="Times New Roman"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A32F1"/>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A32F1"/>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5A32F1"/>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5A32F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A32F1"/>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A35DF9"/>
    <w:pPr>
      <w:spacing w:after="200" w:line="240" w:lineRule="auto"/>
    </w:pPr>
    <w:rPr>
      <w:i/>
      <w:iCs/>
      <w:color w:val="44546A" w:themeColor="text2"/>
      <w:sz w:val="18"/>
      <w:szCs w:val="18"/>
    </w:rPr>
  </w:style>
  <w:style w:type="paragraph" w:styleId="ListParagraph">
    <w:name w:val="List Paragraph"/>
    <w:basedOn w:val="Normal"/>
    <w:uiPriority w:val="34"/>
    <w:qFormat/>
    <w:rsid w:val="003E42C9"/>
    <w:pPr>
      <w:ind w:left="720"/>
      <w:contextualSpacing/>
    </w:pPr>
  </w:style>
  <w:style w:type="character" w:customStyle="1" w:styleId="UnresolvedMention">
    <w:name w:val="Unresolved Mention"/>
    <w:basedOn w:val="DefaultParagraphFont"/>
    <w:uiPriority w:val="99"/>
    <w:semiHidden/>
    <w:unhideWhenUsed/>
    <w:rsid w:val="00B8511E"/>
    <w:rPr>
      <w:color w:val="605E5C"/>
      <w:shd w:val="clear" w:color="auto" w:fill="E1DFDD"/>
    </w:rPr>
  </w:style>
  <w:style w:type="paragraph" w:styleId="TOC3">
    <w:name w:val="toc 3"/>
    <w:basedOn w:val="Normal"/>
    <w:next w:val="Normal"/>
    <w:autoRedefine/>
    <w:uiPriority w:val="39"/>
    <w:unhideWhenUsed/>
    <w:rsid w:val="00325D93"/>
    <w:pPr>
      <w:spacing w:after="100"/>
      <w:ind w:left="440"/>
    </w:pPr>
  </w:style>
  <w:style w:type="paragraph" w:styleId="Title">
    <w:name w:val="Title"/>
    <w:basedOn w:val="Normal"/>
    <w:next w:val="Normal"/>
    <w:link w:val="TitleChar"/>
    <w:uiPriority w:val="10"/>
    <w:qFormat/>
    <w:rsid w:val="00F72EE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EEC"/>
    <w:rPr>
      <w:rFonts w:asciiTheme="majorHAnsi" w:eastAsiaTheme="majorEastAsia" w:hAnsiTheme="majorHAnsi" w:cstheme="majorBidi"/>
      <w:spacing w:val="-10"/>
      <w:kern w:val="28"/>
      <w:sz w:val="56"/>
      <w:szCs w:val="56"/>
      <w:lang w:val="en-GB"/>
    </w:rPr>
  </w:style>
  <w:style w:type="paragraph" w:styleId="NoSpacing">
    <w:name w:val="No Spacing"/>
    <w:uiPriority w:val="1"/>
    <w:qFormat/>
    <w:rsid w:val="00095517"/>
    <w:pPr>
      <w:spacing w:after="0" w:line="240" w:lineRule="auto"/>
      <w:jc w:val="both"/>
    </w:pPr>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1936">
      <w:bodyDiv w:val="1"/>
      <w:marLeft w:val="0"/>
      <w:marRight w:val="0"/>
      <w:marTop w:val="0"/>
      <w:marBottom w:val="0"/>
      <w:divBdr>
        <w:top w:val="none" w:sz="0" w:space="0" w:color="auto"/>
        <w:left w:val="none" w:sz="0" w:space="0" w:color="auto"/>
        <w:bottom w:val="none" w:sz="0" w:space="0" w:color="auto"/>
        <w:right w:val="none" w:sz="0" w:space="0" w:color="auto"/>
      </w:divBdr>
    </w:div>
    <w:div w:id="43263542">
      <w:bodyDiv w:val="1"/>
      <w:marLeft w:val="0"/>
      <w:marRight w:val="0"/>
      <w:marTop w:val="0"/>
      <w:marBottom w:val="0"/>
      <w:divBdr>
        <w:top w:val="none" w:sz="0" w:space="0" w:color="auto"/>
        <w:left w:val="none" w:sz="0" w:space="0" w:color="auto"/>
        <w:bottom w:val="none" w:sz="0" w:space="0" w:color="auto"/>
        <w:right w:val="none" w:sz="0" w:space="0" w:color="auto"/>
      </w:divBdr>
    </w:div>
    <w:div w:id="51273504">
      <w:bodyDiv w:val="1"/>
      <w:marLeft w:val="0"/>
      <w:marRight w:val="0"/>
      <w:marTop w:val="0"/>
      <w:marBottom w:val="0"/>
      <w:divBdr>
        <w:top w:val="none" w:sz="0" w:space="0" w:color="auto"/>
        <w:left w:val="none" w:sz="0" w:space="0" w:color="auto"/>
        <w:bottom w:val="none" w:sz="0" w:space="0" w:color="auto"/>
        <w:right w:val="none" w:sz="0" w:space="0" w:color="auto"/>
      </w:divBdr>
    </w:div>
    <w:div w:id="54746124">
      <w:bodyDiv w:val="1"/>
      <w:marLeft w:val="0"/>
      <w:marRight w:val="0"/>
      <w:marTop w:val="0"/>
      <w:marBottom w:val="0"/>
      <w:divBdr>
        <w:top w:val="none" w:sz="0" w:space="0" w:color="auto"/>
        <w:left w:val="none" w:sz="0" w:space="0" w:color="auto"/>
        <w:bottom w:val="none" w:sz="0" w:space="0" w:color="auto"/>
        <w:right w:val="none" w:sz="0" w:space="0" w:color="auto"/>
      </w:divBdr>
    </w:div>
    <w:div w:id="68357560">
      <w:bodyDiv w:val="1"/>
      <w:marLeft w:val="0"/>
      <w:marRight w:val="0"/>
      <w:marTop w:val="0"/>
      <w:marBottom w:val="0"/>
      <w:divBdr>
        <w:top w:val="none" w:sz="0" w:space="0" w:color="auto"/>
        <w:left w:val="none" w:sz="0" w:space="0" w:color="auto"/>
        <w:bottom w:val="none" w:sz="0" w:space="0" w:color="auto"/>
        <w:right w:val="none" w:sz="0" w:space="0" w:color="auto"/>
      </w:divBdr>
    </w:div>
    <w:div w:id="95829536">
      <w:bodyDiv w:val="1"/>
      <w:marLeft w:val="0"/>
      <w:marRight w:val="0"/>
      <w:marTop w:val="0"/>
      <w:marBottom w:val="0"/>
      <w:divBdr>
        <w:top w:val="none" w:sz="0" w:space="0" w:color="auto"/>
        <w:left w:val="none" w:sz="0" w:space="0" w:color="auto"/>
        <w:bottom w:val="none" w:sz="0" w:space="0" w:color="auto"/>
        <w:right w:val="none" w:sz="0" w:space="0" w:color="auto"/>
      </w:divBdr>
    </w:div>
    <w:div w:id="101144513">
      <w:bodyDiv w:val="1"/>
      <w:marLeft w:val="0"/>
      <w:marRight w:val="0"/>
      <w:marTop w:val="0"/>
      <w:marBottom w:val="0"/>
      <w:divBdr>
        <w:top w:val="none" w:sz="0" w:space="0" w:color="auto"/>
        <w:left w:val="none" w:sz="0" w:space="0" w:color="auto"/>
        <w:bottom w:val="none" w:sz="0" w:space="0" w:color="auto"/>
        <w:right w:val="none" w:sz="0" w:space="0" w:color="auto"/>
      </w:divBdr>
    </w:div>
    <w:div w:id="137765708">
      <w:bodyDiv w:val="1"/>
      <w:marLeft w:val="0"/>
      <w:marRight w:val="0"/>
      <w:marTop w:val="0"/>
      <w:marBottom w:val="0"/>
      <w:divBdr>
        <w:top w:val="none" w:sz="0" w:space="0" w:color="auto"/>
        <w:left w:val="none" w:sz="0" w:space="0" w:color="auto"/>
        <w:bottom w:val="none" w:sz="0" w:space="0" w:color="auto"/>
        <w:right w:val="none" w:sz="0" w:space="0" w:color="auto"/>
      </w:divBdr>
    </w:div>
    <w:div w:id="241645540">
      <w:bodyDiv w:val="1"/>
      <w:marLeft w:val="0"/>
      <w:marRight w:val="0"/>
      <w:marTop w:val="0"/>
      <w:marBottom w:val="0"/>
      <w:divBdr>
        <w:top w:val="none" w:sz="0" w:space="0" w:color="auto"/>
        <w:left w:val="none" w:sz="0" w:space="0" w:color="auto"/>
        <w:bottom w:val="none" w:sz="0" w:space="0" w:color="auto"/>
        <w:right w:val="none" w:sz="0" w:space="0" w:color="auto"/>
      </w:divBdr>
    </w:div>
    <w:div w:id="257761829">
      <w:bodyDiv w:val="1"/>
      <w:marLeft w:val="0"/>
      <w:marRight w:val="0"/>
      <w:marTop w:val="0"/>
      <w:marBottom w:val="0"/>
      <w:divBdr>
        <w:top w:val="none" w:sz="0" w:space="0" w:color="auto"/>
        <w:left w:val="none" w:sz="0" w:space="0" w:color="auto"/>
        <w:bottom w:val="none" w:sz="0" w:space="0" w:color="auto"/>
        <w:right w:val="none" w:sz="0" w:space="0" w:color="auto"/>
      </w:divBdr>
    </w:div>
    <w:div w:id="277026102">
      <w:bodyDiv w:val="1"/>
      <w:marLeft w:val="0"/>
      <w:marRight w:val="0"/>
      <w:marTop w:val="0"/>
      <w:marBottom w:val="0"/>
      <w:divBdr>
        <w:top w:val="none" w:sz="0" w:space="0" w:color="auto"/>
        <w:left w:val="none" w:sz="0" w:space="0" w:color="auto"/>
        <w:bottom w:val="none" w:sz="0" w:space="0" w:color="auto"/>
        <w:right w:val="none" w:sz="0" w:space="0" w:color="auto"/>
      </w:divBdr>
    </w:div>
    <w:div w:id="293830177">
      <w:bodyDiv w:val="1"/>
      <w:marLeft w:val="0"/>
      <w:marRight w:val="0"/>
      <w:marTop w:val="0"/>
      <w:marBottom w:val="0"/>
      <w:divBdr>
        <w:top w:val="none" w:sz="0" w:space="0" w:color="auto"/>
        <w:left w:val="none" w:sz="0" w:space="0" w:color="auto"/>
        <w:bottom w:val="none" w:sz="0" w:space="0" w:color="auto"/>
        <w:right w:val="none" w:sz="0" w:space="0" w:color="auto"/>
      </w:divBdr>
    </w:div>
    <w:div w:id="298611542">
      <w:bodyDiv w:val="1"/>
      <w:marLeft w:val="0"/>
      <w:marRight w:val="0"/>
      <w:marTop w:val="0"/>
      <w:marBottom w:val="0"/>
      <w:divBdr>
        <w:top w:val="none" w:sz="0" w:space="0" w:color="auto"/>
        <w:left w:val="none" w:sz="0" w:space="0" w:color="auto"/>
        <w:bottom w:val="none" w:sz="0" w:space="0" w:color="auto"/>
        <w:right w:val="none" w:sz="0" w:space="0" w:color="auto"/>
      </w:divBdr>
    </w:div>
    <w:div w:id="323976062">
      <w:bodyDiv w:val="1"/>
      <w:marLeft w:val="0"/>
      <w:marRight w:val="0"/>
      <w:marTop w:val="0"/>
      <w:marBottom w:val="0"/>
      <w:divBdr>
        <w:top w:val="none" w:sz="0" w:space="0" w:color="auto"/>
        <w:left w:val="none" w:sz="0" w:space="0" w:color="auto"/>
        <w:bottom w:val="none" w:sz="0" w:space="0" w:color="auto"/>
        <w:right w:val="none" w:sz="0" w:space="0" w:color="auto"/>
      </w:divBdr>
    </w:div>
    <w:div w:id="324742812">
      <w:bodyDiv w:val="1"/>
      <w:marLeft w:val="0"/>
      <w:marRight w:val="0"/>
      <w:marTop w:val="0"/>
      <w:marBottom w:val="0"/>
      <w:divBdr>
        <w:top w:val="none" w:sz="0" w:space="0" w:color="auto"/>
        <w:left w:val="none" w:sz="0" w:space="0" w:color="auto"/>
        <w:bottom w:val="none" w:sz="0" w:space="0" w:color="auto"/>
        <w:right w:val="none" w:sz="0" w:space="0" w:color="auto"/>
      </w:divBdr>
    </w:div>
    <w:div w:id="371073934">
      <w:bodyDiv w:val="1"/>
      <w:marLeft w:val="0"/>
      <w:marRight w:val="0"/>
      <w:marTop w:val="0"/>
      <w:marBottom w:val="0"/>
      <w:divBdr>
        <w:top w:val="none" w:sz="0" w:space="0" w:color="auto"/>
        <w:left w:val="none" w:sz="0" w:space="0" w:color="auto"/>
        <w:bottom w:val="none" w:sz="0" w:space="0" w:color="auto"/>
        <w:right w:val="none" w:sz="0" w:space="0" w:color="auto"/>
      </w:divBdr>
    </w:div>
    <w:div w:id="399451545">
      <w:bodyDiv w:val="1"/>
      <w:marLeft w:val="0"/>
      <w:marRight w:val="0"/>
      <w:marTop w:val="0"/>
      <w:marBottom w:val="0"/>
      <w:divBdr>
        <w:top w:val="none" w:sz="0" w:space="0" w:color="auto"/>
        <w:left w:val="none" w:sz="0" w:space="0" w:color="auto"/>
        <w:bottom w:val="none" w:sz="0" w:space="0" w:color="auto"/>
        <w:right w:val="none" w:sz="0" w:space="0" w:color="auto"/>
      </w:divBdr>
    </w:div>
    <w:div w:id="431169742">
      <w:bodyDiv w:val="1"/>
      <w:marLeft w:val="0"/>
      <w:marRight w:val="0"/>
      <w:marTop w:val="0"/>
      <w:marBottom w:val="0"/>
      <w:divBdr>
        <w:top w:val="none" w:sz="0" w:space="0" w:color="auto"/>
        <w:left w:val="none" w:sz="0" w:space="0" w:color="auto"/>
        <w:bottom w:val="none" w:sz="0" w:space="0" w:color="auto"/>
        <w:right w:val="none" w:sz="0" w:space="0" w:color="auto"/>
      </w:divBdr>
    </w:div>
    <w:div w:id="457800363">
      <w:bodyDiv w:val="1"/>
      <w:marLeft w:val="0"/>
      <w:marRight w:val="0"/>
      <w:marTop w:val="0"/>
      <w:marBottom w:val="0"/>
      <w:divBdr>
        <w:top w:val="none" w:sz="0" w:space="0" w:color="auto"/>
        <w:left w:val="none" w:sz="0" w:space="0" w:color="auto"/>
        <w:bottom w:val="none" w:sz="0" w:space="0" w:color="auto"/>
        <w:right w:val="none" w:sz="0" w:space="0" w:color="auto"/>
      </w:divBdr>
    </w:div>
    <w:div w:id="459691761">
      <w:bodyDiv w:val="1"/>
      <w:marLeft w:val="0"/>
      <w:marRight w:val="0"/>
      <w:marTop w:val="0"/>
      <w:marBottom w:val="0"/>
      <w:divBdr>
        <w:top w:val="none" w:sz="0" w:space="0" w:color="auto"/>
        <w:left w:val="none" w:sz="0" w:space="0" w:color="auto"/>
        <w:bottom w:val="none" w:sz="0" w:space="0" w:color="auto"/>
        <w:right w:val="none" w:sz="0" w:space="0" w:color="auto"/>
      </w:divBdr>
    </w:div>
    <w:div w:id="460850797">
      <w:bodyDiv w:val="1"/>
      <w:marLeft w:val="0"/>
      <w:marRight w:val="0"/>
      <w:marTop w:val="0"/>
      <w:marBottom w:val="0"/>
      <w:divBdr>
        <w:top w:val="none" w:sz="0" w:space="0" w:color="auto"/>
        <w:left w:val="none" w:sz="0" w:space="0" w:color="auto"/>
        <w:bottom w:val="none" w:sz="0" w:space="0" w:color="auto"/>
        <w:right w:val="none" w:sz="0" w:space="0" w:color="auto"/>
      </w:divBdr>
    </w:div>
    <w:div w:id="483132728">
      <w:bodyDiv w:val="1"/>
      <w:marLeft w:val="0"/>
      <w:marRight w:val="0"/>
      <w:marTop w:val="0"/>
      <w:marBottom w:val="0"/>
      <w:divBdr>
        <w:top w:val="none" w:sz="0" w:space="0" w:color="auto"/>
        <w:left w:val="none" w:sz="0" w:space="0" w:color="auto"/>
        <w:bottom w:val="none" w:sz="0" w:space="0" w:color="auto"/>
        <w:right w:val="none" w:sz="0" w:space="0" w:color="auto"/>
      </w:divBdr>
    </w:div>
    <w:div w:id="583613414">
      <w:bodyDiv w:val="1"/>
      <w:marLeft w:val="0"/>
      <w:marRight w:val="0"/>
      <w:marTop w:val="0"/>
      <w:marBottom w:val="0"/>
      <w:divBdr>
        <w:top w:val="none" w:sz="0" w:space="0" w:color="auto"/>
        <w:left w:val="none" w:sz="0" w:space="0" w:color="auto"/>
        <w:bottom w:val="none" w:sz="0" w:space="0" w:color="auto"/>
        <w:right w:val="none" w:sz="0" w:space="0" w:color="auto"/>
      </w:divBdr>
    </w:div>
    <w:div w:id="601378972">
      <w:bodyDiv w:val="1"/>
      <w:marLeft w:val="0"/>
      <w:marRight w:val="0"/>
      <w:marTop w:val="0"/>
      <w:marBottom w:val="0"/>
      <w:divBdr>
        <w:top w:val="none" w:sz="0" w:space="0" w:color="auto"/>
        <w:left w:val="none" w:sz="0" w:space="0" w:color="auto"/>
        <w:bottom w:val="none" w:sz="0" w:space="0" w:color="auto"/>
        <w:right w:val="none" w:sz="0" w:space="0" w:color="auto"/>
      </w:divBdr>
    </w:div>
    <w:div w:id="654771183">
      <w:bodyDiv w:val="1"/>
      <w:marLeft w:val="0"/>
      <w:marRight w:val="0"/>
      <w:marTop w:val="0"/>
      <w:marBottom w:val="0"/>
      <w:divBdr>
        <w:top w:val="none" w:sz="0" w:space="0" w:color="auto"/>
        <w:left w:val="none" w:sz="0" w:space="0" w:color="auto"/>
        <w:bottom w:val="none" w:sz="0" w:space="0" w:color="auto"/>
        <w:right w:val="none" w:sz="0" w:space="0" w:color="auto"/>
      </w:divBdr>
    </w:div>
    <w:div w:id="666176152">
      <w:bodyDiv w:val="1"/>
      <w:marLeft w:val="0"/>
      <w:marRight w:val="0"/>
      <w:marTop w:val="0"/>
      <w:marBottom w:val="0"/>
      <w:divBdr>
        <w:top w:val="none" w:sz="0" w:space="0" w:color="auto"/>
        <w:left w:val="none" w:sz="0" w:space="0" w:color="auto"/>
        <w:bottom w:val="none" w:sz="0" w:space="0" w:color="auto"/>
        <w:right w:val="none" w:sz="0" w:space="0" w:color="auto"/>
      </w:divBdr>
    </w:div>
    <w:div w:id="726421496">
      <w:bodyDiv w:val="1"/>
      <w:marLeft w:val="0"/>
      <w:marRight w:val="0"/>
      <w:marTop w:val="0"/>
      <w:marBottom w:val="0"/>
      <w:divBdr>
        <w:top w:val="none" w:sz="0" w:space="0" w:color="auto"/>
        <w:left w:val="none" w:sz="0" w:space="0" w:color="auto"/>
        <w:bottom w:val="none" w:sz="0" w:space="0" w:color="auto"/>
        <w:right w:val="none" w:sz="0" w:space="0" w:color="auto"/>
      </w:divBdr>
    </w:div>
    <w:div w:id="730156076">
      <w:bodyDiv w:val="1"/>
      <w:marLeft w:val="0"/>
      <w:marRight w:val="0"/>
      <w:marTop w:val="0"/>
      <w:marBottom w:val="0"/>
      <w:divBdr>
        <w:top w:val="none" w:sz="0" w:space="0" w:color="auto"/>
        <w:left w:val="none" w:sz="0" w:space="0" w:color="auto"/>
        <w:bottom w:val="none" w:sz="0" w:space="0" w:color="auto"/>
        <w:right w:val="none" w:sz="0" w:space="0" w:color="auto"/>
      </w:divBdr>
    </w:div>
    <w:div w:id="822890672">
      <w:bodyDiv w:val="1"/>
      <w:marLeft w:val="0"/>
      <w:marRight w:val="0"/>
      <w:marTop w:val="0"/>
      <w:marBottom w:val="0"/>
      <w:divBdr>
        <w:top w:val="none" w:sz="0" w:space="0" w:color="auto"/>
        <w:left w:val="none" w:sz="0" w:space="0" w:color="auto"/>
        <w:bottom w:val="none" w:sz="0" w:space="0" w:color="auto"/>
        <w:right w:val="none" w:sz="0" w:space="0" w:color="auto"/>
      </w:divBdr>
    </w:div>
    <w:div w:id="826629415">
      <w:bodyDiv w:val="1"/>
      <w:marLeft w:val="0"/>
      <w:marRight w:val="0"/>
      <w:marTop w:val="0"/>
      <w:marBottom w:val="0"/>
      <w:divBdr>
        <w:top w:val="none" w:sz="0" w:space="0" w:color="auto"/>
        <w:left w:val="none" w:sz="0" w:space="0" w:color="auto"/>
        <w:bottom w:val="none" w:sz="0" w:space="0" w:color="auto"/>
        <w:right w:val="none" w:sz="0" w:space="0" w:color="auto"/>
      </w:divBdr>
    </w:div>
    <w:div w:id="915431151">
      <w:bodyDiv w:val="1"/>
      <w:marLeft w:val="0"/>
      <w:marRight w:val="0"/>
      <w:marTop w:val="0"/>
      <w:marBottom w:val="0"/>
      <w:divBdr>
        <w:top w:val="none" w:sz="0" w:space="0" w:color="auto"/>
        <w:left w:val="none" w:sz="0" w:space="0" w:color="auto"/>
        <w:bottom w:val="none" w:sz="0" w:space="0" w:color="auto"/>
        <w:right w:val="none" w:sz="0" w:space="0" w:color="auto"/>
      </w:divBdr>
    </w:div>
    <w:div w:id="945115543">
      <w:bodyDiv w:val="1"/>
      <w:marLeft w:val="0"/>
      <w:marRight w:val="0"/>
      <w:marTop w:val="0"/>
      <w:marBottom w:val="0"/>
      <w:divBdr>
        <w:top w:val="none" w:sz="0" w:space="0" w:color="auto"/>
        <w:left w:val="none" w:sz="0" w:space="0" w:color="auto"/>
        <w:bottom w:val="none" w:sz="0" w:space="0" w:color="auto"/>
        <w:right w:val="none" w:sz="0" w:space="0" w:color="auto"/>
      </w:divBdr>
    </w:div>
    <w:div w:id="950161198">
      <w:bodyDiv w:val="1"/>
      <w:marLeft w:val="0"/>
      <w:marRight w:val="0"/>
      <w:marTop w:val="0"/>
      <w:marBottom w:val="0"/>
      <w:divBdr>
        <w:top w:val="none" w:sz="0" w:space="0" w:color="auto"/>
        <w:left w:val="none" w:sz="0" w:space="0" w:color="auto"/>
        <w:bottom w:val="none" w:sz="0" w:space="0" w:color="auto"/>
        <w:right w:val="none" w:sz="0" w:space="0" w:color="auto"/>
      </w:divBdr>
    </w:div>
    <w:div w:id="950168090">
      <w:bodyDiv w:val="1"/>
      <w:marLeft w:val="0"/>
      <w:marRight w:val="0"/>
      <w:marTop w:val="0"/>
      <w:marBottom w:val="0"/>
      <w:divBdr>
        <w:top w:val="none" w:sz="0" w:space="0" w:color="auto"/>
        <w:left w:val="none" w:sz="0" w:space="0" w:color="auto"/>
        <w:bottom w:val="none" w:sz="0" w:space="0" w:color="auto"/>
        <w:right w:val="none" w:sz="0" w:space="0" w:color="auto"/>
      </w:divBdr>
    </w:div>
    <w:div w:id="974336115">
      <w:bodyDiv w:val="1"/>
      <w:marLeft w:val="0"/>
      <w:marRight w:val="0"/>
      <w:marTop w:val="0"/>
      <w:marBottom w:val="0"/>
      <w:divBdr>
        <w:top w:val="none" w:sz="0" w:space="0" w:color="auto"/>
        <w:left w:val="none" w:sz="0" w:space="0" w:color="auto"/>
        <w:bottom w:val="none" w:sz="0" w:space="0" w:color="auto"/>
        <w:right w:val="none" w:sz="0" w:space="0" w:color="auto"/>
      </w:divBdr>
    </w:div>
    <w:div w:id="1012300713">
      <w:bodyDiv w:val="1"/>
      <w:marLeft w:val="0"/>
      <w:marRight w:val="0"/>
      <w:marTop w:val="0"/>
      <w:marBottom w:val="0"/>
      <w:divBdr>
        <w:top w:val="none" w:sz="0" w:space="0" w:color="auto"/>
        <w:left w:val="none" w:sz="0" w:space="0" w:color="auto"/>
        <w:bottom w:val="none" w:sz="0" w:space="0" w:color="auto"/>
        <w:right w:val="none" w:sz="0" w:space="0" w:color="auto"/>
      </w:divBdr>
    </w:div>
    <w:div w:id="1066299329">
      <w:bodyDiv w:val="1"/>
      <w:marLeft w:val="0"/>
      <w:marRight w:val="0"/>
      <w:marTop w:val="0"/>
      <w:marBottom w:val="0"/>
      <w:divBdr>
        <w:top w:val="none" w:sz="0" w:space="0" w:color="auto"/>
        <w:left w:val="none" w:sz="0" w:space="0" w:color="auto"/>
        <w:bottom w:val="none" w:sz="0" w:space="0" w:color="auto"/>
        <w:right w:val="none" w:sz="0" w:space="0" w:color="auto"/>
      </w:divBdr>
    </w:div>
    <w:div w:id="1071081528">
      <w:bodyDiv w:val="1"/>
      <w:marLeft w:val="0"/>
      <w:marRight w:val="0"/>
      <w:marTop w:val="0"/>
      <w:marBottom w:val="0"/>
      <w:divBdr>
        <w:top w:val="none" w:sz="0" w:space="0" w:color="auto"/>
        <w:left w:val="none" w:sz="0" w:space="0" w:color="auto"/>
        <w:bottom w:val="none" w:sz="0" w:space="0" w:color="auto"/>
        <w:right w:val="none" w:sz="0" w:space="0" w:color="auto"/>
      </w:divBdr>
    </w:div>
    <w:div w:id="1134257838">
      <w:bodyDiv w:val="1"/>
      <w:marLeft w:val="0"/>
      <w:marRight w:val="0"/>
      <w:marTop w:val="0"/>
      <w:marBottom w:val="0"/>
      <w:divBdr>
        <w:top w:val="none" w:sz="0" w:space="0" w:color="auto"/>
        <w:left w:val="none" w:sz="0" w:space="0" w:color="auto"/>
        <w:bottom w:val="none" w:sz="0" w:space="0" w:color="auto"/>
        <w:right w:val="none" w:sz="0" w:space="0" w:color="auto"/>
      </w:divBdr>
    </w:div>
    <w:div w:id="1138762691">
      <w:bodyDiv w:val="1"/>
      <w:marLeft w:val="0"/>
      <w:marRight w:val="0"/>
      <w:marTop w:val="0"/>
      <w:marBottom w:val="0"/>
      <w:divBdr>
        <w:top w:val="none" w:sz="0" w:space="0" w:color="auto"/>
        <w:left w:val="none" w:sz="0" w:space="0" w:color="auto"/>
        <w:bottom w:val="none" w:sz="0" w:space="0" w:color="auto"/>
        <w:right w:val="none" w:sz="0" w:space="0" w:color="auto"/>
      </w:divBdr>
    </w:div>
    <w:div w:id="1151827526">
      <w:bodyDiv w:val="1"/>
      <w:marLeft w:val="0"/>
      <w:marRight w:val="0"/>
      <w:marTop w:val="0"/>
      <w:marBottom w:val="0"/>
      <w:divBdr>
        <w:top w:val="none" w:sz="0" w:space="0" w:color="auto"/>
        <w:left w:val="none" w:sz="0" w:space="0" w:color="auto"/>
        <w:bottom w:val="none" w:sz="0" w:space="0" w:color="auto"/>
        <w:right w:val="none" w:sz="0" w:space="0" w:color="auto"/>
      </w:divBdr>
    </w:div>
    <w:div w:id="1179850116">
      <w:bodyDiv w:val="1"/>
      <w:marLeft w:val="0"/>
      <w:marRight w:val="0"/>
      <w:marTop w:val="0"/>
      <w:marBottom w:val="0"/>
      <w:divBdr>
        <w:top w:val="none" w:sz="0" w:space="0" w:color="auto"/>
        <w:left w:val="none" w:sz="0" w:space="0" w:color="auto"/>
        <w:bottom w:val="none" w:sz="0" w:space="0" w:color="auto"/>
        <w:right w:val="none" w:sz="0" w:space="0" w:color="auto"/>
      </w:divBdr>
    </w:div>
    <w:div w:id="1230337909">
      <w:bodyDiv w:val="1"/>
      <w:marLeft w:val="0"/>
      <w:marRight w:val="0"/>
      <w:marTop w:val="0"/>
      <w:marBottom w:val="0"/>
      <w:divBdr>
        <w:top w:val="none" w:sz="0" w:space="0" w:color="auto"/>
        <w:left w:val="none" w:sz="0" w:space="0" w:color="auto"/>
        <w:bottom w:val="none" w:sz="0" w:space="0" w:color="auto"/>
        <w:right w:val="none" w:sz="0" w:space="0" w:color="auto"/>
      </w:divBdr>
    </w:div>
    <w:div w:id="1315182433">
      <w:bodyDiv w:val="1"/>
      <w:marLeft w:val="0"/>
      <w:marRight w:val="0"/>
      <w:marTop w:val="0"/>
      <w:marBottom w:val="0"/>
      <w:divBdr>
        <w:top w:val="none" w:sz="0" w:space="0" w:color="auto"/>
        <w:left w:val="none" w:sz="0" w:space="0" w:color="auto"/>
        <w:bottom w:val="none" w:sz="0" w:space="0" w:color="auto"/>
        <w:right w:val="none" w:sz="0" w:space="0" w:color="auto"/>
      </w:divBdr>
      <w:divsChild>
        <w:div w:id="326787079">
          <w:marLeft w:val="0"/>
          <w:marRight w:val="0"/>
          <w:marTop w:val="0"/>
          <w:marBottom w:val="0"/>
          <w:divBdr>
            <w:top w:val="single" w:sz="2" w:space="0" w:color="E3E3E3"/>
            <w:left w:val="single" w:sz="2" w:space="0" w:color="E3E3E3"/>
            <w:bottom w:val="single" w:sz="2" w:space="0" w:color="E3E3E3"/>
            <w:right w:val="single" w:sz="2" w:space="0" w:color="E3E3E3"/>
          </w:divBdr>
          <w:divsChild>
            <w:div w:id="1926692958">
              <w:marLeft w:val="0"/>
              <w:marRight w:val="0"/>
              <w:marTop w:val="0"/>
              <w:marBottom w:val="0"/>
              <w:divBdr>
                <w:top w:val="single" w:sz="2" w:space="0" w:color="E3E3E3"/>
                <w:left w:val="single" w:sz="2" w:space="0" w:color="E3E3E3"/>
                <w:bottom w:val="single" w:sz="2" w:space="0" w:color="E3E3E3"/>
                <w:right w:val="single" w:sz="2" w:space="0" w:color="E3E3E3"/>
              </w:divBdr>
              <w:divsChild>
                <w:div w:id="346948281">
                  <w:marLeft w:val="0"/>
                  <w:marRight w:val="0"/>
                  <w:marTop w:val="0"/>
                  <w:marBottom w:val="0"/>
                  <w:divBdr>
                    <w:top w:val="single" w:sz="2" w:space="0" w:color="E3E3E3"/>
                    <w:left w:val="single" w:sz="2" w:space="0" w:color="E3E3E3"/>
                    <w:bottom w:val="single" w:sz="2" w:space="0" w:color="E3E3E3"/>
                    <w:right w:val="single" w:sz="2" w:space="0" w:color="E3E3E3"/>
                  </w:divBdr>
                  <w:divsChild>
                    <w:div w:id="1121652043">
                      <w:marLeft w:val="0"/>
                      <w:marRight w:val="0"/>
                      <w:marTop w:val="0"/>
                      <w:marBottom w:val="0"/>
                      <w:divBdr>
                        <w:top w:val="single" w:sz="2" w:space="0" w:color="E3E3E3"/>
                        <w:left w:val="single" w:sz="2" w:space="0" w:color="E3E3E3"/>
                        <w:bottom w:val="single" w:sz="2" w:space="0" w:color="E3E3E3"/>
                        <w:right w:val="single" w:sz="2" w:space="0" w:color="E3E3E3"/>
                      </w:divBdr>
                      <w:divsChild>
                        <w:div w:id="734932853">
                          <w:marLeft w:val="0"/>
                          <w:marRight w:val="0"/>
                          <w:marTop w:val="0"/>
                          <w:marBottom w:val="0"/>
                          <w:divBdr>
                            <w:top w:val="single" w:sz="2" w:space="0" w:color="E3E3E3"/>
                            <w:left w:val="single" w:sz="2" w:space="0" w:color="E3E3E3"/>
                            <w:bottom w:val="single" w:sz="2" w:space="0" w:color="E3E3E3"/>
                            <w:right w:val="single" w:sz="2" w:space="0" w:color="E3E3E3"/>
                          </w:divBdr>
                          <w:divsChild>
                            <w:div w:id="1045789969">
                              <w:marLeft w:val="0"/>
                              <w:marRight w:val="0"/>
                              <w:marTop w:val="0"/>
                              <w:marBottom w:val="0"/>
                              <w:divBdr>
                                <w:top w:val="single" w:sz="2" w:space="0" w:color="E3E3E3"/>
                                <w:left w:val="single" w:sz="2" w:space="0" w:color="E3E3E3"/>
                                <w:bottom w:val="single" w:sz="2" w:space="0" w:color="E3E3E3"/>
                                <w:right w:val="single" w:sz="2" w:space="0" w:color="E3E3E3"/>
                              </w:divBdr>
                              <w:divsChild>
                                <w:div w:id="2102221115">
                                  <w:marLeft w:val="0"/>
                                  <w:marRight w:val="0"/>
                                  <w:marTop w:val="100"/>
                                  <w:marBottom w:val="100"/>
                                  <w:divBdr>
                                    <w:top w:val="single" w:sz="2" w:space="0" w:color="E3E3E3"/>
                                    <w:left w:val="single" w:sz="2" w:space="0" w:color="E3E3E3"/>
                                    <w:bottom w:val="single" w:sz="2" w:space="0" w:color="E3E3E3"/>
                                    <w:right w:val="single" w:sz="2" w:space="0" w:color="E3E3E3"/>
                                  </w:divBdr>
                                  <w:divsChild>
                                    <w:div w:id="963926052">
                                      <w:marLeft w:val="0"/>
                                      <w:marRight w:val="0"/>
                                      <w:marTop w:val="0"/>
                                      <w:marBottom w:val="0"/>
                                      <w:divBdr>
                                        <w:top w:val="single" w:sz="2" w:space="0" w:color="E3E3E3"/>
                                        <w:left w:val="single" w:sz="2" w:space="0" w:color="E3E3E3"/>
                                        <w:bottom w:val="single" w:sz="2" w:space="0" w:color="E3E3E3"/>
                                        <w:right w:val="single" w:sz="2" w:space="0" w:color="E3E3E3"/>
                                      </w:divBdr>
                                      <w:divsChild>
                                        <w:div w:id="1844927226">
                                          <w:marLeft w:val="0"/>
                                          <w:marRight w:val="0"/>
                                          <w:marTop w:val="0"/>
                                          <w:marBottom w:val="0"/>
                                          <w:divBdr>
                                            <w:top w:val="single" w:sz="2" w:space="0" w:color="E3E3E3"/>
                                            <w:left w:val="single" w:sz="2" w:space="0" w:color="E3E3E3"/>
                                            <w:bottom w:val="single" w:sz="2" w:space="0" w:color="E3E3E3"/>
                                            <w:right w:val="single" w:sz="2" w:space="0" w:color="E3E3E3"/>
                                          </w:divBdr>
                                          <w:divsChild>
                                            <w:div w:id="2030177203">
                                              <w:marLeft w:val="0"/>
                                              <w:marRight w:val="0"/>
                                              <w:marTop w:val="0"/>
                                              <w:marBottom w:val="0"/>
                                              <w:divBdr>
                                                <w:top w:val="single" w:sz="2" w:space="0" w:color="E3E3E3"/>
                                                <w:left w:val="single" w:sz="2" w:space="0" w:color="E3E3E3"/>
                                                <w:bottom w:val="single" w:sz="2" w:space="0" w:color="E3E3E3"/>
                                                <w:right w:val="single" w:sz="2" w:space="0" w:color="E3E3E3"/>
                                              </w:divBdr>
                                              <w:divsChild>
                                                <w:div w:id="2020305944">
                                                  <w:marLeft w:val="0"/>
                                                  <w:marRight w:val="0"/>
                                                  <w:marTop w:val="0"/>
                                                  <w:marBottom w:val="0"/>
                                                  <w:divBdr>
                                                    <w:top w:val="single" w:sz="2" w:space="0" w:color="E3E3E3"/>
                                                    <w:left w:val="single" w:sz="2" w:space="0" w:color="E3E3E3"/>
                                                    <w:bottom w:val="single" w:sz="2" w:space="0" w:color="E3E3E3"/>
                                                    <w:right w:val="single" w:sz="2" w:space="0" w:color="E3E3E3"/>
                                                  </w:divBdr>
                                                  <w:divsChild>
                                                    <w:div w:id="1713456586">
                                                      <w:marLeft w:val="0"/>
                                                      <w:marRight w:val="0"/>
                                                      <w:marTop w:val="0"/>
                                                      <w:marBottom w:val="0"/>
                                                      <w:divBdr>
                                                        <w:top w:val="single" w:sz="2" w:space="0" w:color="E3E3E3"/>
                                                        <w:left w:val="single" w:sz="2" w:space="0" w:color="E3E3E3"/>
                                                        <w:bottom w:val="single" w:sz="2" w:space="0" w:color="E3E3E3"/>
                                                        <w:right w:val="single" w:sz="2" w:space="0" w:color="E3E3E3"/>
                                                      </w:divBdr>
                                                      <w:divsChild>
                                                        <w:div w:id="355278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36995695">
          <w:marLeft w:val="0"/>
          <w:marRight w:val="0"/>
          <w:marTop w:val="0"/>
          <w:marBottom w:val="0"/>
          <w:divBdr>
            <w:top w:val="none" w:sz="0" w:space="0" w:color="auto"/>
            <w:left w:val="none" w:sz="0" w:space="0" w:color="auto"/>
            <w:bottom w:val="none" w:sz="0" w:space="0" w:color="auto"/>
            <w:right w:val="none" w:sz="0" w:space="0" w:color="auto"/>
          </w:divBdr>
        </w:div>
      </w:divsChild>
    </w:div>
    <w:div w:id="1316299438">
      <w:bodyDiv w:val="1"/>
      <w:marLeft w:val="0"/>
      <w:marRight w:val="0"/>
      <w:marTop w:val="0"/>
      <w:marBottom w:val="0"/>
      <w:divBdr>
        <w:top w:val="none" w:sz="0" w:space="0" w:color="auto"/>
        <w:left w:val="none" w:sz="0" w:space="0" w:color="auto"/>
        <w:bottom w:val="none" w:sz="0" w:space="0" w:color="auto"/>
        <w:right w:val="none" w:sz="0" w:space="0" w:color="auto"/>
      </w:divBdr>
    </w:div>
    <w:div w:id="1331593052">
      <w:bodyDiv w:val="1"/>
      <w:marLeft w:val="0"/>
      <w:marRight w:val="0"/>
      <w:marTop w:val="0"/>
      <w:marBottom w:val="0"/>
      <w:divBdr>
        <w:top w:val="none" w:sz="0" w:space="0" w:color="auto"/>
        <w:left w:val="none" w:sz="0" w:space="0" w:color="auto"/>
        <w:bottom w:val="none" w:sz="0" w:space="0" w:color="auto"/>
        <w:right w:val="none" w:sz="0" w:space="0" w:color="auto"/>
      </w:divBdr>
    </w:div>
    <w:div w:id="1419326857">
      <w:bodyDiv w:val="1"/>
      <w:marLeft w:val="0"/>
      <w:marRight w:val="0"/>
      <w:marTop w:val="0"/>
      <w:marBottom w:val="0"/>
      <w:divBdr>
        <w:top w:val="none" w:sz="0" w:space="0" w:color="auto"/>
        <w:left w:val="none" w:sz="0" w:space="0" w:color="auto"/>
        <w:bottom w:val="none" w:sz="0" w:space="0" w:color="auto"/>
        <w:right w:val="none" w:sz="0" w:space="0" w:color="auto"/>
      </w:divBdr>
    </w:div>
    <w:div w:id="1455831124">
      <w:bodyDiv w:val="1"/>
      <w:marLeft w:val="0"/>
      <w:marRight w:val="0"/>
      <w:marTop w:val="0"/>
      <w:marBottom w:val="0"/>
      <w:divBdr>
        <w:top w:val="none" w:sz="0" w:space="0" w:color="auto"/>
        <w:left w:val="none" w:sz="0" w:space="0" w:color="auto"/>
        <w:bottom w:val="none" w:sz="0" w:space="0" w:color="auto"/>
        <w:right w:val="none" w:sz="0" w:space="0" w:color="auto"/>
      </w:divBdr>
    </w:div>
    <w:div w:id="1458528701">
      <w:bodyDiv w:val="1"/>
      <w:marLeft w:val="0"/>
      <w:marRight w:val="0"/>
      <w:marTop w:val="0"/>
      <w:marBottom w:val="0"/>
      <w:divBdr>
        <w:top w:val="none" w:sz="0" w:space="0" w:color="auto"/>
        <w:left w:val="none" w:sz="0" w:space="0" w:color="auto"/>
        <w:bottom w:val="none" w:sz="0" w:space="0" w:color="auto"/>
        <w:right w:val="none" w:sz="0" w:space="0" w:color="auto"/>
      </w:divBdr>
    </w:div>
    <w:div w:id="1459646141">
      <w:bodyDiv w:val="1"/>
      <w:marLeft w:val="0"/>
      <w:marRight w:val="0"/>
      <w:marTop w:val="0"/>
      <w:marBottom w:val="0"/>
      <w:divBdr>
        <w:top w:val="none" w:sz="0" w:space="0" w:color="auto"/>
        <w:left w:val="none" w:sz="0" w:space="0" w:color="auto"/>
        <w:bottom w:val="none" w:sz="0" w:space="0" w:color="auto"/>
        <w:right w:val="none" w:sz="0" w:space="0" w:color="auto"/>
      </w:divBdr>
    </w:div>
    <w:div w:id="1629318640">
      <w:bodyDiv w:val="1"/>
      <w:marLeft w:val="0"/>
      <w:marRight w:val="0"/>
      <w:marTop w:val="0"/>
      <w:marBottom w:val="0"/>
      <w:divBdr>
        <w:top w:val="none" w:sz="0" w:space="0" w:color="auto"/>
        <w:left w:val="none" w:sz="0" w:space="0" w:color="auto"/>
        <w:bottom w:val="none" w:sz="0" w:space="0" w:color="auto"/>
        <w:right w:val="none" w:sz="0" w:space="0" w:color="auto"/>
      </w:divBdr>
    </w:div>
    <w:div w:id="1634825902">
      <w:bodyDiv w:val="1"/>
      <w:marLeft w:val="0"/>
      <w:marRight w:val="0"/>
      <w:marTop w:val="0"/>
      <w:marBottom w:val="0"/>
      <w:divBdr>
        <w:top w:val="none" w:sz="0" w:space="0" w:color="auto"/>
        <w:left w:val="none" w:sz="0" w:space="0" w:color="auto"/>
        <w:bottom w:val="none" w:sz="0" w:space="0" w:color="auto"/>
        <w:right w:val="none" w:sz="0" w:space="0" w:color="auto"/>
      </w:divBdr>
    </w:div>
    <w:div w:id="1751544124">
      <w:bodyDiv w:val="1"/>
      <w:marLeft w:val="0"/>
      <w:marRight w:val="0"/>
      <w:marTop w:val="0"/>
      <w:marBottom w:val="0"/>
      <w:divBdr>
        <w:top w:val="none" w:sz="0" w:space="0" w:color="auto"/>
        <w:left w:val="none" w:sz="0" w:space="0" w:color="auto"/>
        <w:bottom w:val="none" w:sz="0" w:space="0" w:color="auto"/>
        <w:right w:val="none" w:sz="0" w:space="0" w:color="auto"/>
      </w:divBdr>
    </w:div>
    <w:div w:id="1770543151">
      <w:bodyDiv w:val="1"/>
      <w:marLeft w:val="0"/>
      <w:marRight w:val="0"/>
      <w:marTop w:val="0"/>
      <w:marBottom w:val="0"/>
      <w:divBdr>
        <w:top w:val="none" w:sz="0" w:space="0" w:color="auto"/>
        <w:left w:val="none" w:sz="0" w:space="0" w:color="auto"/>
        <w:bottom w:val="none" w:sz="0" w:space="0" w:color="auto"/>
        <w:right w:val="none" w:sz="0" w:space="0" w:color="auto"/>
      </w:divBdr>
    </w:div>
    <w:div w:id="1885629248">
      <w:bodyDiv w:val="1"/>
      <w:marLeft w:val="0"/>
      <w:marRight w:val="0"/>
      <w:marTop w:val="0"/>
      <w:marBottom w:val="0"/>
      <w:divBdr>
        <w:top w:val="none" w:sz="0" w:space="0" w:color="auto"/>
        <w:left w:val="none" w:sz="0" w:space="0" w:color="auto"/>
        <w:bottom w:val="none" w:sz="0" w:space="0" w:color="auto"/>
        <w:right w:val="none" w:sz="0" w:space="0" w:color="auto"/>
      </w:divBdr>
    </w:div>
    <w:div w:id="1892888669">
      <w:bodyDiv w:val="1"/>
      <w:marLeft w:val="0"/>
      <w:marRight w:val="0"/>
      <w:marTop w:val="0"/>
      <w:marBottom w:val="0"/>
      <w:divBdr>
        <w:top w:val="none" w:sz="0" w:space="0" w:color="auto"/>
        <w:left w:val="none" w:sz="0" w:space="0" w:color="auto"/>
        <w:bottom w:val="none" w:sz="0" w:space="0" w:color="auto"/>
        <w:right w:val="none" w:sz="0" w:space="0" w:color="auto"/>
      </w:divBdr>
    </w:div>
    <w:div w:id="1969042533">
      <w:bodyDiv w:val="1"/>
      <w:marLeft w:val="0"/>
      <w:marRight w:val="0"/>
      <w:marTop w:val="0"/>
      <w:marBottom w:val="0"/>
      <w:divBdr>
        <w:top w:val="none" w:sz="0" w:space="0" w:color="auto"/>
        <w:left w:val="none" w:sz="0" w:space="0" w:color="auto"/>
        <w:bottom w:val="none" w:sz="0" w:space="0" w:color="auto"/>
        <w:right w:val="none" w:sz="0" w:space="0" w:color="auto"/>
      </w:divBdr>
    </w:div>
    <w:div w:id="1996301055">
      <w:bodyDiv w:val="1"/>
      <w:marLeft w:val="0"/>
      <w:marRight w:val="0"/>
      <w:marTop w:val="0"/>
      <w:marBottom w:val="0"/>
      <w:divBdr>
        <w:top w:val="none" w:sz="0" w:space="0" w:color="auto"/>
        <w:left w:val="none" w:sz="0" w:space="0" w:color="auto"/>
        <w:bottom w:val="none" w:sz="0" w:space="0" w:color="auto"/>
        <w:right w:val="none" w:sz="0" w:space="0" w:color="auto"/>
      </w:divBdr>
    </w:div>
    <w:div w:id="2025401399">
      <w:bodyDiv w:val="1"/>
      <w:marLeft w:val="0"/>
      <w:marRight w:val="0"/>
      <w:marTop w:val="0"/>
      <w:marBottom w:val="0"/>
      <w:divBdr>
        <w:top w:val="none" w:sz="0" w:space="0" w:color="auto"/>
        <w:left w:val="none" w:sz="0" w:space="0" w:color="auto"/>
        <w:bottom w:val="none" w:sz="0" w:space="0" w:color="auto"/>
        <w:right w:val="none" w:sz="0" w:space="0" w:color="auto"/>
      </w:divBdr>
    </w:div>
    <w:div w:id="2046130912">
      <w:bodyDiv w:val="1"/>
      <w:marLeft w:val="0"/>
      <w:marRight w:val="0"/>
      <w:marTop w:val="0"/>
      <w:marBottom w:val="0"/>
      <w:divBdr>
        <w:top w:val="none" w:sz="0" w:space="0" w:color="auto"/>
        <w:left w:val="none" w:sz="0" w:space="0" w:color="auto"/>
        <w:bottom w:val="none" w:sz="0" w:space="0" w:color="auto"/>
        <w:right w:val="none" w:sz="0" w:space="0" w:color="auto"/>
      </w:divBdr>
    </w:div>
    <w:div w:id="2071613480">
      <w:bodyDiv w:val="1"/>
      <w:marLeft w:val="0"/>
      <w:marRight w:val="0"/>
      <w:marTop w:val="0"/>
      <w:marBottom w:val="0"/>
      <w:divBdr>
        <w:top w:val="none" w:sz="0" w:space="0" w:color="auto"/>
        <w:left w:val="none" w:sz="0" w:space="0" w:color="auto"/>
        <w:bottom w:val="none" w:sz="0" w:space="0" w:color="auto"/>
        <w:right w:val="none" w:sz="0" w:space="0" w:color="auto"/>
      </w:divBdr>
    </w:div>
    <w:div w:id="2107847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C4BD6-C6F1-47BB-BAAA-2A4C0EA3A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Karmakar</dc:creator>
  <cp:lastModifiedBy>Admin</cp:lastModifiedBy>
  <cp:revision>2</cp:revision>
  <dcterms:created xsi:type="dcterms:W3CDTF">2024-05-29T10:11:00Z</dcterms:created>
  <dcterms:modified xsi:type="dcterms:W3CDTF">2024-05-29T10:11:00Z</dcterms:modified>
</cp:coreProperties>
</file>