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0B7BB" w14:textId="338CC719" w:rsidR="00782478" w:rsidRDefault="00782478" w:rsidP="00782478">
      <w:pPr>
        <w:pStyle w:val="Header"/>
        <w:tabs>
          <w:tab w:val="left" w:pos="720"/>
        </w:tabs>
        <w:jc w:val="right"/>
        <w:rPr>
          <w:rFonts w:ascii="Arial" w:hAnsi="Arial" w:cs="Arial"/>
          <w:b/>
          <w:sz w:val="28"/>
          <w:szCs w:val="28"/>
        </w:rPr>
      </w:pPr>
      <w:r>
        <w:rPr>
          <w:noProof/>
        </w:rPr>
        <w:drawing>
          <wp:anchor distT="0" distB="0" distL="114300" distR="114300" simplePos="0" relativeHeight="251657216" behindDoc="0" locked="0" layoutInCell="1" allowOverlap="1" wp14:anchorId="71E71154" wp14:editId="2C00BE2E">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72E55048" w14:textId="77777777" w:rsidR="00782478" w:rsidRDefault="00782478" w:rsidP="0078247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478" w14:paraId="292517CB" w14:textId="77777777" w:rsidTr="00782478">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6245C1B5" w14:textId="77777777" w:rsidR="00782478" w:rsidRDefault="00782478">
            <w:pPr>
              <w:pStyle w:val="Heading4"/>
              <w:rPr>
                <w:rFonts w:ascii="Arial" w:hAnsi="Arial" w:cs="Arial"/>
                <w:b/>
                <w:lang w:eastAsia="en-US"/>
              </w:rPr>
            </w:pPr>
            <w:r>
              <w:rPr>
                <w:rFonts w:ascii="Arial" w:hAnsi="Arial" w:cs="Arial"/>
                <w:b/>
                <w:lang w:eastAsia="en-US"/>
              </w:rPr>
              <w:t xml:space="preserve">LEVEL 6 ASSESSMENT SPECIFICATION </w:t>
            </w:r>
          </w:p>
        </w:tc>
      </w:tr>
    </w:tbl>
    <w:p w14:paraId="0F0E94D3" w14:textId="77777777" w:rsidR="00782478" w:rsidRDefault="00782478" w:rsidP="00782478">
      <w:pPr>
        <w:jc w:val="center"/>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782478" w14:paraId="6111BFB5"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D702078"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119A6FD1" w14:textId="73E58191" w:rsidR="00782478" w:rsidRDefault="00782478">
            <w:pPr>
              <w:spacing w:before="120" w:after="120"/>
              <w:jc w:val="both"/>
              <w:rPr>
                <w:rFonts w:ascii="Arial" w:hAnsi="Arial" w:cs="Arial"/>
                <w:b/>
                <w:sz w:val="22"/>
                <w:szCs w:val="22"/>
                <w:lang w:eastAsia="en-US"/>
              </w:rPr>
            </w:pPr>
            <w:r w:rsidRPr="00782478">
              <w:rPr>
                <w:rFonts w:ascii="Arial" w:hAnsi="Arial" w:cs="Arial"/>
                <w:b/>
                <w:sz w:val="22"/>
                <w:szCs w:val="22"/>
                <w:lang w:eastAsia="en-US"/>
              </w:rPr>
              <w:t>niall claxton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CC05EB1"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8" w:type="dxa"/>
            <w:tcBorders>
              <w:top w:val="single" w:sz="4" w:space="0" w:color="auto"/>
              <w:left w:val="single" w:sz="4" w:space="0" w:color="auto"/>
              <w:bottom w:val="single" w:sz="4" w:space="0" w:color="auto"/>
              <w:right w:val="single" w:sz="4" w:space="0" w:color="auto"/>
            </w:tcBorders>
          </w:tcPr>
          <w:p w14:paraId="2AFDAE3A" w14:textId="3B33C8FF"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1802239</w:t>
            </w:r>
          </w:p>
        </w:tc>
      </w:tr>
      <w:tr w:rsidR="00782478" w14:paraId="518204E8"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0F47E64"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EA16A91"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Outdoor Adventure Education</w:t>
            </w:r>
          </w:p>
        </w:tc>
      </w:tr>
      <w:tr w:rsidR="00782478" w14:paraId="2F2275CD"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403217C"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0728466D" w14:textId="77777777" w:rsidR="00782478" w:rsidRDefault="00782478">
            <w:pPr>
              <w:pStyle w:val="fixed"/>
              <w:rPr>
                <w:rFonts w:ascii="Arial" w:eastAsia="Arial" w:hAnsi="Arial" w:cs="Arial"/>
                <w:sz w:val="22"/>
                <w:szCs w:val="22"/>
              </w:rPr>
            </w:pPr>
            <w:r>
              <w:rPr>
                <w:rFonts w:ascii="Arial" w:eastAsia="Arial" w:hAnsi="Arial" w:cs="Arial"/>
                <w:sz w:val="22"/>
                <w:szCs w:val="22"/>
              </w:rPr>
              <w:t>Critical Incidents in Adventurous Activities</w:t>
            </w:r>
          </w:p>
        </w:tc>
      </w:tr>
      <w:tr w:rsidR="00782478" w14:paraId="42D5B456"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80E07C6"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2D4D09A7"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BMOE6001</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F781385" w14:textId="77777777" w:rsidR="00782478" w:rsidRDefault="00782478">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3C91DCF0"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50%</w:t>
            </w:r>
          </w:p>
        </w:tc>
      </w:tr>
      <w:tr w:rsidR="00782478" w14:paraId="2778C757"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B741638"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3293" w:type="dxa"/>
            <w:tcBorders>
              <w:top w:val="single" w:sz="4" w:space="0" w:color="auto"/>
              <w:left w:val="single" w:sz="4" w:space="0" w:color="auto"/>
              <w:bottom w:val="single" w:sz="4" w:space="0" w:color="auto"/>
              <w:right w:val="single" w:sz="4" w:space="0" w:color="auto"/>
            </w:tcBorders>
            <w:hideMark/>
          </w:tcPr>
          <w:p w14:paraId="4F85270D"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Graham Harvey</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2380D37"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7B5FDB9B"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Denise Leonard</w:t>
            </w:r>
          </w:p>
        </w:tc>
      </w:tr>
      <w:tr w:rsidR="00782478" w14:paraId="2FE0D1BC"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F841C29"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6A393CA4"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 xml:space="preserve">Critical Incident Portfolio  </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30D84110"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7344C259"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2,500</w:t>
            </w:r>
          </w:p>
        </w:tc>
      </w:tr>
      <w:tr w:rsidR="00782478" w14:paraId="5CC4A5B5"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EDAE772"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0EEDEB91"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15</w:t>
            </w:r>
            <w:r>
              <w:rPr>
                <w:rFonts w:ascii="Arial" w:hAnsi="Arial" w:cs="Arial"/>
                <w:b/>
                <w:sz w:val="22"/>
                <w:szCs w:val="22"/>
                <w:vertAlign w:val="superscript"/>
                <w:lang w:eastAsia="en-US"/>
              </w:rPr>
              <w:t>th</w:t>
            </w:r>
            <w:r>
              <w:rPr>
                <w:rFonts w:ascii="Arial" w:hAnsi="Arial" w:cs="Arial"/>
                <w:b/>
                <w:sz w:val="22"/>
                <w:szCs w:val="22"/>
                <w:lang w:eastAsia="en-US"/>
              </w:rPr>
              <w:t xml:space="preserve"> January 2021</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5872C369"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45BF73A7"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22</w:t>
            </w:r>
            <w:r>
              <w:rPr>
                <w:rFonts w:ascii="Arial" w:hAnsi="Arial" w:cs="Arial"/>
                <w:b/>
                <w:sz w:val="22"/>
                <w:szCs w:val="22"/>
                <w:vertAlign w:val="superscript"/>
                <w:lang w:eastAsia="en-US"/>
              </w:rPr>
              <w:t>nd</w:t>
            </w:r>
            <w:r>
              <w:rPr>
                <w:rFonts w:ascii="Arial" w:hAnsi="Arial" w:cs="Arial"/>
                <w:b/>
                <w:sz w:val="22"/>
                <w:szCs w:val="22"/>
                <w:lang w:eastAsia="en-US"/>
              </w:rPr>
              <w:t xml:space="preserve"> February 2021</w:t>
            </w:r>
          </w:p>
        </w:tc>
      </w:tr>
      <w:tr w:rsidR="00782478" w14:paraId="2B7AA47E"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F15FB00"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094B1E92" w14:textId="77777777" w:rsidR="00782478" w:rsidRDefault="00782478">
            <w:pPr>
              <w:rPr>
                <w:rFonts w:ascii="Arial" w:hAnsi="Arial" w:cs="Arial"/>
                <w:sz w:val="22"/>
                <w:szCs w:val="22"/>
                <w:lang w:eastAsia="en-US"/>
              </w:rPr>
            </w:pPr>
            <w:r>
              <w:rPr>
                <w:rFonts w:ascii="Arial" w:hAnsi="Arial" w:cs="Arial"/>
                <w:sz w:val="22"/>
                <w:szCs w:val="22"/>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E08C5A"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 xml:space="preserve">Alternative submission method (if applicable): </w:t>
            </w:r>
          </w:p>
          <w:p w14:paraId="3E750CD9" w14:textId="77777777" w:rsidR="00782478" w:rsidRDefault="00782478">
            <w:pPr>
              <w:spacing w:before="120" w:after="120"/>
              <w:jc w:val="both"/>
              <w:rPr>
                <w:rFonts w:ascii="Arial" w:hAnsi="Arial" w:cs="Arial"/>
                <w:b/>
                <w:sz w:val="22"/>
                <w:szCs w:val="22"/>
                <w:lang w:eastAsia="en-US"/>
              </w:rPr>
            </w:pPr>
            <w:r>
              <w:rPr>
                <w:rFonts w:ascii="Arial" w:hAnsi="Arial" w:cs="Arial"/>
                <w:b/>
                <w:sz w:val="22"/>
                <w:szCs w:val="22"/>
                <w:lang w:eastAsia="en-US"/>
              </w:rPr>
              <w:t xml:space="preserve">Late submission of the assessment will result in a late penalty mark.  </w:t>
            </w:r>
            <w:r>
              <w:rPr>
                <w:rFonts w:ascii="Arial" w:hAnsi="Arial" w:cs="Arial"/>
                <w:sz w:val="22"/>
                <w:szCs w:val="22"/>
                <w:lang w:eastAsia="en-US"/>
              </w:rPr>
              <w:t>Penalties for late submission: Up to one week late, maximum mark of 40%.  Over one week late, 0%.  Only the Extenuating Circumstances Panel may approve a change to submission dates.</w:t>
            </w:r>
          </w:p>
        </w:tc>
      </w:tr>
      <w:tr w:rsidR="00782478" w14:paraId="2CF084F1" w14:textId="77777777" w:rsidTr="00782478">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B055070" w14:textId="77777777" w:rsidR="00782478" w:rsidRDefault="00782478">
            <w:pPr>
              <w:spacing w:before="120" w:after="120"/>
              <w:rPr>
                <w:rFonts w:ascii="Arial" w:hAnsi="Arial" w:cs="Arial"/>
                <w:b/>
                <w:sz w:val="22"/>
                <w:szCs w:val="22"/>
                <w:lang w:eastAsia="en-US"/>
              </w:rPr>
            </w:pPr>
            <w:r>
              <w:rPr>
                <w:rFonts w:ascii="Arial" w:hAnsi="Arial" w:cs="Arial"/>
                <w:b/>
                <w:sz w:val="22"/>
                <w:szCs w:val="22"/>
                <w:lang w:eastAsia="en-U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35EBAA49" w14:textId="77777777" w:rsidR="00782478" w:rsidRDefault="00782478">
            <w:pPr>
              <w:spacing w:before="120" w:after="120"/>
              <w:jc w:val="both"/>
              <w:rPr>
                <w:rFonts w:ascii="Arial" w:hAnsi="Arial" w:cs="Arial"/>
                <w:sz w:val="22"/>
                <w:szCs w:val="22"/>
                <w:lang w:eastAsia="en-US"/>
              </w:rPr>
            </w:pPr>
            <w:r>
              <w:rPr>
                <w:rFonts w:ascii="Arial" w:hAnsi="Arial" w:cs="Arial"/>
                <w:sz w:val="22"/>
                <w:szCs w:val="22"/>
                <w:lang w:eastAsia="en-US"/>
              </w:rPr>
              <w:t xml:space="preserve">Academic honesty is required. In the main body of your </w:t>
            </w:r>
            <w:proofErr w:type="gramStart"/>
            <w:r>
              <w:rPr>
                <w:rFonts w:ascii="Arial" w:hAnsi="Arial" w:cs="Arial"/>
                <w:sz w:val="22"/>
                <w:szCs w:val="22"/>
                <w:lang w:eastAsia="en-US"/>
              </w:rPr>
              <w:t>submission</w:t>
            </w:r>
            <w:proofErr w:type="gramEnd"/>
            <w:r>
              <w:rPr>
                <w:rFonts w:ascii="Arial" w:hAnsi="Arial" w:cs="Arial"/>
                <w:sz w:val="22"/>
                <w:szCs w:val="22"/>
                <w:lang w:eastAsia="en-US"/>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228E3E6" w14:textId="77777777" w:rsidR="00782478" w:rsidRDefault="00782478" w:rsidP="00782478">
      <w:pPr>
        <w:rPr>
          <w:rFonts w:ascii="Arial" w:hAnsi="Arial" w:cs="Arial"/>
          <w:sz w:val="32"/>
        </w:rPr>
      </w:pPr>
    </w:p>
    <w:p w14:paraId="15BBB9EF" w14:textId="77777777" w:rsidR="00782478" w:rsidRDefault="00782478" w:rsidP="00782478">
      <w:pPr>
        <w:rPr>
          <w:rFonts w:ascii="Arial" w:hAnsi="Arial" w:cs="Arial"/>
          <w:sz w:val="32"/>
        </w:rPr>
      </w:pPr>
    </w:p>
    <w:p w14:paraId="5DD8D552" w14:textId="77777777" w:rsidR="00782478" w:rsidRDefault="00782478" w:rsidP="00782478">
      <w:pPr>
        <w:rPr>
          <w:rFonts w:ascii="Arial" w:hAnsi="Arial" w:cs="Arial"/>
          <w:sz w:val="32"/>
        </w:rPr>
      </w:pPr>
    </w:p>
    <w:p w14:paraId="627CA046" w14:textId="77777777" w:rsidR="00782478" w:rsidRDefault="00782478" w:rsidP="00782478">
      <w:pPr>
        <w:rPr>
          <w:rFonts w:ascii="Arial" w:hAnsi="Arial" w:cs="Arial"/>
          <w:sz w:val="32"/>
        </w:rPr>
      </w:pPr>
    </w:p>
    <w:p w14:paraId="621D9670" w14:textId="77777777" w:rsidR="00782478" w:rsidRDefault="00782478" w:rsidP="00782478">
      <w:pPr>
        <w:rPr>
          <w:rFonts w:ascii="Arial" w:hAnsi="Arial" w:cs="Arial"/>
          <w:sz w:val="32"/>
        </w:rPr>
      </w:pPr>
    </w:p>
    <w:p w14:paraId="24212DF1" w14:textId="77777777" w:rsidR="00782478" w:rsidRDefault="00782478" w:rsidP="00782478">
      <w:pPr>
        <w:rPr>
          <w:rFonts w:ascii="Arial" w:hAnsi="Arial" w:cs="Arial"/>
          <w:sz w:val="32"/>
        </w:rPr>
      </w:pPr>
    </w:p>
    <w:p w14:paraId="27EC3591" w14:textId="77777777" w:rsidR="00782478" w:rsidRDefault="00782478" w:rsidP="00782478">
      <w:pPr>
        <w:rPr>
          <w:rFonts w:ascii="Arial" w:hAnsi="Arial" w:cs="Arial"/>
          <w:sz w:val="32"/>
        </w:rPr>
      </w:pPr>
      <w:r>
        <w:rPr>
          <w:rFonts w:ascii="Arial" w:hAnsi="Arial" w:cs="Arial"/>
          <w:sz w:val="32"/>
        </w:rPr>
        <w:br w:type="page"/>
      </w:r>
    </w:p>
    <w:p w14:paraId="2BCFCC4D" w14:textId="77777777" w:rsidR="00782478" w:rsidRDefault="00782478" w:rsidP="00782478">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782478" w14:paraId="262CFE3D" w14:textId="77777777" w:rsidTr="00782478">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5DDD6A88" w14:textId="77777777" w:rsidR="00782478" w:rsidRDefault="00782478">
            <w:pPr>
              <w:rPr>
                <w:rFonts w:ascii="Arial" w:hAnsi="Arial" w:cs="Arial"/>
                <w:b/>
                <w:sz w:val="22"/>
                <w:szCs w:val="22"/>
                <w:lang w:eastAsia="en-US"/>
              </w:rPr>
            </w:pPr>
            <w:r>
              <w:rPr>
                <w:rFonts w:ascii="Arial" w:hAnsi="Arial" w:cs="Arial"/>
                <w:b/>
                <w:sz w:val="22"/>
                <w:szCs w:val="22"/>
                <w:lang w:eastAsia="en-US"/>
              </w:rPr>
              <w:t xml:space="preserve">Module Learning Outcomes </w:t>
            </w:r>
          </w:p>
          <w:p w14:paraId="124CC4F7" w14:textId="77777777" w:rsidR="00782478" w:rsidRDefault="00782478">
            <w:pPr>
              <w:rPr>
                <w:rFonts w:ascii="Arial" w:hAnsi="Arial" w:cs="Arial"/>
                <w:sz w:val="22"/>
                <w:szCs w:val="22"/>
                <w:lang w:eastAsia="en-US"/>
              </w:rPr>
            </w:pPr>
            <w:r>
              <w:rPr>
                <w:rFonts w:ascii="Arial" w:hAnsi="Arial" w:cs="Arial"/>
                <w:b/>
                <w:sz w:val="22"/>
                <w:szCs w:val="22"/>
                <w:lang w:eastAsia="en-US"/>
              </w:rPr>
              <w:t>(from module syllabus)</w:t>
            </w:r>
          </w:p>
        </w:tc>
      </w:tr>
      <w:tr w:rsidR="00782478" w14:paraId="5A29034E" w14:textId="77777777" w:rsidTr="00782478">
        <w:tc>
          <w:tcPr>
            <w:tcW w:w="9747" w:type="dxa"/>
            <w:tcBorders>
              <w:top w:val="single" w:sz="4" w:space="0" w:color="auto"/>
              <w:left w:val="single" w:sz="4" w:space="0" w:color="auto"/>
              <w:bottom w:val="single" w:sz="4" w:space="0" w:color="auto"/>
              <w:right w:val="single" w:sz="4" w:space="0" w:color="auto"/>
            </w:tcBorders>
          </w:tcPr>
          <w:p w14:paraId="27224114" w14:textId="77777777" w:rsidR="00782478" w:rsidRDefault="00782478">
            <w:pPr>
              <w:pStyle w:val="ListParagraph"/>
              <w:spacing w:after="160"/>
              <w:jc w:val="both"/>
              <w:rPr>
                <w:rFonts w:eastAsiaTheme="minorEastAsia"/>
                <w:color w:val="000000" w:themeColor="text1"/>
                <w:lang w:eastAsia="en-US"/>
              </w:rPr>
            </w:pPr>
          </w:p>
          <w:p w14:paraId="68276AB7" w14:textId="77777777" w:rsidR="00782478" w:rsidRDefault="00782478" w:rsidP="008A7F23">
            <w:pPr>
              <w:pStyle w:val="ListParagraph"/>
              <w:numPr>
                <w:ilvl w:val="0"/>
                <w:numId w:val="1"/>
              </w:numPr>
              <w:spacing w:after="160"/>
              <w:jc w:val="both"/>
              <w:rPr>
                <w:rFonts w:eastAsiaTheme="minorEastAsia"/>
                <w:color w:val="000000" w:themeColor="text1"/>
                <w:lang w:eastAsia="en-US"/>
              </w:rPr>
            </w:pPr>
            <w:r>
              <w:rPr>
                <w:rFonts w:ascii="Arial" w:eastAsia="Arial" w:hAnsi="Arial" w:cs="Arial"/>
                <w:color w:val="000000" w:themeColor="text1"/>
                <w:lang w:eastAsia="en-US"/>
              </w:rPr>
              <w:t xml:space="preserve">Critically reflect on the antecedents and prevailing conditions relevant to the cases being </w:t>
            </w:r>
            <w:proofErr w:type="gramStart"/>
            <w:r>
              <w:rPr>
                <w:rFonts w:ascii="Arial" w:eastAsia="Arial" w:hAnsi="Arial" w:cs="Arial"/>
                <w:color w:val="000000" w:themeColor="text1"/>
                <w:lang w:eastAsia="en-US"/>
              </w:rPr>
              <w:t>studied</w:t>
            </w:r>
            <w:proofErr w:type="gramEnd"/>
          </w:p>
          <w:p w14:paraId="4B35CF23" w14:textId="77777777" w:rsidR="00782478" w:rsidRDefault="00782478" w:rsidP="008A7F23">
            <w:pPr>
              <w:pStyle w:val="ListParagraph"/>
              <w:numPr>
                <w:ilvl w:val="0"/>
                <w:numId w:val="1"/>
              </w:numPr>
              <w:spacing w:after="160"/>
              <w:jc w:val="both"/>
              <w:rPr>
                <w:rFonts w:eastAsiaTheme="minorEastAsia"/>
                <w:color w:val="000000" w:themeColor="text1"/>
                <w:lang w:eastAsia="en-US"/>
              </w:rPr>
            </w:pPr>
            <w:r>
              <w:rPr>
                <w:rFonts w:ascii="Arial" w:eastAsia="Arial" w:hAnsi="Arial" w:cs="Arial"/>
                <w:color w:val="000000" w:themeColor="text1"/>
                <w:lang w:eastAsia="en-US"/>
              </w:rPr>
              <w:t xml:space="preserve">Suggest a range of pragmatic preventative and remedial measures relevant to the cases being </w:t>
            </w:r>
            <w:proofErr w:type="gramStart"/>
            <w:r>
              <w:rPr>
                <w:rFonts w:ascii="Arial" w:eastAsia="Arial" w:hAnsi="Arial" w:cs="Arial"/>
                <w:color w:val="000000" w:themeColor="text1"/>
                <w:lang w:eastAsia="en-US"/>
              </w:rPr>
              <w:t>studied</w:t>
            </w:r>
            <w:proofErr w:type="gramEnd"/>
          </w:p>
          <w:p w14:paraId="6A5857B1" w14:textId="77777777" w:rsidR="00782478" w:rsidRDefault="00782478" w:rsidP="008A7F23">
            <w:pPr>
              <w:pStyle w:val="ListParagraph"/>
              <w:numPr>
                <w:ilvl w:val="0"/>
                <w:numId w:val="1"/>
              </w:numPr>
              <w:spacing w:after="160"/>
              <w:jc w:val="both"/>
              <w:rPr>
                <w:rFonts w:eastAsiaTheme="minorEastAsia"/>
                <w:color w:val="000000" w:themeColor="text1"/>
                <w:lang w:eastAsia="en-US"/>
              </w:rPr>
            </w:pPr>
            <w:r>
              <w:rPr>
                <w:rFonts w:ascii="Arial" w:eastAsia="Arial" w:hAnsi="Arial" w:cs="Arial"/>
                <w:color w:val="000000" w:themeColor="text1"/>
                <w:lang w:eastAsia="en-US"/>
              </w:rPr>
              <w:t>Demonstrate the ability to critically assess and respond positively to critical incident scenarios in a range of complex and/or unpredictable contexts</w:t>
            </w:r>
          </w:p>
        </w:tc>
      </w:tr>
    </w:tbl>
    <w:p w14:paraId="7270B7A7" w14:textId="77777777" w:rsidR="00782478" w:rsidRDefault="00782478" w:rsidP="00782478">
      <w:pPr>
        <w:rPr>
          <w:rFonts w:ascii="Arial" w:hAnsi="Arial" w:cs="Arial"/>
          <w:b/>
        </w:rPr>
      </w:pPr>
    </w:p>
    <w:p w14:paraId="69426638" w14:textId="77777777" w:rsidR="00782478" w:rsidRDefault="00782478" w:rsidP="00782478">
      <w:pPr>
        <w:rPr>
          <w:rFonts w:ascii="Arial" w:hAnsi="Arial" w:cs="Arial"/>
          <w:b/>
        </w:rPr>
      </w:pPr>
    </w:p>
    <w:p w14:paraId="3358698E" w14:textId="77777777" w:rsidR="00782478" w:rsidRDefault="00782478" w:rsidP="0078247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478" w14:paraId="744A35EA" w14:textId="77777777" w:rsidTr="00782478">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61D6460C" w14:textId="77777777" w:rsidR="00782478" w:rsidRDefault="00782478">
            <w:pPr>
              <w:jc w:val="center"/>
              <w:rPr>
                <w:rFonts w:ascii="Arial" w:hAnsi="Arial" w:cs="Arial"/>
                <w:b/>
                <w:sz w:val="40"/>
                <w:szCs w:val="40"/>
                <w:lang w:eastAsia="en-US"/>
              </w:rPr>
            </w:pPr>
            <w:r>
              <w:rPr>
                <w:rFonts w:ascii="Arial" w:hAnsi="Arial" w:cs="Arial"/>
                <w:sz w:val="32"/>
              </w:rPr>
              <w:br w:type="page"/>
            </w:r>
            <w:r>
              <w:rPr>
                <w:rFonts w:ascii="Arial" w:hAnsi="Arial" w:cs="Arial"/>
                <w:b/>
                <w:sz w:val="40"/>
                <w:szCs w:val="40"/>
                <w:lang w:eastAsia="en-US"/>
              </w:rPr>
              <w:t>TASK DESCRIPTION</w:t>
            </w:r>
          </w:p>
        </w:tc>
      </w:tr>
    </w:tbl>
    <w:p w14:paraId="5E034000" w14:textId="77777777" w:rsidR="00782478" w:rsidRDefault="00782478" w:rsidP="00782478">
      <w:pPr>
        <w:jc w:val="both"/>
        <w:rPr>
          <w:rFonts w:ascii="Arial" w:hAnsi="Arial" w:cs="Arial"/>
          <w:sz w:val="22"/>
          <w:szCs w:val="22"/>
        </w:rPr>
      </w:pPr>
    </w:p>
    <w:p w14:paraId="3DBB32B7" w14:textId="77777777" w:rsidR="00782478" w:rsidRDefault="00782478" w:rsidP="00782478">
      <w:pPr>
        <w:rPr>
          <w:rFonts w:ascii="Arial" w:hAnsi="Arial" w:cs="Arial"/>
          <w:sz w:val="24"/>
          <w:szCs w:val="24"/>
        </w:rPr>
      </w:pPr>
    </w:p>
    <w:p w14:paraId="519573D7" w14:textId="77777777" w:rsidR="00782478" w:rsidRDefault="00782478" w:rsidP="00782478">
      <w:pPr>
        <w:ind w:left="720"/>
        <w:rPr>
          <w:rFonts w:ascii="Arial" w:hAnsi="Arial" w:cs="Arial"/>
          <w:sz w:val="24"/>
          <w:szCs w:val="24"/>
        </w:rPr>
      </w:pPr>
    </w:p>
    <w:p w14:paraId="6D89E561" w14:textId="77777777" w:rsidR="00782478" w:rsidRDefault="00782478" w:rsidP="00782478">
      <w:pPr>
        <w:ind w:left="720"/>
        <w:rPr>
          <w:rFonts w:ascii="Arial" w:hAnsi="Arial" w:cs="Arial"/>
          <w:b/>
          <w:sz w:val="24"/>
          <w:szCs w:val="24"/>
        </w:rPr>
      </w:pPr>
      <w:r>
        <w:rPr>
          <w:rFonts w:ascii="Arial" w:hAnsi="Arial" w:cs="Arial"/>
          <w:b/>
          <w:sz w:val="24"/>
          <w:szCs w:val="24"/>
        </w:rPr>
        <w:t xml:space="preserve">With reference to Reason’s (1990) “Swiss cheese model” produce a portfolio that explores the systemic factors relevant to the 1999 Saxetenbach Canyon disaster.  </w:t>
      </w:r>
      <w:r>
        <w:rPr>
          <w:rFonts w:ascii="Arial" w:hAnsi="Arial" w:cs="Arial"/>
          <w:sz w:val="24"/>
          <w:szCs w:val="24"/>
        </w:rPr>
        <w:t>Your account should explore critically the systemic factors that contributed to the incident, the event itself and the key outcomes.</w:t>
      </w:r>
    </w:p>
    <w:p w14:paraId="5E31B81E" w14:textId="77777777" w:rsidR="00782478" w:rsidRDefault="00782478" w:rsidP="00782478">
      <w:pPr>
        <w:rPr>
          <w:rFonts w:ascii="Arial" w:hAnsi="Arial" w:cs="Arial"/>
          <w:sz w:val="24"/>
          <w:szCs w:val="24"/>
        </w:rPr>
      </w:pPr>
    </w:p>
    <w:p w14:paraId="347136BC" w14:textId="77777777" w:rsidR="00782478" w:rsidRDefault="00782478" w:rsidP="00782478">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Pr>
          <w:rFonts w:ascii="Arial" w:hAnsi="Arial" w:cs="Arial"/>
          <w:b/>
          <w:sz w:val="24"/>
          <w:szCs w:val="24"/>
          <w:u w:val="single"/>
        </w:rPr>
        <w:t>agreed</w:t>
      </w:r>
      <w:r>
        <w:rPr>
          <w:rFonts w:ascii="Arial" w:hAnsi="Arial" w:cs="Arial"/>
          <w:sz w:val="24"/>
          <w:szCs w:val="24"/>
        </w:rPr>
        <w:t xml:space="preserve"> format.  It should have 4 distinct elements: </w:t>
      </w:r>
    </w:p>
    <w:p w14:paraId="764D89FC" w14:textId="77777777" w:rsidR="00782478" w:rsidRDefault="00782478" w:rsidP="00782478">
      <w:pPr>
        <w:ind w:left="720"/>
        <w:rPr>
          <w:rFonts w:ascii="Arial" w:hAnsi="Arial" w:cs="Arial"/>
          <w:sz w:val="24"/>
          <w:szCs w:val="24"/>
        </w:rPr>
      </w:pPr>
    </w:p>
    <w:p w14:paraId="17B37186" w14:textId="77777777" w:rsidR="00782478" w:rsidRDefault="00782478" w:rsidP="00782478">
      <w:pPr>
        <w:ind w:left="720"/>
        <w:rPr>
          <w:rFonts w:ascii="Arial" w:hAnsi="Arial" w:cs="Arial"/>
          <w:sz w:val="24"/>
          <w:szCs w:val="24"/>
        </w:rPr>
      </w:pPr>
      <w:r>
        <w:rPr>
          <w:rFonts w:ascii="Arial" w:hAnsi="Arial" w:cs="Arial"/>
          <w:sz w:val="24"/>
          <w:szCs w:val="24"/>
        </w:rPr>
        <w:t>The first section should set the scene- the history of the activity at that site, the activity providers approach, the nature of the site and the people involved.</w:t>
      </w:r>
    </w:p>
    <w:p w14:paraId="5A16E796" w14:textId="77777777" w:rsidR="00782478" w:rsidRDefault="00782478" w:rsidP="00782478">
      <w:pPr>
        <w:ind w:left="720"/>
        <w:rPr>
          <w:rFonts w:ascii="Arial" w:hAnsi="Arial" w:cs="Arial"/>
          <w:sz w:val="24"/>
          <w:szCs w:val="24"/>
        </w:rPr>
      </w:pPr>
    </w:p>
    <w:p w14:paraId="3BBF5164" w14:textId="77777777" w:rsidR="00782478" w:rsidRDefault="00782478" w:rsidP="00782478">
      <w:pPr>
        <w:ind w:left="720"/>
        <w:rPr>
          <w:rFonts w:ascii="Arial" w:hAnsi="Arial" w:cs="Arial"/>
          <w:sz w:val="24"/>
          <w:szCs w:val="24"/>
        </w:rPr>
      </w:pPr>
      <w:r>
        <w:rPr>
          <w:rFonts w:ascii="Arial" w:hAnsi="Arial" w:cs="Arial"/>
          <w:sz w:val="24"/>
          <w:szCs w:val="24"/>
        </w:rPr>
        <w:t xml:space="preserve">The second section should accurately describe the incident- what happened on the day, focussing on key factors that were instrumental in the outcome. </w:t>
      </w:r>
    </w:p>
    <w:p w14:paraId="35A23262" w14:textId="77777777" w:rsidR="00782478" w:rsidRDefault="00782478" w:rsidP="00782478">
      <w:pPr>
        <w:ind w:left="720"/>
        <w:rPr>
          <w:rFonts w:ascii="Arial" w:hAnsi="Arial" w:cs="Arial"/>
          <w:sz w:val="24"/>
          <w:szCs w:val="24"/>
        </w:rPr>
      </w:pPr>
    </w:p>
    <w:p w14:paraId="2A73B743" w14:textId="77777777" w:rsidR="00782478" w:rsidRDefault="00782478" w:rsidP="00782478">
      <w:pPr>
        <w:ind w:left="720"/>
        <w:rPr>
          <w:rFonts w:ascii="Arial" w:hAnsi="Arial" w:cs="Arial"/>
          <w:sz w:val="24"/>
          <w:szCs w:val="24"/>
        </w:rPr>
      </w:pPr>
      <w:r>
        <w:rPr>
          <w:rFonts w:ascii="Arial" w:hAnsi="Arial" w:cs="Arial"/>
          <w:sz w:val="24"/>
          <w:szCs w:val="24"/>
        </w:rPr>
        <w:t xml:space="preserve">The third section should examine the immediate response and the </w:t>
      </w:r>
      <w:proofErr w:type="gramStart"/>
      <w:r>
        <w:rPr>
          <w:rFonts w:ascii="Arial" w:hAnsi="Arial" w:cs="Arial"/>
          <w:sz w:val="24"/>
          <w:szCs w:val="24"/>
        </w:rPr>
        <w:t>long term</w:t>
      </w:r>
      <w:proofErr w:type="gramEnd"/>
      <w:r>
        <w:rPr>
          <w:rFonts w:ascii="Arial" w:hAnsi="Arial" w:cs="Arial"/>
          <w:sz w:val="24"/>
          <w:szCs w:val="24"/>
        </w:rPr>
        <w:t xml:space="preserve"> implications of the incident. </w:t>
      </w:r>
    </w:p>
    <w:p w14:paraId="344A6121" w14:textId="77777777" w:rsidR="00782478" w:rsidRDefault="00782478" w:rsidP="00782478">
      <w:pPr>
        <w:ind w:left="720"/>
        <w:rPr>
          <w:rFonts w:ascii="Arial" w:hAnsi="Arial" w:cs="Arial"/>
          <w:sz w:val="24"/>
          <w:szCs w:val="24"/>
        </w:rPr>
      </w:pPr>
    </w:p>
    <w:p w14:paraId="247CF606" w14:textId="77777777" w:rsidR="00782478" w:rsidRDefault="00782478" w:rsidP="00782478">
      <w:pPr>
        <w:ind w:left="720"/>
        <w:rPr>
          <w:rFonts w:ascii="Arial" w:hAnsi="Arial" w:cs="Arial"/>
          <w:sz w:val="24"/>
          <w:szCs w:val="24"/>
        </w:rPr>
      </w:pPr>
      <w:r>
        <w:rPr>
          <w:rFonts w:ascii="Arial" w:hAnsi="Arial" w:cs="Arial"/>
          <w:sz w:val="24"/>
          <w:szCs w:val="24"/>
        </w:rPr>
        <w:t xml:space="preserve">The final section should be a reflective account which highlights your own learning from studying this incident and if/ how it might affect your personal approach to outdoor adventures. </w:t>
      </w:r>
    </w:p>
    <w:p w14:paraId="68F6FF25" w14:textId="0A300F5C" w:rsidR="00782478" w:rsidRDefault="00782478" w:rsidP="00782478">
      <w:pPr>
        <w:rPr>
          <w:rFonts w:ascii="Arial" w:hAnsi="Arial" w:cs="Arial"/>
          <w:sz w:val="24"/>
          <w:szCs w:val="24"/>
        </w:rPr>
      </w:pPr>
    </w:p>
    <w:p w14:paraId="70C9E9E7" w14:textId="0D1F2693" w:rsidR="00782478" w:rsidRDefault="00782478" w:rsidP="00782478">
      <w:pPr>
        <w:rPr>
          <w:rFonts w:ascii="Arial" w:hAnsi="Arial" w:cs="Arial"/>
          <w:sz w:val="24"/>
          <w:szCs w:val="24"/>
        </w:rPr>
      </w:pPr>
    </w:p>
    <w:p w14:paraId="7F179F5A" w14:textId="48494A9D" w:rsidR="00782478" w:rsidRDefault="00782478" w:rsidP="00782478">
      <w:pPr>
        <w:rPr>
          <w:rFonts w:ascii="Arial" w:hAnsi="Arial" w:cs="Arial"/>
          <w:sz w:val="24"/>
          <w:szCs w:val="24"/>
        </w:rPr>
      </w:pPr>
    </w:p>
    <w:p w14:paraId="3EC039E2" w14:textId="6F796C90" w:rsidR="00782478" w:rsidRDefault="00782478" w:rsidP="00782478">
      <w:pPr>
        <w:rPr>
          <w:rFonts w:ascii="Arial" w:hAnsi="Arial" w:cs="Arial"/>
          <w:sz w:val="24"/>
          <w:szCs w:val="24"/>
        </w:rPr>
      </w:pPr>
    </w:p>
    <w:p w14:paraId="2046CBDF" w14:textId="5707F1B8" w:rsidR="00782478" w:rsidRDefault="00782478" w:rsidP="00782478">
      <w:pPr>
        <w:rPr>
          <w:rFonts w:ascii="Arial" w:hAnsi="Arial" w:cs="Arial"/>
          <w:sz w:val="24"/>
          <w:szCs w:val="24"/>
        </w:rPr>
      </w:pPr>
    </w:p>
    <w:p w14:paraId="66D0F329" w14:textId="790D6B7F" w:rsidR="00782478" w:rsidRDefault="00782478" w:rsidP="00782478">
      <w:pPr>
        <w:rPr>
          <w:rFonts w:ascii="Arial" w:hAnsi="Arial" w:cs="Arial"/>
          <w:sz w:val="24"/>
          <w:szCs w:val="24"/>
        </w:rPr>
      </w:pPr>
    </w:p>
    <w:p w14:paraId="12E1CDCB" w14:textId="7BA09286" w:rsidR="00782478" w:rsidRDefault="00782478" w:rsidP="00782478">
      <w:pPr>
        <w:rPr>
          <w:rFonts w:ascii="Arial" w:hAnsi="Arial" w:cs="Arial"/>
          <w:sz w:val="24"/>
          <w:szCs w:val="24"/>
        </w:rPr>
      </w:pPr>
    </w:p>
    <w:p w14:paraId="5A221E35" w14:textId="69EDB716" w:rsidR="00782478" w:rsidRDefault="00782478" w:rsidP="00782478">
      <w:pPr>
        <w:rPr>
          <w:rFonts w:ascii="Arial" w:hAnsi="Arial" w:cs="Arial"/>
          <w:sz w:val="24"/>
          <w:szCs w:val="24"/>
        </w:rPr>
      </w:pPr>
    </w:p>
    <w:p w14:paraId="5F95AD0B" w14:textId="0C1C67F9" w:rsidR="00782478" w:rsidRDefault="00782478" w:rsidP="00782478">
      <w:pPr>
        <w:rPr>
          <w:rFonts w:ascii="Arial" w:hAnsi="Arial" w:cs="Arial"/>
          <w:sz w:val="24"/>
          <w:szCs w:val="24"/>
        </w:rPr>
      </w:pPr>
    </w:p>
    <w:p w14:paraId="38CD814A" w14:textId="3EE5D8D0" w:rsidR="00782478" w:rsidRDefault="00782478" w:rsidP="00782478">
      <w:pPr>
        <w:rPr>
          <w:rFonts w:ascii="Arial" w:hAnsi="Arial" w:cs="Arial"/>
          <w:sz w:val="24"/>
          <w:szCs w:val="24"/>
        </w:rPr>
      </w:pPr>
    </w:p>
    <w:p w14:paraId="12BB70BE" w14:textId="3BE0DFF2" w:rsidR="00782478" w:rsidRDefault="00782478" w:rsidP="00782478">
      <w:pPr>
        <w:rPr>
          <w:rFonts w:ascii="Arial" w:hAnsi="Arial" w:cs="Arial"/>
          <w:sz w:val="24"/>
          <w:szCs w:val="24"/>
        </w:rPr>
      </w:pPr>
    </w:p>
    <w:p w14:paraId="3CFC2639" w14:textId="30533458" w:rsidR="00782478" w:rsidRDefault="00782478" w:rsidP="00782478">
      <w:pPr>
        <w:rPr>
          <w:rFonts w:ascii="Arial" w:hAnsi="Arial" w:cs="Arial"/>
          <w:sz w:val="24"/>
          <w:szCs w:val="24"/>
        </w:rPr>
      </w:pPr>
    </w:p>
    <w:p w14:paraId="030BF36E" w14:textId="7C86862B" w:rsidR="00782478" w:rsidRDefault="00782478" w:rsidP="00782478">
      <w:pPr>
        <w:rPr>
          <w:rFonts w:ascii="Arial" w:hAnsi="Arial" w:cs="Arial"/>
          <w:sz w:val="24"/>
          <w:szCs w:val="24"/>
        </w:rPr>
      </w:pPr>
    </w:p>
    <w:p w14:paraId="4FD61D34" w14:textId="642B2EED" w:rsidR="00782478" w:rsidRDefault="00782478" w:rsidP="00782478">
      <w:pPr>
        <w:rPr>
          <w:rFonts w:ascii="Arial" w:hAnsi="Arial" w:cs="Arial"/>
          <w:sz w:val="24"/>
          <w:szCs w:val="24"/>
        </w:rPr>
      </w:pPr>
    </w:p>
    <w:p w14:paraId="67B42E89" w14:textId="066A21F4" w:rsidR="00782478" w:rsidRDefault="00782478" w:rsidP="00782478">
      <w:pPr>
        <w:rPr>
          <w:rFonts w:ascii="Arial" w:hAnsi="Arial" w:cs="Arial"/>
          <w:sz w:val="24"/>
          <w:szCs w:val="24"/>
        </w:rPr>
      </w:pPr>
    </w:p>
    <w:p w14:paraId="30A53B7F" w14:textId="4DE85745" w:rsidR="00782478" w:rsidRDefault="00782478" w:rsidP="00782478">
      <w:pPr>
        <w:rPr>
          <w:rFonts w:ascii="Arial" w:hAnsi="Arial" w:cs="Arial"/>
          <w:sz w:val="24"/>
          <w:szCs w:val="24"/>
        </w:rPr>
      </w:pPr>
    </w:p>
    <w:p w14:paraId="6568CDA0" w14:textId="77777777" w:rsidR="00782478" w:rsidRDefault="00782478" w:rsidP="00782478">
      <w:pPr>
        <w:rPr>
          <w:rFonts w:ascii="Arial" w:hAnsi="Arial" w:cs="Arial"/>
          <w:sz w:val="24"/>
          <w:szCs w:val="24"/>
        </w:rPr>
      </w:pPr>
    </w:p>
    <w:p w14:paraId="66A72CC5" w14:textId="77777777" w:rsidR="00782478" w:rsidRDefault="00782478" w:rsidP="00782478">
      <w:pPr>
        <w:jc w:val="both"/>
        <w:rPr>
          <w:rFonts w:ascii="Arial" w:hAnsi="Arial" w:cs="Arial"/>
          <w:sz w:val="22"/>
          <w:szCs w:val="22"/>
        </w:rPr>
      </w:pPr>
    </w:p>
    <w:p w14:paraId="2267E505" w14:textId="77777777" w:rsidR="00782478" w:rsidRDefault="00782478" w:rsidP="0078247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478" w14:paraId="03068806" w14:textId="77777777" w:rsidTr="00782478">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6C9B3E2" w14:textId="77777777" w:rsidR="00782478" w:rsidRDefault="00782478">
            <w:pP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 xml:space="preserve">     Student FEEDBACK FORM</w:t>
            </w:r>
          </w:p>
        </w:tc>
      </w:tr>
    </w:tbl>
    <w:p w14:paraId="2C9CF405" w14:textId="77777777" w:rsidR="00782478" w:rsidRDefault="00782478" w:rsidP="00782478">
      <w:pPr>
        <w:rPr>
          <w:rFonts w:ascii="Arial" w:hAnsi="Arial" w:cs="Arial"/>
        </w:rPr>
      </w:pPr>
    </w:p>
    <w:p w14:paraId="1C4A333F" w14:textId="77777777" w:rsidR="00782478" w:rsidRDefault="00782478" w:rsidP="00782478">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59CB0AE" w14:textId="77777777" w:rsidR="00782478" w:rsidRDefault="00782478" w:rsidP="00782478">
      <w:pPr>
        <w:rPr>
          <w:rFonts w:ascii="Arial" w:hAnsi="Arial" w:cs="Arial"/>
          <w:b/>
          <w:sz w:val="22"/>
          <w:szCs w:val="22"/>
        </w:rPr>
        <w:sectPr w:rsidR="00782478">
          <w:footerReference w:type="default" r:id="rId9"/>
          <w:pgSz w:w="11894" w:h="16834"/>
          <w:pgMar w:top="720" w:right="720" w:bottom="720" w:left="720" w:header="706" w:footer="454" w:gutter="0"/>
          <w:paperSrc w:first="1" w:other="1"/>
          <w:cols w:space="720"/>
        </w:sectPr>
      </w:pPr>
    </w:p>
    <w:p w14:paraId="4732F746" w14:textId="77777777" w:rsidR="00782478" w:rsidRDefault="00782478" w:rsidP="00782478">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782478" w14:paraId="296D9F4C" w14:textId="77777777" w:rsidTr="00782478">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9452022" w14:textId="77777777" w:rsidR="00782478" w:rsidRDefault="00782478">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BEE7AD0" w14:textId="77777777" w:rsidR="00782478" w:rsidRDefault="00782478">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6EA5BD2" w14:textId="77777777" w:rsidR="00782478" w:rsidRDefault="00782478">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27D17476" w14:textId="77777777" w:rsidR="00782478" w:rsidRDefault="00782478">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82478" w14:paraId="57CBD019" w14:textId="77777777" w:rsidTr="00782478">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D84E493" w14:textId="77777777" w:rsidR="00782478" w:rsidRDefault="00782478">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1E41BD90" w14:textId="77777777" w:rsidR="00782478" w:rsidRDefault="00782478">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5B11EEFD" w14:textId="77777777" w:rsidR="00782478" w:rsidRDefault="00782478">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0A4A28" w14:textId="77777777" w:rsidR="00782478" w:rsidRDefault="00782478">
            <w:pPr>
              <w:jc w:val="center"/>
              <w:rPr>
                <w:rFonts w:ascii="Arial" w:hAnsi="Arial" w:cs="Arial"/>
                <w:sz w:val="32"/>
                <w:lang w:eastAsia="en-US"/>
              </w:rPr>
            </w:pPr>
          </w:p>
        </w:tc>
      </w:tr>
      <w:tr w:rsidR="00782478" w14:paraId="2B37A845" w14:textId="77777777" w:rsidTr="00782478">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40FB3AAE" w14:textId="77777777" w:rsidR="00782478" w:rsidRDefault="00782478">
            <w:pPr>
              <w:spacing w:after="120"/>
              <w:rPr>
                <w:rFonts w:ascii="Arial" w:hAnsi="Arial" w:cs="Arial"/>
                <w:sz w:val="22"/>
                <w:szCs w:val="14"/>
                <w:lang w:eastAsia="en-US"/>
              </w:rPr>
            </w:pPr>
            <w:r>
              <w:rPr>
                <w:rFonts w:ascii="Arial" w:hAnsi="Arial" w:cs="Arial"/>
                <w:sz w:val="22"/>
                <w:szCs w:val="22"/>
                <w:lang w:eastAsia="en-US"/>
              </w:rPr>
              <w:t>Refer to a good range of technical and academic literature to support your critical analysis of the critical incident</w:t>
            </w:r>
          </w:p>
        </w:tc>
        <w:tc>
          <w:tcPr>
            <w:tcW w:w="416" w:type="pct"/>
            <w:tcBorders>
              <w:top w:val="single" w:sz="4" w:space="0" w:color="auto"/>
              <w:left w:val="single" w:sz="4" w:space="0" w:color="auto"/>
              <w:bottom w:val="nil"/>
              <w:right w:val="single" w:sz="4" w:space="0" w:color="auto"/>
            </w:tcBorders>
          </w:tcPr>
          <w:p w14:paraId="0106F8C3" w14:textId="77777777" w:rsidR="00782478" w:rsidRDefault="00782478">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381F243" w14:textId="77777777" w:rsidR="00782478" w:rsidRDefault="00782478">
            <w:pPr>
              <w:jc w:val="center"/>
              <w:rPr>
                <w:rFonts w:ascii="Arial" w:hAnsi="Arial" w:cs="Arial"/>
                <w:sz w:val="32"/>
                <w:lang w:eastAsia="en-US"/>
              </w:rPr>
            </w:pPr>
          </w:p>
        </w:tc>
      </w:tr>
      <w:tr w:rsidR="00782478" w14:paraId="2D0E91C3" w14:textId="77777777" w:rsidTr="00782478">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3F1952" w14:textId="77777777" w:rsidR="00782478" w:rsidRDefault="00782478">
            <w:pPr>
              <w:rPr>
                <w:rFonts w:ascii="Arial" w:hAnsi="Arial" w:cs="Arial"/>
                <w:sz w:val="22"/>
                <w:szCs w:val="14"/>
                <w:lang w:eastAsia="en-US"/>
              </w:rPr>
            </w:pPr>
          </w:p>
        </w:tc>
        <w:tc>
          <w:tcPr>
            <w:tcW w:w="416" w:type="pct"/>
            <w:tcBorders>
              <w:top w:val="nil"/>
              <w:left w:val="single" w:sz="4" w:space="0" w:color="auto"/>
              <w:bottom w:val="single" w:sz="4" w:space="0" w:color="auto"/>
              <w:right w:val="single" w:sz="4" w:space="0" w:color="auto"/>
            </w:tcBorders>
          </w:tcPr>
          <w:p w14:paraId="3CBB2675" w14:textId="77777777" w:rsidR="00782478" w:rsidRDefault="00782478">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BF3985" w14:textId="77777777" w:rsidR="00782478" w:rsidRDefault="00782478">
            <w:pPr>
              <w:rPr>
                <w:rFonts w:ascii="Arial" w:hAnsi="Arial" w:cs="Arial"/>
                <w:sz w:val="32"/>
                <w:lang w:eastAsia="en-US"/>
              </w:rPr>
            </w:pPr>
          </w:p>
        </w:tc>
      </w:tr>
      <w:tr w:rsidR="00782478" w14:paraId="43FAC10C" w14:textId="77777777" w:rsidTr="0078247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2FAB5CA" w14:textId="77777777" w:rsidR="00782478" w:rsidRDefault="00782478">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71CD8F5" w14:textId="77777777" w:rsidR="00782478" w:rsidRDefault="00782478">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8BBE8EC" w14:textId="77777777" w:rsidR="00782478" w:rsidRDefault="00782478">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E38F3B" w14:textId="77777777" w:rsidR="00782478" w:rsidRDefault="00782478">
            <w:pPr>
              <w:jc w:val="center"/>
              <w:rPr>
                <w:rFonts w:ascii="Arial" w:hAnsi="Arial" w:cs="Arial"/>
                <w:sz w:val="32"/>
                <w:lang w:eastAsia="en-US"/>
              </w:rPr>
            </w:pPr>
          </w:p>
        </w:tc>
      </w:tr>
      <w:tr w:rsidR="00782478" w14:paraId="6401CDE1" w14:textId="77777777" w:rsidTr="0078247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5CCB172" w14:textId="77777777" w:rsidR="00782478" w:rsidRDefault="00782478">
            <w:pPr>
              <w:rPr>
                <w:rFonts w:ascii="Arial" w:hAnsi="Arial" w:cs="Arial"/>
                <w:sz w:val="22"/>
                <w:szCs w:val="22"/>
                <w:lang w:eastAsia="en-US"/>
              </w:rPr>
            </w:pPr>
            <w:r>
              <w:rPr>
                <w:rFonts w:ascii="Arial" w:hAnsi="Arial" w:cs="Arial"/>
                <w:sz w:val="22"/>
                <w:szCs w:val="22"/>
                <w:lang w:eastAsia="en-US"/>
              </w:rPr>
              <w:t xml:space="preserve">Clearly demonstrate your critical appreciation of Reason’s Swiss Cheese model (1990).  Demonstrate your knowledge and understanding of the dynamic environment of “combined water rock activities” as described by AALA in note 6.06 (2016) and the guidance notes from other governing bodies that might be considered relevant to this incident. </w:t>
            </w:r>
          </w:p>
          <w:p w14:paraId="18C00BDA" w14:textId="77777777" w:rsidR="00782478" w:rsidRDefault="00782478">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A936ED5" w14:textId="77777777" w:rsidR="00782478" w:rsidRDefault="00782478">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50FA38B" w14:textId="77777777" w:rsidR="00782478" w:rsidRDefault="00782478">
            <w:pPr>
              <w:jc w:val="center"/>
              <w:rPr>
                <w:rFonts w:ascii="Arial" w:hAnsi="Arial" w:cs="Arial"/>
                <w:sz w:val="32"/>
                <w:lang w:eastAsia="en-US"/>
              </w:rPr>
            </w:pPr>
          </w:p>
        </w:tc>
      </w:tr>
      <w:tr w:rsidR="00782478" w14:paraId="543ED16A" w14:textId="77777777" w:rsidTr="00782478">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442E65" w14:textId="77777777" w:rsidR="00782478" w:rsidRDefault="00782478">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6B4A39F" w14:textId="77777777" w:rsidR="00782478" w:rsidRDefault="00782478">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F5D6D0" w14:textId="77777777" w:rsidR="00782478" w:rsidRDefault="00782478">
            <w:pPr>
              <w:rPr>
                <w:rFonts w:ascii="Arial" w:hAnsi="Arial" w:cs="Arial"/>
                <w:sz w:val="32"/>
                <w:lang w:eastAsia="en-US"/>
              </w:rPr>
            </w:pPr>
          </w:p>
        </w:tc>
      </w:tr>
      <w:tr w:rsidR="00782478" w14:paraId="4CAB5EDD" w14:textId="77777777" w:rsidTr="0078247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8F49FE9" w14:textId="77777777" w:rsidR="00782478" w:rsidRDefault="00782478">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2BA75D4D" w14:textId="77777777" w:rsidR="00782478" w:rsidRDefault="00782478">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EB31A87" w14:textId="77777777" w:rsidR="00782478" w:rsidRDefault="00782478">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0D98CA" w14:textId="77777777" w:rsidR="00782478" w:rsidRDefault="00782478">
            <w:pPr>
              <w:jc w:val="center"/>
              <w:rPr>
                <w:rFonts w:ascii="Arial" w:hAnsi="Arial" w:cs="Arial"/>
                <w:sz w:val="32"/>
                <w:lang w:eastAsia="en-US"/>
              </w:rPr>
            </w:pPr>
          </w:p>
        </w:tc>
      </w:tr>
      <w:tr w:rsidR="00782478" w14:paraId="4686393B" w14:textId="77777777" w:rsidTr="00782478">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5632A30" w14:textId="77777777" w:rsidR="00782478" w:rsidRDefault="00782478">
            <w:pPr>
              <w:spacing w:after="120"/>
              <w:rPr>
                <w:rFonts w:ascii="Arial" w:hAnsi="Arial" w:cs="Arial"/>
                <w:sz w:val="22"/>
                <w:szCs w:val="14"/>
                <w:lang w:eastAsia="en-US"/>
              </w:rPr>
            </w:pPr>
            <w:r>
              <w:rPr>
                <w:rFonts w:ascii="Arial" w:hAnsi="Arial" w:cs="Arial"/>
                <w:sz w:val="22"/>
                <w:szCs w:val="14"/>
                <w:lang w:eastAsia="en-US"/>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14:paraId="28564E7A" w14:textId="77777777" w:rsidR="00782478" w:rsidRDefault="00782478">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20D6C66" w14:textId="77777777" w:rsidR="00782478" w:rsidRDefault="00782478">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80442DF" w14:textId="77777777" w:rsidR="00782478" w:rsidRDefault="00782478">
            <w:pPr>
              <w:jc w:val="center"/>
              <w:rPr>
                <w:rFonts w:ascii="Arial" w:hAnsi="Arial" w:cs="Arial"/>
                <w:sz w:val="32"/>
                <w:lang w:eastAsia="en-US"/>
              </w:rPr>
            </w:pPr>
          </w:p>
        </w:tc>
      </w:tr>
      <w:tr w:rsidR="00782478" w14:paraId="7E583BFF" w14:textId="77777777" w:rsidTr="00782478">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4E6C92" w14:textId="77777777" w:rsidR="00782478" w:rsidRDefault="00782478">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9A7D23D" w14:textId="77777777" w:rsidR="00782478" w:rsidRDefault="00782478">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946A7" w14:textId="77777777" w:rsidR="00782478" w:rsidRDefault="00782478">
            <w:pPr>
              <w:rPr>
                <w:rFonts w:ascii="Arial" w:hAnsi="Arial" w:cs="Arial"/>
                <w:sz w:val="32"/>
                <w:lang w:eastAsia="en-US"/>
              </w:rPr>
            </w:pPr>
          </w:p>
        </w:tc>
      </w:tr>
      <w:tr w:rsidR="00782478" w14:paraId="35C79D69" w14:textId="77777777" w:rsidTr="0078247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A02A2D8" w14:textId="77777777" w:rsidR="00782478" w:rsidRDefault="00782478">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722E0006" w14:textId="77777777" w:rsidR="00782478" w:rsidRDefault="00782478">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9C3D1ED" w14:textId="77777777" w:rsidR="00782478" w:rsidRDefault="00782478">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5952BB" w14:textId="77777777" w:rsidR="00782478" w:rsidRDefault="00782478">
            <w:pPr>
              <w:jc w:val="center"/>
              <w:rPr>
                <w:rFonts w:ascii="Arial" w:hAnsi="Arial" w:cs="Arial"/>
                <w:sz w:val="32"/>
                <w:lang w:eastAsia="en-US"/>
              </w:rPr>
            </w:pPr>
          </w:p>
        </w:tc>
      </w:tr>
      <w:tr w:rsidR="00782478" w14:paraId="3C0AECDC" w14:textId="77777777" w:rsidTr="00782478">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14:paraId="45EE97F1" w14:textId="77777777" w:rsidR="00782478" w:rsidRDefault="00782478">
            <w:pPr>
              <w:spacing w:after="120"/>
              <w:rPr>
                <w:rFonts w:ascii="Arial" w:hAnsi="Arial" w:cs="Arial"/>
                <w:sz w:val="22"/>
                <w:szCs w:val="14"/>
                <w:lang w:eastAsia="en-US"/>
              </w:rPr>
            </w:pPr>
            <w:r>
              <w:rPr>
                <w:rFonts w:ascii="Arial" w:hAnsi="Arial" w:cs="Arial"/>
                <w:sz w:val="22"/>
                <w:szCs w:val="14"/>
                <w:lang w:eastAsia="en-US"/>
              </w:rPr>
              <w:t>Identify and critically analyse the contributory factors that led to the incident.</w:t>
            </w:r>
          </w:p>
          <w:p w14:paraId="6D47C75F" w14:textId="77777777" w:rsidR="00782478" w:rsidRDefault="00782478">
            <w:pPr>
              <w:spacing w:after="120"/>
              <w:rPr>
                <w:rFonts w:ascii="Arial" w:hAnsi="Arial" w:cs="Arial"/>
                <w:sz w:val="22"/>
                <w:szCs w:val="14"/>
                <w:lang w:eastAsia="en-US"/>
              </w:rPr>
            </w:pPr>
            <w:r>
              <w:rPr>
                <w:rFonts w:ascii="Arial" w:hAnsi="Arial" w:cs="Arial"/>
                <w:sz w:val="22"/>
                <w:szCs w:val="22"/>
                <w:lang w:eastAsia="en-US"/>
              </w:rPr>
              <w:t xml:space="preserve">Make explicit links between these factors and control measures that you would promote to mitigate these </w:t>
            </w:r>
            <w:proofErr w:type="gramStart"/>
            <w:r>
              <w:rPr>
                <w:rFonts w:ascii="Arial" w:hAnsi="Arial" w:cs="Arial"/>
                <w:sz w:val="22"/>
                <w:szCs w:val="22"/>
                <w:lang w:eastAsia="en-US"/>
              </w:rPr>
              <w:t>factors</w:t>
            </w:r>
            <w:proofErr w:type="gramEnd"/>
            <w:r>
              <w:rPr>
                <w:rFonts w:ascii="Arial" w:hAnsi="Arial" w:cs="Arial"/>
                <w:sz w:val="22"/>
                <w:szCs w:val="14"/>
                <w:lang w:eastAsia="en-US"/>
              </w:rPr>
              <w:t xml:space="preserve"> </w:t>
            </w:r>
          </w:p>
          <w:p w14:paraId="75B88B02" w14:textId="77777777" w:rsidR="00782478" w:rsidRDefault="00782478">
            <w:pPr>
              <w:spacing w:after="120"/>
              <w:rPr>
                <w:rFonts w:ascii="Arial" w:hAnsi="Arial" w:cs="Arial"/>
                <w:sz w:val="22"/>
                <w:szCs w:val="14"/>
                <w:lang w:eastAsia="en-US"/>
              </w:rPr>
            </w:pPr>
            <w:r>
              <w:rPr>
                <w:rFonts w:ascii="Arial" w:hAnsi="Arial" w:cs="Arial"/>
                <w:sz w:val="22"/>
                <w:szCs w:val="14"/>
                <w:lang w:eastAsia="en-US"/>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W w:w="416" w:type="pct"/>
            <w:tcBorders>
              <w:top w:val="single" w:sz="4" w:space="0" w:color="auto"/>
              <w:left w:val="single" w:sz="4" w:space="0" w:color="auto"/>
              <w:bottom w:val="nil"/>
              <w:right w:val="single" w:sz="4" w:space="0" w:color="auto"/>
            </w:tcBorders>
          </w:tcPr>
          <w:p w14:paraId="43B9C389" w14:textId="77777777" w:rsidR="00782478" w:rsidRDefault="00782478">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88F49B1" w14:textId="77777777" w:rsidR="00782478" w:rsidRDefault="00782478">
            <w:pPr>
              <w:jc w:val="center"/>
              <w:rPr>
                <w:rFonts w:ascii="Arial" w:hAnsi="Arial" w:cs="Arial"/>
                <w:sz w:val="32"/>
                <w:lang w:eastAsia="en-US"/>
              </w:rPr>
            </w:pPr>
          </w:p>
        </w:tc>
      </w:tr>
      <w:tr w:rsidR="00782478" w14:paraId="48A18418" w14:textId="77777777" w:rsidTr="0078247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2D7A6F" w14:textId="77777777" w:rsidR="00782478" w:rsidRDefault="00782478">
            <w:pPr>
              <w:rPr>
                <w:rFonts w:ascii="Arial" w:hAnsi="Arial" w:cs="Arial"/>
                <w:sz w:val="22"/>
                <w:szCs w:val="14"/>
                <w:lang w:eastAsia="en-US"/>
              </w:rPr>
            </w:pPr>
          </w:p>
        </w:tc>
        <w:tc>
          <w:tcPr>
            <w:tcW w:w="416" w:type="pct"/>
            <w:tcBorders>
              <w:top w:val="nil"/>
              <w:left w:val="single" w:sz="4" w:space="0" w:color="auto"/>
              <w:bottom w:val="single" w:sz="4" w:space="0" w:color="auto"/>
              <w:right w:val="single" w:sz="4" w:space="0" w:color="auto"/>
            </w:tcBorders>
          </w:tcPr>
          <w:p w14:paraId="0DBEA4E2" w14:textId="77777777" w:rsidR="00782478" w:rsidRDefault="00782478">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C81A30" w14:textId="77777777" w:rsidR="00782478" w:rsidRDefault="00782478">
            <w:pPr>
              <w:rPr>
                <w:rFonts w:ascii="Arial" w:hAnsi="Arial" w:cs="Arial"/>
                <w:sz w:val="32"/>
                <w:lang w:eastAsia="en-US"/>
              </w:rPr>
            </w:pPr>
          </w:p>
        </w:tc>
      </w:tr>
      <w:tr w:rsidR="00782478" w14:paraId="1C78DC39" w14:textId="77777777" w:rsidTr="00782478">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5572B1" w14:textId="77777777" w:rsidR="00782478" w:rsidRDefault="00782478">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241DF8AC" w14:textId="77777777" w:rsidR="00782478" w:rsidRDefault="00782478">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2CD9A871" w14:textId="77777777" w:rsidR="00782478" w:rsidRDefault="00782478">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1FB53E" w14:textId="77777777" w:rsidR="00782478" w:rsidRDefault="00782478">
            <w:pPr>
              <w:jc w:val="center"/>
              <w:rPr>
                <w:rFonts w:ascii="Arial" w:hAnsi="Arial" w:cs="Arial"/>
                <w:sz w:val="32"/>
                <w:lang w:eastAsia="en-US"/>
              </w:rPr>
            </w:pPr>
          </w:p>
        </w:tc>
      </w:tr>
      <w:tr w:rsidR="00782478" w14:paraId="6CC9579B" w14:textId="77777777" w:rsidTr="00782478">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14:paraId="63A5423C" w14:textId="77777777" w:rsidR="00782478" w:rsidRDefault="00782478">
            <w:pPr>
              <w:spacing w:after="120"/>
              <w:rPr>
                <w:rFonts w:ascii="Arial" w:hAnsi="Arial" w:cs="Arial"/>
                <w:sz w:val="22"/>
                <w:szCs w:val="22"/>
                <w:lang w:eastAsia="en-US"/>
              </w:rPr>
            </w:pPr>
            <w:r>
              <w:rPr>
                <w:rFonts w:ascii="Arial" w:hAnsi="Arial" w:cs="Arial"/>
                <w:sz w:val="22"/>
                <w:szCs w:val="22"/>
                <w:lang w:eastAsia="en-US"/>
              </w:rPr>
              <w:t>Highlight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bottom w:val="nil"/>
              <w:right w:val="single" w:sz="4" w:space="0" w:color="auto"/>
            </w:tcBorders>
          </w:tcPr>
          <w:p w14:paraId="55EAD53B" w14:textId="77777777" w:rsidR="00782478" w:rsidRDefault="00782478">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D0325AE" w14:textId="77777777" w:rsidR="00782478" w:rsidRDefault="00782478">
            <w:pPr>
              <w:jc w:val="center"/>
              <w:rPr>
                <w:rFonts w:ascii="Arial" w:hAnsi="Arial" w:cs="Arial"/>
                <w:sz w:val="32"/>
                <w:lang w:eastAsia="en-US"/>
              </w:rPr>
            </w:pPr>
          </w:p>
        </w:tc>
      </w:tr>
      <w:tr w:rsidR="00782478" w14:paraId="3BA90F95" w14:textId="77777777" w:rsidTr="0078247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2B585" w14:textId="77777777" w:rsidR="00782478" w:rsidRDefault="00782478">
            <w:pPr>
              <w:rPr>
                <w:rFonts w:ascii="Arial" w:hAnsi="Arial" w:cs="Arial"/>
                <w:sz w:val="22"/>
                <w:szCs w:val="22"/>
                <w:lang w:eastAsia="en-US"/>
              </w:rPr>
            </w:pPr>
          </w:p>
        </w:tc>
        <w:tc>
          <w:tcPr>
            <w:tcW w:w="416" w:type="pct"/>
            <w:tcBorders>
              <w:top w:val="nil"/>
              <w:left w:val="single" w:sz="4" w:space="0" w:color="auto"/>
              <w:bottom w:val="single" w:sz="4" w:space="0" w:color="auto"/>
              <w:right w:val="single" w:sz="4" w:space="0" w:color="auto"/>
            </w:tcBorders>
          </w:tcPr>
          <w:p w14:paraId="4B6A6B7C" w14:textId="77777777" w:rsidR="00782478" w:rsidRDefault="00782478">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A486B" w14:textId="77777777" w:rsidR="00782478" w:rsidRDefault="00782478">
            <w:pPr>
              <w:rPr>
                <w:rFonts w:ascii="Arial" w:hAnsi="Arial" w:cs="Arial"/>
                <w:sz w:val="32"/>
                <w:lang w:eastAsia="en-US"/>
              </w:rPr>
            </w:pPr>
          </w:p>
        </w:tc>
      </w:tr>
    </w:tbl>
    <w:p w14:paraId="5FC79162" w14:textId="77777777" w:rsidR="00782478" w:rsidRDefault="00782478" w:rsidP="00782478">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782478" w14:paraId="1C63846B" w14:textId="77777777" w:rsidTr="00782478">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62136AB" w14:textId="77777777" w:rsidR="00782478" w:rsidRDefault="00782478">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433AFE56" w14:textId="77777777" w:rsidR="00782478" w:rsidRDefault="00782478">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493BF645" w14:textId="77777777" w:rsidR="00782478" w:rsidRDefault="00782478">
            <w:pPr>
              <w:jc w:val="right"/>
              <w:rPr>
                <w:rFonts w:ascii="Arial" w:hAnsi="Arial" w:cs="Arial"/>
                <w:b/>
                <w:bCs/>
                <w:lang w:eastAsia="en-US"/>
              </w:rPr>
            </w:pPr>
            <w:r>
              <w:rPr>
                <w:rFonts w:ascii="Arial" w:hAnsi="Arial" w:cs="Arial"/>
                <w:b/>
                <w:bCs/>
                <w:lang w:eastAsia="en-US"/>
              </w:rPr>
              <w:t>%</w:t>
            </w:r>
          </w:p>
        </w:tc>
      </w:tr>
      <w:tr w:rsidR="00782478" w14:paraId="343D0AE3" w14:textId="77777777" w:rsidTr="00782478">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0DBBE0F" w14:textId="77777777" w:rsidR="00782478" w:rsidRDefault="00782478">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9172056" w14:textId="77777777" w:rsidR="00782478" w:rsidRDefault="00782478">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074069BF" w14:textId="77777777" w:rsidR="00782478" w:rsidRDefault="00782478">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D258A72" w14:textId="77777777" w:rsidR="00782478" w:rsidRDefault="00782478">
            <w:pPr>
              <w:rPr>
                <w:rFonts w:ascii="Arial" w:hAnsi="Arial" w:cs="Arial"/>
                <w:b/>
                <w:bCs/>
                <w:lang w:eastAsia="en-US"/>
              </w:rPr>
            </w:pPr>
          </w:p>
        </w:tc>
      </w:tr>
      <w:tr w:rsidR="00782478" w14:paraId="43CD5301" w14:textId="77777777" w:rsidTr="00782478">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4D76748" w14:textId="77777777" w:rsidR="00782478" w:rsidRDefault="00782478">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6A1ED33" w14:textId="77777777" w:rsidR="00782478" w:rsidRDefault="00782478">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3D15B8A3" w14:textId="77777777" w:rsidR="00782478" w:rsidRDefault="00782478">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559097A" w14:textId="77777777" w:rsidR="00782478" w:rsidRDefault="00782478">
            <w:pPr>
              <w:rPr>
                <w:rFonts w:ascii="Arial" w:hAnsi="Arial" w:cs="Arial"/>
                <w:b/>
                <w:bCs/>
                <w:lang w:eastAsia="en-US"/>
              </w:rPr>
            </w:pPr>
          </w:p>
        </w:tc>
      </w:tr>
    </w:tbl>
    <w:p w14:paraId="36F6245B" w14:textId="77777777" w:rsidR="00782478" w:rsidRDefault="00782478" w:rsidP="00782478">
      <w:pPr>
        <w:rPr>
          <w:rFonts w:ascii="Arial" w:hAnsi="Arial" w:cs="Arial"/>
        </w:rPr>
      </w:pPr>
    </w:p>
    <w:p w14:paraId="1BDD8C7B" w14:textId="77777777" w:rsidR="00782478" w:rsidRDefault="00782478" w:rsidP="00782478">
      <w:pPr>
        <w:rPr>
          <w:rFonts w:ascii="Arial" w:hAnsi="Arial" w:cs="Arial"/>
        </w:rPr>
      </w:pPr>
    </w:p>
    <w:p w14:paraId="1D6300DC" w14:textId="77777777" w:rsidR="00782478" w:rsidRPr="00782478" w:rsidRDefault="00782478" w:rsidP="00782478">
      <w:pPr>
        <w:jc w:val="center"/>
        <w:rPr>
          <w:bCs/>
          <w:vanish/>
          <w:sz w:val="28"/>
          <w:szCs w:val="28"/>
          <w:u w:val="single"/>
        </w:rPr>
        <w:sectPr w:rsidR="00782478" w:rsidRPr="00782478">
          <w:type w:val="continuous"/>
          <w:pgSz w:w="11894" w:h="16834"/>
          <w:pgMar w:top="720" w:right="720" w:bottom="720" w:left="720" w:header="706" w:footer="706" w:gutter="0"/>
          <w:paperSrc w:first="1" w:other="1"/>
          <w:cols w:space="720"/>
        </w:sectPr>
      </w:pPr>
    </w:p>
    <w:p w14:paraId="566B8876" w14:textId="3BD76BC2" w:rsidR="00E274F8" w:rsidRDefault="00782478" w:rsidP="00782478">
      <w:pPr>
        <w:jc w:val="center"/>
        <w:rPr>
          <w:bCs/>
          <w:sz w:val="28"/>
          <w:szCs w:val="28"/>
          <w:u w:val="single"/>
        </w:rPr>
      </w:pPr>
      <w:r w:rsidRPr="00782478">
        <w:rPr>
          <w:bCs/>
          <w:sz w:val="28"/>
          <w:szCs w:val="28"/>
          <w:u w:val="single"/>
        </w:rPr>
        <w:lastRenderedPageBreak/>
        <w:t>1999 Saxetenbach Canyon disaster</w:t>
      </w:r>
    </w:p>
    <w:p w14:paraId="6AAD0E35" w14:textId="77777777" w:rsidR="00782478" w:rsidRDefault="00782478" w:rsidP="00782478">
      <w:pPr>
        <w:rPr>
          <w:bCs/>
          <w:sz w:val="24"/>
          <w:szCs w:val="24"/>
        </w:rPr>
      </w:pPr>
    </w:p>
    <w:p w14:paraId="575846D6" w14:textId="438D2B20" w:rsidR="00472D0D" w:rsidRPr="00D71B3D" w:rsidRDefault="00782478" w:rsidP="00775E70">
      <w:pPr>
        <w:spacing w:line="360" w:lineRule="auto"/>
        <w:jc w:val="both"/>
        <w:rPr>
          <w:bCs/>
          <w:sz w:val="24"/>
          <w:szCs w:val="24"/>
        </w:rPr>
      </w:pPr>
      <w:r>
        <w:rPr>
          <w:bCs/>
          <w:sz w:val="24"/>
          <w:szCs w:val="24"/>
        </w:rPr>
        <w:t>On the 27</w:t>
      </w:r>
      <w:r w:rsidRPr="00782478">
        <w:rPr>
          <w:bCs/>
          <w:sz w:val="24"/>
          <w:szCs w:val="24"/>
          <w:vertAlign w:val="superscript"/>
        </w:rPr>
        <w:t>th</w:t>
      </w:r>
      <w:r>
        <w:rPr>
          <w:bCs/>
          <w:sz w:val="24"/>
          <w:szCs w:val="24"/>
        </w:rPr>
        <w:t xml:space="preserve"> of </w:t>
      </w:r>
      <w:r w:rsidR="003049D9">
        <w:rPr>
          <w:bCs/>
          <w:sz w:val="24"/>
          <w:szCs w:val="24"/>
        </w:rPr>
        <w:t>May,</w:t>
      </w:r>
      <w:r>
        <w:rPr>
          <w:bCs/>
          <w:sz w:val="24"/>
          <w:szCs w:val="24"/>
        </w:rPr>
        <w:t xml:space="preserve"> 1999, a canyoning disaster occurred in the Saxetenbach Mountain river located near the </w:t>
      </w:r>
      <w:r w:rsidR="00CA2B92">
        <w:rPr>
          <w:bCs/>
          <w:sz w:val="24"/>
          <w:szCs w:val="24"/>
        </w:rPr>
        <w:t>city</w:t>
      </w:r>
      <w:r>
        <w:rPr>
          <w:bCs/>
          <w:sz w:val="24"/>
          <w:szCs w:val="24"/>
        </w:rPr>
        <w:t xml:space="preserve"> </w:t>
      </w:r>
      <w:r w:rsidR="008A7F23">
        <w:rPr>
          <w:bCs/>
          <w:sz w:val="24"/>
          <w:szCs w:val="24"/>
        </w:rPr>
        <w:t>Interlaken in Switzerland</w:t>
      </w:r>
      <w:r w:rsidR="00775E70">
        <w:rPr>
          <w:bCs/>
          <w:sz w:val="24"/>
          <w:szCs w:val="24"/>
        </w:rPr>
        <w:t xml:space="preserve"> (Appendix 1)</w:t>
      </w:r>
      <w:r w:rsidR="008A7F23">
        <w:rPr>
          <w:bCs/>
          <w:sz w:val="24"/>
          <w:szCs w:val="24"/>
        </w:rPr>
        <w:t>.</w:t>
      </w:r>
      <w:r w:rsidR="00336611">
        <w:rPr>
          <w:bCs/>
          <w:sz w:val="24"/>
          <w:szCs w:val="24"/>
        </w:rPr>
        <w:t xml:space="preserve"> This disaster involved three guides and 18 participants in the canyoning activity, </w:t>
      </w:r>
      <w:proofErr w:type="gramStart"/>
      <w:r w:rsidR="00336611">
        <w:rPr>
          <w:bCs/>
          <w:sz w:val="24"/>
          <w:szCs w:val="24"/>
        </w:rPr>
        <w:t>the majority of</w:t>
      </w:r>
      <w:proofErr w:type="gramEnd"/>
      <w:r w:rsidR="00336611">
        <w:rPr>
          <w:bCs/>
          <w:sz w:val="24"/>
          <w:szCs w:val="24"/>
        </w:rPr>
        <w:t xml:space="preserve"> fatalities were participants on vacation from Australia, but also included New Zealand, South Africa, England and Switzerland </w:t>
      </w:r>
      <w:r w:rsidR="00336611" w:rsidRPr="004330AB">
        <w:rPr>
          <w:bCs/>
          <w:sz w:val="24"/>
          <w:szCs w:val="24"/>
        </w:rPr>
        <w:t>(</w:t>
      </w:r>
      <w:r w:rsidR="004330AB" w:rsidRPr="004330AB">
        <w:rPr>
          <w:bCs/>
          <w:sz w:val="24"/>
          <w:szCs w:val="24"/>
        </w:rPr>
        <w:t>Levine, 1999</w:t>
      </w:r>
      <w:r w:rsidR="00336611" w:rsidRPr="004330AB">
        <w:rPr>
          <w:bCs/>
          <w:sz w:val="24"/>
          <w:szCs w:val="24"/>
        </w:rPr>
        <w:t xml:space="preserve">). </w:t>
      </w:r>
      <w:r w:rsidR="00336611">
        <w:rPr>
          <w:bCs/>
          <w:sz w:val="24"/>
          <w:szCs w:val="24"/>
        </w:rPr>
        <w:t>The activity centre that was running the activity on this day; Adventure World, has been</w:t>
      </w:r>
      <w:r w:rsidR="00F92017">
        <w:rPr>
          <w:bCs/>
          <w:sz w:val="24"/>
          <w:szCs w:val="24"/>
        </w:rPr>
        <w:t xml:space="preserve"> permanently closed following another </w:t>
      </w:r>
      <w:r w:rsidR="00CA2B92">
        <w:rPr>
          <w:bCs/>
          <w:sz w:val="24"/>
          <w:szCs w:val="24"/>
        </w:rPr>
        <w:t>fatality</w:t>
      </w:r>
      <w:r w:rsidR="00F92017">
        <w:rPr>
          <w:bCs/>
          <w:sz w:val="24"/>
          <w:szCs w:val="24"/>
        </w:rPr>
        <w:t xml:space="preserve"> in which a </w:t>
      </w:r>
      <w:r w:rsidR="00CA2B92">
        <w:rPr>
          <w:bCs/>
          <w:sz w:val="24"/>
          <w:szCs w:val="24"/>
        </w:rPr>
        <w:t>22-year-old</w:t>
      </w:r>
      <w:r w:rsidR="00F92017">
        <w:rPr>
          <w:bCs/>
          <w:sz w:val="24"/>
          <w:szCs w:val="24"/>
        </w:rPr>
        <w:t xml:space="preserve"> American was killed after a bungy jumping tragedy, this </w:t>
      </w:r>
      <w:r w:rsidR="00412935">
        <w:rPr>
          <w:bCs/>
          <w:sz w:val="24"/>
          <w:szCs w:val="24"/>
        </w:rPr>
        <w:t>incident that</w:t>
      </w:r>
      <w:r w:rsidR="00F92017">
        <w:rPr>
          <w:bCs/>
          <w:sz w:val="24"/>
          <w:szCs w:val="24"/>
        </w:rPr>
        <w:t xml:space="preserve"> occurred ten months after the canyoning disaster, points towards human error</w:t>
      </w:r>
      <w:r w:rsidR="00412935">
        <w:rPr>
          <w:bCs/>
          <w:sz w:val="24"/>
          <w:szCs w:val="24"/>
        </w:rPr>
        <w:t xml:space="preserve"> as the bungy jump rope used was too long, the participant was</w:t>
      </w:r>
      <w:r w:rsidR="00B37ADB">
        <w:rPr>
          <w:bCs/>
          <w:sz w:val="24"/>
          <w:szCs w:val="24"/>
        </w:rPr>
        <w:t xml:space="preserve"> pronounced dead on scene and</w:t>
      </w:r>
      <w:r w:rsidR="00412935">
        <w:rPr>
          <w:bCs/>
          <w:sz w:val="24"/>
          <w:szCs w:val="24"/>
        </w:rPr>
        <w:t xml:space="preserve"> reported to have been killed immediately after hitting the </w:t>
      </w:r>
      <w:r w:rsidR="00412935" w:rsidRPr="004330AB">
        <w:rPr>
          <w:bCs/>
          <w:sz w:val="24"/>
          <w:szCs w:val="24"/>
        </w:rPr>
        <w:t>ground</w:t>
      </w:r>
      <w:r w:rsidR="00B37ADB" w:rsidRPr="004330AB">
        <w:rPr>
          <w:bCs/>
          <w:sz w:val="24"/>
          <w:szCs w:val="24"/>
        </w:rPr>
        <w:t xml:space="preserve"> (</w:t>
      </w:r>
      <w:r w:rsidR="00B37ADB" w:rsidRPr="004330AB">
        <w:rPr>
          <w:rStyle w:val="selectable"/>
          <w:sz w:val="24"/>
          <w:szCs w:val="24"/>
          <w:shd w:val="clear" w:color="auto" w:fill="FFFFFF"/>
        </w:rPr>
        <w:t>swissinfo.ch</w:t>
      </w:r>
      <w:r w:rsidR="004330AB">
        <w:rPr>
          <w:rStyle w:val="selectable"/>
          <w:sz w:val="24"/>
          <w:szCs w:val="24"/>
          <w:shd w:val="clear" w:color="auto" w:fill="FFFFFF"/>
        </w:rPr>
        <w:t>,</w:t>
      </w:r>
      <w:r w:rsidR="00B37ADB" w:rsidRPr="004330AB">
        <w:rPr>
          <w:rStyle w:val="selectable"/>
          <w:sz w:val="24"/>
          <w:szCs w:val="24"/>
          <w:shd w:val="clear" w:color="auto" w:fill="FFFFFF"/>
        </w:rPr>
        <w:t xml:space="preserve"> 2000)</w:t>
      </w:r>
      <w:r w:rsidR="00F92017" w:rsidRPr="004330AB">
        <w:rPr>
          <w:bCs/>
          <w:sz w:val="24"/>
          <w:szCs w:val="24"/>
        </w:rPr>
        <w:t>.</w:t>
      </w:r>
      <w:r w:rsidR="00B37ADB" w:rsidRPr="004330AB">
        <w:rPr>
          <w:bCs/>
          <w:sz w:val="24"/>
          <w:szCs w:val="24"/>
        </w:rPr>
        <w:t xml:space="preserve"> </w:t>
      </w:r>
      <w:r w:rsidR="004330AB" w:rsidRPr="004330AB">
        <w:rPr>
          <w:bCs/>
          <w:sz w:val="24"/>
          <w:szCs w:val="24"/>
        </w:rPr>
        <w:t xml:space="preserve">The </w:t>
      </w:r>
      <w:r w:rsidR="004330AB">
        <w:rPr>
          <w:bCs/>
          <w:sz w:val="24"/>
          <w:szCs w:val="24"/>
        </w:rPr>
        <w:t>accident</w:t>
      </w:r>
      <w:r w:rsidR="00B37ADB">
        <w:rPr>
          <w:bCs/>
          <w:sz w:val="24"/>
          <w:szCs w:val="24"/>
        </w:rPr>
        <w:t xml:space="preserve"> that occurred in </w:t>
      </w:r>
      <w:r w:rsidR="00026E8E">
        <w:rPr>
          <w:bCs/>
          <w:sz w:val="24"/>
          <w:szCs w:val="24"/>
        </w:rPr>
        <w:t xml:space="preserve">1999 has had a major impact on the canyoning sport and way in which outdoor centres can operate, especially when facilitating what is now classified as ‘risk sports’ and includes bungee jumping, canyoning and Whitewater </w:t>
      </w:r>
      <w:r w:rsidR="00026E8E" w:rsidRPr="004330AB">
        <w:rPr>
          <w:bCs/>
          <w:sz w:val="24"/>
          <w:szCs w:val="24"/>
        </w:rPr>
        <w:t>rafting (</w:t>
      </w:r>
      <w:proofErr w:type="spellStart"/>
      <w:r w:rsidR="00026E8E" w:rsidRPr="004330AB">
        <w:rPr>
          <w:sz w:val="24"/>
          <w:szCs w:val="24"/>
          <w:shd w:val="clear" w:color="auto" w:fill="FFFFFF"/>
        </w:rPr>
        <w:t>Giroud</w:t>
      </w:r>
      <w:proofErr w:type="spellEnd"/>
      <w:r w:rsidR="00026E8E" w:rsidRPr="004330AB">
        <w:rPr>
          <w:sz w:val="24"/>
          <w:szCs w:val="24"/>
          <w:shd w:val="clear" w:color="auto" w:fill="FFFFFF"/>
        </w:rPr>
        <w:t>, 2019</w:t>
      </w:r>
      <w:r w:rsidR="00026E8E" w:rsidRPr="004330AB">
        <w:rPr>
          <w:rStyle w:val="selectable"/>
          <w:sz w:val="24"/>
          <w:szCs w:val="24"/>
          <w:shd w:val="clear" w:color="auto" w:fill="FFFFFF"/>
        </w:rPr>
        <w:t>)</w:t>
      </w:r>
      <w:r w:rsidR="00026E8E" w:rsidRPr="004330AB">
        <w:rPr>
          <w:bCs/>
          <w:sz w:val="24"/>
          <w:szCs w:val="24"/>
        </w:rPr>
        <w:t>.</w:t>
      </w:r>
      <w:r w:rsidR="00511E2A" w:rsidRPr="004330AB">
        <w:rPr>
          <w:bCs/>
          <w:sz w:val="24"/>
          <w:szCs w:val="24"/>
        </w:rPr>
        <w:t xml:space="preserve"> </w:t>
      </w:r>
      <w:r w:rsidR="00511E2A" w:rsidRPr="00511E2A">
        <w:rPr>
          <w:bCs/>
          <w:sz w:val="24"/>
          <w:szCs w:val="24"/>
        </w:rPr>
        <w:t>Canyoning</w:t>
      </w:r>
      <w:r w:rsidR="00511E2A">
        <w:rPr>
          <w:bCs/>
          <w:color w:val="FF0000"/>
          <w:sz w:val="24"/>
          <w:szCs w:val="24"/>
        </w:rPr>
        <w:t xml:space="preserve"> </w:t>
      </w:r>
      <w:r w:rsidR="00511E2A">
        <w:rPr>
          <w:bCs/>
          <w:sz w:val="24"/>
          <w:szCs w:val="24"/>
        </w:rPr>
        <w:t>takes place in a hazardous and dynamic environment and the ‘combined water and rock activities’ leads to a range of potential dangers from drowning, falling, hypothermia and flash floods to rock fall</w:t>
      </w:r>
      <w:r w:rsidR="001D33BF">
        <w:rPr>
          <w:bCs/>
          <w:sz w:val="24"/>
          <w:szCs w:val="24"/>
        </w:rPr>
        <w:t xml:space="preserve">. AALA comprised a </w:t>
      </w:r>
      <w:r w:rsidR="00950564">
        <w:rPr>
          <w:bCs/>
          <w:sz w:val="24"/>
          <w:szCs w:val="24"/>
        </w:rPr>
        <w:t>36-point</w:t>
      </w:r>
      <w:r w:rsidR="001D33BF">
        <w:rPr>
          <w:bCs/>
          <w:sz w:val="24"/>
          <w:szCs w:val="24"/>
        </w:rPr>
        <w:t xml:space="preserve"> document in 2016 to detail the dangers and challenges of the combined water and rock environment, the document suggests that there is an overlap from other training and activities that should be considered for use in canyoning</w:t>
      </w:r>
      <w:r w:rsidR="00950564">
        <w:rPr>
          <w:bCs/>
          <w:sz w:val="24"/>
          <w:szCs w:val="24"/>
        </w:rPr>
        <w:t xml:space="preserve">. The national governing bodies associated with other </w:t>
      </w:r>
      <w:proofErr w:type="gramStart"/>
      <w:r w:rsidR="00950564">
        <w:rPr>
          <w:bCs/>
          <w:sz w:val="24"/>
          <w:szCs w:val="24"/>
        </w:rPr>
        <w:t>well established</w:t>
      </w:r>
      <w:proofErr w:type="gramEnd"/>
      <w:r w:rsidR="00950564">
        <w:rPr>
          <w:bCs/>
          <w:sz w:val="24"/>
          <w:szCs w:val="24"/>
        </w:rPr>
        <w:t xml:space="preserve"> sports can offer useful training, Mountain Training UK, British Canoeing and British Caving Association. AALA lists in detail other areas of important in the CWRA such as choice of venue, instructor training and monitoring, the identification of group competence and picking the right venue and environment to suit this group. </w:t>
      </w:r>
      <w:r w:rsidR="0087365D">
        <w:rPr>
          <w:bCs/>
          <w:sz w:val="24"/>
          <w:szCs w:val="24"/>
        </w:rPr>
        <w:t xml:space="preserve">Other areas for consideration include identification of appropriate </w:t>
      </w:r>
      <w:proofErr w:type="gramStart"/>
      <w:r w:rsidR="0087365D">
        <w:rPr>
          <w:bCs/>
          <w:sz w:val="24"/>
          <w:szCs w:val="24"/>
        </w:rPr>
        <w:t xml:space="preserve">clothing </w:t>
      </w:r>
      <w:r w:rsidR="00950564">
        <w:rPr>
          <w:bCs/>
          <w:sz w:val="24"/>
          <w:szCs w:val="24"/>
        </w:rPr>
        <w:t xml:space="preserve"> </w:t>
      </w:r>
      <w:r w:rsidR="0087365D">
        <w:rPr>
          <w:bCs/>
          <w:sz w:val="24"/>
          <w:szCs w:val="24"/>
        </w:rPr>
        <w:t>weather</w:t>
      </w:r>
      <w:proofErr w:type="gramEnd"/>
      <w:r w:rsidR="0087365D">
        <w:rPr>
          <w:bCs/>
          <w:sz w:val="24"/>
          <w:szCs w:val="24"/>
        </w:rPr>
        <w:t xml:space="preserve"> monitoring</w:t>
      </w:r>
      <w:r w:rsidR="001D33BF">
        <w:rPr>
          <w:bCs/>
          <w:sz w:val="24"/>
          <w:szCs w:val="24"/>
        </w:rPr>
        <w:t xml:space="preserve"> </w:t>
      </w:r>
      <w:r w:rsidR="00BC4176">
        <w:rPr>
          <w:bCs/>
          <w:sz w:val="24"/>
          <w:szCs w:val="24"/>
        </w:rPr>
        <w:t xml:space="preserve"> </w:t>
      </w:r>
      <w:r w:rsidR="00BC4176" w:rsidRPr="00BC4176">
        <w:rPr>
          <w:color w:val="000000"/>
          <w:sz w:val="24"/>
          <w:szCs w:val="24"/>
          <w:shd w:val="clear" w:color="auto" w:fill="FFFFFF"/>
        </w:rPr>
        <w:t>(Combined Water Rock Activities – A Safety Checklist, 2016)</w:t>
      </w:r>
      <w:r w:rsidR="00511E2A" w:rsidRPr="00BC4176">
        <w:rPr>
          <w:bCs/>
          <w:sz w:val="24"/>
          <w:szCs w:val="24"/>
        </w:rPr>
        <w:t>.</w:t>
      </w:r>
      <w:r w:rsidR="00472D0D" w:rsidRPr="00BC4176">
        <w:rPr>
          <w:bCs/>
          <w:sz w:val="24"/>
          <w:szCs w:val="24"/>
        </w:rPr>
        <w:t xml:space="preserve"> </w:t>
      </w:r>
      <w:r w:rsidR="00472D0D">
        <w:rPr>
          <w:bCs/>
          <w:sz w:val="24"/>
          <w:szCs w:val="24"/>
        </w:rPr>
        <w:t xml:space="preserve">These activities that involve hazards that can be associated with both water and rock environments can be primarily dry or wet activities as outlined by </w:t>
      </w:r>
      <w:r w:rsidR="00472D0D" w:rsidRPr="00472D0D">
        <w:rPr>
          <w:bCs/>
          <w:sz w:val="24"/>
          <w:szCs w:val="24"/>
        </w:rPr>
        <w:t xml:space="preserve">the </w:t>
      </w:r>
      <w:r w:rsidR="00472D0D" w:rsidRPr="00472D0D">
        <w:rPr>
          <w:sz w:val="24"/>
          <w:szCs w:val="24"/>
          <w:shd w:val="clear" w:color="auto" w:fill="FFFFFF"/>
        </w:rPr>
        <w:t>Adventure Activities Industry Advisory Committee (AAIAC</w:t>
      </w:r>
      <w:r w:rsidR="00472D0D" w:rsidRPr="00D71B3D">
        <w:rPr>
          <w:sz w:val="24"/>
          <w:szCs w:val="24"/>
          <w:shd w:val="clear" w:color="auto" w:fill="FFFFFF"/>
        </w:rPr>
        <w:t>)</w:t>
      </w:r>
      <w:r w:rsidR="00472D0D" w:rsidRPr="00D71B3D">
        <w:rPr>
          <w:bCs/>
          <w:sz w:val="24"/>
          <w:szCs w:val="24"/>
        </w:rPr>
        <w:t xml:space="preserve"> </w:t>
      </w:r>
      <w:r w:rsidR="00AC7EFA" w:rsidRPr="00D71B3D">
        <w:rPr>
          <w:sz w:val="24"/>
          <w:szCs w:val="24"/>
          <w:shd w:val="clear" w:color="auto" w:fill="FFFFFF"/>
        </w:rPr>
        <w:t>(HSE Guidance on Rock and water activities, n.d.)</w:t>
      </w:r>
      <w:r w:rsidR="00472D0D" w:rsidRPr="00D71B3D">
        <w:rPr>
          <w:sz w:val="24"/>
          <w:szCs w:val="24"/>
          <w:shd w:val="clear" w:color="auto" w:fill="FFFFFF"/>
        </w:rPr>
        <w:t>.</w:t>
      </w:r>
      <w:r w:rsidR="00472D0D" w:rsidRPr="00D71B3D">
        <w:rPr>
          <w:bCs/>
          <w:sz w:val="24"/>
          <w:szCs w:val="24"/>
        </w:rPr>
        <w:t xml:space="preserve">  </w:t>
      </w:r>
    </w:p>
    <w:p w14:paraId="496A7A71" w14:textId="20A19B57" w:rsidR="00CA2B92" w:rsidRDefault="00472ADC" w:rsidP="00775E70">
      <w:pPr>
        <w:spacing w:line="360" w:lineRule="auto"/>
        <w:jc w:val="both"/>
        <w:rPr>
          <w:bCs/>
          <w:color w:val="FF0000"/>
          <w:sz w:val="24"/>
          <w:szCs w:val="24"/>
        </w:rPr>
      </w:pPr>
      <w:r>
        <w:rPr>
          <w:bCs/>
          <w:sz w:val="24"/>
          <w:szCs w:val="24"/>
        </w:rPr>
        <w:t xml:space="preserve">I </w:t>
      </w:r>
      <w:r w:rsidR="00511E2A">
        <w:rPr>
          <w:bCs/>
          <w:sz w:val="24"/>
          <w:szCs w:val="24"/>
        </w:rPr>
        <w:t xml:space="preserve">will look at these potential hazards and analyse the case study to finally </w:t>
      </w:r>
      <w:proofErr w:type="gramStart"/>
      <w:r w:rsidR="00511E2A">
        <w:rPr>
          <w:bCs/>
          <w:sz w:val="24"/>
          <w:szCs w:val="24"/>
        </w:rPr>
        <w:t>come to a conclusion</w:t>
      </w:r>
      <w:proofErr w:type="gramEnd"/>
      <w:r w:rsidR="00511E2A">
        <w:rPr>
          <w:bCs/>
          <w:sz w:val="24"/>
          <w:szCs w:val="24"/>
        </w:rPr>
        <w:t xml:space="preserve"> as to what extent this activity</w:t>
      </w:r>
      <w:r w:rsidR="00472D0D">
        <w:rPr>
          <w:bCs/>
          <w:sz w:val="24"/>
          <w:szCs w:val="24"/>
        </w:rPr>
        <w:t>; canyoning,</w:t>
      </w:r>
      <w:r w:rsidR="00511E2A">
        <w:rPr>
          <w:bCs/>
          <w:sz w:val="24"/>
          <w:szCs w:val="24"/>
        </w:rPr>
        <w:t xml:space="preserve"> should be offered to the general public, or if this activity is only suitable to experienced participants. </w:t>
      </w:r>
    </w:p>
    <w:p w14:paraId="0F0BB7E6" w14:textId="4A2DD60E" w:rsidR="002A3C6E" w:rsidRDefault="002A3C6E" w:rsidP="00775E70">
      <w:pPr>
        <w:spacing w:line="360" w:lineRule="auto"/>
        <w:jc w:val="both"/>
        <w:rPr>
          <w:bCs/>
          <w:color w:val="FF0000"/>
          <w:sz w:val="28"/>
          <w:szCs w:val="28"/>
          <w:u w:val="single"/>
        </w:rPr>
      </w:pPr>
    </w:p>
    <w:p w14:paraId="718402B4" w14:textId="1066AD2E" w:rsidR="008F50BD" w:rsidRPr="00295C5A" w:rsidRDefault="007F345E" w:rsidP="00775E70">
      <w:pPr>
        <w:spacing w:line="360" w:lineRule="auto"/>
        <w:jc w:val="both"/>
        <w:rPr>
          <w:color w:val="222222"/>
          <w:sz w:val="24"/>
          <w:szCs w:val="24"/>
          <w:shd w:val="clear" w:color="auto" w:fill="FFFFFF"/>
        </w:rPr>
      </w:pPr>
      <w:r>
        <w:rPr>
          <w:bCs/>
          <w:sz w:val="24"/>
          <w:szCs w:val="24"/>
        </w:rPr>
        <w:t xml:space="preserve">Many questions had been raised shortly after the </w:t>
      </w:r>
      <w:r w:rsidR="00295C5A">
        <w:rPr>
          <w:bCs/>
          <w:sz w:val="24"/>
          <w:szCs w:val="24"/>
        </w:rPr>
        <w:t>accident</w:t>
      </w:r>
      <w:r>
        <w:rPr>
          <w:bCs/>
          <w:sz w:val="24"/>
          <w:szCs w:val="24"/>
        </w:rPr>
        <w:t xml:space="preserve">, as to how it could have occurred, the company, Adventure World first tried to dismiss the </w:t>
      </w:r>
      <w:r w:rsidR="00295C5A">
        <w:rPr>
          <w:bCs/>
          <w:sz w:val="24"/>
          <w:szCs w:val="24"/>
        </w:rPr>
        <w:t>accident</w:t>
      </w:r>
      <w:r>
        <w:rPr>
          <w:bCs/>
          <w:sz w:val="24"/>
          <w:szCs w:val="24"/>
        </w:rPr>
        <w:t xml:space="preserve"> as a freak </w:t>
      </w:r>
      <w:r w:rsidR="00963017">
        <w:rPr>
          <w:bCs/>
          <w:sz w:val="24"/>
          <w:szCs w:val="24"/>
        </w:rPr>
        <w:t>accident</w:t>
      </w:r>
      <w:r>
        <w:rPr>
          <w:bCs/>
          <w:sz w:val="24"/>
          <w:szCs w:val="24"/>
        </w:rPr>
        <w:t xml:space="preserve"> </w:t>
      </w:r>
      <w:r w:rsidR="00963017">
        <w:rPr>
          <w:bCs/>
          <w:sz w:val="24"/>
          <w:szCs w:val="24"/>
        </w:rPr>
        <w:t>that naturally occurred and could not have been predicted, speculating that a natural dam</w:t>
      </w:r>
      <w:r w:rsidR="008F50BD">
        <w:rPr>
          <w:bCs/>
          <w:sz w:val="24"/>
          <w:szCs w:val="24"/>
        </w:rPr>
        <w:t xml:space="preserve"> formed by a build-up of debris</w:t>
      </w:r>
      <w:r w:rsidR="00963017">
        <w:rPr>
          <w:bCs/>
          <w:sz w:val="24"/>
          <w:szCs w:val="24"/>
        </w:rPr>
        <w:t xml:space="preserve"> must have burst </w:t>
      </w:r>
      <w:r w:rsidR="00963017" w:rsidRPr="00963017">
        <w:rPr>
          <w:bCs/>
          <w:sz w:val="24"/>
          <w:szCs w:val="24"/>
        </w:rPr>
        <w:t xml:space="preserve">upstream, </w:t>
      </w:r>
      <w:r w:rsidR="008F50BD">
        <w:rPr>
          <w:color w:val="222222"/>
          <w:sz w:val="24"/>
          <w:szCs w:val="24"/>
          <w:shd w:val="clear" w:color="auto" w:fill="FFFFFF"/>
        </w:rPr>
        <w:t>George</w:t>
      </w:r>
      <w:r w:rsidR="00963017" w:rsidRPr="00963017">
        <w:rPr>
          <w:color w:val="222222"/>
          <w:sz w:val="24"/>
          <w:szCs w:val="24"/>
          <w:shd w:val="clear" w:color="auto" w:fill="FFFFFF"/>
        </w:rPr>
        <w:t xml:space="preserve"> </w:t>
      </w:r>
      <w:proofErr w:type="spellStart"/>
      <w:r w:rsidR="00963017" w:rsidRPr="00963017">
        <w:rPr>
          <w:color w:val="222222"/>
          <w:sz w:val="24"/>
          <w:szCs w:val="24"/>
          <w:shd w:val="clear" w:color="auto" w:fill="FFFFFF"/>
        </w:rPr>
        <w:t>Ho</w:t>
      </w:r>
      <w:r w:rsidR="008F50BD">
        <w:rPr>
          <w:color w:val="222222"/>
          <w:sz w:val="24"/>
          <w:szCs w:val="24"/>
          <w:shd w:val="clear" w:color="auto" w:fill="FFFFFF"/>
        </w:rPr>
        <w:t>e</w:t>
      </w:r>
      <w:r w:rsidR="00963017" w:rsidRPr="00963017">
        <w:rPr>
          <w:color w:val="222222"/>
          <w:sz w:val="24"/>
          <w:szCs w:val="24"/>
          <w:shd w:val="clear" w:color="auto" w:fill="FFFFFF"/>
        </w:rPr>
        <w:t>dle</w:t>
      </w:r>
      <w:proofErr w:type="spellEnd"/>
      <w:r w:rsidR="00963017" w:rsidRPr="00963017">
        <w:rPr>
          <w:color w:val="222222"/>
          <w:sz w:val="24"/>
          <w:szCs w:val="24"/>
          <w:shd w:val="clear" w:color="auto" w:fill="FFFFFF"/>
        </w:rPr>
        <w:t>, the company manager at the time said "Something absolutely extraordinary, incomprehensible and unforeseeable must have happened, because our guides know every centimetre of the river,"</w:t>
      </w:r>
      <w:r w:rsidR="00963017" w:rsidRPr="00963017">
        <w:t xml:space="preserve"> </w:t>
      </w:r>
      <w:r w:rsidR="00D71B3D" w:rsidRPr="00C54B77">
        <w:rPr>
          <w:color w:val="000000"/>
          <w:sz w:val="24"/>
          <w:szCs w:val="24"/>
          <w:shd w:val="clear" w:color="auto" w:fill="FFFFFF"/>
        </w:rPr>
        <w:t>(</w:t>
      </w:r>
      <w:proofErr w:type="spellStart"/>
      <w:r w:rsidR="00D71B3D" w:rsidRPr="00C54B77">
        <w:rPr>
          <w:color w:val="000000"/>
          <w:sz w:val="24"/>
          <w:szCs w:val="24"/>
          <w:shd w:val="clear" w:color="auto" w:fill="FFFFFF"/>
        </w:rPr>
        <w:t>Lashmar</w:t>
      </w:r>
      <w:proofErr w:type="spellEnd"/>
      <w:r w:rsidR="00D71B3D" w:rsidRPr="00C54B77">
        <w:rPr>
          <w:color w:val="000000"/>
          <w:sz w:val="24"/>
          <w:szCs w:val="24"/>
          <w:shd w:val="clear" w:color="auto" w:fill="FFFFFF"/>
        </w:rPr>
        <w:t xml:space="preserve"> and </w:t>
      </w:r>
      <w:proofErr w:type="spellStart"/>
      <w:r w:rsidR="00D71B3D" w:rsidRPr="00C54B77">
        <w:rPr>
          <w:color w:val="000000"/>
          <w:sz w:val="24"/>
          <w:szCs w:val="24"/>
          <w:shd w:val="clear" w:color="auto" w:fill="FFFFFF"/>
        </w:rPr>
        <w:t>Karacs</w:t>
      </w:r>
      <w:proofErr w:type="spellEnd"/>
      <w:r w:rsidR="00D71B3D" w:rsidRPr="00C54B77">
        <w:rPr>
          <w:color w:val="000000"/>
          <w:sz w:val="24"/>
          <w:szCs w:val="24"/>
          <w:shd w:val="clear" w:color="auto" w:fill="FFFFFF"/>
        </w:rPr>
        <w:t>, 1999)</w:t>
      </w:r>
      <w:r w:rsidR="00D71B3D" w:rsidRPr="00C54B77">
        <w:rPr>
          <w:color w:val="222222"/>
          <w:sz w:val="24"/>
          <w:szCs w:val="24"/>
          <w:shd w:val="clear" w:color="auto" w:fill="FFFFFF"/>
        </w:rPr>
        <w:t>.</w:t>
      </w:r>
      <w:r w:rsidR="00295C5A">
        <w:rPr>
          <w:color w:val="222222"/>
          <w:sz w:val="24"/>
          <w:szCs w:val="24"/>
          <w:shd w:val="clear" w:color="auto" w:fill="FFFFFF"/>
        </w:rPr>
        <w:t xml:space="preserve"> </w:t>
      </w:r>
      <w:r w:rsidR="008F50BD">
        <w:rPr>
          <w:color w:val="222222"/>
          <w:sz w:val="24"/>
          <w:szCs w:val="24"/>
          <w:shd w:val="clear" w:color="auto" w:fill="FFFFFF"/>
        </w:rPr>
        <w:t xml:space="preserve">Peter Balmer, a director of Adventure World at the time if the </w:t>
      </w:r>
      <w:r w:rsidR="00295C5A">
        <w:rPr>
          <w:color w:val="222222"/>
          <w:sz w:val="24"/>
          <w:szCs w:val="24"/>
          <w:shd w:val="clear" w:color="auto" w:fill="FFFFFF"/>
        </w:rPr>
        <w:t>accident</w:t>
      </w:r>
      <w:r w:rsidR="008F50BD">
        <w:rPr>
          <w:color w:val="222222"/>
          <w:sz w:val="24"/>
          <w:szCs w:val="24"/>
          <w:shd w:val="clear" w:color="auto" w:fill="FFFFFF"/>
        </w:rPr>
        <w:t xml:space="preserve">, also echoed the views of </w:t>
      </w:r>
      <w:proofErr w:type="spellStart"/>
      <w:r w:rsidR="008F50BD">
        <w:rPr>
          <w:color w:val="222222"/>
          <w:sz w:val="24"/>
          <w:szCs w:val="24"/>
          <w:shd w:val="clear" w:color="auto" w:fill="FFFFFF"/>
        </w:rPr>
        <w:t>Geogre</w:t>
      </w:r>
      <w:proofErr w:type="spellEnd"/>
      <w:r w:rsidR="008F50BD">
        <w:rPr>
          <w:color w:val="222222"/>
          <w:sz w:val="24"/>
          <w:szCs w:val="24"/>
          <w:shd w:val="clear" w:color="auto" w:fill="FFFFFF"/>
        </w:rPr>
        <w:t xml:space="preserve"> </w:t>
      </w:r>
      <w:proofErr w:type="spellStart"/>
      <w:r w:rsidR="008F50BD">
        <w:rPr>
          <w:color w:val="222222"/>
          <w:sz w:val="24"/>
          <w:szCs w:val="24"/>
          <w:shd w:val="clear" w:color="auto" w:fill="FFFFFF"/>
        </w:rPr>
        <w:t>Hoedle</w:t>
      </w:r>
      <w:proofErr w:type="spellEnd"/>
      <w:r w:rsidR="008F50BD">
        <w:rPr>
          <w:color w:val="222222"/>
          <w:sz w:val="24"/>
          <w:szCs w:val="24"/>
          <w:shd w:val="clear" w:color="auto" w:fill="FFFFFF"/>
        </w:rPr>
        <w:t xml:space="preserve">, saying </w:t>
      </w:r>
      <w:r w:rsidR="008F50BD" w:rsidRPr="008F50BD">
        <w:rPr>
          <w:color w:val="222222"/>
          <w:sz w:val="24"/>
          <w:szCs w:val="24"/>
          <w:shd w:val="clear" w:color="auto" w:fill="FFFFFF"/>
        </w:rPr>
        <w:t xml:space="preserve">that </w:t>
      </w:r>
      <w:r w:rsidR="008F50BD" w:rsidRPr="008F50BD">
        <w:rPr>
          <w:color w:val="000000"/>
          <w:sz w:val="24"/>
          <w:szCs w:val="24"/>
          <w:shd w:val="clear" w:color="auto" w:fill="FFFFFF"/>
        </w:rPr>
        <w:t>“The water must have come like an explosion. No-one could have predicted that”</w:t>
      </w:r>
      <w:r w:rsidR="00D71B3D">
        <w:rPr>
          <w:color w:val="222222"/>
          <w:sz w:val="24"/>
          <w:szCs w:val="24"/>
          <w:shd w:val="clear" w:color="auto" w:fill="FFFFFF"/>
        </w:rPr>
        <w:t xml:space="preserve"> </w:t>
      </w:r>
      <w:r w:rsidR="00D71B3D" w:rsidRPr="00D71B3D">
        <w:rPr>
          <w:bCs/>
          <w:sz w:val="24"/>
          <w:szCs w:val="24"/>
        </w:rPr>
        <w:t>(Head, 1999)</w:t>
      </w:r>
      <w:r w:rsidR="00D71B3D">
        <w:rPr>
          <w:bCs/>
          <w:sz w:val="24"/>
          <w:szCs w:val="24"/>
        </w:rPr>
        <w:t>. D</w:t>
      </w:r>
      <w:r w:rsidR="008F50BD" w:rsidRPr="008F50BD">
        <w:rPr>
          <w:bCs/>
          <w:sz w:val="24"/>
          <w:szCs w:val="24"/>
        </w:rPr>
        <w:t>es</w:t>
      </w:r>
      <w:r w:rsidR="008F50BD">
        <w:rPr>
          <w:bCs/>
          <w:sz w:val="24"/>
          <w:szCs w:val="24"/>
        </w:rPr>
        <w:t>pite these claims, as the story of the tragedy began to reach more people</w:t>
      </w:r>
      <w:r w:rsidR="00666656">
        <w:rPr>
          <w:bCs/>
          <w:sz w:val="24"/>
          <w:szCs w:val="24"/>
        </w:rPr>
        <w:t xml:space="preserve"> and gain more media coverage, a growing number of people began to speculate human error through negligence. As past employees of the company came forward with claims that in the past they had been pressured to carryout activities in unsuitable conditions</w:t>
      </w:r>
      <w:r w:rsidR="009E3820">
        <w:rPr>
          <w:bCs/>
          <w:sz w:val="24"/>
          <w:szCs w:val="24"/>
        </w:rPr>
        <w:t>, other witnesses came forward with claims that it was clear to see the weather in the area had changed</w:t>
      </w:r>
      <w:r w:rsidR="00F526E7">
        <w:rPr>
          <w:bCs/>
          <w:sz w:val="24"/>
          <w:szCs w:val="24"/>
        </w:rPr>
        <w:t xml:space="preserve">. </w:t>
      </w:r>
      <w:r w:rsidR="009E3820">
        <w:rPr>
          <w:bCs/>
          <w:sz w:val="24"/>
          <w:szCs w:val="24"/>
        </w:rPr>
        <w:t xml:space="preserve"> </w:t>
      </w:r>
      <w:r w:rsidR="008F50BD" w:rsidRPr="00D71B3D">
        <w:rPr>
          <w:bCs/>
          <w:color w:val="FF0000"/>
          <w:sz w:val="24"/>
          <w:szCs w:val="24"/>
        </w:rPr>
        <w:t xml:space="preserve">  </w:t>
      </w:r>
    </w:p>
    <w:p w14:paraId="08C4D2F7" w14:textId="77777777" w:rsidR="00775E70" w:rsidRDefault="00775E70" w:rsidP="00775E70">
      <w:pPr>
        <w:spacing w:line="360" w:lineRule="auto"/>
        <w:jc w:val="both"/>
        <w:rPr>
          <w:bCs/>
          <w:sz w:val="24"/>
          <w:szCs w:val="24"/>
        </w:rPr>
      </w:pPr>
    </w:p>
    <w:p w14:paraId="71302617" w14:textId="2FDB3D20" w:rsidR="00666656" w:rsidRDefault="00666656" w:rsidP="00775E70">
      <w:pPr>
        <w:spacing w:line="360" w:lineRule="auto"/>
        <w:jc w:val="both"/>
        <w:rPr>
          <w:sz w:val="24"/>
          <w:szCs w:val="24"/>
        </w:rPr>
      </w:pPr>
      <w:r>
        <w:rPr>
          <w:sz w:val="24"/>
          <w:szCs w:val="24"/>
        </w:rPr>
        <w:t xml:space="preserve">Canyoning, also knows and Canyoneering in the US, in the simplest form of entering a canyon has been around for a long time, people would enter a canyon for varies reasons such as to source food, seek shelter or collect water. However, canyoning is relatively new in terms of a sport, it is suggested that canyoning was first pursued as a sport by cavers, hikers, climbers and paddlers while facilitating these activities around 1930-1950 </w:t>
      </w:r>
      <w:r w:rsidRPr="00F752FE">
        <w:rPr>
          <w:color w:val="000000"/>
          <w:sz w:val="24"/>
          <w:szCs w:val="24"/>
          <w:shd w:val="clear" w:color="auto" w:fill="FFFFFF"/>
        </w:rPr>
        <w:t>(Oliver and Carlson, 2015</w:t>
      </w:r>
      <w:r>
        <w:rPr>
          <w:color w:val="000000"/>
          <w:sz w:val="24"/>
          <w:szCs w:val="24"/>
          <w:shd w:val="clear" w:color="auto" w:fill="FFFFFF"/>
        </w:rPr>
        <w:t>)</w:t>
      </w:r>
      <w:r>
        <w:rPr>
          <w:sz w:val="24"/>
          <w:szCs w:val="24"/>
        </w:rPr>
        <w:t>.</w:t>
      </w:r>
      <w:r w:rsidR="00714C5B">
        <w:rPr>
          <w:sz w:val="24"/>
          <w:szCs w:val="24"/>
        </w:rPr>
        <w:t xml:space="preserve"> Canyoning ca</w:t>
      </w:r>
      <w:r w:rsidR="00760C31">
        <w:rPr>
          <w:sz w:val="24"/>
          <w:szCs w:val="24"/>
        </w:rPr>
        <w:t xml:space="preserve">n be described as one of the world’s fastest growing adventure sports, it was first pursued </w:t>
      </w:r>
      <w:r w:rsidR="00E50E83">
        <w:rPr>
          <w:sz w:val="24"/>
          <w:szCs w:val="24"/>
        </w:rPr>
        <w:t>by adventurers as a means of discovery or explor</w:t>
      </w:r>
      <w:r w:rsidR="00E91E96">
        <w:rPr>
          <w:sz w:val="24"/>
          <w:szCs w:val="24"/>
        </w:rPr>
        <w:t xml:space="preserve">ation, </w:t>
      </w:r>
      <w:proofErr w:type="gramStart"/>
      <w:r w:rsidR="00E91E96">
        <w:rPr>
          <w:sz w:val="24"/>
          <w:szCs w:val="24"/>
        </w:rPr>
        <w:t>similar to</w:t>
      </w:r>
      <w:proofErr w:type="gramEnd"/>
      <w:r w:rsidR="00E91E96">
        <w:rPr>
          <w:sz w:val="24"/>
          <w:szCs w:val="24"/>
        </w:rPr>
        <w:t xml:space="preserve"> caving or mountaineering</w:t>
      </w:r>
      <w:r w:rsidR="004A6F07">
        <w:rPr>
          <w:sz w:val="24"/>
          <w:szCs w:val="24"/>
        </w:rPr>
        <w:t>.</w:t>
      </w:r>
      <w:r w:rsidR="00E91E96">
        <w:rPr>
          <w:sz w:val="24"/>
          <w:szCs w:val="24"/>
        </w:rPr>
        <w:t xml:space="preserve"> </w:t>
      </w:r>
      <w:r w:rsidR="004A6F07">
        <w:rPr>
          <w:sz w:val="24"/>
          <w:szCs w:val="24"/>
        </w:rPr>
        <w:t>T</w:t>
      </w:r>
      <w:r w:rsidR="00777580">
        <w:rPr>
          <w:sz w:val="24"/>
          <w:szCs w:val="24"/>
        </w:rPr>
        <w:t xml:space="preserve">he sport </w:t>
      </w:r>
      <w:proofErr w:type="gramStart"/>
      <w:r w:rsidR="00777580">
        <w:rPr>
          <w:sz w:val="24"/>
          <w:szCs w:val="24"/>
        </w:rPr>
        <w:t>hasn’t</w:t>
      </w:r>
      <w:proofErr w:type="gramEnd"/>
      <w:r w:rsidR="00777580">
        <w:rPr>
          <w:sz w:val="24"/>
          <w:szCs w:val="24"/>
        </w:rPr>
        <w:t xml:space="preserve"> been </w:t>
      </w:r>
      <w:r w:rsidR="009D6CE1">
        <w:rPr>
          <w:sz w:val="24"/>
          <w:szCs w:val="24"/>
        </w:rPr>
        <w:t xml:space="preserve">widely </w:t>
      </w:r>
      <w:r w:rsidR="004A6F07">
        <w:rPr>
          <w:sz w:val="24"/>
          <w:szCs w:val="24"/>
        </w:rPr>
        <w:t>accessible</w:t>
      </w:r>
      <w:r w:rsidR="009D6CE1">
        <w:rPr>
          <w:sz w:val="24"/>
          <w:szCs w:val="24"/>
        </w:rPr>
        <w:t xml:space="preserve"> </w:t>
      </w:r>
      <w:r w:rsidR="00BC3BBF">
        <w:rPr>
          <w:sz w:val="24"/>
          <w:szCs w:val="24"/>
        </w:rPr>
        <w:t>for the p</w:t>
      </w:r>
      <w:r w:rsidR="0061394C">
        <w:rPr>
          <w:sz w:val="24"/>
          <w:szCs w:val="24"/>
        </w:rPr>
        <w:t xml:space="preserve">ublic through adventure companies for much more than </w:t>
      </w:r>
      <w:r w:rsidR="00CB59D6">
        <w:rPr>
          <w:sz w:val="24"/>
          <w:szCs w:val="24"/>
        </w:rPr>
        <w:t xml:space="preserve">20 years </w:t>
      </w:r>
      <w:r w:rsidR="00123A33">
        <w:rPr>
          <w:sz w:val="24"/>
          <w:szCs w:val="24"/>
        </w:rPr>
        <w:t>(Kenny, 2018).</w:t>
      </w:r>
      <w:r w:rsidR="004A6F07">
        <w:rPr>
          <w:sz w:val="24"/>
          <w:szCs w:val="24"/>
        </w:rPr>
        <w:t xml:space="preserve"> </w:t>
      </w:r>
      <w:r w:rsidR="00760C31">
        <w:rPr>
          <w:sz w:val="24"/>
          <w:szCs w:val="24"/>
        </w:rPr>
        <w:t xml:space="preserve">   </w:t>
      </w:r>
      <w:r>
        <w:rPr>
          <w:sz w:val="24"/>
          <w:szCs w:val="24"/>
        </w:rPr>
        <w:t xml:space="preserve"> </w:t>
      </w:r>
    </w:p>
    <w:p w14:paraId="5F323B76" w14:textId="02C6708D" w:rsidR="00666656" w:rsidRDefault="00666656" w:rsidP="00775E70">
      <w:pPr>
        <w:spacing w:line="360" w:lineRule="auto"/>
        <w:jc w:val="both"/>
        <w:rPr>
          <w:color w:val="000000"/>
          <w:sz w:val="24"/>
          <w:szCs w:val="24"/>
          <w:shd w:val="clear" w:color="auto" w:fill="FFFFFF"/>
        </w:rPr>
      </w:pPr>
      <w:r>
        <w:rPr>
          <w:sz w:val="24"/>
          <w:szCs w:val="24"/>
        </w:rPr>
        <w:t xml:space="preserve">There are many variations </w:t>
      </w:r>
      <w:r w:rsidR="00266325">
        <w:rPr>
          <w:sz w:val="24"/>
          <w:szCs w:val="24"/>
        </w:rPr>
        <w:t>around</w:t>
      </w:r>
      <w:r>
        <w:rPr>
          <w:sz w:val="24"/>
          <w:szCs w:val="24"/>
        </w:rPr>
        <w:t xml:space="preserve"> the idea of canyoning, and this could mainly be due to the geography of the area, in the United Kingdom, adventurers participate in gorge walking, this is a less extreme version of traversing a canyon, however, due to the physical landscape of the UK this is the features that adventurers have access to</w:t>
      </w:r>
      <w:r w:rsidR="00DA5C0C">
        <w:rPr>
          <w:sz w:val="24"/>
          <w:szCs w:val="24"/>
        </w:rPr>
        <w:t xml:space="preserve">, primarily </w:t>
      </w:r>
      <w:r w:rsidR="00F062BC">
        <w:rPr>
          <w:sz w:val="24"/>
          <w:szCs w:val="24"/>
        </w:rPr>
        <w:t>in Scotland and parts of Wales, however</w:t>
      </w:r>
      <w:r w:rsidR="00060288">
        <w:rPr>
          <w:sz w:val="24"/>
          <w:szCs w:val="24"/>
        </w:rPr>
        <w:t xml:space="preserve">, in the UK canyoning is considered a seasonal </w:t>
      </w:r>
      <w:r w:rsidR="0032174C">
        <w:rPr>
          <w:sz w:val="24"/>
          <w:szCs w:val="24"/>
        </w:rPr>
        <w:t>sport due to the cold and amount of precipitation in the winter</w:t>
      </w:r>
      <w:r>
        <w:rPr>
          <w:sz w:val="24"/>
          <w:szCs w:val="24"/>
        </w:rPr>
        <w:t>. This kind of variation is common, therefore there is many different names to similar activities for this sport, for example, gorge walking, river tracing and river trekking. A difference between canyoning and gorge walking is the depth of t</w:t>
      </w:r>
      <w:r w:rsidR="00EA0B93">
        <w:rPr>
          <w:sz w:val="24"/>
          <w:szCs w:val="24"/>
        </w:rPr>
        <w:t xml:space="preserve">he </w:t>
      </w:r>
      <w:r w:rsidR="002C77A6">
        <w:rPr>
          <w:sz w:val="24"/>
          <w:szCs w:val="24"/>
        </w:rPr>
        <w:t>descent</w:t>
      </w:r>
      <w:r>
        <w:rPr>
          <w:sz w:val="24"/>
          <w:szCs w:val="24"/>
        </w:rPr>
        <w:t>,</w:t>
      </w:r>
      <w:r w:rsidR="002C77A6">
        <w:rPr>
          <w:sz w:val="24"/>
          <w:szCs w:val="24"/>
        </w:rPr>
        <w:t xml:space="preserve"> this </w:t>
      </w:r>
      <w:r w:rsidR="00F17FA6">
        <w:rPr>
          <w:sz w:val="24"/>
          <w:szCs w:val="24"/>
        </w:rPr>
        <w:lastRenderedPageBreak/>
        <w:t>is done through various techniques such as abseiling, jumping and riding the river.</w:t>
      </w:r>
      <w:r>
        <w:rPr>
          <w:sz w:val="24"/>
          <w:szCs w:val="24"/>
        </w:rPr>
        <w:t xml:space="preserve"> </w:t>
      </w:r>
      <w:r w:rsidR="00086804">
        <w:rPr>
          <w:sz w:val="24"/>
          <w:szCs w:val="24"/>
        </w:rPr>
        <w:t>Therefore,</w:t>
      </w:r>
      <w:r>
        <w:rPr>
          <w:sz w:val="24"/>
          <w:szCs w:val="24"/>
        </w:rPr>
        <w:t xml:space="preserve"> the </w:t>
      </w:r>
      <w:r w:rsidR="000E727F">
        <w:rPr>
          <w:sz w:val="24"/>
          <w:szCs w:val="24"/>
        </w:rPr>
        <w:t xml:space="preserve">planned </w:t>
      </w:r>
      <w:r>
        <w:rPr>
          <w:sz w:val="24"/>
          <w:szCs w:val="24"/>
        </w:rPr>
        <w:t>use of ro</w:t>
      </w:r>
      <w:r w:rsidR="00F17FA6">
        <w:rPr>
          <w:sz w:val="24"/>
          <w:szCs w:val="24"/>
        </w:rPr>
        <w:t>p</w:t>
      </w:r>
      <w:r>
        <w:rPr>
          <w:sz w:val="24"/>
          <w:szCs w:val="24"/>
        </w:rPr>
        <w:t>es in canyoning</w:t>
      </w:r>
      <w:r w:rsidR="0093085B">
        <w:rPr>
          <w:sz w:val="24"/>
          <w:szCs w:val="24"/>
        </w:rPr>
        <w:t xml:space="preserve"> </w:t>
      </w:r>
      <w:r>
        <w:rPr>
          <w:sz w:val="24"/>
          <w:szCs w:val="24"/>
        </w:rPr>
        <w:t xml:space="preserve">makes the sport more </w:t>
      </w:r>
      <w:r w:rsidRPr="00F752FE">
        <w:rPr>
          <w:sz w:val="24"/>
          <w:szCs w:val="24"/>
        </w:rPr>
        <w:t>technical</w:t>
      </w:r>
      <w:r w:rsidR="00086804">
        <w:rPr>
          <w:sz w:val="24"/>
          <w:szCs w:val="24"/>
        </w:rPr>
        <w:t xml:space="preserve"> than gorge walking</w:t>
      </w:r>
      <w:r w:rsidRPr="00F752FE">
        <w:rPr>
          <w:sz w:val="24"/>
          <w:szCs w:val="24"/>
        </w:rPr>
        <w:t xml:space="preserve"> </w:t>
      </w:r>
      <w:r w:rsidRPr="00F752FE">
        <w:rPr>
          <w:color w:val="000000"/>
          <w:sz w:val="24"/>
          <w:szCs w:val="24"/>
          <w:shd w:val="clear" w:color="auto" w:fill="FFFFFF"/>
        </w:rPr>
        <w:t>(Oliver and Carlson, 2015).</w:t>
      </w:r>
    </w:p>
    <w:p w14:paraId="6A0B7268" w14:textId="77777777" w:rsidR="00775E70" w:rsidRDefault="00775E70" w:rsidP="00775E70">
      <w:pPr>
        <w:spacing w:line="360" w:lineRule="auto"/>
        <w:jc w:val="both"/>
        <w:rPr>
          <w:sz w:val="24"/>
          <w:szCs w:val="24"/>
        </w:rPr>
      </w:pPr>
    </w:p>
    <w:p w14:paraId="70529A02" w14:textId="0607887A" w:rsidR="00A5588C" w:rsidRPr="00295C5A" w:rsidRDefault="00CA2B92" w:rsidP="00775E70">
      <w:pPr>
        <w:spacing w:line="360" w:lineRule="auto"/>
        <w:jc w:val="both"/>
        <w:rPr>
          <w:color w:val="FF0000"/>
          <w:sz w:val="24"/>
          <w:szCs w:val="24"/>
        </w:rPr>
      </w:pPr>
      <w:r w:rsidRPr="00CA2B92">
        <w:rPr>
          <w:bCs/>
          <w:sz w:val="24"/>
          <w:szCs w:val="24"/>
        </w:rPr>
        <w:t>Interlaken</w:t>
      </w:r>
      <w:r w:rsidRPr="00CA2B92">
        <w:rPr>
          <w:sz w:val="24"/>
          <w:szCs w:val="24"/>
        </w:rPr>
        <w:t xml:space="preserve"> is a city</w:t>
      </w:r>
      <w:r>
        <w:rPr>
          <w:sz w:val="24"/>
          <w:szCs w:val="24"/>
        </w:rPr>
        <w:t xml:space="preserve"> know for extreme sports accompanied by natural landscapes,</w:t>
      </w:r>
      <w:r w:rsidR="00D639F9">
        <w:rPr>
          <w:sz w:val="24"/>
          <w:szCs w:val="24"/>
        </w:rPr>
        <w:t xml:space="preserve"> </w:t>
      </w:r>
      <w:r w:rsidR="00C71780">
        <w:rPr>
          <w:sz w:val="24"/>
          <w:szCs w:val="24"/>
        </w:rPr>
        <w:t xml:space="preserve">holiday makers travel from world to </w:t>
      </w:r>
      <w:r w:rsidR="00353823">
        <w:rPr>
          <w:sz w:val="24"/>
          <w:szCs w:val="24"/>
        </w:rPr>
        <w:t>experience this area and the extreme sports such as canyoning</w:t>
      </w:r>
      <w:r w:rsidR="00FB2A34">
        <w:rPr>
          <w:sz w:val="24"/>
          <w:szCs w:val="24"/>
        </w:rPr>
        <w:t xml:space="preserve">. </w:t>
      </w:r>
      <w:r w:rsidR="00353823">
        <w:rPr>
          <w:sz w:val="24"/>
          <w:szCs w:val="24"/>
        </w:rPr>
        <w:t xml:space="preserve"> </w:t>
      </w:r>
      <w:r>
        <w:rPr>
          <w:sz w:val="24"/>
          <w:szCs w:val="24"/>
        </w:rPr>
        <w:t xml:space="preserve">  </w:t>
      </w:r>
      <w:r w:rsidRPr="00CA2B92">
        <w:rPr>
          <w:sz w:val="24"/>
          <w:szCs w:val="24"/>
        </w:rPr>
        <w:t xml:space="preserve"> </w:t>
      </w:r>
      <w:r w:rsidRPr="00CA2B92">
        <w:rPr>
          <w:color w:val="FF0000"/>
          <w:sz w:val="24"/>
          <w:szCs w:val="24"/>
        </w:rPr>
        <w:t xml:space="preserve"> </w:t>
      </w:r>
      <w:r w:rsidR="00002313" w:rsidRPr="00002313">
        <w:rPr>
          <w:sz w:val="24"/>
          <w:szCs w:val="24"/>
        </w:rPr>
        <w:t xml:space="preserve">Remoteness </w:t>
      </w:r>
      <w:r w:rsidR="00002313">
        <w:rPr>
          <w:sz w:val="24"/>
          <w:szCs w:val="24"/>
        </w:rPr>
        <w:t xml:space="preserve">or </w:t>
      </w:r>
      <w:r w:rsidR="00BB6D2B">
        <w:rPr>
          <w:sz w:val="24"/>
          <w:szCs w:val="24"/>
        </w:rPr>
        <w:t xml:space="preserve">isolation of this site is something I </w:t>
      </w:r>
      <w:proofErr w:type="gramStart"/>
      <w:r w:rsidR="00BB6D2B">
        <w:rPr>
          <w:sz w:val="24"/>
          <w:szCs w:val="24"/>
        </w:rPr>
        <w:t>give consideration to</w:t>
      </w:r>
      <w:proofErr w:type="gramEnd"/>
      <w:r w:rsidR="00BB6D2B">
        <w:rPr>
          <w:sz w:val="24"/>
          <w:szCs w:val="24"/>
        </w:rPr>
        <w:t xml:space="preserve"> when thinking about this </w:t>
      </w:r>
      <w:r w:rsidR="000F5E9A">
        <w:rPr>
          <w:sz w:val="24"/>
          <w:szCs w:val="24"/>
        </w:rPr>
        <w:t xml:space="preserve">disaster. </w:t>
      </w:r>
      <w:r w:rsidR="006A2E8D">
        <w:rPr>
          <w:sz w:val="24"/>
          <w:szCs w:val="24"/>
        </w:rPr>
        <w:t>My idea of a remote location was completely changed</w:t>
      </w:r>
      <w:r w:rsidR="00B00E1A">
        <w:rPr>
          <w:sz w:val="24"/>
          <w:szCs w:val="24"/>
        </w:rPr>
        <w:t xml:space="preserve"> after I did a </w:t>
      </w:r>
      <w:r w:rsidR="009C60A4">
        <w:rPr>
          <w:sz w:val="24"/>
          <w:szCs w:val="24"/>
        </w:rPr>
        <w:t>two-day</w:t>
      </w:r>
      <w:r w:rsidR="00B00E1A">
        <w:rPr>
          <w:sz w:val="24"/>
          <w:szCs w:val="24"/>
        </w:rPr>
        <w:t xml:space="preserve"> lone working course</w:t>
      </w:r>
      <w:r w:rsidR="009C60A4">
        <w:rPr>
          <w:sz w:val="24"/>
          <w:szCs w:val="24"/>
        </w:rPr>
        <w:t xml:space="preserve"> in</w:t>
      </w:r>
      <w:r w:rsidR="00B00E1A">
        <w:rPr>
          <w:sz w:val="24"/>
          <w:szCs w:val="24"/>
        </w:rPr>
        <w:t xml:space="preserve"> </w:t>
      </w:r>
      <w:r w:rsidR="008D0625">
        <w:rPr>
          <w:sz w:val="24"/>
          <w:szCs w:val="24"/>
        </w:rPr>
        <w:t>2018</w:t>
      </w:r>
      <w:r w:rsidR="009C60A4">
        <w:rPr>
          <w:sz w:val="24"/>
          <w:szCs w:val="24"/>
        </w:rPr>
        <w:t>. The remot</w:t>
      </w:r>
      <w:r w:rsidR="001F50C1">
        <w:rPr>
          <w:sz w:val="24"/>
          <w:szCs w:val="24"/>
        </w:rPr>
        <w:t xml:space="preserve">eness of a location can </w:t>
      </w:r>
      <w:proofErr w:type="gramStart"/>
      <w:r w:rsidR="001F50C1">
        <w:rPr>
          <w:sz w:val="24"/>
          <w:szCs w:val="24"/>
        </w:rPr>
        <w:t>change</w:t>
      </w:r>
      <w:proofErr w:type="gramEnd"/>
      <w:r w:rsidR="001F50C1">
        <w:rPr>
          <w:sz w:val="24"/>
          <w:szCs w:val="24"/>
        </w:rPr>
        <w:t xml:space="preserve"> quickly and due to many factors </w:t>
      </w:r>
      <w:r w:rsidR="008354F9">
        <w:rPr>
          <w:sz w:val="24"/>
          <w:szCs w:val="24"/>
        </w:rPr>
        <w:t>such as weather and communication</w:t>
      </w:r>
      <w:r w:rsidR="00295C5A">
        <w:rPr>
          <w:sz w:val="24"/>
          <w:szCs w:val="24"/>
        </w:rPr>
        <w:t>s</w:t>
      </w:r>
      <w:r w:rsidR="009646B0">
        <w:rPr>
          <w:sz w:val="24"/>
          <w:szCs w:val="24"/>
        </w:rPr>
        <w:t xml:space="preserve">. </w:t>
      </w:r>
      <w:r w:rsidR="005C085C">
        <w:rPr>
          <w:sz w:val="24"/>
          <w:szCs w:val="24"/>
        </w:rPr>
        <w:t xml:space="preserve">However, remoteness is open to </w:t>
      </w:r>
      <w:r w:rsidR="009108F2">
        <w:rPr>
          <w:sz w:val="24"/>
          <w:szCs w:val="24"/>
        </w:rPr>
        <w:t>perception</w:t>
      </w:r>
      <w:r w:rsidR="00107F49">
        <w:rPr>
          <w:sz w:val="24"/>
          <w:szCs w:val="24"/>
        </w:rPr>
        <w:t xml:space="preserve">. An example of this is </w:t>
      </w:r>
      <w:r w:rsidR="00E667BF">
        <w:rPr>
          <w:sz w:val="24"/>
          <w:szCs w:val="24"/>
        </w:rPr>
        <w:t>Mt Everest,</w:t>
      </w:r>
      <w:r w:rsidR="00795BBA">
        <w:rPr>
          <w:sz w:val="24"/>
          <w:szCs w:val="24"/>
        </w:rPr>
        <w:t xml:space="preserve"> in my perception,</w:t>
      </w:r>
      <w:r w:rsidR="00016269">
        <w:rPr>
          <w:sz w:val="24"/>
          <w:szCs w:val="24"/>
        </w:rPr>
        <w:t xml:space="preserve"> due to the high level on communication technology, the medical care onsite, the basecamps acting as check points, the preparedness and competence of the mountaineers, the daily delivery of food and supplies and the other luxuries such as showers and even office desks, this site a few days a year is not remote. Applying this idea of remoteness to canyoning, some of these areas, although closer to civilisation, could be considered remote due to the steep canyon walls inhibiting communication</w:t>
      </w:r>
      <w:r w:rsidR="008B3788">
        <w:rPr>
          <w:sz w:val="24"/>
          <w:szCs w:val="24"/>
        </w:rPr>
        <w:t>,</w:t>
      </w:r>
      <w:r w:rsidR="00580510">
        <w:rPr>
          <w:sz w:val="24"/>
          <w:szCs w:val="24"/>
        </w:rPr>
        <w:t xml:space="preserve"> the likelihood of meeting other people,</w:t>
      </w:r>
      <w:r w:rsidR="008B3788">
        <w:rPr>
          <w:sz w:val="24"/>
          <w:szCs w:val="24"/>
        </w:rPr>
        <w:t xml:space="preserve"> the incompetence of the participants </w:t>
      </w:r>
      <w:r w:rsidR="00580510">
        <w:rPr>
          <w:sz w:val="24"/>
          <w:szCs w:val="24"/>
        </w:rPr>
        <w:t xml:space="preserve">and the distance of the specialized rescue help that may be required.  </w:t>
      </w:r>
      <w:r w:rsidR="00016269">
        <w:rPr>
          <w:sz w:val="24"/>
          <w:szCs w:val="24"/>
        </w:rPr>
        <w:t xml:space="preserve">    </w:t>
      </w:r>
      <w:r w:rsidR="00E667BF">
        <w:rPr>
          <w:sz w:val="24"/>
          <w:szCs w:val="24"/>
        </w:rPr>
        <w:t xml:space="preserve"> </w:t>
      </w:r>
      <w:r w:rsidR="00107F49">
        <w:rPr>
          <w:sz w:val="24"/>
          <w:szCs w:val="24"/>
        </w:rPr>
        <w:t xml:space="preserve"> </w:t>
      </w:r>
      <w:r w:rsidR="008D0625">
        <w:rPr>
          <w:sz w:val="24"/>
          <w:szCs w:val="24"/>
        </w:rPr>
        <w:t xml:space="preserve"> </w:t>
      </w:r>
    </w:p>
    <w:p w14:paraId="683F7E1B" w14:textId="77777777" w:rsidR="00775E70" w:rsidRDefault="00775E70" w:rsidP="00775E70">
      <w:pPr>
        <w:spacing w:line="360" w:lineRule="auto"/>
        <w:jc w:val="both"/>
        <w:rPr>
          <w:color w:val="FF0000"/>
          <w:sz w:val="28"/>
          <w:szCs w:val="28"/>
          <w:u w:val="single"/>
        </w:rPr>
      </w:pPr>
    </w:p>
    <w:p w14:paraId="2C0653DC" w14:textId="2C44D8D7" w:rsidR="008A7F23" w:rsidRPr="00775E70" w:rsidRDefault="00472ADC" w:rsidP="00775E70">
      <w:pPr>
        <w:spacing w:line="360" w:lineRule="auto"/>
        <w:jc w:val="both"/>
        <w:rPr>
          <w:color w:val="FF0000"/>
          <w:sz w:val="28"/>
          <w:szCs w:val="28"/>
          <w:u w:val="single"/>
        </w:rPr>
      </w:pPr>
      <w:r>
        <w:rPr>
          <w:sz w:val="24"/>
          <w:szCs w:val="24"/>
        </w:rPr>
        <w:t xml:space="preserve">Although we </w:t>
      </w:r>
      <w:r w:rsidR="00B807B6">
        <w:rPr>
          <w:sz w:val="24"/>
          <w:szCs w:val="24"/>
        </w:rPr>
        <w:t>can’t</w:t>
      </w:r>
      <w:r>
        <w:rPr>
          <w:sz w:val="24"/>
          <w:szCs w:val="24"/>
        </w:rPr>
        <w:t xml:space="preserve"> </w:t>
      </w:r>
      <w:r w:rsidR="00B807B6">
        <w:rPr>
          <w:sz w:val="24"/>
          <w:szCs w:val="24"/>
        </w:rPr>
        <w:t>believe</w:t>
      </w:r>
      <w:r w:rsidR="00E8147D">
        <w:rPr>
          <w:sz w:val="24"/>
          <w:szCs w:val="24"/>
        </w:rPr>
        <w:t xml:space="preserve"> everything</w:t>
      </w:r>
      <w:r w:rsidR="00B807B6">
        <w:rPr>
          <w:sz w:val="24"/>
          <w:szCs w:val="24"/>
        </w:rPr>
        <w:t xml:space="preserve"> about this </w:t>
      </w:r>
      <w:r w:rsidR="008F5848">
        <w:rPr>
          <w:sz w:val="24"/>
          <w:szCs w:val="24"/>
        </w:rPr>
        <w:t>tragedy that is presented to us by the media or assume the information is factu</w:t>
      </w:r>
      <w:r w:rsidR="008D52F8">
        <w:rPr>
          <w:sz w:val="24"/>
          <w:szCs w:val="24"/>
        </w:rPr>
        <w:t>ally correct, we can</w:t>
      </w:r>
      <w:r w:rsidR="00CF66AE">
        <w:rPr>
          <w:sz w:val="24"/>
          <w:szCs w:val="24"/>
        </w:rPr>
        <w:t xml:space="preserve"> look at the many accounts </w:t>
      </w:r>
      <w:r w:rsidR="002B1F5F">
        <w:rPr>
          <w:sz w:val="24"/>
          <w:szCs w:val="24"/>
        </w:rPr>
        <w:t xml:space="preserve">of survivors, witnesses and other </w:t>
      </w:r>
      <w:r w:rsidR="00900DDF">
        <w:rPr>
          <w:sz w:val="24"/>
          <w:szCs w:val="24"/>
        </w:rPr>
        <w:t>accountable</w:t>
      </w:r>
      <w:r w:rsidR="002B1F5F">
        <w:rPr>
          <w:sz w:val="24"/>
          <w:szCs w:val="24"/>
        </w:rPr>
        <w:t xml:space="preserve"> </w:t>
      </w:r>
      <w:r w:rsidR="00900DDF">
        <w:rPr>
          <w:sz w:val="24"/>
          <w:szCs w:val="24"/>
        </w:rPr>
        <w:t>people that the</w:t>
      </w:r>
      <w:r w:rsidR="00295C5A">
        <w:rPr>
          <w:sz w:val="24"/>
          <w:szCs w:val="24"/>
        </w:rPr>
        <w:t>y</w:t>
      </w:r>
      <w:r w:rsidR="00900DDF">
        <w:rPr>
          <w:sz w:val="24"/>
          <w:szCs w:val="24"/>
        </w:rPr>
        <w:t xml:space="preserve"> offer</w:t>
      </w:r>
      <w:r w:rsidR="00FD2CEB">
        <w:rPr>
          <w:sz w:val="24"/>
          <w:szCs w:val="24"/>
        </w:rPr>
        <w:t>, and as this event has such a large media coverage, we can look for consistencies in the information,</w:t>
      </w:r>
      <w:r w:rsidR="00F4425A">
        <w:rPr>
          <w:sz w:val="24"/>
          <w:szCs w:val="24"/>
        </w:rPr>
        <w:t xml:space="preserve"> for example, </w:t>
      </w:r>
      <w:r w:rsidR="00107D9A">
        <w:rPr>
          <w:sz w:val="24"/>
          <w:szCs w:val="24"/>
        </w:rPr>
        <w:t>three</w:t>
      </w:r>
      <w:r w:rsidR="00E4015B">
        <w:rPr>
          <w:sz w:val="24"/>
          <w:szCs w:val="24"/>
        </w:rPr>
        <w:t xml:space="preserve"> articles claim there was </w:t>
      </w:r>
      <w:r w:rsidR="00343124">
        <w:rPr>
          <w:sz w:val="24"/>
          <w:szCs w:val="24"/>
        </w:rPr>
        <w:t>44</w:t>
      </w:r>
      <w:r w:rsidR="00107D9A">
        <w:rPr>
          <w:sz w:val="24"/>
          <w:szCs w:val="24"/>
        </w:rPr>
        <w:t xml:space="preserve"> participants and another three articles</w:t>
      </w:r>
      <w:r w:rsidR="00DC2ADA">
        <w:rPr>
          <w:sz w:val="24"/>
          <w:szCs w:val="24"/>
        </w:rPr>
        <w:t xml:space="preserve"> </w:t>
      </w:r>
      <w:r w:rsidR="00107D9A">
        <w:rPr>
          <w:sz w:val="24"/>
          <w:szCs w:val="24"/>
        </w:rPr>
        <w:t xml:space="preserve">claim </w:t>
      </w:r>
      <w:r w:rsidR="0035651C">
        <w:rPr>
          <w:sz w:val="24"/>
          <w:szCs w:val="24"/>
        </w:rPr>
        <w:t xml:space="preserve">the group consisted of 45 participants but another article claimed the </w:t>
      </w:r>
      <w:r w:rsidR="00DC2ADA">
        <w:rPr>
          <w:sz w:val="24"/>
          <w:szCs w:val="24"/>
        </w:rPr>
        <w:t xml:space="preserve">group to be much bigger, consisting of 99 </w:t>
      </w:r>
      <w:r w:rsidR="00DC2ADA" w:rsidRPr="00911C52">
        <w:rPr>
          <w:sz w:val="24"/>
          <w:szCs w:val="24"/>
        </w:rPr>
        <w:t>participants (</w:t>
      </w:r>
      <w:r w:rsidR="00911C52" w:rsidRPr="00911C52">
        <w:rPr>
          <w:sz w:val="24"/>
          <w:szCs w:val="24"/>
        </w:rPr>
        <w:t>Head, 1999</w:t>
      </w:r>
      <w:r w:rsidR="00DC2ADA" w:rsidRPr="00911C52">
        <w:rPr>
          <w:sz w:val="24"/>
          <w:szCs w:val="24"/>
        </w:rPr>
        <w:t xml:space="preserve">). </w:t>
      </w:r>
      <w:r w:rsidR="00FD2CEB" w:rsidRPr="00911C52">
        <w:rPr>
          <w:sz w:val="24"/>
          <w:szCs w:val="24"/>
        </w:rPr>
        <w:t xml:space="preserve"> </w:t>
      </w:r>
      <w:r w:rsidR="00E8147D" w:rsidRPr="00911C52">
        <w:rPr>
          <w:sz w:val="24"/>
          <w:szCs w:val="24"/>
        </w:rPr>
        <w:t xml:space="preserve"> </w:t>
      </w:r>
      <w:r w:rsidR="008D52F8" w:rsidRPr="00911C52">
        <w:rPr>
          <w:sz w:val="24"/>
          <w:szCs w:val="24"/>
        </w:rPr>
        <w:t xml:space="preserve"> </w:t>
      </w:r>
      <w:r w:rsidR="008F5848" w:rsidRPr="00911C52">
        <w:rPr>
          <w:sz w:val="24"/>
          <w:szCs w:val="24"/>
        </w:rPr>
        <w:t xml:space="preserve"> </w:t>
      </w:r>
    </w:p>
    <w:p w14:paraId="6E1964C8" w14:textId="5F3C37F4" w:rsidR="008A7F23" w:rsidRPr="008A7F23" w:rsidRDefault="008A7F23" w:rsidP="00775E70">
      <w:pPr>
        <w:spacing w:line="360" w:lineRule="auto"/>
        <w:jc w:val="both"/>
        <w:rPr>
          <w:sz w:val="24"/>
          <w:szCs w:val="24"/>
        </w:rPr>
      </w:pPr>
    </w:p>
    <w:p w14:paraId="0547323B" w14:textId="0F21FA23" w:rsidR="00E809D1" w:rsidRDefault="007B048C" w:rsidP="00775E70">
      <w:pPr>
        <w:spacing w:line="360" w:lineRule="auto"/>
        <w:jc w:val="both"/>
        <w:rPr>
          <w:sz w:val="24"/>
          <w:szCs w:val="24"/>
          <w:shd w:val="clear" w:color="auto" w:fill="FCFCFC"/>
        </w:rPr>
      </w:pPr>
      <w:r>
        <w:rPr>
          <w:sz w:val="24"/>
          <w:szCs w:val="24"/>
        </w:rPr>
        <w:t>The disaster could</w:t>
      </w:r>
      <w:r w:rsidR="00837931">
        <w:rPr>
          <w:sz w:val="24"/>
          <w:szCs w:val="24"/>
        </w:rPr>
        <w:t xml:space="preserve"> have been</w:t>
      </w:r>
      <w:r>
        <w:rPr>
          <w:sz w:val="24"/>
          <w:szCs w:val="24"/>
        </w:rPr>
        <w:t xml:space="preserve"> avoided </w:t>
      </w:r>
      <w:r w:rsidR="00AD6429">
        <w:rPr>
          <w:sz w:val="24"/>
          <w:szCs w:val="24"/>
        </w:rPr>
        <w:t>through proper risk management protocols</w:t>
      </w:r>
      <w:r w:rsidR="00BA019C">
        <w:rPr>
          <w:sz w:val="24"/>
          <w:szCs w:val="24"/>
        </w:rPr>
        <w:t xml:space="preserve"> being</w:t>
      </w:r>
      <w:r w:rsidR="00AD6429">
        <w:rPr>
          <w:sz w:val="24"/>
          <w:szCs w:val="24"/>
        </w:rPr>
        <w:t xml:space="preserve"> put in place</w:t>
      </w:r>
      <w:r w:rsidR="006C461C">
        <w:rPr>
          <w:sz w:val="24"/>
          <w:szCs w:val="24"/>
        </w:rPr>
        <w:t xml:space="preserve">, for example the use of risk </w:t>
      </w:r>
      <w:r w:rsidR="006C461C" w:rsidRPr="002350AA">
        <w:rPr>
          <w:sz w:val="24"/>
          <w:szCs w:val="24"/>
        </w:rPr>
        <w:t>assessments</w:t>
      </w:r>
      <w:r w:rsidR="002350AA" w:rsidRPr="002350AA">
        <w:rPr>
          <w:sz w:val="24"/>
          <w:szCs w:val="24"/>
        </w:rPr>
        <w:t xml:space="preserve"> </w:t>
      </w:r>
      <w:r w:rsidR="002350AA" w:rsidRPr="002350AA">
        <w:rPr>
          <w:color w:val="000000"/>
          <w:sz w:val="24"/>
          <w:szCs w:val="24"/>
          <w:shd w:val="clear" w:color="auto" w:fill="FFFFFF"/>
        </w:rPr>
        <w:t>(Brinson, 2018)</w:t>
      </w:r>
      <w:r w:rsidR="00307BFB" w:rsidRPr="002350AA">
        <w:rPr>
          <w:sz w:val="24"/>
          <w:szCs w:val="24"/>
        </w:rPr>
        <w:t>.</w:t>
      </w:r>
      <w:r w:rsidR="006C461C">
        <w:rPr>
          <w:sz w:val="24"/>
          <w:szCs w:val="24"/>
        </w:rPr>
        <w:t xml:space="preserve"> </w:t>
      </w:r>
      <w:r w:rsidR="00307BFB">
        <w:rPr>
          <w:sz w:val="24"/>
          <w:szCs w:val="24"/>
        </w:rPr>
        <w:t>B</w:t>
      </w:r>
      <w:r w:rsidR="009844C7">
        <w:rPr>
          <w:sz w:val="24"/>
          <w:szCs w:val="24"/>
        </w:rPr>
        <w:t xml:space="preserve">y adding multiple layers of </w:t>
      </w:r>
      <w:r w:rsidR="00F721D2">
        <w:rPr>
          <w:sz w:val="24"/>
          <w:szCs w:val="24"/>
        </w:rPr>
        <w:t>fail</w:t>
      </w:r>
      <w:r w:rsidR="00307BFB">
        <w:rPr>
          <w:sz w:val="24"/>
          <w:szCs w:val="24"/>
        </w:rPr>
        <w:t>-</w:t>
      </w:r>
      <w:r w:rsidR="00F721D2">
        <w:rPr>
          <w:sz w:val="24"/>
          <w:szCs w:val="24"/>
        </w:rPr>
        <w:t>safes</w:t>
      </w:r>
      <w:r w:rsidR="00307BFB">
        <w:rPr>
          <w:sz w:val="24"/>
          <w:szCs w:val="24"/>
        </w:rPr>
        <w:t xml:space="preserve"> the level of risk </w:t>
      </w:r>
      <w:r w:rsidR="002D327C">
        <w:rPr>
          <w:sz w:val="24"/>
          <w:szCs w:val="24"/>
        </w:rPr>
        <w:t>decrease</w:t>
      </w:r>
      <w:r w:rsidR="00837931">
        <w:rPr>
          <w:sz w:val="24"/>
          <w:szCs w:val="24"/>
        </w:rPr>
        <w:t>s</w:t>
      </w:r>
      <w:r w:rsidR="002D327C">
        <w:rPr>
          <w:sz w:val="24"/>
          <w:szCs w:val="24"/>
        </w:rPr>
        <w:t xml:space="preserve">, this can be explained </w:t>
      </w:r>
      <w:r w:rsidR="000A7A81">
        <w:rPr>
          <w:sz w:val="24"/>
          <w:szCs w:val="24"/>
        </w:rPr>
        <w:t xml:space="preserve">through the </w:t>
      </w:r>
      <w:r w:rsidR="00ED5CA2">
        <w:rPr>
          <w:sz w:val="24"/>
          <w:szCs w:val="24"/>
        </w:rPr>
        <w:t>Swiss Cheese model</w:t>
      </w:r>
      <w:r w:rsidR="00714FF8">
        <w:rPr>
          <w:sz w:val="24"/>
          <w:szCs w:val="24"/>
        </w:rPr>
        <w:t xml:space="preserve"> (SCM)</w:t>
      </w:r>
      <w:r w:rsidR="00ED5CA2">
        <w:rPr>
          <w:sz w:val="24"/>
          <w:szCs w:val="24"/>
        </w:rPr>
        <w:t>.</w:t>
      </w:r>
      <w:r w:rsidR="00837931">
        <w:rPr>
          <w:sz w:val="24"/>
          <w:szCs w:val="24"/>
        </w:rPr>
        <w:t xml:space="preserve"> Th</w:t>
      </w:r>
      <w:r w:rsidR="00714FF8">
        <w:rPr>
          <w:sz w:val="24"/>
          <w:szCs w:val="24"/>
        </w:rPr>
        <w:t>is model has been changed and defined by Reason over the year</w:t>
      </w:r>
      <w:r w:rsidR="00B45310">
        <w:rPr>
          <w:sz w:val="24"/>
          <w:szCs w:val="24"/>
        </w:rPr>
        <w:t xml:space="preserve">s. Reason was very influential in the progress of the health and safety culture in the 1980s and 1990s, his work was made ever more relevant by the occurrence of several industrial disasters such as Chernobyl in </w:t>
      </w:r>
      <w:r w:rsidR="00B45310">
        <w:rPr>
          <w:sz w:val="24"/>
          <w:szCs w:val="24"/>
        </w:rPr>
        <w:lastRenderedPageBreak/>
        <w:t>1986 that was caused by human error</w:t>
      </w:r>
      <w:r w:rsidR="001235ED">
        <w:rPr>
          <w:sz w:val="24"/>
          <w:szCs w:val="24"/>
        </w:rPr>
        <w:t xml:space="preserve"> (</w:t>
      </w:r>
      <w:proofErr w:type="spellStart"/>
      <w:r w:rsidR="001235ED" w:rsidRPr="001235ED">
        <w:rPr>
          <w:sz w:val="24"/>
          <w:szCs w:val="24"/>
          <w:shd w:val="clear" w:color="auto" w:fill="FFFFFF"/>
        </w:rPr>
        <w:t>Larouzee</w:t>
      </w:r>
      <w:proofErr w:type="spellEnd"/>
      <w:r w:rsidR="001235ED" w:rsidRPr="001235ED">
        <w:rPr>
          <w:sz w:val="24"/>
          <w:szCs w:val="24"/>
          <w:shd w:val="clear" w:color="auto" w:fill="FFFFFF"/>
        </w:rPr>
        <w:t>, Justin</w:t>
      </w:r>
      <w:r w:rsidR="001235ED">
        <w:rPr>
          <w:sz w:val="24"/>
          <w:szCs w:val="24"/>
          <w:shd w:val="clear" w:color="auto" w:fill="FFFFFF"/>
        </w:rPr>
        <w:t>,</w:t>
      </w:r>
      <w:r w:rsidR="001235ED" w:rsidRPr="001235ED">
        <w:rPr>
          <w:sz w:val="24"/>
          <w:szCs w:val="24"/>
          <w:shd w:val="clear" w:color="auto" w:fill="FFFFFF"/>
        </w:rPr>
        <w:t xml:space="preserve"> Le Coze, Jean-Christophe</w:t>
      </w:r>
      <w:r w:rsidR="001235ED">
        <w:rPr>
          <w:sz w:val="24"/>
          <w:szCs w:val="24"/>
          <w:shd w:val="clear" w:color="auto" w:fill="FFFFFF"/>
        </w:rPr>
        <w:t xml:space="preserve">, </w:t>
      </w:r>
      <w:r w:rsidR="001235ED" w:rsidRPr="001235ED">
        <w:rPr>
          <w:sz w:val="24"/>
          <w:szCs w:val="24"/>
          <w:shd w:val="clear" w:color="auto" w:fill="FFFFFF"/>
        </w:rPr>
        <w:t>2020</w:t>
      </w:r>
      <w:r w:rsidR="001235ED">
        <w:rPr>
          <w:sz w:val="24"/>
          <w:szCs w:val="24"/>
          <w:shd w:val="clear" w:color="auto" w:fill="FFFFFF"/>
        </w:rPr>
        <w:t>)</w:t>
      </w:r>
      <w:r w:rsidR="00B45310">
        <w:rPr>
          <w:sz w:val="24"/>
          <w:szCs w:val="24"/>
        </w:rPr>
        <w:t>.</w:t>
      </w:r>
      <w:r w:rsidR="00E4758C">
        <w:rPr>
          <w:sz w:val="24"/>
          <w:szCs w:val="24"/>
        </w:rPr>
        <w:t xml:space="preserve"> The first model developed was the </w:t>
      </w:r>
      <w:r w:rsidR="001235ED">
        <w:rPr>
          <w:sz w:val="24"/>
          <w:szCs w:val="24"/>
        </w:rPr>
        <w:t>Organisation accident model (OAM) (</w:t>
      </w:r>
      <w:r w:rsidR="00E4758C" w:rsidRPr="00E4758C">
        <w:rPr>
          <w:sz w:val="24"/>
          <w:szCs w:val="24"/>
          <w:shd w:val="clear" w:color="auto" w:fill="FCFCFC"/>
        </w:rPr>
        <w:t>Johnson</w:t>
      </w:r>
      <w:r w:rsidR="00E4758C">
        <w:rPr>
          <w:sz w:val="24"/>
          <w:szCs w:val="24"/>
          <w:shd w:val="clear" w:color="auto" w:fill="FCFCFC"/>
        </w:rPr>
        <w:t xml:space="preserve"> and</w:t>
      </w:r>
      <w:r w:rsidR="00E4758C" w:rsidRPr="00E4758C">
        <w:rPr>
          <w:sz w:val="24"/>
          <w:szCs w:val="24"/>
          <w:shd w:val="clear" w:color="auto" w:fill="FCFCFC"/>
        </w:rPr>
        <w:t xml:space="preserve"> Botting, 1999)</w:t>
      </w:r>
      <w:r w:rsidR="001235ED">
        <w:rPr>
          <w:sz w:val="24"/>
          <w:szCs w:val="24"/>
          <w:shd w:val="clear" w:color="auto" w:fill="FCFCFC"/>
        </w:rPr>
        <w:t>.</w:t>
      </w:r>
      <w:r w:rsidR="00BA019C">
        <w:rPr>
          <w:sz w:val="24"/>
          <w:szCs w:val="24"/>
          <w:shd w:val="clear" w:color="auto" w:fill="FCFCFC"/>
        </w:rPr>
        <w:t xml:space="preserve"> The Swiss Cheese model uses slices of cheese to represent the barriers in place to protect the system, the barrier failures are represented by the holes in the cheese</w:t>
      </w:r>
      <w:r w:rsidR="00E809D1">
        <w:rPr>
          <w:sz w:val="24"/>
          <w:szCs w:val="24"/>
          <w:shd w:val="clear" w:color="auto" w:fill="FCFCFC"/>
        </w:rPr>
        <w:t>, if management is a slice of cheese, the hole could be represented by management not supporting the staff.</w:t>
      </w:r>
      <w:r w:rsidR="00BA019C">
        <w:rPr>
          <w:sz w:val="24"/>
          <w:szCs w:val="24"/>
          <w:shd w:val="clear" w:color="auto" w:fill="FCFCFC"/>
        </w:rPr>
        <w:t xml:space="preserve"> </w:t>
      </w:r>
      <w:r w:rsidR="00E809D1">
        <w:rPr>
          <w:sz w:val="24"/>
          <w:szCs w:val="24"/>
          <w:shd w:val="clear" w:color="auto" w:fill="FCFCFC"/>
        </w:rPr>
        <w:t>W</w:t>
      </w:r>
      <w:r w:rsidR="00BA019C">
        <w:rPr>
          <w:sz w:val="24"/>
          <w:szCs w:val="24"/>
          <w:shd w:val="clear" w:color="auto" w:fill="FCFCFC"/>
        </w:rPr>
        <w:t xml:space="preserve">ith more barriers in place there is a higher likelihood of preventing the individual failures from causing loss, however when many failures occur the holes in the cheese will align and be unable to prevent a </w:t>
      </w:r>
      <w:r w:rsidR="002B6B7E">
        <w:rPr>
          <w:sz w:val="24"/>
          <w:szCs w:val="24"/>
          <w:shd w:val="clear" w:color="auto" w:fill="FCFCFC"/>
        </w:rPr>
        <w:t xml:space="preserve">hazard from causing a </w:t>
      </w:r>
      <w:r w:rsidR="002B6B7E" w:rsidRPr="00E809D1">
        <w:rPr>
          <w:sz w:val="24"/>
          <w:szCs w:val="24"/>
          <w:shd w:val="clear" w:color="auto" w:fill="FCFCFC"/>
        </w:rPr>
        <w:t>loss</w:t>
      </w:r>
      <w:r w:rsidR="00E809D1" w:rsidRPr="00E809D1">
        <w:rPr>
          <w:rStyle w:val="Heading2Char"/>
          <w:color w:val="666666"/>
          <w:szCs w:val="24"/>
          <w:shd w:val="clear" w:color="auto" w:fill="FFFFFF"/>
        </w:rPr>
        <w:t xml:space="preserve"> </w:t>
      </w:r>
      <w:r w:rsidR="00E809D1" w:rsidRPr="00E809D1">
        <w:rPr>
          <w:rStyle w:val="selectable"/>
          <w:color w:val="000000"/>
          <w:sz w:val="24"/>
          <w:szCs w:val="24"/>
          <w:shd w:val="clear" w:color="auto" w:fill="FFFFFF"/>
        </w:rPr>
        <w:t>(Bell, 2018)</w:t>
      </w:r>
      <w:r w:rsidR="00BA019C" w:rsidRPr="00E809D1">
        <w:rPr>
          <w:sz w:val="24"/>
          <w:szCs w:val="24"/>
          <w:shd w:val="clear" w:color="auto" w:fill="FCFCFC"/>
        </w:rPr>
        <w:t>.</w:t>
      </w:r>
      <w:r w:rsidR="00BA019C">
        <w:rPr>
          <w:sz w:val="24"/>
          <w:szCs w:val="24"/>
          <w:shd w:val="clear" w:color="auto" w:fill="FCFCFC"/>
        </w:rPr>
        <w:t xml:space="preserve"> </w:t>
      </w:r>
    </w:p>
    <w:p w14:paraId="7F5BC726" w14:textId="77777777" w:rsidR="007F614E" w:rsidRDefault="005A71C2" w:rsidP="00775E70">
      <w:pPr>
        <w:spacing w:line="360" w:lineRule="auto"/>
        <w:jc w:val="both"/>
        <w:rPr>
          <w:color w:val="000000"/>
          <w:sz w:val="24"/>
          <w:szCs w:val="24"/>
          <w:shd w:val="clear" w:color="auto" w:fill="FFFFFF"/>
        </w:rPr>
      </w:pPr>
      <w:r>
        <w:rPr>
          <w:sz w:val="24"/>
          <w:szCs w:val="24"/>
          <w:shd w:val="clear" w:color="auto" w:fill="FCFCFC"/>
        </w:rPr>
        <w:t xml:space="preserve">In relation to the SCM, there are preventative barriers that the company and guides should have had in place. Guide training, experience and competency is a major factor in keeping participants safe, on the day of this accident </w:t>
      </w:r>
      <w:proofErr w:type="gramStart"/>
      <w:r>
        <w:rPr>
          <w:sz w:val="24"/>
          <w:szCs w:val="24"/>
          <w:shd w:val="clear" w:color="auto" w:fill="FCFCFC"/>
        </w:rPr>
        <w:t>the majority of</w:t>
      </w:r>
      <w:proofErr w:type="gramEnd"/>
      <w:r>
        <w:rPr>
          <w:sz w:val="24"/>
          <w:szCs w:val="24"/>
          <w:shd w:val="clear" w:color="auto" w:fill="FCFCFC"/>
        </w:rPr>
        <w:t xml:space="preserve"> guides were inexperienced, </w:t>
      </w:r>
      <w:r w:rsidR="004C0B2E">
        <w:rPr>
          <w:sz w:val="24"/>
          <w:szCs w:val="24"/>
          <w:shd w:val="clear" w:color="auto" w:fill="FCFCFC"/>
        </w:rPr>
        <w:t xml:space="preserve">in 1999 as canyoning was still a relatively new sport there was no National Governing Body associated with the sport, canyoning is Switzerland is now being governed by the </w:t>
      </w:r>
      <w:r w:rsidR="000D5644">
        <w:rPr>
          <w:sz w:val="24"/>
          <w:szCs w:val="24"/>
          <w:shd w:val="clear" w:color="auto" w:fill="FCFCFC"/>
        </w:rPr>
        <w:t>Swiss Outdoor Association (SOA)</w:t>
      </w:r>
      <w:r w:rsidR="007C0C52">
        <w:rPr>
          <w:sz w:val="24"/>
          <w:szCs w:val="24"/>
          <w:shd w:val="clear" w:color="auto" w:fill="FCFCFC"/>
        </w:rPr>
        <w:t xml:space="preserve"> (Swiss Outdoor Association, n.d.). A translated version of the Swiss Outdoor Association website shows that they are currently offering four different canyoning specific courses </w:t>
      </w:r>
      <w:r w:rsidR="007C0C52" w:rsidRPr="007C0C52">
        <w:rPr>
          <w:color w:val="000000"/>
          <w:sz w:val="24"/>
          <w:szCs w:val="24"/>
          <w:shd w:val="clear" w:color="auto" w:fill="FFFFFF"/>
        </w:rPr>
        <w:t>(Google Translate, n.d.)</w:t>
      </w:r>
      <w:r w:rsidR="007C0C52">
        <w:rPr>
          <w:color w:val="000000"/>
          <w:sz w:val="24"/>
          <w:szCs w:val="24"/>
          <w:shd w:val="clear" w:color="auto" w:fill="FFFFFF"/>
        </w:rPr>
        <w:t>.</w:t>
      </w:r>
      <w:r w:rsidR="007F614E">
        <w:rPr>
          <w:color w:val="000000"/>
          <w:sz w:val="24"/>
          <w:szCs w:val="24"/>
          <w:shd w:val="clear" w:color="auto" w:fill="FFFFFF"/>
        </w:rPr>
        <w:t xml:space="preserve"> Due to the accident being caused by the weather, a preventative measure should have involved close monitoring of the weather forecast and the current weather in the area. Adventure world claims to have monitored the weather forecast, however, other organisations such as the Fire and Rescue department were aware of the potential for a storm in the area, </w:t>
      </w:r>
    </w:p>
    <w:p w14:paraId="7CD0229F" w14:textId="784A1A4F" w:rsidR="00C30667" w:rsidRDefault="007F614E" w:rsidP="00775E70">
      <w:pPr>
        <w:spacing w:line="360" w:lineRule="auto"/>
        <w:jc w:val="both"/>
        <w:rPr>
          <w:color w:val="000000"/>
          <w:sz w:val="24"/>
          <w:szCs w:val="24"/>
          <w:shd w:val="clear" w:color="auto" w:fill="FFFFFF"/>
        </w:rPr>
      </w:pPr>
      <w:r>
        <w:rPr>
          <w:color w:val="000000"/>
          <w:sz w:val="24"/>
          <w:szCs w:val="24"/>
          <w:shd w:val="clear" w:color="auto" w:fill="FFFFFF"/>
        </w:rPr>
        <w:tab/>
      </w:r>
      <w:r w:rsidRPr="007F614E">
        <w:rPr>
          <w:color w:val="000000"/>
          <w:sz w:val="24"/>
          <w:szCs w:val="24"/>
          <w:shd w:val="clear" w:color="auto" w:fill="FFFFFF"/>
        </w:rPr>
        <w:t xml:space="preserve">Markus Gerber, commander of the fire and rescue services in the </w:t>
      </w:r>
      <w:proofErr w:type="spellStart"/>
      <w:r w:rsidRPr="007F614E">
        <w:rPr>
          <w:color w:val="000000"/>
          <w:sz w:val="24"/>
          <w:szCs w:val="24"/>
          <w:shd w:val="clear" w:color="auto" w:fill="FFFFFF"/>
        </w:rPr>
        <w:t>Wilderswil</w:t>
      </w:r>
      <w:proofErr w:type="spellEnd"/>
      <w:r w:rsidRPr="007F614E">
        <w:rPr>
          <w:color w:val="000000"/>
          <w:sz w:val="24"/>
          <w:szCs w:val="24"/>
          <w:shd w:val="clear" w:color="auto" w:fill="FFFFFF"/>
        </w:rPr>
        <w:t xml:space="preserve"> area where the tragedy occurred, said he had sent one of his officers to warn the guides not to proceed. Under an emergency plan, formulated three years ago after a similar incident, the local fire department was on high alert by 4.30pm. By 5.10pm, </w:t>
      </w:r>
      <w:proofErr w:type="spellStart"/>
      <w:r w:rsidRPr="007F614E">
        <w:rPr>
          <w:color w:val="000000"/>
          <w:sz w:val="24"/>
          <w:szCs w:val="24"/>
          <w:shd w:val="clear" w:color="auto" w:fill="FFFFFF"/>
        </w:rPr>
        <w:t>Wilderswil's</w:t>
      </w:r>
      <w:proofErr w:type="spellEnd"/>
      <w:r w:rsidRPr="007F614E">
        <w:rPr>
          <w:color w:val="000000"/>
          <w:sz w:val="24"/>
          <w:szCs w:val="24"/>
          <w:shd w:val="clear" w:color="auto" w:fill="FFFFFF"/>
        </w:rPr>
        <w:t xml:space="preserve"> chief fire officer had alerted his Interlaken superiors that all villages bordering Lake Brienz could expect an imminent surge in water and debris.</w:t>
      </w:r>
      <w:r w:rsidR="00C30667">
        <w:rPr>
          <w:color w:val="000000"/>
          <w:sz w:val="24"/>
          <w:szCs w:val="24"/>
          <w:shd w:val="clear" w:color="auto" w:fill="FFFFFF"/>
        </w:rPr>
        <w:t xml:space="preserve"> (Head, 1999)</w:t>
      </w:r>
    </w:p>
    <w:p w14:paraId="751F06C2" w14:textId="100A2927" w:rsidR="00714FF8" w:rsidRPr="00911C52" w:rsidRDefault="00C30667" w:rsidP="00775E70">
      <w:pPr>
        <w:spacing w:line="360" w:lineRule="auto"/>
        <w:jc w:val="both"/>
        <w:rPr>
          <w:color w:val="FF0000"/>
          <w:sz w:val="24"/>
          <w:szCs w:val="24"/>
          <w:shd w:val="clear" w:color="auto" w:fill="FFFFFF"/>
        </w:rPr>
      </w:pPr>
      <w:r>
        <w:rPr>
          <w:color w:val="000000"/>
          <w:sz w:val="24"/>
          <w:szCs w:val="24"/>
          <w:shd w:val="clear" w:color="auto" w:fill="FFFFFF"/>
        </w:rPr>
        <w:t xml:space="preserve">Some media reports and accounts from survivors suggest that the activity was </w:t>
      </w:r>
      <w:proofErr w:type="gramStart"/>
      <w:r>
        <w:rPr>
          <w:color w:val="000000"/>
          <w:sz w:val="24"/>
          <w:szCs w:val="24"/>
          <w:shd w:val="clear" w:color="auto" w:fill="FFFFFF"/>
        </w:rPr>
        <w:t>hurried</w:t>
      </w:r>
      <w:proofErr w:type="gramEnd"/>
      <w:r>
        <w:rPr>
          <w:color w:val="000000"/>
          <w:sz w:val="24"/>
          <w:szCs w:val="24"/>
          <w:shd w:val="clear" w:color="auto" w:fill="FFFFFF"/>
        </w:rPr>
        <w:t xml:space="preserve"> and the guides failed to properly brief the participants on the activity and what it would involve, </w:t>
      </w:r>
      <w:r w:rsidR="004E3335">
        <w:rPr>
          <w:color w:val="000000"/>
          <w:sz w:val="24"/>
          <w:szCs w:val="24"/>
          <w:shd w:val="clear" w:color="auto" w:fill="FFFFFF"/>
        </w:rPr>
        <w:t xml:space="preserve">many participants thought they were going canoeing (BBC News, 2001). </w:t>
      </w:r>
      <w:r w:rsidR="00D46196">
        <w:rPr>
          <w:color w:val="000000"/>
          <w:sz w:val="24"/>
          <w:szCs w:val="24"/>
          <w:shd w:val="clear" w:color="auto" w:fill="FFFFFF"/>
        </w:rPr>
        <w:t>The identification of the deceased</w:t>
      </w:r>
      <w:r w:rsidR="0052651E">
        <w:rPr>
          <w:color w:val="000000"/>
          <w:sz w:val="24"/>
          <w:szCs w:val="24"/>
          <w:shd w:val="clear" w:color="auto" w:fill="FFFFFF"/>
        </w:rPr>
        <w:t xml:space="preserve"> following the accident was very challenging, this was due to the injuries sustain</w:t>
      </w:r>
      <w:r w:rsidR="00C54B77">
        <w:rPr>
          <w:color w:val="000000"/>
          <w:sz w:val="24"/>
          <w:szCs w:val="24"/>
          <w:shd w:val="clear" w:color="auto" w:fill="FFFFFF"/>
        </w:rPr>
        <w:t>,</w:t>
      </w:r>
      <w:r w:rsidR="00B41276">
        <w:rPr>
          <w:color w:val="000000"/>
          <w:sz w:val="24"/>
          <w:szCs w:val="24"/>
          <w:shd w:val="clear" w:color="auto" w:fill="FFFFFF"/>
        </w:rPr>
        <w:t xml:space="preserve"> the removal of personal items</w:t>
      </w:r>
      <w:r w:rsidR="0052651E">
        <w:rPr>
          <w:color w:val="000000"/>
          <w:sz w:val="24"/>
          <w:szCs w:val="24"/>
          <w:shd w:val="clear" w:color="auto" w:fill="FFFFFF"/>
        </w:rPr>
        <w:t xml:space="preserve"> and the company’s failure to complete waivers/ consent forms</w:t>
      </w:r>
      <w:r w:rsidR="00C54B77">
        <w:rPr>
          <w:color w:val="000000"/>
          <w:sz w:val="24"/>
          <w:szCs w:val="24"/>
          <w:shd w:val="clear" w:color="auto" w:fill="FFFFFF"/>
        </w:rPr>
        <w:t xml:space="preserve"> ‘</w:t>
      </w:r>
      <w:r w:rsidR="00B41276" w:rsidRPr="00C54B77">
        <w:rPr>
          <w:color w:val="222222"/>
          <w:sz w:val="24"/>
          <w:szCs w:val="24"/>
          <w:shd w:val="clear" w:color="auto" w:fill="FFFFFF"/>
        </w:rPr>
        <w:t>The question also arises of why Adventure World did not keep a log of the names and nationalities of those on the trip</w:t>
      </w:r>
      <w:r w:rsidR="00C54B77">
        <w:rPr>
          <w:color w:val="222222"/>
          <w:sz w:val="24"/>
          <w:szCs w:val="24"/>
          <w:shd w:val="clear" w:color="auto" w:fill="FFFFFF"/>
        </w:rPr>
        <w:t>’</w:t>
      </w:r>
      <w:r w:rsidR="00C54B77" w:rsidRPr="00C54B77">
        <w:rPr>
          <w:color w:val="000000"/>
          <w:sz w:val="24"/>
          <w:szCs w:val="24"/>
          <w:shd w:val="clear" w:color="auto" w:fill="FFFFFF"/>
        </w:rPr>
        <w:t xml:space="preserve"> (</w:t>
      </w:r>
      <w:proofErr w:type="spellStart"/>
      <w:r w:rsidR="00C54B77" w:rsidRPr="00C54B77">
        <w:rPr>
          <w:color w:val="000000"/>
          <w:sz w:val="24"/>
          <w:szCs w:val="24"/>
          <w:shd w:val="clear" w:color="auto" w:fill="FFFFFF"/>
        </w:rPr>
        <w:t>Lashmar</w:t>
      </w:r>
      <w:proofErr w:type="spellEnd"/>
      <w:r w:rsidR="00C54B77" w:rsidRPr="00C54B77">
        <w:rPr>
          <w:color w:val="000000"/>
          <w:sz w:val="24"/>
          <w:szCs w:val="24"/>
          <w:shd w:val="clear" w:color="auto" w:fill="FFFFFF"/>
        </w:rPr>
        <w:t xml:space="preserve"> and </w:t>
      </w:r>
      <w:proofErr w:type="spellStart"/>
      <w:r w:rsidR="00C54B77" w:rsidRPr="00C54B77">
        <w:rPr>
          <w:color w:val="000000"/>
          <w:sz w:val="24"/>
          <w:szCs w:val="24"/>
          <w:shd w:val="clear" w:color="auto" w:fill="FFFFFF"/>
        </w:rPr>
        <w:t>Karacs</w:t>
      </w:r>
      <w:proofErr w:type="spellEnd"/>
      <w:r w:rsidR="00C54B77" w:rsidRPr="00C54B77">
        <w:rPr>
          <w:color w:val="000000"/>
          <w:sz w:val="24"/>
          <w:szCs w:val="24"/>
          <w:shd w:val="clear" w:color="auto" w:fill="FFFFFF"/>
        </w:rPr>
        <w:t>, 1999)</w:t>
      </w:r>
      <w:r w:rsidR="00B41276" w:rsidRPr="00C54B77">
        <w:rPr>
          <w:color w:val="222222"/>
          <w:sz w:val="24"/>
          <w:szCs w:val="24"/>
          <w:shd w:val="clear" w:color="auto" w:fill="FFFFFF"/>
        </w:rPr>
        <w:t>.</w:t>
      </w:r>
      <w:r w:rsidR="00C54B77">
        <w:rPr>
          <w:color w:val="222222"/>
          <w:sz w:val="24"/>
          <w:szCs w:val="24"/>
          <w:shd w:val="clear" w:color="auto" w:fill="FFFFFF"/>
        </w:rPr>
        <w:t xml:space="preserve"> The nature and culture of the canyoning sport </w:t>
      </w:r>
      <w:r w:rsidR="00C54B77">
        <w:rPr>
          <w:color w:val="222222"/>
          <w:sz w:val="24"/>
          <w:szCs w:val="24"/>
          <w:shd w:val="clear" w:color="auto" w:fill="FFFFFF"/>
        </w:rPr>
        <w:lastRenderedPageBreak/>
        <w:t xml:space="preserve">appeals to thrill seekers and some companies </w:t>
      </w:r>
      <w:r w:rsidR="006D094F">
        <w:rPr>
          <w:color w:val="222222"/>
          <w:sz w:val="24"/>
          <w:szCs w:val="24"/>
          <w:shd w:val="clear" w:color="auto" w:fill="FFFFFF"/>
        </w:rPr>
        <w:t xml:space="preserve">advertise that the sport is well suited to hen/stag parties, the nature of these groups may suggest that they could be unfit for the activity at </w:t>
      </w:r>
      <w:r w:rsidR="006D094F" w:rsidRPr="008E0F51">
        <w:rPr>
          <w:sz w:val="24"/>
          <w:szCs w:val="24"/>
          <w:shd w:val="clear" w:color="auto" w:fill="FFFFFF"/>
        </w:rPr>
        <w:t xml:space="preserve">the time through </w:t>
      </w:r>
      <w:r w:rsidR="006D094F">
        <w:rPr>
          <w:color w:val="222222"/>
          <w:sz w:val="24"/>
          <w:szCs w:val="24"/>
          <w:shd w:val="clear" w:color="auto" w:fill="FFFFFF"/>
        </w:rPr>
        <w:t>intoxication,</w:t>
      </w:r>
      <w:r w:rsidR="007E0D10">
        <w:rPr>
          <w:color w:val="222222"/>
          <w:sz w:val="24"/>
          <w:szCs w:val="24"/>
          <w:shd w:val="clear" w:color="auto" w:fill="FFFFFF"/>
        </w:rPr>
        <w:t xml:space="preserve"> for this reason it would be essential to complete a waiver, however, Adventure world appears to have failed to do this (The Canyon company, 2020). From the reports and court trials, it appears that there was no </w:t>
      </w:r>
      <w:r w:rsidR="004330AB">
        <w:rPr>
          <w:color w:val="222222"/>
          <w:sz w:val="24"/>
          <w:szCs w:val="24"/>
          <w:shd w:val="clear" w:color="auto" w:fill="FFFFFF"/>
        </w:rPr>
        <w:t>emergency or contingency planning in plac</w:t>
      </w:r>
      <w:r w:rsidR="002350AA">
        <w:rPr>
          <w:color w:val="222222"/>
          <w:sz w:val="24"/>
          <w:szCs w:val="24"/>
          <w:shd w:val="clear" w:color="auto" w:fill="FFFFFF"/>
        </w:rPr>
        <w:t xml:space="preserve">e. </w:t>
      </w:r>
      <w:r w:rsidR="004330AB" w:rsidRPr="00911C52">
        <w:rPr>
          <w:color w:val="FF0000"/>
          <w:sz w:val="24"/>
          <w:szCs w:val="24"/>
          <w:shd w:val="clear" w:color="auto" w:fill="FFFFFF"/>
        </w:rPr>
        <w:t xml:space="preserve"> </w:t>
      </w:r>
    </w:p>
    <w:p w14:paraId="598D1BC1" w14:textId="4CB84D27" w:rsidR="008A7F23" w:rsidRPr="008A7F23" w:rsidRDefault="00911C52" w:rsidP="00775E70">
      <w:pPr>
        <w:spacing w:line="360" w:lineRule="auto"/>
        <w:jc w:val="both"/>
        <w:rPr>
          <w:sz w:val="24"/>
          <w:szCs w:val="24"/>
        </w:rPr>
      </w:pPr>
      <w:r>
        <w:rPr>
          <w:sz w:val="24"/>
          <w:szCs w:val="24"/>
        </w:rPr>
        <w:t xml:space="preserve">This accident resulted in a criminal negligence investigation, four of the surviving guides were originally investigated, however it was their claim that the company </w:t>
      </w:r>
      <w:r w:rsidR="00A0054C">
        <w:rPr>
          <w:sz w:val="24"/>
          <w:szCs w:val="24"/>
        </w:rPr>
        <w:t>consistently</w:t>
      </w:r>
      <w:r>
        <w:rPr>
          <w:sz w:val="24"/>
          <w:szCs w:val="24"/>
        </w:rPr>
        <w:t xml:space="preserve"> applied pressure on them to undertake the activities in what was deemed bad weather</w:t>
      </w:r>
      <w:r w:rsidR="008E0F51">
        <w:rPr>
          <w:sz w:val="24"/>
          <w:szCs w:val="24"/>
        </w:rPr>
        <w:t xml:space="preserve"> </w:t>
      </w:r>
      <w:r w:rsidR="00A0054C">
        <w:rPr>
          <w:sz w:val="24"/>
          <w:szCs w:val="24"/>
        </w:rPr>
        <w:t>(Jenkins, 1999)</w:t>
      </w:r>
      <w:r>
        <w:rPr>
          <w:sz w:val="24"/>
          <w:szCs w:val="24"/>
        </w:rPr>
        <w:t>.</w:t>
      </w:r>
      <w:r w:rsidR="00A0054C">
        <w:rPr>
          <w:sz w:val="24"/>
          <w:szCs w:val="24"/>
        </w:rPr>
        <w:t xml:space="preserve"> </w:t>
      </w:r>
      <w:r>
        <w:rPr>
          <w:sz w:val="24"/>
          <w:szCs w:val="24"/>
        </w:rPr>
        <w:t xml:space="preserve"> </w:t>
      </w:r>
    </w:p>
    <w:p w14:paraId="7213D3D1" w14:textId="77E1F59B" w:rsidR="00775E70" w:rsidRDefault="008E0F51" w:rsidP="00775E70">
      <w:pPr>
        <w:spacing w:line="360" w:lineRule="auto"/>
        <w:jc w:val="both"/>
        <w:rPr>
          <w:bCs/>
          <w:sz w:val="24"/>
          <w:szCs w:val="24"/>
        </w:rPr>
      </w:pPr>
      <w:r>
        <w:rPr>
          <w:bCs/>
          <w:sz w:val="24"/>
          <w:szCs w:val="24"/>
        </w:rPr>
        <w:t>I</w:t>
      </w:r>
      <w:r w:rsidR="00962A9C">
        <w:rPr>
          <w:bCs/>
          <w:sz w:val="24"/>
          <w:szCs w:val="24"/>
        </w:rPr>
        <w:t xml:space="preserve">n July 1999, two of the company’s mangers were found guilty of manslaughter through culpable negligence. The two managers pointed out in court that there was no legislation at the time and although as the general manager, he was responsible for people’s safety, </w:t>
      </w:r>
      <w:proofErr w:type="spellStart"/>
      <w:r w:rsidR="00962A9C">
        <w:rPr>
          <w:bCs/>
          <w:sz w:val="24"/>
          <w:szCs w:val="24"/>
        </w:rPr>
        <w:t>Oehler</w:t>
      </w:r>
      <w:proofErr w:type="spellEnd"/>
      <w:r w:rsidR="00962A9C">
        <w:rPr>
          <w:bCs/>
          <w:sz w:val="24"/>
          <w:szCs w:val="24"/>
        </w:rPr>
        <w:t xml:space="preserve"> said that there </w:t>
      </w:r>
      <w:r>
        <w:rPr>
          <w:bCs/>
          <w:sz w:val="24"/>
          <w:szCs w:val="24"/>
        </w:rPr>
        <w:t>were</w:t>
      </w:r>
      <w:r w:rsidR="00962A9C">
        <w:rPr>
          <w:bCs/>
          <w:sz w:val="24"/>
          <w:szCs w:val="24"/>
        </w:rPr>
        <w:t xml:space="preserve"> no </w:t>
      </w:r>
      <w:r>
        <w:rPr>
          <w:bCs/>
          <w:sz w:val="24"/>
          <w:szCs w:val="24"/>
        </w:rPr>
        <w:t>requirements</w:t>
      </w:r>
      <w:r w:rsidR="00962A9C">
        <w:rPr>
          <w:bCs/>
          <w:sz w:val="24"/>
          <w:szCs w:val="24"/>
        </w:rPr>
        <w:t xml:space="preserve"> for written safety regulations (Brookes, 2001).</w:t>
      </w:r>
      <w:r w:rsidR="00134611">
        <w:rPr>
          <w:bCs/>
          <w:sz w:val="24"/>
          <w:szCs w:val="24"/>
        </w:rPr>
        <w:t xml:space="preserve"> The final verdict ended with the prosecution of six former Adventure World staff, including the three directors who were given a </w:t>
      </w:r>
      <w:r w:rsidR="00775E70">
        <w:rPr>
          <w:bCs/>
          <w:sz w:val="24"/>
          <w:szCs w:val="24"/>
        </w:rPr>
        <w:t xml:space="preserve">5month suspended prison sentence $5,000 </w:t>
      </w:r>
      <w:r w:rsidR="00775E70" w:rsidRPr="00775E70">
        <w:rPr>
          <w:bCs/>
          <w:sz w:val="24"/>
          <w:szCs w:val="24"/>
        </w:rPr>
        <w:t xml:space="preserve">fine </w:t>
      </w:r>
      <w:r w:rsidR="00775E70" w:rsidRPr="00775E70">
        <w:rPr>
          <w:color w:val="000000"/>
          <w:sz w:val="24"/>
          <w:szCs w:val="24"/>
          <w:shd w:val="clear" w:color="auto" w:fill="FFFFFF"/>
        </w:rPr>
        <w:t>(Kirby, 2001)</w:t>
      </w:r>
      <w:r w:rsidR="00775E70" w:rsidRPr="00775E70">
        <w:rPr>
          <w:bCs/>
          <w:sz w:val="24"/>
          <w:szCs w:val="24"/>
        </w:rPr>
        <w:t>.</w:t>
      </w:r>
    </w:p>
    <w:p w14:paraId="55DC8CED" w14:textId="64A3918E" w:rsidR="003049D9" w:rsidRPr="008E0F51" w:rsidRDefault="008E0F51" w:rsidP="00775E70">
      <w:pPr>
        <w:spacing w:line="360" w:lineRule="auto"/>
        <w:jc w:val="both"/>
        <w:rPr>
          <w:bCs/>
          <w:sz w:val="24"/>
          <w:szCs w:val="24"/>
        </w:rPr>
      </w:pPr>
      <w:r>
        <w:rPr>
          <w:bCs/>
          <w:sz w:val="24"/>
          <w:szCs w:val="24"/>
        </w:rPr>
        <w:t xml:space="preserve"> </w:t>
      </w:r>
      <w:r w:rsidR="00962A9C">
        <w:rPr>
          <w:sz w:val="24"/>
          <w:szCs w:val="24"/>
        </w:rPr>
        <w:t xml:space="preserve">Switzerland has progressed </w:t>
      </w:r>
      <w:r w:rsidR="00B06A22">
        <w:rPr>
          <w:sz w:val="24"/>
          <w:szCs w:val="24"/>
        </w:rPr>
        <w:t xml:space="preserve">massively in terms of safety in the facilitation of outdoor activities since the 1999 canyoning tragedy. It </w:t>
      </w:r>
      <w:proofErr w:type="gramStart"/>
      <w:r w:rsidR="00B06A22">
        <w:rPr>
          <w:sz w:val="24"/>
          <w:szCs w:val="24"/>
        </w:rPr>
        <w:t>wasn’t</w:t>
      </w:r>
      <w:proofErr w:type="gramEnd"/>
      <w:r w:rsidR="00B06A22">
        <w:rPr>
          <w:sz w:val="24"/>
          <w:szCs w:val="24"/>
        </w:rPr>
        <w:t xml:space="preserve"> until 2004 that the first certifications became available and in 2014 it was finally passed as a federal act</w:t>
      </w:r>
      <w:r w:rsidR="002168AF">
        <w:rPr>
          <w:sz w:val="24"/>
          <w:szCs w:val="24"/>
        </w:rPr>
        <w:t xml:space="preserve"> (</w:t>
      </w:r>
      <w:proofErr w:type="spellStart"/>
      <w:r w:rsidR="002168AF">
        <w:rPr>
          <w:sz w:val="24"/>
          <w:szCs w:val="24"/>
        </w:rPr>
        <w:t>Giroud</w:t>
      </w:r>
      <w:proofErr w:type="spellEnd"/>
      <w:r w:rsidR="002168AF">
        <w:rPr>
          <w:sz w:val="24"/>
          <w:szCs w:val="24"/>
        </w:rPr>
        <w:t>, 2019)</w:t>
      </w:r>
      <w:r w:rsidR="00B06A22">
        <w:rPr>
          <w:sz w:val="24"/>
          <w:szCs w:val="24"/>
        </w:rPr>
        <w:t>.</w:t>
      </w:r>
      <w:r w:rsidR="00134611">
        <w:rPr>
          <w:sz w:val="24"/>
          <w:szCs w:val="24"/>
        </w:rPr>
        <w:t xml:space="preserve"> This timeline represents a vast difference from the UK, AALA was founded in 1996 following the Lyme Bay canoeing </w:t>
      </w:r>
      <w:r w:rsidR="00134611" w:rsidRPr="00134611">
        <w:rPr>
          <w:sz w:val="24"/>
          <w:szCs w:val="24"/>
        </w:rPr>
        <w:t xml:space="preserve">tragedy </w:t>
      </w:r>
      <w:r w:rsidR="00134611" w:rsidRPr="00134611">
        <w:rPr>
          <w:color w:val="000000"/>
          <w:sz w:val="24"/>
          <w:szCs w:val="24"/>
          <w:shd w:val="clear" w:color="auto" w:fill="FFFFFF"/>
        </w:rPr>
        <w:t>(Adventure Activities Licensing, n.d.)</w:t>
      </w:r>
      <w:r w:rsidR="00134611" w:rsidRPr="00134611">
        <w:rPr>
          <w:sz w:val="24"/>
          <w:szCs w:val="24"/>
        </w:rPr>
        <w:t>.</w:t>
      </w:r>
      <w:r w:rsidR="00134611">
        <w:rPr>
          <w:sz w:val="24"/>
          <w:szCs w:val="24"/>
        </w:rPr>
        <w:t xml:space="preserve"> </w:t>
      </w:r>
      <w:r w:rsidR="00B06A22">
        <w:rPr>
          <w:sz w:val="24"/>
          <w:szCs w:val="24"/>
        </w:rPr>
        <w:t xml:space="preserve">  </w:t>
      </w:r>
    </w:p>
    <w:p w14:paraId="5B8978AF" w14:textId="607BA666" w:rsidR="003049D9" w:rsidRDefault="003049D9" w:rsidP="00775E70">
      <w:pPr>
        <w:tabs>
          <w:tab w:val="left" w:pos="3648"/>
        </w:tabs>
        <w:spacing w:line="360" w:lineRule="auto"/>
        <w:jc w:val="both"/>
        <w:rPr>
          <w:sz w:val="24"/>
          <w:szCs w:val="24"/>
        </w:rPr>
      </w:pPr>
    </w:p>
    <w:p w14:paraId="02AB7D30" w14:textId="07EE3DA8" w:rsidR="00775E70" w:rsidRDefault="00775E70" w:rsidP="00775E70">
      <w:pPr>
        <w:tabs>
          <w:tab w:val="left" w:pos="3648"/>
        </w:tabs>
        <w:spacing w:line="360" w:lineRule="auto"/>
        <w:jc w:val="both"/>
        <w:rPr>
          <w:sz w:val="24"/>
          <w:szCs w:val="24"/>
        </w:rPr>
      </w:pPr>
    </w:p>
    <w:p w14:paraId="59C017BF" w14:textId="66A3D785" w:rsidR="00775E70" w:rsidRDefault="00775E70" w:rsidP="00775E70">
      <w:pPr>
        <w:tabs>
          <w:tab w:val="left" w:pos="3648"/>
        </w:tabs>
        <w:spacing w:line="360" w:lineRule="auto"/>
        <w:jc w:val="both"/>
        <w:rPr>
          <w:sz w:val="24"/>
          <w:szCs w:val="24"/>
        </w:rPr>
      </w:pPr>
      <w:r>
        <w:rPr>
          <w:sz w:val="24"/>
          <w:szCs w:val="24"/>
        </w:rPr>
        <w:t>Word Count: 2021</w:t>
      </w:r>
    </w:p>
    <w:p w14:paraId="2DA16566" w14:textId="77777777" w:rsidR="003049D9" w:rsidRDefault="003049D9" w:rsidP="008A7F23">
      <w:pPr>
        <w:tabs>
          <w:tab w:val="left" w:pos="3648"/>
        </w:tabs>
        <w:rPr>
          <w:sz w:val="24"/>
          <w:szCs w:val="24"/>
        </w:rPr>
      </w:pPr>
    </w:p>
    <w:p w14:paraId="77834C72" w14:textId="77777777" w:rsidR="003049D9" w:rsidRDefault="003049D9" w:rsidP="008A7F23">
      <w:pPr>
        <w:tabs>
          <w:tab w:val="left" w:pos="3648"/>
        </w:tabs>
        <w:rPr>
          <w:sz w:val="24"/>
          <w:szCs w:val="24"/>
        </w:rPr>
      </w:pPr>
    </w:p>
    <w:p w14:paraId="662C0317" w14:textId="77777777" w:rsidR="003049D9" w:rsidRDefault="003049D9" w:rsidP="008A7F23">
      <w:pPr>
        <w:tabs>
          <w:tab w:val="left" w:pos="3648"/>
        </w:tabs>
        <w:rPr>
          <w:sz w:val="24"/>
          <w:szCs w:val="24"/>
        </w:rPr>
      </w:pPr>
    </w:p>
    <w:p w14:paraId="52CA92C6" w14:textId="77777777" w:rsidR="003049D9" w:rsidRDefault="003049D9" w:rsidP="008A7F23">
      <w:pPr>
        <w:tabs>
          <w:tab w:val="left" w:pos="3648"/>
        </w:tabs>
        <w:rPr>
          <w:sz w:val="24"/>
          <w:szCs w:val="24"/>
        </w:rPr>
      </w:pPr>
    </w:p>
    <w:p w14:paraId="46148B88" w14:textId="77777777" w:rsidR="003049D9" w:rsidRDefault="003049D9" w:rsidP="008A7F23">
      <w:pPr>
        <w:tabs>
          <w:tab w:val="left" w:pos="3648"/>
        </w:tabs>
        <w:rPr>
          <w:sz w:val="24"/>
          <w:szCs w:val="24"/>
        </w:rPr>
      </w:pPr>
    </w:p>
    <w:p w14:paraId="4B06D06B" w14:textId="77777777" w:rsidR="003049D9" w:rsidRDefault="003049D9" w:rsidP="008A7F23">
      <w:pPr>
        <w:tabs>
          <w:tab w:val="left" w:pos="3648"/>
        </w:tabs>
        <w:rPr>
          <w:sz w:val="24"/>
          <w:szCs w:val="24"/>
        </w:rPr>
      </w:pPr>
    </w:p>
    <w:p w14:paraId="3EA3F12B" w14:textId="77777777" w:rsidR="00B37ADB" w:rsidRDefault="00B37ADB" w:rsidP="003049D9">
      <w:pPr>
        <w:tabs>
          <w:tab w:val="left" w:pos="3648"/>
        </w:tabs>
        <w:jc w:val="center"/>
        <w:rPr>
          <w:sz w:val="28"/>
          <w:szCs w:val="28"/>
          <w:u w:val="single"/>
        </w:rPr>
      </w:pPr>
    </w:p>
    <w:p w14:paraId="523BD751" w14:textId="77777777" w:rsidR="00B37ADB" w:rsidRDefault="00B37ADB" w:rsidP="003049D9">
      <w:pPr>
        <w:tabs>
          <w:tab w:val="left" w:pos="3648"/>
        </w:tabs>
        <w:jc w:val="center"/>
        <w:rPr>
          <w:sz w:val="28"/>
          <w:szCs w:val="28"/>
          <w:u w:val="single"/>
        </w:rPr>
      </w:pPr>
    </w:p>
    <w:p w14:paraId="53A015A5" w14:textId="77777777" w:rsidR="00B37ADB" w:rsidRDefault="00B37ADB" w:rsidP="003049D9">
      <w:pPr>
        <w:tabs>
          <w:tab w:val="left" w:pos="3648"/>
        </w:tabs>
        <w:jc w:val="center"/>
        <w:rPr>
          <w:sz w:val="28"/>
          <w:szCs w:val="28"/>
          <w:u w:val="single"/>
        </w:rPr>
      </w:pPr>
    </w:p>
    <w:p w14:paraId="1197CE84" w14:textId="77777777" w:rsidR="00B37ADB" w:rsidRDefault="00B37ADB" w:rsidP="003049D9">
      <w:pPr>
        <w:tabs>
          <w:tab w:val="left" w:pos="3648"/>
        </w:tabs>
        <w:jc w:val="center"/>
        <w:rPr>
          <w:sz w:val="28"/>
          <w:szCs w:val="28"/>
          <w:u w:val="single"/>
        </w:rPr>
      </w:pPr>
    </w:p>
    <w:p w14:paraId="60AE9563" w14:textId="6AD508B5" w:rsidR="00B37ADB" w:rsidRDefault="00B37ADB" w:rsidP="003049D9">
      <w:pPr>
        <w:tabs>
          <w:tab w:val="left" w:pos="3648"/>
        </w:tabs>
        <w:jc w:val="center"/>
        <w:rPr>
          <w:sz w:val="28"/>
          <w:szCs w:val="28"/>
          <w:u w:val="single"/>
        </w:rPr>
      </w:pPr>
    </w:p>
    <w:p w14:paraId="09BBFC7F" w14:textId="0BD2479E" w:rsidR="00775E70" w:rsidRDefault="00775E70" w:rsidP="003049D9">
      <w:pPr>
        <w:tabs>
          <w:tab w:val="left" w:pos="3648"/>
        </w:tabs>
        <w:jc w:val="center"/>
        <w:rPr>
          <w:sz w:val="28"/>
          <w:szCs w:val="28"/>
          <w:u w:val="single"/>
        </w:rPr>
      </w:pPr>
    </w:p>
    <w:p w14:paraId="1D1223B6" w14:textId="5BF0B024" w:rsidR="00775E70" w:rsidRDefault="00775E70" w:rsidP="003049D9">
      <w:pPr>
        <w:tabs>
          <w:tab w:val="left" w:pos="3648"/>
        </w:tabs>
        <w:jc w:val="center"/>
        <w:rPr>
          <w:sz w:val="28"/>
          <w:szCs w:val="28"/>
          <w:u w:val="single"/>
        </w:rPr>
      </w:pPr>
    </w:p>
    <w:p w14:paraId="3BA249AB" w14:textId="46DA0295" w:rsidR="00775E70" w:rsidRDefault="00775E70" w:rsidP="003049D9">
      <w:pPr>
        <w:tabs>
          <w:tab w:val="left" w:pos="3648"/>
        </w:tabs>
        <w:jc w:val="center"/>
        <w:rPr>
          <w:sz w:val="28"/>
          <w:szCs w:val="28"/>
          <w:u w:val="single"/>
        </w:rPr>
      </w:pPr>
    </w:p>
    <w:p w14:paraId="34A1D743" w14:textId="3607AC98" w:rsidR="00775E70" w:rsidRDefault="00775E70" w:rsidP="003049D9">
      <w:pPr>
        <w:tabs>
          <w:tab w:val="left" w:pos="3648"/>
        </w:tabs>
        <w:jc w:val="center"/>
        <w:rPr>
          <w:sz w:val="28"/>
          <w:szCs w:val="28"/>
          <w:u w:val="single"/>
        </w:rPr>
      </w:pPr>
    </w:p>
    <w:p w14:paraId="5F751A0F" w14:textId="77777777" w:rsidR="00775E70" w:rsidRDefault="00775E70" w:rsidP="003049D9">
      <w:pPr>
        <w:tabs>
          <w:tab w:val="left" w:pos="3648"/>
        </w:tabs>
        <w:jc w:val="center"/>
        <w:rPr>
          <w:sz w:val="28"/>
          <w:szCs w:val="28"/>
          <w:u w:val="single"/>
        </w:rPr>
      </w:pPr>
    </w:p>
    <w:p w14:paraId="3BBACE23" w14:textId="77777777" w:rsidR="00B37ADB" w:rsidRDefault="00B37ADB" w:rsidP="00B37ADB">
      <w:pPr>
        <w:tabs>
          <w:tab w:val="left" w:pos="3648"/>
        </w:tabs>
        <w:rPr>
          <w:rStyle w:val="selectable"/>
          <w:color w:val="000000"/>
          <w:sz w:val="24"/>
          <w:szCs w:val="24"/>
          <w:shd w:val="clear" w:color="auto" w:fill="FFFFFF"/>
        </w:rPr>
      </w:pPr>
    </w:p>
    <w:p w14:paraId="21A4D3A8" w14:textId="6176599F" w:rsidR="00B37ADB" w:rsidRDefault="00B37ADB" w:rsidP="00B37ADB">
      <w:pPr>
        <w:tabs>
          <w:tab w:val="left" w:pos="3648"/>
        </w:tabs>
        <w:jc w:val="center"/>
        <w:rPr>
          <w:rStyle w:val="selectable"/>
          <w:color w:val="000000"/>
          <w:sz w:val="28"/>
          <w:szCs w:val="28"/>
          <w:u w:val="single"/>
          <w:shd w:val="clear" w:color="auto" w:fill="FFFFFF"/>
        </w:rPr>
      </w:pPr>
      <w:r w:rsidRPr="00B37ADB">
        <w:rPr>
          <w:rStyle w:val="selectable"/>
          <w:color w:val="000000"/>
          <w:sz w:val="28"/>
          <w:szCs w:val="28"/>
          <w:u w:val="single"/>
          <w:shd w:val="clear" w:color="auto" w:fill="FFFFFF"/>
        </w:rPr>
        <w:t>References</w:t>
      </w:r>
    </w:p>
    <w:p w14:paraId="30F8F3E7" w14:textId="69605E88" w:rsidR="00E809D1" w:rsidRDefault="00E809D1" w:rsidP="00E809D1">
      <w:pPr>
        <w:tabs>
          <w:tab w:val="left" w:pos="3648"/>
        </w:tabs>
        <w:rPr>
          <w:rStyle w:val="selectable"/>
          <w:color w:val="000000"/>
          <w:sz w:val="28"/>
          <w:szCs w:val="28"/>
          <w:shd w:val="clear" w:color="auto" w:fill="FFFFFF"/>
        </w:rPr>
      </w:pPr>
    </w:p>
    <w:p w14:paraId="31178357" w14:textId="77777777" w:rsidR="00134611" w:rsidRDefault="00134611" w:rsidP="00E809D1">
      <w:pPr>
        <w:tabs>
          <w:tab w:val="left" w:pos="3648"/>
        </w:tabs>
        <w:rPr>
          <w:rStyle w:val="selectable"/>
          <w:color w:val="000000"/>
          <w:sz w:val="28"/>
          <w:szCs w:val="28"/>
          <w:shd w:val="clear" w:color="auto" w:fill="FFFFFF"/>
        </w:rPr>
      </w:pPr>
    </w:p>
    <w:p w14:paraId="6830C73F" w14:textId="7F89DB47" w:rsidR="00E809D1" w:rsidRPr="004E3335" w:rsidRDefault="004E3335" w:rsidP="00E809D1">
      <w:pPr>
        <w:tabs>
          <w:tab w:val="left" w:pos="3648"/>
        </w:tabs>
        <w:rPr>
          <w:rStyle w:val="selectable"/>
          <w:color w:val="000000"/>
          <w:sz w:val="24"/>
          <w:szCs w:val="24"/>
          <w:shd w:val="clear" w:color="auto" w:fill="FFFFFF"/>
        </w:rPr>
      </w:pPr>
      <w:r>
        <w:rPr>
          <w:color w:val="000000"/>
          <w:sz w:val="24"/>
          <w:szCs w:val="24"/>
          <w:shd w:val="clear" w:color="auto" w:fill="FFFFFF"/>
        </w:rPr>
        <w:t>BBC News</w:t>
      </w:r>
      <w:r w:rsidRPr="004E3335">
        <w:rPr>
          <w:color w:val="000000"/>
          <w:sz w:val="24"/>
          <w:szCs w:val="24"/>
          <w:shd w:val="clear" w:color="auto" w:fill="FFFFFF"/>
        </w:rPr>
        <w:t xml:space="preserve"> </w:t>
      </w:r>
      <w:r>
        <w:rPr>
          <w:color w:val="000000"/>
          <w:sz w:val="24"/>
          <w:szCs w:val="24"/>
          <w:shd w:val="clear" w:color="auto" w:fill="FFFFFF"/>
        </w:rPr>
        <w:t>(</w:t>
      </w:r>
      <w:r w:rsidRPr="004E3335">
        <w:rPr>
          <w:color w:val="000000"/>
          <w:sz w:val="24"/>
          <w:szCs w:val="24"/>
          <w:shd w:val="clear" w:color="auto" w:fill="FFFFFF"/>
        </w:rPr>
        <w:t>2001</w:t>
      </w:r>
      <w:r>
        <w:rPr>
          <w:color w:val="000000"/>
          <w:sz w:val="24"/>
          <w:szCs w:val="24"/>
          <w:shd w:val="clear" w:color="auto" w:fill="FFFFFF"/>
        </w:rPr>
        <w:t xml:space="preserve">) </w:t>
      </w:r>
      <w:r w:rsidRPr="004E3335">
        <w:rPr>
          <w:i/>
          <w:iCs/>
          <w:color w:val="000000"/>
          <w:sz w:val="24"/>
          <w:szCs w:val="24"/>
          <w:shd w:val="clear" w:color="auto" w:fill="FFFFFF"/>
        </w:rPr>
        <w:t xml:space="preserve">BBC News | EUROPE | Six Guilty </w:t>
      </w:r>
      <w:proofErr w:type="gramStart"/>
      <w:r w:rsidRPr="004E3335">
        <w:rPr>
          <w:i/>
          <w:iCs/>
          <w:color w:val="000000"/>
          <w:sz w:val="24"/>
          <w:szCs w:val="24"/>
          <w:shd w:val="clear" w:color="auto" w:fill="FFFFFF"/>
        </w:rPr>
        <w:t>In</w:t>
      </w:r>
      <w:proofErr w:type="gramEnd"/>
      <w:r w:rsidRPr="004E3335">
        <w:rPr>
          <w:i/>
          <w:iCs/>
          <w:color w:val="000000"/>
          <w:sz w:val="24"/>
          <w:szCs w:val="24"/>
          <w:shd w:val="clear" w:color="auto" w:fill="FFFFFF"/>
        </w:rPr>
        <w:t xml:space="preserve"> Swiss Canyoning Trial</w:t>
      </w:r>
      <w:r w:rsidRPr="004E3335">
        <w:rPr>
          <w:color w:val="000000"/>
          <w:sz w:val="24"/>
          <w:szCs w:val="24"/>
          <w:shd w:val="clear" w:color="auto" w:fill="FFFFFF"/>
        </w:rPr>
        <w:t xml:space="preserve">. [online] Available at: &lt;http://news.bbc.co.uk/1/hi/world/europe/1704669.stm&gt; </w:t>
      </w:r>
      <w:r>
        <w:rPr>
          <w:color w:val="000000"/>
          <w:sz w:val="24"/>
          <w:szCs w:val="24"/>
          <w:shd w:val="clear" w:color="auto" w:fill="FFFFFF"/>
        </w:rPr>
        <w:t>(</w:t>
      </w:r>
      <w:r w:rsidRPr="004E3335">
        <w:rPr>
          <w:color w:val="000000"/>
          <w:sz w:val="24"/>
          <w:szCs w:val="24"/>
          <w:shd w:val="clear" w:color="auto" w:fill="FFFFFF"/>
        </w:rPr>
        <w:t>Accessed</w:t>
      </w:r>
      <w:r>
        <w:rPr>
          <w:color w:val="000000"/>
          <w:sz w:val="24"/>
          <w:szCs w:val="24"/>
          <w:shd w:val="clear" w:color="auto" w:fill="FFFFFF"/>
        </w:rPr>
        <w:t>:</w:t>
      </w:r>
      <w:r w:rsidRPr="004E3335">
        <w:rPr>
          <w:color w:val="000000"/>
          <w:sz w:val="24"/>
          <w:szCs w:val="24"/>
          <w:shd w:val="clear" w:color="auto" w:fill="FFFFFF"/>
        </w:rPr>
        <w:t xml:space="preserve"> 14 January 2021</w:t>
      </w:r>
      <w:r>
        <w:rPr>
          <w:color w:val="000000"/>
          <w:sz w:val="24"/>
          <w:szCs w:val="24"/>
          <w:shd w:val="clear" w:color="auto" w:fill="FFFFFF"/>
        </w:rPr>
        <w:t>)</w:t>
      </w:r>
      <w:r w:rsidRPr="004E3335">
        <w:rPr>
          <w:color w:val="000000"/>
          <w:sz w:val="24"/>
          <w:szCs w:val="24"/>
          <w:shd w:val="clear" w:color="auto" w:fill="FFFFFF"/>
        </w:rPr>
        <w:t>.</w:t>
      </w:r>
    </w:p>
    <w:p w14:paraId="147C77A1" w14:textId="77777777" w:rsidR="004E3335" w:rsidRDefault="004E3335" w:rsidP="00E809D1">
      <w:pPr>
        <w:tabs>
          <w:tab w:val="left" w:pos="3648"/>
        </w:tabs>
        <w:rPr>
          <w:rStyle w:val="selectable"/>
          <w:color w:val="000000"/>
          <w:sz w:val="28"/>
          <w:szCs w:val="28"/>
          <w:shd w:val="clear" w:color="auto" w:fill="FFFFFF"/>
        </w:rPr>
      </w:pPr>
    </w:p>
    <w:p w14:paraId="0D9139EF" w14:textId="7D87B8C2" w:rsidR="00E809D1" w:rsidRDefault="00E809D1" w:rsidP="00E809D1">
      <w:pPr>
        <w:tabs>
          <w:tab w:val="left" w:pos="3648"/>
        </w:tabs>
        <w:rPr>
          <w:color w:val="000000"/>
          <w:sz w:val="24"/>
          <w:szCs w:val="24"/>
          <w:shd w:val="clear" w:color="auto" w:fill="FFFFFF"/>
        </w:rPr>
      </w:pPr>
      <w:r w:rsidRPr="00E809D1">
        <w:rPr>
          <w:color w:val="000000"/>
          <w:sz w:val="24"/>
          <w:szCs w:val="24"/>
          <w:shd w:val="clear" w:color="auto" w:fill="FFFFFF"/>
        </w:rPr>
        <w:t>Bell, A.</w:t>
      </w:r>
      <w:r>
        <w:rPr>
          <w:color w:val="000000"/>
          <w:sz w:val="24"/>
          <w:szCs w:val="24"/>
          <w:shd w:val="clear" w:color="auto" w:fill="FFFFFF"/>
        </w:rPr>
        <w:t xml:space="preserve"> (</w:t>
      </w:r>
      <w:r w:rsidRPr="00E809D1">
        <w:rPr>
          <w:color w:val="000000"/>
          <w:sz w:val="24"/>
          <w:szCs w:val="24"/>
          <w:shd w:val="clear" w:color="auto" w:fill="FFFFFF"/>
        </w:rPr>
        <w:t>2018</w:t>
      </w:r>
      <w:r>
        <w:rPr>
          <w:color w:val="000000"/>
          <w:sz w:val="24"/>
          <w:szCs w:val="24"/>
          <w:shd w:val="clear" w:color="auto" w:fill="FFFFFF"/>
        </w:rPr>
        <w:t xml:space="preserve">) </w:t>
      </w:r>
      <w:r w:rsidRPr="00E809D1">
        <w:rPr>
          <w:i/>
          <w:iCs/>
          <w:color w:val="000000"/>
          <w:sz w:val="24"/>
          <w:szCs w:val="24"/>
          <w:shd w:val="clear" w:color="auto" w:fill="FFFFFF"/>
        </w:rPr>
        <w:t xml:space="preserve">How </w:t>
      </w:r>
      <w:proofErr w:type="gramStart"/>
      <w:r w:rsidRPr="00E809D1">
        <w:rPr>
          <w:i/>
          <w:iCs/>
          <w:color w:val="000000"/>
          <w:sz w:val="24"/>
          <w:szCs w:val="24"/>
          <w:shd w:val="clear" w:color="auto" w:fill="FFFFFF"/>
        </w:rPr>
        <w:t>To</w:t>
      </w:r>
      <w:proofErr w:type="gramEnd"/>
      <w:r w:rsidRPr="00E809D1">
        <w:rPr>
          <w:i/>
          <w:iCs/>
          <w:color w:val="000000"/>
          <w:sz w:val="24"/>
          <w:szCs w:val="24"/>
          <w:shd w:val="clear" w:color="auto" w:fill="FFFFFF"/>
        </w:rPr>
        <w:t xml:space="preserve"> Use The Swiss Cheese Accident Causation Model - Enterprise Training Solutions Blog</w:t>
      </w:r>
      <w:r w:rsidRPr="00E809D1">
        <w:rPr>
          <w:color w:val="000000"/>
          <w:sz w:val="24"/>
          <w:szCs w:val="24"/>
          <w:shd w:val="clear" w:color="auto" w:fill="FFFFFF"/>
        </w:rPr>
        <w:t xml:space="preserve">. [online] Enterprise Training Solutions Blog. Available at: &lt;http://blog.enterprisetraining.com/swiss-cheese-accident-causation-model/&gt; </w:t>
      </w:r>
      <w:r>
        <w:rPr>
          <w:color w:val="000000"/>
          <w:sz w:val="24"/>
          <w:szCs w:val="24"/>
          <w:shd w:val="clear" w:color="auto" w:fill="FFFFFF"/>
        </w:rPr>
        <w:t>(</w:t>
      </w:r>
      <w:r w:rsidRPr="00E809D1">
        <w:rPr>
          <w:color w:val="000000"/>
          <w:sz w:val="24"/>
          <w:szCs w:val="24"/>
          <w:shd w:val="clear" w:color="auto" w:fill="FFFFFF"/>
        </w:rPr>
        <w:t>Accessed</w:t>
      </w:r>
      <w:r>
        <w:rPr>
          <w:color w:val="000000"/>
          <w:sz w:val="24"/>
          <w:szCs w:val="24"/>
          <w:shd w:val="clear" w:color="auto" w:fill="FFFFFF"/>
        </w:rPr>
        <w:t>:</w:t>
      </w:r>
      <w:r w:rsidRPr="00E809D1">
        <w:rPr>
          <w:color w:val="000000"/>
          <w:sz w:val="24"/>
          <w:szCs w:val="24"/>
          <w:shd w:val="clear" w:color="auto" w:fill="FFFFFF"/>
        </w:rPr>
        <w:t xml:space="preserve"> 14 January 2021</w:t>
      </w:r>
      <w:r>
        <w:rPr>
          <w:color w:val="000000"/>
          <w:sz w:val="24"/>
          <w:szCs w:val="24"/>
          <w:shd w:val="clear" w:color="auto" w:fill="FFFFFF"/>
        </w:rPr>
        <w:t>)</w:t>
      </w:r>
      <w:r w:rsidRPr="00E809D1">
        <w:rPr>
          <w:color w:val="000000"/>
          <w:sz w:val="24"/>
          <w:szCs w:val="24"/>
          <w:shd w:val="clear" w:color="auto" w:fill="FFFFFF"/>
        </w:rPr>
        <w:t>.</w:t>
      </w:r>
    </w:p>
    <w:p w14:paraId="5AC7F325" w14:textId="43C7B845" w:rsidR="002350AA" w:rsidRDefault="002350AA" w:rsidP="00E809D1">
      <w:pPr>
        <w:tabs>
          <w:tab w:val="left" w:pos="3648"/>
        </w:tabs>
        <w:rPr>
          <w:color w:val="000000"/>
          <w:sz w:val="24"/>
          <w:szCs w:val="24"/>
          <w:shd w:val="clear" w:color="auto" w:fill="FFFFFF"/>
        </w:rPr>
      </w:pPr>
    </w:p>
    <w:p w14:paraId="5FF50322" w14:textId="44F412E4" w:rsidR="002350AA" w:rsidRPr="002350AA" w:rsidRDefault="002350AA" w:rsidP="00E809D1">
      <w:pPr>
        <w:tabs>
          <w:tab w:val="left" w:pos="3648"/>
        </w:tabs>
        <w:rPr>
          <w:color w:val="000000"/>
          <w:sz w:val="24"/>
          <w:szCs w:val="24"/>
          <w:shd w:val="clear" w:color="auto" w:fill="FFFFFF"/>
        </w:rPr>
      </w:pPr>
      <w:r w:rsidRPr="002350AA">
        <w:rPr>
          <w:color w:val="000000"/>
          <w:sz w:val="24"/>
          <w:szCs w:val="24"/>
          <w:shd w:val="clear" w:color="auto" w:fill="FFFFFF"/>
        </w:rPr>
        <w:t>Brinson, R.</w:t>
      </w:r>
      <w:r>
        <w:rPr>
          <w:color w:val="000000"/>
          <w:sz w:val="24"/>
          <w:szCs w:val="24"/>
          <w:shd w:val="clear" w:color="auto" w:fill="FFFFFF"/>
        </w:rPr>
        <w:t xml:space="preserve"> (</w:t>
      </w:r>
      <w:r w:rsidRPr="002350AA">
        <w:rPr>
          <w:color w:val="000000"/>
          <w:sz w:val="24"/>
          <w:szCs w:val="24"/>
          <w:shd w:val="clear" w:color="auto" w:fill="FFFFFF"/>
        </w:rPr>
        <w:t>20</w:t>
      </w:r>
      <w:r>
        <w:rPr>
          <w:color w:val="000000"/>
          <w:sz w:val="24"/>
          <w:szCs w:val="24"/>
          <w:shd w:val="clear" w:color="auto" w:fill="FFFFFF"/>
        </w:rPr>
        <w:t>18)</w:t>
      </w:r>
      <w:r w:rsidRPr="002350AA">
        <w:rPr>
          <w:color w:val="000000"/>
          <w:sz w:val="24"/>
          <w:szCs w:val="24"/>
          <w:shd w:val="clear" w:color="auto" w:fill="FFFFFF"/>
        </w:rPr>
        <w:t> </w:t>
      </w:r>
      <w:r w:rsidRPr="002350AA">
        <w:rPr>
          <w:i/>
          <w:iCs/>
          <w:color w:val="000000"/>
          <w:sz w:val="24"/>
          <w:szCs w:val="24"/>
          <w:shd w:val="clear" w:color="auto" w:fill="FFFFFF"/>
        </w:rPr>
        <w:t>Activity Guidelines Risk-Assessment Risk-Benefit Analysis</w:t>
      </w:r>
      <w:r w:rsidRPr="002350AA">
        <w:rPr>
          <w:color w:val="000000"/>
          <w:sz w:val="24"/>
          <w:szCs w:val="24"/>
          <w:shd w:val="clear" w:color="auto" w:fill="FFFFFF"/>
        </w:rPr>
        <w:t>. [</w:t>
      </w:r>
      <w:proofErr w:type="spellStart"/>
      <w:r w:rsidRPr="002350AA">
        <w:rPr>
          <w:color w:val="000000"/>
          <w:sz w:val="24"/>
          <w:szCs w:val="24"/>
          <w:shd w:val="clear" w:color="auto" w:fill="FFFFFF"/>
        </w:rPr>
        <w:t>ebook</w:t>
      </w:r>
      <w:proofErr w:type="spellEnd"/>
      <w:r w:rsidRPr="002350AA">
        <w:rPr>
          <w:color w:val="000000"/>
          <w:sz w:val="24"/>
          <w:szCs w:val="24"/>
          <w:shd w:val="clear" w:color="auto" w:fill="FFFFFF"/>
        </w:rPr>
        <w:t xml:space="preserve">] pp.1-9. Available at: &lt;https://intrepidusoutdoors.co.uk/wp-content/uploads/2018/06/Canyon-Gorge-Generic-Risk-Benifit-Analysis-Updated-11-04-18-Exp-01-01-2019.pdf&gt; </w:t>
      </w:r>
      <w:r>
        <w:rPr>
          <w:color w:val="000000"/>
          <w:sz w:val="24"/>
          <w:szCs w:val="24"/>
          <w:shd w:val="clear" w:color="auto" w:fill="FFFFFF"/>
        </w:rPr>
        <w:t>(</w:t>
      </w:r>
      <w:r w:rsidRPr="002350AA">
        <w:rPr>
          <w:color w:val="000000"/>
          <w:sz w:val="24"/>
          <w:szCs w:val="24"/>
          <w:shd w:val="clear" w:color="auto" w:fill="FFFFFF"/>
        </w:rPr>
        <w:t>Accessed</w:t>
      </w:r>
      <w:r>
        <w:rPr>
          <w:color w:val="000000"/>
          <w:sz w:val="24"/>
          <w:szCs w:val="24"/>
          <w:shd w:val="clear" w:color="auto" w:fill="FFFFFF"/>
        </w:rPr>
        <w:t>:</w:t>
      </w:r>
      <w:r w:rsidRPr="002350AA">
        <w:rPr>
          <w:color w:val="000000"/>
          <w:sz w:val="24"/>
          <w:szCs w:val="24"/>
          <w:shd w:val="clear" w:color="auto" w:fill="FFFFFF"/>
        </w:rPr>
        <w:t xml:space="preserve"> 15 January 2021</w:t>
      </w:r>
      <w:r>
        <w:rPr>
          <w:color w:val="000000"/>
          <w:sz w:val="24"/>
          <w:szCs w:val="24"/>
          <w:shd w:val="clear" w:color="auto" w:fill="FFFFFF"/>
        </w:rPr>
        <w:t>).</w:t>
      </w:r>
    </w:p>
    <w:p w14:paraId="45538E72" w14:textId="318C796A" w:rsidR="00962A9C" w:rsidRDefault="00962A9C" w:rsidP="00E809D1">
      <w:pPr>
        <w:tabs>
          <w:tab w:val="left" w:pos="3648"/>
        </w:tabs>
        <w:rPr>
          <w:color w:val="000000"/>
          <w:sz w:val="24"/>
          <w:szCs w:val="24"/>
          <w:shd w:val="clear" w:color="auto" w:fill="FFFFFF"/>
        </w:rPr>
      </w:pPr>
    </w:p>
    <w:p w14:paraId="751AB4B7" w14:textId="2EE6AC4B" w:rsidR="00962A9C" w:rsidRPr="00962A9C" w:rsidRDefault="00962A9C" w:rsidP="00E809D1">
      <w:pPr>
        <w:tabs>
          <w:tab w:val="left" w:pos="3648"/>
        </w:tabs>
        <w:rPr>
          <w:color w:val="000000"/>
          <w:sz w:val="24"/>
          <w:szCs w:val="24"/>
          <w:shd w:val="clear" w:color="auto" w:fill="FFFFFF"/>
        </w:rPr>
      </w:pPr>
      <w:r w:rsidRPr="00962A9C">
        <w:rPr>
          <w:color w:val="000000"/>
          <w:sz w:val="24"/>
          <w:szCs w:val="24"/>
          <w:shd w:val="clear" w:color="auto" w:fill="FFFFFF"/>
        </w:rPr>
        <w:t>Brookes, R.</w:t>
      </w:r>
      <w:r>
        <w:rPr>
          <w:color w:val="000000"/>
          <w:sz w:val="24"/>
          <w:szCs w:val="24"/>
          <w:shd w:val="clear" w:color="auto" w:fill="FFFFFF"/>
        </w:rPr>
        <w:t xml:space="preserve"> (</w:t>
      </w:r>
      <w:r w:rsidRPr="00962A9C">
        <w:rPr>
          <w:color w:val="000000"/>
          <w:sz w:val="24"/>
          <w:szCs w:val="24"/>
          <w:shd w:val="clear" w:color="auto" w:fill="FFFFFF"/>
        </w:rPr>
        <w:t>2001</w:t>
      </w:r>
      <w:r>
        <w:rPr>
          <w:color w:val="000000"/>
          <w:sz w:val="24"/>
          <w:szCs w:val="24"/>
          <w:shd w:val="clear" w:color="auto" w:fill="FFFFFF"/>
        </w:rPr>
        <w:t xml:space="preserve">) </w:t>
      </w:r>
      <w:r w:rsidRPr="00962A9C">
        <w:rPr>
          <w:i/>
          <w:iCs/>
          <w:color w:val="000000"/>
          <w:sz w:val="24"/>
          <w:szCs w:val="24"/>
          <w:shd w:val="clear" w:color="auto" w:fill="FFFFFF"/>
        </w:rPr>
        <w:t xml:space="preserve">Managers Deny Responsibility </w:t>
      </w:r>
      <w:proofErr w:type="gramStart"/>
      <w:r w:rsidRPr="00962A9C">
        <w:rPr>
          <w:i/>
          <w:iCs/>
          <w:color w:val="000000"/>
          <w:sz w:val="24"/>
          <w:szCs w:val="24"/>
          <w:shd w:val="clear" w:color="auto" w:fill="FFFFFF"/>
        </w:rPr>
        <w:t>For</w:t>
      </w:r>
      <w:proofErr w:type="gramEnd"/>
      <w:r w:rsidRPr="00962A9C">
        <w:rPr>
          <w:i/>
          <w:iCs/>
          <w:color w:val="000000"/>
          <w:sz w:val="24"/>
          <w:szCs w:val="24"/>
          <w:shd w:val="clear" w:color="auto" w:fill="FFFFFF"/>
        </w:rPr>
        <w:t xml:space="preserve"> Canyoning Tragedy</w:t>
      </w:r>
      <w:r w:rsidRPr="00962A9C">
        <w:rPr>
          <w:color w:val="000000"/>
          <w:sz w:val="24"/>
          <w:szCs w:val="24"/>
          <w:shd w:val="clear" w:color="auto" w:fill="FFFFFF"/>
        </w:rPr>
        <w:t xml:space="preserve">. [online] SWI swissinfo.ch. Available at: &lt;https://www.swissinfo.ch/eng/managers-deny-responsibility-for-canyoning-tragedy/2409930&gt; </w:t>
      </w:r>
      <w:r>
        <w:rPr>
          <w:color w:val="000000"/>
          <w:sz w:val="24"/>
          <w:szCs w:val="24"/>
          <w:shd w:val="clear" w:color="auto" w:fill="FFFFFF"/>
        </w:rPr>
        <w:t>(</w:t>
      </w:r>
      <w:r w:rsidRPr="00962A9C">
        <w:rPr>
          <w:color w:val="000000"/>
          <w:sz w:val="24"/>
          <w:szCs w:val="24"/>
          <w:shd w:val="clear" w:color="auto" w:fill="FFFFFF"/>
        </w:rPr>
        <w:t>Accessed</w:t>
      </w:r>
      <w:r>
        <w:rPr>
          <w:color w:val="000000"/>
          <w:sz w:val="24"/>
          <w:szCs w:val="24"/>
          <w:shd w:val="clear" w:color="auto" w:fill="FFFFFF"/>
        </w:rPr>
        <w:t>:</w:t>
      </w:r>
      <w:r w:rsidRPr="00962A9C">
        <w:rPr>
          <w:color w:val="000000"/>
          <w:sz w:val="24"/>
          <w:szCs w:val="24"/>
          <w:shd w:val="clear" w:color="auto" w:fill="FFFFFF"/>
        </w:rPr>
        <w:t xml:space="preserve"> 15 January 2021</w:t>
      </w:r>
      <w:r>
        <w:rPr>
          <w:color w:val="000000"/>
          <w:sz w:val="24"/>
          <w:szCs w:val="24"/>
          <w:shd w:val="clear" w:color="auto" w:fill="FFFFFF"/>
        </w:rPr>
        <w:t>)</w:t>
      </w:r>
      <w:r w:rsidRPr="00962A9C">
        <w:rPr>
          <w:color w:val="000000"/>
          <w:sz w:val="24"/>
          <w:szCs w:val="24"/>
          <w:shd w:val="clear" w:color="auto" w:fill="FFFFFF"/>
        </w:rPr>
        <w:t>.</w:t>
      </w:r>
    </w:p>
    <w:p w14:paraId="797865BE" w14:textId="1AE41D1E" w:rsidR="00D71B3D" w:rsidRDefault="00D71B3D" w:rsidP="00E809D1">
      <w:pPr>
        <w:tabs>
          <w:tab w:val="left" w:pos="3648"/>
        </w:tabs>
        <w:rPr>
          <w:color w:val="000000"/>
          <w:sz w:val="24"/>
          <w:szCs w:val="24"/>
          <w:shd w:val="clear" w:color="auto" w:fill="FFFFFF"/>
        </w:rPr>
      </w:pPr>
    </w:p>
    <w:p w14:paraId="3C3DBB60" w14:textId="0FABC987" w:rsidR="00D71B3D" w:rsidRPr="00D71B3D" w:rsidRDefault="00D71B3D" w:rsidP="00E809D1">
      <w:pPr>
        <w:tabs>
          <w:tab w:val="left" w:pos="3648"/>
        </w:tabs>
        <w:rPr>
          <w:rStyle w:val="selectable"/>
          <w:color w:val="000000"/>
          <w:sz w:val="24"/>
          <w:szCs w:val="24"/>
          <w:shd w:val="clear" w:color="auto" w:fill="FFFFFF"/>
        </w:rPr>
      </w:pPr>
      <w:r w:rsidRPr="00D71B3D">
        <w:rPr>
          <w:color w:val="000000"/>
          <w:sz w:val="24"/>
          <w:szCs w:val="24"/>
          <w:shd w:val="clear" w:color="auto" w:fill="FFFFFF"/>
        </w:rPr>
        <w:t xml:space="preserve">Canyonguides.org. </w:t>
      </w:r>
      <w:r>
        <w:rPr>
          <w:color w:val="000000"/>
          <w:sz w:val="24"/>
          <w:szCs w:val="24"/>
          <w:shd w:val="clear" w:color="auto" w:fill="FFFFFF"/>
        </w:rPr>
        <w:t>(</w:t>
      </w:r>
      <w:r w:rsidRPr="00D71B3D">
        <w:rPr>
          <w:color w:val="000000"/>
          <w:sz w:val="24"/>
          <w:szCs w:val="24"/>
          <w:shd w:val="clear" w:color="auto" w:fill="FFFFFF"/>
        </w:rPr>
        <w:t>n.d.</w:t>
      </w:r>
      <w:r>
        <w:rPr>
          <w:color w:val="000000"/>
          <w:sz w:val="24"/>
          <w:szCs w:val="24"/>
          <w:shd w:val="clear" w:color="auto" w:fill="FFFFFF"/>
        </w:rPr>
        <w:t>)</w:t>
      </w:r>
      <w:r w:rsidRPr="00D71B3D">
        <w:rPr>
          <w:color w:val="000000"/>
          <w:sz w:val="24"/>
          <w:szCs w:val="24"/>
          <w:shd w:val="clear" w:color="auto" w:fill="FFFFFF"/>
        </w:rPr>
        <w:t> </w:t>
      </w:r>
      <w:r w:rsidRPr="00D71B3D">
        <w:rPr>
          <w:i/>
          <w:iCs/>
          <w:color w:val="000000"/>
          <w:sz w:val="24"/>
          <w:szCs w:val="24"/>
          <w:shd w:val="clear" w:color="auto" w:fill="FFFFFF"/>
        </w:rPr>
        <w:t xml:space="preserve">HSE Guidance </w:t>
      </w:r>
      <w:proofErr w:type="gramStart"/>
      <w:r w:rsidRPr="00D71B3D">
        <w:rPr>
          <w:i/>
          <w:iCs/>
          <w:color w:val="000000"/>
          <w:sz w:val="24"/>
          <w:szCs w:val="24"/>
          <w:shd w:val="clear" w:color="auto" w:fill="FFFFFF"/>
        </w:rPr>
        <w:t>On</w:t>
      </w:r>
      <w:proofErr w:type="gramEnd"/>
      <w:r w:rsidRPr="00D71B3D">
        <w:rPr>
          <w:i/>
          <w:iCs/>
          <w:color w:val="000000"/>
          <w:sz w:val="24"/>
          <w:szCs w:val="24"/>
          <w:shd w:val="clear" w:color="auto" w:fill="FFFFFF"/>
        </w:rPr>
        <w:t xml:space="preserve"> Rock And Water Activities</w:t>
      </w:r>
      <w:r w:rsidRPr="00D71B3D">
        <w:rPr>
          <w:color w:val="000000"/>
          <w:sz w:val="24"/>
          <w:szCs w:val="24"/>
          <w:shd w:val="clear" w:color="auto" w:fill="FFFFFF"/>
        </w:rPr>
        <w:t xml:space="preserve">. [online] Available at: &lt;https://www.canyonguides.org/hse-guidance-on-rock-and-water-activities/&gt; </w:t>
      </w:r>
      <w:r>
        <w:rPr>
          <w:color w:val="000000"/>
          <w:sz w:val="24"/>
          <w:szCs w:val="24"/>
          <w:shd w:val="clear" w:color="auto" w:fill="FFFFFF"/>
        </w:rPr>
        <w:t>(</w:t>
      </w:r>
      <w:r w:rsidRPr="00D71B3D">
        <w:rPr>
          <w:color w:val="000000"/>
          <w:sz w:val="24"/>
          <w:szCs w:val="24"/>
          <w:shd w:val="clear" w:color="auto" w:fill="FFFFFF"/>
        </w:rPr>
        <w:t>Accessed</w:t>
      </w:r>
      <w:r>
        <w:rPr>
          <w:color w:val="000000"/>
          <w:sz w:val="24"/>
          <w:szCs w:val="24"/>
          <w:shd w:val="clear" w:color="auto" w:fill="FFFFFF"/>
        </w:rPr>
        <w:t>:</w:t>
      </w:r>
      <w:r w:rsidRPr="00D71B3D">
        <w:rPr>
          <w:color w:val="000000"/>
          <w:sz w:val="24"/>
          <w:szCs w:val="24"/>
          <w:shd w:val="clear" w:color="auto" w:fill="FFFFFF"/>
        </w:rPr>
        <w:t xml:space="preserve"> 14 January 2021</w:t>
      </w:r>
      <w:r>
        <w:rPr>
          <w:color w:val="000000"/>
          <w:sz w:val="24"/>
          <w:szCs w:val="24"/>
          <w:shd w:val="clear" w:color="auto" w:fill="FFFFFF"/>
        </w:rPr>
        <w:t>)</w:t>
      </w:r>
      <w:r w:rsidRPr="00D71B3D">
        <w:rPr>
          <w:color w:val="000000"/>
          <w:sz w:val="24"/>
          <w:szCs w:val="24"/>
          <w:shd w:val="clear" w:color="auto" w:fill="FFFFFF"/>
        </w:rPr>
        <w:t>.</w:t>
      </w:r>
    </w:p>
    <w:p w14:paraId="249C5749" w14:textId="1AD56709" w:rsidR="00B37ADB" w:rsidRDefault="00B37ADB" w:rsidP="00026E8E">
      <w:pPr>
        <w:tabs>
          <w:tab w:val="left" w:pos="3648"/>
        </w:tabs>
        <w:rPr>
          <w:sz w:val="28"/>
          <w:szCs w:val="28"/>
          <w:u w:val="single"/>
        </w:rPr>
      </w:pPr>
    </w:p>
    <w:p w14:paraId="3447BC52" w14:textId="29E5C51E" w:rsidR="00BC4176" w:rsidRPr="00BC4176" w:rsidRDefault="00BC4176" w:rsidP="00026E8E">
      <w:pPr>
        <w:tabs>
          <w:tab w:val="left" w:pos="3648"/>
        </w:tabs>
        <w:rPr>
          <w:color w:val="000000"/>
          <w:sz w:val="24"/>
          <w:szCs w:val="24"/>
          <w:shd w:val="clear" w:color="auto" w:fill="FFFFFF"/>
        </w:rPr>
      </w:pPr>
      <w:r w:rsidRPr="00BC4176">
        <w:rPr>
          <w:color w:val="000000"/>
          <w:sz w:val="24"/>
          <w:szCs w:val="24"/>
          <w:shd w:val="clear" w:color="auto" w:fill="FFFFFF"/>
        </w:rPr>
        <w:t>2016. </w:t>
      </w:r>
      <w:r w:rsidRPr="00BC4176">
        <w:rPr>
          <w:i/>
          <w:iCs/>
          <w:color w:val="000000"/>
          <w:sz w:val="24"/>
          <w:szCs w:val="24"/>
          <w:shd w:val="clear" w:color="auto" w:fill="FFFFFF"/>
        </w:rPr>
        <w:t>Combined Water Rock Activities – A Safety Checklist</w:t>
      </w:r>
      <w:r w:rsidRPr="00BC4176">
        <w:rPr>
          <w:color w:val="000000"/>
          <w:sz w:val="24"/>
          <w:szCs w:val="24"/>
          <w:shd w:val="clear" w:color="auto" w:fill="FFFFFF"/>
        </w:rPr>
        <w:t>. 1st ed. [</w:t>
      </w:r>
      <w:proofErr w:type="spellStart"/>
      <w:r w:rsidRPr="00BC4176">
        <w:rPr>
          <w:color w:val="000000"/>
          <w:sz w:val="24"/>
          <w:szCs w:val="24"/>
          <w:shd w:val="clear" w:color="auto" w:fill="FFFFFF"/>
        </w:rPr>
        <w:t>ebook</w:t>
      </w:r>
      <w:proofErr w:type="spellEnd"/>
      <w:r w:rsidRPr="00BC4176">
        <w:rPr>
          <w:color w:val="000000"/>
          <w:sz w:val="24"/>
          <w:szCs w:val="24"/>
          <w:shd w:val="clear" w:color="auto" w:fill="FFFFFF"/>
        </w:rPr>
        <w:t xml:space="preserve">] AALA, HSE, Mercantile Chambers, 53 Bothwell Street, </w:t>
      </w:r>
      <w:proofErr w:type="gramStart"/>
      <w:r w:rsidRPr="00BC4176">
        <w:rPr>
          <w:color w:val="000000"/>
          <w:sz w:val="24"/>
          <w:szCs w:val="24"/>
          <w:shd w:val="clear" w:color="auto" w:fill="FFFFFF"/>
        </w:rPr>
        <w:t>Glasgow,:</w:t>
      </w:r>
      <w:proofErr w:type="gramEnd"/>
      <w:r w:rsidRPr="00BC4176">
        <w:rPr>
          <w:color w:val="000000"/>
          <w:sz w:val="24"/>
          <w:szCs w:val="24"/>
          <w:shd w:val="clear" w:color="auto" w:fill="FFFFFF"/>
        </w:rPr>
        <w:t xml:space="preserve"> AALA, pp.1-8. Available at: &lt;http://file:///C:/Users/niall/Downloads/AALAN_6.06_rev_1_Combined_Water_Rock_Activities.pdf&gt; </w:t>
      </w:r>
      <w:r>
        <w:rPr>
          <w:color w:val="000000"/>
          <w:sz w:val="24"/>
          <w:szCs w:val="24"/>
          <w:shd w:val="clear" w:color="auto" w:fill="FFFFFF"/>
        </w:rPr>
        <w:t>(</w:t>
      </w:r>
      <w:r w:rsidRPr="00BC4176">
        <w:rPr>
          <w:color w:val="000000"/>
          <w:sz w:val="24"/>
          <w:szCs w:val="24"/>
          <w:shd w:val="clear" w:color="auto" w:fill="FFFFFF"/>
        </w:rPr>
        <w:t>Accessed</w:t>
      </w:r>
      <w:r>
        <w:rPr>
          <w:color w:val="000000"/>
          <w:sz w:val="24"/>
          <w:szCs w:val="24"/>
          <w:shd w:val="clear" w:color="auto" w:fill="FFFFFF"/>
        </w:rPr>
        <w:t>:</w:t>
      </w:r>
      <w:r w:rsidRPr="00BC4176">
        <w:rPr>
          <w:color w:val="000000"/>
          <w:sz w:val="24"/>
          <w:szCs w:val="24"/>
          <w:shd w:val="clear" w:color="auto" w:fill="FFFFFF"/>
        </w:rPr>
        <w:t xml:space="preserve"> 15 January 2021</w:t>
      </w:r>
      <w:r>
        <w:rPr>
          <w:color w:val="000000"/>
          <w:sz w:val="24"/>
          <w:szCs w:val="24"/>
          <w:shd w:val="clear" w:color="auto" w:fill="FFFFFF"/>
        </w:rPr>
        <w:t>)</w:t>
      </w:r>
      <w:r w:rsidRPr="00BC4176">
        <w:rPr>
          <w:color w:val="000000"/>
          <w:sz w:val="24"/>
          <w:szCs w:val="24"/>
          <w:shd w:val="clear" w:color="auto" w:fill="FFFFFF"/>
        </w:rPr>
        <w:t>.</w:t>
      </w:r>
    </w:p>
    <w:p w14:paraId="41DE4450" w14:textId="77777777" w:rsidR="00BC4176" w:rsidRDefault="00BC4176" w:rsidP="00026E8E">
      <w:pPr>
        <w:tabs>
          <w:tab w:val="left" w:pos="3648"/>
        </w:tabs>
        <w:rPr>
          <w:sz w:val="28"/>
          <w:szCs w:val="28"/>
          <w:u w:val="single"/>
        </w:rPr>
      </w:pPr>
    </w:p>
    <w:p w14:paraId="0F00B6AC" w14:textId="07C5AA00" w:rsidR="00026E8E" w:rsidRDefault="00026E8E" w:rsidP="00026E8E">
      <w:pPr>
        <w:tabs>
          <w:tab w:val="left" w:pos="3648"/>
        </w:tabs>
        <w:rPr>
          <w:color w:val="000000"/>
          <w:sz w:val="24"/>
          <w:szCs w:val="24"/>
          <w:shd w:val="clear" w:color="auto" w:fill="FFFFFF"/>
        </w:rPr>
      </w:pPr>
      <w:proofErr w:type="spellStart"/>
      <w:r w:rsidRPr="00026E8E">
        <w:rPr>
          <w:color w:val="000000"/>
          <w:sz w:val="24"/>
          <w:szCs w:val="24"/>
          <w:shd w:val="clear" w:color="auto" w:fill="FFFFFF"/>
        </w:rPr>
        <w:t>Giroud</w:t>
      </w:r>
      <w:proofErr w:type="spellEnd"/>
      <w:r w:rsidRPr="00026E8E">
        <w:rPr>
          <w:color w:val="000000"/>
          <w:sz w:val="24"/>
          <w:szCs w:val="24"/>
          <w:shd w:val="clear" w:color="auto" w:fill="FFFFFF"/>
        </w:rPr>
        <w:t xml:space="preserve">, T. </w:t>
      </w:r>
      <w:r>
        <w:rPr>
          <w:color w:val="000000"/>
          <w:sz w:val="24"/>
          <w:szCs w:val="24"/>
          <w:shd w:val="clear" w:color="auto" w:fill="FFFFFF"/>
        </w:rPr>
        <w:t>(</w:t>
      </w:r>
      <w:r w:rsidRPr="00026E8E">
        <w:rPr>
          <w:color w:val="000000"/>
          <w:sz w:val="24"/>
          <w:szCs w:val="24"/>
          <w:shd w:val="clear" w:color="auto" w:fill="FFFFFF"/>
        </w:rPr>
        <w:t>2019</w:t>
      </w:r>
      <w:r>
        <w:rPr>
          <w:color w:val="000000"/>
          <w:sz w:val="24"/>
          <w:szCs w:val="24"/>
          <w:shd w:val="clear" w:color="auto" w:fill="FFFFFF"/>
        </w:rPr>
        <w:t>)</w:t>
      </w:r>
      <w:r w:rsidRPr="00026E8E">
        <w:rPr>
          <w:color w:val="000000"/>
          <w:sz w:val="24"/>
          <w:szCs w:val="24"/>
          <w:shd w:val="clear" w:color="auto" w:fill="FFFFFF"/>
        </w:rPr>
        <w:t> </w:t>
      </w:r>
      <w:r w:rsidRPr="00026E8E">
        <w:rPr>
          <w:i/>
          <w:iCs/>
          <w:color w:val="000000"/>
          <w:sz w:val="24"/>
          <w:szCs w:val="24"/>
          <w:shd w:val="clear" w:color="auto" w:fill="FFFFFF"/>
        </w:rPr>
        <w:t>Safety Still A Question 20 Years After Interlaken Canyoning Accident</w:t>
      </w:r>
      <w:r w:rsidRPr="00026E8E">
        <w:rPr>
          <w:color w:val="000000"/>
          <w:sz w:val="24"/>
          <w:szCs w:val="24"/>
          <w:shd w:val="clear" w:color="auto" w:fill="FFFFFF"/>
        </w:rPr>
        <w:t xml:space="preserve">. [online] SWI swissinfo.ch. Available at: &lt;https://www.swissinfo.ch/eng/risk-sports_safety-still-a-question-20-years-after-interlaken-canyoning-accident/45105312&gt; </w:t>
      </w:r>
      <w:r>
        <w:rPr>
          <w:color w:val="000000"/>
          <w:sz w:val="24"/>
          <w:szCs w:val="24"/>
          <w:shd w:val="clear" w:color="auto" w:fill="FFFFFF"/>
        </w:rPr>
        <w:t>(</w:t>
      </w:r>
      <w:r w:rsidRPr="00026E8E">
        <w:rPr>
          <w:color w:val="000000"/>
          <w:sz w:val="24"/>
          <w:szCs w:val="24"/>
          <w:shd w:val="clear" w:color="auto" w:fill="FFFFFF"/>
        </w:rPr>
        <w:t>Accessed</w:t>
      </w:r>
      <w:r>
        <w:rPr>
          <w:color w:val="000000"/>
          <w:sz w:val="24"/>
          <w:szCs w:val="24"/>
          <w:shd w:val="clear" w:color="auto" w:fill="FFFFFF"/>
        </w:rPr>
        <w:t>:</w:t>
      </w:r>
      <w:r w:rsidRPr="00026E8E">
        <w:rPr>
          <w:color w:val="000000"/>
          <w:sz w:val="24"/>
          <w:szCs w:val="24"/>
          <w:shd w:val="clear" w:color="auto" w:fill="FFFFFF"/>
        </w:rPr>
        <w:t xml:space="preserve"> 7 January 202</w:t>
      </w:r>
      <w:r>
        <w:rPr>
          <w:color w:val="000000"/>
          <w:sz w:val="24"/>
          <w:szCs w:val="24"/>
          <w:shd w:val="clear" w:color="auto" w:fill="FFFFFF"/>
        </w:rPr>
        <w:t>1)</w:t>
      </w:r>
      <w:r w:rsidRPr="00026E8E">
        <w:rPr>
          <w:color w:val="000000"/>
          <w:sz w:val="24"/>
          <w:szCs w:val="24"/>
          <w:shd w:val="clear" w:color="auto" w:fill="FFFFFF"/>
        </w:rPr>
        <w:t>.</w:t>
      </w:r>
    </w:p>
    <w:p w14:paraId="3DD74CD5" w14:textId="07AB61D2" w:rsidR="007F614E" w:rsidRDefault="007F614E" w:rsidP="00026E8E">
      <w:pPr>
        <w:tabs>
          <w:tab w:val="left" w:pos="3648"/>
        </w:tabs>
        <w:rPr>
          <w:color w:val="000000"/>
          <w:sz w:val="24"/>
          <w:szCs w:val="24"/>
          <w:shd w:val="clear" w:color="auto" w:fill="FFFFFF"/>
        </w:rPr>
      </w:pPr>
    </w:p>
    <w:p w14:paraId="54D471FB" w14:textId="74F36494" w:rsidR="007F614E" w:rsidRDefault="007F614E" w:rsidP="00026E8E">
      <w:pPr>
        <w:tabs>
          <w:tab w:val="left" w:pos="3648"/>
        </w:tabs>
        <w:rPr>
          <w:color w:val="000000"/>
          <w:sz w:val="24"/>
          <w:szCs w:val="24"/>
          <w:shd w:val="clear" w:color="auto" w:fill="FFFFFF"/>
        </w:rPr>
      </w:pPr>
      <w:r w:rsidRPr="007F614E">
        <w:rPr>
          <w:color w:val="000000"/>
          <w:sz w:val="24"/>
          <w:szCs w:val="24"/>
          <w:shd w:val="clear" w:color="auto" w:fill="FFFFFF"/>
        </w:rPr>
        <w:t>Head, M</w:t>
      </w:r>
      <w:r>
        <w:rPr>
          <w:color w:val="000000"/>
          <w:sz w:val="24"/>
          <w:szCs w:val="24"/>
          <w:shd w:val="clear" w:color="auto" w:fill="FFFFFF"/>
        </w:rPr>
        <w:t xml:space="preserve"> (</w:t>
      </w:r>
      <w:r w:rsidRPr="007F614E">
        <w:rPr>
          <w:color w:val="000000"/>
          <w:sz w:val="24"/>
          <w:szCs w:val="24"/>
          <w:shd w:val="clear" w:color="auto" w:fill="FFFFFF"/>
        </w:rPr>
        <w:t>1999</w:t>
      </w:r>
      <w:r>
        <w:rPr>
          <w:color w:val="000000"/>
          <w:sz w:val="24"/>
          <w:szCs w:val="24"/>
          <w:shd w:val="clear" w:color="auto" w:fill="FFFFFF"/>
        </w:rPr>
        <w:t xml:space="preserve">) </w:t>
      </w:r>
      <w:r w:rsidRPr="007F614E">
        <w:rPr>
          <w:i/>
          <w:iCs/>
          <w:color w:val="000000"/>
          <w:sz w:val="24"/>
          <w:szCs w:val="24"/>
          <w:shd w:val="clear" w:color="auto" w:fill="FFFFFF"/>
        </w:rPr>
        <w:t xml:space="preserve">Profit Drive Blamed </w:t>
      </w:r>
      <w:proofErr w:type="gramStart"/>
      <w:r w:rsidRPr="007F614E">
        <w:rPr>
          <w:i/>
          <w:iCs/>
          <w:color w:val="000000"/>
          <w:sz w:val="24"/>
          <w:szCs w:val="24"/>
          <w:shd w:val="clear" w:color="auto" w:fill="FFFFFF"/>
        </w:rPr>
        <w:t>For</w:t>
      </w:r>
      <w:proofErr w:type="gramEnd"/>
      <w:r w:rsidRPr="007F614E">
        <w:rPr>
          <w:i/>
          <w:iCs/>
          <w:color w:val="000000"/>
          <w:sz w:val="24"/>
          <w:szCs w:val="24"/>
          <w:shd w:val="clear" w:color="auto" w:fill="FFFFFF"/>
        </w:rPr>
        <w:t xml:space="preserve"> Swiss Canyon Tragedy</w:t>
      </w:r>
      <w:r w:rsidRPr="007F614E">
        <w:rPr>
          <w:color w:val="000000"/>
          <w:sz w:val="24"/>
          <w:szCs w:val="24"/>
          <w:shd w:val="clear" w:color="auto" w:fill="FFFFFF"/>
        </w:rPr>
        <w:t xml:space="preserve">. [online] World Socialist Web Site. Available at: &lt;https://www.wsws.org/en/articles/1999/08/swss-a06.html&gt; </w:t>
      </w:r>
      <w:r w:rsidR="00C30667">
        <w:rPr>
          <w:color w:val="000000"/>
          <w:sz w:val="24"/>
          <w:szCs w:val="24"/>
          <w:shd w:val="clear" w:color="auto" w:fill="FFFFFF"/>
        </w:rPr>
        <w:t>(</w:t>
      </w:r>
      <w:r w:rsidRPr="007F614E">
        <w:rPr>
          <w:color w:val="000000"/>
          <w:sz w:val="24"/>
          <w:szCs w:val="24"/>
          <w:shd w:val="clear" w:color="auto" w:fill="FFFFFF"/>
        </w:rPr>
        <w:t>Accessed</w:t>
      </w:r>
      <w:r w:rsidR="00C30667">
        <w:rPr>
          <w:color w:val="000000"/>
          <w:sz w:val="24"/>
          <w:szCs w:val="24"/>
          <w:shd w:val="clear" w:color="auto" w:fill="FFFFFF"/>
        </w:rPr>
        <w:t>:</w:t>
      </w:r>
      <w:r w:rsidRPr="007F614E">
        <w:rPr>
          <w:color w:val="000000"/>
          <w:sz w:val="24"/>
          <w:szCs w:val="24"/>
          <w:shd w:val="clear" w:color="auto" w:fill="FFFFFF"/>
        </w:rPr>
        <w:t xml:space="preserve"> 14 January 2021</w:t>
      </w:r>
      <w:r w:rsidR="00C30667">
        <w:rPr>
          <w:color w:val="000000"/>
          <w:sz w:val="24"/>
          <w:szCs w:val="24"/>
          <w:shd w:val="clear" w:color="auto" w:fill="FFFFFF"/>
        </w:rPr>
        <w:t>)</w:t>
      </w:r>
      <w:r w:rsidRPr="007F614E">
        <w:rPr>
          <w:color w:val="000000"/>
          <w:sz w:val="24"/>
          <w:szCs w:val="24"/>
          <w:shd w:val="clear" w:color="auto" w:fill="FFFFFF"/>
        </w:rPr>
        <w:t>.</w:t>
      </w:r>
    </w:p>
    <w:p w14:paraId="38667B9A" w14:textId="4EA083E8" w:rsidR="00134611" w:rsidRDefault="00134611" w:rsidP="00026E8E">
      <w:pPr>
        <w:tabs>
          <w:tab w:val="left" w:pos="3648"/>
        </w:tabs>
        <w:rPr>
          <w:color w:val="000000"/>
          <w:sz w:val="24"/>
          <w:szCs w:val="24"/>
          <w:shd w:val="clear" w:color="auto" w:fill="FFFFFF"/>
        </w:rPr>
      </w:pPr>
    </w:p>
    <w:p w14:paraId="7EF147A0" w14:textId="6D36234B" w:rsidR="00134611" w:rsidRPr="00134611" w:rsidRDefault="00134611" w:rsidP="00026E8E">
      <w:pPr>
        <w:tabs>
          <w:tab w:val="left" w:pos="3648"/>
        </w:tabs>
        <w:rPr>
          <w:color w:val="000000"/>
          <w:sz w:val="24"/>
          <w:szCs w:val="24"/>
          <w:shd w:val="clear" w:color="auto" w:fill="FFFFFF"/>
        </w:rPr>
      </w:pPr>
      <w:r w:rsidRPr="00134611">
        <w:rPr>
          <w:color w:val="000000"/>
          <w:sz w:val="24"/>
          <w:szCs w:val="24"/>
          <w:shd w:val="clear" w:color="auto" w:fill="FFFFFF"/>
        </w:rPr>
        <w:t xml:space="preserve">Hse.gov.uk. </w:t>
      </w:r>
      <w:r>
        <w:rPr>
          <w:color w:val="000000"/>
          <w:sz w:val="24"/>
          <w:szCs w:val="24"/>
          <w:shd w:val="clear" w:color="auto" w:fill="FFFFFF"/>
        </w:rPr>
        <w:t>(</w:t>
      </w:r>
      <w:r w:rsidRPr="00134611">
        <w:rPr>
          <w:color w:val="000000"/>
          <w:sz w:val="24"/>
          <w:szCs w:val="24"/>
          <w:shd w:val="clear" w:color="auto" w:fill="FFFFFF"/>
        </w:rPr>
        <w:t>n.d</w:t>
      </w:r>
      <w:r>
        <w:rPr>
          <w:color w:val="000000"/>
          <w:sz w:val="24"/>
          <w:szCs w:val="24"/>
          <w:shd w:val="clear" w:color="auto" w:fill="FFFFFF"/>
        </w:rPr>
        <w:t>.)</w:t>
      </w:r>
      <w:r w:rsidRPr="00134611">
        <w:rPr>
          <w:color w:val="000000"/>
          <w:sz w:val="24"/>
          <w:szCs w:val="24"/>
          <w:shd w:val="clear" w:color="auto" w:fill="FFFFFF"/>
        </w:rPr>
        <w:t> </w:t>
      </w:r>
      <w:r w:rsidRPr="00134611">
        <w:rPr>
          <w:i/>
          <w:iCs/>
          <w:color w:val="000000"/>
          <w:sz w:val="24"/>
          <w:szCs w:val="24"/>
          <w:shd w:val="clear" w:color="auto" w:fill="FFFFFF"/>
        </w:rPr>
        <w:t>Adventure Activities Licensing</w:t>
      </w:r>
      <w:r w:rsidRPr="00134611">
        <w:rPr>
          <w:color w:val="000000"/>
          <w:sz w:val="24"/>
          <w:szCs w:val="24"/>
          <w:shd w:val="clear" w:color="auto" w:fill="FFFFFF"/>
        </w:rPr>
        <w:t xml:space="preserve">. [online] Available at: &lt;https://www.hse.gov.uk/aala/&gt; </w:t>
      </w:r>
      <w:r>
        <w:rPr>
          <w:color w:val="000000"/>
          <w:sz w:val="24"/>
          <w:szCs w:val="24"/>
          <w:shd w:val="clear" w:color="auto" w:fill="FFFFFF"/>
        </w:rPr>
        <w:t>(</w:t>
      </w:r>
      <w:r w:rsidRPr="00134611">
        <w:rPr>
          <w:color w:val="000000"/>
          <w:sz w:val="24"/>
          <w:szCs w:val="24"/>
          <w:shd w:val="clear" w:color="auto" w:fill="FFFFFF"/>
        </w:rPr>
        <w:t>Accessed</w:t>
      </w:r>
      <w:r>
        <w:rPr>
          <w:color w:val="000000"/>
          <w:sz w:val="24"/>
          <w:szCs w:val="24"/>
          <w:shd w:val="clear" w:color="auto" w:fill="FFFFFF"/>
        </w:rPr>
        <w:t>:</w:t>
      </w:r>
      <w:r w:rsidRPr="00134611">
        <w:rPr>
          <w:color w:val="000000"/>
          <w:sz w:val="24"/>
          <w:szCs w:val="24"/>
          <w:shd w:val="clear" w:color="auto" w:fill="FFFFFF"/>
        </w:rPr>
        <w:t xml:space="preserve"> 15 January 2021</w:t>
      </w:r>
      <w:r>
        <w:rPr>
          <w:color w:val="000000"/>
          <w:sz w:val="24"/>
          <w:szCs w:val="24"/>
          <w:shd w:val="clear" w:color="auto" w:fill="FFFFFF"/>
        </w:rPr>
        <w:t>)</w:t>
      </w:r>
      <w:r w:rsidRPr="00134611">
        <w:rPr>
          <w:color w:val="000000"/>
          <w:sz w:val="24"/>
          <w:szCs w:val="24"/>
          <w:shd w:val="clear" w:color="auto" w:fill="FFFFFF"/>
        </w:rPr>
        <w:t>.</w:t>
      </w:r>
    </w:p>
    <w:p w14:paraId="6EE300F4" w14:textId="15A87D37" w:rsidR="00A0054C" w:rsidRDefault="00A0054C" w:rsidP="00026E8E">
      <w:pPr>
        <w:tabs>
          <w:tab w:val="left" w:pos="3648"/>
        </w:tabs>
        <w:rPr>
          <w:color w:val="000000"/>
          <w:sz w:val="24"/>
          <w:szCs w:val="24"/>
          <w:shd w:val="clear" w:color="auto" w:fill="FFFFFF"/>
        </w:rPr>
      </w:pPr>
    </w:p>
    <w:p w14:paraId="7BD86218" w14:textId="47855505" w:rsidR="00A0054C" w:rsidRPr="00A0054C" w:rsidRDefault="00A0054C" w:rsidP="00026E8E">
      <w:pPr>
        <w:tabs>
          <w:tab w:val="left" w:pos="3648"/>
        </w:tabs>
        <w:rPr>
          <w:color w:val="000000"/>
          <w:sz w:val="24"/>
          <w:szCs w:val="24"/>
          <w:shd w:val="clear" w:color="auto" w:fill="FFFFFF"/>
        </w:rPr>
      </w:pPr>
      <w:r w:rsidRPr="00A0054C">
        <w:rPr>
          <w:color w:val="000000"/>
          <w:sz w:val="24"/>
          <w:szCs w:val="24"/>
          <w:shd w:val="clear" w:color="auto" w:fill="FFFFFF"/>
        </w:rPr>
        <w:lastRenderedPageBreak/>
        <w:t>Jenkins, M.</w:t>
      </w:r>
      <w:r>
        <w:rPr>
          <w:color w:val="000000"/>
          <w:sz w:val="24"/>
          <w:szCs w:val="24"/>
          <w:shd w:val="clear" w:color="auto" w:fill="FFFFFF"/>
        </w:rPr>
        <w:t xml:space="preserve"> (</w:t>
      </w:r>
      <w:r w:rsidRPr="00A0054C">
        <w:rPr>
          <w:color w:val="000000"/>
          <w:sz w:val="24"/>
          <w:szCs w:val="24"/>
          <w:shd w:val="clear" w:color="auto" w:fill="FFFFFF"/>
        </w:rPr>
        <w:t>1999</w:t>
      </w:r>
      <w:r>
        <w:rPr>
          <w:color w:val="000000"/>
          <w:sz w:val="24"/>
          <w:szCs w:val="24"/>
          <w:shd w:val="clear" w:color="auto" w:fill="FFFFFF"/>
        </w:rPr>
        <w:t>)</w:t>
      </w:r>
      <w:r w:rsidRPr="00A0054C">
        <w:rPr>
          <w:color w:val="000000"/>
          <w:sz w:val="24"/>
          <w:szCs w:val="24"/>
          <w:shd w:val="clear" w:color="auto" w:fill="FFFFFF"/>
        </w:rPr>
        <w:t> </w:t>
      </w:r>
      <w:r w:rsidRPr="00A0054C">
        <w:rPr>
          <w:i/>
          <w:iCs/>
          <w:color w:val="000000"/>
          <w:sz w:val="24"/>
          <w:szCs w:val="24"/>
          <w:shd w:val="clear" w:color="auto" w:fill="FFFFFF"/>
        </w:rPr>
        <w:t xml:space="preserve">Urban River Tubing Is Just One Reason Colorado Is </w:t>
      </w:r>
      <w:proofErr w:type="gramStart"/>
      <w:r w:rsidRPr="00A0054C">
        <w:rPr>
          <w:i/>
          <w:iCs/>
          <w:color w:val="000000"/>
          <w:sz w:val="24"/>
          <w:szCs w:val="24"/>
          <w:shd w:val="clear" w:color="auto" w:fill="FFFFFF"/>
        </w:rPr>
        <w:t>The</w:t>
      </w:r>
      <w:proofErr w:type="gramEnd"/>
      <w:r w:rsidRPr="00A0054C">
        <w:rPr>
          <w:i/>
          <w:iCs/>
          <w:color w:val="000000"/>
          <w:sz w:val="24"/>
          <w:szCs w:val="24"/>
          <w:shd w:val="clear" w:color="auto" w:fill="FFFFFF"/>
        </w:rPr>
        <w:t xml:space="preserve"> Best</w:t>
      </w:r>
      <w:r w:rsidRPr="00A0054C">
        <w:rPr>
          <w:color w:val="000000"/>
          <w:sz w:val="24"/>
          <w:szCs w:val="24"/>
          <w:shd w:val="clear" w:color="auto" w:fill="FFFFFF"/>
        </w:rPr>
        <w:t xml:space="preserve">. [online] Outside Online. Available at: &lt;https://www.outsideonline.com/2418782/keeping-colorado-chill-tubing-downtown-denver&gt; </w:t>
      </w:r>
      <w:r>
        <w:rPr>
          <w:color w:val="000000"/>
          <w:sz w:val="24"/>
          <w:szCs w:val="24"/>
          <w:shd w:val="clear" w:color="auto" w:fill="FFFFFF"/>
        </w:rPr>
        <w:t>(</w:t>
      </w:r>
      <w:r w:rsidRPr="00A0054C">
        <w:rPr>
          <w:color w:val="000000"/>
          <w:sz w:val="24"/>
          <w:szCs w:val="24"/>
          <w:shd w:val="clear" w:color="auto" w:fill="FFFFFF"/>
        </w:rPr>
        <w:t>Accessed</w:t>
      </w:r>
      <w:r>
        <w:rPr>
          <w:color w:val="000000"/>
          <w:sz w:val="24"/>
          <w:szCs w:val="24"/>
          <w:shd w:val="clear" w:color="auto" w:fill="FFFFFF"/>
        </w:rPr>
        <w:t>:</w:t>
      </w:r>
      <w:r w:rsidRPr="00A0054C">
        <w:rPr>
          <w:color w:val="000000"/>
          <w:sz w:val="24"/>
          <w:szCs w:val="24"/>
          <w:shd w:val="clear" w:color="auto" w:fill="FFFFFF"/>
        </w:rPr>
        <w:t xml:space="preserve"> 14 January 2021</w:t>
      </w:r>
      <w:r>
        <w:rPr>
          <w:color w:val="000000"/>
          <w:sz w:val="24"/>
          <w:szCs w:val="24"/>
          <w:shd w:val="clear" w:color="auto" w:fill="FFFFFF"/>
        </w:rPr>
        <w:t>)</w:t>
      </w:r>
      <w:r w:rsidRPr="00A0054C">
        <w:rPr>
          <w:color w:val="000000"/>
          <w:sz w:val="24"/>
          <w:szCs w:val="24"/>
          <w:shd w:val="clear" w:color="auto" w:fill="FFFFFF"/>
        </w:rPr>
        <w:t>.</w:t>
      </w:r>
    </w:p>
    <w:p w14:paraId="4B6D2D46" w14:textId="366EB49E" w:rsidR="00E4758C" w:rsidRDefault="00E4758C" w:rsidP="00026E8E">
      <w:pPr>
        <w:tabs>
          <w:tab w:val="left" w:pos="3648"/>
        </w:tabs>
        <w:rPr>
          <w:color w:val="000000"/>
          <w:sz w:val="24"/>
          <w:szCs w:val="24"/>
          <w:shd w:val="clear" w:color="auto" w:fill="FFFFFF"/>
        </w:rPr>
      </w:pPr>
    </w:p>
    <w:p w14:paraId="234EE1B6" w14:textId="3972492A" w:rsidR="00E4758C" w:rsidRDefault="00E4758C" w:rsidP="00E4758C">
      <w:pPr>
        <w:tabs>
          <w:tab w:val="left" w:pos="3648"/>
        </w:tabs>
        <w:jc w:val="both"/>
        <w:rPr>
          <w:sz w:val="24"/>
          <w:szCs w:val="24"/>
          <w:shd w:val="clear" w:color="auto" w:fill="FCFCFC"/>
        </w:rPr>
      </w:pPr>
      <w:r w:rsidRPr="00E4758C">
        <w:rPr>
          <w:sz w:val="24"/>
          <w:szCs w:val="24"/>
          <w:shd w:val="clear" w:color="auto" w:fill="FCFCFC"/>
        </w:rPr>
        <w:t>Johnson, C., Botting, R. (1999) Using Reason’s Model of Organisational Accidents in Formalising Accident Reports. </w:t>
      </w:r>
      <w:r w:rsidRPr="00E4758C">
        <w:rPr>
          <w:i/>
          <w:iCs/>
          <w:sz w:val="24"/>
          <w:szCs w:val="24"/>
          <w:shd w:val="clear" w:color="auto" w:fill="FCFCFC"/>
        </w:rPr>
        <w:t>Cognition, Technology &amp; Work</w:t>
      </w:r>
      <w:r w:rsidRPr="00E4758C">
        <w:rPr>
          <w:sz w:val="24"/>
          <w:szCs w:val="24"/>
          <w:shd w:val="clear" w:color="auto" w:fill="FCFCFC"/>
        </w:rPr>
        <w:t> </w:t>
      </w:r>
      <w:r w:rsidRPr="00E4758C">
        <w:rPr>
          <w:b/>
          <w:bCs/>
          <w:sz w:val="24"/>
          <w:szCs w:val="24"/>
          <w:shd w:val="clear" w:color="auto" w:fill="FCFCFC"/>
        </w:rPr>
        <w:t>1, </w:t>
      </w:r>
      <w:r w:rsidRPr="00E4758C">
        <w:rPr>
          <w:sz w:val="24"/>
          <w:szCs w:val="24"/>
          <w:shd w:val="clear" w:color="auto" w:fill="FCFCFC"/>
        </w:rPr>
        <w:t xml:space="preserve">107–118. </w:t>
      </w:r>
      <w:hyperlink r:id="rId10" w:history="1">
        <w:r w:rsidR="001235ED" w:rsidRPr="00D40FBA">
          <w:rPr>
            <w:rStyle w:val="Hyperlink"/>
            <w:sz w:val="24"/>
            <w:szCs w:val="24"/>
            <w:shd w:val="clear" w:color="auto" w:fill="FCFCFC"/>
          </w:rPr>
          <w:t>https://doi.org/10.1007/s101</w:t>
        </w:r>
        <w:r w:rsidR="001235ED" w:rsidRPr="00D40FBA">
          <w:rPr>
            <w:rStyle w:val="Hyperlink"/>
            <w:sz w:val="24"/>
            <w:szCs w:val="24"/>
            <w:shd w:val="clear" w:color="auto" w:fill="FCFCFC"/>
          </w:rPr>
          <w:t>1</w:t>
        </w:r>
        <w:r w:rsidR="001235ED" w:rsidRPr="00D40FBA">
          <w:rPr>
            <w:rStyle w:val="Hyperlink"/>
            <w:sz w:val="24"/>
            <w:szCs w:val="24"/>
            <w:shd w:val="clear" w:color="auto" w:fill="FCFCFC"/>
          </w:rPr>
          <w:t>10050037</w:t>
        </w:r>
      </w:hyperlink>
    </w:p>
    <w:p w14:paraId="706D9E2E" w14:textId="385A4751" w:rsidR="00775E70" w:rsidRDefault="00775E70" w:rsidP="00E4758C">
      <w:pPr>
        <w:tabs>
          <w:tab w:val="left" w:pos="3648"/>
        </w:tabs>
        <w:jc w:val="both"/>
        <w:rPr>
          <w:sz w:val="24"/>
          <w:szCs w:val="24"/>
          <w:shd w:val="clear" w:color="auto" w:fill="FCFCFC"/>
        </w:rPr>
      </w:pPr>
    </w:p>
    <w:p w14:paraId="7A6ECAF5" w14:textId="69DF3CA6" w:rsidR="00775E70" w:rsidRPr="00775E70" w:rsidRDefault="00775E70" w:rsidP="00E4758C">
      <w:pPr>
        <w:tabs>
          <w:tab w:val="left" w:pos="3648"/>
        </w:tabs>
        <w:jc w:val="both"/>
        <w:rPr>
          <w:sz w:val="24"/>
          <w:szCs w:val="24"/>
          <w:shd w:val="clear" w:color="auto" w:fill="FCFCFC"/>
        </w:rPr>
      </w:pPr>
      <w:r w:rsidRPr="00775E70">
        <w:rPr>
          <w:color w:val="000000"/>
          <w:sz w:val="24"/>
          <w:szCs w:val="24"/>
          <w:shd w:val="clear" w:color="auto" w:fill="FFFFFF"/>
        </w:rPr>
        <w:t xml:space="preserve">Kirby, E. </w:t>
      </w:r>
      <w:r>
        <w:rPr>
          <w:color w:val="000000"/>
          <w:sz w:val="24"/>
          <w:szCs w:val="24"/>
          <w:shd w:val="clear" w:color="auto" w:fill="FFFFFF"/>
        </w:rPr>
        <w:t>(</w:t>
      </w:r>
      <w:r w:rsidRPr="00775E70">
        <w:rPr>
          <w:color w:val="000000"/>
          <w:sz w:val="24"/>
          <w:szCs w:val="24"/>
          <w:shd w:val="clear" w:color="auto" w:fill="FFFFFF"/>
        </w:rPr>
        <w:t>2001</w:t>
      </w:r>
      <w:r>
        <w:rPr>
          <w:color w:val="000000"/>
          <w:sz w:val="24"/>
          <w:szCs w:val="24"/>
          <w:shd w:val="clear" w:color="auto" w:fill="FFFFFF"/>
        </w:rPr>
        <w:t>)</w:t>
      </w:r>
      <w:r w:rsidRPr="00775E70">
        <w:rPr>
          <w:color w:val="000000"/>
          <w:sz w:val="24"/>
          <w:szCs w:val="24"/>
          <w:shd w:val="clear" w:color="auto" w:fill="FFFFFF"/>
        </w:rPr>
        <w:t> </w:t>
      </w:r>
      <w:r w:rsidRPr="00775E70">
        <w:rPr>
          <w:i/>
          <w:iCs/>
          <w:color w:val="000000"/>
          <w:sz w:val="24"/>
          <w:szCs w:val="24"/>
          <w:shd w:val="clear" w:color="auto" w:fill="FFFFFF"/>
        </w:rPr>
        <w:t xml:space="preserve">BBC News | EUROPE | Six Guilty </w:t>
      </w:r>
      <w:proofErr w:type="gramStart"/>
      <w:r w:rsidRPr="00775E70">
        <w:rPr>
          <w:i/>
          <w:iCs/>
          <w:color w:val="000000"/>
          <w:sz w:val="24"/>
          <w:szCs w:val="24"/>
          <w:shd w:val="clear" w:color="auto" w:fill="FFFFFF"/>
        </w:rPr>
        <w:t>In</w:t>
      </w:r>
      <w:proofErr w:type="gramEnd"/>
      <w:r w:rsidRPr="00775E70">
        <w:rPr>
          <w:i/>
          <w:iCs/>
          <w:color w:val="000000"/>
          <w:sz w:val="24"/>
          <w:szCs w:val="24"/>
          <w:shd w:val="clear" w:color="auto" w:fill="FFFFFF"/>
        </w:rPr>
        <w:t xml:space="preserve"> Swiss Canyoning Trial</w:t>
      </w:r>
      <w:r w:rsidRPr="00775E70">
        <w:rPr>
          <w:color w:val="000000"/>
          <w:sz w:val="24"/>
          <w:szCs w:val="24"/>
          <w:shd w:val="clear" w:color="auto" w:fill="FFFFFF"/>
        </w:rPr>
        <w:t xml:space="preserve">. [online] News.bbc.co.uk. Available at: &lt;http://news.bbc.co.uk/1/hi/world/europe/1704669.stm&gt; </w:t>
      </w:r>
      <w:r>
        <w:rPr>
          <w:color w:val="000000"/>
          <w:sz w:val="24"/>
          <w:szCs w:val="24"/>
          <w:shd w:val="clear" w:color="auto" w:fill="FFFFFF"/>
        </w:rPr>
        <w:t>(</w:t>
      </w:r>
      <w:r w:rsidRPr="00775E70">
        <w:rPr>
          <w:color w:val="000000"/>
          <w:sz w:val="24"/>
          <w:szCs w:val="24"/>
          <w:shd w:val="clear" w:color="auto" w:fill="FFFFFF"/>
        </w:rPr>
        <w:t>Accessed</w:t>
      </w:r>
      <w:r>
        <w:rPr>
          <w:color w:val="000000"/>
          <w:sz w:val="24"/>
          <w:szCs w:val="24"/>
          <w:shd w:val="clear" w:color="auto" w:fill="FFFFFF"/>
        </w:rPr>
        <w:t>:</w:t>
      </w:r>
      <w:r w:rsidRPr="00775E70">
        <w:rPr>
          <w:color w:val="000000"/>
          <w:sz w:val="24"/>
          <w:szCs w:val="24"/>
          <w:shd w:val="clear" w:color="auto" w:fill="FFFFFF"/>
        </w:rPr>
        <w:t>15 January 2021</w:t>
      </w:r>
      <w:r>
        <w:rPr>
          <w:color w:val="000000"/>
          <w:sz w:val="24"/>
          <w:szCs w:val="24"/>
          <w:shd w:val="clear" w:color="auto" w:fill="FFFFFF"/>
        </w:rPr>
        <w:t>)</w:t>
      </w:r>
      <w:r w:rsidRPr="00775E70">
        <w:rPr>
          <w:color w:val="000000"/>
          <w:sz w:val="24"/>
          <w:szCs w:val="24"/>
          <w:shd w:val="clear" w:color="auto" w:fill="FFFFFF"/>
        </w:rPr>
        <w:t>.</w:t>
      </w:r>
    </w:p>
    <w:p w14:paraId="48C18E0A" w14:textId="3A2041EC" w:rsidR="00123A33" w:rsidRDefault="00123A33" w:rsidP="00E4758C">
      <w:pPr>
        <w:tabs>
          <w:tab w:val="left" w:pos="3648"/>
        </w:tabs>
        <w:jc w:val="both"/>
        <w:rPr>
          <w:sz w:val="24"/>
          <w:szCs w:val="24"/>
          <w:shd w:val="clear" w:color="auto" w:fill="FCFCFC"/>
        </w:rPr>
      </w:pPr>
    </w:p>
    <w:p w14:paraId="028DBEA0" w14:textId="73D54363" w:rsidR="00123A33" w:rsidRPr="00123A33" w:rsidRDefault="00123A33" w:rsidP="00E4758C">
      <w:pPr>
        <w:tabs>
          <w:tab w:val="left" w:pos="3648"/>
        </w:tabs>
        <w:jc w:val="both"/>
        <w:rPr>
          <w:sz w:val="24"/>
          <w:szCs w:val="24"/>
          <w:shd w:val="clear" w:color="auto" w:fill="FCFCFC"/>
        </w:rPr>
      </w:pPr>
      <w:r w:rsidRPr="00123A33">
        <w:rPr>
          <w:color w:val="000000"/>
          <w:sz w:val="24"/>
          <w:szCs w:val="24"/>
          <w:shd w:val="clear" w:color="auto" w:fill="FFFFFF"/>
        </w:rPr>
        <w:t>Kenny, S.</w:t>
      </w:r>
      <w:r>
        <w:rPr>
          <w:color w:val="000000"/>
          <w:sz w:val="24"/>
          <w:szCs w:val="24"/>
          <w:shd w:val="clear" w:color="auto" w:fill="FFFFFF"/>
        </w:rPr>
        <w:t xml:space="preserve"> (</w:t>
      </w:r>
      <w:r w:rsidRPr="00123A33">
        <w:rPr>
          <w:color w:val="000000"/>
          <w:sz w:val="24"/>
          <w:szCs w:val="24"/>
          <w:shd w:val="clear" w:color="auto" w:fill="FFFFFF"/>
        </w:rPr>
        <w:t>2018</w:t>
      </w:r>
      <w:r>
        <w:rPr>
          <w:color w:val="000000"/>
          <w:sz w:val="24"/>
          <w:szCs w:val="24"/>
          <w:shd w:val="clear" w:color="auto" w:fill="FFFFFF"/>
        </w:rPr>
        <w:t>)</w:t>
      </w:r>
      <w:r w:rsidRPr="00123A33">
        <w:rPr>
          <w:color w:val="000000"/>
          <w:sz w:val="24"/>
          <w:szCs w:val="24"/>
          <w:shd w:val="clear" w:color="auto" w:fill="FFFFFF"/>
        </w:rPr>
        <w:t> </w:t>
      </w:r>
      <w:r w:rsidRPr="00123A33">
        <w:rPr>
          <w:i/>
          <w:iCs/>
          <w:color w:val="000000"/>
          <w:sz w:val="24"/>
          <w:szCs w:val="24"/>
          <w:shd w:val="clear" w:color="auto" w:fill="FFFFFF"/>
        </w:rPr>
        <w:t xml:space="preserve">Canyoning For Beginners: Everything You Need </w:t>
      </w:r>
      <w:proofErr w:type="gramStart"/>
      <w:r w:rsidRPr="00123A33">
        <w:rPr>
          <w:i/>
          <w:iCs/>
          <w:color w:val="000000"/>
          <w:sz w:val="24"/>
          <w:szCs w:val="24"/>
          <w:shd w:val="clear" w:color="auto" w:fill="FFFFFF"/>
        </w:rPr>
        <w:t>To</w:t>
      </w:r>
      <w:proofErr w:type="gramEnd"/>
      <w:r w:rsidRPr="00123A33">
        <w:rPr>
          <w:i/>
          <w:iCs/>
          <w:color w:val="000000"/>
          <w:sz w:val="24"/>
          <w:szCs w:val="24"/>
          <w:shd w:val="clear" w:color="auto" w:fill="FFFFFF"/>
        </w:rPr>
        <w:t xml:space="preserve"> Know</w:t>
      </w:r>
      <w:r w:rsidRPr="00123A33">
        <w:rPr>
          <w:color w:val="000000"/>
          <w:sz w:val="24"/>
          <w:szCs w:val="24"/>
          <w:shd w:val="clear" w:color="auto" w:fill="FFFFFF"/>
        </w:rPr>
        <w:t xml:space="preserve">. [online] Redbull.com. Available at: &lt;https://www.redbull.com/gb-en/canyoning-for-beginners-guide&gt; </w:t>
      </w:r>
      <w:r>
        <w:rPr>
          <w:color w:val="000000"/>
          <w:sz w:val="24"/>
          <w:szCs w:val="24"/>
          <w:shd w:val="clear" w:color="auto" w:fill="FFFFFF"/>
        </w:rPr>
        <w:t>(</w:t>
      </w:r>
      <w:r w:rsidRPr="00123A33">
        <w:rPr>
          <w:color w:val="000000"/>
          <w:sz w:val="24"/>
          <w:szCs w:val="24"/>
          <w:shd w:val="clear" w:color="auto" w:fill="FFFFFF"/>
        </w:rPr>
        <w:t>Accessed</w:t>
      </w:r>
      <w:r>
        <w:rPr>
          <w:color w:val="000000"/>
          <w:sz w:val="24"/>
          <w:szCs w:val="24"/>
          <w:shd w:val="clear" w:color="auto" w:fill="FFFFFF"/>
        </w:rPr>
        <w:t>:</w:t>
      </w:r>
      <w:r w:rsidRPr="00123A33">
        <w:rPr>
          <w:color w:val="000000"/>
          <w:sz w:val="24"/>
          <w:szCs w:val="24"/>
          <w:shd w:val="clear" w:color="auto" w:fill="FFFFFF"/>
        </w:rPr>
        <w:t xml:space="preserve"> 14 January 2021</w:t>
      </w:r>
      <w:r>
        <w:rPr>
          <w:color w:val="000000"/>
          <w:sz w:val="24"/>
          <w:szCs w:val="24"/>
          <w:shd w:val="clear" w:color="auto" w:fill="FFFFFF"/>
        </w:rPr>
        <w:t>)</w:t>
      </w:r>
      <w:r w:rsidRPr="00123A33">
        <w:rPr>
          <w:color w:val="000000"/>
          <w:sz w:val="24"/>
          <w:szCs w:val="24"/>
          <w:shd w:val="clear" w:color="auto" w:fill="FFFFFF"/>
        </w:rPr>
        <w:t>.</w:t>
      </w:r>
    </w:p>
    <w:p w14:paraId="2EF3DDF0" w14:textId="0B05D13E" w:rsidR="001235ED" w:rsidRDefault="001235ED" w:rsidP="00E4758C">
      <w:pPr>
        <w:tabs>
          <w:tab w:val="left" w:pos="3648"/>
        </w:tabs>
        <w:jc w:val="both"/>
        <w:rPr>
          <w:sz w:val="24"/>
          <w:szCs w:val="24"/>
          <w:shd w:val="clear" w:color="auto" w:fill="FCFCFC"/>
        </w:rPr>
      </w:pPr>
    </w:p>
    <w:p w14:paraId="793900CD" w14:textId="487B0F33" w:rsidR="001235ED" w:rsidRDefault="001235ED" w:rsidP="00E4758C">
      <w:pPr>
        <w:tabs>
          <w:tab w:val="left" w:pos="3648"/>
        </w:tabs>
        <w:jc w:val="both"/>
        <w:rPr>
          <w:sz w:val="24"/>
          <w:szCs w:val="24"/>
          <w:shd w:val="clear" w:color="auto" w:fill="FFFFFF"/>
        </w:rPr>
      </w:pPr>
      <w:proofErr w:type="spellStart"/>
      <w:r w:rsidRPr="001235ED">
        <w:rPr>
          <w:sz w:val="24"/>
          <w:szCs w:val="24"/>
          <w:shd w:val="clear" w:color="auto" w:fill="FFFFFF"/>
        </w:rPr>
        <w:t>Larouzee</w:t>
      </w:r>
      <w:proofErr w:type="spellEnd"/>
      <w:r w:rsidRPr="001235ED">
        <w:rPr>
          <w:sz w:val="24"/>
          <w:szCs w:val="24"/>
          <w:shd w:val="clear" w:color="auto" w:fill="FFFFFF"/>
        </w:rPr>
        <w:t>, Justin &amp; Le Coze, Jean-Christophe</w:t>
      </w:r>
      <w:r>
        <w:rPr>
          <w:sz w:val="24"/>
          <w:szCs w:val="24"/>
          <w:shd w:val="clear" w:color="auto" w:fill="FFFFFF"/>
        </w:rPr>
        <w:t xml:space="preserve"> (</w:t>
      </w:r>
      <w:r w:rsidRPr="001235ED">
        <w:rPr>
          <w:sz w:val="24"/>
          <w:szCs w:val="24"/>
          <w:shd w:val="clear" w:color="auto" w:fill="FFFFFF"/>
        </w:rPr>
        <w:t>2020</w:t>
      </w:r>
      <w:r>
        <w:rPr>
          <w:sz w:val="24"/>
          <w:szCs w:val="24"/>
          <w:shd w:val="clear" w:color="auto" w:fill="FFFFFF"/>
        </w:rPr>
        <w:t>)</w:t>
      </w:r>
      <w:r w:rsidRPr="001235ED">
        <w:rPr>
          <w:sz w:val="24"/>
          <w:szCs w:val="24"/>
          <w:shd w:val="clear" w:color="auto" w:fill="FFFFFF"/>
        </w:rPr>
        <w:t xml:space="preserve"> Good and bad reasons: The Swiss cheese model and its critics. </w:t>
      </w:r>
      <w:r w:rsidRPr="001235ED">
        <w:rPr>
          <w:i/>
          <w:iCs/>
          <w:sz w:val="24"/>
          <w:szCs w:val="24"/>
          <w:shd w:val="clear" w:color="auto" w:fill="FFFFFF"/>
        </w:rPr>
        <w:t>Safety science</w:t>
      </w:r>
      <w:r w:rsidRPr="001235ED">
        <w:rPr>
          <w:sz w:val="24"/>
          <w:szCs w:val="24"/>
          <w:shd w:val="clear" w:color="auto" w:fill="FFFFFF"/>
        </w:rPr>
        <w:t>, 126, p.104660.</w:t>
      </w:r>
    </w:p>
    <w:p w14:paraId="340303E0" w14:textId="73E4FEEB" w:rsidR="00C54B77" w:rsidRDefault="00C54B77" w:rsidP="00E4758C">
      <w:pPr>
        <w:tabs>
          <w:tab w:val="left" w:pos="3648"/>
        </w:tabs>
        <w:jc w:val="both"/>
        <w:rPr>
          <w:sz w:val="24"/>
          <w:szCs w:val="24"/>
          <w:shd w:val="clear" w:color="auto" w:fill="FFFFFF"/>
        </w:rPr>
      </w:pPr>
    </w:p>
    <w:p w14:paraId="33146094" w14:textId="7B2276C4" w:rsidR="00C54B77" w:rsidRDefault="00C54B77" w:rsidP="00E4758C">
      <w:pPr>
        <w:tabs>
          <w:tab w:val="left" w:pos="3648"/>
        </w:tabs>
        <w:jc w:val="both"/>
        <w:rPr>
          <w:color w:val="000000"/>
          <w:sz w:val="24"/>
          <w:szCs w:val="24"/>
          <w:shd w:val="clear" w:color="auto" w:fill="FFFFFF"/>
        </w:rPr>
      </w:pPr>
      <w:proofErr w:type="spellStart"/>
      <w:r w:rsidRPr="00C54B77">
        <w:rPr>
          <w:color w:val="000000"/>
          <w:sz w:val="24"/>
          <w:szCs w:val="24"/>
          <w:shd w:val="clear" w:color="auto" w:fill="FFFFFF"/>
        </w:rPr>
        <w:t>Lashmar</w:t>
      </w:r>
      <w:proofErr w:type="spellEnd"/>
      <w:r w:rsidRPr="00C54B77">
        <w:rPr>
          <w:color w:val="000000"/>
          <w:sz w:val="24"/>
          <w:szCs w:val="24"/>
          <w:shd w:val="clear" w:color="auto" w:fill="FFFFFF"/>
        </w:rPr>
        <w:t xml:space="preserve">, P. and </w:t>
      </w:r>
      <w:proofErr w:type="spellStart"/>
      <w:r w:rsidRPr="00C54B77">
        <w:rPr>
          <w:color w:val="000000"/>
          <w:sz w:val="24"/>
          <w:szCs w:val="24"/>
          <w:shd w:val="clear" w:color="auto" w:fill="FFFFFF"/>
        </w:rPr>
        <w:t>Karacs</w:t>
      </w:r>
      <w:proofErr w:type="spellEnd"/>
      <w:r w:rsidRPr="00C54B77">
        <w:rPr>
          <w:color w:val="000000"/>
          <w:sz w:val="24"/>
          <w:szCs w:val="24"/>
          <w:shd w:val="clear" w:color="auto" w:fill="FFFFFF"/>
        </w:rPr>
        <w:t>, I.</w:t>
      </w:r>
      <w:r>
        <w:rPr>
          <w:color w:val="000000"/>
          <w:sz w:val="24"/>
          <w:szCs w:val="24"/>
          <w:shd w:val="clear" w:color="auto" w:fill="FFFFFF"/>
        </w:rPr>
        <w:t xml:space="preserve"> (</w:t>
      </w:r>
      <w:r w:rsidRPr="00C54B77">
        <w:rPr>
          <w:color w:val="000000"/>
          <w:sz w:val="24"/>
          <w:szCs w:val="24"/>
          <w:shd w:val="clear" w:color="auto" w:fill="FFFFFF"/>
        </w:rPr>
        <w:t>1999</w:t>
      </w:r>
      <w:r>
        <w:rPr>
          <w:color w:val="000000"/>
          <w:sz w:val="24"/>
          <w:szCs w:val="24"/>
          <w:shd w:val="clear" w:color="auto" w:fill="FFFFFF"/>
        </w:rPr>
        <w:t>)</w:t>
      </w:r>
      <w:r w:rsidRPr="00C54B77">
        <w:rPr>
          <w:color w:val="000000"/>
          <w:sz w:val="24"/>
          <w:szCs w:val="24"/>
          <w:shd w:val="clear" w:color="auto" w:fill="FFFFFF"/>
        </w:rPr>
        <w:t> </w:t>
      </w:r>
      <w:r w:rsidRPr="00C54B77">
        <w:rPr>
          <w:i/>
          <w:iCs/>
          <w:color w:val="000000"/>
          <w:sz w:val="24"/>
          <w:szCs w:val="24"/>
          <w:shd w:val="clear" w:color="auto" w:fill="FFFFFF"/>
        </w:rPr>
        <w:t xml:space="preserve">Swiss River Disaster: Black Wall Of Water Swept Down The </w:t>
      </w:r>
      <w:proofErr w:type="gramStart"/>
      <w:r w:rsidRPr="00C54B77">
        <w:rPr>
          <w:i/>
          <w:iCs/>
          <w:color w:val="000000"/>
          <w:sz w:val="24"/>
          <w:szCs w:val="24"/>
          <w:shd w:val="clear" w:color="auto" w:fill="FFFFFF"/>
        </w:rPr>
        <w:t>Gorge,</w:t>
      </w:r>
      <w:r w:rsidRPr="00C54B77">
        <w:rPr>
          <w:color w:val="000000"/>
          <w:sz w:val="24"/>
          <w:szCs w:val="24"/>
          <w:shd w:val="clear" w:color="auto" w:fill="FFFFFF"/>
        </w:rPr>
        <w:t>.</w:t>
      </w:r>
      <w:proofErr w:type="gramEnd"/>
      <w:r w:rsidRPr="00C54B77">
        <w:rPr>
          <w:color w:val="000000"/>
          <w:sz w:val="24"/>
          <w:szCs w:val="24"/>
          <w:shd w:val="clear" w:color="auto" w:fill="FFFFFF"/>
        </w:rPr>
        <w:t xml:space="preserve"> [online] The Independent. Available at: &lt;https://www.independent.co.uk/news/swiss-river-disaster-black-wall-of-water-swept-down-the-gorge-crushing-everyone-in-its-path-1109256.html&gt; </w:t>
      </w:r>
      <w:r>
        <w:rPr>
          <w:color w:val="000000"/>
          <w:sz w:val="24"/>
          <w:szCs w:val="24"/>
          <w:shd w:val="clear" w:color="auto" w:fill="FFFFFF"/>
        </w:rPr>
        <w:t>(</w:t>
      </w:r>
      <w:r w:rsidRPr="00C54B77">
        <w:rPr>
          <w:color w:val="000000"/>
          <w:sz w:val="24"/>
          <w:szCs w:val="24"/>
          <w:shd w:val="clear" w:color="auto" w:fill="FFFFFF"/>
        </w:rPr>
        <w:t>Accessed</w:t>
      </w:r>
      <w:r>
        <w:rPr>
          <w:color w:val="000000"/>
          <w:sz w:val="24"/>
          <w:szCs w:val="24"/>
          <w:shd w:val="clear" w:color="auto" w:fill="FFFFFF"/>
        </w:rPr>
        <w:t>:</w:t>
      </w:r>
      <w:r w:rsidRPr="00C54B77">
        <w:rPr>
          <w:color w:val="000000"/>
          <w:sz w:val="24"/>
          <w:szCs w:val="24"/>
          <w:shd w:val="clear" w:color="auto" w:fill="FFFFFF"/>
        </w:rPr>
        <w:t xml:space="preserve"> 14 January 2021</w:t>
      </w:r>
      <w:r>
        <w:rPr>
          <w:color w:val="000000"/>
          <w:sz w:val="24"/>
          <w:szCs w:val="24"/>
          <w:shd w:val="clear" w:color="auto" w:fill="FFFFFF"/>
        </w:rPr>
        <w:t>)</w:t>
      </w:r>
      <w:r w:rsidRPr="00C54B77">
        <w:rPr>
          <w:color w:val="000000"/>
          <w:sz w:val="24"/>
          <w:szCs w:val="24"/>
          <w:shd w:val="clear" w:color="auto" w:fill="FFFFFF"/>
        </w:rPr>
        <w:t>.</w:t>
      </w:r>
    </w:p>
    <w:p w14:paraId="743325A6" w14:textId="69385999" w:rsidR="004330AB" w:rsidRDefault="004330AB" w:rsidP="00E4758C">
      <w:pPr>
        <w:tabs>
          <w:tab w:val="left" w:pos="3648"/>
        </w:tabs>
        <w:jc w:val="both"/>
        <w:rPr>
          <w:color w:val="000000"/>
          <w:sz w:val="24"/>
          <w:szCs w:val="24"/>
          <w:shd w:val="clear" w:color="auto" w:fill="FFFFFF"/>
        </w:rPr>
      </w:pPr>
    </w:p>
    <w:p w14:paraId="31D22C02" w14:textId="252EB4F8" w:rsidR="004330AB" w:rsidRPr="004330AB" w:rsidRDefault="004330AB" w:rsidP="00E4758C">
      <w:pPr>
        <w:tabs>
          <w:tab w:val="left" w:pos="3648"/>
        </w:tabs>
        <w:jc w:val="both"/>
        <w:rPr>
          <w:sz w:val="24"/>
          <w:szCs w:val="24"/>
          <w:u w:val="single"/>
        </w:rPr>
      </w:pPr>
      <w:r w:rsidRPr="004330AB">
        <w:rPr>
          <w:color w:val="000000"/>
          <w:sz w:val="24"/>
          <w:szCs w:val="24"/>
          <w:shd w:val="clear" w:color="auto" w:fill="FFFFFF"/>
        </w:rPr>
        <w:t>Levine, T.</w:t>
      </w:r>
      <w:r>
        <w:rPr>
          <w:color w:val="000000"/>
          <w:sz w:val="24"/>
          <w:szCs w:val="24"/>
          <w:shd w:val="clear" w:color="auto" w:fill="FFFFFF"/>
        </w:rPr>
        <w:t xml:space="preserve"> (</w:t>
      </w:r>
      <w:r w:rsidRPr="004330AB">
        <w:rPr>
          <w:color w:val="000000"/>
          <w:sz w:val="24"/>
          <w:szCs w:val="24"/>
          <w:shd w:val="clear" w:color="auto" w:fill="FFFFFF"/>
        </w:rPr>
        <w:t>1999</w:t>
      </w:r>
      <w:r>
        <w:rPr>
          <w:color w:val="000000"/>
          <w:sz w:val="24"/>
          <w:szCs w:val="24"/>
          <w:shd w:val="clear" w:color="auto" w:fill="FFFFFF"/>
        </w:rPr>
        <w:t>)</w:t>
      </w:r>
      <w:r w:rsidRPr="004330AB">
        <w:rPr>
          <w:color w:val="000000"/>
          <w:sz w:val="24"/>
          <w:szCs w:val="24"/>
          <w:shd w:val="clear" w:color="auto" w:fill="FFFFFF"/>
        </w:rPr>
        <w:t> </w:t>
      </w:r>
      <w:r w:rsidRPr="004330AB">
        <w:rPr>
          <w:i/>
          <w:iCs/>
          <w:color w:val="000000"/>
          <w:sz w:val="24"/>
          <w:szCs w:val="24"/>
          <w:shd w:val="clear" w:color="auto" w:fill="FFFFFF"/>
        </w:rPr>
        <w:t>Swept Away</w:t>
      </w:r>
      <w:r w:rsidRPr="004330AB">
        <w:rPr>
          <w:color w:val="000000"/>
          <w:sz w:val="24"/>
          <w:szCs w:val="24"/>
          <w:shd w:val="clear" w:color="auto" w:fill="FFFFFF"/>
        </w:rPr>
        <w:t xml:space="preserve">. [online] PEOPLE.com. Available at: &lt;https://people.com/archive/swept-away-vol-52-no-6/&gt; </w:t>
      </w:r>
      <w:r>
        <w:rPr>
          <w:color w:val="000000"/>
          <w:sz w:val="24"/>
          <w:szCs w:val="24"/>
          <w:shd w:val="clear" w:color="auto" w:fill="FFFFFF"/>
        </w:rPr>
        <w:t>(</w:t>
      </w:r>
      <w:r w:rsidRPr="004330AB">
        <w:rPr>
          <w:color w:val="000000"/>
          <w:sz w:val="24"/>
          <w:szCs w:val="24"/>
          <w:shd w:val="clear" w:color="auto" w:fill="FFFFFF"/>
        </w:rPr>
        <w:t>Accessed</w:t>
      </w:r>
      <w:r>
        <w:rPr>
          <w:color w:val="000000"/>
          <w:sz w:val="24"/>
          <w:szCs w:val="24"/>
          <w:shd w:val="clear" w:color="auto" w:fill="FFFFFF"/>
        </w:rPr>
        <w:t>:</w:t>
      </w:r>
      <w:r w:rsidRPr="004330AB">
        <w:rPr>
          <w:color w:val="000000"/>
          <w:sz w:val="24"/>
          <w:szCs w:val="24"/>
          <w:shd w:val="clear" w:color="auto" w:fill="FFFFFF"/>
        </w:rPr>
        <w:t xml:space="preserve"> 14 January 2021</w:t>
      </w:r>
      <w:r>
        <w:rPr>
          <w:color w:val="000000"/>
          <w:sz w:val="24"/>
          <w:szCs w:val="24"/>
          <w:shd w:val="clear" w:color="auto" w:fill="FFFFFF"/>
        </w:rPr>
        <w:t>)</w:t>
      </w:r>
      <w:r w:rsidRPr="004330AB">
        <w:rPr>
          <w:color w:val="000000"/>
          <w:sz w:val="24"/>
          <w:szCs w:val="24"/>
          <w:shd w:val="clear" w:color="auto" w:fill="FFFFFF"/>
        </w:rPr>
        <w:t>.</w:t>
      </w:r>
    </w:p>
    <w:p w14:paraId="5013D13D" w14:textId="77777777" w:rsidR="00E4758C" w:rsidRDefault="00E4758C" w:rsidP="00026E8E">
      <w:pPr>
        <w:tabs>
          <w:tab w:val="left" w:pos="3648"/>
        </w:tabs>
        <w:rPr>
          <w:color w:val="000000"/>
          <w:sz w:val="24"/>
          <w:szCs w:val="24"/>
          <w:shd w:val="clear" w:color="auto" w:fill="FFFFFF"/>
        </w:rPr>
      </w:pPr>
    </w:p>
    <w:p w14:paraId="19742029" w14:textId="17027766" w:rsidR="009706BB" w:rsidRDefault="009706BB" w:rsidP="00026E8E">
      <w:pPr>
        <w:tabs>
          <w:tab w:val="left" w:pos="3648"/>
        </w:tabs>
        <w:rPr>
          <w:color w:val="000000"/>
          <w:sz w:val="24"/>
          <w:szCs w:val="24"/>
          <w:shd w:val="clear" w:color="auto" w:fill="FFFFFF"/>
        </w:rPr>
      </w:pPr>
    </w:p>
    <w:p w14:paraId="54AB47DD" w14:textId="02A76DE0" w:rsidR="009706BB" w:rsidRDefault="009706BB" w:rsidP="00026E8E">
      <w:pPr>
        <w:tabs>
          <w:tab w:val="left" w:pos="3648"/>
        </w:tabs>
        <w:rPr>
          <w:color w:val="000000"/>
          <w:sz w:val="24"/>
          <w:szCs w:val="24"/>
          <w:shd w:val="clear" w:color="auto" w:fill="FFFFFF"/>
        </w:rPr>
      </w:pPr>
      <w:r w:rsidRPr="009706BB">
        <w:rPr>
          <w:color w:val="000000"/>
          <w:sz w:val="24"/>
          <w:szCs w:val="24"/>
          <w:shd w:val="clear" w:color="auto" w:fill="FFFFFF"/>
        </w:rPr>
        <w:t>Oliver, C. and Carlson, R.</w:t>
      </w:r>
      <w:r>
        <w:rPr>
          <w:color w:val="000000"/>
          <w:sz w:val="24"/>
          <w:szCs w:val="24"/>
          <w:shd w:val="clear" w:color="auto" w:fill="FFFFFF"/>
        </w:rPr>
        <w:t xml:space="preserve"> (</w:t>
      </w:r>
      <w:r w:rsidRPr="009706BB">
        <w:rPr>
          <w:color w:val="000000"/>
          <w:sz w:val="24"/>
          <w:szCs w:val="24"/>
          <w:shd w:val="clear" w:color="auto" w:fill="FFFFFF"/>
        </w:rPr>
        <w:t>2015</w:t>
      </w:r>
      <w:r>
        <w:rPr>
          <w:color w:val="000000"/>
          <w:sz w:val="24"/>
          <w:szCs w:val="24"/>
          <w:shd w:val="clear" w:color="auto" w:fill="FFFFFF"/>
        </w:rPr>
        <w:t>)</w:t>
      </w:r>
      <w:r w:rsidRPr="009706BB">
        <w:rPr>
          <w:color w:val="000000"/>
          <w:sz w:val="24"/>
          <w:szCs w:val="24"/>
          <w:shd w:val="clear" w:color="auto" w:fill="FFFFFF"/>
        </w:rPr>
        <w:t> </w:t>
      </w:r>
      <w:r w:rsidRPr="009706BB">
        <w:rPr>
          <w:i/>
          <w:iCs/>
          <w:color w:val="000000"/>
          <w:sz w:val="24"/>
          <w:szCs w:val="24"/>
          <w:shd w:val="clear" w:color="auto" w:fill="FFFFFF"/>
        </w:rPr>
        <w:t>Canyoneering: A Primer – ACA</w:t>
      </w:r>
      <w:r w:rsidRPr="009706BB">
        <w:rPr>
          <w:color w:val="000000"/>
          <w:sz w:val="24"/>
          <w:szCs w:val="24"/>
          <w:shd w:val="clear" w:color="auto" w:fill="FFFFFF"/>
        </w:rPr>
        <w:t xml:space="preserve">. [online] Canyoneering.net. Available at: &lt;https://www.canyoneering.net/canyoneering-a-primer/&gt; </w:t>
      </w:r>
      <w:r>
        <w:rPr>
          <w:color w:val="000000"/>
          <w:sz w:val="24"/>
          <w:szCs w:val="24"/>
          <w:shd w:val="clear" w:color="auto" w:fill="FFFFFF"/>
        </w:rPr>
        <w:t>(</w:t>
      </w:r>
      <w:r w:rsidRPr="009706BB">
        <w:rPr>
          <w:color w:val="000000"/>
          <w:sz w:val="24"/>
          <w:szCs w:val="24"/>
          <w:shd w:val="clear" w:color="auto" w:fill="FFFFFF"/>
        </w:rPr>
        <w:t>Accessed</w:t>
      </w:r>
      <w:r>
        <w:rPr>
          <w:color w:val="000000"/>
          <w:sz w:val="24"/>
          <w:szCs w:val="24"/>
          <w:shd w:val="clear" w:color="auto" w:fill="FFFFFF"/>
        </w:rPr>
        <w:t>:</w:t>
      </w:r>
      <w:r w:rsidRPr="009706BB">
        <w:rPr>
          <w:color w:val="000000"/>
          <w:sz w:val="24"/>
          <w:szCs w:val="24"/>
          <w:shd w:val="clear" w:color="auto" w:fill="FFFFFF"/>
        </w:rPr>
        <w:t xml:space="preserve"> 13 January 2021</w:t>
      </w:r>
      <w:r>
        <w:rPr>
          <w:color w:val="000000"/>
          <w:sz w:val="24"/>
          <w:szCs w:val="24"/>
          <w:shd w:val="clear" w:color="auto" w:fill="FFFFFF"/>
        </w:rPr>
        <w:t>)</w:t>
      </w:r>
      <w:r w:rsidRPr="009706BB">
        <w:rPr>
          <w:color w:val="000000"/>
          <w:sz w:val="24"/>
          <w:szCs w:val="24"/>
          <w:shd w:val="clear" w:color="auto" w:fill="FFFFFF"/>
        </w:rPr>
        <w:t>.</w:t>
      </w:r>
    </w:p>
    <w:p w14:paraId="181EF6F7" w14:textId="77777777" w:rsidR="001235ED" w:rsidRPr="009706BB" w:rsidRDefault="001235ED" w:rsidP="00026E8E">
      <w:pPr>
        <w:tabs>
          <w:tab w:val="left" w:pos="3648"/>
        </w:tabs>
        <w:rPr>
          <w:color w:val="000000"/>
          <w:sz w:val="24"/>
          <w:szCs w:val="24"/>
          <w:shd w:val="clear" w:color="auto" w:fill="FFFFFF"/>
        </w:rPr>
      </w:pPr>
    </w:p>
    <w:p w14:paraId="47DA481A" w14:textId="514E8EFA" w:rsidR="00AC7EFA" w:rsidRDefault="00AC7EFA" w:rsidP="00026E8E">
      <w:pPr>
        <w:tabs>
          <w:tab w:val="left" w:pos="3648"/>
        </w:tabs>
        <w:rPr>
          <w:color w:val="000000"/>
          <w:sz w:val="24"/>
          <w:szCs w:val="24"/>
          <w:shd w:val="clear" w:color="auto" w:fill="FFFFFF"/>
        </w:rPr>
      </w:pPr>
    </w:p>
    <w:p w14:paraId="285C91E6" w14:textId="5C83585A" w:rsidR="00AC7EFA" w:rsidRDefault="00AC7EFA" w:rsidP="00AC7EFA">
      <w:pPr>
        <w:tabs>
          <w:tab w:val="left" w:pos="3648"/>
        </w:tabs>
        <w:rPr>
          <w:rStyle w:val="selectable"/>
          <w:color w:val="000000"/>
          <w:sz w:val="24"/>
          <w:szCs w:val="24"/>
          <w:shd w:val="clear" w:color="auto" w:fill="FFFFFF"/>
        </w:rPr>
      </w:pPr>
      <w:r w:rsidRPr="00B37ADB">
        <w:rPr>
          <w:rStyle w:val="selectable"/>
          <w:color w:val="000000"/>
          <w:sz w:val="24"/>
          <w:szCs w:val="24"/>
          <w:shd w:val="clear" w:color="auto" w:fill="FFFFFF"/>
        </w:rPr>
        <w:t xml:space="preserve">SWI swissinfo.ch. </w:t>
      </w:r>
      <w:r>
        <w:rPr>
          <w:rStyle w:val="selectable"/>
          <w:color w:val="000000"/>
          <w:sz w:val="24"/>
          <w:szCs w:val="24"/>
          <w:shd w:val="clear" w:color="auto" w:fill="FFFFFF"/>
        </w:rPr>
        <w:t>(</w:t>
      </w:r>
      <w:r w:rsidRPr="00B37ADB">
        <w:rPr>
          <w:rStyle w:val="selectable"/>
          <w:color w:val="000000"/>
          <w:sz w:val="24"/>
          <w:szCs w:val="24"/>
          <w:shd w:val="clear" w:color="auto" w:fill="FFFFFF"/>
        </w:rPr>
        <w:t>2000</w:t>
      </w:r>
      <w:r>
        <w:rPr>
          <w:rStyle w:val="selectable"/>
          <w:color w:val="000000"/>
          <w:sz w:val="24"/>
          <w:szCs w:val="24"/>
          <w:shd w:val="clear" w:color="auto" w:fill="FFFFFF"/>
        </w:rPr>
        <w:t>)</w:t>
      </w:r>
      <w:r w:rsidRPr="00B37ADB">
        <w:rPr>
          <w:rStyle w:val="selectable"/>
          <w:color w:val="000000"/>
          <w:sz w:val="24"/>
          <w:szCs w:val="24"/>
          <w:shd w:val="clear" w:color="auto" w:fill="FFFFFF"/>
        </w:rPr>
        <w:t> </w:t>
      </w:r>
      <w:r w:rsidRPr="00B37ADB">
        <w:rPr>
          <w:rStyle w:val="selectable"/>
          <w:i/>
          <w:iCs/>
          <w:color w:val="000000"/>
          <w:sz w:val="24"/>
          <w:szCs w:val="24"/>
          <w:shd w:val="clear" w:color="auto" w:fill="FFFFFF"/>
        </w:rPr>
        <w:t>Adventure World Announces Closure</w:t>
      </w:r>
      <w:r w:rsidRPr="00B37ADB">
        <w:rPr>
          <w:rStyle w:val="selectable"/>
          <w:color w:val="000000"/>
          <w:sz w:val="24"/>
          <w:szCs w:val="24"/>
          <w:shd w:val="clear" w:color="auto" w:fill="FFFFFF"/>
        </w:rPr>
        <w:t xml:space="preserve">. [online] Available at: &lt;https://www.swissinfo.ch/eng/adventure-world-announces-closure/1491934&gt; </w:t>
      </w:r>
      <w:r>
        <w:rPr>
          <w:rStyle w:val="selectable"/>
          <w:color w:val="000000"/>
          <w:sz w:val="24"/>
          <w:szCs w:val="24"/>
          <w:shd w:val="clear" w:color="auto" w:fill="FFFFFF"/>
        </w:rPr>
        <w:t>(</w:t>
      </w:r>
      <w:r w:rsidRPr="00B37ADB">
        <w:rPr>
          <w:rStyle w:val="selectable"/>
          <w:color w:val="000000"/>
          <w:sz w:val="24"/>
          <w:szCs w:val="24"/>
          <w:shd w:val="clear" w:color="auto" w:fill="FFFFFF"/>
        </w:rPr>
        <w:t>Accessed</w:t>
      </w:r>
      <w:r>
        <w:rPr>
          <w:rStyle w:val="selectable"/>
          <w:color w:val="000000"/>
          <w:sz w:val="24"/>
          <w:szCs w:val="24"/>
          <w:shd w:val="clear" w:color="auto" w:fill="FFFFFF"/>
        </w:rPr>
        <w:t>:</w:t>
      </w:r>
      <w:r w:rsidRPr="00B37ADB">
        <w:rPr>
          <w:rStyle w:val="selectable"/>
          <w:color w:val="000000"/>
          <w:sz w:val="24"/>
          <w:szCs w:val="24"/>
          <w:shd w:val="clear" w:color="auto" w:fill="FFFFFF"/>
        </w:rPr>
        <w:t xml:space="preserve"> 7 January 2021</w:t>
      </w:r>
      <w:r>
        <w:rPr>
          <w:rStyle w:val="selectable"/>
          <w:color w:val="000000"/>
          <w:sz w:val="24"/>
          <w:szCs w:val="24"/>
          <w:shd w:val="clear" w:color="auto" w:fill="FFFFFF"/>
        </w:rPr>
        <w:t>)</w:t>
      </w:r>
      <w:r w:rsidRPr="00B37ADB">
        <w:rPr>
          <w:rStyle w:val="selectable"/>
          <w:color w:val="000000"/>
          <w:sz w:val="24"/>
          <w:szCs w:val="24"/>
          <w:shd w:val="clear" w:color="auto" w:fill="FFFFFF"/>
        </w:rPr>
        <w:t>.</w:t>
      </w:r>
    </w:p>
    <w:p w14:paraId="35E16A1C" w14:textId="23B07FDA" w:rsidR="007C0C52" w:rsidRDefault="007C0C52" w:rsidP="00AC7EFA">
      <w:pPr>
        <w:tabs>
          <w:tab w:val="left" w:pos="3648"/>
        </w:tabs>
        <w:rPr>
          <w:rStyle w:val="selectable"/>
          <w:color w:val="000000"/>
          <w:sz w:val="24"/>
          <w:szCs w:val="24"/>
          <w:shd w:val="clear" w:color="auto" w:fill="FFFFFF"/>
        </w:rPr>
      </w:pPr>
    </w:p>
    <w:p w14:paraId="45259334" w14:textId="56E66800" w:rsidR="007C0C52" w:rsidRDefault="007C0C52" w:rsidP="00AC7EFA">
      <w:pPr>
        <w:tabs>
          <w:tab w:val="left" w:pos="3648"/>
        </w:tabs>
        <w:rPr>
          <w:color w:val="000000"/>
          <w:sz w:val="24"/>
          <w:szCs w:val="24"/>
          <w:shd w:val="clear" w:color="auto" w:fill="FFFFFF"/>
        </w:rPr>
      </w:pPr>
      <w:r w:rsidRPr="007C0C52">
        <w:rPr>
          <w:color w:val="000000"/>
          <w:sz w:val="24"/>
          <w:szCs w:val="24"/>
          <w:shd w:val="clear" w:color="auto" w:fill="FFFFFF"/>
        </w:rPr>
        <w:t>Swissoutdoorassociation.ch</w:t>
      </w:r>
      <w:r>
        <w:rPr>
          <w:color w:val="000000"/>
          <w:sz w:val="24"/>
          <w:szCs w:val="24"/>
          <w:shd w:val="clear" w:color="auto" w:fill="FFFFFF"/>
        </w:rPr>
        <w:t xml:space="preserve"> (</w:t>
      </w:r>
      <w:r w:rsidRPr="007C0C52">
        <w:rPr>
          <w:color w:val="000000"/>
          <w:sz w:val="24"/>
          <w:szCs w:val="24"/>
          <w:shd w:val="clear" w:color="auto" w:fill="FFFFFF"/>
        </w:rPr>
        <w:t>n.d</w:t>
      </w:r>
      <w:r>
        <w:rPr>
          <w:color w:val="000000"/>
          <w:sz w:val="24"/>
          <w:szCs w:val="24"/>
          <w:shd w:val="clear" w:color="auto" w:fill="FFFFFF"/>
        </w:rPr>
        <w:t>.)</w:t>
      </w:r>
      <w:r w:rsidRPr="007C0C52">
        <w:rPr>
          <w:color w:val="000000"/>
          <w:sz w:val="24"/>
          <w:szCs w:val="24"/>
          <w:shd w:val="clear" w:color="auto" w:fill="FFFFFF"/>
        </w:rPr>
        <w:t> </w:t>
      </w:r>
      <w:r w:rsidRPr="007C0C52">
        <w:rPr>
          <w:i/>
          <w:iCs/>
          <w:color w:val="000000"/>
          <w:sz w:val="24"/>
          <w:szCs w:val="24"/>
          <w:shd w:val="clear" w:color="auto" w:fill="FFFFFF"/>
        </w:rPr>
        <w:t>Primer</w:t>
      </w:r>
      <w:r w:rsidRPr="007C0C52">
        <w:rPr>
          <w:color w:val="000000"/>
          <w:sz w:val="24"/>
          <w:szCs w:val="24"/>
          <w:shd w:val="clear" w:color="auto" w:fill="FFFFFF"/>
        </w:rPr>
        <w:t xml:space="preserve">. [online] Available at: &lt;https://www.swissoutdoorassociation.ch/en&gt; </w:t>
      </w:r>
      <w:r>
        <w:rPr>
          <w:color w:val="000000"/>
          <w:sz w:val="24"/>
          <w:szCs w:val="24"/>
          <w:shd w:val="clear" w:color="auto" w:fill="FFFFFF"/>
        </w:rPr>
        <w:t>(</w:t>
      </w:r>
      <w:r w:rsidRPr="007C0C52">
        <w:rPr>
          <w:color w:val="000000"/>
          <w:sz w:val="24"/>
          <w:szCs w:val="24"/>
          <w:shd w:val="clear" w:color="auto" w:fill="FFFFFF"/>
        </w:rPr>
        <w:t>Accessed</w:t>
      </w:r>
      <w:r>
        <w:rPr>
          <w:color w:val="000000"/>
          <w:sz w:val="24"/>
          <w:szCs w:val="24"/>
          <w:shd w:val="clear" w:color="auto" w:fill="FFFFFF"/>
        </w:rPr>
        <w:t>:</w:t>
      </w:r>
      <w:r w:rsidRPr="007C0C52">
        <w:rPr>
          <w:color w:val="000000"/>
          <w:sz w:val="24"/>
          <w:szCs w:val="24"/>
          <w:shd w:val="clear" w:color="auto" w:fill="FFFFFF"/>
        </w:rPr>
        <w:t xml:space="preserve"> 14 January 2021</w:t>
      </w:r>
      <w:r>
        <w:rPr>
          <w:color w:val="000000"/>
          <w:sz w:val="24"/>
          <w:szCs w:val="24"/>
          <w:shd w:val="clear" w:color="auto" w:fill="FFFFFF"/>
        </w:rPr>
        <w:t>)</w:t>
      </w:r>
      <w:r w:rsidRPr="007C0C52">
        <w:rPr>
          <w:color w:val="000000"/>
          <w:sz w:val="24"/>
          <w:szCs w:val="24"/>
          <w:shd w:val="clear" w:color="auto" w:fill="FFFFFF"/>
        </w:rPr>
        <w:t>.</w:t>
      </w:r>
    </w:p>
    <w:p w14:paraId="60309BC5" w14:textId="43D4B141" w:rsidR="007E0D10" w:rsidRDefault="007E0D10" w:rsidP="00AC7EFA">
      <w:pPr>
        <w:tabs>
          <w:tab w:val="left" w:pos="3648"/>
        </w:tabs>
        <w:rPr>
          <w:color w:val="000000"/>
          <w:sz w:val="24"/>
          <w:szCs w:val="24"/>
          <w:shd w:val="clear" w:color="auto" w:fill="FFFFFF"/>
        </w:rPr>
      </w:pPr>
    </w:p>
    <w:p w14:paraId="51A0D88A" w14:textId="0830C0B7" w:rsidR="007E0D10" w:rsidRPr="007E0D10" w:rsidRDefault="007E0D10" w:rsidP="00AC7EFA">
      <w:pPr>
        <w:tabs>
          <w:tab w:val="left" w:pos="3648"/>
        </w:tabs>
        <w:rPr>
          <w:sz w:val="24"/>
          <w:szCs w:val="24"/>
          <w:u w:val="single"/>
        </w:rPr>
      </w:pPr>
      <w:r w:rsidRPr="007E0D10">
        <w:rPr>
          <w:color w:val="000000"/>
          <w:sz w:val="24"/>
          <w:szCs w:val="24"/>
          <w:shd w:val="clear" w:color="auto" w:fill="FFFFFF"/>
        </w:rPr>
        <w:t>The Canyoning Company</w:t>
      </w:r>
      <w:r>
        <w:rPr>
          <w:color w:val="000000"/>
          <w:sz w:val="24"/>
          <w:szCs w:val="24"/>
          <w:shd w:val="clear" w:color="auto" w:fill="FFFFFF"/>
        </w:rPr>
        <w:t xml:space="preserve"> (</w:t>
      </w:r>
      <w:r w:rsidRPr="007E0D10">
        <w:rPr>
          <w:color w:val="000000"/>
          <w:sz w:val="24"/>
          <w:szCs w:val="24"/>
          <w:shd w:val="clear" w:color="auto" w:fill="FFFFFF"/>
        </w:rPr>
        <w:t>2020</w:t>
      </w:r>
      <w:r>
        <w:rPr>
          <w:color w:val="000000"/>
          <w:sz w:val="24"/>
          <w:szCs w:val="24"/>
          <w:shd w:val="clear" w:color="auto" w:fill="FFFFFF"/>
        </w:rPr>
        <w:t>)</w:t>
      </w:r>
      <w:r w:rsidRPr="007E0D10">
        <w:rPr>
          <w:color w:val="000000"/>
          <w:sz w:val="24"/>
          <w:szCs w:val="24"/>
          <w:shd w:val="clear" w:color="auto" w:fill="FFFFFF"/>
        </w:rPr>
        <w:t> </w:t>
      </w:r>
      <w:r w:rsidRPr="007E0D10">
        <w:rPr>
          <w:i/>
          <w:iCs/>
          <w:color w:val="000000"/>
          <w:sz w:val="24"/>
          <w:szCs w:val="24"/>
          <w:shd w:val="clear" w:color="auto" w:fill="FFFFFF"/>
        </w:rPr>
        <w:t>Hen Parties</w:t>
      </w:r>
      <w:r w:rsidRPr="007E0D10">
        <w:rPr>
          <w:color w:val="000000"/>
          <w:sz w:val="24"/>
          <w:szCs w:val="24"/>
          <w:shd w:val="clear" w:color="auto" w:fill="FFFFFF"/>
        </w:rPr>
        <w:t xml:space="preserve">. [online] Available at: &lt;https://thecanyoningcompany.co.uk/hen-parties/&gt; </w:t>
      </w:r>
      <w:r>
        <w:rPr>
          <w:color w:val="000000"/>
          <w:sz w:val="24"/>
          <w:szCs w:val="24"/>
          <w:shd w:val="clear" w:color="auto" w:fill="FFFFFF"/>
        </w:rPr>
        <w:t>(</w:t>
      </w:r>
      <w:r w:rsidRPr="007E0D10">
        <w:rPr>
          <w:color w:val="000000"/>
          <w:sz w:val="24"/>
          <w:szCs w:val="24"/>
          <w:shd w:val="clear" w:color="auto" w:fill="FFFFFF"/>
        </w:rPr>
        <w:t>Accessed</w:t>
      </w:r>
      <w:r>
        <w:rPr>
          <w:color w:val="000000"/>
          <w:sz w:val="24"/>
          <w:szCs w:val="24"/>
          <w:shd w:val="clear" w:color="auto" w:fill="FFFFFF"/>
        </w:rPr>
        <w:t>:</w:t>
      </w:r>
      <w:r w:rsidRPr="007E0D10">
        <w:rPr>
          <w:color w:val="000000"/>
          <w:sz w:val="24"/>
          <w:szCs w:val="24"/>
          <w:shd w:val="clear" w:color="auto" w:fill="FFFFFF"/>
        </w:rPr>
        <w:t xml:space="preserve"> 14 January 2021</w:t>
      </w:r>
      <w:r>
        <w:rPr>
          <w:color w:val="000000"/>
          <w:sz w:val="24"/>
          <w:szCs w:val="24"/>
          <w:shd w:val="clear" w:color="auto" w:fill="FFFFFF"/>
        </w:rPr>
        <w:t>)</w:t>
      </w:r>
      <w:r w:rsidRPr="007E0D10">
        <w:rPr>
          <w:color w:val="000000"/>
          <w:sz w:val="24"/>
          <w:szCs w:val="24"/>
          <w:shd w:val="clear" w:color="auto" w:fill="FFFFFF"/>
        </w:rPr>
        <w:t>.</w:t>
      </w:r>
    </w:p>
    <w:p w14:paraId="4DCFF160" w14:textId="3D6BC093" w:rsidR="00AC7EFA" w:rsidRDefault="00AC7EFA" w:rsidP="00026E8E">
      <w:pPr>
        <w:tabs>
          <w:tab w:val="left" w:pos="3648"/>
        </w:tabs>
        <w:rPr>
          <w:color w:val="000000"/>
          <w:sz w:val="24"/>
          <w:szCs w:val="24"/>
          <w:shd w:val="clear" w:color="auto" w:fill="FFFFFF"/>
        </w:rPr>
      </w:pPr>
    </w:p>
    <w:p w14:paraId="69C792EE" w14:textId="066A4371" w:rsidR="00AC7EFA" w:rsidRPr="007C0C52" w:rsidRDefault="007C0C52" w:rsidP="00026E8E">
      <w:pPr>
        <w:tabs>
          <w:tab w:val="left" w:pos="3648"/>
        </w:tabs>
        <w:rPr>
          <w:color w:val="000000"/>
          <w:sz w:val="24"/>
          <w:szCs w:val="24"/>
          <w:shd w:val="clear" w:color="auto" w:fill="FFFFFF"/>
        </w:rPr>
      </w:pPr>
      <w:r w:rsidRPr="007C0C52">
        <w:rPr>
          <w:color w:val="000000"/>
          <w:sz w:val="24"/>
          <w:szCs w:val="24"/>
          <w:shd w:val="clear" w:color="auto" w:fill="FFFFFF"/>
        </w:rPr>
        <w:t xml:space="preserve">Translate.google.co.uk </w:t>
      </w:r>
      <w:r>
        <w:rPr>
          <w:color w:val="000000"/>
          <w:sz w:val="24"/>
          <w:szCs w:val="24"/>
          <w:shd w:val="clear" w:color="auto" w:fill="FFFFFF"/>
        </w:rPr>
        <w:t>(n.d.)</w:t>
      </w:r>
      <w:r w:rsidRPr="007C0C52">
        <w:rPr>
          <w:color w:val="000000"/>
          <w:sz w:val="24"/>
          <w:szCs w:val="24"/>
          <w:shd w:val="clear" w:color="auto" w:fill="FFFFFF"/>
        </w:rPr>
        <w:t> </w:t>
      </w:r>
      <w:r w:rsidRPr="007C0C52">
        <w:rPr>
          <w:i/>
          <w:iCs/>
          <w:color w:val="000000"/>
          <w:sz w:val="24"/>
          <w:szCs w:val="24"/>
          <w:shd w:val="clear" w:color="auto" w:fill="FFFFFF"/>
        </w:rPr>
        <w:t>Google Translate</w:t>
      </w:r>
      <w:r w:rsidRPr="007C0C52">
        <w:rPr>
          <w:color w:val="000000"/>
          <w:sz w:val="24"/>
          <w:szCs w:val="24"/>
          <w:shd w:val="clear" w:color="auto" w:fill="FFFFFF"/>
        </w:rPr>
        <w:t xml:space="preserve">. [online] Available at: &lt;https://translate.google.co.uk/translate?hl=en&amp;sl=de&amp;u=https://www.swissoutdoorassociation.ch/de&amp;prev=search&amp;pto=aue&gt; </w:t>
      </w:r>
      <w:r>
        <w:rPr>
          <w:color w:val="000000"/>
          <w:sz w:val="24"/>
          <w:szCs w:val="24"/>
          <w:shd w:val="clear" w:color="auto" w:fill="FFFFFF"/>
        </w:rPr>
        <w:t>(</w:t>
      </w:r>
      <w:r w:rsidRPr="007C0C52">
        <w:rPr>
          <w:color w:val="000000"/>
          <w:sz w:val="24"/>
          <w:szCs w:val="24"/>
          <w:shd w:val="clear" w:color="auto" w:fill="FFFFFF"/>
        </w:rPr>
        <w:t>Accessed</w:t>
      </w:r>
      <w:r>
        <w:rPr>
          <w:color w:val="000000"/>
          <w:sz w:val="24"/>
          <w:szCs w:val="24"/>
          <w:shd w:val="clear" w:color="auto" w:fill="FFFFFF"/>
        </w:rPr>
        <w:t>:</w:t>
      </w:r>
      <w:r w:rsidRPr="007C0C52">
        <w:rPr>
          <w:color w:val="000000"/>
          <w:sz w:val="24"/>
          <w:szCs w:val="24"/>
          <w:shd w:val="clear" w:color="auto" w:fill="FFFFFF"/>
        </w:rPr>
        <w:t xml:space="preserve"> 14 January 2021</w:t>
      </w:r>
      <w:r>
        <w:rPr>
          <w:color w:val="000000"/>
          <w:sz w:val="24"/>
          <w:szCs w:val="24"/>
          <w:shd w:val="clear" w:color="auto" w:fill="FFFFFF"/>
        </w:rPr>
        <w:t>)</w:t>
      </w:r>
      <w:r w:rsidRPr="007C0C52">
        <w:rPr>
          <w:color w:val="000000"/>
          <w:sz w:val="24"/>
          <w:szCs w:val="24"/>
          <w:shd w:val="clear" w:color="auto" w:fill="FFFFFF"/>
        </w:rPr>
        <w:t>.</w:t>
      </w:r>
    </w:p>
    <w:p w14:paraId="4C72FB71" w14:textId="77777777" w:rsidR="007C0C52" w:rsidRDefault="007C0C52" w:rsidP="00026E8E">
      <w:pPr>
        <w:tabs>
          <w:tab w:val="left" w:pos="3648"/>
        </w:tabs>
        <w:rPr>
          <w:color w:val="000000"/>
          <w:sz w:val="24"/>
          <w:szCs w:val="24"/>
          <w:shd w:val="clear" w:color="auto" w:fill="FFFFFF"/>
        </w:rPr>
      </w:pPr>
    </w:p>
    <w:p w14:paraId="3650EA59" w14:textId="2432CF11" w:rsidR="00AC7EFA" w:rsidRPr="00AC7EFA" w:rsidRDefault="00AC7EFA" w:rsidP="00026E8E">
      <w:pPr>
        <w:tabs>
          <w:tab w:val="left" w:pos="3648"/>
        </w:tabs>
        <w:rPr>
          <w:sz w:val="24"/>
          <w:szCs w:val="24"/>
          <w:u w:val="single"/>
        </w:rPr>
      </w:pPr>
      <w:r w:rsidRPr="00AC7EFA">
        <w:rPr>
          <w:color w:val="000000"/>
          <w:sz w:val="24"/>
          <w:szCs w:val="24"/>
          <w:shd w:val="clear" w:color="auto" w:fill="FFFFFF"/>
        </w:rPr>
        <w:lastRenderedPageBreak/>
        <w:t>UK Canyon guides. n.d. </w:t>
      </w:r>
      <w:r w:rsidRPr="00AC7EFA">
        <w:rPr>
          <w:i/>
          <w:iCs/>
          <w:color w:val="000000"/>
          <w:sz w:val="24"/>
          <w:szCs w:val="24"/>
          <w:shd w:val="clear" w:color="auto" w:fill="FFFFFF"/>
        </w:rPr>
        <w:t xml:space="preserve">HSE Guidance </w:t>
      </w:r>
      <w:proofErr w:type="gramStart"/>
      <w:r w:rsidRPr="00AC7EFA">
        <w:rPr>
          <w:i/>
          <w:iCs/>
          <w:color w:val="000000"/>
          <w:sz w:val="24"/>
          <w:szCs w:val="24"/>
          <w:shd w:val="clear" w:color="auto" w:fill="FFFFFF"/>
        </w:rPr>
        <w:t>On</w:t>
      </w:r>
      <w:proofErr w:type="gramEnd"/>
      <w:r w:rsidRPr="00AC7EFA">
        <w:rPr>
          <w:i/>
          <w:iCs/>
          <w:color w:val="000000"/>
          <w:sz w:val="24"/>
          <w:szCs w:val="24"/>
          <w:shd w:val="clear" w:color="auto" w:fill="FFFFFF"/>
        </w:rPr>
        <w:t xml:space="preserve"> Rock And Water Activities</w:t>
      </w:r>
      <w:r w:rsidRPr="00AC7EFA">
        <w:rPr>
          <w:color w:val="000000"/>
          <w:sz w:val="24"/>
          <w:szCs w:val="24"/>
          <w:shd w:val="clear" w:color="auto" w:fill="FFFFFF"/>
        </w:rPr>
        <w:t xml:space="preserve">. [online] Available at: &lt;https://www.canyonguides.org/hse-guidance-on-rock-and-water-activities/&gt; </w:t>
      </w:r>
      <w:r w:rsidR="007C0C52">
        <w:rPr>
          <w:color w:val="000000"/>
          <w:sz w:val="24"/>
          <w:szCs w:val="24"/>
          <w:shd w:val="clear" w:color="auto" w:fill="FFFFFF"/>
        </w:rPr>
        <w:t>(</w:t>
      </w:r>
      <w:r w:rsidRPr="00AC7EFA">
        <w:rPr>
          <w:color w:val="000000"/>
          <w:sz w:val="24"/>
          <w:szCs w:val="24"/>
          <w:shd w:val="clear" w:color="auto" w:fill="FFFFFF"/>
        </w:rPr>
        <w:t>Accessed</w:t>
      </w:r>
      <w:r w:rsidR="007C0C52">
        <w:rPr>
          <w:color w:val="000000"/>
          <w:sz w:val="24"/>
          <w:szCs w:val="24"/>
          <w:shd w:val="clear" w:color="auto" w:fill="FFFFFF"/>
        </w:rPr>
        <w:t>:</w:t>
      </w:r>
      <w:r w:rsidRPr="00AC7EFA">
        <w:rPr>
          <w:color w:val="000000"/>
          <w:sz w:val="24"/>
          <w:szCs w:val="24"/>
          <w:shd w:val="clear" w:color="auto" w:fill="FFFFFF"/>
        </w:rPr>
        <w:t xml:space="preserve"> 9 January 2021</w:t>
      </w:r>
      <w:r w:rsidR="007C0C52">
        <w:rPr>
          <w:color w:val="000000"/>
          <w:sz w:val="24"/>
          <w:szCs w:val="24"/>
          <w:shd w:val="clear" w:color="auto" w:fill="FFFFFF"/>
        </w:rPr>
        <w:t>)</w:t>
      </w:r>
      <w:r w:rsidRPr="00AC7EFA">
        <w:rPr>
          <w:color w:val="000000"/>
          <w:sz w:val="24"/>
          <w:szCs w:val="24"/>
          <w:shd w:val="clear" w:color="auto" w:fill="FFFFFF"/>
        </w:rPr>
        <w:t>.</w:t>
      </w:r>
    </w:p>
    <w:p w14:paraId="7B44D67E" w14:textId="77777777" w:rsidR="00B37ADB" w:rsidRDefault="00B37ADB" w:rsidP="00775E70">
      <w:pPr>
        <w:tabs>
          <w:tab w:val="left" w:pos="3648"/>
        </w:tabs>
        <w:rPr>
          <w:sz w:val="28"/>
          <w:szCs w:val="28"/>
          <w:u w:val="single"/>
        </w:rPr>
      </w:pPr>
    </w:p>
    <w:p w14:paraId="774AFF26" w14:textId="77777777" w:rsidR="00B37ADB" w:rsidRDefault="00B37ADB" w:rsidP="003049D9">
      <w:pPr>
        <w:tabs>
          <w:tab w:val="left" w:pos="3648"/>
        </w:tabs>
        <w:jc w:val="center"/>
        <w:rPr>
          <w:sz w:val="28"/>
          <w:szCs w:val="28"/>
          <w:u w:val="single"/>
        </w:rPr>
      </w:pPr>
    </w:p>
    <w:p w14:paraId="7F9728FC" w14:textId="77777777" w:rsidR="00B37ADB" w:rsidRDefault="00B37ADB" w:rsidP="003049D9">
      <w:pPr>
        <w:tabs>
          <w:tab w:val="left" w:pos="3648"/>
        </w:tabs>
        <w:jc w:val="center"/>
        <w:rPr>
          <w:sz w:val="28"/>
          <w:szCs w:val="28"/>
          <w:u w:val="single"/>
        </w:rPr>
      </w:pPr>
    </w:p>
    <w:p w14:paraId="24DF69C5" w14:textId="77777777" w:rsidR="00B37ADB" w:rsidRDefault="00B37ADB" w:rsidP="003049D9">
      <w:pPr>
        <w:tabs>
          <w:tab w:val="left" w:pos="3648"/>
        </w:tabs>
        <w:jc w:val="center"/>
        <w:rPr>
          <w:sz w:val="28"/>
          <w:szCs w:val="28"/>
          <w:u w:val="single"/>
        </w:rPr>
      </w:pPr>
    </w:p>
    <w:p w14:paraId="7CE88E34" w14:textId="77777777" w:rsidR="00B37ADB" w:rsidRDefault="00B37ADB" w:rsidP="003049D9">
      <w:pPr>
        <w:tabs>
          <w:tab w:val="left" w:pos="3648"/>
        </w:tabs>
        <w:jc w:val="center"/>
        <w:rPr>
          <w:sz w:val="28"/>
          <w:szCs w:val="28"/>
          <w:u w:val="single"/>
        </w:rPr>
      </w:pPr>
    </w:p>
    <w:p w14:paraId="3AACA43B" w14:textId="77777777" w:rsidR="00B37ADB" w:rsidRDefault="00B37ADB" w:rsidP="003049D9">
      <w:pPr>
        <w:tabs>
          <w:tab w:val="left" w:pos="3648"/>
        </w:tabs>
        <w:jc w:val="center"/>
        <w:rPr>
          <w:sz w:val="28"/>
          <w:szCs w:val="28"/>
          <w:u w:val="single"/>
        </w:rPr>
      </w:pPr>
    </w:p>
    <w:p w14:paraId="3788DAB1" w14:textId="1A153302" w:rsidR="008A7F23" w:rsidRDefault="008A7F23" w:rsidP="003049D9">
      <w:pPr>
        <w:tabs>
          <w:tab w:val="left" w:pos="3648"/>
        </w:tabs>
        <w:jc w:val="center"/>
        <w:rPr>
          <w:sz w:val="28"/>
          <w:szCs w:val="28"/>
          <w:u w:val="single"/>
        </w:rPr>
      </w:pPr>
      <w:r w:rsidRPr="003049D9">
        <w:rPr>
          <w:noProof/>
          <w:sz w:val="28"/>
          <w:szCs w:val="28"/>
          <w:u w:val="single"/>
        </w:rPr>
        <w:drawing>
          <wp:anchor distT="0" distB="0" distL="114300" distR="114300" simplePos="0" relativeHeight="251658240" behindDoc="0" locked="0" layoutInCell="1" allowOverlap="1" wp14:anchorId="2319D3E0" wp14:editId="5420473C">
            <wp:simplePos x="0" y="0"/>
            <wp:positionH relativeFrom="margin">
              <wp:align>left</wp:align>
            </wp:positionH>
            <wp:positionV relativeFrom="paragraph">
              <wp:posOffset>967740</wp:posOffset>
            </wp:positionV>
            <wp:extent cx="5524500" cy="28194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33" t="8509" r="3479" b="4038"/>
                    <a:stretch/>
                  </pic:blipFill>
                  <pic:spPr bwMode="auto">
                    <a:xfrm>
                      <a:off x="0" y="0"/>
                      <a:ext cx="5524500" cy="2819400"/>
                    </a:xfrm>
                    <a:prstGeom prst="rect">
                      <a:avLst/>
                    </a:prstGeom>
                    <a:ln>
                      <a:noFill/>
                    </a:ln>
                    <a:extLst>
                      <a:ext uri="{53640926-AAD7-44D8-BBD7-CCE9431645EC}">
                        <a14:shadowObscured xmlns:a14="http://schemas.microsoft.com/office/drawing/2010/main"/>
                      </a:ext>
                    </a:extLst>
                  </pic:spPr>
                </pic:pic>
              </a:graphicData>
            </a:graphic>
          </wp:anchor>
        </w:drawing>
      </w:r>
      <w:r w:rsidR="003049D9" w:rsidRPr="003049D9">
        <w:rPr>
          <w:sz w:val="28"/>
          <w:szCs w:val="28"/>
          <w:u w:val="single"/>
        </w:rPr>
        <w:t>Appendix</w:t>
      </w:r>
    </w:p>
    <w:p w14:paraId="3A52A39A" w14:textId="0F5B168D" w:rsidR="00775E70" w:rsidRPr="00775E70" w:rsidRDefault="00775E70" w:rsidP="00775E70">
      <w:pPr>
        <w:rPr>
          <w:sz w:val="28"/>
          <w:szCs w:val="28"/>
        </w:rPr>
      </w:pPr>
    </w:p>
    <w:p w14:paraId="347CDD44" w14:textId="35413C77" w:rsidR="00775E70" w:rsidRDefault="00775E70" w:rsidP="00775E70">
      <w:pPr>
        <w:rPr>
          <w:sz w:val="28"/>
          <w:szCs w:val="28"/>
          <w:u w:val="single"/>
        </w:rPr>
      </w:pPr>
    </w:p>
    <w:p w14:paraId="22B97501" w14:textId="5178F6DD" w:rsidR="00775E70" w:rsidRPr="00775E70" w:rsidRDefault="00775E70" w:rsidP="00775E70">
      <w:pPr>
        <w:rPr>
          <w:sz w:val="28"/>
          <w:szCs w:val="28"/>
        </w:rPr>
      </w:pPr>
      <w:r>
        <w:rPr>
          <w:sz w:val="28"/>
          <w:szCs w:val="28"/>
        </w:rPr>
        <w:t>1.</w:t>
      </w:r>
    </w:p>
    <w:sectPr w:rsidR="00775E70" w:rsidRPr="00775E70">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79356" w14:textId="77777777" w:rsidR="00775E70" w:rsidRDefault="00775E70" w:rsidP="00775E70">
      <w:r>
        <w:separator/>
      </w:r>
    </w:p>
  </w:endnote>
  <w:endnote w:type="continuationSeparator" w:id="0">
    <w:p w14:paraId="606BF044" w14:textId="77777777" w:rsidR="00775E70" w:rsidRDefault="00775E70" w:rsidP="00775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2157043"/>
      <w:docPartObj>
        <w:docPartGallery w:val="Page Numbers (Bottom of Page)"/>
        <w:docPartUnique/>
      </w:docPartObj>
    </w:sdtPr>
    <w:sdtEndPr>
      <w:rPr>
        <w:noProof/>
      </w:rPr>
    </w:sdtEndPr>
    <w:sdtContent>
      <w:p w14:paraId="4812DFDB" w14:textId="27A07B34" w:rsidR="00775E70" w:rsidRDefault="00775E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8F0734" w14:textId="77777777" w:rsidR="00775E70" w:rsidRDefault="00775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46949" w14:textId="77777777" w:rsidR="00775E70" w:rsidRDefault="00775E70" w:rsidP="00775E70">
      <w:r>
        <w:separator/>
      </w:r>
    </w:p>
  </w:footnote>
  <w:footnote w:type="continuationSeparator" w:id="0">
    <w:p w14:paraId="09BAA24D" w14:textId="77777777" w:rsidR="00775E70" w:rsidRDefault="00775E70" w:rsidP="00775E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cs="Times New Roman"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cs="Times New Roman"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cs="Times New Roman" w:hint="default"/>
      </w:rPr>
    </w:lvl>
    <w:lvl w:ilvl="8" w:tplc="88607656">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478"/>
    <w:rsid w:val="00002313"/>
    <w:rsid w:val="00016269"/>
    <w:rsid w:val="00017C8C"/>
    <w:rsid w:val="00026E8E"/>
    <w:rsid w:val="0003727E"/>
    <w:rsid w:val="00060288"/>
    <w:rsid w:val="00086804"/>
    <w:rsid w:val="000A7A81"/>
    <w:rsid w:val="000D5644"/>
    <w:rsid w:val="000E727F"/>
    <w:rsid w:val="000F5E9A"/>
    <w:rsid w:val="00107D9A"/>
    <w:rsid w:val="00107F49"/>
    <w:rsid w:val="001235ED"/>
    <w:rsid w:val="00123A33"/>
    <w:rsid w:val="00134611"/>
    <w:rsid w:val="00144497"/>
    <w:rsid w:val="00164491"/>
    <w:rsid w:val="00186095"/>
    <w:rsid w:val="001B4CC1"/>
    <w:rsid w:val="001D33BF"/>
    <w:rsid w:val="001F50C1"/>
    <w:rsid w:val="002168AF"/>
    <w:rsid w:val="00226C49"/>
    <w:rsid w:val="002350AA"/>
    <w:rsid w:val="00266325"/>
    <w:rsid w:val="00295C5A"/>
    <w:rsid w:val="002A3C6E"/>
    <w:rsid w:val="002B1F5F"/>
    <w:rsid w:val="002B6B7E"/>
    <w:rsid w:val="002C77A6"/>
    <w:rsid w:val="002D327C"/>
    <w:rsid w:val="002E6391"/>
    <w:rsid w:val="003049D9"/>
    <w:rsid w:val="00307BFB"/>
    <w:rsid w:val="0032174C"/>
    <w:rsid w:val="00324BDE"/>
    <w:rsid w:val="00336611"/>
    <w:rsid w:val="00343124"/>
    <w:rsid w:val="00351848"/>
    <w:rsid w:val="00353823"/>
    <w:rsid w:val="0035651C"/>
    <w:rsid w:val="00384698"/>
    <w:rsid w:val="003B17D1"/>
    <w:rsid w:val="00412935"/>
    <w:rsid w:val="004330AB"/>
    <w:rsid w:val="00472ADC"/>
    <w:rsid w:val="00472D0D"/>
    <w:rsid w:val="00481929"/>
    <w:rsid w:val="00496B93"/>
    <w:rsid w:val="004A3E77"/>
    <w:rsid w:val="004A6F07"/>
    <w:rsid w:val="004B7C51"/>
    <w:rsid w:val="004C0B2E"/>
    <w:rsid w:val="004E1CB7"/>
    <w:rsid w:val="004E3335"/>
    <w:rsid w:val="00510091"/>
    <w:rsid w:val="00511E2A"/>
    <w:rsid w:val="0052651E"/>
    <w:rsid w:val="00580510"/>
    <w:rsid w:val="005809FD"/>
    <w:rsid w:val="005A71C2"/>
    <w:rsid w:val="005C085C"/>
    <w:rsid w:val="005E3844"/>
    <w:rsid w:val="0061394C"/>
    <w:rsid w:val="00647A48"/>
    <w:rsid w:val="00666656"/>
    <w:rsid w:val="006A2E8D"/>
    <w:rsid w:val="006C1274"/>
    <w:rsid w:val="006C461C"/>
    <w:rsid w:val="006D094F"/>
    <w:rsid w:val="00714C5B"/>
    <w:rsid w:val="00714FF8"/>
    <w:rsid w:val="00760C31"/>
    <w:rsid w:val="007719E0"/>
    <w:rsid w:val="00775E70"/>
    <w:rsid w:val="00777580"/>
    <w:rsid w:val="00782478"/>
    <w:rsid w:val="00795BBA"/>
    <w:rsid w:val="007B048C"/>
    <w:rsid w:val="007C0C52"/>
    <w:rsid w:val="007E0D10"/>
    <w:rsid w:val="007F345E"/>
    <w:rsid w:val="007F3997"/>
    <w:rsid w:val="007F614E"/>
    <w:rsid w:val="008354F9"/>
    <w:rsid w:val="00837931"/>
    <w:rsid w:val="0087365D"/>
    <w:rsid w:val="00891CF9"/>
    <w:rsid w:val="008A7F23"/>
    <w:rsid w:val="008B3788"/>
    <w:rsid w:val="008D0625"/>
    <w:rsid w:val="008D52F8"/>
    <w:rsid w:val="008E0F51"/>
    <w:rsid w:val="008F50BD"/>
    <w:rsid w:val="008F5848"/>
    <w:rsid w:val="00900DDF"/>
    <w:rsid w:val="009108F2"/>
    <w:rsid w:val="00911C52"/>
    <w:rsid w:val="0093085B"/>
    <w:rsid w:val="00950564"/>
    <w:rsid w:val="00962A9C"/>
    <w:rsid w:val="00963017"/>
    <w:rsid w:val="009646B0"/>
    <w:rsid w:val="009706BB"/>
    <w:rsid w:val="009844C7"/>
    <w:rsid w:val="009C60A4"/>
    <w:rsid w:val="009D6CE1"/>
    <w:rsid w:val="009E3820"/>
    <w:rsid w:val="009F31DF"/>
    <w:rsid w:val="00A0054C"/>
    <w:rsid w:val="00A366BD"/>
    <w:rsid w:val="00A5588C"/>
    <w:rsid w:val="00AC7EFA"/>
    <w:rsid w:val="00AD17C5"/>
    <w:rsid w:val="00AD6429"/>
    <w:rsid w:val="00B00E1A"/>
    <w:rsid w:val="00B06A22"/>
    <w:rsid w:val="00B31323"/>
    <w:rsid w:val="00B37ADB"/>
    <w:rsid w:val="00B41276"/>
    <w:rsid w:val="00B4494E"/>
    <w:rsid w:val="00B45310"/>
    <w:rsid w:val="00B521F3"/>
    <w:rsid w:val="00B61274"/>
    <w:rsid w:val="00B807B6"/>
    <w:rsid w:val="00BA019C"/>
    <w:rsid w:val="00BB6D2B"/>
    <w:rsid w:val="00BC3BBF"/>
    <w:rsid w:val="00BC4176"/>
    <w:rsid w:val="00BF27F8"/>
    <w:rsid w:val="00BF76A3"/>
    <w:rsid w:val="00C30667"/>
    <w:rsid w:val="00C42808"/>
    <w:rsid w:val="00C45C11"/>
    <w:rsid w:val="00C54B77"/>
    <w:rsid w:val="00C71780"/>
    <w:rsid w:val="00C73E8B"/>
    <w:rsid w:val="00C96743"/>
    <w:rsid w:val="00CA2B92"/>
    <w:rsid w:val="00CB59D6"/>
    <w:rsid w:val="00CF66AE"/>
    <w:rsid w:val="00D46196"/>
    <w:rsid w:val="00D639F9"/>
    <w:rsid w:val="00D64C10"/>
    <w:rsid w:val="00D71B3D"/>
    <w:rsid w:val="00DA5C0C"/>
    <w:rsid w:val="00DC2ADA"/>
    <w:rsid w:val="00E274F8"/>
    <w:rsid w:val="00E368D6"/>
    <w:rsid w:val="00E4015B"/>
    <w:rsid w:val="00E4758C"/>
    <w:rsid w:val="00E50E83"/>
    <w:rsid w:val="00E667BF"/>
    <w:rsid w:val="00E809D1"/>
    <w:rsid w:val="00E8147D"/>
    <w:rsid w:val="00E91E96"/>
    <w:rsid w:val="00E94756"/>
    <w:rsid w:val="00EA0B93"/>
    <w:rsid w:val="00ED5CA2"/>
    <w:rsid w:val="00F062BC"/>
    <w:rsid w:val="00F07B54"/>
    <w:rsid w:val="00F17FA6"/>
    <w:rsid w:val="00F4425A"/>
    <w:rsid w:val="00F526E7"/>
    <w:rsid w:val="00F721D2"/>
    <w:rsid w:val="00F752FE"/>
    <w:rsid w:val="00F92017"/>
    <w:rsid w:val="00F94FF5"/>
    <w:rsid w:val="00FB2A34"/>
    <w:rsid w:val="00FD2CEB"/>
    <w:rsid w:val="00FF56DF"/>
    <w:rsid w:val="00FF637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3C81D1"/>
  <w15:chartTrackingRefBased/>
  <w15:docId w15:val="{9090B2A9-9B52-4447-83FD-06442584C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47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96B9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82478"/>
    <w:pPr>
      <w:keepNext/>
      <w:jc w:val="both"/>
      <w:outlineLvl w:val="1"/>
    </w:pPr>
    <w:rPr>
      <w:b/>
      <w:sz w:val="24"/>
    </w:rPr>
  </w:style>
  <w:style w:type="paragraph" w:styleId="Heading4">
    <w:name w:val="heading 4"/>
    <w:basedOn w:val="Normal"/>
    <w:next w:val="Normal"/>
    <w:link w:val="Heading4Char"/>
    <w:semiHidden/>
    <w:unhideWhenUsed/>
    <w:qFormat/>
    <w:rsid w:val="00782478"/>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78247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82478"/>
    <w:rPr>
      <w:rFonts w:ascii="Times New Roman" w:eastAsia="Times New Roman" w:hAnsi="Times New Roman" w:cs="Times New Roman"/>
      <w:sz w:val="40"/>
      <w:szCs w:val="20"/>
      <w:lang w:eastAsia="en-GB"/>
    </w:rPr>
  </w:style>
  <w:style w:type="paragraph" w:styleId="Header">
    <w:name w:val="header"/>
    <w:basedOn w:val="Normal"/>
    <w:link w:val="HeaderChar"/>
    <w:unhideWhenUsed/>
    <w:rsid w:val="00782478"/>
    <w:pPr>
      <w:tabs>
        <w:tab w:val="center" w:pos="4153"/>
        <w:tab w:val="right" w:pos="8306"/>
      </w:tabs>
    </w:pPr>
  </w:style>
  <w:style w:type="character" w:customStyle="1" w:styleId="HeaderChar">
    <w:name w:val="Header Char"/>
    <w:basedOn w:val="DefaultParagraphFont"/>
    <w:link w:val="Header"/>
    <w:rsid w:val="00782478"/>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782478"/>
    <w:pPr>
      <w:ind w:left="720"/>
      <w:contextualSpacing/>
    </w:pPr>
  </w:style>
  <w:style w:type="character" w:customStyle="1" w:styleId="fixedChar">
    <w:name w:val="fixed Char"/>
    <w:basedOn w:val="DefaultParagraphFont"/>
    <w:link w:val="fixed"/>
    <w:locked/>
    <w:rsid w:val="00782478"/>
    <w:rPr>
      <w:b/>
      <w:bCs/>
      <w:sz w:val="24"/>
      <w:szCs w:val="24"/>
    </w:rPr>
  </w:style>
  <w:style w:type="paragraph" w:customStyle="1" w:styleId="fixed">
    <w:name w:val="fixed"/>
    <w:basedOn w:val="Normal"/>
    <w:next w:val="Normal"/>
    <w:link w:val="fixedChar"/>
    <w:qFormat/>
    <w:rsid w:val="00782478"/>
    <w:pPr>
      <w:spacing w:after="160" w:line="256" w:lineRule="auto"/>
      <w:ind w:left="3600" w:hanging="3600"/>
    </w:pPr>
    <w:rPr>
      <w:rFonts w:asciiTheme="minorHAnsi" w:eastAsiaTheme="minorHAnsi" w:hAnsiTheme="minorHAnsi" w:cstheme="minorBidi"/>
      <w:b/>
      <w:bCs/>
      <w:sz w:val="24"/>
      <w:szCs w:val="24"/>
      <w:lang w:eastAsia="en-US"/>
    </w:rPr>
  </w:style>
  <w:style w:type="paragraph" w:customStyle="1" w:styleId="BodyText1">
    <w:name w:val="Body Text1"/>
    <w:basedOn w:val="Normal"/>
    <w:rsid w:val="00782478"/>
    <w:pPr>
      <w:tabs>
        <w:tab w:val="left" w:pos="720"/>
        <w:tab w:val="left" w:pos="1440"/>
      </w:tabs>
    </w:pPr>
    <w:rPr>
      <w:rFonts w:ascii="CG Times (WN)" w:hAnsi="CG Times (WN)"/>
      <w:sz w:val="24"/>
      <w:lang w:eastAsia="en-US"/>
    </w:rPr>
  </w:style>
  <w:style w:type="character" w:styleId="Strong">
    <w:name w:val="Strong"/>
    <w:basedOn w:val="DefaultParagraphFont"/>
    <w:uiPriority w:val="22"/>
    <w:qFormat/>
    <w:rsid w:val="00B37ADB"/>
    <w:rPr>
      <w:b/>
      <w:bCs/>
    </w:rPr>
  </w:style>
  <w:style w:type="character" w:customStyle="1" w:styleId="selectable">
    <w:name w:val="selectable"/>
    <w:basedOn w:val="DefaultParagraphFont"/>
    <w:rsid w:val="00B37ADB"/>
  </w:style>
  <w:style w:type="character" w:styleId="Hyperlink">
    <w:name w:val="Hyperlink"/>
    <w:basedOn w:val="DefaultParagraphFont"/>
    <w:uiPriority w:val="99"/>
    <w:unhideWhenUsed/>
    <w:rsid w:val="00511E2A"/>
    <w:rPr>
      <w:color w:val="0563C1" w:themeColor="hyperlink"/>
      <w:u w:val="single"/>
    </w:rPr>
  </w:style>
  <w:style w:type="character" w:styleId="UnresolvedMention">
    <w:name w:val="Unresolved Mention"/>
    <w:basedOn w:val="DefaultParagraphFont"/>
    <w:uiPriority w:val="99"/>
    <w:semiHidden/>
    <w:unhideWhenUsed/>
    <w:rsid w:val="00511E2A"/>
    <w:rPr>
      <w:color w:val="605E5C"/>
      <w:shd w:val="clear" w:color="auto" w:fill="E1DFDD"/>
    </w:rPr>
  </w:style>
  <w:style w:type="character" w:customStyle="1" w:styleId="Heading1Char">
    <w:name w:val="Heading 1 Char"/>
    <w:basedOn w:val="DefaultParagraphFont"/>
    <w:link w:val="Heading1"/>
    <w:uiPriority w:val="9"/>
    <w:rsid w:val="00496B93"/>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1235ED"/>
    <w:rPr>
      <w:color w:val="954F72" w:themeColor="followedHyperlink"/>
      <w:u w:val="single"/>
    </w:rPr>
  </w:style>
  <w:style w:type="paragraph" w:styleId="Footer">
    <w:name w:val="footer"/>
    <w:basedOn w:val="Normal"/>
    <w:link w:val="FooterChar"/>
    <w:uiPriority w:val="99"/>
    <w:unhideWhenUsed/>
    <w:rsid w:val="00775E70"/>
    <w:pPr>
      <w:tabs>
        <w:tab w:val="center" w:pos="4513"/>
        <w:tab w:val="right" w:pos="9026"/>
      </w:tabs>
    </w:pPr>
  </w:style>
  <w:style w:type="character" w:customStyle="1" w:styleId="FooterChar">
    <w:name w:val="Footer Char"/>
    <w:basedOn w:val="DefaultParagraphFont"/>
    <w:link w:val="Footer"/>
    <w:uiPriority w:val="99"/>
    <w:rsid w:val="00775E7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6932552">
      <w:bodyDiv w:val="1"/>
      <w:marLeft w:val="0"/>
      <w:marRight w:val="0"/>
      <w:marTop w:val="0"/>
      <w:marBottom w:val="0"/>
      <w:divBdr>
        <w:top w:val="none" w:sz="0" w:space="0" w:color="auto"/>
        <w:left w:val="none" w:sz="0" w:space="0" w:color="auto"/>
        <w:bottom w:val="none" w:sz="0" w:space="0" w:color="auto"/>
        <w:right w:val="none" w:sz="0" w:space="0" w:color="auto"/>
      </w:divBdr>
    </w:div>
    <w:div w:id="1630823573">
      <w:bodyDiv w:val="1"/>
      <w:marLeft w:val="0"/>
      <w:marRight w:val="0"/>
      <w:marTop w:val="0"/>
      <w:marBottom w:val="0"/>
      <w:divBdr>
        <w:top w:val="none" w:sz="0" w:space="0" w:color="auto"/>
        <w:left w:val="none" w:sz="0" w:space="0" w:color="auto"/>
        <w:bottom w:val="none" w:sz="0" w:space="0" w:color="auto"/>
        <w:right w:val="none" w:sz="0" w:space="0" w:color="auto"/>
      </w:divBdr>
    </w:div>
    <w:div w:id="1888948814">
      <w:bodyDiv w:val="1"/>
      <w:marLeft w:val="0"/>
      <w:marRight w:val="0"/>
      <w:marTop w:val="0"/>
      <w:marBottom w:val="0"/>
      <w:divBdr>
        <w:top w:val="none" w:sz="0" w:space="0" w:color="auto"/>
        <w:left w:val="none" w:sz="0" w:space="0" w:color="auto"/>
        <w:bottom w:val="none" w:sz="0" w:space="0" w:color="auto"/>
        <w:right w:val="none" w:sz="0" w:space="0" w:color="auto"/>
      </w:divBdr>
    </w:div>
    <w:div w:id="214565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hyperlink" Target="https://doi.org/10.1007/s101110050037"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claxton</dc:creator>
  <cp:keywords/>
  <dc:description/>
  <cp:lastModifiedBy>niall claxton</cp:lastModifiedBy>
  <cp:revision>2</cp:revision>
  <dcterms:created xsi:type="dcterms:W3CDTF">2021-01-15T09:43:00Z</dcterms:created>
  <dcterms:modified xsi:type="dcterms:W3CDTF">2021-01-15T09:43:00Z</dcterms:modified>
</cp:coreProperties>
</file>