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75C" w:rsidRDefault="00E9775C" w:rsidP="00E9775C">
      <w:pPr>
        <w:pStyle w:val="Title"/>
        <w:rPr>
          <w:lang w:val="en-GB"/>
        </w:rPr>
      </w:pPr>
      <w:bookmarkStart w:id="0" w:name="_GoBack"/>
    </w:p>
    <w:bookmarkEnd w:id="0"/>
    <w:p w:rsidR="00E9775C" w:rsidRDefault="00E9775C" w:rsidP="00E9775C">
      <w:pPr>
        <w:pStyle w:val="Title"/>
        <w:rPr>
          <w:lang w:val="en-GB"/>
        </w:rPr>
      </w:pPr>
    </w:p>
    <w:p w:rsidR="00E9775C" w:rsidRDefault="00E9775C" w:rsidP="00E9775C">
      <w:pPr>
        <w:pStyle w:val="Title"/>
        <w:rPr>
          <w:lang w:val="en-GB"/>
        </w:rPr>
      </w:pPr>
    </w:p>
    <w:p w:rsidR="00E9775C" w:rsidRDefault="00E9775C" w:rsidP="00E9775C">
      <w:pPr>
        <w:pStyle w:val="Title"/>
        <w:rPr>
          <w:lang w:val="en-GB"/>
        </w:rPr>
      </w:pPr>
    </w:p>
    <w:p w:rsidR="00E9775C" w:rsidRPr="00F9444D" w:rsidRDefault="00F9444D" w:rsidP="00F9444D">
      <w:pPr>
        <w:pStyle w:val="Title"/>
        <w:rPr>
          <w:color w:val="auto"/>
        </w:rPr>
      </w:pPr>
      <w:r w:rsidRPr="00F9444D">
        <w:rPr>
          <w:color w:val="auto"/>
        </w:rPr>
        <w:t>Psychology for Health and Social Care</w:t>
      </w:r>
    </w:p>
    <w:p w:rsidR="00F9444D" w:rsidRPr="00F9444D" w:rsidRDefault="00F9444D" w:rsidP="00F9444D">
      <w:pPr>
        <w:jc w:val="center"/>
        <w:rPr>
          <w:rFonts w:ascii="Times New Roman" w:hAnsi="Times New Roman" w:cs="Times New Roman"/>
          <w:b/>
          <w:sz w:val="28"/>
        </w:rPr>
      </w:pPr>
      <w:r w:rsidRPr="00F9444D">
        <w:rPr>
          <w:rFonts w:ascii="Times New Roman" w:hAnsi="Times New Roman" w:cs="Times New Roman"/>
          <w:b/>
          <w:sz w:val="28"/>
        </w:rPr>
        <w:t>Name</w:t>
      </w:r>
      <w:r w:rsidR="00B52833">
        <w:rPr>
          <w:rFonts w:ascii="Times New Roman" w:hAnsi="Times New Roman" w:cs="Times New Roman"/>
          <w:b/>
          <w:sz w:val="28"/>
        </w:rPr>
        <w:t>: Jeneba Marah</w:t>
      </w:r>
    </w:p>
    <w:p w:rsidR="00F9444D" w:rsidRPr="00F9444D" w:rsidRDefault="00F9444D" w:rsidP="00F9444D">
      <w:pPr>
        <w:jc w:val="center"/>
        <w:rPr>
          <w:rFonts w:ascii="Times New Roman" w:hAnsi="Times New Roman" w:cs="Times New Roman"/>
          <w:b/>
          <w:sz w:val="28"/>
        </w:rPr>
      </w:pPr>
      <w:r w:rsidRPr="00F9444D">
        <w:rPr>
          <w:rFonts w:ascii="Times New Roman" w:hAnsi="Times New Roman" w:cs="Times New Roman"/>
          <w:b/>
          <w:sz w:val="28"/>
        </w:rPr>
        <w:t>Student Number:</w:t>
      </w:r>
      <w:r w:rsidR="00B52833">
        <w:rPr>
          <w:rFonts w:ascii="Times New Roman" w:hAnsi="Times New Roman" w:cs="Times New Roman"/>
          <w:b/>
          <w:sz w:val="28"/>
        </w:rPr>
        <w:t xml:space="preserve"> 1816724</w:t>
      </w:r>
    </w:p>
    <w:p w:rsidR="00F9444D" w:rsidRPr="00F9444D" w:rsidRDefault="00F9444D" w:rsidP="00F9444D">
      <w:pPr>
        <w:jc w:val="center"/>
        <w:rPr>
          <w:rFonts w:ascii="Times New Roman" w:hAnsi="Times New Roman" w:cs="Times New Roman"/>
          <w:b/>
          <w:sz w:val="28"/>
        </w:rPr>
      </w:pPr>
      <w:r w:rsidRPr="00F9444D">
        <w:rPr>
          <w:rFonts w:ascii="Times New Roman" w:hAnsi="Times New Roman" w:cs="Times New Roman"/>
          <w:b/>
          <w:sz w:val="28"/>
        </w:rPr>
        <w:t>Module Title: BMHP4003</w:t>
      </w:r>
    </w:p>
    <w:p w:rsidR="00F9444D" w:rsidRPr="00F9444D" w:rsidRDefault="00F9444D" w:rsidP="00F9444D">
      <w:pPr>
        <w:jc w:val="center"/>
        <w:rPr>
          <w:rFonts w:ascii="Times New Roman" w:hAnsi="Times New Roman" w:cs="Times New Roman"/>
          <w:b/>
          <w:sz w:val="28"/>
        </w:rPr>
      </w:pPr>
      <w:r w:rsidRPr="00F9444D">
        <w:rPr>
          <w:rFonts w:ascii="Times New Roman" w:hAnsi="Times New Roman" w:cs="Times New Roman"/>
          <w:b/>
          <w:sz w:val="28"/>
        </w:rPr>
        <w:t>Assignment Title: Psychology for Health and Social Care</w:t>
      </w:r>
      <w:r w:rsidR="00B52833">
        <w:rPr>
          <w:rFonts w:ascii="Times New Roman" w:hAnsi="Times New Roman" w:cs="Times New Roman"/>
          <w:b/>
          <w:sz w:val="28"/>
        </w:rPr>
        <w:t xml:space="preserve"> </w:t>
      </w:r>
      <w:r w:rsidRPr="00F9444D">
        <w:rPr>
          <w:rFonts w:ascii="Times New Roman" w:hAnsi="Times New Roman" w:cs="Times New Roman"/>
          <w:b/>
          <w:sz w:val="28"/>
        </w:rPr>
        <w:t>Reflective Essay</w:t>
      </w:r>
    </w:p>
    <w:p w:rsidR="00E9775C" w:rsidRPr="00F9444D" w:rsidRDefault="00F9444D" w:rsidP="00F9444D">
      <w:pPr>
        <w:jc w:val="center"/>
      </w:pPr>
      <w:r w:rsidRPr="00F9444D">
        <w:rPr>
          <w:rFonts w:ascii="Times New Roman" w:hAnsi="Times New Roman" w:cs="Times New Roman"/>
          <w:b/>
          <w:sz w:val="28"/>
        </w:rPr>
        <w:t>Module Lecturer’s Name</w:t>
      </w:r>
      <w:r>
        <w:rPr>
          <w:rFonts w:ascii="Times New Roman" w:hAnsi="Times New Roman" w:cs="Times New Roman"/>
          <w:b/>
          <w:sz w:val="28"/>
        </w:rPr>
        <w:t>:</w:t>
      </w:r>
      <w:r w:rsidR="00B52833">
        <w:rPr>
          <w:rFonts w:ascii="Times New Roman" w:hAnsi="Times New Roman" w:cs="Times New Roman"/>
          <w:b/>
          <w:sz w:val="28"/>
        </w:rPr>
        <w:t xml:space="preserve"> </w:t>
      </w:r>
      <w:r w:rsidR="009906AC" w:rsidRPr="009906AC">
        <w:rPr>
          <w:rFonts w:ascii="Times New Roman" w:hAnsi="Times New Roman" w:cs="Times New Roman"/>
          <w:b/>
          <w:sz w:val="28"/>
        </w:rPr>
        <w:t xml:space="preserve">Dr </w:t>
      </w:r>
      <w:proofErr w:type="spellStart"/>
      <w:r w:rsidR="009906AC" w:rsidRPr="009906AC">
        <w:rPr>
          <w:rFonts w:ascii="Times New Roman" w:hAnsi="Times New Roman" w:cs="Times New Roman"/>
          <w:b/>
          <w:sz w:val="28"/>
        </w:rPr>
        <w:t>Gulnar</w:t>
      </w:r>
      <w:proofErr w:type="spellEnd"/>
      <w:r w:rsidR="009906AC" w:rsidRPr="009906AC">
        <w:rPr>
          <w:rFonts w:ascii="Times New Roman" w:hAnsi="Times New Roman" w:cs="Times New Roman"/>
          <w:b/>
          <w:sz w:val="28"/>
        </w:rPr>
        <w:t xml:space="preserve"> Ali </w:t>
      </w:r>
      <w:r w:rsidR="00E9775C" w:rsidRPr="00F9444D">
        <w:br w:type="page"/>
      </w:r>
    </w:p>
    <w:sdt>
      <w:sdtPr>
        <w:rPr>
          <w:rFonts w:asciiTheme="minorHAnsi" w:eastAsiaTheme="minorEastAsia" w:hAnsiTheme="minorHAnsi" w:cstheme="minorBidi"/>
          <w:b w:val="0"/>
          <w:bCs w:val="0"/>
          <w:color w:val="auto"/>
          <w:sz w:val="22"/>
          <w:lang w:bidi="bn-BD"/>
        </w:rPr>
        <w:id w:val="2497500"/>
        <w:docPartObj>
          <w:docPartGallery w:val="Table of Contents"/>
          <w:docPartUnique/>
        </w:docPartObj>
      </w:sdtPr>
      <w:sdtEndPr/>
      <w:sdtContent>
        <w:p w:rsidR="00AD3B36" w:rsidRPr="00AD3B36" w:rsidRDefault="00AD3B36" w:rsidP="00AD3B36">
          <w:pPr>
            <w:pStyle w:val="TOCHeading"/>
            <w:spacing w:line="360" w:lineRule="auto"/>
            <w:jc w:val="center"/>
            <w:rPr>
              <w:rFonts w:ascii="Times New Roman" w:hAnsi="Times New Roman" w:cs="Times New Roman"/>
              <w:color w:val="000000" w:themeColor="text1"/>
              <w:sz w:val="24"/>
              <w:szCs w:val="24"/>
            </w:rPr>
          </w:pPr>
          <w:r w:rsidRPr="00AD3B36">
            <w:rPr>
              <w:rFonts w:ascii="Times New Roman" w:hAnsi="Times New Roman" w:cs="Times New Roman"/>
              <w:color w:val="000000" w:themeColor="text1"/>
              <w:sz w:val="24"/>
              <w:szCs w:val="24"/>
            </w:rPr>
            <w:t>Table of Contents</w:t>
          </w:r>
        </w:p>
        <w:p w:rsidR="00AD3B36" w:rsidRPr="00AD3B36" w:rsidRDefault="00470A00" w:rsidP="00AD3B36">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AD3B36">
            <w:rPr>
              <w:rFonts w:ascii="Times New Roman" w:hAnsi="Times New Roman" w:cs="Times New Roman"/>
              <w:color w:val="000000" w:themeColor="text1"/>
              <w:sz w:val="24"/>
              <w:szCs w:val="24"/>
            </w:rPr>
            <w:fldChar w:fldCharType="begin"/>
          </w:r>
          <w:r w:rsidR="00AD3B36" w:rsidRPr="00AD3B36">
            <w:rPr>
              <w:rFonts w:ascii="Times New Roman" w:hAnsi="Times New Roman" w:cs="Times New Roman"/>
              <w:color w:val="000000" w:themeColor="text1"/>
              <w:sz w:val="24"/>
              <w:szCs w:val="24"/>
            </w:rPr>
            <w:instrText xml:space="preserve"> TOC \o "1-3" \h \z \u </w:instrText>
          </w:r>
          <w:r w:rsidRPr="00AD3B36">
            <w:rPr>
              <w:rFonts w:ascii="Times New Roman" w:hAnsi="Times New Roman" w:cs="Times New Roman"/>
              <w:color w:val="000000" w:themeColor="text1"/>
              <w:sz w:val="24"/>
              <w:szCs w:val="24"/>
            </w:rPr>
            <w:fldChar w:fldCharType="separate"/>
          </w:r>
          <w:hyperlink w:anchor="_Toc38319571" w:history="1">
            <w:r w:rsidR="00AD3B36" w:rsidRPr="00AD3B36">
              <w:rPr>
                <w:rStyle w:val="Hyperlink"/>
                <w:rFonts w:ascii="Times New Roman" w:hAnsi="Times New Roman" w:cs="Times New Roman"/>
                <w:noProof/>
                <w:color w:val="000000" w:themeColor="text1"/>
                <w:sz w:val="24"/>
                <w:szCs w:val="24"/>
                <w:lang w:val="en-GB"/>
              </w:rPr>
              <w:t>Introduction</w:t>
            </w:r>
            <w:r w:rsidR="00AD3B36" w:rsidRPr="00AD3B36">
              <w:rPr>
                <w:rFonts w:ascii="Times New Roman" w:hAnsi="Times New Roman" w:cs="Times New Roman"/>
                <w:noProof/>
                <w:webHidden/>
                <w:color w:val="000000" w:themeColor="text1"/>
                <w:sz w:val="24"/>
                <w:szCs w:val="24"/>
              </w:rPr>
              <w:tab/>
            </w:r>
            <w:r w:rsidRPr="00AD3B36">
              <w:rPr>
                <w:rFonts w:ascii="Times New Roman" w:hAnsi="Times New Roman" w:cs="Times New Roman"/>
                <w:noProof/>
                <w:webHidden/>
                <w:color w:val="000000" w:themeColor="text1"/>
                <w:sz w:val="24"/>
                <w:szCs w:val="24"/>
              </w:rPr>
              <w:fldChar w:fldCharType="begin"/>
            </w:r>
            <w:r w:rsidR="00AD3B36" w:rsidRPr="00AD3B36">
              <w:rPr>
                <w:rFonts w:ascii="Times New Roman" w:hAnsi="Times New Roman" w:cs="Times New Roman"/>
                <w:noProof/>
                <w:webHidden/>
                <w:color w:val="000000" w:themeColor="text1"/>
                <w:sz w:val="24"/>
                <w:szCs w:val="24"/>
              </w:rPr>
              <w:instrText xml:space="preserve"> PAGEREF _Toc38319571 \h </w:instrText>
            </w:r>
            <w:r w:rsidRPr="00AD3B36">
              <w:rPr>
                <w:rFonts w:ascii="Times New Roman" w:hAnsi="Times New Roman" w:cs="Times New Roman"/>
                <w:noProof/>
                <w:webHidden/>
                <w:color w:val="000000" w:themeColor="text1"/>
                <w:sz w:val="24"/>
                <w:szCs w:val="24"/>
              </w:rPr>
            </w:r>
            <w:r w:rsidRPr="00AD3B36">
              <w:rPr>
                <w:rFonts w:ascii="Times New Roman" w:hAnsi="Times New Roman" w:cs="Times New Roman"/>
                <w:noProof/>
                <w:webHidden/>
                <w:color w:val="000000" w:themeColor="text1"/>
                <w:sz w:val="24"/>
                <w:szCs w:val="24"/>
              </w:rPr>
              <w:fldChar w:fldCharType="separate"/>
            </w:r>
            <w:r w:rsidR="00AD3B36">
              <w:rPr>
                <w:rFonts w:ascii="Times New Roman" w:hAnsi="Times New Roman" w:cs="Times New Roman"/>
                <w:noProof/>
                <w:webHidden/>
                <w:color w:val="000000" w:themeColor="text1"/>
                <w:sz w:val="24"/>
                <w:szCs w:val="24"/>
              </w:rPr>
              <w:t>3</w:t>
            </w:r>
            <w:r w:rsidRPr="00AD3B36">
              <w:rPr>
                <w:rFonts w:ascii="Times New Roman" w:hAnsi="Times New Roman" w:cs="Times New Roman"/>
                <w:noProof/>
                <w:webHidden/>
                <w:color w:val="000000" w:themeColor="text1"/>
                <w:sz w:val="24"/>
                <w:szCs w:val="24"/>
              </w:rPr>
              <w:fldChar w:fldCharType="end"/>
            </w:r>
          </w:hyperlink>
        </w:p>
        <w:p w:rsidR="00AD3B36" w:rsidRPr="00AD3B36" w:rsidRDefault="009C7253" w:rsidP="00AD3B3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319572" w:history="1">
            <w:r w:rsidR="00AD3B36" w:rsidRPr="00AD3B36">
              <w:rPr>
                <w:rStyle w:val="Hyperlink"/>
                <w:rFonts w:ascii="Times New Roman" w:hAnsi="Times New Roman" w:cs="Times New Roman"/>
                <w:noProof/>
                <w:color w:val="000000" w:themeColor="text1"/>
                <w:sz w:val="24"/>
                <w:szCs w:val="24"/>
                <w:lang w:val="en-GB"/>
              </w:rPr>
              <w:t>Discussion</w:t>
            </w:r>
            <w:r w:rsidR="00AD3B36" w:rsidRPr="00AD3B36">
              <w:rPr>
                <w:rFonts w:ascii="Times New Roman" w:hAnsi="Times New Roman" w:cs="Times New Roman"/>
                <w:noProof/>
                <w:webHidden/>
                <w:color w:val="000000" w:themeColor="text1"/>
                <w:sz w:val="24"/>
                <w:szCs w:val="24"/>
              </w:rPr>
              <w:tab/>
            </w:r>
            <w:r w:rsidR="00470A00" w:rsidRPr="00AD3B36">
              <w:rPr>
                <w:rFonts w:ascii="Times New Roman" w:hAnsi="Times New Roman" w:cs="Times New Roman"/>
                <w:noProof/>
                <w:webHidden/>
                <w:color w:val="000000" w:themeColor="text1"/>
                <w:sz w:val="24"/>
                <w:szCs w:val="24"/>
              </w:rPr>
              <w:fldChar w:fldCharType="begin"/>
            </w:r>
            <w:r w:rsidR="00AD3B36" w:rsidRPr="00AD3B36">
              <w:rPr>
                <w:rFonts w:ascii="Times New Roman" w:hAnsi="Times New Roman" w:cs="Times New Roman"/>
                <w:noProof/>
                <w:webHidden/>
                <w:color w:val="000000" w:themeColor="text1"/>
                <w:sz w:val="24"/>
                <w:szCs w:val="24"/>
              </w:rPr>
              <w:instrText xml:space="preserve"> PAGEREF _Toc38319572 \h </w:instrText>
            </w:r>
            <w:r w:rsidR="00470A00" w:rsidRPr="00AD3B36">
              <w:rPr>
                <w:rFonts w:ascii="Times New Roman" w:hAnsi="Times New Roman" w:cs="Times New Roman"/>
                <w:noProof/>
                <w:webHidden/>
                <w:color w:val="000000" w:themeColor="text1"/>
                <w:sz w:val="24"/>
                <w:szCs w:val="24"/>
              </w:rPr>
            </w:r>
            <w:r w:rsidR="00470A00" w:rsidRPr="00AD3B36">
              <w:rPr>
                <w:rFonts w:ascii="Times New Roman" w:hAnsi="Times New Roman" w:cs="Times New Roman"/>
                <w:noProof/>
                <w:webHidden/>
                <w:color w:val="000000" w:themeColor="text1"/>
                <w:sz w:val="24"/>
                <w:szCs w:val="24"/>
              </w:rPr>
              <w:fldChar w:fldCharType="separate"/>
            </w:r>
            <w:r w:rsidR="00AD3B36">
              <w:rPr>
                <w:rFonts w:ascii="Times New Roman" w:hAnsi="Times New Roman" w:cs="Times New Roman"/>
                <w:noProof/>
                <w:webHidden/>
                <w:color w:val="000000" w:themeColor="text1"/>
                <w:sz w:val="24"/>
                <w:szCs w:val="24"/>
              </w:rPr>
              <w:t>4</w:t>
            </w:r>
            <w:r w:rsidR="00470A00" w:rsidRPr="00AD3B36">
              <w:rPr>
                <w:rFonts w:ascii="Times New Roman" w:hAnsi="Times New Roman" w:cs="Times New Roman"/>
                <w:noProof/>
                <w:webHidden/>
                <w:color w:val="000000" w:themeColor="text1"/>
                <w:sz w:val="24"/>
                <w:szCs w:val="24"/>
              </w:rPr>
              <w:fldChar w:fldCharType="end"/>
            </w:r>
          </w:hyperlink>
        </w:p>
        <w:p w:rsidR="00AD3B36" w:rsidRPr="00AD3B36" w:rsidRDefault="009C7253" w:rsidP="00AD3B3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319573" w:history="1">
            <w:r w:rsidR="00AD3B36" w:rsidRPr="00AD3B36">
              <w:rPr>
                <w:rStyle w:val="Hyperlink"/>
                <w:rFonts w:ascii="Times New Roman" w:hAnsi="Times New Roman" w:cs="Times New Roman"/>
                <w:noProof/>
                <w:color w:val="000000" w:themeColor="text1"/>
                <w:sz w:val="24"/>
                <w:szCs w:val="24"/>
                <w:lang w:val="en-GB"/>
              </w:rPr>
              <w:t>Conclusion</w:t>
            </w:r>
            <w:r w:rsidR="00AD3B36" w:rsidRPr="00AD3B36">
              <w:rPr>
                <w:rFonts w:ascii="Times New Roman" w:hAnsi="Times New Roman" w:cs="Times New Roman"/>
                <w:noProof/>
                <w:webHidden/>
                <w:color w:val="000000" w:themeColor="text1"/>
                <w:sz w:val="24"/>
                <w:szCs w:val="24"/>
              </w:rPr>
              <w:tab/>
            </w:r>
            <w:r w:rsidR="00470A00" w:rsidRPr="00AD3B36">
              <w:rPr>
                <w:rFonts w:ascii="Times New Roman" w:hAnsi="Times New Roman" w:cs="Times New Roman"/>
                <w:noProof/>
                <w:webHidden/>
                <w:color w:val="000000" w:themeColor="text1"/>
                <w:sz w:val="24"/>
                <w:szCs w:val="24"/>
              </w:rPr>
              <w:fldChar w:fldCharType="begin"/>
            </w:r>
            <w:r w:rsidR="00AD3B36" w:rsidRPr="00AD3B36">
              <w:rPr>
                <w:rFonts w:ascii="Times New Roman" w:hAnsi="Times New Roman" w:cs="Times New Roman"/>
                <w:noProof/>
                <w:webHidden/>
                <w:color w:val="000000" w:themeColor="text1"/>
                <w:sz w:val="24"/>
                <w:szCs w:val="24"/>
              </w:rPr>
              <w:instrText xml:space="preserve"> PAGEREF _Toc38319573 \h </w:instrText>
            </w:r>
            <w:r w:rsidR="00470A00" w:rsidRPr="00AD3B36">
              <w:rPr>
                <w:rFonts w:ascii="Times New Roman" w:hAnsi="Times New Roman" w:cs="Times New Roman"/>
                <w:noProof/>
                <w:webHidden/>
                <w:color w:val="000000" w:themeColor="text1"/>
                <w:sz w:val="24"/>
                <w:szCs w:val="24"/>
              </w:rPr>
            </w:r>
            <w:r w:rsidR="00470A00" w:rsidRPr="00AD3B36">
              <w:rPr>
                <w:rFonts w:ascii="Times New Roman" w:hAnsi="Times New Roman" w:cs="Times New Roman"/>
                <w:noProof/>
                <w:webHidden/>
                <w:color w:val="000000" w:themeColor="text1"/>
                <w:sz w:val="24"/>
                <w:szCs w:val="24"/>
              </w:rPr>
              <w:fldChar w:fldCharType="separate"/>
            </w:r>
            <w:r w:rsidR="00AD3B36">
              <w:rPr>
                <w:rFonts w:ascii="Times New Roman" w:hAnsi="Times New Roman" w:cs="Times New Roman"/>
                <w:noProof/>
                <w:webHidden/>
                <w:color w:val="000000" w:themeColor="text1"/>
                <w:sz w:val="24"/>
                <w:szCs w:val="24"/>
              </w:rPr>
              <w:t>9</w:t>
            </w:r>
            <w:r w:rsidR="00470A00" w:rsidRPr="00AD3B36">
              <w:rPr>
                <w:rFonts w:ascii="Times New Roman" w:hAnsi="Times New Roman" w:cs="Times New Roman"/>
                <w:noProof/>
                <w:webHidden/>
                <w:color w:val="000000" w:themeColor="text1"/>
                <w:sz w:val="24"/>
                <w:szCs w:val="24"/>
              </w:rPr>
              <w:fldChar w:fldCharType="end"/>
            </w:r>
          </w:hyperlink>
        </w:p>
        <w:p w:rsidR="00AD3B36" w:rsidRPr="00AD3B36" w:rsidRDefault="009C7253" w:rsidP="00AD3B3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319574" w:history="1">
            <w:r w:rsidR="00AD3B36" w:rsidRPr="00AD3B36">
              <w:rPr>
                <w:rStyle w:val="Hyperlink"/>
                <w:rFonts w:ascii="Times New Roman" w:hAnsi="Times New Roman" w:cs="Times New Roman"/>
                <w:noProof/>
                <w:color w:val="000000" w:themeColor="text1"/>
                <w:sz w:val="24"/>
                <w:szCs w:val="24"/>
                <w:lang w:val="en-GB"/>
              </w:rPr>
              <w:t>Reference list</w:t>
            </w:r>
            <w:r w:rsidR="00AD3B36" w:rsidRPr="00AD3B36">
              <w:rPr>
                <w:rFonts w:ascii="Times New Roman" w:hAnsi="Times New Roman" w:cs="Times New Roman"/>
                <w:noProof/>
                <w:webHidden/>
                <w:color w:val="000000" w:themeColor="text1"/>
                <w:sz w:val="24"/>
                <w:szCs w:val="24"/>
              </w:rPr>
              <w:tab/>
            </w:r>
            <w:r w:rsidR="00470A00" w:rsidRPr="00AD3B36">
              <w:rPr>
                <w:rFonts w:ascii="Times New Roman" w:hAnsi="Times New Roman" w:cs="Times New Roman"/>
                <w:noProof/>
                <w:webHidden/>
                <w:color w:val="000000" w:themeColor="text1"/>
                <w:sz w:val="24"/>
                <w:szCs w:val="24"/>
              </w:rPr>
              <w:fldChar w:fldCharType="begin"/>
            </w:r>
            <w:r w:rsidR="00AD3B36" w:rsidRPr="00AD3B36">
              <w:rPr>
                <w:rFonts w:ascii="Times New Roman" w:hAnsi="Times New Roman" w:cs="Times New Roman"/>
                <w:noProof/>
                <w:webHidden/>
                <w:color w:val="000000" w:themeColor="text1"/>
                <w:sz w:val="24"/>
                <w:szCs w:val="24"/>
              </w:rPr>
              <w:instrText xml:space="preserve"> PAGEREF _Toc38319574 \h </w:instrText>
            </w:r>
            <w:r w:rsidR="00470A00" w:rsidRPr="00AD3B36">
              <w:rPr>
                <w:rFonts w:ascii="Times New Roman" w:hAnsi="Times New Roman" w:cs="Times New Roman"/>
                <w:noProof/>
                <w:webHidden/>
                <w:color w:val="000000" w:themeColor="text1"/>
                <w:sz w:val="24"/>
                <w:szCs w:val="24"/>
              </w:rPr>
            </w:r>
            <w:r w:rsidR="00470A00" w:rsidRPr="00AD3B36">
              <w:rPr>
                <w:rFonts w:ascii="Times New Roman" w:hAnsi="Times New Roman" w:cs="Times New Roman"/>
                <w:noProof/>
                <w:webHidden/>
                <w:color w:val="000000" w:themeColor="text1"/>
                <w:sz w:val="24"/>
                <w:szCs w:val="24"/>
              </w:rPr>
              <w:fldChar w:fldCharType="separate"/>
            </w:r>
            <w:r w:rsidR="00AD3B36">
              <w:rPr>
                <w:rFonts w:ascii="Times New Roman" w:hAnsi="Times New Roman" w:cs="Times New Roman"/>
                <w:noProof/>
                <w:webHidden/>
                <w:color w:val="000000" w:themeColor="text1"/>
                <w:sz w:val="24"/>
                <w:szCs w:val="24"/>
              </w:rPr>
              <w:t>10</w:t>
            </w:r>
            <w:r w:rsidR="00470A00" w:rsidRPr="00AD3B36">
              <w:rPr>
                <w:rFonts w:ascii="Times New Roman" w:hAnsi="Times New Roman" w:cs="Times New Roman"/>
                <w:noProof/>
                <w:webHidden/>
                <w:color w:val="000000" w:themeColor="text1"/>
                <w:sz w:val="24"/>
                <w:szCs w:val="24"/>
              </w:rPr>
              <w:fldChar w:fldCharType="end"/>
            </w:r>
          </w:hyperlink>
        </w:p>
        <w:p w:rsidR="00AD3B36" w:rsidRDefault="00470A00" w:rsidP="00AD3B36">
          <w:pPr>
            <w:spacing w:line="360" w:lineRule="auto"/>
            <w:jc w:val="both"/>
          </w:pPr>
          <w:r w:rsidRPr="00AD3B36">
            <w:rPr>
              <w:rFonts w:ascii="Times New Roman" w:hAnsi="Times New Roman" w:cs="Times New Roman"/>
              <w:color w:val="000000" w:themeColor="text1"/>
              <w:sz w:val="24"/>
              <w:szCs w:val="24"/>
            </w:rPr>
            <w:fldChar w:fldCharType="end"/>
          </w:r>
        </w:p>
      </w:sdtContent>
    </w:sdt>
    <w:p w:rsidR="00AD3B36" w:rsidRDefault="00AD3B36">
      <w:pPr>
        <w:rPr>
          <w:rFonts w:ascii="Times New Roman" w:eastAsiaTheme="majorEastAsia" w:hAnsi="Times New Roman" w:cstheme="majorBidi"/>
          <w:b/>
          <w:bCs/>
          <w:color w:val="000000" w:themeColor="text1"/>
          <w:sz w:val="24"/>
          <w:szCs w:val="35"/>
          <w:lang w:val="en-GB"/>
        </w:rPr>
      </w:pPr>
      <w:r>
        <w:rPr>
          <w:lang w:val="en-GB"/>
        </w:rPr>
        <w:br w:type="page"/>
      </w:r>
    </w:p>
    <w:p w:rsidR="00082B91" w:rsidRPr="00AD4442" w:rsidRDefault="00082B91" w:rsidP="00AD4442">
      <w:pPr>
        <w:pStyle w:val="Heading1"/>
        <w:rPr>
          <w:lang w:val="en-GB"/>
        </w:rPr>
      </w:pPr>
      <w:bookmarkStart w:id="1" w:name="_Toc38319571"/>
      <w:r w:rsidRPr="00AD4442">
        <w:rPr>
          <w:lang w:val="en-GB"/>
        </w:rPr>
        <w:lastRenderedPageBreak/>
        <w:t>Introduction</w:t>
      </w:r>
      <w:bookmarkEnd w:id="1"/>
    </w:p>
    <w:p w:rsidR="00AD4442" w:rsidRDefault="00082B91"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 xml:space="preserve">In this research study, the researcher is going to undertake reflection of the psychological theories as well as research evidence drawn upon </w:t>
      </w:r>
      <w:r w:rsidR="009E0A16" w:rsidRPr="00AD4442">
        <w:rPr>
          <w:rFonts w:ascii="Times New Roman" w:hAnsi="Times New Roman" w:cs="Times New Roman"/>
          <w:sz w:val="24"/>
          <w:szCs w:val="24"/>
          <w:lang w:val="en-GB"/>
        </w:rPr>
        <w:t xml:space="preserve">in terms of completion of the first task. </w:t>
      </w:r>
      <w:r w:rsidR="00836EAE" w:rsidRPr="00AD4442">
        <w:rPr>
          <w:rFonts w:ascii="Times New Roman" w:hAnsi="Times New Roman" w:cs="Times New Roman"/>
          <w:sz w:val="24"/>
          <w:szCs w:val="24"/>
          <w:lang w:val="en-GB"/>
        </w:rPr>
        <w:t xml:space="preserve">The researcher used in stage versus open-ended theories is for the research study. </w:t>
      </w:r>
      <w:r w:rsidR="008B3413" w:rsidRPr="00AD4442">
        <w:rPr>
          <w:rFonts w:ascii="Times New Roman" w:hAnsi="Times New Roman" w:cs="Times New Roman"/>
          <w:sz w:val="24"/>
          <w:szCs w:val="24"/>
          <w:lang w:val="en-GB"/>
        </w:rPr>
        <w:t xml:space="preserve">In the first place, the researcher will </w:t>
      </w:r>
      <w:proofErr w:type="spellStart"/>
      <w:r w:rsidR="00AD4442" w:rsidRPr="00AD4442">
        <w:rPr>
          <w:rFonts w:ascii="Times New Roman" w:hAnsi="Times New Roman" w:cs="Times New Roman"/>
          <w:sz w:val="24"/>
          <w:szCs w:val="24"/>
          <w:lang w:val="en-GB"/>
        </w:rPr>
        <w:t>analyze</w:t>
      </w:r>
      <w:proofErr w:type="spellEnd"/>
      <w:r w:rsidR="008B3413" w:rsidRPr="00AD4442">
        <w:rPr>
          <w:rFonts w:ascii="Times New Roman" w:hAnsi="Times New Roman" w:cs="Times New Roman"/>
          <w:sz w:val="24"/>
          <w:szCs w:val="24"/>
          <w:lang w:val="en-GB"/>
        </w:rPr>
        <w:t xml:space="preserve"> the impact and utility of using the continuity versus discontinuity theory. </w:t>
      </w:r>
      <w:r w:rsidR="00D529F4" w:rsidRPr="00AD4442">
        <w:rPr>
          <w:rFonts w:ascii="Times New Roman" w:hAnsi="Times New Roman" w:cs="Times New Roman"/>
          <w:sz w:val="24"/>
          <w:szCs w:val="24"/>
          <w:lang w:val="en-GB"/>
        </w:rPr>
        <w:t xml:space="preserve">The utility of Beck's cognitive theory as well as Erikson's </w:t>
      </w:r>
      <w:r w:rsidR="005B5A95" w:rsidRPr="00AD4442">
        <w:rPr>
          <w:rFonts w:ascii="Times New Roman" w:hAnsi="Times New Roman" w:cs="Times New Roman"/>
          <w:sz w:val="24"/>
          <w:szCs w:val="24"/>
          <w:lang w:val="en-GB"/>
        </w:rPr>
        <w:t xml:space="preserve">psychodynamic theory will also be highlighted in course of this research study. Researcher will also explore personal role as health care professional in treating cancer patients by application of the psychological perspectives towards the duty of care in the domain of advance care planning for the cancer patients. </w:t>
      </w:r>
      <w:r w:rsidR="006D6C55" w:rsidRPr="00AD4442">
        <w:rPr>
          <w:rFonts w:ascii="Times New Roman" w:hAnsi="Times New Roman" w:cs="Times New Roman"/>
          <w:sz w:val="24"/>
          <w:szCs w:val="24"/>
          <w:lang w:val="en-GB"/>
        </w:rPr>
        <w:t xml:space="preserve">In the end, the learning in terms of psychological </w:t>
      </w:r>
      <w:proofErr w:type="spellStart"/>
      <w:r w:rsidR="006D6C55" w:rsidRPr="00AD4442">
        <w:rPr>
          <w:rFonts w:ascii="Times New Roman" w:hAnsi="Times New Roman" w:cs="Times New Roman"/>
          <w:sz w:val="24"/>
          <w:szCs w:val="24"/>
          <w:lang w:val="en-GB"/>
        </w:rPr>
        <w:t>perspectives</w:t>
      </w:r>
      <w:r w:rsidR="008E2607" w:rsidRPr="00AD4442">
        <w:rPr>
          <w:rFonts w:ascii="Times New Roman" w:hAnsi="Times New Roman" w:cs="Times New Roman"/>
          <w:sz w:val="24"/>
          <w:szCs w:val="24"/>
          <w:lang w:val="en-GB"/>
        </w:rPr>
        <w:t>will</w:t>
      </w:r>
      <w:proofErr w:type="spellEnd"/>
      <w:r w:rsidR="008E2607" w:rsidRPr="00AD4442">
        <w:rPr>
          <w:rFonts w:ascii="Times New Roman" w:hAnsi="Times New Roman" w:cs="Times New Roman"/>
          <w:sz w:val="24"/>
          <w:szCs w:val="24"/>
          <w:lang w:val="en-GB"/>
        </w:rPr>
        <w:t xml:space="preserve"> be </w:t>
      </w:r>
      <w:r w:rsidR="00AD4442">
        <w:rPr>
          <w:rFonts w:ascii="Times New Roman" w:hAnsi="Times New Roman" w:cs="Times New Roman"/>
          <w:sz w:val="24"/>
          <w:szCs w:val="24"/>
          <w:lang w:val="en-GB"/>
        </w:rPr>
        <w:t xml:space="preserve">conducted aligning </w:t>
      </w:r>
      <w:r w:rsidR="008E2607" w:rsidRPr="00AD4442">
        <w:rPr>
          <w:rFonts w:ascii="Times New Roman" w:hAnsi="Times New Roman" w:cs="Times New Roman"/>
          <w:sz w:val="24"/>
          <w:szCs w:val="24"/>
          <w:lang w:val="en-GB"/>
        </w:rPr>
        <w:t xml:space="preserve">with reference to the health and social care practices in the chosen domain of the first assignment. </w:t>
      </w:r>
    </w:p>
    <w:p w:rsidR="00AD4442" w:rsidRDefault="00AD4442">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8E2607" w:rsidRPr="00AD4442" w:rsidRDefault="0044559F" w:rsidP="009D3719">
      <w:pPr>
        <w:pStyle w:val="Heading1"/>
        <w:rPr>
          <w:lang w:val="en-GB"/>
        </w:rPr>
      </w:pPr>
      <w:bookmarkStart w:id="2" w:name="_Toc38319572"/>
      <w:r w:rsidRPr="009D3719">
        <w:lastRenderedPageBreak/>
        <w:t>Discussion</w:t>
      </w:r>
      <w:bookmarkEnd w:id="2"/>
    </w:p>
    <w:p w:rsidR="0044559F" w:rsidRPr="00AD4442" w:rsidRDefault="00F264F0"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 xml:space="preserve">The discussion in the first assignment has been aligned with the criticality of the adolescent life cycle stages. </w:t>
      </w:r>
      <w:r w:rsidR="00AD4442" w:rsidRPr="00AD4442">
        <w:rPr>
          <w:rFonts w:ascii="Times New Roman" w:hAnsi="Times New Roman" w:cs="Times New Roman"/>
          <w:sz w:val="24"/>
          <w:szCs w:val="24"/>
          <w:lang w:val="en-GB"/>
        </w:rPr>
        <w:t>The</w:t>
      </w:r>
      <w:r w:rsidR="00D90A16" w:rsidRPr="00AD4442">
        <w:rPr>
          <w:rFonts w:ascii="Times New Roman" w:hAnsi="Times New Roman" w:cs="Times New Roman"/>
          <w:sz w:val="24"/>
          <w:szCs w:val="24"/>
          <w:lang w:val="en-GB"/>
        </w:rPr>
        <w:t xml:space="preserve"> different life stages of an individual are infancy, adolescence as well as maturity and the old age. </w:t>
      </w:r>
      <w:r w:rsidR="00471BDA" w:rsidRPr="00AD4442">
        <w:rPr>
          <w:rFonts w:ascii="Times New Roman" w:hAnsi="Times New Roman" w:cs="Times New Roman"/>
          <w:sz w:val="24"/>
          <w:szCs w:val="24"/>
          <w:lang w:val="en-GB"/>
        </w:rPr>
        <w:t xml:space="preserve">In this context, </w:t>
      </w:r>
      <w:r w:rsidR="00AB5911">
        <w:rPr>
          <w:rFonts w:ascii="Times New Roman" w:hAnsi="Times New Roman" w:cs="Times New Roman"/>
          <w:sz w:val="24"/>
          <w:szCs w:val="24"/>
          <w:lang w:val="en-GB"/>
        </w:rPr>
        <w:t xml:space="preserve">an incident that I have faced on selecting adolescence has been highlighted </w:t>
      </w:r>
      <w:r w:rsidR="00471BDA" w:rsidRPr="00AD4442">
        <w:rPr>
          <w:rFonts w:ascii="Times New Roman" w:hAnsi="Times New Roman" w:cs="Times New Roman"/>
          <w:sz w:val="24"/>
          <w:szCs w:val="24"/>
          <w:lang w:val="en-GB"/>
        </w:rPr>
        <w:t>as it has a specific contribution towards development of the psychological frame of mind in any concerned individual</w:t>
      </w:r>
      <w:r w:rsidR="00673C69">
        <w:rPr>
          <w:rFonts w:ascii="Times New Roman" w:hAnsi="Times New Roman" w:cs="Times New Roman"/>
          <w:sz w:val="24"/>
          <w:szCs w:val="24"/>
          <w:lang w:val="en-GB"/>
        </w:rPr>
        <w:t xml:space="preserve"> (Gidley, </w:t>
      </w:r>
      <w:r w:rsidR="00673C69" w:rsidRPr="00673C69">
        <w:rPr>
          <w:rFonts w:ascii="Times New Roman" w:hAnsi="Times New Roman" w:cs="Times New Roman"/>
          <w:sz w:val="24"/>
          <w:szCs w:val="24"/>
          <w:lang w:val="en-GB"/>
        </w:rPr>
        <w:t>2016</w:t>
      </w:r>
      <w:r w:rsidR="00673C69">
        <w:rPr>
          <w:rFonts w:ascii="Times New Roman" w:hAnsi="Times New Roman" w:cs="Times New Roman"/>
          <w:sz w:val="24"/>
          <w:szCs w:val="24"/>
          <w:lang w:val="en-GB"/>
        </w:rPr>
        <w:t>)</w:t>
      </w:r>
      <w:r w:rsidR="00471BDA" w:rsidRPr="00AD4442">
        <w:rPr>
          <w:rFonts w:ascii="Times New Roman" w:hAnsi="Times New Roman" w:cs="Times New Roman"/>
          <w:sz w:val="24"/>
          <w:szCs w:val="24"/>
          <w:lang w:val="en-GB"/>
        </w:rPr>
        <w:t xml:space="preserve">. </w:t>
      </w:r>
      <w:r w:rsidR="00AB5911" w:rsidRPr="00AD4442">
        <w:rPr>
          <w:rFonts w:ascii="Times New Roman" w:hAnsi="Times New Roman" w:cs="Times New Roman"/>
          <w:sz w:val="24"/>
          <w:szCs w:val="24"/>
          <w:lang w:val="en-GB"/>
        </w:rPr>
        <w:t>As</w:t>
      </w:r>
      <w:r w:rsidR="001E2102" w:rsidRPr="00AD4442">
        <w:rPr>
          <w:rFonts w:ascii="Times New Roman" w:hAnsi="Times New Roman" w:cs="Times New Roman"/>
          <w:sz w:val="24"/>
          <w:szCs w:val="24"/>
          <w:lang w:val="en-GB"/>
        </w:rPr>
        <w:t xml:space="preserve"> a part of the psychological development during this stage, adolescence </w:t>
      </w:r>
      <w:r w:rsidR="00AB5911" w:rsidRPr="00AD4442">
        <w:rPr>
          <w:rFonts w:ascii="Times New Roman" w:hAnsi="Times New Roman" w:cs="Times New Roman"/>
          <w:sz w:val="24"/>
          <w:szCs w:val="24"/>
          <w:lang w:val="en-GB"/>
        </w:rPr>
        <w:t>is</w:t>
      </w:r>
      <w:r w:rsidR="001E2102" w:rsidRPr="00AD4442">
        <w:rPr>
          <w:rFonts w:ascii="Times New Roman" w:hAnsi="Times New Roman" w:cs="Times New Roman"/>
          <w:sz w:val="24"/>
          <w:szCs w:val="24"/>
          <w:lang w:val="en-GB"/>
        </w:rPr>
        <w:t xml:space="preserve"> observed to be exhibiting enhanced engagement in risk taking behaviour. </w:t>
      </w:r>
      <w:r w:rsidR="007E7AC9" w:rsidRPr="00AD4442">
        <w:rPr>
          <w:rFonts w:ascii="Times New Roman" w:hAnsi="Times New Roman" w:cs="Times New Roman"/>
          <w:sz w:val="24"/>
          <w:szCs w:val="24"/>
          <w:lang w:val="en-GB"/>
        </w:rPr>
        <w:t>The reason behind this development is that during this stage the frontal lobe of human brain responsible for judgement, planning as well as impulse-control gains maturity</w:t>
      </w:r>
      <w:r w:rsidR="00673C69">
        <w:rPr>
          <w:rFonts w:ascii="Times New Roman" w:hAnsi="Times New Roman" w:cs="Times New Roman"/>
          <w:sz w:val="24"/>
          <w:szCs w:val="24"/>
          <w:lang w:val="en-GB"/>
        </w:rPr>
        <w:t xml:space="preserve"> (</w:t>
      </w:r>
      <w:proofErr w:type="spellStart"/>
      <w:r w:rsidR="00673C69" w:rsidRPr="00673C69">
        <w:rPr>
          <w:rFonts w:ascii="Times New Roman" w:hAnsi="Times New Roman" w:cs="Times New Roman"/>
          <w:color w:val="222222"/>
          <w:sz w:val="24"/>
          <w:szCs w:val="24"/>
          <w:shd w:val="clear" w:color="auto" w:fill="FFFFFF"/>
        </w:rPr>
        <w:t>Settineri</w:t>
      </w:r>
      <w:proofErr w:type="spellEnd"/>
      <w:r w:rsidR="00673C69" w:rsidRPr="00673C69">
        <w:rPr>
          <w:rFonts w:ascii="Times New Roman" w:hAnsi="Times New Roman" w:cs="Times New Roman"/>
          <w:color w:val="222222"/>
          <w:sz w:val="24"/>
          <w:szCs w:val="24"/>
          <w:shd w:val="clear" w:color="auto" w:fill="FFFFFF"/>
        </w:rPr>
        <w:t>, 2019</w:t>
      </w:r>
      <w:r w:rsidR="00673C69">
        <w:rPr>
          <w:rFonts w:ascii="Times New Roman" w:hAnsi="Times New Roman" w:cs="Times New Roman"/>
          <w:sz w:val="24"/>
          <w:szCs w:val="24"/>
          <w:lang w:val="en-GB"/>
        </w:rPr>
        <w:t>)</w:t>
      </w:r>
      <w:r w:rsidR="007E7AC9" w:rsidRPr="00AD4442">
        <w:rPr>
          <w:rFonts w:ascii="Times New Roman" w:hAnsi="Times New Roman" w:cs="Times New Roman"/>
          <w:sz w:val="24"/>
          <w:szCs w:val="24"/>
          <w:lang w:val="en-GB"/>
        </w:rPr>
        <w:t xml:space="preserve">. </w:t>
      </w:r>
      <w:r w:rsidR="00D10374" w:rsidRPr="00AD4442">
        <w:rPr>
          <w:rFonts w:ascii="Times New Roman" w:hAnsi="Times New Roman" w:cs="Times New Roman"/>
          <w:sz w:val="24"/>
          <w:szCs w:val="24"/>
          <w:lang w:val="en-GB"/>
        </w:rPr>
        <w:t xml:space="preserve">Analysing different theory and empirical </w:t>
      </w:r>
      <w:r w:rsidR="00D623FB" w:rsidRPr="00AD4442">
        <w:rPr>
          <w:rFonts w:ascii="Times New Roman" w:hAnsi="Times New Roman" w:cs="Times New Roman"/>
          <w:sz w:val="24"/>
          <w:szCs w:val="24"/>
          <w:lang w:val="en-GB"/>
        </w:rPr>
        <w:t xml:space="preserve">research, </w:t>
      </w:r>
      <w:r w:rsidR="00DF6913" w:rsidRPr="00AD4442">
        <w:rPr>
          <w:rFonts w:ascii="Times New Roman" w:hAnsi="Times New Roman" w:cs="Times New Roman"/>
          <w:sz w:val="24"/>
          <w:szCs w:val="24"/>
          <w:lang w:val="en-GB"/>
        </w:rPr>
        <w:t xml:space="preserve">I came across the fact that </w:t>
      </w:r>
      <w:r w:rsidR="00120362" w:rsidRPr="00AD4442">
        <w:rPr>
          <w:rFonts w:ascii="Times New Roman" w:hAnsi="Times New Roman" w:cs="Times New Roman"/>
          <w:sz w:val="24"/>
          <w:szCs w:val="24"/>
          <w:lang w:val="en-GB"/>
        </w:rPr>
        <w:t xml:space="preserve">cognitive theorist Jean Piaget has described adolescence as that stage of life where human perception start undertaking abstract form and </w:t>
      </w:r>
      <w:r w:rsidR="00AD4442" w:rsidRPr="00AD4442">
        <w:rPr>
          <w:rFonts w:ascii="Times New Roman" w:hAnsi="Times New Roman" w:cs="Times New Roman"/>
          <w:sz w:val="24"/>
          <w:szCs w:val="24"/>
          <w:lang w:val="en-GB"/>
        </w:rPr>
        <w:t>the</w:t>
      </w:r>
      <w:r w:rsidR="006C63BB" w:rsidRPr="00AD4442">
        <w:rPr>
          <w:rFonts w:ascii="Times New Roman" w:hAnsi="Times New Roman" w:cs="Times New Roman"/>
          <w:sz w:val="24"/>
          <w:szCs w:val="24"/>
          <w:lang w:val="en-GB"/>
        </w:rPr>
        <w:t xml:space="preserve"> egocentric mind set starts to reduce</w:t>
      </w:r>
      <w:r w:rsidR="00673C69">
        <w:rPr>
          <w:rFonts w:ascii="Times New Roman" w:hAnsi="Times New Roman" w:cs="Times New Roman"/>
          <w:sz w:val="24"/>
          <w:szCs w:val="24"/>
          <w:lang w:val="en-GB"/>
        </w:rPr>
        <w:t xml:space="preserve"> (</w:t>
      </w:r>
      <w:r w:rsidR="00673C69" w:rsidRPr="00673C69">
        <w:rPr>
          <w:rFonts w:ascii="Times New Roman" w:hAnsi="Times New Roman" w:cs="Times New Roman"/>
          <w:sz w:val="24"/>
          <w:szCs w:val="24"/>
          <w:lang w:val="en-GB"/>
        </w:rPr>
        <w:t>McLeod, 2018</w:t>
      </w:r>
      <w:r w:rsidR="00673C69">
        <w:rPr>
          <w:rFonts w:ascii="Times New Roman" w:hAnsi="Times New Roman" w:cs="Times New Roman"/>
          <w:sz w:val="24"/>
          <w:szCs w:val="24"/>
          <w:lang w:val="en-GB"/>
        </w:rPr>
        <w:t>)</w:t>
      </w:r>
      <w:r w:rsidR="006C63BB" w:rsidRPr="00AD4442">
        <w:rPr>
          <w:rFonts w:ascii="Times New Roman" w:hAnsi="Times New Roman" w:cs="Times New Roman"/>
          <w:sz w:val="24"/>
          <w:szCs w:val="24"/>
          <w:lang w:val="en-GB"/>
        </w:rPr>
        <w:t xml:space="preserve">. </w:t>
      </w:r>
      <w:r w:rsidR="00AD4442" w:rsidRPr="00AD4442">
        <w:rPr>
          <w:rFonts w:ascii="Times New Roman" w:hAnsi="Times New Roman" w:cs="Times New Roman"/>
          <w:sz w:val="24"/>
          <w:szCs w:val="24"/>
          <w:lang w:val="en-GB"/>
        </w:rPr>
        <w:t>Therefore</w:t>
      </w:r>
      <w:r w:rsidR="006C63BB" w:rsidRPr="00AD4442">
        <w:rPr>
          <w:rFonts w:ascii="Times New Roman" w:hAnsi="Times New Roman" w:cs="Times New Roman"/>
          <w:sz w:val="24"/>
          <w:szCs w:val="24"/>
          <w:lang w:val="en-GB"/>
        </w:rPr>
        <w:t xml:space="preserve">, in this context I can argue that human beings start thinking from a wider perspective at the time of adolescence. </w:t>
      </w:r>
      <w:r w:rsidR="00794E6B" w:rsidRPr="00AD4442">
        <w:rPr>
          <w:rFonts w:ascii="Times New Roman" w:hAnsi="Times New Roman" w:cs="Times New Roman"/>
          <w:sz w:val="24"/>
          <w:szCs w:val="24"/>
          <w:lang w:val="en-GB"/>
        </w:rPr>
        <w:t xml:space="preserve">Hence selection of the adolescence life stage is justified. </w:t>
      </w:r>
      <w:r w:rsidR="00874E63" w:rsidRPr="00AD4442">
        <w:rPr>
          <w:rFonts w:ascii="Times New Roman" w:hAnsi="Times New Roman" w:cs="Times New Roman"/>
          <w:sz w:val="24"/>
          <w:szCs w:val="24"/>
          <w:lang w:val="en-GB"/>
        </w:rPr>
        <w:t xml:space="preserve">Nevertheless, based on the above characteristics of </w:t>
      </w:r>
      <w:r w:rsidR="00AD4442" w:rsidRPr="00AD4442">
        <w:rPr>
          <w:rFonts w:ascii="Times New Roman" w:hAnsi="Times New Roman" w:cs="Times New Roman"/>
          <w:sz w:val="24"/>
          <w:szCs w:val="24"/>
          <w:lang w:val="en-GB"/>
        </w:rPr>
        <w:t>adolescent</w:t>
      </w:r>
      <w:r w:rsidR="00874E63" w:rsidRPr="00AD4442">
        <w:rPr>
          <w:rFonts w:ascii="Times New Roman" w:hAnsi="Times New Roman" w:cs="Times New Roman"/>
          <w:sz w:val="24"/>
          <w:szCs w:val="24"/>
          <w:lang w:val="en-GB"/>
        </w:rPr>
        <w:t xml:space="preserve"> life stage, </w:t>
      </w:r>
      <w:r w:rsidR="00673C69" w:rsidRPr="00AD4442">
        <w:rPr>
          <w:rFonts w:ascii="Times New Roman" w:hAnsi="Times New Roman" w:cs="Times New Roman"/>
          <w:sz w:val="24"/>
          <w:szCs w:val="24"/>
          <w:lang w:val="en-GB"/>
        </w:rPr>
        <w:t>those</w:t>
      </w:r>
      <w:r w:rsidR="00874E63" w:rsidRPr="00AD4442">
        <w:rPr>
          <w:rFonts w:ascii="Times New Roman" w:hAnsi="Times New Roman" w:cs="Times New Roman"/>
          <w:sz w:val="24"/>
          <w:szCs w:val="24"/>
          <w:lang w:val="en-GB"/>
        </w:rPr>
        <w:t xml:space="preserve"> two psychological theories, namely the stage versus open ended as well as continuity versus discontinuity theory has been used by me. </w:t>
      </w:r>
    </w:p>
    <w:p w:rsidR="000A4A96" w:rsidRPr="00AD4442" w:rsidRDefault="001A3DCA"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 xml:space="preserve">In the stage </w:t>
      </w:r>
      <w:r w:rsidR="00F56761" w:rsidRPr="00AD4442">
        <w:rPr>
          <w:rFonts w:ascii="Times New Roman" w:hAnsi="Times New Roman" w:cs="Times New Roman"/>
          <w:sz w:val="24"/>
          <w:szCs w:val="24"/>
          <w:lang w:val="en-GB"/>
        </w:rPr>
        <w:t xml:space="preserve">versus open ended theory, I can highlight </w:t>
      </w:r>
      <w:r w:rsidR="004951DA" w:rsidRPr="00AD4442">
        <w:rPr>
          <w:rFonts w:ascii="Times New Roman" w:hAnsi="Times New Roman" w:cs="Times New Roman"/>
          <w:sz w:val="24"/>
          <w:szCs w:val="24"/>
          <w:lang w:val="en-GB"/>
        </w:rPr>
        <w:t xml:space="preserve">that the basic contrast between stage view and open-ended view is what prompted me to select this </w:t>
      </w:r>
      <w:r w:rsidR="00AD4442" w:rsidRPr="00AD4442">
        <w:rPr>
          <w:rFonts w:ascii="Times New Roman" w:hAnsi="Times New Roman" w:cs="Times New Roman"/>
          <w:sz w:val="24"/>
          <w:szCs w:val="24"/>
          <w:lang w:val="en-GB"/>
        </w:rPr>
        <w:t>theory. I</w:t>
      </w:r>
      <w:r w:rsidR="004951DA" w:rsidRPr="00AD4442">
        <w:rPr>
          <w:rFonts w:ascii="Times New Roman" w:hAnsi="Times New Roman" w:cs="Times New Roman"/>
          <w:sz w:val="24"/>
          <w:szCs w:val="24"/>
          <w:lang w:val="en-GB"/>
        </w:rPr>
        <w:t xml:space="preserve"> despised the stage view of life has its simplicity this regards the complex situations which individual people under different social circumstances might face, which others might not face. </w:t>
      </w:r>
      <w:r w:rsidR="00585313" w:rsidRPr="00AD4442">
        <w:rPr>
          <w:rFonts w:ascii="Times New Roman" w:hAnsi="Times New Roman" w:cs="Times New Roman"/>
          <w:sz w:val="24"/>
          <w:szCs w:val="24"/>
          <w:lang w:val="en-GB"/>
        </w:rPr>
        <w:t xml:space="preserve">These life experiences shape their cognitive behaviour as well as psychological attributes into typical moulds. </w:t>
      </w:r>
      <w:r w:rsidR="009828C2" w:rsidRPr="00AD4442">
        <w:rPr>
          <w:rFonts w:ascii="Times New Roman" w:hAnsi="Times New Roman" w:cs="Times New Roman"/>
          <w:sz w:val="24"/>
          <w:szCs w:val="24"/>
          <w:lang w:val="en-GB"/>
        </w:rPr>
        <w:t xml:space="preserve">Evidence, if a person is constantly exposed to atrocity and regularly witness violence from people who are related to them directly, it develops an affinity towards such behaviour. </w:t>
      </w:r>
      <w:r w:rsidR="00551B56" w:rsidRPr="00AD4442">
        <w:rPr>
          <w:rFonts w:ascii="Times New Roman" w:hAnsi="Times New Roman" w:cs="Times New Roman"/>
          <w:sz w:val="24"/>
          <w:szCs w:val="24"/>
          <w:lang w:val="en-GB"/>
        </w:rPr>
        <w:t>People</w:t>
      </w:r>
      <w:r w:rsidR="00A06CCC" w:rsidRPr="00AD4442">
        <w:rPr>
          <w:rFonts w:ascii="Times New Roman" w:hAnsi="Times New Roman" w:cs="Times New Roman"/>
          <w:sz w:val="24"/>
          <w:szCs w:val="24"/>
          <w:lang w:val="en-GB"/>
        </w:rPr>
        <w:t xml:space="preserve"> exposed to </w:t>
      </w:r>
      <w:r w:rsidR="00551B56" w:rsidRPr="00AD4442">
        <w:rPr>
          <w:rFonts w:ascii="Times New Roman" w:hAnsi="Times New Roman" w:cs="Times New Roman"/>
          <w:sz w:val="24"/>
          <w:szCs w:val="24"/>
          <w:lang w:val="en-GB"/>
        </w:rPr>
        <w:t>such</w:t>
      </w:r>
      <w:r w:rsidR="00A06CCC" w:rsidRPr="00AD4442">
        <w:rPr>
          <w:rFonts w:ascii="Times New Roman" w:hAnsi="Times New Roman" w:cs="Times New Roman"/>
          <w:sz w:val="24"/>
          <w:szCs w:val="24"/>
          <w:lang w:val="en-GB"/>
        </w:rPr>
        <w:t xml:space="preserve"> significant life conditions either become traumatized to search events or become desperate as well as arrogant towards </w:t>
      </w:r>
      <w:r w:rsidR="00AD4442" w:rsidRPr="00AD4442">
        <w:rPr>
          <w:rFonts w:ascii="Times New Roman" w:hAnsi="Times New Roman" w:cs="Times New Roman"/>
          <w:sz w:val="24"/>
          <w:szCs w:val="24"/>
          <w:lang w:val="en-GB"/>
        </w:rPr>
        <w:t>life</w:t>
      </w:r>
      <w:r w:rsidR="00673C69">
        <w:rPr>
          <w:rFonts w:ascii="Times New Roman" w:hAnsi="Times New Roman" w:cs="Times New Roman"/>
          <w:sz w:val="24"/>
          <w:szCs w:val="24"/>
          <w:lang w:val="en-GB"/>
        </w:rPr>
        <w:t xml:space="preserve"> (</w:t>
      </w:r>
      <w:r w:rsidR="00673C69" w:rsidRPr="00673C69">
        <w:rPr>
          <w:rFonts w:ascii="Times New Roman" w:hAnsi="Times New Roman" w:cs="Times New Roman"/>
          <w:sz w:val="24"/>
          <w:szCs w:val="24"/>
          <w:lang w:val="en-GB"/>
        </w:rPr>
        <w:t>Brubaker, 2016</w:t>
      </w:r>
      <w:r w:rsidR="00673C69">
        <w:rPr>
          <w:rFonts w:ascii="Times New Roman" w:hAnsi="Times New Roman" w:cs="Times New Roman"/>
          <w:sz w:val="24"/>
          <w:szCs w:val="24"/>
          <w:lang w:val="en-GB"/>
        </w:rPr>
        <w:t>)</w:t>
      </w:r>
      <w:r w:rsidR="00AD4442" w:rsidRPr="00AD4442">
        <w:rPr>
          <w:rFonts w:ascii="Times New Roman" w:hAnsi="Times New Roman" w:cs="Times New Roman"/>
          <w:sz w:val="24"/>
          <w:szCs w:val="24"/>
          <w:lang w:val="en-GB"/>
        </w:rPr>
        <w:t>. Another</w:t>
      </w:r>
      <w:r w:rsidR="005576F3" w:rsidRPr="00AD4442">
        <w:rPr>
          <w:rFonts w:ascii="Times New Roman" w:hAnsi="Times New Roman" w:cs="Times New Roman"/>
          <w:sz w:val="24"/>
          <w:szCs w:val="24"/>
          <w:lang w:val="en-GB"/>
        </w:rPr>
        <w:t xml:space="preserve"> theory that I have undertaken in the first assignment is continuity versus discontinuity theory. </w:t>
      </w:r>
      <w:proofErr w:type="spellStart"/>
      <w:r w:rsidR="00673C69" w:rsidRPr="00673C69">
        <w:rPr>
          <w:rFonts w:ascii="Times New Roman" w:hAnsi="Times New Roman" w:cs="Times New Roman"/>
          <w:sz w:val="24"/>
          <w:szCs w:val="24"/>
          <w:lang w:val="en-GB"/>
        </w:rPr>
        <w:t>Cohen</w:t>
      </w:r>
      <w:r w:rsidR="00673C69" w:rsidRPr="00673C69">
        <w:rPr>
          <w:rFonts w:ascii="Times New Roman" w:hAnsi="Times New Roman" w:cs="Times New Roman"/>
          <w:i/>
          <w:sz w:val="24"/>
          <w:szCs w:val="24"/>
          <w:lang w:val="en-GB"/>
        </w:rPr>
        <w:t>et</w:t>
      </w:r>
      <w:proofErr w:type="spellEnd"/>
      <w:r w:rsidR="00673C69" w:rsidRPr="00673C69">
        <w:rPr>
          <w:rFonts w:ascii="Times New Roman" w:hAnsi="Times New Roman" w:cs="Times New Roman"/>
          <w:i/>
          <w:sz w:val="24"/>
          <w:szCs w:val="24"/>
          <w:lang w:val="en-GB"/>
        </w:rPr>
        <w:t xml:space="preserve"> al.</w:t>
      </w:r>
      <w:r w:rsidR="00673C69">
        <w:rPr>
          <w:rFonts w:ascii="Times New Roman" w:hAnsi="Times New Roman" w:cs="Times New Roman"/>
          <w:sz w:val="24"/>
          <w:szCs w:val="24"/>
          <w:lang w:val="en-GB"/>
        </w:rPr>
        <w:t xml:space="preserve"> (2018), </w:t>
      </w:r>
      <w:r w:rsidR="00FF2EF1" w:rsidRPr="00AD4442">
        <w:rPr>
          <w:rFonts w:ascii="Times New Roman" w:hAnsi="Times New Roman" w:cs="Times New Roman"/>
          <w:sz w:val="24"/>
          <w:szCs w:val="24"/>
          <w:lang w:val="en-GB"/>
        </w:rPr>
        <w:t xml:space="preserve">Nevertheless, as I have argued throughout this research study that psychological upbringing of human beings takes place mostly during the period of adolescence, I would favour the perception of discontinuity in this theory. The perception of discontinuity highlights that the psychological </w:t>
      </w:r>
      <w:r w:rsidR="007B68BD" w:rsidRPr="00AD4442">
        <w:rPr>
          <w:rFonts w:ascii="Times New Roman" w:hAnsi="Times New Roman" w:cs="Times New Roman"/>
          <w:sz w:val="24"/>
          <w:szCs w:val="24"/>
          <w:lang w:val="en-GB"/>
        </w:rPr>
        <w:t xml:space="preserve">perception of human </w:t>
      </w:r>
      <w:r w:rsidR="007B68BD" w:rsidRPr="00AD4442">
        <w:rPr>
          <w:rFonts w:ascii="Times New Roman" w:hAnsi="Times New Roman" w:cs="Times New Roman"/>
          <w:sz w:val="24"/>
          <w:szCs w:val="24"/>
          <w:lang w:val="en-GB"/>
        </w:rPr>
        <w:lastRenderedPageBreak/>
        <w:t xml:space="preserve">beings </w:t>
      </w:r>
      <w:r w:rsidR="009D3719" w:rsidRPr="00AD4442">
        <w:rPr>
          <w:rFonts w:ascii="Times New Roman" w:hAnsi="Times New Roman" w:cs="Times New Roman"/>
          <w:sz w:val="24"/>
          <w:szCs w:val="24"/>
          <w:lang w:val="en-GB"/>
        </w:rPr>
        <w:t>is</w:t>
      </w:r>
      <w:r w:rsidR="007B68BD" w:rsidRPr="00AD4442">
        <w:rPr>
          <w:rFonts w:ascii="Times New Roman" w:hAnsi="Times New Roman" w:cs="Times New Roman"/>
          <w:sz w:val="24"/>
          <w:szCs w:val="24"/>
          <w:lang w:val="en-GB"/>
        </w:rPr>
        <w:t xml:space="preserve"> not uniformly developed but rather through uneven increment. </w:t>
      </w:r>
      <w:r w:rsidR="000A4A96" w:rsidRPr="00AD4442">
        <w:rPr>
          <w:rFonts w:ascii="Times New Roman" w:hAnsi="Times New Roman" w:cs="Times New Roman"/>
          <w:sz w:val="24"/>
          <w:szCs w:val="24"/>
          <w:lang w:val="en-GB"/>
        </w:rPr>
        <w:t xml:space="preserve">Significant life events might occur with people at any stage of life. </w:t>
      </w:r>
      <w:r w:rsidR="008C4809" w:rsidRPr="00AD4442">
        <w:rPr>
          <w:rFonts w:ascii="Times New Roman" w:hAnsi="Times New Roman" w:cs="Times New Roman"/>
          <w:sz w:val="24"/>
          <w:szCs w:val="24"/>
          <w:lang w:val="en-GB"/>
        </w:rPr>
        <w:t>Nevertheless</w:t>
      </w:r>
      <w:r w:rsidR="007943DB" w:rsidRPr="00AD4442">
        <w:rPr>
          <w:rFonts w:ascii="Times New Roman" w:hAnsi="Times New Roman" w:cs="Times New Roman"/>
          <w:sz w:val="24"/>
          <w:szCs w:val="24"/>
          <w:lang w:val="en-GB"/>
        </w:rPr>
        <w:t xml:space="preserve">, in lieu of the discontinuity perception of the continuity versus discontinuity theory, I have </w:t>
      </w:r>
      <w:r w:rsidR="009D3719" w:rsidRPr="00AD4442">
        <w:rPr>
          <w:rFonts w:ascii="Times New Roman" w:hAnsi="Times New Roman" w:cs="Times New Roman"/>
          <w:sz w:val="24"/>
          <w:szCs w:val="24"/>
          <w:lang w:val="en-GB"/>
        </w:rPr>
        <w:t>established</w:t>
      </w:r>
      <w:r w:rsidR="00F77C3D" w:rsidRPr="00AD4442">
        <w:rPr>
          <w:rFonts w:ascii="Times New Roman" w:hAnsi="Times New Roman" w:cs="Times New Roman"/>
          <w:sz w:val="24"/>
          <w:szCs w:val="24"/>
          <w:lang w:val="en-GB"/>
        </w:rPr>
        <w:t xml:space="preserve"> that if significant life events occur during the adolescence stage, it has the maximum long lasting impact on the psychological perspective of an individual. </w:t>
      </w:r>
      <w:r w:rsidR="00152AF0" w:rsidRPr="00AD4442">
        <w:rPr>
          <w:rFonts w:ascii="Times New Roman" w:hAnsi="Times New Roman" w:cs="Times New Roman"/>
          <w:sz w:val="24"/>
          <w:szCs w:val="24"/>
          <w:lang w:val="en-GB"/>
        </w:rPr>
        <w:t>According to Freud's</w:t>
      </w:r>
      <w:r w:rsidR="002A42D9" w:rsidRPr="00AD4442">
        <w:rPr>
          <w:rFonts w:ascii="Times New Roman" w:hAnsi="Times New Roman" w:cs="Times New Roman"/>
          <w:sz w:val="24"/>
          <w:szCs w:val="24"/>
          <w:lang w:val="en-GB"/>
        </w:rPr>
        <w:t xml:space="preserve"> theory, significant life events in the adolescence stage impacts the id and superego. </w:t>
      </w:r>
      <w:r w:rsidR="00AD4442" w:rsidRPr="00AD4442">
        <w:rPr>
          <w:rFonts w:ascii="Times New Roman" w:hAnsi="Times New Roman" w:cs="Times New Roman"/>
          <w:sz w:val="24"/>
          <w:szCs w:val="24"/>
          <w:lang w:val="en-GB"/>
        </w:rPr>
        <w:t>It</w:t>
      </w:r>
      <w:r w:rsidR="002A42D9" w:rsidRPr="00AD4442">
        <w:rPr>
          <w:rFonts w:ascii="Times New Roman" w:hAnsi="Times New Roman" w:cs="Times New Roman"/>
          <w:sz w:val="24"/>
          <w:szCs w:val="24"/>
          <w:lang w:val="en-GB"/>
        </w:rPr>
        <w:t xml:space="preserve"> is the primitive as well as instinctual segment which is triggered by the aggregation and sudden impact of incidents like loss of </w:t>
      </w:r>
      <w:r w:rsidR="00573D53" w:rsidRPr="00AD4442">
        <w:rPr>
          <w:rFonts w:ascii="Times New Roman" w:hAnsi="Times New Roman" w:cs="Times New Roman"/>
          <w:sz w:val="24"/>
          <w:szCs w:val="24"/>
          <w:lang w:val="en-GB"/>
        </w:rPr>
        <w:t xml:space="preserve">parents or other family members, accidents leading to disability and so on. The super ego is developed as a moral conscience. </w:t>
      </w:r>
      <w:r w:rsidR="00673C69" w:rsidRPr="00AD4442">
        <w:rPr>
          <w:rFonts w:ascii="Times New Roman" w:hAnsi="Times New Roman" w:cs="Times New Roman"/>
          <w:sz w:val="24"/>
          <w:szCs w:val="24"/>
          <w:lang w:val="en-GB"/>
        </w:rPr>
        <w:t>In</w:t>
      </w:r>
      <w:r w:rsidR="00893F11" w:rsidRPr="00AD4442">
        <w:rPr>
          <w:rFonts w:ascii="Times New Roman" w:hAnsi="Times New Roman" w:cs="Times New Roman"/>
          <w:sz w:val="24"/>
          <w:szCs w:val="24"/>
          <w:lang w:val="en-GB"/>
        </w:rPr>
        <w:t xml:space="preserve"> this case, for evidence it can be cited if a person is impacted by a significant event like</w:t>
      </w:r>
      <w:r w:rsidR="008873C6" w:rsidRPr="00AD4442">
        <w:rPr>
          <w:rFonts w:ascii="Times New Roman" w:hAnsi="Times New Roman" w:cs="Times New Roman"/>
          <w:sz w:val="24"/>
          <w:szCs w:val="24"/>
          <w:lang w:val="en-GB"/>
        </w:rPr>
        <w:t xml:space="preserve"> loss of a parent, it gives rise to a model on science that the person is helpless in life. Nevertheless, it depends on the ego of the person to mould the shape of superego. </w:t>
      </w:r>
      <w:r w:rsidR="0021383A" w:rsidRPr="00AD4442">
        <w:rPr>
          <w:rFonts w:ascii="Times New Roman" w:hAnsi="Times New Roman" w:cs="Times New Roman"/>
          <w:sz w:val="24"/>
          <w:szCs w:val="24"/>
          <w:lang w:val="en-GB"/>
        </w:rPr>
        <w:t xml:space="preserve">The ego of the purse might also provoke </w:t>
      </w:r>
      <w:r w:rsidR="00A94EAA" w:rsidRPr="00AD4442">
        <w:rPr>
          <w:rFonts w:ascii="Times New Roman" w:hAnsi="Times New Roman" w:cs="Times New Roman"/>
          <w:sz w:val="24"/>
          <w:szCs w:val="24"/>
          <w:lang w:val="en-GB"/>
        </w:rPr>
        <w:t>a person towards using the loss as a determinant to future success</w:t>
      </w:r>
      <w:r w:rsidR="00AD6AE0">
        <w:rPr>
          <w:rFonts w:ascii="Times New Roman" w:hAnsi="Times New Roman" w:cs="Times New Roman"/>
          <w:sz w:val="24"/>
          <w:szCs w:val="24"/>
          <w:lang w:val="en-GB"/>
        </w:rPr>
        <w:t xml:space="preserve"> (</w:t>
      </w:r>
      <w:r w:rsidR="00AD6AE0" w:rsidRPr="00673C69">
        <w:rPr>
          <w:rFonts w:ascii="Times New Roman" w:hAnsi="Times New Roman" w:cs="Times New Roman"/>
          <w:sz w:val="24"/>
          <w:szCs w:val="24"/>
          <w:lang w:val="en-GB"/>
        </w:rPr>
        <w:t>Elliott, 2019</w:t>
      </w:r>
      <w:r w:rsidR="00AD6AE0">
        <w:rPr>
          <w:rFonts w:ascii="Times New Roman" w:hAnsi="Times New Roman" w:cs="Times New Roman"/>
          <w:sz w:val="24"/>
          <w:szCs w:val="24"/>
          <w:lang w:val="en-GB"/>
        </w:rPr>
        <w:t>)</w:t>
      </w:r>
      <w:r w:rsidR="00A94EAA" w:rsidRPr="00AD4442">
        <w:rPr>
          <w:rFonts w:ascii="Times New Roman" w:hAnsi="Times New Roman" w:cs="Times New Roman"/>
          <w:sz w:val="24"/>
          <w:szCs w:val="24"/>
          <w:lang w:val="en-GB"/>
        </w:rPr>
        <w:t xml:space="preserve">. </w:t>
      </w:r>
    </w:p>
    <w:p w:rsidR="00A94EAA" w:rsidRPr="00AD4442" w:rsidRDefault="002465B3"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 xml:space="preserve">Beck's </w:t>
      </w:r>
      <w:r w:rsidR="00121047" w:rsidRPr="00AD4442">
        <w:rPr>
          <w:rFonts w:ascii="Times New Roman" w:hAnsi="Times New Roman" w:cs="Times New Roman"/>
          <w:sz w:val="24"/>
          <w:szCs w:val="24"/>
          <w:lang w:val="en-GB"/>
        </w:rPr>
        <w:t xml:space="preserve">cognitive theory has been chosen as it supports the perception of discontinuity in </w:t>
      </w:r>
      <w:r w:rsidR="00AD4442">
        <w:rPr>
          <w:rFonts w:ascii="Times New Roman" w:hAnsi="Times New Roman" w:cs="Times New Roman"/>
          <w:sz w:val="24"/>
          <w:szCs w:val="24"/>
          <w:lang w:val="en-GB"/>
        </w:rPr>
        <w:t>the previous mentioned theory. A</w:t>
      </w:r>
      <w:r w:rsidR="00121047" w:rsidRPr="00AD4442">
        <w:rPr>
          <w:rFonts w:ascii="Times New Roman" w:hAnsi="Times New Roman" w:cs="Times New Roman"/>
          <w:sz w:val="24"/>
          <w:szCs w:val="24"/>
          <w:lang w:val="en-GB"/>
        </w:rPr>
        <w:t xml:space="preserve">ccording to this theory </w:t>
      </w:r>
      <w:r w:rsidR="00AD4442" w:rsidRPr="00AD4442">
        <w:rPr>
          <w:rFonts w:ascii="Times New Roman" w:hAnsi="Times New Roman" w:cs="Times New Roman"/>
          <w:sz w:val="24"/>
          <w:szCs w:val="24"/>
          <w:lang w:val="en-GB"/>
        </w:rPr>
        <w:t>adolescent</w:t>
      </w:r>
      <w:r w:rsidR="00121047" w:rsidRPr="00AD4442">
        <w:rPr>
          <w:rFonts w:ascii="Times New Roman" w:hAnsi="Times New Roman" w:cs="Times New Roman"/>
          <w:sz w:val="24"/>
          <w:szCs w:val="24"/>
          <w:lang w:val="en-GB"/>
        </w:rPr>
        <w:t xml:space="preserve"> mind is undergoing undesirable experiences on account of negative life events, </w:t>
      </w:r>
      <w:r w:rsidR="00890B56" w:rsidRPr="00AD4442">
        <w:rPr>
          <w:rFonts w:ascii="Times New Roman" w:hAnsi="Times New Roman" w:cs="Times New Roman"/>
          <w:sz w:val="24"/>
          <w:szCs w:val="24"/>
          <w:lang w:val="en-GB"/>
        </w:rPr>
        <w:t xml:space="preserve">tends to differentiate between people based on prejudices developed during the stage of adolescence. The individual loses the capability of perceiving life optimistically and look at the unity of the society. The mind locks and </w:t>
      </w:r>
      <w:r w:rsidR="006A76E5" w:rsidRPr="00AD4442">
        <w:rPr>
          <w:rFonts w:ascii="Times New Roman" w:hAnsi="Times New Roman" w:cs="Times New Roman"/>
          <w:sz w:val="24"/>
          <w:szCs w:val="24"/>
          <w:lang w:val="en-GB"/>
        </w:rPr>
        <w:t>roots</w:t>
      </w:r>
      <w:r w:rsidR="00890B56" w:rsidRPr="00AD4442">
        <w:rPr>
          <w:rFonts w:ascii="Times New Roman" w:hAnsi="Times New Roman" w:cs="Times New Roman"/>
          <w:sz w:val="24"/>
          <w:szCs w:val="24"/>
          <w:lang w:val="en-GB"/>
        </w:rPr>
        <w:t xml:space="preserve"> out to the dark Areas where incidents like poverty, malnutrition, criminology and threats to life are perceived as incidents created by specific human beings in the society</w:t>
      </w:r>
      <w:r w:rsidR="00AD6AE0">
        <w:rPr>
          <w:rFonts w:ascii="Times New Roman" w:hAnsi="Times New Roman" w:cs="Times New Roman"/>
          <w:sz w:val="24"/>
          <w:szCs w:val="24"/>
          <w:lang w:val="en-GB"/>
        </w:rPr>
        <w:t xml:space="preserve"> (</w:t>
      </w:r>
      <w:proofErr w:type="spellStart"/>
      <w:r w:rsidR="00AD6AE0" w:rsidRPr="00AD6AE0">
        <w:rPr>
          <w:rFonts w:ascii="Times New Roman" w:hAnsi="Times New Roman" w:cs="Times New Roman"/>
          <w:sz w:val="24"/>
          <w:szCs w:val="24"/>
          <w:lang w:val="en-GB"/>
        </w:rPr>
        <w:t>DeRubeis</w:t>
      </w:r>
      <w:r w:rsidR="00AD6AE0" w:rsidRPr="00AD6AE0">
        <w:rPr>
          <w:rFonts w:ascii="Times New Roman" w:hAnsi="Times New Roman" w:cs="Times New Roman"/>
          <w:i/>
          <w:sz w:val="24"/>
          <w:szCs w:val="24"/>
          <w:lang w:val="en-GB"/>
        </w:rPr>
        <w:t>et</w:t>
      </w:r>
      <w:proofErr w:type="spellEnd"/>
      <w:r w:rsidR="00AD6AE0" w:rsidRPr="00AD6AE0">
        <w:rPr>
          <w:rFonts w:ascii="Times New Roman" w:hAnsi="Times New Roman" w:cs="Times New Roman"/>
          <w:i/>
          <w:sz w:val="24"/>
          <w:szCs w:val="24"/>
          <w:lang w:val="en-GB"/>
        </w:rPr>
        <w:t xml:space="preserve"> al.,</w:t>
      </w:r>
      <w:r w:rsidR="00AD6AE0">
        <w:rPr>
          <w:rFonts w:ascii="Times New Roman" w:hAnsi="Times New Roman" w:cs="Times New Roman"/>
          <w:sz w:val="24"/>
          <w:szCs w:val="24"/>
          <w:lang w:val="en-GB"/>
        </w:rPr>
        <w:t xml:space="preserve"> 2019)</w:t>
      </w:r>
      <w:r w:rsidR="00223926" w:rsidRPr="00AD4442">
        <w:rPr>
          <w:rFonts w:ascii="Times New Roman" w:hAnsi="Times New Roman" w:cs="Times New Roman"/>
          <w:sz w:val="24"/>
          <w:szCs w:val="24"/>
          <w:lang w:val="en-GB"/>
        </w:rPr>
        <w:t xml:space="preserve">. Hence, people suffering through these stages in life cannot develop generic helpful attitude towards others. </w:t>
      </w:r>
      <w:r w:rsidR="00206A26" w:rsidRPr="00AD4442">
        <w:rPr>
          <w:rFonts w:ascii="Times New Roman" w:hAnsi="Times New Roman" w:cs="Times New Roman"/>
          <w:sz w:val="24"/>
          <w:szCs w:val="24"/>
          <w:lang w:val="en-GB"/>
        </w:rPr>
        <w:t xml:space="preserve">As an outcome, I can argue that either Healthcare workers or the concerned members of community refused to collaborate in a proactive basis to eradicate the connected social problems from the society. </w:t>
      </w:r>
      <w:r w:rsidR="009D3719" w:rsidRPr="00AD4442">
        <w:rPr>
          <w:rFonts w:ascii="Times New Roman" w:hAnsi="Times New Roman" w:cs="Times New Roman"/>
          <w:sz w:val="24"/>
          <w:szCs w:val="24"/>
          <w:lang w:val="en-GB"/>
        </w:rPr>
        <w:t>Nevertheless,</w:t>
      </w:r>
      <w:r w:rsidR="00EF4C0A" w:rsidRPr="00AD4442">
        <w:rPr>
          <w:rFonts w:ascii="Times New Roman" w:hAnsi="Times New Roman" w:cs="Times New Roman"/>
          <w:sz w:val="24"/>
          <w:szCs w:val="24"/>
          <w:lang w:val="en-GB"/>
        </w:rPr>
        <w:t xml:space="preserve"> the psychodynamic theory simplifies the psychological development of adolescence. This theory highlights that larger societal development as well as family incidents shape the </w:t>
      </w:r>
      <w:r w:rsidR="00477B22" w:rsidRPr="00AD4442">
        <w:rPr>
          <w:rFonts w:ascii="Times New Roman" w:hAnsi="Times New Roman" w:cs="Times New Roman"/>
          <w:sz w:val="24"/>
          <w:szCs w:val="24"/>
          <w:lang w:val="en-GB"/>
        </w:rPr>
        <w:t xml:space="preserve">viewpoint developed by people. </w:t>
      </w:r>
      <w:r w:rsidR="003F1B89" w:rsidRPr="00AD4442">
        <w:rPr>
          <w:rFonts w:ascii="Times New Roman" w:hAnsi="Times New Roman" w:cs="Times New Roman"/>
          <w:sz w:val="24"/>
          <w:szCs w:val="24"/>
          <w:lang w:val="en-GB"/>
        </w:rPr>
        <w:t>Therefore</w:t>
      </w:r>
      <w:r w:rsidR="00477B22" w:rsidRPr="00AD4442">
        <w:rPr>
          <w:rFonts w:ascii="Times New Roman" w:hAnsi="Times New Roman" w:cs="Times New Roman"/>
          <w:sz w:val="24"/>
          <w:szCs w:val="24"/>
          <w:lang w:val="en-GB"/>
        </w:rPr>
        <w:t>, it is necessary that in this stage people are taught about basic tenets of social services and the requirements to undertake open minded approach towards health and social care problems facing the society</w:t>
      </w:r>
      <w:r w:rsidR="00AD6AE0">
        <w:rPr>
          <w:rFonts w:ascii="Times New Roman" w:hAnsi="Times New Roman" w:cs="Times New Roman"/>
          <w:sz w:val="24"/>
          <w:szCs w:val="24"/>
          <w:lang w:val="en-GB"/>
        </w:rPr>
        <w:t xml:space="preserve"> (</w:t>
      </w:r>
      <w:proofErr w:type="spellStart"/>
      <w:r w:rsidR="00AD6AE0" w:rsidRPr="00AD6AE0">
        <w:rPr>
          <w:rFonts w:ascii="Times New Roman" w:hAnsi="Times New Roman" w:cs="Times New Roman"/>
          <w:sz w:val="24"/>
          <w:szCs w:val="24"/>
          <w:lang w:val="en-GB"/>
        </w:rPr>
        <w:t>Guntrip</w:t>
      </w:r>
      <w:proofErr w:type="spellEnd"/>
      <w:r w:rsidR="00AD6AE0" w:rsidRPr="00AD6AE0">
        <w:rPr>
          <w:rFonts w:ascii="Times New Roman" w:hAnsi="Times New Roman" w:cs="Times New Roman"/>
          <w:sz w:val="24"/>
          <w:szCs w:val="24"/>
          <w:lang w:val="en-GB"/>
        </w:rPr>
        <w:t>, 2018</w:t>
      </w:r>
      <w:r w:rsidR="00AD6AE0">
        <w:rPr>
          <w:rFonts w:ascii="Times New Roman" w:hAnsi="Times New Roman" w:cs="Times New Roman"/>
          <w:sz w:val="24"/>
          <w:szCs w:val="24"/>
          <w:lang w:val="en-GB"/>
        </w:rPr>
        <w:t>)</w:t>
      </w:r>
      <w:r w:rsidR="003F1B89" w:rsidRPr="00AD4442">
        <w:rPr>
          <w:rFonts w:ascii="Times New Roman" w:hAnsi="Times New Roman" w:cs="Times New Roman"/>
          <w:sz w:val="24"/>
          <w:szCs w:val="24"/>
          <w:lang w:val="en-GB"/>
        </w:rPr>
        <w:t xml:space="preserve">. </w:t>
      </w:r>
    </w:p>
    <w:p w:rsidR="00FA6193" w:rsidRPr="00AD4442" w:rsidRDefault="00FA6193"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lastRenderedPageBreak/>
        <w:t xml:space="preserve">In this </w:t>
      </w:r>
      <w:r w:rsidR="009D3719" w:rsidRPr="00AD4442">
        <w:rPr>
          <w:rFonts w:ascii="Times New Roman" w:hAnsi="Times New Roman" w:cs="Times New Roman"/>
          <w:sz w:val="24"/>
          <w:szCs w:val="24"/>
          <w:lang w:val="en-GB"/>
        </w:rPr>
        <w:t>research-based</w:t>
      </w:r>
      <w:r w:rsidRPr="00AD4442">
        <w:rPr>
          <w:rFonts w:ascii="Times New Roman" w:hAnsi="Times New Roman" w:cs="Times New Roman"/>
          <w:sz w:val="24"/>
          <w:szCs w:val="24"/>
          <w:lang w:val="en-GB"/>
        </w:rPr>
        <w:t xml:space="preserve"> essay, I would also like to explode my role as a Healthcare planner for cancer patients. </w:t>
      </w:r>
      <w:r w:rsidR="0019694D" w:rsidRPr="00AD4442">
        <w:rPr>
          <w:rFonts w:ascii="Times New Roman" w:hAnsi="Times New Roman" w:cs="Times New Roman"/>
          <w:sz w:val="24"/>
          <w:szCs w:val="24"/>
          <w:lang w:val="en-GB"/>
        </w:rPr>
        <w:t xml:space="preserve">The psychological perspective that I have acquired by exploring these theories will be taken into consideration </w:t>
      </w:r>
      <w:r w:rsidR="005D678A" w:rsidRPr="00AD4442">
        <w:rPr>
          <w:rFonts w:ascii="Times New Roman" w:hAnsi="Times New Roman" w:cs="Times New Roman"/>
          <w:sz w:val="24"/>
          <w:szCs w:val="24"/>
          <w:lang w:val="en-GB"/>
        </w:rPr>
        <w:t xml:space="preserve">while determining my primary duty towards the cancer affected patients. </w:t>
      </w:r>
    </w:p>
    <w:p w:rsidR="0052190D" w:rsidRPr="00AD4442" w:rsidRDefault="006A76E5"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The previously</w:t>
      </w:r>
      <w:r w:rsidR="00E70C2F" w:rsidRPr="00AD4442">
        <w:rPr>
          <w:rFonts w:ascii="Times New Roman" w:hAnsi="Times New Roman" w:cs="Times New Roman"/>
          <w:sz w:val="24"/>
          <w:szCs w:val="24"/>
          <w:lang w:val="en-GB"/>
        </w:rPr>
        <w:t xml:space="preserve"> undertaken research study on psychological behaviour has undertaken the apparent absence of acceptance from the end of concerned patients</w:t>
      </w:r>
      <w:r w:rsidR="00EB5D80" w:rsidRPr="00AD4442">
        <w:rPr>
          <w:rFonts w:ascii="Times New Roman" w:hAnsi="Times New Roman" w:cs="Times New Roman"/>
          <w:sz w:val="24"/>
          <w:szCs w:val="24"/>
          <w:lang w:val="en-GB"/>
        </w:rPr>
        <w:t xml:space="preserve">. The patients perceived that they did not receive appropriate communication platform for raising their voice regarding the different postulates of the advanced care planning system. </w:t>
      </w:r>
      <w:r w:rsidR="004A110F" w:rsidRPr="00AD4442">
        <w:rPr>
          <w:rFonts w:ascii="Times New Roman" w:hAnsi="Times New Roman" w:cs="Times New Roman"/>
          <w:sz w:val="24"/>
          <w:szCs w:val="24"/>
          <w:lang w:val="en-GB"/>
        </w:rPr>
        <w:t xml:space="preserve">The general protocol that I have observed to be followed in case of obtaining patient consent in the advanced care planning system is enabling the patients to tick boxes in a fill up form. </w:t>
      </w:r>
      <w:proofErr w:type="gramStart"/>
      <w:r w:rsidRPr="00AD4442">
        <w:rPr>
          <w:rFonts w:ascii="Times New Roman" w:hAnsi="Times New Roman" w:cs="Times New Roman"/>
          <w:sz w:val="24"/>
          <w:szCs w:val="24"/>
          <w:lang w:val="en-GB"/>
        </w:rPr>
        <w:t>On the basis of</w:t>
      </w:r>
      <w:proofErr w:type="gramEnd"/>
      <w:r w:rsidRPr="00AD4442">
        <w:rPr>
          <w:rFonts w:ascii="Times New Roman" w:hAnsi="Times New Roman" w:cs="Times New Roman"/>
          <w:sz w:val="24"/>
          <w:szCs w:val="24"/>
          <w:lang w:val="en-GB"/>
        </w:rPr>
        <w:t xml:space="preserve"> </w:t>
      </w:r>
      <w:r w:rsidR="00A05233" w:rsidRPr="00AD4442">
        <w:rPr>
          <w:rFonts w:ascii="Times New Roman" w:hAnsi="Times New Roman" w:cs="Times New Roman"/>
          <w:sz w:val="24"/>
          <w:szCs w:val="24"/>
          <w:lang w:val="en-GB"/>
        </w:rPr>
        <w:t xml:space="preserve">the </w:t>
      </w:r>
      <w:r w:rsidR="00A05233" w:rsidRPr="00AD6AE0">
        <w:rPr>
          <w:rFonts w:ascii="Times New Roman" w:hAnsi="Times New Roman" w:cs="Times New Roman"/>
          <w:sz w:val="24"/>
          <w:szCs w:val="24"/>
          <w:lang w:val="en-GB"/>
        </w:rPr>
        <w:t>stage versus open ended theory</w:t>
      </w:r>
      <w:r w:rsidR="00A05233" w:rsidRPr="00AD4442">
        <w:rPr>
          <w:rFonts w:ascii="Times New Roman" w:hAnsi="Times New Roman" w:cs="Times New Roman"/>
          <w:sz w:val="24"/>
          <w:szCs w:val="24"/>
          <w:lang w:val="en-GB"/>
        </w:rPr>
        <w:t>, it can be argued that I should understand the psychological construct of people coming for treatment</w:t>
      </w:r>
      <w:r w:rsidR="00AD6AE0">
        <w:rPr>
          <w:rFonts w:ascii="Times New Roman" w:hAnsi="Times New Roman" w:cs="Times New Roman"/>
          <w:sz w:val="24"/>
          <w:szCs w:val="24"/>
          <w:lang w:val="en-GB"/>
        </w:rPr>
        <w:t xml:space="preserve"> (</w:t>
      </w:r>
      <w:proofErr w:type="spellStart"/>
      <w:r w:rsidR="00AD6AE0" w:rsidRPr="00AD6AE0">
        <w:rPr>
          <w:rFonts w:ascii="Times New Roman" w:hAnsi="Times New Roman" w:cs="Times New Roman"/>
          <w:sz w:val="24"/>
          <w:szCs w:val="24"/>
          <w:lang w:val="en-GB"/>
        </w:rPr>
        <w:t>Mcleod</w:t>
      </w:r>
      <w:proofErr w:type="spellEnd"/>
      <w:r w:rsidR="00AD6AE0" w:rsidRPr="00AD6AE0">
        <w:rPr>
          <w:rFonts w:ascii="Times New Roman" w:hAnsi="Times New Roman" w:cs="Times New Roman"/>
          <w:sz w:val="24"/>
          <w:szCs w:val="24"/>
          <w:lang w:val="en-GB"/>
        </w:rPr>
        <w:t xml:space="preserve">, </w:t>
      </w:r>
      <w:r w:rsidR="00AD6AE0">
        <w:rPr>
          <w:rFonts w:ascii="Times New Roman" w:hAnsi="Times New Roman" w:cs="Times New Roman"/>
          <w:sz w:val="24"/>
          <w:szCs w:val="24"/>
          <w:lang w:val="en-GB"/>
        </w:rPr>
        <w:t>2020)</w:t>
      </w:r>
      <w:r w:rsidR="00A05233" w:rsidRPr="00AD4442">
        <w:rPr>
          <w:rFonts w:ascii="Times New Roman" w:hAnsi="Times New Roman" w:cs="Times New Roman"/>
          <w:sz w:val="24"/>
          <w:szCs w:val="24"/>
          <w:lang w:val="en-GB"/>
        </w:rPr>
        <w:t xml:space="preserve">. </w:t>
      </w:r>
      <w:r w:rsidR="00400300" w:rsidRPr="00AD4442">
        <w:rPr>
          <w:rFonts w:ascii="Times New Roman" w:hAnsi="Times New Roman" w:cs="Times New Roman"/>
          <w:sz w:val="24"/>
          <w:szCs w:val="24"/>
          <w:lang w:val="en-GB"/>
        </w:rPr>
        <w:t xml:space="preserve">My personal </w:t>
      </w:r>
      <w:r w:rsidR="00AD4442" w:rsidRPr="00AD4442">
        <w:rPr>
          <w:rFonts w:ascii="Times New Roman" w:hAnsi="Times New Roman" w:cs="Times New Roman"/>
          <w:sz w:val="24"/>
          <w:szCs w:val="24"/>
          <w:lang w:val="en-GB"/>
        </w:rPr>
        <w:t>development of adolescence has</w:t>
      </w:r>
      <w:r w:rsidR="00400300" w:rsidRPr="00AD4442">
        <w:rPr>
          <w:rFonts w:ascii="Times New Roman" w:hAnsi="Times New Roman" w:cs="Times New Roman"/>
          <w:sz w:val="24"/>
          <w:szCs w:val="24"/>
          <w:lang w:val="en-GB"/>
        </w:rPr>
        <w:t xml:space="preserve"> been smoothed and highly positive which is </w:t>
      </w:r>
      <w:r w:rsidR="00AD4442" w:rsidRPr="00AD4442">
        <w:rPr>
          <w:rFonts w:ascii="Times New Roman" w:hAnsi="Times New Roman" w:cs="Times New Roman"/>
          <w:sz w:val="24"/>
          <w:szCs w:val="24"/>
          <w:lang w:val="en-GB"/>
        </w:rPr>
        <w:t>why, I</w:t>
      </w:r>
      <w:r w:rsidR="00400300" w:rsidRPr="00AD4442">
        <w:rPr>
          <w:rFonts w:ascii="Times New Roman" w:hAnsi="Times New Roman" w:cs="Times New Roman"/>
          <w:sz w:val="24"/>
          <w:szCs w:val="24"/>
          <w:lang w:val="en-GB"/>
        </w:rPr>
        <w:t xml:space="preserve"> am not able to properly perceive the life event related traumatism of people. </w:t>
      </w:r>
      <w:r w:rsidR="00F67572" w:rsidRPr="00AD4442">
        <w:rPr>
          <w:rFonts w:ascii="Times New Roman" w:hAnsi="Times New Roman" w:cs="Times New Roman"/>
          <w:sz w:val="24"/>
          <w:szCs w:val="24"/>
          <w:lang w:val="en-GB"/>
        </w:rPr>
        <w:t xml:space="preserve">Nevertheless, I have generally </w:t>
      </w:r>
      <w:r w:rsidR="00AD4442" w:rsidRPr="00AD4442">
        <w:rPr>
          <w:rFonts w:ascii="Times New Roman" w:hAnsi="Times New Roman" w:cs="Times New Roman"/>
          <w:sz w:val="24"/>
          <w:szCs w:val="24"/>
          <w:lang w:val="en-GB"/>
        </w:rPr>
        <w:t>perceived</w:t>
      </w:r>
      <w:r w:rsidR="00F67572" w:rsidRPr="00AD4442">
        <w:rPr>
          <w:rFonts w:ascii="Times New Roman" w:hAnsi="Times New Roman" w:cs="Times New Roman"/>
          <w:sz w:val="24"/>
          <w:szCs w:val="24"/>
          <w:lang w:val="en-GB"/>
        </w:rPr>
        <w:t xml:space="preserve"> that autonomous care planning attitude is </w:t>
      </w:r>
      <w:proofErr w:type="gramStart"/>
      <w:r w:rsidR="00F67572" w:rsidRPr="00AD4442">
        <w:rPr>
          <w:rFonts w:ascii="Times New Roman" w:hAnsi="Times New Roman" w:cs="Times New Roman"/>
          <w:sz w:val="24"/>
          <w:szCs w:val="24"/>
          <w:lang w:val="en-GB"/>
        </w:rPr>
        <w:t>sufficient</w:t>
      </w:r>
      <w:proofErr w:type="gramEnd"/>
      <w:r w:rsidR="00F67572" w:rsidRPr="00AD4442">
        <w:rPr>
          <w:rFonts w:ascii="Times New Roman" w:hAnsi="Times New Roman" w:cs="Times New Roman"/>
          <w:sz w:val="24"/>
          <w:szCs w:val="24"/>
          <w:lang w:val="en-GB"/>
        </w:rPr>
        <w:t xml:space="preserve"> to address the issues of all cancer patients. I observe now that I have undertaken a stereotype and systematized approach towards cancer patients, without understanding that, they have been experiencing at personal level</w:t>
      </w:r>
      <w:r w:rsidR="00A80FF0" w:rsidRPr="00AD4442">
        <w:rPr>
          <w:rFonts w:ascii="Times New Roman" w:hAnsi="Times New Roman" w:cs="Times New Roman"/>
          <w:sz w:val="24"/>
          <w:szCs w:val="24"/>
          <w:lang w:val="en-GB"/>
        </w:rPr>
        <w:t xml:space="preserve">. </w:t>
      </w:r>
      <w:r w:rsidR="00400300" w:rsidRPr="00AD4442">
        <w:rPr>
          <w:rFonts w:ascii="Times New Roman" w:hAnsi="Times New Roman" w:cs="Times New Roman"/>
          <w:sz w:val="24"/>
          <w:szCs w:val="24"/>
          <w:lang w:val="en-GB"/>
        </w:rPr>
        <w:t xml:space="preserve"> The</w:t>
      </w:r>
      <w:r w:rsidR="004A110F" w:rsidRPr="00AD4442">
        <w:rPr>
          <w:rFonts w:ascii="Times New Roman" w:hAnsi="Times New Roman" w:cs="Times New Roman"/>
          <w:sz w:val="24"/>
          <w:szCs w:val="24"/>
          <w:lang w:val="en-GB"/>
        </w:rPr>
        <w:t xml:space="preserve"> patients raised a </w:t>
      </w:r>
      <w:r w:rsidR="00A05233" w:rsidRPr="00AD4442">
        <w:rPr>
          <w:rFonts w:ascii="Times New Roman" w:hAnsi="Times New Roman" w:cs="Times New Roman"/>
          <w:sz w:val="24"/>
          <w:szCs w:val="24"/>
          <w:lang w:val="en-GB"/>
        </w:rPr>
        <w:t>concern</w:t>
      </w:r>
      <w:r w:rsidR="004A110F" w:rsidRPr="00AD4442">
        <w:rPr>
          <w:rFonts w:ascii="Times New Roman" w:hAnsi="Times New Roman" w:cs="Times New Roman"/>
          <w:sz w:val="24"/>
          <w:szCs w:val="24"/>
          <w:lang w:val="en-GB"/>
        </w:rPr>
        <w:t xml:space="preserve"> in this regard that the form did not represent some of the major critical query they had regarding the care planning process</w:t>
      </w:r>
      <w:r w:rsidR="0090749B" w:rsidRPr="00AD4442">
        <w:rPr>
          <w:rFonts w:ascii="Times New Roman" w:hAnsi="Times New Roman" w:cs="Times New Roman"/>
          <w:sz w:val="24"/>
          <w:szCs w:val="24"/>
          <w:lang w:val="en-GB"/>
        </w:rPr>
        <w:t xml:space="preserve">. Hence, it is the psychology of patients that prove them to offer resistance towards this autonomic approach towards Health Care. </w:t>
      </w:r>
      <w:r w:rsidR="00717BC6" w:rsidRPr="00AD4442">
        <w:rPr>
          <w:rFonts w:ascii="Times New Roman" w:hAnsi="Times New Roman" w:cs="Times New Roman"/>
          <w:sz w:val="24"/>
          <w:szCs w:val="24"/>
          <w:lang w:val="en-GB"/>
        </w:rPr>
        <w:t xml:space="preserve">This autonomous process of patient involvement aims to refined almost similar treatment procedures for all patients in a uniform manner. In this context, </w:t>
      </w:r>
      <w:r w:rsidR="00902F29" w:rsidRPr="00AD4442">
        <w:rPr>
          <w:rFonts w:ascii="Times New Roman" w:hAnsi="Times New Roman" w:cs="Times New Roman"/>
          <w:sz w:val="24"/>
          <w:szCs w:val="24"/>
          <w:lang w:val="en-GB"/>
        </w:rPr>
        <w:t xml:space="preserve">it can be highlighted that there </w:t>
      </w:r>
      <w:r w:rsidR="009D3719" w:rsidRPr="00AD4442">
        <w:rPr>
          <w:rFonts w:ascii="Times New Roman" w:hAnsi="Times New Roman" w:cs="Times New Roman"/>
          <w:sz w:val="24"/>
          <w:szCs w:val="24"/>
          <w:lang w:val="en-GB"/>
        </w:rPr>
        <w:t>is</w:t>
      </w:r>
      <w:r w:rsidR="00902F29" w:rsidRPr="00AD4442">
        <w:rPr>
          <w:rFonts w:ascii="Times New Roman" w:hAnsi="Times New Roman" w:cs="Times New Roman"/>
          <w:sz w:val="24"/>
          <w:szCs w:val="24"/>
          <w:lang w:val="en-GB"/>
        </w:rPr>
        <w:t xml:space="preserve"> psychological imperative which prevent Health Care planners </w:t>
      </w:r>
      <w:r w:rsidR="0068011D" w:rsidRPr="00AD4442">
        <w:rPr>
          <w:rFonts w:ascii="Times New Roman" w:hAnsi="Times New Roman" w:cs="Times New Roman"/>
          <w:sz w:val="24"/>
          <w:szCs w:val="24"/>
          <w:lang w:val="en-GB"/>
        </w:rPr>
        <w:t>like me for</w:t>
      </w:r>
      <w:r w:rsidR="00902F29" w:rsidRPr="00AD4442">
        <w:rPr>
          <w:rFonts w:ascii="Times New Roman" w:hAnsi="Times New Roman" w:cs="Times New Roman"/>
          <w:sz w:val="24"/>
          <w:szCs w:val="24"/>
          <w:lang w:val="en-GB"/>
        </w:rPr>
        <w:t xml:space="preserve"> advanced cancer </w:t>
      </w:r>
      <w:r w:rsidR="009D3719" w:rsidRPr="00AD4442">
        <w:rPr>
          <w:rFonts w:ascii="Times New Roman" w:hAnsi="Times New Roman" w:cs="Times New Roman"/>
          <w:sz w:val="24"/>
          <w:szCs w:val="24"/>
          <w:lang w:val="en-GB"/>
        </w:rPr>
        <w:t>patient’s</w:t>
      </w:r>
      <w:r w:rsidR="0068011D" w:rsidRPr="00AD4442">
        <w:rPr>
          <w:rFonts w:ascii="Times New Roman" w:hAnsi="Times New Roman" w:cs="Times New Roman"/>
          <w:sz w:val="24"/>
          <w:szCs w:val="24"/>
          <w:lang w:val="en-GB"/>
        </w:rPr>
        <w:t xml:space="preserve"> depression, stress as well as anxiety. Healthcare planning is a process which requires concerned, strenuousness as well as mental tenacity. </w:t>
      </w:r>
      <w:r w:rsidR="00A80FF0" w:rsidRPr="00AD4442">
        <w:rPr>
          <w:rFonts w:ascii="Times New Roman" w:hAnsi="Times New Roman" w:cs="Times New Roman"/>
          <w:sz w:val="24"/>
          <w:szCs w:val="24"/>
          <w:lang w:val="en-GB"/>
        </w:rPr>
        <w:t>The</w:t>
      </w:r>
      <w:r w:rsidR="00E65428" w:rsidRPr="00AD4442">
        <w:rPr>
          <w:rFonts w:ascii="Times New Roman" w:hAnsi="Times New Roman" w:cs="Times New Roman"/>
          <w:sz w:val="24"/>
          <w:szCs w:val="24"/>
          <w:lang w:val="en-GB"/>
        </w:rPr>
        <w:t xml:space="preserve"> primary source of depression in this job role is that </w:t>
      </w:r>
      <w:proofErr w:type="gramStart"/>
      <w:r w:rsidR="00E65428" w:rsidRPr="00AD4442">
        <w:rPr>
          <w:rFonts w:ascii="Times New Roman" w:hAnsi="Times New Roman" w:cs="Times New Roman"/>
          <w:sz w:val="24"/>
          <w:szCs w:val="24"/>
          <w:lang w:val="en-GB"/>
        </w:rPr>
        <w:t>in spite of</w:t>
      </w:r>
      <w:proofErr w:type="gramEnd"/>
      <w:r w:rsidR="00E65428" w:rsidRPr="00AD4442">
        <w:rPr>
          <w:rFonts w:ascii="Times New Roman" w:hAnsi="Times New Roman" w:cs="Times New Roman"/>
          <w:sz w:val="24"/>
          <w:szCs w:val="24"/>
          <w:lang w:val="en-GB"/>
        </w:rPr>
        <w:t xml:space="preserve"> a systematic and </w:t>
      </w:r>
      <w:r w:rsidR="009D3719" w:rsidRPr="00AD4442">
        <w:rPr>
          <w:rFonts w:ascii="Times New Roman" w:hAnsi="Times New Roman" w:cs="Times New Roman"/>
          <w:sz w:val="24"/>
          <w:szCs w:val="24"/>
          <w:lang w:val="en-GB"/>
        </w:rPr>
        <w:t>well-developed</w:t>
      </w:r>
      <w:r w:rsidR="00E65428" w:rsidRPr="00AD4442">
        <w:rPr>
          <w:rFonts w:ascii="Times New Roman" w:hAnsi="Times New Roman" w:cs="Times New Roman"/>
          <w:sz w:val="24"/>
          <w:szCs w:val="24"/>
          <w:lang w:val="en-GB"/>
        </w:rPr>
        <w:t xml:space="preserve"> care planning, four out of every nine patients have met with death after the procedure of health care and treatment delivery. </w:t>
      </w:r>
      <w:r w:rsidR="00A80FF0" w:rsidRPr="00AD4442">
        <w:rPr>
          <w:rFonts w:ascii="Times New Roman" w:hAnsi="Times New Roman" w:cs="Times New Roman"/>
          <w:sz w:val="24"/>
          <w:szCs w:val="24"/>
          <w:lang w:val="en-GB"/>
        </w:rPr>
        <w:t>As I had a very positive and optimistic of bringing during my adolescence, I have not been able to hear the chromatic feelings associated with provision of care and planning for health care of Cancer patients. I believe that I could develop</w:t>
      </w:r>
      <w:r w:rsidR="00A00B97" w:rsidRPr="00AD4442">
        <w:rPr>
          <w:rFonts w:ascii="Times New Roman" w:hAnsi="Times New Roman" w:cs="Times New Roman"/>
          <w:sz w:val="24"/>
          <w:szCs w:val="24"/>
          <w:lang w:val="en-GB"/>
        </w:rPr>
        <w:t xml:space="preserve"> these cognitive perceptions among cancer patients with time and experience of handling many such cases. Nevertheless</w:t>
      </w:r>
      <w:r w:rsidR="00E65428" w:rsidRPr="00AD4442">
        <w:rPr>
          <w:rFonts w:ascii="Times New Roman" w:hAnsi="Times New Roman" w:cs="Times New Roman"/>
          <w:sz w:val="24"/>
          <w:szCs w:val="24"/>
          <w:lang w:val="en-GB"/>
        </w:rPr>
        <w:t>, the stress of dealing with cancer patient, involving the</w:t>
      </w:r>
      <w:r w:rsidR="00C112E7" w:rsidRPr="00AD4442">
        <w:rPr>
          <w:rFonts w:ascii="Times New Roman" w:hAnsi="Times New Roman" w:cs="Times New Roman"/>
          <w:sz w:val="24"/>
          <w:szCs w:val="24"/>
          <w:lang w:val="en-GB"/>
        </w:rPr>
        <w:t xml:space="preserve"> trauma of </w:t>
      </w:r>
      <w:r w:rsidR="00C112E7" w:rsidRPr="00AD4442">
        <w:rPr>
          <w:rFonts w:ascii="Times New Roman" w:hAnsi="Times New Roman" w:cs="Times New Roman"/>
          <w:sz w:val="24"/>
          <w:szCs w:val="24"/>
          <w:lang w:val="en-GB"/>
        </w:rPr>
        <w:lastRenderedPageBreak/>
        <w:t>the patient and the family members and the exhibition to regular depreciation of health condition of patients has created anxiety along with stress also. This is the condition of all advanced care planners for cancer patients like me in our hospital or other hospitals working under the</w:t>
      </w:r>
      <w:r w:rsidR="00420893" w:rsidRPr="00AD4442">
        <w:rPr>
          <w:rFonts w:ascii="Times New Roman" w:hAnsi="Times New Roman" w:cs="Times New Roman"/>
          <w:sz w:val="24"/>
          <w:szCs w:val="24"/>
          <w:lang w:val="en-GB"/>
        </w:rPr>
        <w:t xml:space="preserve"> NHS. </w:t>
      </w:r>
      <w:r w:rsidR="001927B8" w:rsidRPr="00AD4442">
        <w:rPr>
          <w:rFonts w:ascii="Times New Roman" w:hAnsi="Times New Roman" w:cs="Times New Roman"/>
          <w:sz w:val="24"/>
          <w:szCs w:val="24"/>
          <w:lang w:val="en-GB"/>
        </w:rPr>
        <w:t xml:space="preserve">In this case, I will not also undermine self-efficacy as well as social support as potential barriers to provision of patient centred care planning approach. </w:t>
      </w:r>
      <w:r w:rsidR="007B7AFF" w:rsidRPr="00AD4442">
        <w:rPr>
          <w:rFonts w:ascii="Times New Roman" w:hAnsi="Times New Roman" w:cs="Times New Roman"/>
          <w:sz w:val="24"/>
          <w:szCs w:val="24"/>
          <w:lang w:val="en-GB"/>
        </w:rPr>
        <w:t xml:space="preserve">As I have not gained significant experience of working with </w:t>
      </w:r>
      <w:r w:rsidR="00AD4442" w:rsidRPr="00AD4442">
        <w:rPr>
          <w:rFonts w:ascii="Times New Roman" w:hAnsi="Times New Roman" w:cs="Times New Roman"/>
          <w:sz w:val="24"/>
          <w:szCs w:val="24"/>
          <w:lang w:val="en-GB"/>
        </w:rPr>
        <w:t>cancer patients</w:t>
      </w:r>
      <w:r w:rsidR="00021FD0" w:rsidRPr="00AD4442">
        <w:rPr>
          <w:rFonts w:ascii="Times New Roman" w:hAnsi="Times New Roman" w:cs="Times New Roman"/>
          <w:sz w:val="24"/>
          <w:szCs w:val="24"/>
          <w:lang w:val="en-GB"/>
        </w:rPr>
        <w:t xml:space="preserve">, I would consider that I am often oblivious of the different aspects that should be considered by me in individual centred care. </w:t>
      </w:r>
      <w:r w:rsidR="00191E2D" w:rsidRPr="00AD4442">
        <w:rPr>
          <w:rFonts w:ascii="Times New Roman" w:hAnsi="Times New Roman" w:cs="Times New Roman"/>
          <w:sz w:val="24"/>
          <w:szCs w:val="24"/>
          <w:lang w:val="en-GB"/>
        </w:rPr>
        <w:t xml:space="preserve">I end up undertaking and autonomous perspective towards advance care planning of Cancer patients as an outcome of lack of experience in this field. </w:t>
      </w:r>
      <w:r w:rsidR="00D46FB9" w:rsidRPr="00AD4442">
        <w:rPr>
          <w:rFonts w:ascii="Times New Roman" w:hAnsi="Times New Roman" w:cs="Times New Roman"/>
          <w:sz w:val="24"/>
          <w:szCs w:val="24"/>
          <w:lang w:val="en-GB"/>
        </w:rPr>
        <w:t xml:space="preserve">In order to justify my position and by vulnerabilities as </w:t>
      </w:r>
      <w:r w:rsidR="008C4809" w:rsidRPr="00AD4442">
        <w:rPr>
          <w:rFonts w:ascii="Times New Roman" w:hAnsi="Times New Roman" w:cs="Times New Roman"/>
          <w:sz w:val="24"/>
          <w:szCs w:val="24"/>
          <w:lang w:val="en-GB"/>
        </w:rPr>
        <w:t>an</w:t>
      </w:r>
      <w:r w:rsidR="00D46FB9" w:rsidRPr="00AD4442">
        <w:rPr>
          <w:rFonts w:ascii="Times New Roman" w:hAnsi="Times New Roman" w:cs="Times New Roman"/>
          <w:sz w:val="24"/>
          <w:szCs w:val="24"/>
          <w:lang w:val="en-GB"/>
        </w:rPr>
        <w:t xml:space="preserve"> advance care planning, I would like to bring back the postulates of the continuity versus discontinuity theory. </w:t>
      </w:r>
      <w:r w:rsidR="00E31C7B" w:rsidRPr="00AD4442">
        <w:rPr>
          <w:rFonts w:ascii="Times New Roman" w:hAnsi="Times New Roman" w:cs="Times New Roman"/>
          <w:sz w:val="24"/>
          <w:szCs w:val="24"/>
          <w:lang w:val="en-GB"/>
        </w:rPr>
        <w:t xml:space="preserve">My lag in performance is the most effective proof that the perception of discontinuity is more valid in comparison to that of continuity according to this theory. </w:t>
      </w:r>
      <w:r w:rsidR="00C77F11" w:rsidRPr="00AD4442">
        <w:rPr>
          <w:rFonts w:ascii="Times New Roman" w:hAnsi="Times New Roman" w:cs="Times New Roman"/>
          <w:sz w:val="24"/>
          <w:szCs w:val="24"/>
          <w:lang w:val="en-GB"/>
        </w:rPr>
        <w:t xml:space="preserve">Difference in upbringing and exposure to psychological imperatives during adolescence frames the psychological attitude towards life and work of individuals in later stages. </w:t>
      </w:r>
    </w:p>
    <w:p w:rsidR="00C77F11" w:rsidRPr="00AD4442" w:rsidRDefault="00787851"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I have talked about the psychological barriers of health care service providers in h</w:t>
      </w:r>
      <w:r w:rsidR="00AD4442">
        <w:rPr>
          <w:rFonts w:ascii="Times New Roman" w:hAnsi="Times New Roman" w:cs="Times New Roman"/>
          <w:sz w:val="24"/>
          <w:szCs w:val="24"/>
          <w:lang w:val="en-GB"/>
        </w:rPr>
        <w:t>ealth and social care context i</w:t>
      </w:r>
      <w:r w:rsidRPr="00AD4442">
        <w:rPr>
          <w:rFonts w:ascii="Times New Roman" w:hAnsi="Times New Roman" w:cs="Times New Roman"/>
          <w:sz w:val="24"/>
          <w:szCs w:val="24"/>
          <w:lang w:val="en-GB"/>
        </w:rPr>
        <w:t>n relation with advance care planning for cancer patients</w:t>
      </w:r>
      <w:r w:rsidR="00606AC2" w:rsidRPr="00AD4442">
        <w:rPr>
          <w:rFonts w:ascii="Times New Roman" w:hAnsi="Times New Roman" w:cs="Times New Roman"/>
          <w:sz w:val="24"/>
          <w:szCs w:val="24"/>
          <w:lang w:val="en-GB"/>
        </w:rPr>
        <w:t xml:space="preserve">. </w:t>
      </w:r>
      <w:r w:rsidR="00680D3E" w:rsidRPr="00AD4442">
        <w:rPr>
          <w:rFonts w:ascii="Times New Roman" w:hAnsi="Times New Roman" w:cs="Times New Roman"/>
          <w:sz w:val="24"/>
          <w:szCs w:val="24"/>
          <w:lang w:val="en-GB"/>
        </w:rPr>
        <w:t xml:space="preserve">A case study of a patient ok, </w:t>
      </w:r>
      <w:r w:rsidR="009D3719" w:rsidRPr="00AD4442">
        <w:rPr>
          <w:rFonts w:ascii="Times New Roman" w:hAnsi="Times New Roman" w:cs="Times New Roman"/>
          <w:sz w:val="24"/>
          <w:szCs w:val="24"/>
          <w:lang w:val="en-GB"/>
        </w:rPr>
        <w:t>26-year-old</w:t>
      </w:r>
      <w:r w:rsidR="00680D3E" w:rsidRPr="00AD4442">
        <w:rPr>
          <w:rFonts w:ascii="Times New Roman" w:hAnsi="Times New Roman" w:cs="Times New Roman"/>
          <w:sz w:val="24"/>
          <w:szCs w:val="24"/>
          <w:lang w:val="en-GB"/>
        </w:rPr>
        <w:t xml:space="preserve"> male who had been diagnosed with advanced stage of osteosarcoma can be highlighted here. The court status was discussed with the patient as a part of advance care planning while he was still mentally active and functional</w:t>
      </w:r>
      <w:r w:rsidR="00C054EE" w:rsidRPr="00AD4442">
        <w:rPr>
          <w:rFonts w:ascii="Times New Roman" w:hAnsi="Times New Roman" w:cs="Times New Roman"/>
          <w:sz w:val="24"/>
          <w:szCs w:val="24"/>
          <w:lang w:val="en-GB"/>
        </w:rPr>
        <w:t xml:space="preserve">. As he had agreed to undergo a do not resuscitate order, </w:t>
      </w:r>
      <w:r w:rsidR="0034239D" w:rsidRPr="00AD4442">
        <w:rPr>
          <w:rFonts w:ascii="Times New Roman" w:hAnsi="Times New Roman" w:cs="Times New Roman"/>
          <w:sz w:val="24"/>
          <w:szCs w:val="24"/>
          <w:lang w:val="en-GB"/>
        </w:rPr>
        <w:t>I made a progress with the same, without even feeling the need to consult the family members of the patient on a serious note. This was the evidence of lack of experience, inappropriate and miss placed</w:t>
      </w:r>
      <w:r w:rsidR="00420B74" w:rsidRPr="00AD4442">
        <w:rPr>
          <w:rFonts w:ascii="Times New Roman" w:hAnsi="Times New Roman" w:cs="Times New Roman"/>
          <w:sz w:val="24"/>
          <w:szCs w:val="24"/>
          <w:lang w:val="en-GB"/>
        </w:rPr>
        <w:t xml:space="preserve"> attitude towards undertaking this case on a serious note where, the outcome should not have been decided </w:t>
      </w:r>
      <w:proofErr w:type="gramStart"/>
      <w:r w:rsidR="00420B74" w:rsidRPr="00AD4442">
        <w:rPr>
          <w:rFonts w:ascii="Times New Roman" w:hAnsi="Times New Roman" w:cs="Times New Roman"/>
          <w:sz w:val="24"/>
          <w:szCs w:val="24"/>
          <w:lang w:val="en-GB"/>
        </w:rPr>
        <w:t>on the basis of</w:t>
      </w:r>
      <w:proofErr w:type="gramEnd"/>
      <w:r w:rsidR="00420B74" w:rsidRPr="00AD4442">
        <w:rPr>
          <w:rFonts w:ascii="Times New Roman" w:hAnsi="Times New Roman" w:cs="Times New Roman"/>
          <w:sz w:val="24"/>
          <w:szCs w:val="24"/>
          <w:lang w:val="en-GB"/>
        </w:rPr>
        <w:t xml:space="preserve"> discussion with the individual only. Later when his mother insisted on the full code, that DNR order </w:t>
      </w:r>
      <w:proofErr w:type="gramStart"/>
      <w:r w:rsidR="00420B74" w:rsidRPr="00AD4442">
        <w:rPr>
          <w:rFonts w:ascii="Times New Roman" w:hAnsi="Times New Roman" w:cs="Times New Roman"/>
          <w:sz w:val="24"/>
          <w:szCs w:val="24"/>
          <w:lang w:val="en-GB"/>
        </w:rPr>
        <w:t>has to</w:t>
      </w:r>
      <w:proofErr w:type="gramEnd"/>
      <w:r w:rsidR="00420B74" w:rsidRPr="00AD4442">
        <w:rPr>
          <w:rFonts w:ascii="Times New Roman" w:hAnsi="Times New Roman" w:cs="Times New Roman"/>
          <w:sz w:val="24"/>
          <w:szCs w:val="24"/>
          <w:lang w:val="en-GB"/>
        </w:rPr>
        <w:t xml:space="preserve"> be </w:t>
      </w:r>
      <w:r w:rsidR="0066608F" w:rsidRPr="00AD4442">
        <w:rPr>
          <w:rFonts w:ascii="Times New Roman" w:hAnsi="Times New Roman" w:cs="Times New Roman"/>
          <w:sz w:val="24"/>
          <w:szCs w:val="24"/>
          <w:lang w:val="en-GB"/>
        </w:rPr>
        <w:t xml:space="preserve">cancelled and the patient had been </w:t>
      </w:r>
      <w:r w:rsidR="00AD4442" w:rsidRPr="00AD4442">
        <w:rPr>
          <w:rFonts w:ascii="Times New Roman" w:hAnsi="Times New Roman" w:cs="Times New Roman"/>
          <w:sz w:val="24"/>
          <w:szCs w:val="24"/>
          <w:lang w:val="en-GB"/>
        </w:rPr>
        <w:t>incubated</w:t>
      </w:r>
      <w:r w:rsidR="0066608F" w:rsidRPr="00AD4442">
        <w:rPr>
          <w:rFonts w:ascii="Times New Roman" w:hAnsi="Times New Roman" w:cs="Times New Roman"/>
          <w:sz w:val="24"/>
          <w:szCs w:val="24"/>
          <w:lang w:val="en-GB"/>
        </w:rPr>
        <w:t xml:space="preserve">. </w:t>
      </w:r>
    </w:p>
    <w:p w:rsidR="00AD4442" w:rsidRDefault="00EC13A4"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 xml:space="preserve">Utilization of community </w:t>
      </w:r>
      <w:r w:rsidRPr="00E9775C">
        <w:rPr>
          <w:rFonts w:ascii="Times New Roman" w:hAnsi="Times New Roman" w:cs="Times New Roman"/>
          <w:sz w:val="24"/>
          <w:szCs w:val="24"/>
          <w:lang w:val="en-GB"/>
        </w:rPr>
        <w:t>psychology for eradication of obesity in USA</w:t>
      </w:r>
      <w:r w:rsidRPr="00AD4442">
        <w:rPr>
          <w:rFonts w:ascii="Times New Roman" w:hAnsi="Times New Roman" w:cs="Times New Roman"/>
          <w:sz w:val="24"/>
          <w:szCs w:val="24"/>
          <w:lang w:val="en-GB"/>
        </w:rPr>
        <w:t xml:space="preserve"> is another essential health and social care approach which can be considered here</w:t>
      </w:r>
      <w:r w:rsidR="00AD6AE0">
        <w:rPr>
          <w:rFonts w:ascii="Times New Roman" w:hAnsi="Times New Roman" w:cs="Times New Roman"/>
          <w:sz w:val="24"/>
          <w:szCs w:val="24"/>
          <w:lang w:val="en-GB"/>
        </w:rPr>
        <w:t xml:space="preserve"> (</w:t>
      </w:r>
      <w:r w:rsidR="00AD6AE0">
        <w:rPr>
          <w:rFonts w:ascii="Times New Roman" w:hAnsi="Times New Roman" w:cs="Times New Roman"/>
          <w:bCs/>
          <w:color w:val="000000"/>
          <w:sz w:val="24"/>
          <w:szCs w:val="24"/>
        </w:rPr>
        <w:t xml:space="preserve">Making </w:t>
      </w:r>
      <w:r w:rsidR="00AD6AE0" w:rsidRPr="00AD6AE0">
        <w:rPr>
          <w:rFonts w:ascii="Times New Roman" w:hAnsi="Times New Roman" w:cs="Times New Roman"/>
          <w:bCs/>
          <w:i/>
          <w:color w:val="000000"/>
          <w:sz w:val="24"/>
          <w:szCs w:val="24"/>
        </w:rPr>
        <w:t>et al.,</w:t>
      </w:r>
      <w:r w:rsidR="00AD6AE0" w:rsidRPr="00AD6AE0">
        <w:rPr>
          <w:rFonts w:ascii="Times New Roman" w:hAnsi="Times New Roman" w:cs="Times New Roman"/>
          <w:bCs/>
          <w:color w:val="000000"/>
          <w:sz w:val="24"/>
          <w:szCs w:val="24"/>
        </w:rPr>
        <w:t xml:space="preserve"> 2010</w:t>
      </w:r>
      <w:r w:rsidR="00AD6AE0">
        <w:rPr>
          <w:rFonts w:ascii="Times New Roman" w:hAnsi="Times New Roman" w:cs="Times New Roman"/>
          <w:sz w:val="24"/>
          <w:szCs w:val="24"/>
          <w:lang w:val="en-GB"/>
        </w:rPr>
        <w:t>)</w:t>
      </w:r>
      <w:r w:rsidRPr="00AD4442">
        <w:rPr>
          <w:rFonts w:ascii="Times New Roman" w:hAnsi="Times New Roman" w:cs="Times New Roman"/>
          <w:sz w:val="24"/>
          <w:szCs w:val="24"/>
          <w:lang w:val="en-GB"/>
        </w:rPr>
        <w:t xml:space="preserve">. </w:t>
      </w:r>
      <w:r w:rsidR="009A1E99" w:rsidRPr="00AD4442">
        <w:rPr>
          <w:rFonts w:ascii="Times New Roman" w:hAnsi="Times New Roman" w:cs="Times New Roman"/>
          <w:sz w:val="24"/>
          <w:szCs w:val="24"/>
          <w:lang w:val="en-GB"/>
        </w:rPr>
        <w:t xml:space="preserve">In this case, it can be perceived that the doctors effectively stressed on the continuity perspective of the continuity versus discontinuity theory. </w:t>
      </w:r>
      <w:r w:rsidR="00691DDF" w:rsidRPr="00AD4442">
        <w:rPr>
          <w:rFonts w:ascii="Times New Roman" w:hAnsi="Times New Roman" w:cs="Times New Roman"/>
          <w:sz w:val="24"/>
          <w:szCs w:val="24"/>
          <w:lang w:val="en-GB"/>
        </w:rPr>
        <w:t xml:space="preserve">The doctors considered psychological upbringing of all obesity patients to be same and hence perceived the one-size-fits-all approach for reduction of </w:t>
      </w:r>
      <w:r w:rsidR="00691DDF" w:rsidRPr="00AD4442">
        <w:rPr>
          <w:rFonts w:ascii="Times New Roman" w:hAnsi="Times New Roman" w:cs="Times New Roman"/>
          <w:sz w:val="24"/>
          <w:szCs w:val="24"/>
          <w:lang w:val="en-GB"/>
        </w:rPr>
        <w:lastRenderedPageBreak/>
        <w:t>obesity</w:t>
      </w:r>
      <w:r w:rsidR="002D4147" w:rsidRPr="00AD4442">
        <w:rPr>
          <w:rFonts w:ascii="Times New Roman" w:hAnsi="Times New Roman" w:cs="Times New Roman"/>
          <w:sz w:val="24"/>
          <w:szCs w:val="24"/>
          <w:lang w:val="en-GB"/>
        </w:rPr>
        <w:t xml:space="preserve"> and care division of obesity </w:t>
      </w:r>
      <w:r w:rsidR="00AD4442" w:rsidRPr="00AD4442">
        <w:rPr>
          <w:rFonts w:ascii="Times New Roman" w:hAnsi="Times New Roman" w:cs="Times New Roman"/>
          <w:sz w:val="24"/>
          <w:szCs w:val="24"/>
          <w:lang w:val="en-GB"/>
        </w:rPr>
        <w:t>patients. In</w:t>
      </w:r>
      <w:r w:rsidR="006A5485" w:rsidRPr="00AD4442">
        <w:rPr>
          <w:rFonts w:ascii="Times New Roman" w:hAnsi="Times New Roman" w:cs="Times New Roman"/>
          <w:sz w:val="24"/>
          <w:szCs w:val="24"/>
          <w:lang w:val="en-GB"/>
        </w:rPr>
        <w:t xml:space="preserve"> context to analysing the importance of the mindfulness-based intervention in terms of appropriate Healthcare Service delivery I would like to highlight that the approaches associated with the process like undertaking yoga sessions for doctors and nurses can help in changing the approach of perceiving the position of patients. </w:t>
      </w:r>
      <w:r w:rsidR="005B3B45" w:rsidRPr="00AD4442">
        <w:rPr>
          <w:rFonts w:ascii="Times New Roman" w:hAnsi="Times New Roman" w:cs="Times New Roman"/>
          <w:sz w:val="24"/>
          <w:szCs w:val="24"/>
          <w:lang w:val="en-GB"/>
        </w:rPr>
        <w:t xml:space="preserve">Calmness of mind as well as sedimentation of emotions will enable me as </w:t>
      </w:r>
      <w:r w:rsidR="008C4809" w:rsidRPr="00AD4442">
        <w:rPr>
          <w:rFonts w:ascii="Times New Roman" w:hAnsi="Times New Roman" w:cs="Times New Roman"/>
          <w:sz w:val="24"/>
          <w:szCs w:val="24"/>
          <w:lang w:val="en-GB"/>
        </w:rPr>
        <w:t>an</w:t>
      </w:r>
      <w:r w:rsidR="005B3B45" w:rsidRPr="00AD4442">
        <w:rPr>
          <w:rFonts w:ascii="Times New Roman" w:hAnsi="Times New Roman" w:cs="Times New Roman"/>
          <w:sz w:val="24"/>
          <w:szCs w:val="24"/>
          <w:lang w:val="en-GB"/>
        </w:rPr>
        <w:t xml:space="preserve"> advanced care plan to understand perspectives, emotions and other allied feelings of patients, their family members and other relatives before settling</w:t>
      </w:r>
      <w:r w:rsidR="009A46E7" w:rsidRPr="00AD4442">
        <w:rPr>
          <w:rFonts w:ascii="Times New Roman" w:hAnsi="Times New Roman" w:cs="Times New Roman"/>
          <w:sz w:val="24"/>
          <w:szCs w:val="24"/>
          <w:lang w:val="en-GB"/>
        </w:rPr>
        <w:t xml:space="preserve"> up </w:t>
      </w:r>
      <w:proofErr w:type="spellStart"/>
      <w:r w:rsidR="00AD4442" w:rsidRPr="00AD4442">
        <w:rPr>
          <w:rFonts w:ascii="Times New Roman" w:hAnsi="Times New Roman" w:cs="Times New Roman"/>
          <w:sz w:val="24"/>
          <w:szCs w:val="24"/>
          <w:lang w:val="en-GB"/>
        </w:rPr>
        <w:t>on</w:t>
      </w:r>
      <w:r w:rsidR="00AD4442">
        <w:rPr>
          <w:rFonts w:ascii="Times New Roman" w:hAnsi="Times New Roman" w:cs="Times New Roman"/>
          <w:sz w:val="24"/>
          <w:szCs w:val="24"/>
          <w:lang w:val="en-GB"/>
        </w:rPr>
        <w:t>a</w:t>
      </w:r>
      <w:proofErr w:type="spellEnd"/>
      <w:r w:rsidR="00AD4442">
        <w:rPr>
          <w:rFonts w:ascii="Times New Roman" w:hAnsi="Times New Roman" w:cs="Times New Roman"/>
          <w:sz w:val="24"/>
          <w:szCs w:val="24"/>
          <w:lang w:val="en-GB"/>
        </w:rPr>
        <w:t xml:space="preserve"> </w:t>
      </w:r>
      <w:r w:rsidR="005B3B45" w:rsidRPr="00AD4442">
        <w:rPr>
          <w:rFonts w:ascii="Times New Roman" w:hAnsi="Times New Roman" w:cs="Times New Roman"/>
          <w:sz w:val="24"/>
          <w:szCs w:val="24"/>
          <w:lang w:val="en-GB"/>
        </w:rPr>
        <w:t>specified care approach for the individual</w:t>
      </w:r>
      <w:r w:rsidR="009A46E7" w:rsidRPr="00AD4442">
        <w:rPr>
          <w:rFonts w:ascii="Times New Roman" w:hAnsi="Times New Roman" w:cs="Times New Roman"/>
          <w:sz w:val="24"/>
          <w:szCs w:val="24"/>
          <w:lang w:val="en-GB"/>
        </w:rPr>
        <w:t xml:space="preserve">. </w:t>
      </w:r>
    </w:p>
    <w:p w:rsidR="00720282" w:rsidRPr="00AD4442" w:rsidRDefault="00AD4442" w:rsidP="00AD4442">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492E0C" w:rsidRPr="00AD4442" w:rsidRDefault="00492E0C" w:rsidP="00AD4442">
      <w:pPr>
        <w:pStyle w:val="Heading1"/>
        <w:rPr>
          <w:lang w:val="en-GB"/>
        </w:rPr>
      </w:pPr>
      <w:bookmarkStart w:id="3" w:name="_Toc38319573"/>
      <w:r w:rsidRPr="00AD4442">
        <w:rPr>
          <w:lang w:val="en-GB"/>
        </w:rPr>
        <w:lastRenderedPageBreak/>
        <w:t>Conclusion</w:t>
      </w:r>
      <w:bookmarkEnd w:id="3"/>
    </w:p>
    <w:p w:rsidR="00AD4442" w:rsidRDefault="00492E0C" w:rsidP="00AD4442">
      <w:pPr>
        <w:spacing w:line="360" w:lineRule="auto"/>
        <w:jc w:val="both"/>
        <w:rPr>
          <w:rFonts w:ascii="Times New Roman" w:hAnsi="Times New Roman" w:cs="Times New Roman"/>
          <w:sz w:val="24"/>
          <w:szCs w:val="24"/>
          <w:lang w:val="en-GB"/>
        </w:rPr>
      </w:pPr>
      <w:r w:rsidRPr="00AD4442">
        <w:rPr>
          <w:rFonts w:ascii="Times New Roman" w:hAnsi="Times New Roman" w:cs="Times New Roman"/>
          <w:sz w:val="24"/>
          <w:szCs w:val="24"/>
          <w:lang w:val="en-GB"/>
        </w:rPr>
        <w:t>In conclusion, I would like to highlight that the theoretical perspective towards psychology address is that influences during the adolescence stage are crucial for human life cycle development. The psychological contract becomes an inevitable imperative during provision of social and health care</w:t>
      </w:r>
      <w:r w:rsidR="001E539A" w:rsidRPr="00AD4442">
        <w:rPr>
          <w:rFonts w:ascii="Times New Roman" w:hAnsi="Times New Roman" w:cs="Times New Roman"/>
          <w:sz w:val="24"/>
          <w:szCs w:val="24"/>
          <w:lang w:val="en-GB"/>
        </w:rPr>
        <w:t xml:space="preserve">. This </w:t>
      </w:r>
      <w:r w:rsidR="009D3719" w:rsidRPr="00AD4442">
        <w:rPr>
          <w:rFonts w:ascii="Times New Roman" w:hAnsi="Times New Roman" w:cs="Times New Roman"/>
          <w:sz w:val="24"/>
          <w:szCs w:val="24"/>
          <w:lang w:val="en-GB"/>
        </w:rPr>
        <w:t>research-based</w:t>
      </w:r>
      <w:r w:rsidR="001E539A" w:rsidRPr="00AD4442">
        <w:rPr>
          <w:rFonts w:ascii="Times New Roman" w:hAnsi="Times New Roman" w:cs="Times New Roman"/>
          <w:sz w:val="24"/>
          <w:szCs w:val="24"/>
          <w:lang w:val="en-GB"/>
        </w:rPr>
        <w:t xml:space="preserve"> report established how culminate is </w:t>
      </w:r>
      <w:r w:rsidR="00AD4442">
        <w:rPr>
          <w:rFonts w:ascii="Times New Roman" w:hAnsi="Times New Roman" w:cs="Times New Roman"/>
          <w:sz w:val="24"/>
          <w:szCs w:val="24"/>
          <w:lang w:val="en-GB"/>
        </w:rPr>
        <w:t>a behavioural trait, which develops</w:t>
      </w:r>
      <w:r w:rsidR="001E539A" w:rsidRPr="00AD4442">
        <w:rPr>
          <w:rFonts w:ascii="Times New Roman" w:hAnsi="Times New Roman" w:cs="Times New Roman"/>
          <w:sz w:val="24"/>
          <w:szCs w:val="24"/>
          <w:lang w:val="en-GB"/>
        </w:rPr>
        <w:t xml:space="preserve"> as an outcome of a definitive psychological constructed during the adolescence stage and how it impacts life and work. </w:t>
      </w:r>
    </w:p>
    <w:p w:rsidR="00492E0C" w:rsidRDefault="00AD4442" w:rsidP="00AD4442">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E9775C" w:rsidRPr="00E9775C" w:rsidRDefault="00AD4442" w:rsidP="00E9775C">
      <w:pPr>
        <w:pStyle w:val="Heading1"/>
        <w:rPr>
          <w:lang w:val="en-GB"/>
        </w:rPr>
      </w:pPr>
      <w:bookmarkStart w:id="4" w:name="_Toc38319574"/>
      <w:r>
        <w:rPr>
          <w:lang w:val="en-GB"/>
        </w:rPr>
        <w:lastRenderedPageBreak/>
        <w:t>Reference list</w:t>
      </w:r>
      <w:bookmarkEnd w:id="4"/>
    </w:p>
    <w:p w:rsidR="009D3719" w:rsidRPr="00E9775C" w:rsidRDefault="009D3719" w:rsidP="00E9775C">
      <w:pPr>
        <w:spacing w:line="360" w:lineRule="auto"/>
        <w:jc w:val="both"/>
        <w:rPr>
          <w:rFonts w:ascii="Times New Roman" w:hAnsi="Times New Roman" w:cs="Times New Roman"/>
          <w:sz w:val="24"/>
          <w:szCs w:val="24"/>
          <w:lang w:val="en-GB"/>
        </w:rPr>
      </w:pPr>
      <w:r w:rsidRPr="00E9775C">
        <w:rPr>
          <w:rFonts w:ascii="Times New Roman" w:hAnsi="Times New Roman" w:cs="Times New Roman"/>
          <w:sz w:val="24"/>
          <w:szCs w:val="24"/>
          <w:lang w:val="en-GB"/>
        </w:rPr>
        <w:t xml:space="preserve">Brubaker, J., 2016. Cognitive development theory. </w:t>
      </w:r>
      <w:proofErr w:type="spellStart"/>
      <w:r w:rsidRPr="00E9775C">
        <w:rPr>
          <w:rFonts w:ascii="Times New Roman" w:hAnsi="Times New Roman" w:cs="Times New Roman"/>
          <w:sz w:val="24"/>
          <w:szCs w:val="24"/>
          <w:lang w:val="en-GB"/>
        </w:rPr>
        <w:t>Encyclopedia</w:t>
      </w:r>
      <w:proofErr w:type="spellEnd"/>
      <w:r w:rsidRPr="00E9775C">
        <w:rPr>
          <w:rFonts w:ascii="Times New Roman" w:hAnsi="Times New Roman" w:cs="Times New Roman"/>
          <w:sz w:val="24"/>
          <w:szCs w:val="24"/>
          <w:lang w:val="en-GB"/>
        </w:rPr>
        <w:t xml:space="preserve"> of Family Studies, pp.1-5.</w:t>
      </w:r>
    </w:p>
    <w:p w:rsidR="009D3719" w:rsidRPr="00E9775C" w:rsidRDefault="009D3719" w:rsidP="00E9775C">
      <w:pPr>
        <w:spacing w:line="360" w:lineRule="auto"/>
        <w:jc w:val="both"/>
        <w:rPr>
          <w:rFonts w:ascii="Times New Roman" w:hAnsi="Times New Roman" w:cs="Times New Roman"/>
          <w:sz w:val="24"/>
          <w:szCs w:val="24"/>
          <w:lang w:val="en-GB"/>
        </w:rPr>
      </w:pPr>
      <w:r w:rsidRPr="00E9775C">
        <w:rPr>
          <w:rFonts w:ascii="Times New Roman" w:hAnsi="Times New Roman" w:cs="Times New Roman"/>
          <w:sz w:val="24"/>
          <w:szCs w:val="24"/>
          <w:lang w:val="en-GB"/>
        </w:rPr>
        <w:t>Cohen, J.R., Andrews, A.R., Davis, M.M. and Rudolph, K.D., 2018. Anxiety and depression during childhood and adolescence: testing theoretical models of continuity and discontinuity. Journal of abnormal child psychology, 46(6), pp.1295-1308.</w:t>
      </w:r>
    </w:p>
    <w:p w:rsidR="009D3719" w:rsidRPr="00E9775C" w:rsidRDefault="009D3719" w:rsidP="00E9775C">
      <w:pPr>
        <w:spacing w:line="360" w:lineRule="auto"/>
        <w:jc w:val="both"/>
        <w:rPr>
          <w:rFonts w:ascii="Times New Roman" w:hAnsi="Times New Roman" w:cs="Times New Roman"/>
          <w:sz w:val="24"/>
          <w:szCs w:val="24"/>
          <w:lang w:val="en-GB"/>
        </w:rPr>
      </w:pPr>
      <w:proofErr w:type="spellStart"/>
      <w:r w:rsidRPr="00E9775C">
        <w:rPr>
          <w:rFonts w:ascii="Times New Roman" w:hAnsi="Times New Roman" w:cs="Times New Roman"/>
          <w:sz w:val="24"/>
          <w:szCs w:val="24"/>
          <w:lang w:val="en-GB"/>
        </w:rPr>
        <w:t>DeRubeis</w:t>
      </w:r>
      <w:proofErr w:type="spellEnd"/>
      <w:r w:rsidRPr="00E9775C">
        <w:rPr>
          <w:rFonts w:ascii="Times New Roman" w:hAnsi="Times New Roman" w:cs="Times New Roman"/>
          <w:sz w:val="24"/>
          <w:szCs w:val="24"/>
          <w:lang w:val="en-GB"/>
        </w:rPr>
        <w:t>, R.J., Keefe, J.R. and Beck, A.T., 2019. Cognitive therapy.</w:t>
      </w:r>
    </w:p>
    <w:p w:rsidR="009D3719" w:rsidRPr="00E9775C" w:rsidRDefault="009D3719" w:rsidP="00E9775C">
      <w:pPr>
        <w:spacing w:line="360" w:lineRule="auto"/>
        <w:jc w:val="both"/>
        <w:rPr>
          <w:rFonts w:ascii="Times New Roman" w:hAnsi="Times New Roman" w:cs="Times New Roman"/>
          <w:sz w:val="24"/>
          <w:szCs w:val="24"/>
          <w:lang w:val="en-GB"/>
        </w:rPr>
      </w:pPr>
      <w:r w:rsidRPr="00E9775C">
        <w:rPr>
          <w:rFonts w:ascii="Times New Roman" w:hAnsi="Times New Roman" w:cs="Times New Roman"/>
          <w:sz w:val="24"/>
          <w:szCs w:val="24"/>
          <w:lang w:val="en-GB"/>
        </w:rPr>
        <w:t>Elliott, A., 2019. Social theory and psychoanalysis in transition: Self and society from Freud to Kristeva. Routledge.</w:t>
      </w:r>
    </w:p>
    <w:p w:rsidR="009D3719" w:rsidRPr="00E9775C" w:rsidRDefault="009D3719" w:rsidP="00E9775C">
      <w:pPr>
        <w:spacing w:line="360" w:lineRule="auto"/>
        <w:jc w:val="both"/>
        <w:rPr>
          <w:rFonts w:ascii="Times New Roman" w:hAnsi="Times New Roman" w:cs="Times New Roman"/>
          <w:sz w:val="24"/>
          <w:szCs w:val="24"/>
          <w:lang w:val="en-GB"/>
        </w:rPr>
      </w:pPr>
      <w:r w:rsidRPr="00E9775C">
        <w:rPr>
          <w:rFonts w:ascii="Times New Roman" w:hAnsi="Times New Roman" w:cs="Times New Roman"/>
          <w:sz w:val="24"/>
          <w:szCs w:val="24"/>
          <w:lang w:val="en-GB"/>
        </w:rPr>
        <w:t>Gidley, J.M., 2016. Psychological Development: Child and Adolescent. In Postformal Education (pp. 45-69). Springer, Cham.</w:t>
      </w:r>
    </w:p>
    <w:p w:rsidR="009D3719" w:rsidRPr="00E9775C" w:rsidRDefault="009D3719" w:rsidP="00E9775C">
      <w:pPr>
        <w:spacing w:line="360" w:lineRule="auto"/>
        <w:jc w:val="both"/>
        <w:rPr>
          <w:rFonts w:ascii="Times New Roman" w:hAnsi="Times New Roman" w:cs="Times New Roman"/>
          <w:sz w:val="24"/>
          <w:szCs w:val="24"/>
          <w:lang w:val="en-GB"/>
        </w:rPr>
      </w:pPr>
      <w:proofErr w:type="spellStart"/>
      <w:r w:rsidRPr="00E9775C">
        <w:rPr>
          <w:rFonts w:ascii="Times New Roman" w:hAnsi="Times New Roman" w:cs="Times New Roman"/>
          <w:sz w:val="24"/>
          <w:szCs w:val="24"/>
          <w:lang w:val="en-GB"/>
        </w:rPr>
        <w:t>Guntrip</w:t>
      </w:r>
      <w:proofErr w:type="spellEnd"/>
      <w:r w:rsidRPr="00E9775C">
        <w:rPr>
          <w:rFonts w:ascii="Times New Roman" w:hAnsi="Times New Roman" w:cs="Times New Roman"/>
          <w:sz w:val="24"/>
          <w:szCs w:val="24"/>
          <w:lang w:val="en-GB"/>
        </w:rPr>
        <w:t>, H.Y., 2018. Personality structure and human interaction: The developing synthesis of psychodynamic theory. Routledge.</w:t>
      </w:r>
    </w:p>
    <w:p w:rsidR="009D3719" w:rsidRPr="00AD6AE0" w:rsidRDefault="009D3719" w:rsidP="00E9775C">
      <w:pPr>
        <w:pStyle w:val="Heading4"/>
        <w:spacing w:before="0" w:line="360" w:lineRule="auto"/>
        <w:jc w:val="both"/>
        <w:rPr>
          <w:rFonts w:ascii="Times New Roman" w:hAnsi="Times New Roman" w:cs="Times New Roman"/>
          <w:b w:val="0"/>
          <w:bCs w:val="0"/>
          <w:color w:val="000000"/>
          <w:sz w:val="24"/>
          <w:szCs w:val="24"/>
        </w:rPr>
      </w:pPr>
      <w:r w:rsidRPr="00AD6AE0">
        <w:rPr>
          <w:rFonts w:ascii="Times New Roman" w:hAnsi="Times New Roman" w:cs="Times New Roman"/>
          <w:b w:val="0"/>
          <w:bCs w:val="0"/>
          <w:i w:val="0"/>
          <w:color w:val="000000"/>
          <w:sz w:val="24"/>
          <w:szCs w:val="24"/>
        </w:rPr>
        <w:t>Making, I. et al. 2010</w:t>
      </w:r>
      <w:r>
        <w:rPr>
          <w:rFonts w:ascii="Times New Roman" w:hAnsi="Times New Roman" w:cs="Times New Roman"/>
          <w:b w:val="0"/>
          <w:bCs w:val="0"/>
          <w:color w:val="000000"/>
          <w:sz w:val="24"/>
          <w:szCs w:val="24"/>
        </w:rPr>
        <w:t xml:space="preserve">. </w:t>
      </w:r>
      <w:r w:rsidRPr="00AD6AE0">
        <w:rPr>
          <w:rFonts w:ascii="Times New Roman" w:hAnsi="Times New Roman" w:cs="Times New Roman"/>
          <w:b w:val="0"/>
          <w:bCs w:val="0"/>
          <w:color w:val="000000"/>
          <w:sz w:val="24"/>
          <w:szCs w:val="24"/>
        </w:rPr>
        <w:t xml:space="preserve"> "Obesity Prevention Strategies in Concept and Practice", </w:t>
      </w:r>
      <w:r w:rsidRPr="00AD6AE0">
        <w:rPr>
          <w:rFonts w:ascii="Times New Roman" w:hAnsi="Times New Roman" w:cs="Times New Roman"/>
          <w:b w:val="0"/>
          <w:bCs w:val="0"/>
          <w:i w:val="0"/>
          <w:iCs w:val="0"/>
          <w:color w:val="000000"/>
          <w:sz w:val="24"/>
          <w:szCs w:val="24"/>
        </w:rPr>
        <w:t>National Academies Press (US)</w:t>
      </w:r>
      <w:r w:rsidRPr="00AD6AE0">
        <w:rPr>
          <w:rFonts w:ascii="Times New Roman" w:hAnsi="Times New Roman" w:cs="Times New Roman"/>
          <w:b w:val="0"/>
          <w:bCs w:val="0"/>
          <w:color w:val="000000"/>
          <w:sz w:val="24"/>
          <w:szCs w:val="24"/>
        </w:rPr>
        <w:t>, p. Available at: https://www.ncbi.nlm.nih.gov/books/NBK220174/ (Accessed: 20 April 2020).</w:t>
      </w:r>
    </w:p>
    <w:p w:rsidR="009D3719" w:rsidRPr="00AD6AE0" w:rsidRDefault="009D3719" w:rsidP="00E9775C">
      <w:pPr>
        <w:pStyle w:val="Heading4"/>
        <w:spacing w:before="0" w:line="360" w:lineRule="auto"/>
        <w:jc w:val="both"/>
        <w:rPr>
          <w:rFonts w:ascii="Times New Roman" w:hAnsi="Times New Roman" w:cs="Times New Roman"/>
          <w:b w:val="0"/>
          <w:bCs w:val="0"/>
          <w:color w:val="000000"/>
          <w:sz w:val="24"/>
          <w:szCs w:val="24"/>
        </w:rPr>
      </w:pPr>
      <w:r w:rsidRPr="00AD6AE0">
        <w:rPr>
          <w:rFonts w:ascii="Times New Roman" w:hAnsi="Times New Roman" w:cs="Times New Roman"/>
          <w:b w:val="0"/>
          <w:bCs w:val="0"/>
          <w:i w:val="0"/>
          <w:color w:val="000000"/>
          <w:sz w:val="24"/>
          <w:szCs w:val="24"/>
        </w:rPr>
        <w:t>Mcleod, S. 2020.</w:t>
      </w:r>
      <w:r w:rsidRPr="00AD6AE0">
        <w:rPr>
          <w:rFonts w:ascii="Times New Roman" w:hAnsi="Times New Roman" w:cs="Times New Roman"/>
          <w:b w:val="0"/>
          <w:bCs w:val="0"/>
          <w:color w:val="000000"/>
          <w:sz w:val="24"/>
          <w:szCs w:val="24"/>
        </w:rPr>
        <w:t> </w:t>
      </w:r>
      <w:r w:rsidRPr="00AD6AE0">
        <w:rPr>
          <w:rFonts w:ascii="Times New Roman" w:hAnsi="Times New Roman" w:cs="Times New Roman"/>
          <w:b w:val="0"/>
          <w:bCs w:val="0"/>
          <w:i w:val="0"/>
          <w:iCs w:val="0"/>
          <w:color w:val="000000"/>
          <w:sz w:val="24"/>
          <w:szCs w:val="24"/>
        </w:rPr>
        <w:t>Developmental Psychology | Simply Psychology</w:t>
      </w:r>
      <w:r w:rsidRPr="00AD6AE0">
        <w:rPr>
          <w:rFonts w:ascii="Times New Roman" w:hAnsi="Times New Roman" w:cs="Times New Roman"/>
          <w:b w:val="0"/>
          <w:bCs w:val="0"/>
          <w:color w:val="000000"/>
          <w:sz w:val="24"/>
          <w:szCs w:val="24"/>
        </w:rPr>
        <w:t>, </w:t>
      </w:r>
      <w:r w:rsidRPr="00AD6AE0">
        <w:rPr>
          <w:rFonts w:ascii="Times New Roman" w:hAnsi="Times New Roman" w:cs="Times New Roman"/>
          <w:b w:val="0"/>
          <w:bCs w:val="0"/>
          <w:i w:val="0"/>
          <w:iCs w:val="0"/>
          <w:color w:val="000000"/>
          <w:sz w:val="24"/>
          <w:szCs w:val="24"/>
        </w:rPr>
        <w:t>Simplypsychology.org</w:t>
      </w:r>
      <w:r w:rsidRPr="00AD6AE0">
        <w:rPr>
          <w:rFonts w:ascii="Times New Roman" w:hAnsi="Times New Roman" w:cs="Times New Roman"/>
          <w:b w:val="0"/>
          <w:bCs w:val="0"/>
          <w:color w:val="000000"/>
          <w:sz w:val="24"/>
          <w:szCs w:val="24"/>
        </w:rPr>
        <w:t>. Available at: https://www.simplypsychology.org/developmental-psychology.html (Accessed: 20 April 2020).</w:t>
      </w:r>
    </w:p>
    <w:p w:rsidR="009D3719" w:rsidRPr="00E9775C" w:rsidRDefault="009D3719" w:rsidP="00E9775C">
      <w:pPr>
        <w:spacing w:line="360" w:lineRule="auto"/>
        <w:jc w:val="both"/>
        <w:rPr>
          <w:rFonts w:ascii="Times New Roman" w:hAnsi="Times New Roman" w:cs="Times New Roman"/>
          <w:sz w:val="24"/>
          <w:szCs w:val="24"/>
          <w:lang w:val="en-GB"/>
        </w:rPr>
      </w:pPr>
      <w:r w:rsidRPr="00E9775C">
        <w:rPr>
          <w:rFonts w:ascii="Times New Roman" w:hAnsi="Times New Roman" w:cs="Times New Roman"/>
          <w:sz w:val="24"/>
          <w:szCs w:val="24"/>
          <w:lang w:val="en-GB"/>
        </w:rPr>
        <w:t>McLeod, S., 2018. Jean Piaget’s theory of cognitive development. Simply Psychology.</w:t>
      </w:r>
    </w:p>
    <w:p w:rsidR="009D3719" w:rsidRPr="00E9775C" w:rsidRDefault="009D3719" w:rsidP="00E9775C">
      <w:pPr>
        <w:spacing w:line="360" w:lineRule="auto"/>
        <w:jc w:val="both"/>
        <w:rPr>
          <w:rFonts w:ascii="Times New Roman" w:hAnsi="Times New Roman" w:cs="Times New Roman"/>
          <w:color w:val="222222"/>
          <w:sz w:val="24"/>
          <w:szCs w:val="24"/>
          <w:shd w:val="clear" w:color="auto" w:fill="FFFFFF"/>
        </w:rPr>
      </w:pPr>
      <w:proofErr w:type="spellStart"/>
      <w:r w:rsidRPr="00E9775C">
        <w:rPr>
          <w:rFonts w:ascii="Times New Roman" w:hAnsi="Times New Roman" w:cs="Times New Roman"/>
          <w:color w:val="222222"/>
          <w:sz w:val="24"/>
          <w:szCs w:val="24"/>
          <w:shd w:val="clear" w:color="auto" w:fill="FFFFFF"/>
        </w:rPr>
        <w:t>Settineri</w:t>
      </w:r>
      <w:proofErr w:type="spellEnd"/>
      <w:r w:rsidRPr="00E9775C">
        <w:rPr>
          <w:rFonts w:ascii="Times New Roman" w:hAnsi="Times New Roman" w:cs="Times New Roman"/>
          <w:color w:val="222222"/>
          <w:sz w:val="24"/>
          <w:szCs w:val="24"/>
          <w:shd w:val="clear" w:color="auto" w:fill="FFFFFF"/>
        </w:rPr>
        <w:t>, S., 2019. Clinical Psychology and adolescence. </w:t>
      </w:r>
      <w:r w:rsidRPr="00E9775C">
        <w:rPr>
          <w:rFonts w:ascii="Times New Roman" w:hAnsi="Times New Roman" w:cs="Times New Roman"/>
          <w:i/>
          <w:iCs/>
          <w:color w:val="222222"/>
          <w:sz w:val="24"/>
          <w:szCs w:val="24"/>
          <w:shd w:val="clear" w:color="auto" w:fill="FFFFFF"/>
        </w:rPr>
        <w:t>Mediterranean Journal of Clinical Psychology</w:t>
      </w:r>
      <w:r w:rsidRPr="00E9775C">
        <w:rPr>
          <w:rFonts w:ascii="Times New Roman" w:hAnsi="Times New Roman" w:cs="Times New Roman"/>
          <w:color w:val="222222"/>
          <w:sz w:val="24"/>
          <w:szCs w:val="24"/>
          <w:shd w:val="clear" w:color="auto" w:fill="FFFFFF"/>
        </w:rPr>
        <w:t>, </w:t>
      </w:r>
      <w:r w:rsidRPr="00E9775C">
        <w:rPr>
          <w:rFonts w:ascii="Times New Roman" w:hAnsi="Times New Roman" w:cs="Times New Roman"/>
          <w:i/>
          <w:iCs/>
          <w:color w:val="222222"/>
          <w:sz w:val="24"/>
          <w:szCs w:val="24"/>
          <w:shd w:val="clear" w:color="auto" w:fill="FFFFFF"/>
        </w:rPr>
        <w:t>7</w:t>
      </w:r>
      <w:r w:rsidRPr="00E9775C">
        <w:rPr>
          <w:rFonts w:ascii="Times New Roman" w:hAnsi="Times New Roman" w:cs="Times New Roman"/>
          <w:color w:val="222222"/>
          <w:sz w:val="24"/>
          <w:szCs w:val="24"/>
          <w:shd w:val="clear" w:color="auto" w:fill="FFFFFF"/>
        </w:rPr>
        <w:t>(2).</w:t>
      </w:r>
    </w:p>
    <w:sectPr w:rsidR="009D3719" w:rsidRPr="00E9775C" w:rsidSect="00544F1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253" w:rsidRDefault="009C7253" w:rsidP="00AD3B36">
      <w:pPr>
        <w:spacing w:after="0" w:line="240" w:lineRule="auto"/>
      </w:pPr>
      <w:r>
        <w:separator/>
      </w:r>
    </w:p>
  </w:endnote>
  <w:endnote w:type="continuationSeparator" w:id="0">
    <w:p w:rsidR="009C7253" w:rsidRDefault="009C7253" w:rsidP="00AD3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675" w:rsidRDefault="003A0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7499"/>
      <w:docPartObj>
        <w:docPartGallery w:val="Page Numbers (Bottom of Page)"/>
        <w:docPartUnique/>
      </w:docPartObj>
    </w:sdtPr>
    <w:sdtEndPr/>
    <w:sdtContent>
      <w:p w:rsidR="00AD3B36" w:rsidRDefault="00470A00">
        <w:pPr>
          <w:pStyle w:val="Footer"/>
          <w:jc w:val="right"/>
        </w:pPr>
        <w:r>
          <w:fldChar w:fldCharType="begin"/>
        </w:r>
        <w:r w:rsidR="003D2463">
          <w:instrText xml:space="preserve"> PAGE   \* MERGEFORMAT </w:instrText>
        </w:r>
        <w:r>
          <w:fldChar w:fldCharType="separate"/>
        </w:r>
        <w:r w:rsidR="003A0675">
          <w:rPr>
            <w:noProof/>
          </w:rPr>
          <w:t>10</w:t>
        </w:r>
        <w:r>
          <w:rPr>
            <w:noProof/>
          </w:rPr>
          <w:fldChar w:fldCharType="end"/>
        </w:r>
      </w:p>
    </w:sdtContent>
  </w:sdt>
  <w:p w:rsidR="00AD3B36" w:rsidRDefault="00AD3B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675" w:rsidRDefault="003A0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253" w:rsidRDefault="009C7253" w:rsidP="00AD3B36">
      <w:pPr>
        <w:spacing w:after="0" w:line="240" w:lineRule="auto"/>
      </w:pPr>
      <w:r>
        <w:separator/>
      </w:r>
    </w:p>
  </w:footnote>
  <w:footnote w:type="continuationSeparator" w:id="0">
    <w:p w:rsidR="009C7253" w:rsidRDefault="009C7253" w:rsidP="00AD3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675" w:rsidRDefault="003A0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675" w:rsidRDefault="003A06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675" w:rsidRDefault="003A0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A9517A"/>
    <w:multiLevelType w:val="hybridMultilevel"/>
    <w:tmpl w:val="D996C7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SwMDIyNDIyMDI1M7ZQ0lEKTi0uzszPAykwrAUAx3QIQCwAAAA="/>
  </w:docVars>
  <w:rsids>
    <w:rsidRoot w:val="00082B91"/>
    <w:rsid w:val="00021FD0"/>
    <w:rsid w:val="00082B91"/>
    <w:rsid w:val="000A4A96"/>
    <w:rsid w:val="00120362"/>
    <w:rsid w:val="00121047"/>
    <w:rsid w:val="00152AF0"/>
    <w:rsid w:val="00170474"/>
    <w:rsid w:val="001838C8"/>
    <w:rsid w:val="00191E2D"/>
    <w:rsid w:val="001927B8"/>
    <w:rsid w:val="0019694D"/>
    <w:rsid w:val="001A3DCA"/>
    <w:rsid w:val="001E2102"/>
    <w:rsid w:val="001E539A"/>
    <w:rsid w:val="00206A26"/>
    <w:rsid w:val="0021383A"/>
    <w:rsid w:val="00223926"/>
    <w:rsid w:val="002465B3"/>
    <w:rsid w:val="002A42D9"/>
    <w:rsid w:val="002D4147"/>
    <w:rsid w:val="0034239D"/>
    <w:rsid w:val="003A0675"/>
    <w:rsid w:val="003D2463"/>
    <w:rsid w:val="003F1B89"/>
    <w:rsid w:val="00400300"/>
    <w:rsid w:val="00420893"/>
    <w:rsid w:val="00420B74"/>
    <w:rsid w:val="0044559F"/>
    <w:rsid w:val="00470A00"/>
    <w:rsid w:val="00471BDA"/>
    <w:rsid w:val="00477B22"/>
    <w:rsid w:val="00492E0C"/>
    <w:rsid w:val="004951DA"/>
    <w:rsid w:val="004A110F"/>
    <w:rsid w:val="0052190D"/>
    <w:rsid w:val="00544F1B"/>
    <w:rsid w:val="00551B56"/>
    <w:rsid w:val="005576F3"/>
    <w:rsid w:val="00573D53"/>
    <w:rsid w:val="00585313"/>
    <w:rsid w:val="005B3B45"/>
    <w:rsid w:val="005B5A95"/>
    <w:rsid w:val="005D678A"/>
    <w:rsid w:val="005E4697"/>
    <w:rsid w:val="00606AC2"/>
    <w:rsid w:val="0066608F"/>
    <w:rsid w:val="00673C69"/>
    <w:rsid w:val="0068011D"/>
    <w:rsid w:val="00680D3E"/>
    <w:rsid w:val="00691DDF"/>
    <w:rsid w:val="0069472E"/>
    <w:rsid w:val="006A5485"/>
    <w:rsid w:val="006A76E5"/>
    <w:rsid w:val="006C63BB"/>
    <w:rsid w:val="006D6C55"/>
    <w:rsid w:val="007043C8"/>
    <w:rsid w:val="0071366F"/>
    <w:rsid w:val="00717BC6"/>
    <w:rsid w:val="00720282"/>
    <w:rsid w:val="00787851"/>
    <w:rsid w:val="007943DB"/>
    <w:rsid w:val="00794E6B"/>
    <w:rsid w:val="007B68BD"/>
    <w:rsid w:val="007B7AFF"/>
    <w:rsid w:val="007E7AC9"/>
    <w:rsid w:val="008003CB"/>
    <w:rsid w:val="00836EAE"/>
    <w:rsid w:val="00874E63"/>
    <w:rsid w:val="008873C6"/>
    <w:rsid w:val="00890B56"/>
    <w:rsid w:val="00893F11"/>
    <w:rsid w:val="008B3413"/>
    <w:rsid w:val="008C4809"/>
    <w:rsid w:val="008E2607"/>
    <w:rsid w:val="00902F29"/>
    <w:rsid w:val="0090749B"/>
    <w:rsid w:val="009828C2"/>
    <w:rsid w:val="009906AC"/>
    <w:rsid w:val="009A1E99"/>
    <w:rsid w:val="009A46E7"/>
    <w:rsid w:val="009C7253"/>
    <w:rsid w:val="009D3719"/>
    <w:rsid w:val="009E0A16"/>
    <w:rsid w:val="00A00B97"/>
    <w:rsid w:val="00A05233"/>
    <w:rsid w:val="00A06CCC"/>
    <w:rsid w:val="00A80FF0"/>
    <w:rsid w:val="00A94EAA"/>
    <w:rsid w:val="00AB5911"/>
    <w:rsid w:val="00AD3B36"/>
    <w:rsid w:val="00AD4442"/>
    <w:rsid w:val="00AD6AE0"/>
    <w:rsid w:val="00B52833"/>
    <w:rsid w:val="00C054EE"/>
    <w:rsid w:val="00C112E7"/>
    <w:rsid w:val="00C77F11"/>
    <w:rsid w:val="00D10374"/>
    <w:rsid w:val="00D46FB9"/>
    <w:rsid w:val="00D529F4"/>
    <w:rsid w:val="00D623FB"/>
    <w:rsid w:val="00D90A16"/>
    <w:rsid w:val="00DF6913"/>
    <w:rsid w:val="00E31C7B"/>
    <w:rsid w:val="00E37812"/>
    <w:rsid w:val="00E65428"/>
    <w:rsid w:val="00E70C2F"/>
    <w:rsid w:val="00E9775C"/>
    <w:rsid w:val="00EB5D80"/>
    <w:rsid w:val="00EC13A4"/>
    <w:rsid w:val="00EE2EFD"/>
    <w:rsid w:val="00EF4C0A"/>
    <w:rsid w:val="00F264F0"/>
    <w:rsid w:val="00F332E7"/>
    <w:rsid w:val="00F56761"/>
    <w:rsid w:val="00F67572"/>
    <w:rsid w:val="00F77C3D"/>
    <w:rsid w:val="00F9444D"/>
    <w:rsid w:val="00FA6193"/>
    <w:rsid w:val="00FF2E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E9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F1B"/>
  </w:style>
  <w:style w:type="paragraph" w:styleId="Heading1">
    <w:name w:val="heading 1"/>
    <w:basedOn w:val="Normal"/>
    <w:next w:val="Normal"/>
    <w:link w:val="Heading1Char"/>
    <w:uiPriority w:val="9"/>
    <w:qFormat/>
    <w:rsid w:val="009D3719"/>
    <w:pPr>
      <w:keepNext/>
      <w:keepLines/>
      <w:spacing w:before="480" w:after="0" w:line="360" w:lineRule="auto"/>
      <w:jc w:val="both"/>
      <w:outlineLvl w:val="0"/>
    </w:pPr>
    <w:rPr>
      <w:rFonts w:ascii="Times New Roman" w:eastAsiaTheme="majorEastAsia" w:hAnsi="Times New Roman" w:cstheme="majorBidi"/>
      <w:b/>
      <w:bCs/>
      <w:color w:val="000000" w:themeColor="text1"/>
      <w:sz w:val="32"/>
      <w:szCs w:val="35"/>
    </w:rPr>
  </w:style>
  <w:style w:type="paragraph" w:styleId="Heading4">
    <w:name w:val="heading 4"/>
    <w:basedOn w:val="Normal"/>
    <w:next w:val="Normal"/>
    <w:link w:val="Heading4Char"/>
    <w:uiPriority w:val="9"/>
    <w:semiHidden/>
    <w:unhideWhenUsed/>
    <w:qFormat/>
    <w:rsid w:val="00AD6AE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19"/>
    <w:rPr>
      <w:rFonts w:ascii="Times New Roman" w:eastAsiaTheme="majorEastAsia" w:hAnsi="Times New Roman" w:cstheme="majorBidi"/>
      <w:b/>
      <w:bCs/>
      <w:color w:val="000000" w:themeColor="text1"/>
      <w:sz w:val="32"/>
      <w:szCs w:val="35"/>
    </w:rPr>
  </w:style>
  <w:style w:type="paragraph" w:styleId="ListParagraph">
    <w:name w:val="List Paragraph"/>
    <w:basedOn w:val="Normal"/>
    <w:uiPriority w:val="34"/>
    <w:qFormat/>
    <w:rsid w:val="00AD6AE0"/>
    <w:pPr>
      <w:ind w:left="720"/>
      <w:contextualSpacing/>
    </w:pPr>
  </w:style>
  <w:style w:type="character" w:customStyle="1" w:styleId="Heading4Char">
    <w:name w:val="Heading 4 Char"/>
    <w:basedOn w:val="DefaultParagraphFont"/>
    <w:link w:val="Heading4"/>
    <w:uiPriority w:val="9"/>
    <w:semiHidden/>
    <w:rsid w:val="00AD6AE0"/>
    <w:rPr>
      <w:rFonts w:asciiTheme="majorHAnsi" w:eastAsiaTheme="majorEastAsia" w:hAnsiTheme="majorHAnsi" w:cstheme="majorBidi"/>
      <w:b/>
      <w:bCs/>
      <w:i/>
      <w:iCs/>
      <w:color w:val="4472C4" w:themeColor="accent1"/>
    </w:rPr>
  </w:style>
  <w:style w:type="paragraph" w:styleId="Title">
    <w:name w:val="Title"/>
    <w:basedOn w:val="Normal"/>
    <w:next w:val="Normal"/>
    <w:link w:val="TitleChar"/>
    <w:uiPriority w:val="10"/>
    <w:qFormat/>
    <w:rsid w:val="00E9775C"/>
    <w:pPr>
      <w:pBdr>
        <w:bottom w:val="single" w:sz="8" w:space="4" w:color="4472C4" w:themeColor="accent1"/>
      </w:pBdr>
      <w:spacing w:after="300" w:line="360" w:lineRule="auto"/>
      <w:contextualSpacing/>
      <w:jc w:val="center"/>
    </w:pPr>
    <w:rPr>
      <w:rFonts w:ascii="Times New Roman" w:eastAsiaTheme="majorEastAsia" w:hAnsi="Times New Roman" w:cstheme="majorBidi"/>
      <w:b/>
      <w:color w:val="323E4F" w:themeColor="text2" w:themeShade="BF"/>
      <w:spacing w:val="5"/>
      <w:kern w:val="28"/>
      <w:sz w:val="36"/>
      <w:szCs w:val="66"/>
    </w:rPr>
  </w:style>
  <w:style w:type="character" w:customStyle="1" w:styleId="TitleChar">
    <w:name w:val="Title Char"/>
    <w:basedOn w:val="DefaultParagraphFont"/>
    <w:link w:val="Title"/>
    <w:uiPriority w:val="10"/>
    <w:rsid w:val="00E9775C"/>
    <w:rPr>
      <w:rFonts w:ascii="Times New Roman" w:eastAsiaTheme="majorEastAsia" w:hAnsi="Times New Roman" w:cstheme="majorBidi"/>
      <w:b/>
      <w:color w:val="323E4F" w:themeColor="text2" w:themeShade="BF"/>
      <w:spacing w:val="5"/>
      <w:kern w:val="28"/>
      <w:sz w:val="36"/>
      <w:szCs w:val="66"/>
    </w:rPr>
  </w:style>
  <w:style w:type="paragraph" w:styleId="Header">
    <w:name w:val="header"/>
    <w:basedOn w:val="Normal"/>
    <w:link w:val="HeaderChar"/>
    <w:uiPriority w:val="99"/>
    <w:semiHidden/>
    <w:unhideWhenUsed/>
    <w:rsid w:val="00AD3B3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D3B36"/>
  </w:style>
  <w:style w:type="paragraph" w:styleId="Footer">
    <w:name w:val="footer"/>
    <w:basedOn w:val="Normal"/>
    <w:link w:val="FooterChar"/>
    <w:uiPriority w:val="99"/>
    <w:unhideWhenUsed/>
    <w:rsid w:val="00AD3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B36"/>
  </w:style>
  <w:style w:type="paragraph" w:styleId="TOCHeading">
    <w:name w:val="TOC Heading"/>
    <w:basedOn w:val="Heading1"/>
    <w:next w:val="Normal"/>
    <w:uiPriority w:val="39"/>
    <w:semiHidden/>
    <w:unhideWhenUsed/>
    <w:qFormat/>
    <w:rsid w:val="00AD3B36"/>
    <w:pPr>
      <w:spacing w:line="276" w:lineRule="auto"/>
      <w:jc w:val="left"/>
      <w:outlineLvl w:val="9"/>
    </w:pPr>
    <w:rPr>
      <w:rFonts w:asciiTheme="majorHAnsi" w:hAnsiTheme="majorHAnsi"/>
      <w:color w:val="2F5496" w:themeColor="accent1" w:themeShade="BF"/>
      <w:sz w:val="28"/>
      <w:szCs w:val="28"/>
      <w:lang w:bidi="ar-SA"/>
    </w:rPr>
  </w:style>
  <w:style w:type="paragraph" w:styleId="TOC1">
    <w:name w:val="toc 1"/>
    <w:basedOn w:val="Normal"/>
    <w:next w:val="Normal"/>
    <w:autoRedefine/>
    <w:uiPriority w:val="39"/>
    <w:unhideWhenUsed/>
    <w:rsid w:val="00AD3B36"/>
    <w:pPr>
      <w:spacing w:after="100"/>
    </w:pPr>
  </w:style>
  <w:style w:type="character" w:styleId="Hyperlink">
    <w:name w:val="Hyperlink"/>
    <w:basedOn w:val="DefaultParagraphFont"/>
    <w:uiPriority w:val="99"/>
    <w:unhideWhenUsed/>
    <w:rsid w:val="00AD3B36"/>
    <w:rPr>
      <w:color w:val="0563C1" w:themeColor="hyperlink"/>
      <w:u w:val="single"/>
    </w:rPr>
  </w:style>
  <w:style w:type="paragraph" w:styleId="BalloonText">
    <w:name w:val="Balloon Text"/>
    <w:basedOn w:val="Normal"/>
    <w:link w:val="BalloonTextChar"/>
    <w:uiPriority w:val="99"/>
    <w:semiHidden/>
    <w:unhideWhenUsed/>
    <w:rsid w:val="00AD3B3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D3B36"/>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93375">
      <w:bodyDiv w:val="1"/>
      <w:marLeft w:val="0"/>
      <w:marRight w:val="0"/>
      <w:marTop w:val="0"/>
      <w:marBottom w:val="0"/>
      <w:divBdr>
        <w:top w:val="none" w:sz="0" w:space="0" w:color="auto"/>
        <w:left w:val="none" w:sz="0" w:space="0" w:color="auto"/>
        <w:bottom w:val="none" w:sz="0" w:space="0" w:color="auto"/>
        <w:right w:val="none" w:sz="0" w:space="0" w:color="auto"/>
      </w:divBdr>
    </w:div>
    <w:div w:id="616913250">
      <w:bodyDiv w:val="1"/>
      <w:marLeft w:val="0"/>
      <w:marRight w:val="0"/>
      <w:marTop w:val="0"/>
      <w:marBottom w:val="0"/>
      <w:divBdr>
        <w:top w:val="none" w:sz="0" w:space="0" w:color="auto"/>
        <w:left w:val="none" w:sz="0" w:space="0" w:color="auto"/>
        <w:bottom w:val="none" w:sz="0" w:space="0" w:color="auto"/>
        <w:right w:val="none" w:sz="0" w:space="0" w:color="auto"/>
      </w:divBdr>
    </w:div>
    <w:div w:id="1556548869">
      <w:bodyDiv w:val="1"/>
      <w:marLeft w:val="0"/>
      <w:marRight w:val="0"/>
      <w:marTop w:val="0"/>
      <w:marBottom w:val="0"/>
      <w:divBdr>
        <w:top w:val="none" w:sz="0" w:space="0" w:color="auto"/>
        <w:left w:val="none" w:sz="0" w:space="0" w:color="auto"/>
        <w:bottom w:val="none" w:sz="0" w:space="0" w:color="auto"/>
        <w:right w:val="none" w:sz="0" w:space="0" w:color="auto"/>
      </w:divBdr>
    </w:div>
    <w:div w:id="182881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104F9-486A-4D4D-8642-B418D15BD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2244</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2020-05-11T18:48:00Z</dcterms:created>
  <dcterms:modified xsi:type="dcterms:W3CDTF">2020-05-11T18:48:00Z</dcterms:modified>
</cp:coreProperties>
</file>