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spacing w:after="0" w:lineRule="auto"/>
        <w:jc w:val="both"/>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3">
      <w:pPr>
        <w:spacing w:after="0" w:lineRule="auto"/>
        <w:jc w:val="both"/>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4">
      <w:pPr>
        <w:spacing w:after="0"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Module Title: Problem Solving and Decision Making</w:t>
      </w:r>
    </w:p>
    <w:p w:rsidR="00000000" w:rsidDel="00000000" w:rsidP="00000000" w:rsidRDefault="00000000" w:rsidRPr="00000000" w14:paraId="00000005">
      <w:pPr>
        <w:spacing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6">
      <w:pPr>
        <w:spacing w:after="0" w:line="27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Module Code: LCLM 4004 </w:t>
      </w:r>
    </w:p>
    <w:p w:rsidR="00000000" w:rsidDel="00000000" w:rsidP="00000000" w:rsidRDefault="00000000" w:rsidRPr="00000000" w14:paraId="00000007">
      <w:pPr>
        <w:spacing w:after="0"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8">
      <w:pPr>
        <w:spacing w:after="0" w:line="27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Assessment: Component 2 Report</w:t>
      </w:r>
    </w:p>
    <w:p w:rsidR="00000000" w:rsidDel="00000000" w:rsidP="00000000" w:rsidRDefault="00000000" w:rsidRPr="00000000" w14:paraId="00000009">
      <w:pPr>
        <w:spacing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A">
      <w:pPr>
        <w:spacing w:line="27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Student Name: SUBHAAN ALI WAJID</w:t>
      </w:r>
    </w:p>
    <w:p w:rsidR="00000000" w:rsidDel="00000000" w:rsidP="00000000" w:rsidRDefault="00000000" w:rsidRPr="00000000" w14:paraId="0000000B">
      <w:pPr>
        <w:spacing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C">
      <w:pPr>
        <w:spacing w:line="27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Student Number: 2437728</w:t>
      </w:r>
    </w:p>
    <w:p w:rsidR="00000000" w:rsidDel="00000000" w:rsidP="00000000" w:rsidRDefault="00000000" w:rsidRPr="00000000" w14:paraId="0000000D">
      <w:pPr>
        <w:spacing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E">
      <w:pPr>
        <w:spacing w:line="276" w:lineRule="auto"/>
        <w:jc w:val="both"/>
        <w:rPr>
          <w:rFonts w:ascii="Arial" w:cs="Arial" w:eastAsia="Arial" w:hAnsi="Arial"/>
          <w:color w:val="1d2125"/>
          <w:sz w:val="40"/>
          <w:szCs w:val="40"/>
          <w:highlight w:val="white"/>
        </w:rPr>
      </w:pPr>
      <w:r w:rsidDel="00000000" w:rsidR="00000000" w:rsidRPr="00000000">
        <w:rPr>
          <w:rFonts w:ascii="Arial" w:cs="Arial" w:eastAsia="Arial" w:hAnsi="Arial"/>
          <w:sz w:val="40"/>
          <w:szCs w:val="40"/>
          <w:rtl w:val="0"/>
        </w:rPr>
        <w:t xml:space="preserve">Lecturer’s Name: </w:t>
      </w:r>
      <w:r w:rsidDel="00000000" w:rsidR="00000000" w:rsidRPr="00000000">
        <w:rPr>
          <w:rFonts w:ascii="Roboto" w:cs="Roboto" w:eastAsia="Roboto" w:hAnsi="Roboto"/>
          <w:color w:val="1d2125"/>
          <w:sz w:val="28"/>
          <w:szCs w:val="28"/>
          <w:highlight w:val="white"/>
          <w:rtl w:val="0"/>
        </w:rPr>
        <w:t xml:space="preserve">Koushik Das Sarma </w:t>
      </w:r>
      <w:r w:rsidDel="00000000" w:rsidR="00000000" w:rsidRPr="00000000">
        <w:rPr>
          <w:rtl w:val="0"/>
        </w:rPr>
      </w:r>
    </w:p>
    <w:p w:rsidR="00000000" w:rsidDel="00000000" w:rsidP="00000000" w:rsidRDefault="00000000" w:rsidRPr="00000000" w14:paraId="0000000F">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0">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1">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2">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3">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4">
      <w:pPr>
        <w:jc w:val="center"/>
        <w:rPr>
          <w:rFonts w:ascii="Arial" w:cs="Arial" w:eastAsia="Arial" w:hAnsi="Arial"/>
          <w:color w:val="1d2125"/>
          <w:sz w:val="48"/>
          <w:szCs w:val="48"/>
          <w:highlight w:val="white"/>
        </w:rPr>
      </w:pPr>
      <w:r w:rsidDel="00000000" w:rsidR="00000000" w:rsidRPr="00000000">
        <w:br w:type="page"/>
      </w:r>
      <w:r w:rsidDel="00000000" w:rsidR="00000000" w:rsidRPr="00000000">
        <w:rPr>
          <w:rFonts w:ascii="Arial" w:cs="Arial" w:eastAsia="Arial" w:hAnsi="Arial"/>
          <w:b w:val="1"/>
          <w:bCs w:val="1"/>
          <w:sz w:val="40"/>
          <w:szCs w:val="40"/>
          <w:u w:val="single"/>
          <w:rtl w:val="0"/>
        </w:rPr>
        <w:t xml:space="preserve">Table of Contents</w:t>
      </w:r>
      <w:r w:rsidDel="00000000" w:rsidR="00000000" w:rsidRPr="00000000">
        <w:rPr>
          <w:rtl w:val="0"/>
        </w:rPr>
      </w:r>
    </w:p>
    <w:p w:rsidR="00000000" w:rsidDel="00000000" w:rsidP="00000000" w:rsidRDefault="00000000" w:rsidRPr="00000000" w14:paraId="00000015">
      <w:pPr>
        <w:spacing w:line="276" w:lineRule="auto"/>
        <w:jc w:val="both"/>
        <w:rPr>
          <w:rFonts w:ascii="Arial" w:cs="Arial" w:eastAsia="Arial" w:hAnsi="Arial"/>
          <w:sz w:val="32"/>
          <w:szCs w:val="32"/>
        </w:rPr>
      </w:pPr>
      <w:r w:rsidDel="00000000" w:rsidR="00000000" w:rsidRPr="00000000">
        <w:rPr>
          <w:rtl w:val="0"/>
        </w:rPr>
      </w:r>
    </w:p>
    <w:p w:rsidR="00000000" w:rsidDel="00000000" w:rsidP="00000000" w:rsidRDefault="00000000" w:rsidRPr="00000000" w14:paraId="00000016">
      <w:pPr>
        <w:spacing w:line="276" w:lineRule="auto"/>
        <w:jc w:val="both"/>
        <w:rPr>
          <w:rFonts w:ascii="Arial" w:cs="Arial" w:eastAsia="Arial" w:hAnsi="Arial"/>
          <w:sz w:val="40"/>
          <w:szCs w:val="40"/>
        </w:rPr>
      </w:pPr>
      <w:r w:rsidDel="00000000" w:rsidR="00000000" w:rsidRPr="00000000">
        <w:rPr>
          <w:rFonts w:ascii="Arial" w:cs="Arial" w:eastAsia="Arial" w:hAnsi="Arial"/>
          <w:sz w:val="32"/>
          <w:szCs w:val="32"/>
          <w:rtl w:val="0"/>
        </w:rPr>
        <w:t xml:space="preserve">Contents</w:t>
      </w:r>
      <w:r w:rsidDel="00000000" w:rsidR="00000000" w:rsidRPr="00000000">
        <w:rPr>
          <w:rFonts w:ascii="Arial" w:cs="Arial" w:eastAsia="Arial" w:hAnsi="Arial"/>
          <w:sz w:val="40"/>
          <w:szCs w:val="40"/>
          <w:rtl w:val="0"/>
        </w:rPr>
        <w:t xml:space="preserve">                              </w:t>
        <w:tab/>
        <w:tab/>
        <w:tab/>
        <w:t xml:space="preserve">     </w:t>
      </w:r>
      <w:r w:rsidDel="00000000" w:rsidR="00000000" w:rsidRPr="00000000">
        <w:rPr>
          <w:rFonts w:ascii="Arial" w:cs="Arial" w:eastAsia="Arial" w:hAnsi="Arial"/>
          <w:sz w:val="32"/>
          <w:szCs w:val="32"/>
          <w:rtl w:val="0"/>
        </w:rPr>
        <w:t xml:space="preserve">Page Number</w:t>
      </w: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Fonts w:ascii="Arial" w:cs="Arial" w:eastAsia="Arial" w:hAnsi="Arial"/>
          <w:rtl w:val="0"/>
        </w:rPr>
        <w:t xml:space="preserve">Brief Explanation of the Specific Business Problem………………………....….3</w:t>
      </w:r>
    </w:p>
    <w:p w:rsidR="00000000" w:rsidDel="00000000" w:rsidP="00000000" w:rsidRDefault="00000000" w:rsidRPr="00000000" w14:paraId="00000019">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Suggested Two Alternative Solutions……………………………………………...3</w:t>
      </w:r>
    </w:p>
    <w:p w:rsidR="00000000" w:rsidDel="00000000" w:rsidP="00000000" w:rsidRDefault="00000000" w:rsidRPr="00000000" w14:paraId="0000001A">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Justification for Selected Solution…………………………………………….…...3</w:t>
      </w:r>
    </w:p>
    <w:p w:rsidR="00000000" w:rsidDel="00000000" w:rsidP="00000000" w:rsidRDefault="00000000" w:rsidRPr="00000000" w14:paraId="0000001B">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Risk Analysis of the Selected Solution……………………………………..….….4</w:t>
      </w:r>
    </w:p>
    <w:p w:rsidR="00000000" w:rsidDel="00000000" w:rsidP="00000000" w:rsidRDefault="00000000" w:rsidRPr="00000000" w14:paraId="0000001C">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Plan to Implement the Selected Solution………………………………….….…..4</w:t>
      </w:r>
    </w:p>
    <w:p w:rsidR="00000000" w:rsidDel="00000000" w:rsidP="00000000" w:rsidRDefault="00000000" w:rsidRPr="00000000" w14:paraId="0000001D">
      <w:pPr>
        <w:pStyle w:val="Heading1"/>
        <w:spacing w:line="480" w:lineRule="auto"/>
        <w:rPr>
          <w:rFonts w:ascii="Arial" w:cs="Arial" w:eastAsia="Arial" w:hAnsi="Arial"/>
          <w:color w:val="000000"/>
          <w:sz w:val="24"/>
          <w:szCs w:val="24"/>
        </w:rPr>
      </w:pPr>
      <w:bookmarkStart w:colFirst="0" w:colLast="0" w:name="_heading=h.3y19qd2fqous" w:id="0"/>
      <w:bookmarkEnd w:id="0"/>
      <w:r w:rsidDel="00000000" w:rsidR="00000000" w:rsidRPr="00000000">
        <w:rPr>
          <w:rFonts w:ascii="Arial" w:cs="Arial" w:eastAsia="Arial" w:hAnsi="Arial"/>
          <w:color w:val="000000"/>
          <w:sz w:val="24"/>
          <w:szCs w:val="24"/>
          <w:rtl w:val="0"/>
        </w:rPr>
        <w:t xml:space="preserve">Means of Measuring Effectiveness of Implementation of Selected Solution.…4/5</w:t>
      </w:r>
    </w:p>
    <w:p w:rsidR="00000000" w:rsidDel="00000000" w:rsidP="00000000" w:rsidRDefault="00000000" w:rsidRPr="00000000" w14:paraId="0000001E">
      <w:pPr>
        <w:rPr>
          <w:rFonts w:ascii="Arial" w:cs="Arial" w:eastAsia="Arial" w:hAnsi="Arial"/>
        </w:rPr>
      </w:pPr>
      <w:r w:rsidDel="00000000" w:rsidR="00000000" w:rsidRPr="00000000">
        <w:rPr>
          <w:rFonts w:ascii="Arial" w:cs="Arial" w:eastAsia="Arial" w:hAnsi="Arial"/>
          <w:rtl w:val="0"/>
        </w:rPr>
        <w:t xml:space="preserve">Reference List………………………………………………………………………..6</w:t>
      </w:r>
    </w:p>
    <w:p w:rsidR="00000000" w:rsidDel="00000000" w:rsidP="00000000" w:rsidRDefault="00000000" w:rsidRPr="00000000" w14:paraId="0000001F">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1: Grid or PMI Analysis Table……………………………………….….7/8</w:t>
      </w:r>
    </w:p>
    <w:p w:rsidR="00000000" w:rsidDel="00000000" w:rsidP="00000000" w:rsidRDefault="00000000" w:rsidRPr="00000000" w14:paraId="00000020">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2: Risk Analysis Table…………………………………………………..9</w:t>
      </w:r>
    </w:p>
    <w:p w:rsidR="00000000" w:rsidDel="00000000" w:rsidP="00000000" w:rsidRDefault="00000000" w:rsidRPr="00000000" w14:paraId="00000021">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3: Implementation Plan………………………………………………..10</w:t>
      </w:r>
    </w:p>
    <w:p w:rsidR="00000000" w:rsidDel="00000000" w:rsidP="00000000" w:rsidRDefault="00000000" w:rsidRPr="00000000" w14:paraId="00000022">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4: KPI and SMART Table………………………………………………11/12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bookmarkStart w:colFirst="0" w:colLast="0" w:name="_heading=h.di0iymyjlajf" w:id="1"/>
      <w:bookmarkEnd w:id="1"/>
      <w:r w:rsidDel="00000000" w:rsidR="00000000" w:rsidRPr="00000000">
        <w:br w:type="page"/>
      </w:r>
      <w:r w:rsidDel="00000000" w:rsidR="00000000" w:rsidRPr="00000000">
        <w:rPr>
          <w:rFonts w:ascii="Arial" w:cs="Arial" w:eastAsia="Arial" w:hAnsi="Arial"/>
          <w:b w:val="1"/>
          <w:bCs w:val="1"/>
          <w:sz w:val="28"/>
          <w:szCs w:val="28"/>
          <w:u w:val="single"/>
          <w:rtl w:val="0"/>
        </w:rPr>
        <w:t xml:space="preserve">Brief Explanation of the Specific Business Problem</w:t>
      </w:r>
      <w:r w:rsidDel="00000000" w:rsidR="00000000" w:rsidRPr="00000000">
        <w:rPr>
          <w:rtl w:val="0"/>
        </w:rPr>
      </w:r>
    </w:p>
    <w:p w:rsidR="00000000" w:rsidDel="00000000" w:rsidP="00000000" w:rsidRDefault="00000000" w:rsidRPr="00000000" w14:paraId="0000002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Green Haven Florists is facing a mix of challenges that have led to a drop in revenue. Foot traffic has declined due to nearby shop closures and the rise of online shopping. Operational costs are climbing, especially for imported flowers and sustainable materials. Their website feels outdated, and marketing efforts are minimal, making it hard to compete with newer, trendier florists and big chains offering fast delivery and discounts. While loyal customers still appreciate the quality, the business is losing relevance. For this report, I’ll focus on the outdated digital presence, as it’s a key barrier to growth and customer engagement.</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after="0" w:line="360" w:lineRule="auto"/>
        <w:jc w:val="both"/>
        <w:rPr>
          <w:rFonts w:ascii="Arial" w:cs="Arial" w:eastAsia="Arial" w:hAnsi="Arial"/>
          <w:color w:val="ee0000"/>
        </w:rPr>
      </w:pPr>
      <w:r w:rsidDel="00000000" w:rsidR="00000000" w:rsidRPr="00000000">
        <w:rPr>
          <w:rtl w:val="0"/>
        </w:rPr>
      </w:r>
    </w:p>
    <w:p w:rsidR="00000000" w:rsidDel="00000000" w:rsidP="00000000" w:rsidRDefault="00000000" w:rsidRPr="00000000" w14:paraId="00000028">
      <w:pPr>
        <w:pStyle w:val="Heading1"/>
        <w:rPr>
          <w:rFonts w:ascii="Arial" w:cs="Arial" w:eastAsia="Arial" w:hAnsi="Arial"/>
          <w:b w:val="1"/>
          <w:bCs w:val="1"/>
          <w:color w:val="000000"/>
          <w:sz w:val="28"/>
          <w:szCs w:val="28"/>
          <w:u w:val="single"/>
        </w:rPr>
      </w:pPr>
      <w:bookmarkStart w:colFirst="0" w:colLast="0" w:name="_heading=h.o2z2err3ow66" w:id="2"/>
      <w:bookmarkEnd w:id="2"/>
      <w:r w:rsidDel="00000000" w:rsidR="00000000" w:rsidRPr="00000000">
        <w:rPr>
          <w:rFonts w:ascii="Arial" w:cs="Arial" w:eastAsia="Arial" w:hAnsi="Arial"/>
          <w:b w:val="1"/>
          <w:bCs w:val="1"/>
          <w:color w:val="000000"/>
          <w:sz w:val="28"/>
          <w:szCs w:val="28"/>
          <w:u w:val="single"/>
          <w:rtl w:val="0"/>
        </w:rPr>
        <w:t xml:space="preserve">Suggested Two Alternative Solutions</w:t>
      </w:r>
    </w:p>
    <w:p w:rsidR="00000000" w:rsidDel="00000000" w:rsidP="00000000" w:rsidRDefault="00000000" w:rsidRPr="00000000" w14:paraId="00000029">
      <w:pPr>
        <w:pStyle w:val="Heading2"/>
        <w:rPr>
          <w:rFonts w:ascii="Arial" w:cs="Arial" w:eastAsia="Arial" w:hAnsi="Arial"/>
          <w:color w:val="000000"/>
          <w:sz w:val="28"/>
          <w:szCs w:val="28"/>
          <w:u w:val="single"/>
        </w:rPr>
      </w:pPr>
      <w:r w:rsidDel="00000000" w:rsidR="00000000" w:rsidRPr="00000000">
        <w:rPr>
          <w:rFonts w:ascii="Arial" w:cs="Arial" w:eastAsia="Arial" w:hAnsi="Arial"/>
          <w:color w:val="000000"/>
          <w:sz w:val="28"/>
          <w:szCs w:val="28"/>
          <w:u w:val="single"/>
          <w:rtl w:val="0"/>
        </w:rPr>
        <w:t xml:space="preserve">Solution A Proposal</w:t>
      </w:r>
    </w:p>
    <w:p w:rsidR="00000000" w:rsidDel="00000000" w:rsidP="00000000" w:rsidRDefault="00000000" w:rsidRPr="00000000" w14:paraId="0000002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Solution A is to completely revamp Green Haven’s website and improve its online presence. This means creating a modern, user-friendly site with clear navigation, mobile compatibility, and features like online ordering, delivery tracking, and subscription options. It also includes boosting their digital marketing—regular social media posts, email newsletters, and SEO to attract more traffic. By doing this, the business can reach a wider audience, especially those who prefer shopping online. It directly tackles the outdated digital presence, making it easier for customers to engage with the brand and place orders, which can help increase sales and visibility.</w:t>
      </w:r>
    </w:p>
    <w:p w:rsidR="00000000" w:rsidDel="00000000" w:rsidP="00000000" w:rsidRDefault="00000000" w:rsidRPr="00000000" w14:paraId="0000002B">
      <w:pPr>
        <w:pStyle w:val="Heading2"/>
        <w:rPr>
          <w:rFonts w:ascii="Arial" w:cs="Arial" w:eastAsia="Arial" w:hAnsi="Arial"/>
          <w:color w:val="000000"/>
          <w:sz w:val="28"/>
          <w:szCs w:val="28"/>
          <w:u w:val="single"/>
        </w:rPr>
      </w:pPr>
      <w:r w:rsidDel="00000000" w:rsidR="00000000" w:rsidRPr="00000000">
        <w:rPr>
          <w:rFonts w:ascii="Arial" w:cs="Arial" w:eastAsia="Arial" w:hAnsi="Arial"/>
          <w:color w:val="000000"/>
          <w:sz w:val="28"/>
          <w:szCs w:val="28"/>
          <w:u w:val="single"/>
          <w:rtl w:val="0"/>
        </w:rPr>
        <w:t xml:space="preserve">Solution B Proposal</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ee0000"/>
          <w:sz w:val="24"/>
          <w:szCs w:val="24"/>
          <w:u w:val="none"/>
          <w:shd w:fill="auto" w:val="clear"/>
          <w:vertAlign w:val="baseline"/>
        </w:rPr>
      </w:pPr>
      <w:bookmarkStart w:colFirst="0" w:colLast="0" w:name="_heading=h.qmz2i0izt10n" w:id="3"/>
      <w:bookmarkEnd w:id="3"/>
      <w:r w:rsidDel="00000000" w:rsidR="00000000" w:rsidRPr="00000000">
        <w:rPr>
          <w:rFonts w:ascii="Arial" w:cs="Arial" w:eastAsia="Arial" w:hAnsi="Arial"/>
          <w:rtl w:val="0"/>
        </w:rPr>
        <w:t xml:space="preserve">Solution B is to introduce a flexible flower subscription service. Customers could sign up for weekly, bi-weekly, or monthly deliveries tailored to their preferences—like seasonal blooms or eco-friendly arrangements. This creates a steady stream of income and builds customer loyalty. It also appeals to people who want convenience but still value quality and sustainability. By offering this kind of service, Green Haven can stand out from big chains and reconnect with its community. It directly addresses the digital gap by encouraging online engagement and gives customers a reason to return regularly without needing to visit the shop.</w:t>
      </w:r>
      <w:r w:rsidDel="00000000" w:rsidR="00000000" w:rsidRPr="00000000">
        <w:rPr>
          <w:rtl w:val="0"/>
        </w:rPr>
      </w:r>
    </w:p>
    <w:p w:rsidR="00000000" w:rsidDel="00000000" w:rsidP="00000000" w:rsidRDefault="00000000" w:rsidRPr="00000000" w14:paraId="0000002D">
      <w:pPr>
        <w:jc w:val="both"/>
        <w:rPr>
          <w:rFonts w:ascii="Arial" w:cs="Arial" w:eastAsia="Arial" w:hAnsi="Arial"/>
        </w:rPr>
      </w:pPr>
      <w:r w:rsidDel="00000000" w:rsidR="00000000" w:rsidRPr="00000000">
        <w:rPr>
          <w:rtl w:val="0"/>
        </w:rPr>
      </w:r>
    </w:p>
    <w:p w:rsidR="00000000" w:rsidDel="00000000" w:rsidP="00000000" w:rsidRDefault="00000000" w:rsidRPr="00000000" w14:paraId="0000002E">
      <w:pPr>
        <w:jc w:val="both"/>
        <w:rPr>
          <w:rFonts w:ascii="Arial" w:cs="Arial" w:eastAsia="Arial" w:hAnsi="Arial"/>
        </w:rPr>
      </w:pPr>
      <w:r w:rsidDel="00000000" w:rsidR="00000000" w:rsidRPr="00000000">
        <w:rPr>
          <w:rtl w:val="0"/>
        </w:rPr>
      </w:r>
    </w:p>
    <w:p w:rsidR="00000000" w:rsidDel="00000000" w:rsidP="00000000" w:rsidRDefault="00000000" w:rsidRPr="00000000" w14:paraId="0000002F">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Justification for Selected Solution</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ee0000"/>
          <w:sz w:val="24"/>
          <w:szCs w:val="24"/>
          <w:u w:val="none"/>
          <w:shd w:fill="auto" w:val="clear"/>
          <w:vertAlign w:val="baseline"/>
        </w:rPr>
      </w:pPr>
      <w:r w:rsidDel="00000000" w:rsidR="00000000" w:rsidRPr="00000000">
        <w:rPr>
          <w:rFonts w:ascii="Arial" w:cs="Arial" w:eastAsia="Arial" w:hAnsi="Arial"/>
          <w:i w:val="1"/>
          <w:iCs w:val="1"/>
          <w:rtl w:val="0"/>
        </w:rPr>
        <w:t xml:space="preserve">Based on the PMI analysis, Solution A—revamping the website and boosting digital marketing—came out stronger overall. The key criteria I used were cost-effectiveness, long-term impact, ease of implementation, and potential to attract new customers. I gave the most weight to long-term impact and customer reach, since these are vital for survival in a digital-first market. While Solution B offers steady income, it depends on existing customer loyalty. Solution A opens doors to a wider audience and modernises the brand, which is crucial right now. It’s the more strategic choice to help Green Haven stay competitive and grow sustainably.</w:t>
      </w:r>
      <w:r w:rsidDel="00000000" w:rsidR="00000000" w:rsidRPr="00000000">
        <w:rPr>
          <w:rtl w:val="0"/>
        </w:rPr>
      </w:r>
    </w:p>
    <w:p w:rsidR="00000000" w:rsidDel="00000000" w:rsidP="00000000" w:rsidRDefault="00000000" w:rsidRPr="00000000" w14:paraId="00000031">
      <w:pPr>
        <w:pStyle w:val="Heading1"/>
        <w:rPr>
          <w:rFonts w:ascii="Arial" w:cs="Arial" w:eastAsia="Arial" w:hAnsi="Arial"/>
          <w:b w:val="1"/>
          <w:bCs w:val="1"/>
          <w:color w:val="000000"/>
          <w:sz w:val="28"/>
          <w:szCs w:val="28"/>
          <w:u w:val="single"/>
        </w:rPr>
      </w:pPr>
      <w:bookmarkStart w:colFirst="0" w:colLast="0" w:name="_heading=h.if1bssb6pdcy" w:id="4"/>
      <w:bookmarkEnd w:id="4"/>
      <w:r w:rsidDel="00000000" w:rsidR="00000000" w:rsidRPr="00000000">
        <w:rPr>
          <w:rFonts w:ascii="Arial" w:cs="Arial" w:eastAsia="Arial" w:hAnsi="Arial"/>
          <w:b w:val="1"/>
          <w:bCs w:val="1"/>
          <w:color w:val="000000"/>
          <w:sz w:val="28"/>
          <w:szCs w:val="28"/>
          <w:u w:val="single"/>
          <w:rtl w:val="0"/>
        </w:rPr>
        <w:t xml:space="preserve">Risk Analysis of the Selected Solution</w:t>
      </w:r>
    </w:p>
    <w:p w:rsidR="00000000" w:rsidDel="00000000" w:rsidP="00000000" w:rsidRDefault="00000000" w:rsidRPr="00000000" w14:paraId="00000032">
      <w:pPr>
        <w:jc w:val="both"/>
        <w:rPr>
          <w:rFonts w:ascii="Arial" w:cs="Arial" w:eastAsia="Arial" w:hAnsi="Arial"/>
        </w:rPr>
      </w:pPr>
      <w:r w:rsidDel="00000000" w:rsidR="00000000" w:rsidRPr="00000000">
        <w:rPr>
          <w:rFonts w:ascii="Arial" w:cs="Arial" w:eastAsia="Arial" w:hAnsi="Arial"/>
          <w:i w:val="1"/>
          <w:iCs w:val="1"/>
          <w:rtl w:val="0"/>
        </w:rPr>
        <w:t xml:space="preserve">Revamping the website and boosting digital marketing comes with a few risks. The main ones are cost overruns, delays in development, and limited technical knowledge. I used criteria like financial impact, likelihood of occurrence, and ease of mitigation. Financial impact was weighted highest because budget constraints are a major concern for Green Haven. However, these risks are manageable—affordable web platforms exist, and freelancers or agencies can help fill skill gaps. With proper planning and phased implementation, the solution remains reliable. It offers long-term benefits and directly addresses the core issue of poor digital engagement, making it worth the investment.</w:t>
      </w:r>
      <w:r w:rsidDel="00000000" w:rsidR="00000000" w:rsidRPr="00000000">
        <w:rPr>
          <w:rtl w:val="0"/>
        </w:rPr>
      </w:r>
    </w:p>
    <w:p w:rsidR="00000000" w:rsidDel="00000000" w:rsidP="00000000" w:rsidRDefault="00000000" w:rsidRPr="00000000" w14:paraId="00000033">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Plan to Implement the Selected Solution</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ee0000"/>
          <w:sz w:val="24"/>
          <w:szCs w:val="24"/>
          <w:u w:val="none"/>
          <w:shd w:fill="auto" w:val="clear"/>
          <w:vertAlign w:val="baseline"/>
        </w:rPr>
      </w:pPr>
      <w:r w:rsidDel="00000000" w:rsidR="00000000" w:rsidRPr="00000000">
        <w:rPr>
          <w:rFonts w:ascii="Arial" w:cs="Arial" w:eastAsia="Arial" w:hAnsi="Arial"/>
          <w:i w:val="1"/>
          <w:iCs w:val="1"/>
          <w:rtl w:val="0"/>
        </w:rPr>
        <w:t xml:space="preserve">The implementation starts with hiring a web developer to design a modern, user-friendly site—this is the foundation, so it comes first. Next, we’ll update branding and content to reflect Green Haven’s values and offerings. Once the site is live, we’ll launch a digital marketing campaign, including social media and email newsletters. Scheduling follows a logical flow: build first, promote second. Liam will oversee creative direction, while Priya manages budgeting and vendor coordination. This division plays to their strengths and keeps things efficient. The timeline is spread over 8–10 weeks to allow for testing, feedback, and adjustments before full rollout.</w:t>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1"/>
          <w:bCs w:val="1"/>
          <w:i w:val="0"/>
          <w:iCs w:val="0"/>
          <w:smallCaps w:val="0"/>
          <w:strike w:val="0"/>
          <w:color w:val="ff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Arial" w:cs="Arial" w:eastAsia="Arial" w:hAnsi="Arial"/>
          <w:b w:val="1"/>
          <w:bCs w:val="1"/>
          <w:i w:val="0"/>
          <w:iCs w:val="0"/>
          <w:smallCaps w:val="0"/>
          <w:strike w:val="0"/>
          <w:color w:val="ee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Means of Measuring Effectiveness of Implementation of Selected Solution</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1"/>
          <w:bCs w:val="1"/>
          <w:i w:val="0"/>
          <w:iCs w:val="0"/>
          <w:smallCaps w:val="0"/>
          <w:strike w:val="0"/>
          <w:color w:val="ee0000"/>
          <w:sz w:val="24"/>
          <w:szCs w:val="24"/>
          <w:u w:val="none"/>
          <w:shd w:fill="auto" w:val="clear"/>
          <w:vertAlign w:val="baseline"/>
        </w:rPr>
      </w:pPr>
      <w:bookmarkStart w:colFirst="0" w:colLast="0" w:name="_heading=h.ss0e1wfq3gc0" w:id="5"/>
      <w:bookmarkEnd w:id="5"/>
      <w:r w:rsidDel="00000000" w:rsidR="00000000" w:rsidRPr="00000000">
        <w:rPr>
          <w:rFonts w:ascii="Arial" w:cs="Arial" w:eastAsia="Arial" w:hAnsi="Arial"/>
          <w:i w:val="1"/>
          <w:iCs w:val="1"/>
          <w:rtl w:val="0"/>
        </w:rPr>
        <w:t xml:space="preserve">To measure effectiveness, the main KPI is the increase in online sales and website traffic over a three-month period. This directly reflects how well the new digital strategy is working. The SMART objective is: “Increase online sales by 25% within three months of launching the new website.” It’s specific, measurable, achievable, relevant, and time-bound. The 25% target is ambitious but realistic, based on current trends and competitor benchmarks. Tracking website analytics, customer feedback, and order volume will help monitor progress. This approach ensures that the solution delivers tangible results and keeps the business focused on growth.</w:t>
      </w:r>
      <w:r w:rsidDel="00000000" w:rsidR="00000000" w:rsidRPr="00000000">
        <w:rPr>
          <w:rtl w:val="0"/>
        </w:rPr>
      </w:r>
    </w:p>
    <w:p w:rsidR="00000000" w:rsidDel="00000000" w:rsidP="00000000" w:rsidRDefault="00000000" w:rsidRPr="00000000" w14:paraId="00000039">
      <w:pPr>
        <w:jc w:val="both"/>
        <w:rPr>
          <w:rFonts w:ascii="Arial" w:cs="Arial" w:eastAsia="Arial" w:hAnsi="Arial"/>
        </w:rPr>
      </w:pPr>
      <w:r w:rsidDel="00000000" w:rsidR="00000000" w:rsidRPr="00000000">
        <w:rPr>
          <w:rtl w:val="0"/>
        </w:rPr>
      </w:r>
    </w:p>
    <w:p w:rsidR="00000000" w:rsidDel="00000000" w:rsidP="00000000" w:rsidRDefault="00000000" w:rsidRPr="00000000" w14:paraId="0000003A">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Key Findings</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bookmarkStart w:colFirst="0" w:colLast="0" w:name="_heading=h.kk7ba71ekeq8" w:id="6"/>
      <w:bookmarkEnd w:id="6"/>
      <w:r w:rsidDel="00000000" w:rsidR="00000000" w:rsidRPr="00000000">
        <w:rPr>
          <w:rFonts w:ascii="Arial" w:cs="Arial" w:eastAsia="Arial" w:hAnsi="Arial"/>
          <w:rtl w:val="0"/>
        </w:rPr>
        <w:t xml:space="preserve">. Green Haven Florists has seen a sharp decline in foot traffic and revenue due to changing consumer habits and increased competition.</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bookmarkStart w:colFirst="0" w:colLast="0" w:name="_heading=h.mm9l4om7hozw" w:id="7"/>
      <w:bookmarkEnd w:id="7"/>
      <w:r w:rsidDel="00000000" w:rsidR="00000000" w:rsidRPr="00000000">
        <w:rPr>
          <w:rFonts w:ascii="Arial" w:cs="Arial" w:eastAsia="Arial" w:hAnsi="Arial"/>
          <w:rtl w:val="0"/>
        </w:rPr>
        <w:t xml:space="preserve">.The shop’s outdated website and limited digital marketing are major barriers to attracting and retaining online customers.</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bookmarkStart w:colFirst="0" w:colLast="0" w:name="_heading=h.4c0usabo67gb" w:id="8"/>
      <w:bookmarkEnd w:id="8"/>
      <w:r w:rsidDel="00000000" w:rsidR="00000000" w:rsidRPr="00000000">
        <w:rPr>
          <w:rFonts w:ascii="Arial" w:cs="Arial" w:eastAsia="Arial" w:hAnsi="Arial"/>
          <w:rtl w:val="0"/>
        </w:rPr>
        <w:t xml:space="preserve">.Revamping the website and improving online presence is the most effective solution, offering long-term growth and wider customer reach.</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bookmarkStart w:colFirst="0" w:colLast="0" w:name="_heading=h.n3jp3nx91vvk" w:id="9"/>
      <w:bookmarkEnd w:id="9"/>
      <w:r w:rsidDel="00000000" w:rsidR="00000000" w:rsidRPr="00000000">
        <w:rPr>
          <w:rFonts w:ascii="Arial" w:cs="Arial" w:eastAsia="Arial" w:hAnsi="Arial"/>
          <w:rtl w:val="0"/>
        </w:rPr>
        <w:t xml:space="preserve">.Risks such as cost and technical challenges are manageable with proper planning and external support.</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bookmarkStart w:colFirst="0" w:colLast="0" w:name="_heading=h.x5jynyncgmr7" w:id="10"/>
      <w:bookmarkEnd w:id="10"/>
      <w:r w:rsidDel="00000000" w:rsidR="00000000" w:rsidRPr="00000000">
        <w:rPr>
          <w:rFonts w:ascii="Arial" w:cs="Arial" w:eastAsia="Arial" w:hAnsi="Arial"/>
          <w:rtl w:val="0"/>
        </w:rPr>
        <w:t xml:space="preserve">.A clear implementation plan and SMART objectives will help track progress, with increased online sales and engagement as key indicators of success.</w:t>
      </w:r>
      <w:r w:rsidDel="00000000" w:rsidR="00000000" w:rsidRPr="00000000">
        <w:rPr>
          <w:rtl w:val="0"/>
        </w:rPr>
      </w:r>
    </w:p>
    <w:p w:rsidR="00000000" w:rsidDel="00000000" w:rsidP="00000000" w:rsidRDefault="00000000" w:rsidRPr="00000000" w14:paraId="00000040">
      <w:pPr>
        <w:rPr>
          <w:rFonts w:ascii="Arial" w:cs="Arial" w:eastAsia="Arial" w:hAnsi="Arial"/>
          <w:b w:val="1"/>
          <w:bCs w:val="1"/>
          <w:color w:val="ff0000"/>
        </w:rPr>
      </w:pPr>
      <w:r w:rsidDel="00000000" w:rsidR="00000000" w:rsidRPr="00000000">
        <w:br w:type="page"/>
      </w:r>
      <w:r w:rsidDel="00000000" w:rsidR="00000000" w:rsidRPr="00000000">
        <w:rPr>
          <w:rtl w:val="0"/>
        </w:rPr>
      </w:r>
    </w:p>
    <w:p w:rsidR="00000000" w:rsidDel="00000000" w:rsidP="00000000" w:rsidRDefault="00000000" w:rsidRPr="00000000" w14:paraId="00000041">
      <w:pPr>
        <w:rPr>
          <w:rFonts w:ascii="Arial" w:cs="Arial" w:eastAsia="Arial" w:hAnsi="Arial"/>
          <w:b w:val="1"/>
          <w:bCs w:val="1"/>
          <w:sz w:val="28"/>
          <w:szCs w:val="28"/>
          <w:u w:val="single"/>
        </w:rPr>
      </w:pPr>
      <w:r w:rsidDel="00000000" w:rsidR="00000000" w:rsidRPr="00000000">
        <w:rPr>
          <w:rFonts w:ascii="Arial" w:cs="Arial" w:eastAsia="Arial" w:hAnsi="Arial"/>
          <w:b w:val="1"/>
          <w:bCs w:val="1"/>
          <w:sz w:val="28"/>
          <w:szCs w:val="28"/>
          <w:u w:val="single"/>
          <w:rtl w:val="0"/>
        </w:rPr>
        <w:t xml:space="preserve">Reference List </w:t>
      </w:r>
    </w:p>
    <w:p w:rsidR="00000000" w:rsidDel="00000000" w:rsidP="00000000" w:rsidRDefault="00000000" w:rsidRPr="00000000" w14:paraId="0000004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Bek, D., Downey, C., Smith, S. &amp; Timms, J., 2023. </w:t>
      </w:r>
      <w:r w:rsidDel="00000000" w:rsidR="00000000" w:rsidRPr="00000000">
        <w:rPr>
          <w:rFonts w:ascii="Arial" w:cs="Arial" w:eastAsia="Arial" w:hAnsi="Arial"/>
          <w:i w:val="1"/>
          <w:iCs w:val="1"/>
          <w:rtl w:val="0"/>
        </w:rPr>
        <w:t xml:space="preserve">Building Collaboration in the UK Floriculture Sector</w:t>
      </w:r>
      <w:r w:rsidDel="00000000" w:rsidR="00000000" w:rsidRPr="00000000">
        <w:rPr>
          <w:rFonts w:ascii="Arial" w:cs="Arial" w:eastAsia="Arial" w:hAnsi="Arial"/>
          <w:rtl w:val="0"/>
        </w:rPr>
        <w:t xml:space="preserve">. [pdf] IDH Sustainable Trade Initiative. Available at: https://www.idhsustainabletrade.com/uploaded/2023/03/Building-Collaboration-in-the-UK-Floriculture-Sector-Report.pdf [Accessed 4 Nov. 2025].</w:t>
      </w:r>
    </w:p>
    <w:p w:rsidR="00000000" w:rsidDel="00000000" w:rsidP="00000000" w:rsidRDefault="00000000" w:rsidRPr="00000000" w14:paraId="0000004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Bvuma, S., 2024. </w:t>
      </w:r>
      <w:r w:rsidDel="00000000" w:rsidR="00000000" w:rsidRPr="00000000">
        <w:rPr>
          <w:rFonts w:ascii="Arial" w:cs="Arial" w:eastAsia="Arial" w:hAnsi="Arial"/>
          <w:i w:val="1"/>
          <w:iCs w:val="1"/>
          <w:rtl w:val="0"/>
        </w:rPr>
        <w:t xml:space="preserve">Digital Transformation in the Small Businesses Sector</w:t>
      </w:r>
      <w:r w:rsidDel="00000000" w:rsidR="00000000" w:rsidRPr="00000000">
        <w:rPr>
          <w:rFonts w:ascii="Arial" w:cs="Arial" w:eastAsia="Arial" w:hAnsi="Arial"/>
          <w:rtl w:val="0"/>
        </w:rPr>
        <w:t xml:space="preserve">. In: A. Chanias &amp; T. Hess, eds. </w:t>
      </w:r>
      <w:r w:rsidDel="00000000" w:rsidR="00000000" w:rsidRPr="00000000">
        <w:rPr>
          <w:rFonts w:ascii="Arial" w:cs="Arial" w:eastAsia="Arial" w:hAnsi="Arial"/>
          <w:i w:val="1"/>
          <w:iCs w:val="1"/>
          <w:rtl w:val="0"/>
        </w:rPr>
        <w:t xml:space="preserve">Digital Innovation and Transformation</w:t>
      </w:r>
      <w:r w:rsidDel="00000000" w:rsidR="00000000" w:rsidRPr="00000000">
        <w:rPr>
          <w:rFonts w:ascii="Arial" w:cs="Arial" w:eastAsia="Arial" w:hAnsi="Arial"/>
          <w:rtl w:val="0"/>
        </w:rPr>
        <w:t xml:space="preserve">. Springer, pp. 215–230. Available at: https://link.springer.com/content/pdf/10.1007/978-3-031-52403-5_12 [Accessed 4 Nov. 2025].</w:t>
      </w:r>
    </w:p>
    <w:p w:rsidR="00000000" w:rsidDel="00000000" w:rsidP="00000000" w:rsidRDefault="00000000" w:rsidRPr="00000000" w14:paraId="0000004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Chandra, D.R. &amp; van Hillegersberg, J., 2024. </w:t>
      </w:r>
      <w:r w:rsidDel="00000000" w:rsidR="00000000" w:rsidRPr="00000000">
        <w:rPr>
          <w:rFonts w:ascii="Arial" w:cs="Arial" w:eastAsia="Arial" w:hAnsi="Arial"/>
          <w:i w:val="1"/>
          <w:iCs w:val="1"/>
          <w:rtl w:val="0"/>
        </w:rPr>
        <w:t xml:space="preserve">Stumbling Blocks in Network Digital Transformation – Dutch Floriculture Supply Chain Case</w:t>
      </w:r>
      <w:r w:rsidDel="00000000" w:rsidR="00000000" w:rsidRPr="00000000">
        <w:rPr>
          <w:rFonts w:ascii="Arial" w:cs="Arial" w:eastAsia="Arial" w:hAnsi="Arial"/>
          <w:rtl w:val="0"/>
        </w:rPr>
        <w:t xml:space="preserve">. AMCIS 2024 Proceedings. Available at: https://research.utwente.nl/files/483286448/Stumbling_Blocks_in_Network_Digital_Transformation_-_Dutch_Floric.pdf [Accessed 7 Nov. 2025].</w:t>
      </w:r>
    </w:p>
    <w:p w:rsidR="00000000" w:rsidDel="00000000" w:rsidP="00000000" w:rsidRDefault="00000000" w:rsidRPr="00000000" w14:paraId="0000004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Nayak, L.P., Sa, A.K., Barik, S.S. &amp; Tudu, G.D., 2025. </w:t>
      </w:r>
      <w:r w:rsidDel="00000000" w:rsidR="00000000" w:rsidRPr="00000000">
        <w:rPr>
          <w:rFonts w:ascii="Arial" w:cs="Arial" w:eastAsia="Arial" w:hAnsi="Arial"/>
          <w:i w:val="1"/>
          <w:iCs w:val="1"/>
          <w:rtl w:val="0"/>
        </w:rPr>
        <w:t xml:space="preserve">Technology in Floriculture: How Innovations are Shaping the Future of Flower Farming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Vigyan Varta</w:t>
      </w:r>
      <w:r w:rsidDel="00000000" w:rsidR="00000000" w:rsidRPr="00000000">
        <w:rPr>
          <w:rFonts w:ascii="Arial" w:cs="Arial" w:eastAsia="Arial" w:hAnsi="Arial"/>
          <w:rtl w:val="0"/>
        </w:rPr>
        <w:t xml:space="preserve">, 6(3), pp.101–104. Available at: https://vigyanvarta.in/adminpanel/upload_doc/VV_0325_28.pdf [Accessed 11 Nov. 2025].</w:t>
      </w:r>
    </w:p>
    <w:p w:rsidR="00000000" w:rsidDel="00000000" w:rsidP="00000000" w:rsidRDefault="00000000" w:rsidRPr="00000000" w14:paraId="0000004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Perebyinis, V., 2025. </w:t>
      </w:r>
      <w:r w:rsidDel="00000000" w:rsidR="00000000" w:rsidRPr="00000000">
        <w:rPr>
          <w:rFonts w:ascii="Arial" w:cs="Arial" w:eastAsia="Arial" w:hAnsi="Arial"/>
          <w:i w:val="1"/>
          <w:iCs w:val="1"/>
          <w:rtl w:val="0"/>
        </w:rPr>
        <w:t xml:space="preserve">How I Use Modern Technologies to Promote My Business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International Journal of Science and Research Archive</w:t>
      </w:r>
      <w:r w:rsidDel="00000000" w:rsidR="00000000" w:rsidRPr="00000000">
        <w:rPr>
          <w:rFonts w:ascii="Arial" w:cs="Arial" w:eastAsia="Arial" w:hAnsi="Arial"/>
          <w:rtl w:val="0"/>
        </w:rPr>
        <w:t xml:space="preserve">, 16(2), pp.795–798. Available at: https://journalijsra.com/sites/default/files/fulltext_pdf/IJSRA-2025-2285.pdf [Accessed 11 Nov. 2025].</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48">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49">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4A">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4B">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4C">
      <w:pPr>
        <w:spacing w:after="0" w:line="360" w:lineRule="auto"/>
        <w:ind w:left="0" w:firstLine="0"/>
        <w:jc w:val="left"/>
        <w:rPr>
          <w:rFonts w:ascii="Arial" w:cs="Arial" w:eastAsia="Arial" w:hAnsi="Arial"/>
          <w:sz w:val="82"/>
          <w:szCs w:val="82"/>
        </w:rPr>
      </w:pPr>
      <w:r w:rsidDel="00000000" w:rsidR="00000000" w:rsidRPr="00000000">
        <w:rPr>
          <w:rFonts w:ascii="Arial" w:cs="Arial" w:eastAsia="Arial" w:hAnsi="Arial"/>
          <w:sz w:val="82"/>
          <w:szCs w:val="82"/>
          <w:rtl w:val="0"/>
        </w:rPr>
        <w:t xml:space="preserve">Appendices</w:t>
      </w:r>
    </w:p>
    <w:p w:rsidR="00000000" w:rsidDel="00000000" w:rsidP="00000000" w:rsidRDefault="00000000" w:rsidRPr="00000000" w14:paraId="0000004D">
      <w:pPr>
        <w:spacing w:after="0" w:line="360" w:lineRule="auto"/>
        <w:ind w:left="360" w:firstLine="0"/>
        <w:jc w:val="center"/>
        <w:rPr>
          <w:rFonts w:ascii="Arial" w:cs="Arial" w:eastAsia="Arial" w:hAnsi="Arial"/>
          <w:sz w:val="144"/>
          <w:szCs w:val="144"/>
        </w:rPr>
      </w:pPr>
      <w:r w:rsidDel="00000000" w:rsidR="00000000" w:rsidRPr="00000000">
        <w:rPr>
          <w:rtl w:val="0"/>
        </w:rPr>
      </w:r>
    </w:p>
    <w:p w:rsidR="00000000" w:rsidDel="00000000" w:rsidP="00000000" w:rsidRDefault="00000000" w:rsidRPr="00000000" w14:paraId="0000004E">
      <w:pPr>
        <w:jc w:val="left"/>
        <w:rPr>
          <w:rFonts w:ascii="Arial" w:cs="Arial" w:eastAsia="Arial" w:hAnsi="Arial"/>
          <w:b w:val="1"/>
          <w:b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1</w:t>
      </w:r>
      <w:r w:rsidDel="00000000" w:rsidR="00000000" w:rsidRPr="00000000">
        <w:rPr>
          <w:rFonts w:ascii="Arial" w:cs="Arial" w:eastAsia="Arial" w:hAnsi="Arial"/>
          <w:b w:val="1"/>
          <w:bCs w:val="1"/>
          <w:sz w:val="32"/>
          <w:szCs w:val="32"/>
          <w:u w:val="single"/>
          <w:rtl w:val="0"/>
        </w:rPr>
        <w:t xml:space="preserve">PMI Analysis Table</w:t>
      </w:r>
    </w:p>
    <w:p w:rsidR="00000000" w:rsidDel="00000000" w:rsidP="00000000" w:rsidRDefault="00000000" w:rsidRPr="00000000" w14:paraId="0000004F">
      <w:pPr>
        <w:rPr>
          <w:rFonts w:ascii="Arial" w:cs="Arial" w:eastAsia="Arial" w:hAnsi="Arial"/>
          <w:b w:val="1"/>
          <w:bCs w:val="1"/>
          <w:sz w:val="32"/>
          <w:szCs w:val="32"/>
          <w:u w:val="single"/>
        </w:rPr>
      </w:pPr>
      <w:r w:rsidDel="00000000" w:rsidR="00000000" w:rsidRPr="00000000">
        <w:rPr>
          <w:rtl w:val="0"/>
        </w:rPr>
      </w:r>
    </w:p>
    <w:tbl>
      <w:tblPr>
        <w:tblStyle w:val="Table1"/>
        <w:tblpPr w:leftFromText="180" w:rightFromText="180" w:topFromText="0" w:bottomFromText="0" w:vertAnchor="text" w:horzAnchor="text" w:tblpX="-572" w:tblpY="1"/>
        <w:tblW w:w="1020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2"/>
        <w:gridCol w:w="3402"/>
        <w:gridCol w:w="3402"/>
        <w:tblGridChange w:id="0">
          <w:tblGrid>
            <w:gridCol w:w="3402"/>
            <w:gridCol w:w="3402"/>
            <w:gridCol w:w="3402"/>
          </w:tblGrid>
        </w:tblGridChange>
      </w:tblGrid>
      <w:tr>
        <w:trPr>
          <w:cantSplit w:val="0"/>
          <w:tblHeader w:val="0"/>
        </w:trPr>
        <w:tc>
          <w:tcPr>
            <w:gridSpan w:val="3"/>
          </w:tcPr>
          <w:p w:rsidR="00000000" w:rsidDel="00000000" w:rsidP="00000000" w:rsidRDefault="00000000" w:rsidRPr="00000000" w14:paraId="00000050">
            <w:pPr>
              <w:jc w:val="center"/>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Solution A</w:t>
            </w:r>
          </w:p>
        </w:tc>
      </w:tr>
      <w:tr>
        <w:trPr>
          <w:cantSplit w:val="0"/>
          <w:trHeight w:val="624" w:hRule="atLeast"/>
          <w:tblHeader w:val="0"/>
        </w:trPr>
        <w:tc>
          <w:tcPr>
            <w:vAlign w:val="center"/>
          </w:tcPr>
          <w:p w:rsidR="00000000" w:rsidDel="00000000" w:rsidP="00000000" w:rsidRDefault="00000000" w:rsidRPr="00000000" w14:paraId="00000053">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Plus</w:t>
            </w:r>
          </w:p>
        </w:tc>
        <w:tc>
          <w:tcPr>
            <w:vAlign w:val="center"/>
          </w:tcPr>
          <w:p w:rsidR="00000000" w:rsidDel="00000000" w:rsidP="00000000" w:rsidRDefault="00000000" w:rsidRPr="00000000" w14:paraId="00000054">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Minus</w:t>
            </w:r>
          </w:p>
        </w:tc>
        <w:tc>
          <w:tcPr>
            <w:vAlign w:val="center"/>
          </w:tcPr>
          <w:p w:rsidR="00000000" w:rsidDel="00000000" w:rsidP="00000000" w:rsidRDefault="00000000" w:rsidRPr="00000000" w14:paraId="00000055">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Interesting</w:t>
            </w:r>
          </w:p>
        </w:tc>
      </w:tr>
      <w:tr>
        <w:trPr>
          <w:cantSplit w:val="0"/>
          <w:trHeight w:val="624" w:hRule="atLeast"/>
          <w:tblHeader w:val="0"/>
        </w:trPr>
        <w:tc>
          <w:tcPr/>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Expands customer reach</w:t>
            </w:r>
          </w:p>
        </w:tc>
        <w:tc>
          <w:tcPr/>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Requires upfront investment</w:t>
            </w:r>
          </w:p>
        </w:tc>
        <w:tc>
          <w:tcPr/>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Can integrate subscription model later</w:t>
            </w:r>
          </w:p>
        </w:tc>
      </w:tr>
      <w:tr>
        <w:trPr>
          <w:cantSplit w:val="0"/>
          <w:tblHeader w:val="0"/>
        </w:trPr>
        <w:tc>
          <w:tcPr/>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Improves brand visibility</w:t>
            </w:r>
          </w:p>
          <w:p w:rsidR="00000000" w:rsidDel="00000000" w:rsidP="00000000" w:rsidRDefault="00000000" w:rsidRPr="00000000" w14:paraId="0000005A">
            <w:pPr>
              <w:rPr>
                <w:rFonts w:ascii="Arial" w:cs="Arial" w:eastAsia="Arial" w:hAnsi="Arial"/>
              </w:rPr>
            </w:pPr>
            <w:r w:rsidDel="00000000" w:rsidR="00000000" w:rsidRPr="00000000">
              <w:rPr>
                <w:rtl w:val="0"/>
              </w:rPr>
            </w:r>
          </w:p>
        </w:tc>
        <w:tc>
          <w:tcPr/>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Needs technical expertise</w:t>
            </w:r>
          </w:p>
        </w:tc>
        <w:tc>
          <w:tcPr/>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rtl w:val="0"/>
              </w:rPr>
              <w:t xml:space="preserve">Opportunity to showcase sustainability online</w:t>
            </w:r>
          </w:p>
        </w:tc>
      </w:tr>
      <w:tr>
        <w:trPr>
          <w:cantSplit w:val="0"/>
          <w:tblHeader w:val="0"/>
        </w:trPr>
        <w:tc>
          <w:tcPr/>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Aligns with modern shopping habits</w:t>
            </w:r>
          </w:p>
          <w:p w:rsidR="00000000" w:rsidDel="00000000" w:rsidP="00000000" w:rsidRDefault="00000000" w:rsidRPr="00000000" w14:paraId="0000005E">
            <w:pPr>
              <w:rPr>
                <w:rFonts w:ascii="Arial" w:cs="Arial" w:eastAsia="Arial" w:hAnsi="Arial"/>
              </w:rPr>
            </w:pPr>
            <w:r w:rsidDel="00000000" w:rsidR="00000000" w:rsidRPr="00000000">
              <w:rPr>
                <w:rtl w:val="0"/>
              </w:rPr>
            </w:r>
          </w:p>
        </w:tc>
        <w:tc>
          <w:tcPr/>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May take time to see results</w:t>
            </w:r>
          </w:p>
        </w:tc>
        <w:tc>
          <w:tcPr/>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Opens door to e-commerce partnerships</w:t>
            </w:r>
          </w:p>
        </w:tc>
      </w:tr>
      <w:tr>
        <w:trPr>
          <w:cantSplit w:val="0"/>
          <w:trHeight w:val="1625.859375" w:hRule="atLeast"/>
          <w:tblHeader w:val="0"/>
        </w:trPr>
        <w:tc>
          <w:tcPr/>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rtl w:val="0"/>
              </w:rPr>
              <w:t xml:space="preserve">Enables better customer engagement</w:t>
            </w:r>
          </w:p>
          <w:p w:rsidR="00000000" w:rsidDel="00000000" w:rsidP="00000000" w:rsidRDefault="00000000" w:rsidRPr="00000000" w14:paraId="00000062">
            <w:pPr>
              <w:rPr>
                <w:rFonts w:ascii="Arial" w:cs="Arial" w:eastAsia="Arial" w:hAnsi="Arial"/>
              </w:rPr>
            </w:pPr>
            <w:r w:rsidDel="00000000" w:rsidR="00000000" w:rsidRPr="00000000">
              <w:rPr>
                <w:rtl w:val="0"/>
              </w:rPr>
            </w:r>
          </w:p>
        </w:tc>
        <w:tc>
          <w:tcPr/>
          <w:p w:rsidR="00000000" w:rsidDel="00000000" w:rsidP="00000000" w:rsidRDefault="00000000" w:rsidRPr="00000000" w14:paraId="00000063">
            <w:pPr>
              <w:rPr>
                <w:rFonts w:ascii="Arial" w:cs="Arial" w:eastAsia="Arial" w:hAnsi="Arial"/>
              </w:rPr>
            </w:pPr>
            <w:r w:rsidDel="00000000" w:rsidR="00000000" w:rsidRPr="00000000">
              <w:rPr>
                <w:rFonts w:ascii="Arial" w:cs="Arial" w:eastAsia="Arial" w:hAnsi="Arial"/>
                <w:rtl w:val="0"/>
              </w:rPr>
              <w:t xml:space="preserve">Reliant on external support</w:t>
            </w:r>
          </w:p>
        </w:tc>
        <w:tc>
          <w:tcPr/>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Potential for SEO-driven traffic</w:t>
            </w:r>
          </w:p>
          <w:tbl>
            <w:tblPr>
              <w:tblStyle w:val="Table2"/>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202"/>
              <w:tblGridChange w:id="0">
                <w:tblGrid>
                  <w:gridCol w:w="3202"/>
                </w:tblGrid>
              </w:tblGridChange>
            </w:tblGrid>
          </w:tbl>
          <w:p w:rsidR="00000000" w:rsidDel="00000000" w:rsidP="00000000" w:rsidRDefault="00000000" w:rsidRPr="00000000" w14:paraId="00000065">
            <w:pPr>
              <w:rPr>
                <w:rFonts w:ascii="Arial" w:cs="Arial" w:eastAsia="Arial" w:hAnsi="Arial"/>
              </w:rPr>
            </w:pPr>
            <w:r w:rsidDel="00000000" w:rsidR="00000000" w:rsidRPr="00000000">
              <w:rPr>
                <w:rtl w:val="0"/>
              </w:rPr>
            </w:r>
          </w:p>
          <w:tbl>
            <w:tblPr>
              <w:tblStyle w:val="Table3"/>
              <w:tblW w:w="31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95"/>
              <w:tblGridChange w:id="0">
                <w:tblGrid>
                  <w:gridCol w:w="319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6">
                  <w:pPr>
                    <w:spacing w:after="0" w:line="24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67">
            <w:pPr>
              <w:rPr>
                <w:rFonts w:ascii="Arial" w:cs="Arial" w:eastAsia="Arial" w:hAnsi="Arial"/>
              </w:rPr>
            </w:pPr>
            <w:r w:rsidDel="00000000" w:rsidR="00000000" w:rsidRPr="00000000">
              <w:rPr>
                <w:rtl w:val="0"/>
              </w:rPr>
            </w:r>
          </w:p>
          <w:tbl>
            <w:tblPr>
              <w:tblStyle w:val="Table4"/>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202"/>
              <w:tblGridChange w:id="0">
                <w:tblGrid>
                  <w:gridCol w:w="3202"/>
                </w:tblGrid>
              </w:tblGridChange>
            </w:tblGrid>
          </w:tbl>
          <w:p w:rsidR="00000000" w:rsidDel="00000000" w:rsidP="00000000" w:rsidRDefault="00000000" w:rsidRPr="00000000" w14:paraId="00000068">
            <w:pPr>
              <w:rPr>
                <w:rFonts w:ascii="Arial" w:cs="Arial" w:eastAsia="Arial" w:hAnsi="Arial"/>
              </w:rPr>
            </w:pPr>
            <w:r w:rsidDel="00000000" w:rsidR="00000000" w:rsidRPr="00000000">
              <w:rPr>
                <w:rtl w:val="0"/>
              </w:rPr>
            </w:r>
          </w:p>
          <w:tbl>
            <w:tblPr>
              <w:tblStyle w:val="Table5"/>
              <w:tblW w:w="31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95"/>
              <w:tblGridChange w:id="0">
                <w:tblGrid>
                  <w:gridCol w:w="319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9">
                  <w:pPr>
                    <w:spacing w:after="0" w:line="24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6A">
            <w:pPr>
              <w:rPr>
                <w:rFonts w:ascii="Arial" w:cs="Arial" w:eastAsia="Arial" w:hAnsi="Arial"/>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6B">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6C">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5</w:t>
            </w:r>
          </w:p>
        </w:tc>
        <w:tc>
          <w:tcPr/>
          <w:p w:rsidR="00000000" w:rsidDel="00000000" w:rsidP="00000000" w:rsidRDefault="00000000" w:rsidRPr="00000000" w14:paraId="0000006D">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6E">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4</w:t>
            </w:r>
          </w:p>
        </w:tc>
        <w:tc>
          <w:tcPr/>
          <w:p w:rsidR="00000000" w:rsidDel="00000000" w:rsidP="00000000" w:rsidRDefault="00000000" w:rsidRPr="00000000" w14:paraId="0000006F">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70">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4</w:t>
            </w:r>
          </w:p>
        </w:tc>
      </w:tr>
    </w:tbl>
    <w:p w:rsidR="00000000" w:rsidDel="00000000" w:rsidP="00000000" w:rsidRDefault="00000000" w:rsidRPr="00000000" w14:paraId="00000071">
      <w:pP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72">
      <w:pPr>
        <w:rPr>
          <w:rFonts w:ascii="Arial" w:cs="Arial" w:eastAsia="Arial" w:hAnsi="Arial"/>
          <w:sz w:val="32"/>
          <w:szCs w:val="32"/>
        </w:rPr>
      </w:pPr>
      <w:bookmarkStart w:colFirst="0" w:colLast="0" w:name="_heading=h.hhhfzsrjs000" w:id="11"/>
      <w:bookmarkEnd w:id="11"/>
      <w:r w:rsidDel="00000000" w:rsidR="00000000" w:rsidRPr="00000000">
        <w:rPr>
          <w:rFonts w:ascii="Arial" w:cs="Arial" w:eastAsia="Arial" w:hAnsi="Arial"/>
          <w:sz w:val="32"/>
          <w:szCs w:val="32"/>
          <w:rtl w:val="0"/>
        </w:rPr>
        <w:t xml:space="preserve">Therefore: Final Answer for Solution A = Strong long-term potential and wider reach make this the preferred solution.</w:t>
      </w:r>
    </w:p>
    <w:p w:rsidR="00000000" w:rsidDel="00000000" w:rsidP="00000000" w:rsidRDefault="00000000" w:rsidRPr="00000000" w14:paraId="00000073">
      <w:pPr>
        <w:rPr>
          <w:rFonts w:ascii="Arial" w:cs="Arial" w:eastAsia="Arial" w:hAnsi="Arial"/>
        </w:rPr>
      </w:pPr>
      <w:r w:rsidDel="00000000" w:rsidR="00000000" w:rsidRPr="00000000">
        <w:rPr>
          <w:rtl w:val="0"/>
        </w:rPr>
      </w:r>
    </w:p>
    <w:tbl>
      <w:tblPr>
        <w:tblStyle w:val="Table6"/>
        <w:tblpPr w:leftFromText="180" w:rightFromText="180" w:topFromText="180" w:bottomFromText="180" w:vertAnchor="text" w:horzAnchor="text" w:tblpX="-570" w:tblpY="55.864257812490905"/>
        <w:tblW w:w="10206.0" w:type="dxa"/>
        <w:jc w:val="left"/>
        <w:tblInd w:w="-57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2"/>
        <w:gridCol w:w="3402"/>
        <w:gridCol w:w="3402"/>
        <w:tblGridChange w:id="0">
          <w:tblGrid>
            <w:gridCol w:w="3402"/>
            <w:gridCol w:w="3402"/>
            <w:gridCol w:w="3402"/>
          </w:tblGrid>
        </w:tblGridChange>
      </w:tblGrid>
      <w:tr>
        <w:trPr>
          <w:cantSplit w:val="0"/>
          <w:trHeight w:val="960" w:hRule="atLeast"/>
          <w:tblHeader w:val="0"/>
        </w:trPr>
        <w:tc>
          <w:tcPr>
            <w:gridSpan w:val="3"/>
          </w:tcPr>
          <w:p w:rsidR="00000000" w:rsidDel="00000000" w:rsidP="00000000" w:rsidRDefault="00000000" w:rsidRPr="00000000" w14:paraId="00000074">
            <w:pPr>
              <w:jc w:val="center"/>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Solution B</w:t>
            </w:r>
          </w:p>
        </w:tc>
      </w:tr>
      <w:tr>
        <w:trPr>
          <w:cantSplit w:val="0"/>
          <w:trHeight w:val="624" w:hRule="atLeast"/>
          <w:tblHeader w:val="0"/>
        </w:trPr>
        <w:tc>
          <w:tcPr>
            <w:vAlign w:val="center"/>
          </w:tcPr>
          <w:p w:rsidR="00000000" w:rsidDel="00000000" w:rsidP="00000000" w:rsidRDefault="00000000" w:rsidRPr="00000000" w14:paraId="00000077">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Plus</w:t>
            </w:r>
          </w:p>
        </w:tc>
        <w:tc>
          <w:tcPr>
            <w:vAlign w:val="center"/>
          </w:tcPr>
          <w:p w:rsidR="00000000" w:rsidDel="00000000" w:rsidP="00000000" w:rsidRDefault="00000000" w:rsidRPr="00000000" w14:paraId="00000078">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Minus</w:t>
            </w:r>
          </w:p>
        </w:tc>
        <w:tc>
          <w:tcPr>
            <w:vAlign w:val="center"/>
          </w:tcPr>
          <w:p w:rsidR="00000000" w:rsidDel="00000000" w:rsidP="00000000" w:rsidRDefault="00000000" w:rsidRPr="00000000" w14:paraId="00000079">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Interesting</w:t>
            </w:r>
          </w:p>
        </w:tc>
      </w:tr>
      <w:tr>
        <w:trPr>
          <w:cantSplit w:val="0"/>
          <w:trHeight w:val="624" w:hRule="atLeast"/>
          <w:tblHeader w:val="0"/>
        </w:trPr>
        <w:tc>
          <w:tcPr/>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Generates steady recurring income</w:t>
            </w:r>
          </w:p>
        </w:tc>
        <w:tc>
          <w:tcPr/>
          <w:p w:rsidR="00000000" w:rsidDel="00000000" w:rsidP="00000000" w:rsidRDefault="00000000" w:rsidRPr="00000000" w14:paraId="0000007B">
            <w:pPr>
              <w:rPr>
                <w:rFonts w:ascii="Arial" w:cs="Arial" w:eastAsia="Arial" w:hAnsi="Arial"/>
              </w:rPr>
            </w:pPr>
            <w:r w:rsidDel="00000000" w:rsidR="00000000" w:rsidRPr="00000000">
              <w:rPr>
                <w:rFonts w:ascii="Arial" w:cs="Arial" w:eastAsia="Arial" w:hAnsi="Arial"/>
                <w:rtl w:val="0"/>
              </w:rPr>
              <w:t xml:space="preserve">Limited appeal to new customers</w:t>
            </w:r>
          </w:p>
        </w:tc>
        <w:tc>
          <w:tcPr/>
          <w:p w:rsidR="00000000" w:rsidDel="00000000" w:rsidP="00000000" w:rsidRDefault="00000000" w:rsidRPr="00000000" w14:paraId="0000007C">
            <w:pPr>
              <w:rPr>
                <w:rFonts w:ascii="Arial" w:cs="Arial" w:eastAsia="Arial" w:hAnsi="Arial"/>
              </w:rPr>
            </w:pPr>
            <w:r w:rsidDel="00000000" w:rsidR="00000000" w:rsidRPr="00000000">
              <w:rPr>
                <w:rFonts w:ascii="Arial" w:cs="Arial" w:eastAsia="Arial" w:hAnsi="Arial"/>
                <w:rtl w:val="0"/>
              </w:rPr>
              <w:t xml:space="preserve">Could be bundled with digital upgrades</w:t>
            </w:r>
          </w:p>
        </w:tc>
      </w:tr>
      <w:tr>
        <w:trPr>
          <w:cantSplit w:val="0"/>
          <w:tblHeader w:val="0"/>
        </w:trPr>
        <w:tc>
          <w:tcPr/>
          <w:p w:rsidR="00000000" w:rsidDel="00000000" w:rsidP="00000000" w:rsidRDefault="00000000" w:rsidRPr="00000000" w14:paraId="0000007D">
            <w:pPr>
              <w:rPr>
                <w:rFonts w:ascii="Arial" w:cs="Arial" w:eastAsia="Arial" w:hAnsi="Arial"/>
              </w:rPr>
            </w:pPr>
            <w:r w:rsidDel="00000000" w:rsidR="00000000" w:rsidRPr="00000000">
              <w:rPr>
                <w:rFonts w:ascii="Arial" w:cs="Arial" w:eastAsia="Arial" w:hAnsi="Arial"/>
                <w:rtl w:val="0"/>
              </w:rPr>
              <w:t xml:space="preserve">Builds customer loyalty</w:t>
            </w:r>
          </w:p>
          <w:p w:rsidR="00000000" w:rsidDel="00000000" w:rsidP="00000000" w:rsidRDefault="00000000" w:rsidRPr="00000000" w14:paraId="0000007E">
            <w:pPr>
              <w:rPr>
                <w:rFonts w:ascii="Arial" w:cs="Arial" w:eastAsia="Arial" w:hAnsi="Arial"/>
              </w:rPr>
            </w:pPr>
            <w:r w:rsidDel="00000000" w:rsidR="00000000" w:rsidRPr="00000000">
              <w:rPr>
                <w:rtl w:val="0"/>
              </w:rPr>
            </w:r>
          </w:p>
        </w:tc>
        <w:tc>
          <w:tcPr/>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Relies on existing customer base</w:t>
            </w:r>
          </w:p>
        </w:tc>
        <w:tc>
          <w:tcPr/>
          <w:p w:rsidR="00000000" w:rsidDel="00000000" w:rsidP="00000000" w:rsidRDefault="00000000" w:rsidRPr="00000000" w14:paraId="00000080">
            <w:pPr>
              <w:rPr>
                <w:rFonts w:ascii="Arial" w:cs="Arial" w:eastAsia="Arial" w:hAnsi="Arial"/>
              </w:rPr>
            </w:pPr>
            <w:r w:rsidDel="00000000" w:rsidR="00000000" w:rsidRPr="00000000">
              <w:rPr>
                <w:rFonts w:ascii="Arial" w:cs="Arial" w:eastAsia="Arial" w:hAnsi="Arial"/>
                <w:rtl w:val="0"/>
              </w:rPr>
              <w:t xml:space="preserve">May attract niche markets</w:t>
            </w:r>
          </w:p>
        </w:tc>
      </w:tr>
      <w:tr>
        <w:trPr>
          <w:cantSplit w:val="0"/>
          <w:trHeight w:val="116.953125" w:hRule="atLeast"/>
          <w:tblHeader w:val="0"/>
        </w:trPr>
        <w:tc>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Easy to implement</w:t>
            </w:r>
          </w:p>
          <w:p w:rsidR="00000000" w:rsidDel="00000000" w:rsidP="00000000" w:rsidRDefault="00000000" w:rsidRPr="00000000" w14:paraId="00000082">
            <w:pPr>
              <w:rPr>
                <w:rFonts w:ascii="Arial" w:cs="Arial" w:eastAsia="Arial" w:hAnsi="Arial"/>
              </w:rPr>
            </w:pPr>
            <w:r w:rsidDel="00000000" w:rsidR="00000000" w:rsidRPr="00000000">
              <w:rPr>
                <w:rtl w:val="0"/>
              </w:rPr>
            </w:r>
          </w:p>
        </w:tc>
        <w:tc>
          <w:tcPr/>
          <w:p w:rsidR="00000000" w:rsidDel="00000000" w:rsidP="00000000" w:rsidRDefault="00000000" w:rsidRPr="00000000" w14:paraId="00000083">
            <w:pPr>
              <w:rPr>
                <w:rFonts w:ascii="Arial" w:cs="Arial" w:eastAsia="Arial" w:hAnsi="Arial"/>
              </w:rPr>
            </w:pPr>
            <w:r w:rsidDel="00000000" w:rsidR="00000000" w:rsidRPr="00000000">
              <w:rPr>
                <w:rFonts w:ascii="Arial" w:cs="Arial" w:eastAsia="Arial" w:hAnsi="Arial"/>
                <w:rtl w:val="0"/>
              </w:rPr>
              <w:t xml:space="preserve">Less impact on brand visibility</w:t>
            </w:r>
          </w:p>
        </w:tc>
        <w:tc>
          <w:tcPr/>
          <w:p w:rsidR="00000000" w:rsidDel="00000000" w:rsidP="00000000" w:rsidRDefault="00000000" w:rsidRPr="00000000" w14:paraId="00000084">
            <w:pPr>
              <w:rPr>
                <w:rFonts w:ascii="Arial" w:cs="Arial" w:eastAsia="Arial" w:hAnsi="Arial"/>
              </w:rPr>
            </w:pPr>
            <w:r w:rsidDel="00000000" w:rsidR="00000000" w:rsidRPr="00000000">
              <w:rPr>
                <w:rFonts w:ascii="Arial" w:cs="Arial" w:eastAsia="Arial" w:hAnsi="Arial"/>
                <w:rtl w:val="0"/>
              </w:rPr>
              <w:t xml:space="preserve">Offers potential for creative packaging</w:t>
            </w:r>
          </w:p>
        </w:tc>
      </w:tr>
      <w:tr>
        <w:trPr>
          <w:cantSplit w:val="0"/>
          <w:trHeight w:val="1035" w:hRule="atLeast"/>
          <w:tblHeader w:val="0"/>
        </w:trPr>
        <w:tc>
          <w:tcPr/>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rtl w:val="0"/>
              </w:rPr>
              <w:t xml:space="preserve">Appeals to eco-conscious regulars</w:t>
            </w:r>
          </w:p>
          <w:p w:rsidR="00000000" w:rsidDel="00000000" w:rsidP="00000000" w:rsidRDefault="00000000" w:rsidRPr="00000000" w14:paraId="00000086">
            <w:pPr>
              <w:rPr>
                <w:rFonts w:ascii="Arial" w:cs="Arial" w:eastAsia="Arial" w:hAnsi="Arial"/>
              </w:rPr>
            </w:pPr>
            <w:r w:rsidDel="00000000" w:rsidR="00000000" w:rsidRPr="00000000">
              <w:rPr>
                <w:rtl w:val="0"/>
              </w:rPr>
            </w:r>
          </w:p>
        </w:tc>
        <w:tc>
          <w:tcPr/>
          <w:p w:rsidR="00000000" w:rsidDel="00000000" w:rsidP="00000000" w:rsidRDefault="00000000" w:rsidRPr="00000000" w14:paraId="00000087">
            <w:pPr>
              <w:rPr>
                <w:rFonts w:ascii="Arial" w:cs="Arial" w:eastAsia="Arial" w:hAnsi="Arial"/>
              </w:rPr>
            </w:pPr>
            <w:r w:rsidDel="00000000" w:rsidR="00000000" w:rsidRPr="00000000">
              <w:rPr>
                <w:rFonts w:ascii="Arial" w:cs="Arial" w:eastAsia="Arial" w:hAnsi="Arial"/>
                <w:rtl w:val="0"/>
              </w:rPr>
              <w:t xml:space="preserve">Lower scalability</w:t>
            </w:r>
          </w:p>
        </w:tc>
        <w:tc>
          <w:tcPr/>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Could be seasonal or themed</w:t>
            </w:r>
          </w:p>
        </w:tc>
      </w:tr>
      <w:tr>
        <w:trPr>
          <w:cantSplit w:val="0"/>
          <w:trHeight w:val="615" w:hRule="atLeast"/>
          <w:tblHeader w:val="0"/>
        </w:trPr>
        <w:tc>
          <w:tcPr>
            <w:vAlign w:val="center"/>
          </w:tcPr>
          <w:p w:rsidR="00000000" w:rsidDel="00000000" w:rsidP="00000000" w:rsidRDefault="00000000" w:rsidRPr="00000000" w14:paraId="00000089">
            <w:pPr>
              <w:rPr>
                <w:rFonts w:ascii="Arial" w:cs="Arial" w:eastAsia="Arial" w:hAnsi="Arial"/>
                <w:sz w:val="28"/>
                <w:szCs w:val="28"/>
              </w:rPr>
            </w:pPr>
            <w:r w:rsidDel="00000000" w:rsidR="00000000" w:rsidRPr="00000000">
              <w:rPr>
                <w:rFonts w:ascii="Arial" w:cs="Arial" w:eastAsia="Arial" w:hAnsi="Arial"/>
                <w:sz w:val="28"/>
                <w:szCs w:val="28"/>
                <w:rtl w:val="0"/>
              </w:rPr>
              <w:t xml:space="preserve">Encourages repeat business</w:t>
            </w:r>
          </w:p>
          <w:p w:rsidR="00000000" w:rsidDel="00000000" w:rsidP="00000000" w:rsidRDefault="00000000" w:rsidRPr="00000000" w14:paraId="0000008A">
            <w:pP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08B">
            <w:pPr>
              <w:rPr>
                <w:rFonts w:ascii="Arial" w:cs="Arial" w:eastAsia="Arial" w:hAnsi="Arial"/>
                <w:sz w:val="28"/>
                <w:szCs w:val="28"/>
              </w:rPr>
            </w:pPr>
            <w:r w:rsidDel="00000000" w:rsidR="00000000" w:rsidRPr="00000000">
              <w:rPr>
                <w:rFonts w:ascii="Arial" w:cs="Arial" w:eastAsia="Arial" w:hAnsi="Arial"/>
                <w:sz w:val="28"/>
                <w:szCs w:val="28"/>
                <w:rtl w:val="0"/>
              </w:rPr>
              <w:t xml:space="preserve">Less differentiation from competitors</w:t>
            </w:r>
          </w:p>
        </w:tc>
        <w:tc>
          <w:tcPr/>
          <w:p w:rsidR="00000000" w:rsidDel="00000000" w:rsidP="00000000" w:rsidRDefault="00000000" w:rsidRPr="00000000" w14:paraId="0000008C">
            <w:pPr>
              <w:rPr>
                <w:rFonts w:ascii="Arial" w:cs="Arial" w:eastAsia="Arial" w:hAnsi="Arial"/>
                <w:sz w:val="28"/>
                <w:szCs w:val="28"/>
              </w:rPr>
            </w:pPr>
            <w:r w:rsidDel="00000000" w:rsidR="00000000" w:rsidRPr="00000000">
              <w:rPr>
                <w:rFonts w:ascii="Arial" w:cs="Arial" w:eastAsia="Arial" w:hAnsi="Arial"/>
                <w:sz w:val="28"/>
                <w:szCs w:val="28"/>
                <w:rtl w:val="0"/>
              </w:rPr>
              <w:t xml:space="preserve">Opportunity for local partnerships</w:t>
            </w:r>
          </w:p>
          <w:p w:rsidR="00000000" w:rsidDel="00000000" w:rsidP="00000000" w:rsidRDefault="00000000" w:rsidRPr="00000000" w14:paraId="0000008D">
            <w:pPr>
              <w:rPr>
                <w:rFonts w:ascii="Arial" w:cs="Arial" w:eastAsia="Arial" w:hAnsi="Arial"/>
                <w:b w:val="1"/>
                <w:bCs w:val="1"/>
                <w:sz w:val="28"/>
                <w:szCs w:val="28"/>
              </w:rPr>
            </w:pPr>
            <w:r w:rsidDel="00000000" w:rsidR="00000000" w:rsidRPr="00000000">
              <w:rPr>
                <w:rtl w:val="0"/>
              </w:rPr>
            </w:r>
          </w:p>
        </w:tc>
      </w:tr>
      <w:tr>
        <w:trPr>
          <w:cantSplit w:val="0"/>
          <w:trHeight w:val="480" w:hRule="atLeast"/>
          <w:tblHeader w:val="0"/>
        </w:trPr>
        <w:tc>
          <w:tcPr>
            <w:vAlign w:val="center"/>
          </w:tcPr>
          <w:p w:rsidR="00000000" w:rsidDel="00000000" w:rsidP="00000000" w:rsidRDefault="00000000" w:rsidRPr="00000000" w14:paraId="0000008E">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5</w:t>
            </w:r>
          </w:p>
        </w:tc>
        <w:tc>
          <w:tcPr/>
          <w:p w:rsidR="00000000" w:rsidDel="00000000" w:rsidP="00000000" w:rsidRDefault="00000000" w:rsidRPr="00000000" w14:paraId="0000008F">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TOTAL:4 </w:t>
            </w:r>
          </w:p>
        </w:tc>
        <w:tc>
          <w:tcPr/>
          <w:p w:rsidR="00000000" w:rsidDel="00000000" w:rsidP="00000000" w:rsidRDefault="00000000" w:rsidRPr="00000000" w14:paraId="00000090">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TOTAL:4 </w:t>
            </w:r>
          </w:p>
        </w:tc>
      </w:tr>
    </w:tbl>
    <w:p w:rsidR="00000000" w:rsidDel="00000000" w:rsidP="00000000" w:rsidRDefault="00000000" w:rsidRPr="00000000" w14:paraId="00000091">
      <w:pPr>
        <w:rPr>
          <w:rFonts w:ascii="Arial" w:cs="Arial" w:eastAsia="Arial" w:hAnsi="Arial"/>
        </w:rPr>
      </w:pPr>
      <w:r w:rsidDel="00000000" w:rsidR="00000000" w:rsidRPr="00000000">
        <w:rPr>
          <w:rtl w:val="0"/>
        </w:rPr>
      </w:r>
    </w:p>
    <w:p w:rsidR="00000000" w:rsidDel="00000000" w:rsidP="00000000" w:rsidRDefault="00000000" w:rsidRPr="00000000" w14:paraId="00000092">
      <w:pPr>
        <w:rPr>
          <w:rFonts w:ascii="Arial" w:cs="Arial" w:eastAsia="Arial" w:hAnsi="Arial"/>
        </w:rPr>
      </w:pPr>
      <w:r w:rsidDel="00000000" w:rsidR="00000000" w:rsidRPr="00000000">
        <w:rPr>
          <w:rtl w:val="0"/>
        </w:rPr>
      </w:r>
    </w:p>
    <w:p w:rsidR="00000000" w:rsidDel="00000000" w:rsidP="00000000" w:rsidRDefault="00000000" w:rsidRPr="00000000" w14:paraId="00000093">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94">
      <w:pPr>
        <w:rPr>
          <w:rFonts w:ascii="Arial" w:cs="Arial" w:eastAsia="Arial" w:hAnsi="Arial"/>
          <w:sz w:val="32"/>
          <w:szCs w:val="32"/>
        </w:rPr>
      </w:pPr>
      <w:r w:rsidDel="00000000" w:rsidR="00000000" w:rsidRPr="00000000">
        <w:rPr>
          <w:rFonts w:ascii="Arial" w:cs="Arial" w:eastAsia="Arial" w:hAnsi="Arial"/>
          <w:sz w:val="32"/>
          <w:szCs w:val="32"/>
          <w:rtl w:val="0"/>
        </w:rPr>
        <w:t xml:space="preserve">Therefore: Final Answer for Solution B = Valuable for retention, but less effective for growth and visibility.</w:t>
      </w:r>
    </w:p>
    <w:p w:rsidR="00000000" w:rsidDel="00000000" w:rsidP="00000000" w:rsidRDefault="00000000" w:rsidRPr="00000000" w14:paraId="00000095">
      <w:pPr>
        <w:spacing w:after="200" w:line="276" w:lineRule="auto"/>
        <w:ind w:left="-624" w:right="-454"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96">
      <w:pPr>
        <w:spacing w:after="200" w:line="276" w:lineRule="auto"/>
        <w:ind w:left="-624" w:right="-454"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97">
      <w:pPr>
        <w:spacing w:after="200" w:line="276" w:lineRule="auto"/>
        <w:ind w:left="-624" w:right="-454"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98">
      <w:pPr>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099">
      <w:pPr>
        <w:jc w:val="righ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9A">
      <w:pPr>
        <w:jc w:val="righ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9B">
      <w:pPr>
        <w:jc w:val="righ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9C">
      <w:pPr>
        <w:jc w:val="righ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9D">
      <w:pPr>
        <w:jc w:val="righ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9E">
      <w:pPr>
        <w:jc w:val="right"/>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2</w:t>
      </w:r>
    </w:p>
    <w:p w:rsidR="00000000" w:rsidDel="00000000" w:rsidP="00000000" w:rsidRDefault="00000000" w:rsidRPr="00000000" w14:paraId="0000009F">
      <w:pPr>
        <w:rPr>
          <w:rFonts w:ascii="Arial" w:cs="Arial" w:eastAsia="Arial" w:hAnsi="Arial"/>
        </w:rPr>
      </w:pPr>
      <w:r w:rsidDel="00000000" w:rsidR="00000000" w:rsidRPr="00000000">
        <w:rPr>
          <w:rtl w:val="0"/>
        </w:rPr>
      </w:r>
    </w:p>
    <w:p w:rsidR="00000000" w:rsidDel="00000000" w:rsidP="00000000" w:rsidRDefault="00000000" w:rsidRPr="00000000" w14:paraId="000000A0">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Risk Analysis Table</w:t>
      </w:r>
    </w:p>
    <w:p w:rsidR="00000000" w:rsidDel="00000000" w:rsidP="00000000" w:rsidRDefault="00000000" w:rsidRPr="00000000" w14:paraId="000000A1">
      <w:pPr>
        <w:ind w:left="720" w:firstLine="0"/>
        <w:rPr>
          <w:rFonts w:ascii="Arial" w:cs="Arial" w:eastAsia="Arial" w:hAnsi="Arial"/>
          <w:sz w:val="32"/>
          <w:szCs w:val="32"/>
        </w:rPr>
      </w:pPr>
      <w:r w:rsidDel="00000000" w:rsidR="00000000" w:rsidRPr="00000000">
        <w:rPr>
          <w:rtl w:val="0"/>
        </w:rPr>
      </w:r>
    </w:p>
    <w:tbl>
      <w:tblPr>
        <w:tblStyle w:val="Table7"/>
        <w:tblpPr w:leftFromText="180" w:rightFromText="180" w:topFromText="180" w:bottomFromText="180" w:vertAnchor="text" w:horzAnchor="text" w:tblpX="-705" w:tblpY="0"/>
        <w:tblW w:w="10632.0" w:type="dxa"/>
        <w:jc w:val="left"/>
        <w:tblInd w:w="-71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25"/>
        <w:gridCol w:w="1957"/>
        <w:gridCol w:w="1559"/>
        <w:gridCol w:w="1276"/>
        <w:gridCol w:w="1559"/>
        <w:gridCol w:w="1730"/>
        <w:gridCol w:w="2126"/>
        <w:tblGridChange w:id="0">
          <w:tblGrid>
            <w:gridCol w:w="425"/>
            <w:gridCol w:w="1957"/>
            <w:gridCol w:w="1559"/>
            <w:gridCol w:w="1276"/>
            <w:gridCol w:w="1559"/>
            <w:gridCol w:w="1730"/>
            <w:gridCol w:w="2126"/>
          </w:tblGrid>
        </w:tblGridChange>
      </w:tblGrid>
      <w:tr>
        <w:trPr>
          <w:cantSplit w:val="0"/>
          <w:trHeight w:val="417" w:hRule="atLeast"/>
          <w:tblHeader w:val="0"/>
        </w:trPr>
        <w:tc>
          <w:tcPr/>
          <w:p w:rsidR="00000000" w:rsidDel="00000000" w:rsidP="00000000" w:rsidRDefault="00000000" w:rsidRPr="00000000" w14:paraId="000000A2">
            <w:pPr>
              <w:jc w:val="center"/>
              <w:rPr>
                <w:rFonts w:ascii="Arial" w:cs="Arial" w:eastAsia="Arial" w:hAnsi="Arial"/>
                <w:b w:val="1"/>
                <w:bCs w:val="1"/>
                <w:sz w:val="32"/>
                <w:szCs w:val="32"/>
              </w:rPr>
            </w:pPr>
            <w:r w:rsidDel="00000000" w:rsidR="00000000" w:rsidRPr="00000000">
              <w:rPr>
                <w:rtl w:val="0"/>
              </w:rPr>
            </w:r>
          </w:p>
        </w:tc>
        <w:tc>
          <w:tcPr/>
          <w:p w:rsidR="00000000" w:rsidDel="00000000" w:rsidP="00000000" w:rsidRDefault="00000000" w:rsidRPr="00000000" w14:paraId="000000A3">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What could cause a risk?</w:t>
            </w:r>
          </w:p>
        </w:tc>
        <w:tc>
          <w:tcPr/>
          <w:p w:rsidR="00000000" w:rsidDel="00000000" w:rsidP="00000000" w:rsidRDefault="00000000" w:rsidRPr="00000000" w14:paraId="000000A4">
            <w:pPr>
              <w:rPr>
                <w:rFonts w:ascii="Arial" w:cs="Arial" w:eastAsia="Arial" w:hAnsi="Arial"/>
                <w:b w:val="1"/>
                <w:bCs w:val="1"/>
              </w:rPr>
            </w:pPr>
            <w:r w:rsidDel="00000000" w:rsidR="00000000" w:rsidRPr="00000000">
              <w:rPr>
                <w:rFonts w:ascii="Arial" w:cs="Arial" w:eastAsia="Arial" w:hAnsi="Arial"/>
                <w:b w:val="1"/>
                <w:bCs w:val="1"/>
                <w:rtl w:val="0"/>
              </w:rPr>
              <w:t xml:space="preserve">What is the likelihood of the risk occurring? </w:t>
            </w:r>
          </w:p>
          <w:p w:rsidR="00000000" w:rsidDel="00000000" w:rsidP="00000000" w:rsidRDefault="00000000" w:rsidRPr="00000000" w14:paraId="000000A5">
            <w:pPr>
              <w:rPr>
                <w:rFonts w:ascii="Arial" w:cs="Arial" w:eastAsia="Arial" w:hAnsi="Arial"/>
                <w:b w:val="1"/>
                <w:bCs w:val="1"/>
              </w:rPr>
            </w:pPr>
            <w:r w:rsidDel="00000000" w:rsidR="00000000" w:rsidRPr="00000000">
              <w:rPr>
                <w:rFonts w:ascii="Arial" w:cs="Arial" w:eastAsia="Arial" w:hAnsi="Arial"/>
                <w:b w:val="1"/>
                <w:bCs w:val="1"/>
                <w:rtl w:val="0"/>
              </w:rPr>
              <w:t xml:space="preserve">(1 – 5)</w:t>
            </w:r>
          </w:p>
        </w:tc>
        <w:tc>
          <w:tcPr/>
          <w:p w:rsidR="00000000" w:rsidDel="00000000" w:rsidP="00000000" w:rsidRDefault="00000000" w:rsidRPr="00000000" w14:paraId="000000A6">
            <w:pPr>
              <w:rPr>
                <w:rFonts w:ascii="Arial" w:cs="Arial" w:eastAsia="Arial" w:hAnsi="Arial"/>
                <w:b w:val="1"/>
                <w:bCs w:val="1"/>
              </w:rPr>
            </w:pPr>
            <w:r w:rsidDel="00000000" w:rsidR="00000000" w:rsidRPr="00000000">
              <w:rPr>
                <w:rFonts w:ascii="Arial" w:cs="Arial" w:eastAsia="Arial" w:hAnsi="Arial"/>
                <w:b w:val="1"/>
                <w:bCs w:val="1"/>
                <w:rtl w:val="0"/>
              </w:rPr>
              <w:t xml:space="preserve">What is the impact of this risk? </w:t>
            </w:r>
          </w:p>
          <w:p w:rsidR="00000000" w:rsidDel="00000000" w:rsidP="00000000" w:rsidRDefault="00000000" w:rsidRPr="00000000" w14:paraId="000000A7">
            <w:pPr>
              <w:rPr>
                <w:rFonts w:ascii="Arial" w:cs="Arial" w:eastAsia="Arial" w:hAnsi="Arial"/>
                <w:b w:val="1"/>
                <w:bCs w:val="1"/>
              </w:rPr>
            </w:pPr>
            <w:r w:rsidDel="00000000" w:rsidR="00000000" w:rsidRPr="00000000">
              <w:rPr>
                <w:rFonts w:ascii="Arial" w:cs="Arial" w:eastAsia="Arial" w:hAnsi="Arial"/>
                <w:b w:val="1"/>
                <w:bCs w:val="1"/>
                <w:rtl w:val="0"/>
              </w:rPr>
              <w:t xml:space="preserve">(1 – 5)</w:t>
            </w:r>
          </w:p>
        </w:tc>
        <w:tc>
          <w:tcPr/>
          <w:p w:rsidR="00000000" w:rsidDel="00000000" w:rsidP="00000000" w:rsidRDefault="00000000" w:rsidRPr="00000000" w14:paraId="000000A8">
            <w:pPr>
              <w:rPr>
                <w:rFonts w:ascii="Arial" w:cs="Arial" w:eastAsia="Arial" w:hAnsi="Arial"/>
                <w:b w:val="1"/>
                <w:bCs w:val="1"/>
              </w:rPr>
            </w:pPr>
            <w:r w:rsidDel="00000000" w:rsidR="00000000" w:rsidRPr="00000000">
              <w:rPr>
                <w:rFonts w:ascii="Arial" w:cs="Arial" w:eastAsia="Arial" w:hAnsi="Arial"/>
                <w:b w:val="1"/>
                <w:bCs w:val="1"/>
                <w:rtl w:val="0"/>
              </w:rPr>
              <w:t xml:space="preserve">Risk Factor = Likelihood X Impact</w:t>
            </w:r>
          </w:p>
        </w:tc>
        <w:tc>
          <w:tcPr/>
          <w:p w:rsidR="00000000" w:rsidDel="00000000" w:rsidP="00000000" w:rsidRDefault="00000000" w:rsidRPr="00000000" w14:paraId="000000A9">
            <w:pPr>
              <w:rPr>
                <w:rFonts w:ascii="Arial" w:cs="Arial" w:eastAsia="Arial" w:hAnsi="Arial"/>
                <w:b w:val="1"/>
                <w:bCs w:val="1"/>
              </w:rPr>
            </w:pPr>
            <w:r w:rsidDel="00000000" w:rsidR="00000000" w:rsidRPr="00000000">
              <w:rPr>
                <w:rFonts w:ascii="Arial" w:cs="Arial" w:eastAsia="Arial" w:hAnsi="Arial"/>
                <w:b w:val="1"/>
                <w:bCs w:val="1"/>
                <w:rtl w:val="0"/>
              </w:rPr>
              <w:t xml:space="preserve">What can you do to reduce this risk from happening?</w:t>
            </w:r>
          </w:p>
        </w:tc>
        <w:tc>
          <w:tcPr/>
          <w:p w:rsidR="00000000" w:rsidDel="00000000" w:rsidP="00000000" w:rsidRDefault="00000000" w:rsidRPr="00000000" w14:paraId="000000AA">
            <w:pPr>
              <w:rPr>
                <w:rFonts w:ascii="Arial" w:cs="Arial" w:eastAsia="Arial" w:hAnsi="Arial"/>
                <w:b w:val="1"/>
                <w:bCs w:val="1"/>
              </w:rPr>
            </w:pPr>
            <w:r w:rsidDel="00000000" w:rsidR="00000000" w:rsidRPr="00000000">
              <w:rPr>
                <w:rFonts w:ascii="Arial" w:cs="Arial" w:eastAsia="Arial" w:hAnsi="Arial"/>
                <w:b w:val="1"/>
                <w:bCs w:val="1"/>
                <w:rtl w:val="0"/>
              </w:rPr>
              <w:t xml:space="preserve">If it happens – what can you do to minimise the impact?</w:t>
            </w:r>
          </w:p>
        </w:tc>
      </w:tr>
      <w:tr>
        <w:trPr>
          <w:cantSplit w:val="0"/>
          <w:tblHeader w:val="0"/>
        </w:trPr>
        <w:tc>
          <w:tcPr/>
          <w:p w:rsidR="00000000" w:rsidDel="00000000" w:rsidP="00000000" w:rsidRDefault="00000000" w:rsidRPr="00000000" w14:paraId="000000AB">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1</w:t>
            </w:r>
          </w:p>
        </w:tc>
        <w:tc>
          <w:tcPr/>
          <w:p w:rsidR="00000000" w:rsidDel="00000000" w:rsidP="00000000" w:rsidRDefault="00000000" w:rsidRPr="00000000" w14:paraId="000000AC">
            <w:pPr>
              <w:rPr>
                <w:rFonts w:ascii="Arial" w:cs="Arial" w:eastAsia="Arial" w:hAnsi="Arial"/>
              </w:rPr>
            </w:pPr>
            <w:r w:rsidDel="00000000" w:rsidR="00000000" w:rsidRPr="00000000">
              <w:rPr>
                <w:rFonts w:ascii="Arial" w:cs="Arial" w:eastAsia="Arial" w:hAnsi="Arial"/>
                <w:rtl w:val="0"/>
              </w:rPr>
              <w:t xml:space="preserve">Overspending on web development</w:t>
            </w:r>
          </w:p>
          <w:p w:rsidR="00000000" w:rsidDel="00000000" w:rsidP="00000000" w:rsidRDefault="00000000" w:rsidRPr="00000000" w14:paraId="000000AD">
            <w:pPr>
              <w:rPr>
                <w:rFonts w:ascii="Arial" w:cs="Arial" w:eastAsia="Arial" w:hAnsi="Arial"/>
              </w:rPr>
            </w:pPr>
            <w:r w:rsidDel="00000000" w:rsidR="00000000" w:rsidRPr="00000000">
              <w:rPr>
                <w:rtl w:val="0"/>
              </w:rPr>
            </w:r>
          </w:p>
        </w:tc>
        <w:tc>
          <w:tcPr/>
          <w:p w:rsidR="00000000" w:rsidDel="00000000" w:rsidP="00000000" w:rsidRDefault="00000000" w:rsidRPr="00000000" w14:paraId="000000AE">
            <w:pPr>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AF">
            <w:pPr>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B0">
            <w:pPr>
              <w:jc w:val="center"/>
              <w:rPr>
                <w:rFonts w:ascii="Arial" w:cs="Arial" w:eastAsia="Arial" w:hAnsi="Arial"/>
              </w:rPr>
            </w:pPr>
            <w:r w:rsidDel="00000000" w:rsidR="00000000" w:rsidRPr="00000000">
              <w:rPr>
                <w:rFonts w:ascii="Arial" w:cs="Arial" w:eastAsia="Arial" w:hAnsi="Arial"/>
                <w:rtl w:val="0"/>
              </w:rPr>
              <w:t xml:space="preserve">12</w:t>
            </w:r>
          </w:p>
        </w:tc>
        <w:tc>
          <w:tcPr/>
          <w:p w:rsidR="00000000" w:rsidDel="00000000" w:rsidP="00000000" w:rsidRDefault="00000000" w:rsidRPr="00000000" w14:paraId="000000B1">
            <w:pPr>
              <w:rPr>
                <w:rFonts w:ascii="Arial" w:cs="Arial" w:eastAsia="Arial" w:hAnsi="Arial"/>
              </w:rPr>
            </w:pPr>
            <w:r w:rsidDel="00000000" w:rsidR="00000000" w:rsidRPr="00000000">
              <w:rPr>
                <w:rFonts w:ascii="Arial" w:cs="Arial" w:eastAsia="Arial" w:hAnsi="Arial"/>
                <w:rtl w:val="0"/>
              </w:rPr>
              <w:t xml:space="preserve">Set a clear budget and get multiple quotes</w:t>
            </w:r>
          </w:p>
        </w:tc>
        <w:tc>
          <w:tcPr/>
          <w:p w:rsidR="00000000" w:rsidDel="00000000" w:rsidP="00000000" w:rsidRDefault="00000000" w:rsidRPr="00000000" w14:paraId="000000B2">
            <w:pPr>
              <w:rPr>
                <w:rFonts w:ascii="Arial" w:cs="Arial" w:eastAsia="Arial" w:hAnsi="Arial"/>
              </w:rPr>
            </w:pPr>
            <w:r w:rsidDel="00000000" w:rsidR="00000000" w:rsidRPr="00000000">
              <w:rPr>
                <w:rFonts w:ascii="Arial" w:cs="Arial" w:eastAsia="Arial" w:hAnsi="Arial"/>
                <w:rtl w:val="0"/>
              </w:rPr>
              <w:t xml:space="preserve">Scale back features or phase rollout</w:t>
            </w:r>
          </w:p>
        </w:tc>
      </w:tr>
      <w:tr>
        <w:trPr>
          <w:cantSplit w:val="0"/>
          <w:tblHeader w:val="0"/>
        </w:trPr>
        <w:tc>
          <w:tcPr/>
          <w:p w:rsidR="00000000" w:rsidDel="00000000" w:rsidP="00000000" w:rsidRDefault="00000000" w:rsidRPr="00000000" w14:paraId="000000B3">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w:t>
            </w:r>
          </w:p>
        </w:tc>
        <w:tc>
          <w:tcPr/>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rtl w:val="0"/>
              </w:rPr>
              <w:t xml:space="preserve">Delays in website launch</w:t>
            </w:r>
          </w:p>
          <w:p w:rsidR="00000000" w:rsidDel="00000000" w:rsidP="00000000" w:rsidRDefault="00000000" w:rsidRPr="00000000" w14:paraId="000000B5">
            <w:pPr>
              <w:rPr>
                <w:rFonts w:ascii="Arial" w:cs="Arial" w:eastAsia="Arial" w:hAnsi="Arial"/>
              </w:rPr>
            </w:pPr>
            <w:r w:rsidDel="00000000" w:rsidR="00000000" w:rsidRPr="00000000">
              <w:rPr>
                <w:rtl w:val="0"/>
              </w:rPr>
            </w:r>
          </w:p>
        </w:tc>
        <w:tc>
          <w:tcPr/>
          <w:p w:rsidR="00000000" w:rsidDel="00000000" w:rsidP="00000000" w:rsidRDefault="00000000" w:rsidRPr="00000000" w14:paraId="000000B6">
            <w:pPr>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B7">
            <w:pPr>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B8">
            <w:pPr>
              <w:jc w:val="center"/>
              <w:rPr>
                <w:rFonts w:ascii="Arial" w:cs="Arial" w:eastAsia="Arial" w:hAnsi="Arial"/>
              </w:rPr>
            </w:pPr>
            <w:r w:rsidDel="00000000" w:rsidR="00000000" w:rsidRPr="00000000">
              <w:rPr>
                <w:rFonts w:ascii="Arial" w:cs="Arial" w:eastAsia="Arial" w:hAnsi="Arial"/>
                <w:rtl w:val="0"/>
              </w:rPr>
              <w:t xml:space="preserve">12</w:t>
            </w:r>
          </w:p>
        </w:tc>
        <w:tc>
          <w:tcPr/>
          <w:p w:rsidR="00000000" w:rsidDel="00000000" w:rsidP="00000000" w:rsidRDefault="00000000" w:rsidRPr="00000000" w14:paraId="000000B9">
            <w:pPr>
              <w:rPr>
                <w:rFonts w:ascii="Arial" w:cs="Arial" w:eastAsia="Arial" w:hAnsi="Arial"/>
              </w:rPr>
            </w:pPr>
            <w:r w:rsidDel="00000000" w:rsidR="00000000" w:rsidRPr="00000000">
              <w:rPr>
                <w:rFonts w:ascii="Arial" w:cs="Arial" w:eastAsia="Arial" w:hAnsi="Arial"/>
                <w:rtl w:val="0"/>
              </w:rPr>
              <w:t xml:space="preserve">Use a project timeline with milestones</w:t>
            </w:r>
          </w:p>
        </w:tc>
        <w:tc>
          <w:tcPr/>
          <w:p w:rsidR="00000000" w:rsidDel="00000000" w:rsidP="00000000" w:rsidRDefault="00000000" w:rsidRPr="00000000" w14:paraId="000000BA">
            <w:pPr>
              <w:rPr>
                <w:rFonts w:ascii="Arial" w:cs="Arial" w:eastAsia="Arial" w:hAnsi="Arial"/>
              </w:rPr>
            </w:pPr>
            <w:r w:rsidDel="00000000" w:rsidR="00000000" w:rsidRPr="00000000">
              <w:rPr>
                <w:rFonts w:ascii="Arial" w:cs="Arial" w:eastAsia="Arial" w:hAnsi="Arial"/>
                <w:rtl w:val="0"/>
              </w:rPr>
              <w:t xml:space="preserve">Communicate delays early and adjust marketing</w:t>
            </w:r>
          </w:p>
        </w:tc>
      </w:tr>
      <w:tr>
        <w:trPr>
          <w:cantSplit w:val="0"/>
          <w:trHeight w:val="1748.6914062500002" w:hRule="atLeast"/>
          <w:tblHeader w:val="0"/>
        </w:trPr>
        <w:tc>
          <w:tcPr/>
          <w:p w:rsidR="00000000" w:rsidDel="00000000" w:rsidP="00000000" w:rsidRDefault="00000000" w:rsidRPr="00000000" w14:paraId="000000BB">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3</w:t>
            </w:r>
          </w:p>
        </w:tc>
        <w:tc>
          <w:tcPr/>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Lack of technical expertise</w:t>
            </w:r>
          </w:p>
          <w:p w:rsidR="00000000" w:rsidDel="00000000" w:rsidP="00000000" w:rsidRDefault="00000000" w:rsidRPr="00000000" w14:paraId="000000BD">
            <w:pPr>
              <w:rPr>
                <w:rFonts w:ascii="Arial" w:cs="Arial" w:eastAsia="Arial" w:hAnsi="Arial"/>
              </w:rPr>
            </w:pPr>
            <w:r w:rsidDel="00000000" w:rsidR="00000000" w:rsidRPr="00000000">
              <w:rPr>
                <w:rtl w:val="0"/>
              </w:rPr>
            </w:r>
          </w:p>
        </w:tc>
        <w:tc>
          <w:tcPr/>
          <w:p w:rsidR="00000000" w:rsidDel="00000000" w:rsidP="00000000" w:rsidRDefault="00000000" w:rsidRPr="00000000" w14:paraId="000000BE">
            <w:pPr>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BF">
            <w:pPr>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C0">
            <w:pPr>
              <w:jc w:val="center"/>
              <w:rPr>
                <w:rFonts w:ascii="Arial" w:cs="Arial" w:eastAsia="Arial" w:hAnsi="Arial"/>
              </w:rPr>
            </w:pPr>
            <w:r w:rsidDel="00000000" w:rsidR="00000000" w:rsidRPr="00000000">
              <w:rPr>
                <w:rFonts w:ascii="Arial" w:cs="Arial" w:eastAsia="Arial" w:hAnsi="Arial"/>
                <w:rtl w:val="0"/>
              </w:rPr>
              <w:t xml:space="preserve">12</w:t>
            </w:r>
          </w:p>
        </w:tc>
        <w:tc>
          <w:tcPr/>
          <w:p w:rsidR="00000000" w:rsidDel="00000000" w:rsidP="00000000" w:rsidRDefault="00000000" w:rsidRPr="00000000" w14:paraId="000000C1">
            <w:pPr>
              <w:rPr>
                <w:rFonts w:ascii="Arial" w:cs="Arial" w:eastAsia="Arial" w:hAnsi="Arial"/>
              </w:rPr>
            </w:pPr>
            <w:r w:rsidDel="00000000" w:rsidR="00000000" w:rsidRPr="00000000">
              <w:rPr>
                <w:rFonts w:ascii="Arial" w:cs="Arial" w:eastAsia="Arial" w:hAnsi="Arial"/>
                <w:rtl w:val="0"/>
              </w:rPr>
              <w:t xml:space="preserve">Hire a freelancer or agency with proven experience</w:t>
            </w:r>
          </w:p>
        </w:tc>
        <w:tc>
          <w:tcPr/>
          <w:p w:rsidR="00000000" w:rsidDel="00000000" w:rsidP="00000000" w:rsidRDefault="00000000" w:rsidRPr="00000000" w14:paraId="000000C2">
            <w:pPr>
              <w:rPr>
                <w:rFonts w:ascii="Arial" w:cs="Arial" w:eastAsia="Arial" w:hAnsi="Arial"/>
              </w:rPr>
            </w:pPr>
            <w:r w:rsidDel="00000000" w:rsidR="00000000" w:rsidRPr="00000000">
              <w:rPr>
                <w:rFonts w:ascii="Arial" w:cs="Arial" w:eastAsia="Arial" w:hAnsi="Arial"/>
                <w:rtl w:val="0"/>
              </w:rPr>
              <w:t xml:space="preserve">Provide training or outsource maintenance</w:t>
            </w:r>
          </w:p>
        </w:tc>
      </w:tr>
    </w:tbl>
    <w:p w:rsidR="00000000" w:rsidDel="00000000" w:rsidP="00000000" w:rsidRDefault="00000000" w:rsidRPr="00000000" w14:paraId="000000C3">
      <w:pPr>
        <w:rPr>
          <w:rFonts w:ascii="Arial" w:cs="Arial" w:eastAsia="Arial" w:hAnsi="Arial"/>
          <w:sz w:val="32"/>
          <w:szCs w:val="32"/>
        </w:rPr>
      </w:pPr>
      <w:r w:rsidDel="00000000" w:rsidR="00000000" w:rsidRPr="00000000">
        <w:rPr>
          <w:rtl w:val="0"/>
        </w:rPr>
      </w:r>
    </w:p>
    <w:sdt>
      <w:sdtPr>
        <w:lock w:val="contentLocked"/>
        <w:id w:val="-998192474"/>
        <w:tag w:val="goog_rdk_0"/>
      </w:sdtPr>
      <w:sdtContent>
        <w:tbl>
          <w:tblPr>
            <w:tblStyle w:val="Table8"/>
            <w:tblpPr w:leftFromText="180" w:rightFromText="180" w:topFromText="180" w:bottomFromText="180" w:vertAnchor="text" w:horzAnchor="text" w:tblpX="-555" w:tblpY="0"/>
            <w:tblW w:w="105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25"/>
            <w:gridCol w:w="2055"/>
            <w:gridCol w:w="1560"/>
            <w:gridCol w:w="960"/>
            <w:gridCol w:w="1530"/>
            <w:gridCol w:w="1770"/>
            <w:gridCol w:w="2115"/>
            <w:tblGridChange w:id="0">
              <w:tblGrid>
                <w:gridCol w:w="525"/>
                <w:gridCol w:w="2055"/>
                <w:gridCol w:w="1560"/>
                <w:gridCol w:w="960"/>
                <w:gridCol w:w="1530"/>
                <w:gridCol w:w="1770"/>
                <w:gridCol w:w="2115"/>
              </w:tblGrid>
            </w:tblGridChange>
          </w:tblGrid>
          <w:tr>
            <w:trPr>
              <w:cantSplit w:val="0"/>
              <w:trHeight w:val="1005" w:hRule="atLeast"/>
              <w:tblHeader w:val="0"/>
            </w:trPr>
            <w:tc>
              <w:tcPr/>
              <w:p w:rsidR="00000000" w:rsidDel="00000000" w:rsidP="00000000" w:rsidRDefault="00000000" w:rsidRPr="00000000" w14:paraId="000000C4">
                <w:pPr>
                  <w:widowControl w:val="0"/>
                  <w:spacing w:after="0" w:line="240" w:lineRule="auto"/>
                  <w:rPr>
                    <w:rFonts w:ascii="Arial" w:cs="Arial" w:eastAsia="Arial" w:hAnsi="Arial"/>
                    <w:sz w:val="32"/>
                    <w:szCs w:val="32"/>
                  </w:rPr>
                </w:pPr>
                <w:r w:rsidDel="00000000" w:rsidR="00000000" w:rsidRPr="00000000">
                  <w:rPr>
                    <w:rFonts w:ascii="Arial" w:cs="Arial" w:eastAsia="Arial" w:hAnsi="Arial"/>
                    <w:b w:val="1"/>
                    <w:bCs w:val="1"/>
                    <w:sz w:val="32"/>
                    <w:szCs w:val="32"/>
                    <w:rtl w:val="0"/>
                  </w:rPr>
                  <w:t xml:space="preserve">4</w:t>
                </w:r>
                <w:r w:rsidDel="00000000" w:rsidR="00000000" w:rsidRPr="00000000">
                  <w:rPr>
                    <w:rtl w:val="0"/>
                  </w:rPr>
                </w:r>
              </w:p>
            </w:tc>
            <w:tc>
              <w:tcPr/>
              <w:p w:rsidR="00000000" w:rsidDel="00000000" w:rsidP="00000000" w:rsidRDefault="00000000" w:rsidRPr="00000000" w14:paraId="000000C5">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Low customer engagement online</w:t>
                </w:r>
              </w:p>
            </w:tc>
            <w:tc>
              <w:tcPr/>
              <w:p w:rsidR="00000000" w:rsidDel="00000000" w:rsidP="00000000" w:rsidRDefault="00000000" w:rsidRPr="00000000" w14:paraId="000000C6">
                <w:pPr>
                  <w:widowControl w:val="0"/>
                  <w:spacing w:after="0" w:line="240" w:lineRule="auto"/>
                  <w:rPr>
                    <w:rFonts w:ascii="Arial" w:cs="Arial" w:eastAsia="Arial" w:hAnsi="Arial"/>
                    <w:sz w:val="22"/>
                    <w:szCs w:val="22"/>
                  </w:rPr>
                </w:pPr>
                <w:r w:rsidDel="00000000" w:rsidR="00000000" w:rsidRPr="00000000">
                  <w:rPr>
                    <w:rFonts w:ascii="Arial" w:cs="Arial" w:eastAsia="Arial" w:hAnsi="Arial"/>
                    <w:rtl w:val="0"/>
                  </w:rPr>
                  <w:t xml:space="preserve">2</w:t>
                </w:r>
                <w:r w:rsidDel="00000000" w:rsidR="00000000" w:rsidRPr="00000000">
                  <w:rPr>
                    <w:rtl w:val="0"/>
                  </w:rPr>
                </w:r>
              </w:p>
            </w:tc>
            <w:tc>
              <w:tcPr/>
              <w:p w:rsidR="00000000" w:rsidDel="00000000" w:rsidP="00000000" w:rsidRDefault="00000000" w:rsidRPr="00000000" w14:paraId="000000C7">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0C8">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10</w:t>
                </w:r>
                <w:r w:rsidDel="00000000" w:rsidR="00000000" w:rsidRPr="00000000">
                  <w:rPr>
                    <w:rtl w:val="0"/>
                  </w:rPr>
                </w:r>
              </w:p>
            </w:tc>
            <w:tc>
              <w:tcPr/>
              <w:p w:rsidR="00000000" w:rsidDel="00000000" w:rsidP="00000000" w:rsidRDefault="00000000" w:rsidRPr="00000000" w14:paraId="000000C9">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Use targeted marketing and SEO</w:t>
                </w:r>
              </w:p>
            </w:tc>
            <w:tc>
              <w:tcPr/>
              <w:p w:rsidR="00000000" w:rsidDel="00000000" w:rsidP="00000000" w:rsidRDefault="00000000" w:rsidRPr="00000000" w14:paraId="000000CA">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Adjust content strategy based on analytics</w:t>
                </w:r>
                <w:r w:rsidDel="00000000" w:rsidR="00000000" w:rsidRPr="00000000">
                  <w:rPr>
                    <w:rtl w:val="0"/>
                  </w:rPr>
                </w:r>
              </w:p>
            </w:tc>
          </w:tr>
        </w:tbl>
      </w:sdtContent>
    </w:sdt>
    <w:p w:rsidR="00000000" w:rsidDel="00000000" w:rsidP="00000000" w:rsidRDefault="00000000" w:rsidRPr="00000000" w14:paraId="000000C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CC">
      <w:pPr>
        <w:jc w:val="lef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CD">
      <w:pPr>
        <w:jc w:val="lef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CE">
      <w:pPr>
        <w:jc w:val="left"/>
        <w:rPr>
          <w:rFonts w:ascii="Arial" w:cs="Arial" w:eastAsia="Arial" w:hAnsi="Arial"/>
          <w:sz w:val="32"/>
          <w:szCs w:val="32"/>
        </w:rPr>
      </w:pPr>
      <w:r w:rsidDel="00000000" w:rsidR="00000000" w:rsidRPr="00000000">
        <w:rPr>
          <w:rtl w:val="0"/>
        </w:rPr>
      </w:r>
    </w:p>
    <w:p w:rsidR="00000000" w:rsidDel="00000000" w:rsidP="00000000" w:rsidRDefault="00000000" w:rsidRPr="00000000" w14:paraId="000000CF">
      <w:pPr>
        <w:jc w:val="left"/>
        <w:rPr>
          <w:rFonts w:ascii="Arial" w:cs="Arial" w:eastAsia="Arial" w:hAnsi="Arial"/>
          <w:b w:val="1"/>
          <w:bCs w:val="1"/>
          <w:i w:val="1"/>
          <w:iCs w:val="1"/>
          <w:sz w:val="32"/>
          <w:szCs w:val="32"/>
          <w:u w:val="single"/>
        </w:rPr>
      </w:pPr>
      <w:r w:rsidDel="00000000" w:rsidR="00000000" w:rsidRPr="00000000">
        <w:rPr>
          <w:rtl w:val="0"/>
        </w:rPr>
      </w:r>
    </w:p>
    <w:p w:rsidR="00000000" w:rsidDel="00000000" w:rsidP="00000000" w:rsidRDefault="00000000" w:rsidRPr="00000000" w14:paraId="000000D0">
      <w:pPr>
        <w:jc w:val="left"/>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3</w:t>
      </w:r>
    </w:p>
    <w:p w:rsidR="00000000" w:rsidDel="00000000" w:rsidP="00000000" w:rsidRDefault="00000000" w:rsidRPr="00000000" w14:paraId="000000D1">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Implementation Plan</w:t>
      </w:r>
    </w:p>
    <w:p w:rsidR="00000000" w:rsidDel="00000000" w:rsidP="00000000" w:rsidRDefault="00000000" w:rsidRPr="00000000" w14:paraId="000000D2">
      <w:pPr>
        <w:jc w:val="center"/>
        <w:rPr>
          <w:rFonts w:ascii="Arial" w:cs="Arial" w:eastAsia="Arial" w:hAnsi="Arial"/>
          <w:b w:val="1"/>
          <w:bCs w:val="1"/>
          <w:sz w:val="16"/>
          <w:szCs w:val="16"/>
          <w:u w:val="single"/>
        </w:rPr>
      </w:pPr>
      <w:r w:rsidDel="00000000" w:rsidR="00000000" w:rsidRPr="00000000">
        <w:rPr>
          <w:rtl w:val="0"/>
        </w:rPr>
      </w:r>
    </w:p>
    <w:p w:rsidR="00000000" w:rsidDel="00000000" w:rsidP="00000000" w:rsidRDefault="00000000" w:rsidRPr="00000000" w14:paraId="000000D3">
      <w:pPr>
        <w:ind w:left="-454" w:firstLine="0"/>
        <w:rPr>
          <w:rFonts w:ascii="Arial" w:cs="Arial" w:eastAsia="Arial" w:hAnsi="Arial"/>
          <w:sz w:val="28"/>
          <w:szCs w:val="28"/>
        </w:rPr>
      </w:pPr>
      <w:r w:rsidDel="00000000" w:rsidR="00000000" w:rsidRPr="00000000">
        <w:rPr>
          <w:rFonts w:ascii="Arial" w:cs="Arial" w:eastAsia="Arial" w:hAnsi="Arial"/>
          <w:sz w:val="28"/>
          <w:szCs w:val="28"/>
          <w:rtl w:val="0"/>
        </w:rPr>
        <w:t xml:space="preserve">Problem: Outdated digital presence limiting customer engagement and sales</w:t>
      </w:r>
    </w:p>
    <w:p w:rsidR="00000000" w:rsidDel="00000000" w:rsidP="00000000" w:rsidRDefault="00000000" w:rsidRPr="00000000" w14:paraId="000000D4">
      <w:pPr>
        <w:ind w:left="-454" w:firstLine="0"/>
        <w:rPr>
          <w:rFonts w:ascii="Arial" w:cs="Arial" w:eastAsia="Arial" w:hAnsi="Arial"/>
          <w:sz w:val="28"/>
          <w:szCs w:val="28"/>
        </w:rPr>
      </w:pPr>
      <w:r w:rsidDel="00000000" w:rsidR="00000000" w:rsidRPr="00000000">
        <w:rPr>
          <w:rFonts w:ascii="Arial" w:cs="Arial" w:eastAsia="Arial" w:hAnsi="Arial"/>
          <w:sz w:val="28"/>
          <w:szCs w:val="28"/>
          <w:rtl w:val="0"/>
        </w:rPr>
        <w:t xml:space="preserve">Solution: Revamp website and launch digital marketing strategy</w:t>
      </w:r>
    </w:p>
    <w:tbl>
      <w:tblPr>
        <w:tblStyle w:val="Table9"/>
        <w:tblpPr w:leftFromText="180" w:rightFromText="180" w:topFromText="0" w:bottomFromText="0" w:vertAnchor="text" w:horzAnchor="text" w:tblpX="-431" w:tblpY="141"/>
        <w:tblW w:w="97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1707"/>
        <w:gridCol w:w="2268"/>
        <w:gridCol w:w="1701"/>
        <w:gridCol w:w="1701"/>
        <w:gridCol w:w="1843"/>
        <w:tblGridChange w:id="0">
          <w:tblGrid>
            <w:gridCol w:w="562"/>
            <w:gridCol w:w="1707"/>
            <w:gridCol w:w="2268"/>
            <w:gridCol w:w="1701"/>
            <w:gridCol w:w="1701"/>
            <w:gridCol w:w="1843"/>
          </w:tblGrid>
        </w:tblGridChange>
      </w:tblGrid>
      <w:tr>
        <w:trPr>
          <w:cantSplit w:val="0"/>
          <w:trHeight w:val="960.9033203124999" w:hRule="atLeast"/>
          <w:tblHeader w:val="0"/>
        </w:trPr>
        <w:tc>
          <w:tcPr/>
          <w:p w:rsidR="00000000" w:rsidDel="00000000" w:rsidP="00000000" w:rsidRDefault="00000000" w:rsidRPr="00000000" w14:paraId="000000D5">
            <w:pPr>
              <w:jc w:val="center"/>
              <w:rPr>
                <w:rFonts w:ascii="Arial" w:cs="Arial" w:eastAsia="Arial" w:hAnsi="Arial"/>
                <w:b w:val="1"/>
                <w:bCs w:val="1"/>
                <w:sz w:val="32"/>
                <w:szCs w:val="32"/>
              </w:rPr>
            </w:pPr>
            <w:r w:rsidDel="00000000" w:rsidR="00000000" w:rsidRPr="00000000">
              <w:rPr>
                <w:rtl w:val="0"/>
              </w:rPr>
            </w:r>
          </w:p>
        </w:tc>
        <w:tc>
          <w:tcPr/>
          <w:p w:rsidR="00000000" w:rsidDel="00000000" w:rsidP="00000000" w:rsidRDefault="00000000" w:rsidRPr="00000000" w14:paraId="000000D6">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Task</w:t>
            </w:r>
          </w:p>
        </w:tc>
        <w:tc>
          <w:tcPr/>
          <w:p w:rsidR="00000000" w:rsidDel="00000000" w:rsidP="00000000" w:rsidRDefault="00000000" w:rsidRPr="00000000" w14:paraId="000000D7">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WHAT</w:t>
            </w:r>
          </w:p>
          <w:p w:rsidR="00000000" w:rsidDel="00000000" w:rsidP="00000000" w:rsidRDefault="00000000" w:rsidRPr="00000000" w14:paraId="000000D8">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0D9">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WHEN</w:t>
            </w:r>
          </w:p>
          <w:p w:rsidR="00000000" w:rsidDel="00000000" w:rsidP="00000000" w:rsidRDefault="00000000" w:rsidRPr="00000000" w14:paraId="000000DA">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0DB">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WHO</w:t>
            </w:r>
          </w:p>
          <w:p w:rsidR="00000000" w:rsidDel="00000000" w:rsidP="00000000" w:rsidRDefault="00000000" w:rsidRPr="00000000" w14:paraId="000000DC">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0DD">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Done</w:t>
            </w:r>
          </w:p>
        </w:tc>
      </w:tr>
      <w:tr>
        <w:trPr>
          <w:cantSplit w:val="0"/>
          <w:trHeight w:val="417" w:hRule="atLeast"/>
          <w:tblHeader w:val="0"/>
        </w:trPr>
        <w:tc>
          <w:tcPr/>
          <w:p w:rsidR="00000000" w:rsidDel="00000000" w:rsidP="00000000" w:rsidRDefault="00000000" w:rsidRPr="00000000" w14:paraId="000000DE">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1</w:t>
            </w:r>
          </w:p>
        </w:tc>
        <w:tc>
          <w:tcPr/>
          <w:p w:rsidR="00000000" w:rsidDel="00000000" w:rsidP="00000000" w:rsidRDefault="00000000" w:rsidRPr="00000000" w14:paraId="000000DF">
            <w:pPr>
              <w:rPr>
                <w:rFonts w:ascii="Arial" w:cs="Arial" w:eastAsia="Arial" w:hAnsi="Arial"/>
              </w:rPr>
            </w:pPr>
            <w:r w:rsidDel="00000000" w:rsidR="00000000" w:rsidRPr="00000000">
              <w:rPr>
                <w:rFonts w:ascii="Arial" w:cs="Arial" w:eastAsia="Arial" w:hAnsi="Arial"/>
                <w:rtl w:val="0"/>
              </w:rPr>
              <w:t xml:space="preserve">Hire web developer</w:t>
            </w:r>
          </w:p>
          <w:p w:rsidR="00000000" w:rsidDel="00000000" w:rsidP="00000000" w:rsidRDefault="00000000" w:rsidRPr="00000000" w14:paraId="000000E0">
            <w:pPr>
              <w:rPr>
                <w:rFonts w:ascii="Arial" w:cs="Arial" w:eastAsia="Arial" w:hAnsi="Arial"/>
              </w:rPr>
            </w:pPr>
            <w:r w:rsidDel="00000000" w:rsidR="00000000" w:rsidRPr="00000000">
              <w:rPr>
                <w:rtl w:val="0"/>
              </w:rPr>
            </w:r>
          </w:p>
          <w:p w:rsidR="00000000" w:rsidDel="00000000" w:rsidP="00000000" w:rsidRDefault="00000000" w:rsidRPr="00000000" w14:paraId="000000E1">
            <w:pPr>
              <w:rPr>
                <w:rFonts w:ascii="Arial" w:cs="Arial" w:eastAsia="Arial" w:hAnsi="Arial"/>
              </w:rPr>
            </w:pPr>
            <w:r w:rsidDel="00000000" w:rsidR="00000000" w:rsidRPr="00000000">
              <w:rPr>
                <w:rtl w:val="0"/>
              </w:rPr>
            </w:r>
          </w:p>
        </w:tc>
        <w:tc>
          <w:tcPr/>
          <w:p w:rsidR="00000000" w:rsidDel="00000000" w:rsidP="00000000" w:rsidRDefault="00000000" w:rsidRPr="00000000" w14:paraId="000000E2">
            <w:pPr>
              <w:rPr>
                <w:rFonts w:ascii="Arial" w:cs="Arial" w:eastAsia="Arial" w:hAnsi="Arial"/>
              </w:rPr>
            </w:pPr>
            <w:r w:rsidDel="00000000" w:rsidR="00000000" w:rsidRPr="00000000">
              <w:rPr>
                <w:rFonts w:ascii="Arial" w:cs="Arial" w:eastAsia="Arial" w:hAnsi="Arial"/>
                <w:rtl w:val="0"/>
              </w:rPr>
              <w:t xml:space="preserve">Source and contract a qualified freelancer or agency</w:t>
            </w:r>
          </w:p>
          <w:p w:rsidR="00000000" w:rsidDel="00000000" w:rsidP="00000000" w:rsidRDefault="00000000" w:rsidRPr="00000000" w14:paraId="000000E3">
            <w:pPr>
              <w:rPr>
                <w:rFonts w:ascii="Arial" w:cs="Arial" w:eastAsia="Arial" w:hAnsi="Arial"/>
              </w:rPr>
            </w:pPr>
            <w:r w:rsidDel="00000000" w:rsidR="00000000" w:rsidRPr="00000000">
              <w:rPr>
                <w:rtl w:val="0"/>
              </w:rPr>
            </w:r>
          </w:p>
          <w:p w:rsidR="00000000" w:rsidDel="00000000" w:rsidP="00000000" w:rsidRDefault="00000000" w:rsidRPr="00000000" w14:paraId="000000E4">
            <w:pPr>
              <w:rPr>
                <w:rFonts w:ascii="Arial" w:cs="Arial" w:eastAsia="Arial" w:hAnsi="Arial"/>
              </w:rPr>
            </w:pPr>
            <w:r w:rsidDel="00000000" w:rsidR="00000000" w:rsidRPr="00000000">
              <w:rPr>
                <w:rtl w:val="0"/>
              </w:rPr>
            </w:r>
          </w:p>
        </w:tc>
        <w:tc>
          <w:tcPr/>
          <w:p w:rsidR="00000000" w:rsidDel="00000000" w:rsidP="00000000" w:rsidRDefault="00000000" w:rsidRPr="00000000" w14:paraId="000000E5">
            <w:pPr>
              <w:rPr>
                <w:rFonts w:ascii="Arial" w:cs="Arial" w:eastAsia="Arial" w:hAnsi="Arial"/>
              </w:rPr>
            </w:pPr>
            <w:r w:rsidDel="00000000" w:rsidR="00000000" w:rsidRPr="00000000">
              <w:rPr>
                <w:rFonts w:ascii="Arial" w:cs="Arial" w:eastAsia="Arial" w:hAnsi="Arial"/>
                <w:rtl w:val="0"/>
              </w:rPr>
              <w:t xml:space="preserve">Week 1</w:t>
            </w:r>
          </w:p>
          <w:p w:rsidR="00000000" w:rsidDel="00000000" w:rsidP="00000000" w:rsidRDefault="00000000" w:rsidRPr="00000000" w14:paraId="000000E6">
            <w:pPr>
              <w:rPr>
                <w:rFonts w:ascii="Arial" w:cs="Arial" w:eastAsia="Arial" w:hAnsi="Arial"/>
              </w:rPr>
            </w:pPr>
            <w:r w:rsidDel="00000000" w:rsidR="00000000" w:rsidRPr="00000000">
              <w:rPr>
                <w:rtl w:val="0"/>
              </w:rPr>
            </w:r>
          </w:p>
          <w:p w:rsidR="00000000" w:rsidDel="00000000" w:rsidP="00000000" w:rsidRDefault="00000000" w:rsidRPr="00000000" w14:paraId="000000E7">
            <w:pPr>
              <w:rPr>
                <w:rFonts w:ascii="Arial" w:cs="Arial" w:eastAsia="Arial" w:hAnsi="Arial"/>
              </w:rPr>
            </w:pPr>
            <w:r w:rsidDel="00000000" w:rsidR="00000000" w:rsidRPr="00000000">
              <w:rPr>
                <w:rtl w:val="0"/>
              </w:rPr>
            </w:r>
          </w:p>
        </w:tc>
        <w:tc>
          <w:tcPr/>
          <w:p w:rsidR="00000000" w:rsidDel="00000000" w:rsidP="00000000" w:rsidRDefault="00000000" w:rsidRPr="00000000" w14:paraId="000000E8">
            <w:pPr>
              <w:rPr>
                <w:rFonts w:ascii="Arial" w:cs="Arial" w:eastAsia="Arial" w:hAnsi="Arial"/>
              </w:rPr>
            </w:pPr>
            <w:r w:rsidDel="00000000" w:rsidR="00000000" w:rsidRPr="00000000">
              <w:rPr>
                <w:rFonts w:ascii="Arial" w:cs="Arial" w:eastAsia="Arial" w:hAnsi="Arial"/>
                <w:rtl w:val="0"/>
              </w:rPr>
              <w:t xml:space="preserve">Priya</w:t>
            </w:r>
          </w:p>
          <w:p w:rsidR="00000000" w:rsidDel="00000000" w:rsidP="00000000" w:rsidRDefault="00000000" w:rsidRPr="00000000" w14:paraId="000000E9">
            <w:pPr>
              <w:rPr>
                <w:rFonts w:ascii="Arial" w:cs="Arial" w:eastAsia="Arial" w:hAnsi="Arial"/>
              </w:rPr>
            </w:pPr>
            <w:r w:rsidDel="00000000" w:rsidR="00000000" w:rsidRPr="00000000">
              <w:rPr>
                <w:rtl w:val="0"/>
              </w:rPr>
            </w:r>
          </w:p>
          <w:p w:rsidR="00000000" w:rsidDel="00000000" w:rsidP="00000000" w:rsidRDefault="00000000" w:rsidRPr="00000000" w14:paraId="000000EA">
            <w:pPr>
              <w:rPr>
                <w:rFonts w:ascii="Arial" w:cs="Arial" w:eastAsia="Arial" w:hAnsi="Arial"/>
              </w:rPr>
            </w:pPr>
            <w:r w:rsidDel="00000000" w:rsidR="00000000" w:rsidRPr="00000000">
              <w:rPr>
                <w:rtl w:val="0"/>
              </w:rPr>
            </w:r>
          </w:p>
        </w:tc>
        <w:tc>
          <w:tcPr/>
          <w:p w:rsidR="00000000" w:rsidDel="00000000" w:rsidP="00000000" w:rsidRDefault="00000000" w:rsidRPr="00000000" w14:paraId="000000EB">
            <w:pPr>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0EC">
            <w:pPr>
              <w:rPr>
                <w:rFonts w:ascii="Arial" w:cs="Arial" w:eastAsia="Arial" w:hAnsi="Arial"/>
              </w:rPr>
            </w:pPr>
            <w:r w:rsidDel="00000000" w:rsidR="00000000" w:rsidRPr="00000000">
              <w:rPr>
                <w:rtl w:val="0"/>
              </w:rPr>
            </w:r>
          </w:p>
          <w:p w:rsidR="00000000" w:rsidDel="00000000" w:rsidP="00000000" w:rsidRDefault="00000000" w:rsidRPr="00000000" w14:paraId="000000ED">
            <w:pPr>
              <w:rPr>
                <w:rFonts w:ascii="Arial" w:cs="Arial" w:eastAsia="Arial" w:hAnsi="Arial"/>
              </w:rPr>
            </w:pPr>
            <w:r w:rsidDel="00000000" w:rsidR="00000000" w:rsidRPr="00000000">
              <w:rPr>
                <w:rtl w:val="0"/>
              </w:rPr>
            </w:r>
          </w:p>
        </w:tc>
      </w:tr>
      <w:tr>
        <w:trPr>
          <w:cantSplit w:val="0"/>
          <w:trHeight w:val="417" w:hRule="atLeast"/>
          <w:tblHeader w:val="0"/>
        </w:trPr>
        <w:tc>
          <w:tcPr/>
          <w:p w:rsidR="00000000" w:rsidDel="00000000" w:rsidP="00000000" w:rsidRDefault="00000000" w:rsidRPr="00000000" w14:paraId="000000EE">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w:t>
            </w:r>
          </w:p>
        </w:tc>
        <w:tc>
          <w:tcPr/>
          <w:p w:rsidR="00000000" w:rsidDel="00000000" w:rsidP="00000000" w:rsidRDefault="00000000" w:rsidRPr="00000000" w14:paraId="000000EF">
            <w:pPr>
              <w:rPr>
                <w:rFonts w:ascii="Arial" w:cs="Arial" w:eastAsia="Arial" w:hAnsi="Arial"/>
              </w:rPr>
            </w:pPr>
            <w:r w:rsidDel="00000000" w:rsidR="00000000" w:rsidRPr="00000000">
              <w:rPr>
                <w:rFonts w:ascii="Arial" w:cs="Arial" w:eastAsia="Arial" w:hAnsi="Arial"/>
                <w:rtl w:val="0"/>
              </w:rPr>
              <w:t xml:space="preserve">Design new website</w:t>
            </w:r>
          </w:p>
          <w:p w:rsidR="00000000" w:rsidDel="00000000" w:rsidP="00000000" w:rsidRDefault="00000000" w:rsidRPr="00000000" w14:paraId="000000F0">
            <w:pPr>
              <w:rPr>
                <w:rFonts w:ascii="Arial" w:cs="Arial" w:eastAsia="Arial" w:hAnsi="Arial"/>
              </w:rPr>
            </w:pPr>
            <w:r w:rsidDel="00000000" w:rsidR="00000000" w:rsidRPr="00000000">
              <w:rPr>
                <w:rtl w:val="0"/>
              </w:rPr>
            </w:r>
          </w:p>
        </w:tc>
        <w:tc>
          <w:tcPr/>
          <w:p w:rsidR="00000000" w:rsidDel="00000000" w:rsidP="00000000" w:rsidRDefault="00000000" w:rsidRPr="00000000" w14:paraId="000000F1">
            <w:pPr>
              <w:rPr>
                <w:rFonts w:ascii="Arial" w:cs="Arial" w:eastAsia="Arial" w:hAnsi="Arial"/>
              </w:rPr>
            </w:pPr>
            <w:r w:rsidDel="00000000" w:rsidR="00000000" w:rsidRPr="00000000">
              <w:rPr>
                <w:rFonts w:ascii="Arial" w:cs="Arial" w:eastAsia="Arial" w:hAnsi="Arial"/>
                <w:rtl w:val="0"/>
              </w:rPr>
              <w:t xml:space="preserve">Create layout, features, and mobile-friendly design</w:t>
            </w:r>
          </w:p>
          <w:p w:rsidR="00000000" w:rsidDel="00000000" w:rsidP="00000000" w:rsidRDefault="00000000" w:rsidRPr="00000000" w14:paraId="000000F2">
            <w:pPr>
              <w:rPr>
                <w:rFonts w:ascii="Arial" w:cs="Arial" w:eastAsia="Arial" w:hAnsi="Arial"/>
              </w:rPr>
            </w:pPr>
            <w:r w:rsidDel="00000000" w:rsidR="00000000" w:rsidRPr="00000000">
              <w:rPr>
                <w:rtl w:val="0"/>
              </w:rPr>
            </w:r>
          </w:p>
          <w:p w:rsidR="00000000" w:rsidDel="00000000" w:rsidP="00000000" w:rsidRDefault="00000000" w:rsidRPr="00000000" w14:paraId="000000F3">
            <w:pPr>
              <w:rPr>
                <w:rFonts w:ascii="Arial" w:cs="Arial" w:eastAsia="Arial" w:hAnsi="Arial"/>
              </w:rPr>
            </w:pPr>
            <w:r w:rsidDel="00000000" w:rsidR="00000000" w:rsidRPr="00000000">
              <w:rPr>
                <w:rtl w:val="0"/>
              </w:rPr>
            </w:r>
          </w:p>
        </w:tc>
        <w:tc>
          <w:tcPr/>
          <w:p w:rsidR="00000000" w:rsidDel="00000000" w:rsidP="00000000" w:rsidRDefault="00000000" w:rsidRPr="00000000" w14:paraId="000000F4">
            <w:pPr>
              <w:rPr>
                <w:rFonts w:ascii="Arial" w:cs="Arial" w:eastAsia="Arial" w:hAnsi="Arial"/>
              </w:rPr>
            </w:pPr>
            <w:r w:rsidDel="00000000" w:rsidR="00000000" w:rsidRPr="00000000">
              <w:rPr>
                <w:rFonts w:ascii="Arial" w:cs="Arial" w:eastAsia="Arial" w:hAnsi="Arial"/>
                <w:rtl w:val="0"/>
              </w:rPr>
              <w:t xml:space="preserve">Weeks 2-4</w:t>
            </w:r>
          </w:p>
          <w:p w:rsidR="00000000" w:rsidDel="00000000" w:rsidP="00000000" w:rsidRDefault="00000000" w:rsidRPr="00000000" w14:paraId="000000F5">
            <w:pPr>
              <w:rPr>
                <w:rFonts w:ascii="Arial" w:cs="Arial" w:eastAsia="Arial" w:hAnsi="Arial"/>
              </w:rPr>
            </w:pPr>
            <w:r w:rsidDel="00000000" w:rsidR="00000000" w:rsidRPr="00000000">
              <w:rPr>
                <w:rtl w:val="0"/>
              </w:rPr>
            </w:r>
          </w:p>
          <w:p w:rsidR="00000000" w:rsidDel="00000000" w:rsidP="00000000" w:rsidRDefault="00000000" w:rsidRPr="00000000" w14:paraId="000000F6">
            <w:pPr>
              <w:rPr>
                <w:rFonts w:ascii="Arial" w:cs="Arial" w:eastAsia="Arial" w:hAnsi="Arial"/>
              </w:rPr>
            </w:pPr>
            <w:r w:rsidDel="00000000" w:rsidR="00000000" w:rsidRPr="00000000">
              <w:rPr>
                <w:rtl w:val="0"/>
              </w:rPr>
            </w:r>
          </w:p>
        </w:tc>
        <w:tc>
          <w:tcPr/>
          <w:p w:rsidR="00000000" w:rsidDel="00000000" w:rsidP="00000000" w:rsidRDefault="00000000" w:rsidRPr="00000000" w14:paraId="000000F7">
            <w:pPr>
              <w:rPr>
                <w:rFonts w:ascii="Arial" w:cs="Arial" w:eastAsia="Arial" w:hAnsi="Arial"/>
              </w:rPr>
            </w:pPr>
            <w:r w:rsidDel="00000000" w:rsidR="00000000" w:rsidRPr="00000000">
              <w:rPr>
                <w:rFonts w:ascii="Arial" w:cs="Arial" w:eastAsia="Arial" w:hAnsi="Arial"/>
                <w:rtl w:val="0"/>
              </w:rPr>
              <w:t xml:space="preserve">Developer + Liam</w:t>
            </w:r>
          </w:p>
          <w:p w:rsidR="00000000" w:rsidDel="00000000" w:rsidP="00000000" w:rsidRDefault="00000000" w:rsidRPr="00000000" w14:paraId="000000F8">
            <w:pPr>
              <w:rPr>
                <w:rFonts w:ascii="Arial" w:cs="Arial" w:eastAsia="Arial" w:hAnsi="Arial"/>
              </w:rPr>
            </w:pPr>
            <w:r w:rsidDel="00000000" w:rsidR="00000000" w:rsidRPr="00000000">
              <w:rPr>
                <w:rtl w:val="0"/>
              </w:rPr>
            </w:r>
          </w:p>
          <w:p w:rsidR="00000000" w:rsidDel="00000000" w:rsidP="00000000" w:rsidRDefault="00000000" w:rsidRPr="00000000" w14:paraId="000000F9">
            <w:pPr>
              <w:rPr>
                <w:rFonts w:ascii="Arial" w:cs="Arial" w:eastAsia="Arial" w:hAnsi="Arial"/>
              </w:rPr>
            </w:pPr>
            <w:r w:rsidDel="00000000" w:rsidR="00000000" w:rsidRPr="00000000">
              <w:rPr>
                <w:rtl w:val="0"/>
              </w:rPr>
            </w:r>
          </w:p>
        </w:tc>
        <w:tc>
          <w:tcPr/>
          <w:p w:rsidR="00000000" w:rsidDel="00000000" w:rsidP="00000000" w:rsidRDefault="00000000" w:rsidRPr="00000000" w14:paraId="000000FA">
            <w:pPr>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0FB">
            <w:pPr>
              <w:rPr>
                <w:rFonts w:ascii="Arial" w:cs="Arial" w:eastAsia="Arial" w:hAnsi="Arial"/>
              </w:rPr>
            </w:pPr>
            <w:r w:rsidDel="00000000" w:rsidR="00000000" w:rsidRPr="00000000">
              <w:rPr>
                <w:rtl w:val="0"/>
              </w:rPr>
            </w:r>
          </w:p>
          <w:p w:rsidR="00000000" w:rsidDel="00000000" w:rsidP="00000000" w:rsidRDefault="00000000" w:rsidRPr="00000000" w14:paraId="000000FC">
            <w:pPr>
              <w:rPr>
                <w:rFonts w:ascii="Arial" w:cs="Arial" w:eastAsia="Arial" w:hAnsi="Arial"/>
              </w:rPr>
            </w:pPr>
            <w:r w:rsidDel="00000000" w:rsidR="00000000" w:rsidRPr="00000000">
              <w:rPr>
                <w:rtl w:val="0"/>
              </w:rPr>
            </w:r>
          </w:p>
        </w:tc>
      </w:tr>
      <w:tr>
        <w:trPr>
          <w:cantSplit w:val="0"/>
          <w:trHeight w:val="417" w:hRule="atLeast"/>
          <w:tblHeader w:val="0"/>
        </w:trPr>
        <w:tc>
          <w:tcPr/>
          <w:p w:rsidR="00000000" w:rsidDel="00000000" w:rsidP="00000000" w:rsidRDefault="00000000" w:rsidRPr="00000000" w14:paraId="000000FD">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3</w:t>
            </w:r>
          </w:p>
        </w:tc>
        <w:tc>
          <w:tcPr/>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Update content and branding</w:t>
            </w:r>
          </w:p>
          <w:p w:rsidR="00000000" w:rsidDel="00000000" w:rsidP="00000000" w:rsidRDefault="00000000" w:rsidRPr="00000000" w14:paraId="000000FF">
            <w:pPr>
              <w:rPr>
                <w:rFonts w:ascii="Arial" w:cs="Arial" w:eastAsia="Arial" w:hAnsi="Arial"/>
              </w:rPr>
            </w:pPr>
            <w:r w:rsidDel="00000000" w:rsidR="00000000" w:rsidRPr="00000000">
              <w:rPr>
                <w:rtl w:val="0"/>
              </w:rPr>
            </w:r>
          </w:p>
          <w:p w:rsidR="00000000" w:rsidDel="00000000" w:rsidP="00000000" w:rsidRDefault="00000000" w:rsidRPr="00000000" w14:paraId="00000100">
            <w:pPr>
              <w:rPr>
                <w:rFonts w:ascii="Arial" w:cs="Arial" w:eastAsia="Arial" w:hAnsi="Arial"/>
              </w:rPr>
            </w:pPr>
            <w:r w:rsidDel="00000000" w:rsidR="00000000" w:rsidRPr="00000000">
              <w:rPr>
                <w:rtl w:val="0"/>
              </w:rPr>
            </w:r>
          </w:p>
        </w:tc>
        <w:tc>
          <w:tcPr/>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Refresh images, text, and product listings</w:t>
            </w:r>
          </w:p>
          <w:p w:rsidR="00000000" w:rsidDel="00000000" w:rsidP="00000000" w:rsidRDefault="00000000" w:rsidRPr="00000000" w14:paraId="00000102">
            <w:pPr>
              <w:rPr>
                <w:rFonts w:ascii="Arial" w:cs="Arial" w:eastAsia="Arial" w:hAnsi="Arial"/>
              </w:rPr>
            </w:pP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tl w:val="0"/>
              </w:rPr>
            </w:r>
          </w:p>
        </w:tc>
        <w:tc>
          <w:tcPr/>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Week 5</w:t>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tl w:val="0"/>
              </w:rPr>
            </w:r>
          </w:p>
        </w:tc>
        <w:tc>
          <w:tcPr/>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Liam</w:t>
            </w:r>
          </w:p>
          <w:p w:rsidR="00000000" w:rsidDel="00000000" w:rsidP="00000000" w:rsidRDefault="00000000" w:rsidRPr="00000000" w14:paraId="00000108">
            <w:pPr>
              <w:rPr>
                <w:rFonts w:ascii="Arial" w:cs="Arial" w:eastAsia="Arial" w:hAnsi="Arial"/>
              </w:rPr>
            </w:pPr>
            <w:r w:rsidDel="00000000" w:rsidR="00000000" w:rsidRPr="00000000">
              <w:rPr>
                <w:rtl w:val="0"/>
              </w:rPr>
            </w:r>
          </w:p>
          <w:p w:rsidR="00000000" w:rsidDel="00000000" w:rsidP="00000000" w:rsidRDefault="00000000" w:rsidRPr="00000000" w14:paraId="00000109">
            <w:pPr>
              <w:rPr>
                <w:rFonts w:ascii="Arial" w:cs="Arial" w:eastAsia="Arial" w:hAnsi="Arial"/>
              </w:rPr>
            </w:pPr>
            <w:r w:rsidDel="00000000" w:rsidR="00000000" w:rsidRPr="00000000">
              <w:rPr>
                <w:rtl w:val="0"/>
              </w:rPr>
            </w:r>
          </w:p>
        </w:tc>
        <w:tc>
          <w:tcPr/>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10B">
            <w:pPr>
              <w:rPr>
                <w:rFonts w:ascii="Arial" w:cs="Arial" w:eastAsia="Arial" w:hAnsi="Arial"/>
              </w:rPr>
            </w:pPr>
            <w:r w:rsidDel="00000000" w:rsidR="00000000" w:rsidRPr="00000000">
              <w:rPr>
                <w:rtl w:val="0"/>
              </w:rPr>
            </w:r>
          </w:p>
          <w:p w:rsidR="00000000" w:rsidDel="00000000" w:rsidP="00000000" w:rsidRDefault="00000000" w:rsidRPr="00000000" w14:paraId="0000010C">
            <w:pPr>
              <w:rPr>
                <w:rFonts w:ascii="Arial" w:cs="Arial" w:eastAsia="Arial" w:hAnsi="Arial"/>
              </w:rPr>
            </w:pPr>
            <w:r w:rsidDel="00000000" w:rsidR="00000000" w:rsidRPr="00000000">
              <w:rPr>
                <w:rtl w:val="0"/>
              </w:rPr>
            </w:r>
          </w:p>
        </w:tc>
      </w:tr>
      <w:tr>
        <w:trPr>
          <w:cantSplit w:val="0"/>
          <w:trHeight w:val="417" w:hRule="atLeast"/>
          <w:tblHeader w:val="0"/>
        </w:trPr>
        <w:tc>
          <w:tcPr/>
          <w:p w:rsidR="00000000" w:rsidDel="00000000" w:rsidP="00000000" w:rsidRDefault="00000000" w:rsidRPr="00000000" w14:paraId="0000010D">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4</w:t>
            </w:r>
          </w:p>
        </w:tc>
        <w:tc>
          <w:tcPr/>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rtl w:val="0"/>
              </w:rPr>
              <w:t xml:space="preserve">Launch website</w:t>
            </w:r>
          </w:p>
          <w:p w:rsidR="00000000" w:rsidDel="00000000" w:rsidP="00000000" w:rsidRDefault="00000000" w:rsidRPr="00000000" w14:paraId="0000010F">
            <w:pPr>
              <w:rPr>
                <w:rFonts w:ascii="Arial" w:cs="Arial" w:eastAsia="Arial" w:hAnsi="Arial"/>
              </w:rPr>
            </w:pPr>
            <w:r w:rsidDel="00000000" w:rsidR="00000000" w:rsidRPr="00000000">
              <w:rPr>
                <w:rtl w:val="0"/>
              </w:rPr>
            </w:r>
          </w:p>
          <w:p w:rsidR="00000000" w:rsidDel="00000000" w:rsidP="00000000" w:rsidRDefault="00000000" w:rsidRPr="00000000" w14:paraId="00000110">
            <w:pPr>
              <w:rPr>
                <w:rFonts w:ascii="Arial" w:cs="Arial" w:eastAsia="Arial" w:hAnsi="Arial"/>
              </w:rPr>
            </w:pPr>
            <w:r w:rsidDel="00000000" w:rsidR="00000000" w:rsidRPr="00000000">
              <w:rPr>
                <w:rtl w:val="0"/>
              </w:rPr>
            </w:r>
          </w:p>
        </w:tc>
        <w:tc>
          <w:tcPr/>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Test and go live with new platform</w:t>
            </w:r>
          </w:p>
          <w:p w:rsidR="00000000" w:rsidDel="00000000" w:rsidP="00000000" w:rsidRDefault="00000000" w:rsidRPr="00000000" w14:paraId="00000112">
            <w:pPr>
              <w:rPr>
                <w:rFonts w:ascii="Arial" w:cs="Arial" w:eastAsia="Arial" w:hAnsi="Arial"/>
              </w:rPr>
            </w:pPr>
            <w:r w:rsidDel="00000000" w:rsidR="00000000" w:rsidRPr="00000000">
              <w:rPr>
                <w:rtl w:val="0"/>
              </w:rPr>
            </w:r>
          </w:p>
          <w:p w:rsidR="00000000" w:rsidDel="00000000" w:rsidP="00000000" w:rsidRDefault="00000000" w:rsidRPr="00000000" w14:paraId="00000113">
            <w:pPr>
              <w:rPr>
                <w:rFonts w:ascii="Arial" w:cs="Arial" w:eastAsia="Arial" w:hAnsi="Arial"/>
              </w:rPr>
            </w:pPr>
            <w:r w:rsidDel="00000000" w:rsidR="00000000" w:rsidRPr="00000000">
              <w:rPr>
                <w:rtl w:val="0"/>
              </w:rPr>
            </w:r>
          </w:p>
        </w:tc>
        <w:tc>
          <w:tcPr/>
          <w:p w:rsidR="00000000" w:rsidDel="00000000" w:rsidP="00000000" w:rsidRDefault="00000000" w:rsidRPr="00000000" w14:paraId="00000114">
            <w:pPr>
              <w:rPr>
                <w:rFonts w:ascii="Arial" w:cs="Arial" w:eastAsia="Arial" w:hAnsi="Arial"/>
              </w:rPr>
            </w:pPr>
            <w:r w:rsidDel="00000000" w:rsidR="00000000" w:rsidRPr="00000000">
              <w:rPr>
                <w:rFonts w:ascii="Arial" w:cs="Arial" w:eastAsia="Arial" w:hAnsi="Arial"/>
                <w:rtl w:val="0"/>
              </w:rPr>
              <w:t xml:space="preserve">Week 6</w:t>
            </w:r>
          </w:p>
          <w:p w:rsidR="00000000" w:rsidDel="00000000" w:rsidP="00000000" w:rsidRDefault="00000000" w:rsidRPr="00000000" w14:paraId="00000115">
            <w:pPr>
              <w:rPr>
                <w:rFonts w:ascii="Arial" w:cs="Arial" w:eastAsia="Arial" w:hAnsi="Arial"/>
              </w:rPr>
            </w:pPr>
            <w:r w:rsidDel="00000000" w:rsidR="00000000" w:rsidRPr="00000000">
              <w:rPr>
                <w:rtl w:val="0"/>
              </w:rPr>
            </w:r>
          </w:p>
          <w:p w:rsidR="00000000" w:rsidDel="00000000" w:rsidP="00000000" w:rsidRDefault="00000000" w:rsidRPr="00000000" w14:paraId="00000116">
            <w:pPr>
              <w:rPr>
                <w:rFonts w:ascii="Arial" w:cs="Arial" w:eastAsia="Arial" w:hAnsi="Arial"/>
              </w:rPr>
            </w:pPr>
            <w:r w:rsidDel="00000000" w:rsidR="00000000" w:rsidRPr="00000000">
              <w:rPr>
                <w:rtl w:val="0"/>
              </w:rPr>
            </w:r>
          </w:p>
        </w:tc>
        <w:tc>
          <w:tcPr/>
          <w:p w:rsidR="00000000" w:rsidDel="00000000" w:rsidP="00000000" w:rsidRDefault="00000000" w:rsidRPr="00000000" w14:paraId="00000117">
            <w:pPr>
              <w:rPr>
                <w:rFonts w:ascii="Arial" w:cs="Arial" w:eastAsia="Arial" w:hAnsi="Arial"/>
              </w:rPr>
            </w:pPr>
            <w:r w:rsidDel="00000000" w:rsidR="00000000" w:rsidRPr="00000000">
              <w:rPr>
                <w:rFonts w:ascii="Arial" w:cs="Arial" w:eastAsia="Arial" w:hAnsi="Arial"/>
                <w:rtl w:val="0"/>
              </w:rPr>
              <w:t xml:space="preserve">Developer</w:t>
            </w:r>
          </w:p>
          <w:p w:rsidR="00000000" w:rsidDel="00000000" w:rsidP="00000000" w:rsidRDefault="00000000" w:rsidRPr="00000000" w14:paraId="00000118">
            <w:pPr>
              <w:rPr>
                <w:rFonts w:ascii="Arial" w:cs="Arial" w:eastAsia="Arial" w:hAnsi="Arial"/>
              </w:rPr>
            </w:pPr>
            <w:r w:rsidDel="00000000" w:rsidR="00000000" w:rsidRPr="00000000">
              <w:rPr>
                <w:rtl w:val="0"/>
              </w:rPr>
            </w:r>
          </w:p>
          <w:p w:rsidR="00000000" w:rsidDel="00000000" w:rsidP="00000000" w:rsidRDefault="00000000" w:rsidRPr="00000000" w14:paraId="00000119">
            <w:pPr>
              <w:rPr>
                <w:rFonts w:ascii="Arial" w:cs="Arial" w:eastAsia="Arial" w:hAnsi="Arial"/>
              </w:rPr>
            </w:pPr>
            <w:r w:rsidDel="00000000" w:rsidR="00000000" w:rsidRPr="00000000">
              <w:rPr>
                <w:rtl w:val="0"/>
              </w:rPr>
            </w:r>
          </w:p>
        </w:tc>
        <w:tc>
          <w:tcPr/>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11B">
            <w:pPr>
              <w:rPr>
                <w:rFonts w:ascii="Arial" w:cs="Arial" w:eastAsia="Arial" w:hAnsi="Arial"/>
              </w:rPr>
            </w:pPr>
            <w:r w:rsidDel="00000000" w:rsidR="00000000" w:rsidRPr="00000000">
              <w:rPr>
                <w:rtl w:val="0"/>
              </w:rPr>
            </w:r>
          </w:p>
          <w:p w:rsidR="00000000" w:rsidDel="00000000" w:rsidP="00000000" w:rsidRDefault="00000000" w:rsidRPr="00000000" w14:paraId="0000011C">
            <w:pPr>
              <w:rPr>
                <w:rFonts w:ascii="Arial" w:cs="Arial" w:eastAsia="Arial" w:hAnsi="Arial"/>
              </w:rPr>
            </w:pPr>
            <w:r w:rsidDel="00000000" w:rsidR="00000000" w:rsidRPr="00000000">
              <w:rPr>
                <w:rtl w:val="0"/>
              </w:rPr>
            </w:r>
          </w:p>
        </w:tc>
      </w:tr>
      <w:tr>
        <w:trPr>
          <w:cantSplit w:val="0"/>
          <w:trHeight w:val="1983.3642578125002" w:hRule="atLeast"/>
          <w:tblHeader w:val="0"/>
        </w:trPr>
        <w:tc>
          <w:tcPr/>
          <w:p w:rsidR="00000000" w:rsidDel="00000000" w:rsidP="00000000" w:rsidRDefault="00000000" w:rsidRPr="00000000" w14:paraId="0000011D">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5</w:t>
            </w:r>
          </w:p>
        </w:tc>
        <w:tc>
          <w:tcPr/>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Start digital marketing</w:t>
            </w:r>
          </w:p>
          <w:p w:rsidR="00000000" w:rsidDel="00000000" w:rsidP="00000000" w:rsidRDefault="00000000" w:rsidRPr="00000000" w14:paraId="0000011F">
            <w:pPr>
              <w:rPr>
                <w:rFonts w:ascii="Arial" w:cs="Arial" w:eastAsia="Arial" w:hAnsi="Arial"/>
              </w:rPr>
            </w:pPr>
            <w:r w:rsidDel="00000000" w:rsidR="00000000" w:rsidRPr="00000000">
              <w:rPr>
                <w:rtl w:val="0"/>
              </w:rPr>
            </w:r>
          </w:p>
          <w:p w:rsidR="00000000" w:rsidDel="00000000" w:rsidP="00000000" w:rsidRDefault="00000000" w:rsidRPr="00000000" w14:paraId="00000120">
            <w:pPr>
              <w:rPr>
                <w:rFonts w:ascii="Arial" w:cs="Arial" w:eastAsia="Arial" w:hAnsi="Arial"/>
              </w:rPr>
            </w:pPr>
            <w:r w:rsidDel="00000000" w:rsidR="00000000" w:rsidRPr="00000000">
              <w:rPr>
                <w:rtl w:val="0"/>
              </w:rPr>
            </w:r>
          </w:p>
        </w:tc>
        <w:tc>
          <w:tcPr/>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Run social media, email, and SEO campaigns</w:t>
            </w:r>
          </w:p>
          <w:p w:rsidR="00000000" w:rsidDel="00000000" w:rsidP="00000000" w:rsidRDefault="00000000" w:rsidRPr="00000000" w14:paraId="00000122">
            <w:pPr>
              <w:rPr>
                <w:rFonts w:ascii="Arial" w:cs="Arial" w:eastAsia="Arial" w:hAnsi="Arial"/>
              </w:rPr>
            </w:pPr>
            <w:r w:rsidDel="00000000" w:rsidR="00000000" w:rsidRPr="00000000">
              <w:rPr>
                <w:rtl w:val="0"/>
              </w:rPr>
            </w:r>
          </w:p>
          <w:p w:rsidR="00000000" w:rsidDel="00000000" w:rsidP="00000000" w:rsidRDefault="00000000" w:rsidRPr="00000000" w14:paraId="00000123">
            <w:pPr>
              <w:rPr>
                <w:rFonts w:ascii="Arial" w:cs="Arial" w:eastAsia="Arial" w:hAnsi="Arial"/>
              </w:rPr>
            </w:pPr>
            <w:r w:rsidDel="00000000" w:rsidR="00000000" w:rsidRPr="00000000">
              <w:rPr>
                <w:rtl w:val="0"/>
              </w:rPr>
            </w:r>
          </w:p>
        </w:tc>
        <w:tc>
          <w:tcPr/>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Weeks 7-10</w:t>
            </w:r>
          </w:p>
          <w:p w:rsidR="00000000" w:rsidDel="00000000" w:rsidP="00000000" w:rsidRDefault="00000000" w:rsidRPr="00000000" w14:paraId="00000125">
            <w:pPr>
              <w:rPr>
                <w:rFonts w:ascii="Arial" w:cs="Arial" w:eastAsia="Arial" w:hAnsi="Arial"/>
              </w:rPr>
            </w:pPr>
            <w:r w:rsidDel="00000000" w:rsidR="00000000" w:rsidRPr="00000000">
              <w:rPr>
                <w:rtl w:val="0"/>
              </w:rPr>
            </w:r>
          </w:p>
          <w:p w:rsidR="00000000" w:rsidDel="00000000" w:rsidP="00000000" w:rsidRDefault="00000000" w:rsidRPr="00000000" w14:paraId="00000126">
            <w:pPr>
              <w:rPr>
                <w:rFonts w:ascii="Arial" w:cs="Arial" w:eastAsia="Arial" w:hAnsi="Arial"/>
              </w:rPr>
            </w:pPr>
            <w:r w:rsidDel="00000000" w:rsidR="00000000" w:rsidRPr="00000000">
              <w:rPr>
                <w:rtl w:val="0"/>
              </w:rPr>
            </w:r>
          </w:p>
        </w:tc>
        <w:tc>
          <w:tcPr/>
          <w:p w:rsidR="00000000" w:rsidDel="00000000" w:rsidP="00000000" w:rsidRDefault="00000000" w:rsidRPr="00000000" w14:paraId="00000127">
            <w:pPr>
              <w:rPr>
                <w:rFonts w:ascii="Arial" w:cs="Arial" w:eastAsia="Arial" w:hAnsi="Arial"/>
              </w:rPr>
            </w:pPr>
            <w:r w:rsidDel="00000000" w:rsidR="00000000" w:rsidRPr="00000000">
              <w:rPr>
                <w:rFonts w:ascii="Arial" w:cs="Arial" w:eastAsia="Arial" w:hAnsi="Arial"/>
                <w:rtl w:val="0"/>
              </w:rPr>
              <w:t xml:space="preserve">Liam + Priya</w:t>
            </w:r>
          </w:p>
          <w:p w:rsidR="00000000" w:rsidDel="00000000" w:rsidP="00000000" w:rsidRDefault="00000000" w:rsidRPr="00000000" w14:paraId="00000128">
            <w:pPr>
              <w:rPr>
                <w:rFonts w:ascii="Arial" w:cs="Arial" w:eastAsia="Arial" w:hAnsi="Arial"/>
              </w:rPr>
            </w:pPr>
            <w:r w:rsidDel="00000000" w:rsidR="00000000" w:rsidRPr="00000000">
              <w:rPr>
                <w:rtl w:val="0"/>
              </w:rPr>
            </w:r>
          </w:p>
          <w:p w:rsidR="00000000" w:rsidDel="00000000" w:rsidP="00000000" w:rsidRDefault="00000000" w:rsidRPr="00000000" w14:paraId="00000129">
            <w:pPr>
              <w:rPr>
                <w:rFonts w:ascii="Arial" w:cs="Arial" w:eastAsia="Arial" w:hAnsi="Arial"/>
              </w:rPr>
            </w:pPr>
            <w:r w:rsidDel="00000000" w:rsidR="00000000" w:rsidRPr="00000000">
              <w:rPr>
                <w:rtl w:val="0"/>
              </w:rPr>
            </w:r>
          </w:p>
        </w:tc>
        <w:tc>
          <w:tcPr/>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12B">
            <w:pPr>
              <w:rPr>
                <w:rFonts w:ascii="Arial" w:cs="Arial" w:eastAsia="Arial" w:hAnsi="Arial"/>
              </w:rPr>
            </w:pPr>
            <w:r w:rsidDel="00000000" w:rsidR="00000000" w:rsidRPr="00000000">
              <w:rPr>
                <w:rtl w:val="0"/>
              </w:rPr>
            </w:r>
          </w:p>
          <w:p w:rsidR="00000000" w:rsidDel="00000000" w:rsidP="00000000" w:rsidRDefault="00000000" w:rsidRPr="00000000" w14:paraId="0000012C">
            <w:pPr>
              <w:rPr>
                <w:rFonts w:ascii="Arial" w:cs="Arial" w:eastAsia="Arial" w:hAnsi="Arial"/>
              </w:rPr>
            </w:pPr>
            <w:r w:rsidDel="00000000" w:rsidR="00000000" w:rsidRPr="00000000">
              <w:rPr>
                <w:rtl w:val="0"/>
              </w:rPr>
            </w:r>
          </w:p>
        </w:tc>
      </w:tr>
    </w:tbl>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1"/>
          <w:bCs w:val="1"/>
          <w:i w:val="0"/>
          <w:iCs w:val="0"/>
          <w:smallCaps w:val="0"/>
          <w:strike w:val="0"/>
          <w:color w:val="ff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30">
      <w:pPr>
        <w:jc w:val="right"/>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4</w:t>
      </w:r>
    </w:p>
    <w:p w:rsidR="00000000" w:rsidDel="00000000" w:rsidP="00000000" w:rsidRDefault="00000000" w:rsidRPr="00000000" w14:paraId="00000131">
      <w:pPr>
        <w:rPr>
          <w:rFonts w:ascii="Arial" w:cs="Arial" w:eastAsia="Arial" w:hAnsi="Arial"/>
        </w:rPr>
      </w:pPr>
      <w:r w:rsidDel="00000000" w:rsidR="00000000" w:rsidRPr="00000000">
        <w:rPr>
          <w:rtl w:val="0"/>
        </w:rPr>
      </w:r>
    </w:p>
    <w:p w:rsidR="00000000" w:rsidDel="00000000" w:rsidP="00000000" w:rsidRDefault="00000000" w:rsidRPr="00000000" w14:paraId="00000132">
      <w:pPr>
        <w:ind w:left="-397" w:firstLine="0"/>
        <w:rPr>
          <w:rFonts w:ascii="Arial" w:cs="Arial" w:eastAsia="Arial" w:hAnsi="Arial"/>
          <w:sz w:val="32"/>
          <w:szCs w:val="32"/>
        </w:rPr>
      </w:pPr>
      <w:r w:rsidDel="00000000" w:rsidR="00000000" w:rsidRPr="00000000">
        <w:rPr>
          <w:rFonts w:ascii="Arial" w:cs="Arial" w:eastAsia="Arial" w:hAnsi="Arial"/>
          <w:sz w:val="32"/>
          <w:szCs w:val="32"/>
          <w:rtl w:val="0"/>
        </w:rPr>
        <w:t xml:space="preserve">The Key Performance Indicator is: Increase in online sales and website traffic within 3 months of launch</w:t>
      </w:r>
    </w:p>
    <w:p w:rsidR="00000000" w:rsidDel="00000000" w:rsidP="00000000" w:rsidRDefault="00000000" w:rsidRPr="00000000" w14:paraId="00000133">
      <w:pPr>
        <w:ind w:left="-57" w:firstLine="0"/>
        <w:rPr>
          <w:rFonts w:ascii="Arial" w:cs="Arial" w:eastAsia="Arial" w:hAnsi="Arial"/>
          <w:sz w:val="48"/>
          <w:szCs w:val="48"/>
        </w:rPr>
      </w:pPr>
      <w:r w:rsidDel="00000000" w:rsidR="00000000" w:rsidRPr="00000000">
        <w:rPr>
          <w:rtl w:val="0"/>
        </w:rPr>
      </w:r>
    </w:p>
    <w:tbl>
      <w:tblPr>
        <w:tblStyle w:val="Table10"/>
        <w:tblW w:w="9782.0" w:type="dxa"/>
        <w:jc w:val="left"/>
        <w:tblInd w:w="-43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4"/>
        <w:gridCol w:w="1984"/>
        <w:gridCol w:w="2127"/>
        <w:gridCol w:w="1842"/>
        <w:gridCol w:w="1985"/>
        <w:tblGridChange w:id="0">
          <w:tblGrid>
            <w:gridCol w:w="1844"/>
            <w:gridCol w:w="1984"/>
            <w:gridCol w:w="2127"/>
            <w:gridCol w:w="1842"/>
            <w:gridCol w:w="1985"/>
          </w:tblGrid>
        </w:tblGridChange>
      </w:tblGrid>
      <w:tr>
        <w:trPr>
          <w:cantSplit w:val="0"/>
          <w:tblHeader w:val="0"/>
        </w:trPr>
        <w:tc>
          <w:tcPr/>
          <w:p w:rsidR="00000000" w:rsidDel="00000000" w:rsidP="00000000" w:rsidRDefault="00000000" w:rsidRPr="00000000" w14:paraId="0000013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Specific</w:t>
            </w:r>
          </w:p>
        </w:tc>
        <w:tc>
          <w:tcPr/>
          <w:p w:rsidR="00000000" w:rsidDel="00000000" w:rsidP="00000000" w:rsidRDefault="00000000" w:rsidRPr="00000000" w14:paraId="00000135">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Measurable</w:t>
            </w:r>
          </w:p>
        </w:tc>
        <w:tc>
          <w:tcPr/>
          <w:p w:rsidR="00000000" w:rsidDel="00000000" w:rsidP="00000000" w:rsidRDefault="00000000" w:rsidRPr="00000000" w14:paraId="0000013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Attainable</w:t>
            </w:r>
          </w:p>
        </w:tc>
        <w:tc>
          <w:tcPr/>
          <w:p w:rsidR="00000000" w:rsidDel="00000000" w:rsidP="00000000" w:rsidRDefault="00000000" w:rsidRPr="00000000" w14:paraId="0000013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Relevant</w:t>
            </w:r>
          </w:p>
        </w:tc>
        <w:tc>
          <w:tcPr/>
          <w:p w:rsidR="00000000" w:rsidDel="00000000" w:rsidP="00000000" w:rsidRDefault="00000000" w:rsidRPr="00000000" w14:paraId="0000013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Time-Bound</w:t>
            </w:r>
          </w:p>
        </w:tc>
      </w:tr>
      <w:tr>
        <w:trPr>
          <w:cantSplit w:val="0"/>
          <w:tblHeader w:val="0"/>
        </w:trPr>
        <w:tc>
          <w:tcPr/>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Increase online sales by 25%</w:t>
            </w:r>
          </w:p>
          <w:p w:rsidR="00000000" w:rsidDel="00000000" w:rsidP="00000000" w:rsidRDefault="00000000" w:rsidRPr="00000000" w14:paraId="0000013A">
            <w:pPr>
              <w:rPr>
                <w:rFonts w:ascii="Arial" w:cs="Arial" w:eastAsia="Arial" w:hAnsi="Arial"/>
              </w:rPr>
            </w:pPr>
            <w:r w:rsidDel="00000000" w:rsidR="00000000" w:rsidRPr="00000000">
              <w:rPr>
                <w:rtl w:val="0"/>
              </w:rPr>
            </w:r>
          </w:p>
          <w:p w:rsidR="00000000" w:rsidDel="00000000" w:rsidP="00000000" w:rsidRDefault="00000000" w:rsidRPr="00000000" w14:paraId="0000013B">
            <w:pPr>
              <w:rPr>
                <w:rFonts w:ascii="Arial" w:cs="Arial" w:eastAsia="Arial" w:hAnsi="Arial"/>
              </w:rPr>
            </w:pPr>
            <w:r w:rsidDel="00000000" w:rsidR="00000000" w:rsidRPr="00000000">
              <w:rPr>
                <w:rtl w:val="0"/>
              </w:rPr>
            </w:r>
          </w:p>
          <w:p w:rsidR="00000000" w:rsidDel="00000000" w:rsidP="00000000" w:rsidRDefault="00000000" w:rsidRPr="00000000" w14:paraId="0000013C">
            <w:pPr>
              <w:rPr>
                <w:rFonts w:ascii="Arial" w:cs="Arial" w:eastAsia="Arial" w:hAnsi="Arial"/>
              </w:rPr>
            </w:pPr>
            <w:r w:rsidDel="00000000" w:rsidR="00000000" w:rsidRPr="00000000">
              <w:rPr>
                <w:rtl w:val="0"/>
              </w:rPr>
            </w:r>
          </w:p>
          <w:p w:rsidR="00000000" w:rsidDel="00000000" w:rsidP="00000000" w:rsidRDefault="00000000" w:rsidRPr="00000000" w14:paraId="0000013D">
            <w:pPr>
              <w:rPr>
                <w:rFonts w:ascii="Arial" w:cs="Arial" w:eastAsia="Arial" w:hAnsi="Arial"/>
              </w:rPr>
            </w:pPr>
            <w:r w:rsidDel="00000000" w:rsidR="00000000" w:rsidRPr="00000000">
              <w:rPr>
                <w:rtl w:val="0"/>
              </w:rPr>
            </w:r>
          </w:p>
          <w:p w:rsidR="00000000" w:rsidDel="00000000" w:rsidP="00000000" w:rsidRDefault="00000000" w:rsidRPr="00000000" w14:paraId="0000013E">
            <w:pPr>
              <w:rPr>
                <w:rFonts w:ascii="Arial" w:cs="Arial" w:eastAsia="Arial" w:hAnsi="Arial"/>
              </w:rPr>
            </w:pPr>
            <w:r w:rsidDel="00000000" w:rsidR="00000000" w:rsidRPr="00000000">
              <w:rPr>
                <w:rtl w:val="0"/>
              </w:rPr>
            </w:r>
          </w:p>
          <w:p w:rsidR="00000000" w:rsidDel="00000000" w:rsidP="00000000" w:rsidRDefault="00000000" w:rsidRPr="00000000" w14:paraId="0000013F">
            <w:pPr>
              <w:rPr>
                <w:rFonts w:ascii="Arial" w:cs="Arial" w:eastAsia="Arial" w:hAnsi="Arial"/>
              </w:rPr>
            </w:pPr>
            <w:r w:rsidDel="00000000" w:rsidR="00000000" w:rsidRPr="00000000">
              <w:rPr>
                <w:rtl w:val="0"/>
              </w:rPr>
            </w:r>
          </w:p>
        </w:tc>
        <w:tc>
          <w:tcPr/>
          <w:p w:rsidR="00000000" w:rsidDel="00000000" w:rsidP="00000000" w:rsidRDefault="00000000" w:rsidRPr="00000000" w14:paraId="00000140">
            <w:pPr>
              <w:rPr>
                <w:rFonts w:ascii="Arial" w:cs="Arial" w:eastAsia="Arial" w:hAnsi="Arial"/>
              </w:rPr>
            </w:pPr>
            <w:r w:rsidDel="00000000" w:rsidR="00000000" w:rsidRPr="00000000">
              <w:rPr>
                <w:rFonts w:ascii="Arial" w:cs="Arial" w:eastAsia="Arial" w:hAnsi="Arial"/>
                <w:rtl w:val="0"/>
              </w:rPr>
              <w:t xml:space="preserve">Track sales and web traffic via analytics</w:t>
            </w:r>
          </w:p>
          <w:p w:rsidR="00000000" w:rsidDel="00000000" w:rsidP="00000000" w:rsidRDefault="00000000" w:rsidRPr="00000000" w14:paraId="00000141">
            <w:pPr>
              <w:rPr>
                <w:rFonts w:ascii="Arial" w:cs="Arial" w:eastAsia="Arial" w:hAnsi="Arial"/>
              </w:rPr>
            </w:pPr>
            <w:r w:rsidDel="00000000" w:rsidR="00000000" w:rsidRPr="00000000">
              <w:rPr>
                <w:rtl w:val="0"/>
              </w:rPr>
            </w:r>
          </w:p>
          <w:p w:rsidR="00000000" w:rsidDel="00000000" w:rsidP="00000000" w:rsidRDefault="00000000" w:rsidRPr="00000000" w14:paraId="00000142">
            <w:pPr>
              <w:rPr>
                <w:rFonts w:ascii="Arial" w:cs="Arial" w:eastAsia="Arial" w:hAnsi="Arial"/>
              </w:rPr>
            </w:pPr>
            <w:r w:rsidDel="00000000" w:rsidR="00000000" w:rsidRPr="00000000">
              <w:rPr>
                <w:rtl w:val="0"/>
              </w:rPr>
            </w:r>
          </w:p>
          <w:p w:rsidR="00000000" w:rsidDel="00000000" w:rsidP="00000000" w:rsidRDefault="00000000" w:rsidRPr="00000000" w14:paraId="00000143">
            <w:pPr>
              <w:rPr>
                <w:rFonts w:ascii="Arial" w:cs="Arial" w:eastAsia="Arial" w:hAnsi="Arial"/>
              </w:rPr>
            </w:pPr>
            <w:r w:rsidDel="00000000" w:rsidR="00000000" w:rsidRPr="00000000">
              <w:rPr>
                <w:rtl w:val="0"/>
              </w:rPr>
            </w:r>
          </w:p>
          <w:p w:rsidR="00000000" w:rsidDel="00000000" w:rsidP="00000000" w:rsidRDefault="00000000" w:rsidRPr="00000000" w14:paraId="00000144">
            <w:pPr>
              <w:rPr>
                <w:rFonts w:ascii="Arial" w:cs="Arial" w:eastAsia="Arial" w:hAnsi="Arial"/>
              </w:rPr>
            </w:pPr>
            <w:r w:rsidDel="00000000" w:rsidR="00000000" w:rsidRPr="00000000">
              <w:rPr>
                <w:rtl w:val="0"/>
              </w:rPr>
            </w:r>
          </w:p>
          <w:p w:rsidR="00000000" w:rsidDel="00000000" w:rsidP="00000000" w:rsidRDefault="00000000" w:rsidRPr="00000000" w14:paraId="00000145">
            <w:pPr>
              <w:rPr>
                <w:rFonts w:ascii="Arial" w:cs="Arial" w:eastAsia="Arial" w:hAnsi="Arial"/>
              </w:rPr>
            </w:pPr>
            <w:r w:rsidDel="00000000" w:rsidR="00000000" w:rsidRPr="00000000">
              <w:rPr>
                <w:rtl w:val="0"/>
              </w:rPr>
            </w:r>
          </w:p>
        </w:tc>
        <w:tc>
          <w:tcPr/>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Based on competitor benchmarks and current capacity</w:t>
            </w:r>
          </w:p>
          <w:p w:rsidR="00000000" w:rsidDel="00000000" w:rsidP="00000000" w:rsidRDefault="00000000" w:rsidRPr="00000000" w14:paraId="00000147">
            <w:pPr>
              <w:rPr>
                <w:rFonts w:ascii="Arial" w:cs="Arial" w:eastAsia="Arial" w:hAnsi="Arial"/>
              </w:rPr>
            </w:pPr>
            <w:r w:rsidDel="00000000" w:rsidR="00000000" w:rsidRPr="00000000">
              <w:rPr>
                <w:rtl w:val="0"/>
              </w:rPr>
            </w:r>
          </w:p>
          <w:p w:rsidR="00000000" w:rsidDel="00000000" w:rsidP="00000000" w:rsidRDefault="00000000" w:rsidRPr="00000000" w14:paraId="00000148">
            <w:pPr>
              <w:rPr>
                <w:rFonts w:ascii="Arial" w:cs="Arial" w:eastAsia="Arial" w:hAnsi="Arial"/>
              </w:rPr>
            </w:pPr>
            <w:r w:rsidDel="00000000" w:rsidR="00000000" w:rsidRPr="00000000">
              <w:rPr>
                <w:rtl w:val="0"/>
              </w:rPr>
            </w:r>
          </w:p>
          <w:p w:rsidR="00000000" w:rsidDel="00000000" w:rsidP="00000000" w:rsidRDefault="00000000" w:rsidRPr="00000000" w14:paraId="00000149">
            <w:pPr>
              <w:rPr>
                <w:rFonts w:ascii="Arial" w:cs="Arial" w:eastAsia="Arial" w:hAnsi="Arial"/>
              </w:rPr>
            </w:pPr>
            <w:r w:rsidDel="00000000" w:rsidR="00000000" w:rsidRPr="00000000">
              <w:rPr>
                <w:rtl w:val="0"/>
              </w:rPr>
            </w:r>
          </w:p>
          <w:p w:rsidR="00000000" w:rsidDel="00000000" w:rsidP="00000000" w:rsidRDefault="00000000" w:rsidRPr="00000000" w14:paraId="0000014A">
            <w:pPr>
              <w:rPr>
                <w:rFonts w:ascii="Arial" w:cs="Arial" w:eastAsia="Arial" w:hAnsi="Arial"/>
              </w:rPr>
            </w:pPr>
            <w:r w:rsidDel="00000000" w:rsidR="00000000" w:rsidRPr="00000000">
              <w:rPr>
                <w:rtl w:val="0"/>
              </w:rPr>
            </w:r>
          </w:p>
          <w:p w:rsidR="00000000" w:rsidDel="00000000" w:rsidP="00000000" w:rsidRDefault="00000000" w:rsidRPr="00000000" w14:paraId="0000014B">
            <w:pPr>
              <w:rPr>
                <w:rFonts w:ascii="Arial" w:cs="Arial" w:eastAsia="Arial" w:hAnsi="Arial"/>
              </w:rPr>
            </w:pPr>
            <w:r w:rsidDel="00000000" w:rsidR="00000000" w:rsidRPr="00000000">
              <w:rPr>
                <w:rtl w:val="0"/>
              </w:rPr>
            </w:r>
          </w:p>
        </w:tc>
        <w:tc>
          <w:tcPr/>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Supports business growth and digital engagement</w:t>
            </w:r>
          </w:p>
          <w:p w:rsidR="00000000" w:rsidDel="00000000" w:rsidP="00000000" w:rsidRDefault="00000000" w:rsidRPr="00000000" w14:paraId="0000014D">
            <w:pPr>
              <w:rPr>
                <w:rFonts w:ascii="Arial" w:cs="Arial" w:eastAsia="Arial" w:hAnsi="Arial"/>
              </w:rPr>
            </w:pPr>
            <w:r w:rsidDel="00000000" w:rsidR="00000000" w:rsidRPr="00000000">
              <w:rPr>
                <w:rtl w:val="0"/>
              </w:rPr>
            </w:r>
          </w:p>
          <w:p w:rsidR="00000000" w:rsidDel="00000000" w:rsidP="00000000" w:rsidRDefault="00000000" w:rsidRPr="00000000" w14:paraId="0000014E">
            <w:pPr>
              <w:rPr>
                <w:rFonts w:ascii="Arial" w:cs="Arial" w:eastAsia="Arial" w:hAnsi="Arial"/>
              </w:rPr>
            </w:pPr>
            <w:r w:rsidDel="00000000" w:rsidR="00000000" w:rsidRPr="00000000">
              <w:rPr>
                <w:rtl w:val="0"/>
              </w:rPr>
            </w:r>
          </w:p>
          <w:p w:rsidR="00000000" w:rsidDel="00000000" w:rsidP="00000000" w:rsidRDefault="00000000" w:rsidRPr="00000000" w14:paraId="0000014F">
            <w:pPr>
              <w:rPr>
                <w:rFonts w:ascii="Arial" w:cs="Arial" w:eastAsia="Arial" w:hAnsi="Arial"/>
              </w:rPr>
            </w:pPr>
            <w:r w:rsidDel="00000000" w:rsidR="00000000" w:rsidRPr="00000000">
              <w:rPr>
                <w:rtl w:val="0"/>
              </w:rPr>
            </w:r>
          </w:p>
          <w:p w:rsidR="00000000" w:rsidDel="00000000" w:rsidP="00000000" w:rsidRDefault="00000000" w:rsidRPr="00000000" w14:paraId="00000150">
            <w:pPr>
              <w:rPr>
                <w:rFonts w:ascii="Arial" w:cs="Arial" w:eastAsia="Arial" w:hAnsi="Arial"/>
              </w:rPr>
            </w:pPr>
            <w:r w:rsidDel="00000000" w:rsidR="00000000" w:rsidRPr="00000000">
              <w:rPr>
                <w:rtl w:val="0"/>
              </w:rPr>
            </w:r>
          </w:p>
          <w:p w:rsidR="00000000" w:rsidDel="00000000" w:rsidP="00000000" w:rsidRDefault="00000000" w:rsidRPr="00000000" w14:paraId="00000151">
            <w:pPr>
              <w:rPr>
                <w:rFonts w:ascii="Arial" w:cs="Arial" w:eastAsia="Arial" w:hAnsi="Arial"/>
              </w:rPr>
            </w:pPr>
            <w:r w:rsidDel="00000000" w:rsidR="00000000" w:rsidRPr="00000000">
              <w:rPr>
                <w:rtl w:val="0"/>
              </w:rPr>
            </w:r>
          </w:p>
        </w:tc>
        <w:tc>
          <w:tcPr/>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rtl w:val="0"/>
              </w:rPr>
              <w:t xml:space="preserve">Within 3 months of website launch</w:t>
            </w:r>
          </w:p>
          <w:p w:rsidR="00000000" w:rsidDel="00000000" w:rsidP="00000000" w:rsidRDefault="00000000" w:rsidRPr="00000000" w14:paraId="00000153">
            <w:pPr>
              <w:rPr>
                <w:rFonts w:ascii="Arial" w:cs="Arial" w:eastAsia="Arial" w:hAnsi="Arial"/>
              </w:rPr>
            </w:pPr>
            <w:r w:rsidDel="00000000" w:rsidR="00000000" w:rsidRPr="00000000">
              <w:rPr>
                <w:rtl w:val="0"/>
              </w:rPr>
            </w:r>
          </w:p>
          <w:p w:rsidR="00000000" w:rsidDel="00000000" w:rsidP="00000000" w:rsidRDefault="00000000" w:rsidRPr="00000000" w14:paraId="00000154">
            <w:pPr>
              <w:rPr>
                <w:rFonts w:ascii="Arial" w:cs="Arial" w:eastAsia="Arial" w:hAnsi="Arial"/>
              </w:rPr>
            </w:pPr>
            <w:r w:rsidDel="00000000" w:rsidR="00000000" w:rsidRPr="00000000">
              <w:rPr>
                <w:rtl w:val="0"/>
              </w:rPr>
            </w:r>
          </w:p>
          <w:p w:rsidR="00000000" w:rsidDel="00000000" w:rsidP="00000000" w:rsidRDefault="00000000" w:rsidRPr="00000000" w14:paraId="00000155">
            <w:pPr>
              <w:rPr>
                <w:rFonts w:ascii="Arial" w:cs="Arial" w:eastAsia="Arial" w:hAnsi="Arial"/>
              </w:rPr>
            </w:pPr>
            <w:r w:rsidDel="00000000" w:rsidR="00000000" w:rsidRPr="00000000">
              <w:rPr>
                <w:rtl w:val="0"/>
              </w:rPr>
            </w:r>
          </w:p>
          <w:p w:rsidR="00000000" w:rsidDel="00000000" w:rsidP="00000000" w:rsidRDefault="00000000" w:rsidRPr="00000000" w14:paraId="00000156">
            <w:pPr>
              <w:rPr>
                <w:rFonts w:ascii="Arial" w:cs="Arial" w:eastAsia="Arial" w:hAnsi="Arial"/>
              </w:rPr>
            </w:pPr>
            <w:r w:rsidDel="00000000" w:rsidR="00000000" w:rsidRPr="00000000">
              <w:rPr>
                <w:rtl w:val="0"/>
              </w:rPr>
            </w:r>
          </w:p>
          <w:p w:rsidR="00000000" w:rsidDel="00000000" w:rsidP="00000000" w:rsidRDefault="00000000" w:rsidRPr="00000000" w14:paraId="00000157">
            <w:pPr>
              <w:rPr>
                <w:rFonts w:ascii="Arial" w:cs="Arial" w:eastAsia="Arial" w:hAnsi="Arial"/>
              </w:rPr>
            </w:pPr>
            <w:r w:rsidDel="00000000" w:rsidR="00000000" w:rsidRPr="00000000">
              <w:rPr>
                <w:rtl w:val="0"/>
              </w:rPr>
            </w:r>
          </w:p>
        </w:tc>
      </w:tr>
    </w:tbl>
    <w:p w:rsidR="00000000" w:rsidDel="00000000" w:rsidP="00000000" w:rsidRDefault="00000000" w:rsidRPr="00000000" w14:paraId="00000158">
      <w:pPr>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159">
      <w:pPr>
        <w:rPr>
          <w:rFonts w:ascii="Arial" w:cs="Arial" w:eastAsia="Arial" w:hAnsi="Arial"/>
        </w:rPr>
      </w:pPr>
      <w:r w:rsidDel="00000000" w:rsidR="00000000" w:rsidRPr="00000000">
        <w:rPr>
          <w:rtl w:val="0"/>
        </w:rPr>
      </w:r>
    </w:p>
    <w:p w:rsidR="00000000" w:rsidDel="00000000" w:rsidP="00000000" w:rsidRDefault="00000000" w:rsidRPr="00000000" w14:paraId="0000015A">
      <w:pPr>
        <w:rPr>
          <w:rFonts w:ascii="Arial" w:cs="Arial" w:eastAsia="Arial" w:hAnsi="Arial"/>
        </w:rPr>
      </w:pPr>
      <w:r w:rsidDel="00000000" w:rsidR="00000000" w:rsidRPr="00000000">
        <w:rPr>
          <w:rtl w:val="0"/>
        </w:rPr>
      </w:r>
    </w:p>
    <w:p w:rsidR="00000000" w:rsidDel="00000000" w:rsidP="00000000" w:rsidRDefault="00000000" w:rsidRPr="00000000" w14:paraId="0000015B">
      <w:pPr>
        <w:rPr>
          <w:rFonts w:ascii="Arial" w:cs="Arial" w:eastAsia="Arial" w:hAnsi="Arial"/>
        </w:rPr>
      </w:pPr>
      <w:r w:rsidDel="00000000" w:rsidR="00000000" w:rsidRPr="00000000">
        <w:rPr>
          <w:rtl w:val="0"/>
        </w:rPr>
      </w:r>
    </w:p>
    <w:p w:rsidR="00000000" w:rsidDel="00000000" w:rsidP="00000000" w:rsidRDefault="00000000" w:rsidRPr="00000000" w14:paraId="0000015C">
      <w:pPr>
        <w:rPr>
          <w:rFonts w:ascii="Arial" w:cs="Arial" w:eastAsia="Arial" w:hAnsi="Arial"/>
        </w:rPr>
      </w:pPr>
      <w:r w:rsidDel="00000000" w:rsidR="00000000" w:rsidRPr="00000000">
        <w:rPr>
          <w:rtl w:val="0"/>
        </w:rPr>
      </w:r>
    </w:p>
    <w:p w:rsidR="00000000" w:rsidDel="00000000" w:rsidP="00000000" w:rsidRDefault="00000000" w:rsidRPr="00000000" w14:paraId="0000015D">
      <w:pPr>
        <w:rPr>
          <w:rFonts w:ascii="Arial" w:cs="Arial" w:eastAsia="Arial" w:hAnsi="Arial"/>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Page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of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05771F"/>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05771F"/>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05771F"/>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71F"/>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05771F"/>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05771F"/>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05771F"/>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05771F"/>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05771F"/>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05771F"/>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05771F"/>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05771F"/>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05771F"/>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05771F"/>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05771F"/>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05771F"/>
    <w:rPr>
      <w:i w:val="1"/>
      <w:iCs w:val="1"/>
      <w:color w:val="404040" w:themeColor="text1" w:themeTint="0000BF"/>
    </w:rPr>
  </w:style>
  <w:style w:type="paragraph" w:styleId="ListParagraph">
    <w:name w:val="List Paragraph"/>
    <w:basedOn w:val="Normal"/>
    <w:uiPriority w:val="34"/>
    <w:qFormat w:val="1"/>
    <w:rsid w:val="0005771F"/>
    <w:pPr>
      <w:ind w:left="720"/>
      <w:contextualSpacing w:val="1"/>
    </w:pPr>
  </w:style>
  <w:style w:type="character" w:styleId="IntenseEmphasis">
    <w:name w:val="Intense Emphasis"/>
    <w:basedOn w:val="DefaultParagraphFont"/>
    <w:uiPriority w:val="21"/>
    <w:qFormat w:val="1"/>
    <w:rsid w:val="0005771F"/>
    <w:rPr>
      <w:i w:val="1"/>
      <w:iCs w:val="1"/>
      <w:color w:val="0f4761" w:themeColor="accent1" w:themeShade="0000BF"/>
    </w:rPr>
  </w:style>
  <w:style w:type="paragraph" w:styleId="IntenseQuote">
    <w:name w:val="Intense Quote"/>
    <w:basedOn w:val="Normal"/>
    <w:next w:val="Normal"/>
    <w:link w:val="IntenseQuoteChar"/>
    <w:uiPriority w:val="30"/>
    <w:qFormat w:val="1"/>
    <w:rsid w:val="0005771F"/>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05771F"/>
    <w:rPr>
      <w:i w:val="1"/>
      <w:iCs w:val="1"/>
      <w:color w:val="0f4761" w:themeColor="accent1" w:themeShade="0000BF"/>
    </w:rPr>
  </w:style>
  <w:style w:type="character" w:styleId="IntenseReference">
    <w:name w:val="Intense Reference"/>
    <w:basedOn w:val="DefaultParagraphFont"/>
    <w:uiPriority w:val="32"/>
    <w:qFormat w:val="1"/>
    <w:rsid w:val="0005771F"/>
    <w:rPr>
      <w:b w:val="1"/>
      <w:bCs w:val="1"/>
      <w:smallCaps w:val="1"/>
      <w:color w:val="0f4761" w:themeColor="accent1" w:themeShade="0000BF"/>
      <w:spacing w:val="5"/>
    </w:rPr>
  </w:style>
  <w:style w:type="paragraph" w:styleId="NormalWeb">
    <w:name w:val="Normal (Web)"/>
    <w:rsid w:val="00F0190C"/>
    <w:pPr>
      <w:pBdr>
        <w:top w:space="0" w:sz="0" w:val="nil"/>
        <w:left w:space="0" w:sz="0" w:val="nil"/>
        <w:bottom w:space="0" w:sz="0" w:val="nil"/>
        <w:right w:space="0" w:sz="0" w:val="nil"/>
        <w:between w:space="0" w:sz="0" w:val="nil"/>
        <w:bar w:space="0" w:sz="0" w:val="nil"/>
      </w:pBdr>
      <w:spacing w:after="100" w:before="100" w:line="240" w:lineRule="auto"/>
    </w:pPr>
    <w:rPr>
      <w:rFonts w:ascii="Times New Roman" w:cs="Arial Unicode MS" w:eastAsia="Arial Unicode MS" w:hAnsi="Times New Roman"/>
      <w:color w:val="000000"/>
      <w:kern w:val="0"/>
      <w:u w:color="000000"/>
      <w:bdr w:space="0" w:sz="0" w:val="nil"/>
      <w:lang w:eastAsia="en-GB" w:val="en-US"/>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val="1"/>
    <w:qFormat w:val="1"/>
    <w:rsid w:val="00E34CFB"/>
    <w:pPr>
      <w:spacing w:after="0" w:before="240" w:line="259" w:lineRule="auto"/>
      <w:outlineLvl w:val="9"/>
    </w:pPr>
    <w:rPr>
      <w:kern w:val="0"/>
      <w:sz w:val="32"/>
      <w:szCs w:val="32"/>
      <w:lang w:eastAsia="zh-CN"/>
    </w:rPr>
  </w:style>
  <w:style w:type="paragraph" w:styleId="TOC1">
    <w:name w:val="toc 1"/>
    <w:basedOn w:val="Normal"/>
    <w:next w:val="Normal"/>
    <w:autoRedefine w:val="1"/>
    <w:uiPriority w:val="39"/>
    <w:unhideWhenUsed w:val="1"/>
    <w:rsid w:val="00E34CFB"/>
    <w:pPr>
      <w:spacing w:after="100"/>
    </w:pPr>
  </w:style>
  <w:style w:type="paragraph" w:styleId="TOC2">
    <w:name w:val="toc 2"/>
    <w:basedOn w:val="Normal"/>
    <w:next w:val="Normal"/>
    <w:autoRedefine w:val="1"/>
    <w:uiPriority w:val="39"/>
    <w:unhideWhenUsed w:val="1"/>
    <w:rsid w:val="00E34CFB"/>
    <w:pPr>
      <w:spacing w:after="100"/>
      <w:ind w:left="240"/>
    </w:pPr>
  </w:style>
  <w:style w:type="character" w:styleId="Hyperlink">
    <w:name w:val="Hyperlink"/>
    <w:basedOn w:val="DefaultParagraphFont"/>
    <w:uiPriority w:val="99"/>
    <w:unhideWhenUsed w:val="1"/>
    <w:rsid w:val="00E34CFB"/>
    <w:rPr>
      <w:color w:val="467886" w:themeColor="hyperlink"/>
      <w:u w:val="single"/>
    </w:rPr>
  </w:style>
  <w:style w:type="paragraph" w:styleId="Header">
    <w:name w:val="header"/>
    <w:basedOn w:val="Normal"/>
    <w:link w:val="HeaderChar"/>
    <w:uiPriority w:val="99"/>
    <w:unhideWhenUsed w:val="1"/>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val="1"/>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 w:type="table" w:styleId="Table5">
    <w:basedOn w:val="TableNormal"/>
    <w:tblPr>
      <w:tblStyleRowBandSize w:val="1"/>
      <w:tblStyleColBandSize w:val="1"/>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Zm7dqHyQj49K38QNXq2Vtol4Pw==">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2025-08-13T10:42:00Z</dcterms:created>
  <dc:creator>Olu Adegbite</dc:creator>
</cp:coreProperties>
</file>