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477649"/>
        <w:docPartObj>
          <w:docPartGallery w:val="Cover Pages"/>
          <w:docPartUnique/>
        </w:docPartObj>
      </w:sdtPr>
      <w:sdtEndPr>
        <w:rPr>
          <w:color w:val="000000"/>
          <w:shd w:val="clear" w:color="auto" w:fill="FFFFFF"/>
        </w:rPr>
      </w:sdtEndPr>
      <w:sdtContent>
        <w:p w14:paraId="01653958" w14:textId="77777777" w:rsidR="005D150C" w:rsidRDefault="005D150C" w:rsidP="005D150C">
          <w:pPr>
            <w:pStyle w:val="NoSpacing"/>
          </w:pPr>
        </w:p>
        <w:p w14:paraId="238FD891" w14:textId="77777777" w:rsidR="005D150C" w:rsidRDefault="005D150C" w:rsidP="005D150C">
          <w:pPr>
            <w:pStyle w:val="NoSpacing"/>
          </w:pPr>
        </w:p>
        <w:p w14:paraId="5BE7CA07" w14:textId="77777777" w:rsidR="005D150C" w:rsidRDefault="005D150C" w:rsidP="005D150C">
          <w:pPr>
            <w:pStyle w:val="NoSpacing"/>
          </w:pPr>
        </w:p>
        <w:p w14:paraId="029BD90A" w14:textId="77777777" w:rsidR="005D150C" w:rsidRDefault="005D150C" w:rsidP="005D150C">
          <w:pPr>
            <w:pStyle w:val="NoSpacing"/>
          </w:pPr>
        </w:p>
        <w:p w14:paraId="0CE81127" w14:textId="77777777" w:rsidR="005D150C" w:rsidRDefault="005D150C" w:rsidP="005D150C">
          <w:pPr>
            <w:pStyle w:val="NoSpacing"/>
          </w:pPr>
        </w:p>
        <w:p w14:paraId="573AE421" w14:textId="77777777" w:rsidR="005D150C" w:rsidRDefault="005D150C" w:rsidP="005D150C">
          <w:pPr>
            <w:pStyle w:val="NoSpacing"/>
          </w:pPr>
        </w:p>
        <w:p w14:paraId="2ABD7E03" w14:textId="77777777" w:rsidR="005D150C" w:rsidRDefault="005D150C" w:rsidP="005D150C">
          <w:pPr>
            <w:pStyle w:val="NoSpacing"/>
          </w:pPr>
        </w:p>
        <w:p w14:paraId="5F1B0622" w14:textId="77777777" w:rsidR="005D150C" w:rsidRDefault="005D150C" w:rsidP="005D150C">
          <w:pPr>
            <w:pStyle w:val="NoSpacing"/>
          </w:pPr>
        </w:p>
        <w:p w14:paraId="34198A40" w14:textId="77777777" w:rsidR="005D150C" w:rsidRDefault="005D150C" w:rsidP="005D150C">
          <w:pPr>
            <w:pStyle w:val="NoSpacing"/>
          </w:pPr>
        </w:p>
        <w:p w14:paraId="7DD04356" w14:textId="77777777" w:rsidR="005D150C" w:rsidRDefault="005D150C" w:rsidP="005D150C">
          <w:pPr>
            <w:pStyle w:val="NoSpacing"/>
          </w:pPr>
        </w:p>
        <w:p w14:paraId="53412D01" w14:textId="77777777" w:rsidR="005D150C" w:rsidRDefault="005D150C" w:rsidP="005D150C">
          <w:pPr>
            <w:pStyle w:val="NoSpacing"/>
          </w:pPr>
        </w:p>
        <w:p w14:paraId="018B767F" w14:textId="39B4417D" w:rsidR="00EC2B6D" w:rsidRPr="005D150C" w:rsidRDefault="00CC4A09" w:rsidP="005D150C">
          <w:pPr>
            <w:pStyle w:val="NoSpacing"/>
          </w:pPr>
          <w:r>
            <w:rPr>
              <w:noProof/>
            </w:rPr>
            <mc:AlternateContent>
              <mc:Choice Requires="wpg">
                <w:drawing>
                  <wp:anchor distT="0" distB="0" distL="114300" distR="114300" simplePos="0" relativeHeight="251659264" behindDoc="1" locked="0" layoutInCell="1" allowOverlap="1" wp14:anchorId="29B5BA27" wp14:editId="3BB340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6-21T00:00:00Z">
                                      <w:dateFormat w:val="M/d/yyyy"/>
                                      <w:lid w:val="en-US"/>
                                      <w:storeMappedDataAs w:val="dateTime"/>
                                      <w:calendar w:val="gregorian"/>
                                    </w:date>
                                  </w:sdtPr>
                                  <w:sdtContent>
                                    <w:p w14:paraId="3CB25C13" w14:textId="73A81F88" w:rsidR="00CC4A09" w:rsidRDefault="00CC4A09" w:rsidP="00CC4A09">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B5BA27"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6-21T00:00:00Z">
                                <w:dateFormat w:val="M/d/yyyy"/>
                                <w:lid w:val="en-US"/>
                                <w:storeMappedDataAs w:val="dateTime"/>
                                <w:calendar w:val="gregorian"/>
                              </w:date>
                            </w:sdtPr>
                            <w:sdtContent>
                              <w:p w14:paraId="3CB25C13" w14:textId="73A81F88" w:rsidR="00CC4A09" w:rsidRDefault="00CC4A09" w:rsidP="00CC4A09">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AF591F" wp14:editId="6FFAEA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317B3" w14:textId="5D1F2B80" w:rsidR="00CC4A09" w:rsidRPr="001252AA" w:rsidRDefault="00CC4A09">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252AA">
                                      <w:rPr>
                                        <w:color w:val="000000" w:themeColor="text1"/>
                                        <w:sz w:val="26"/>
                                        <w:szCs w:val="26"/>
                                      </w:rPr>
                                      <w:t>Aleksandra Szczecinska (2231076)</w:t>
                                    </w:r>
                                  </w:sdtContent>
                                </w:sdt>
                              </w:p>
                              <w:p w14:paraId="3D30FCDA" w14:textId="6239DF7B" w:rsidR="00CC4A09" w:rsidRPr="001252AA" w:rsidRDefault="00CC4A09">
                                <w:pPr>
                                  <w:pStyle w:val="NoSpacing"/>
                                  <w:rPr>
                                    <w:color w:val="000000" w:themeColor="text1"/>
                                    <w:sz w:val="20"/>
                                    <w:szCs w:val="20"/>
                                  </w:rPr>
                                </w:pPr>
                                <w:sdt>
                                  <w:sdtPr>
                                    <w:rPr>
                                      <w:caps/>
                                      <w:color w:val="000000" w:themeColor="tex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52AA" w:rsidRPr="001252AA">
                                      <w:rPr>
                                        <w:caps/>
                                        <w:color w:val="000000" w:themeColor="text1"/>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AF591F"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218317B3" w14:textId="5D1F2B80" w:rsidR="00CC4A09" w:rsidRPr="001252AA" w:rsidRDefault="00CC4A09">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252AA">
                                <w:rPr>
                                  <w:color w:val="000000" w:themeColor="text1"/>
                                  <w:sz w:val="26"/>
                                  <w:szCs w:val="26"/>
                                </w:rPr>
                                <w:t>Aleksandra Szczecinska (2231076)</w:t>
                              </w:r>
                            </w:sdtContent>
                          </w:sdt>
                        </w:p>
                        <w:p w14:paraId="3D30FCDA" w14:textId="6239DF7B" w:rsidR="00CC4A09" w:rsidRPr="001252AA" w:rsidRDefault="00CC4A09">
                          <w:pPr>
                            <w:pStyle w:val="NoSpacing"/>
                            <w:rPr>
                              <w:color w:val="000000" w:themeColor="text1"/>
                              <w:sz w:val="20"/>
                              <w:szCs w:val="20"/>
                            </w:rPr>
                          </w:pPr>
                          <w:sdt>
                            <w:sdtPr>
                              <w:rPr>
                                <w:caps/>
                                <w:color w:val="000000" w:themeColor="tex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252AA" w:rsidRPr="001252AA">
                                <w:rPr>
                                  <w:caps/>
                                  <w:color w:val="000000" w:themeColor="text1"/>
                                  <w:sz w:val="20"/>
                                  <w:szCs w:val="20"/>
                                </w:rPr>
                                <w:t xml:space="preserve">     </w:t>
                              </w:r>
                            </w:sdtContent>
                          </w:sdt>
                        </w:p>
                      </w:txbxContent>
                    </v:textbox>
                    <w10:wrap anchorx="page" anchory="page"/>
                  </v:shape>
                </w:pict>
              </mc:Fallback>
            </mc:AlternateContent>
          </w:r>
          <w:r w:rsidR="00433029">
            <w:rPr>
              <w:noProof/>
            </w:rPr>
            <mc:AlternateContent>
              <mc:Choice Requires="wps">
                <w:drawing>
                  <wp:anchor distT="0" distB="0" distL="114300" distR="114300" simplePos="0" relativeHeight="251660288" behindDoc="0" locked="0" layoutInCell="1" allowOverlap="1" wp14:anchorId="07F4D519" wp14:editId="6C7873D6">
                    <wp:simplePos x="0" y="0"/>
                    <wp:positionH relativeFrom="page">
                      <wp:posOffset>2030095</wp:posOffset>
                    </wp:positionH>
                    <wp:positionV relativeFrom="page">
                      <wp:posOffset>2806700</wp:posOffset>
                    </wp:positionV>
                    <wp:extent cx="4970827" cy="1069340"/>
                    <wp:effectExtent l="0" t="0" r="7620" b="0"/>
                    <wp:wrapNone/>
                    <wp:docPr id="1" name="Text Box 16"/>
                    <wp:cNvGraphicFramePr/>
                    <a:graphic xmlns:a="http://schemas.openxmlformats.org/drawingml/2006/main">
                      <a:graphicData uri="http://schemas.microsoft.com/office/word/2010/wordprocessingShape">
                        <wps:wsp>
                          <wps:cNvSpPr txBox="1"/>
                          <wps:spPr>
                            <a:xfrm>
                              <a:off x="0" y="0"/>
                              <a:ext cx="4970827"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06F55E" w14:textId="77777777" w:rsidR="00433029" w:rsidRDefault="00CC4A09" w:rsidP="00ED1BF3">
                                <w:pPr>
                                  <w:jc w:val="center"/>
                                  <w:rPr>
                                    <w:rFonts w:ascii="Palatino" w:hAnsi="Palatino" w:cs="Apple Chancery"/>
                                    <w:sz w:val="40"/>
                                    <w:szCs w:val="40"/>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433029">
                                      <w:rPr>
                                        <w:rFonts w:asciiTheme="majorHAnsi" w:eastAsiaTheme="majorEastAsia" w:hAnsiTheme="majorHAnsi" w:cstheme="majorBidi"/>
                                        <w:color w:val="262626" w:themeColor="text1" w:themeTint="D9"/>
                                        <w:sz w:val="72"/>
                                        <w:szCs w:val="72"/>
                                      </w:rPr>
                                      <w:t xml:space="preserve">     </w:t>
                                    </w:r>
                                  </w:sdtContent>
                                </w:sdt>
                                <w:r w:rsidRPr="00B40C6F">
                                  <w:rPr>
                                    <w:rFonts w:ascii="Palatino" w:hAnsi="Palatino" w:cs="Apple Chancery"/>
                                    <w:sz w:val="40"/>
                                    <w:szCs w:val="40"/>
                                  </w:rPr>
                                  <w:t>Addressing Mental Health in school</w:t>
                                </w:r>
                              </w:p>
                              <w:p w14:paraId="005589D4" w14:textId="77777777" w:rsidR="00433029" w:rsidRDefault="00433029" w:rsidP="00ED1BF3">
                                <w:pPr>
                                  <w:jc w:val="center"/>
                                  <w:rPr>
                                    <w:rFonts w:ascii="Palatino" w:hAnsi="Palatino" w:cs="Apple Chancery"/>
                                    <w:sz w:val="40"/>
                                    <w:szCs w:val="40"/>
                                  </w:rPr>
                                </w:pPr>
                              </w:p>
                              <w:p w14:paraId="3771CF2C" w14:textId="7580A965" w:rsidR="00CC4A09" w:rsidRDefault="00ED1BF3" w:rsidP="00ED1BF3">
                                <w:pPr>
                                  <w:jc w:val="center"/>
                                  <w:rPr>
                                    <w:rFonts w:ascii="Palatino" w:hAnsi="Palatino" w:cs="Apple Chancery"/>
                                    <w:sz w:val="40"/>
                                    <w:szCs w:val="40"/>
                                  </w:rPr>
                                </w:pPr>
                                <w:r>
                                  <w:rPr>
                                    <w:rFonts w:ascii="Palatino" w:hAnsi="Palatino" w:cs="Apple Chancery"/>
                                    <w:sz w:val="40"/>
                                    <w:szCs w:val="40"/>
                                  </w:rPr>
                                  <w:t>Understa</w:t>
                                </w:r>
                                <w:r w:rsidR="00CC4A09" w:rsidRPr="00B40C6F">
                                  <w:rPr>
                                    <w:rFonts w:ascii="Palatino" w:hAnsi="Palatino" w:cs="Apple Chancery"/>
                                    <w:sz w:val="40"/>
                                    <w:szCs w:val="40"/>
                                  </w:rPr>
                                  <w:t>nding of a problem</w:t>
                                </w:r>
                              </w:p>
                              <w:p w14:paraId="31E42A06" w14:textId="63EF87AB" w:rsidR="003F1CA4" w:rsidRDefault="003F1CA4" w:rsidP="00ED1BF3">
                                <w:pPr>
                                  <w:jc w:val="center"/>
                                  <w:rPr>
                                    <w:rFonts w:ascii="Palatino" w:hAnsi="Palatino" w:cs="Apple Chancery"/>
                                    <w:sz w:val="40"/>
                                    <w:szCs w:val="40"/>
                                  </w:rPr>
                                </w:pPr>
                                <w:r w:rsidRPr="00B40C6F">
                                  <w:rPr>
                                    <w:rFonts w:ascii="Palatino" w:hAnsi="Palatino" w:cs="Apple Chancery"/>
                                    <w:sz w:val="40"/>
                                    <w:szCs w:val="40"/>
                                  </w:rPr>
                                  <w:t>Stage 1: Empathise</w:t>
                                </w:r>
                              </w:p>
                              <w:p w14:paraId="38F528B7" w14:textId="77777777" w:rsidR="00B316B4" w:rsidRPr="00B40C6F" w:rsidRDefault="00B316B4" w:rsidP="00ED1BF3">
                                <w:pPr>
                                  <w:jc w:val="center"/>
                                  <w:rPr>
                                    <w:rFonts w:ascii="Palatino" w:hAnsi="Palatino" w:cs="Apple Chancery"/>
                                    <w:sz w:val="40"/>
                                    <w:szCs w:val="40"/>
                                  </w:rPr>
                                </w:pPr>
                                <w:r w:rsidRPr="00B40C6F">
                                  <w:rPr>
                                    <w:rFonts w:ascii="Palatino" w:hAnsi="Palatino" w:cs="Apple Chancery"/>
                                    <w:sz w:val="40"/>
                                    <w:szCs w:val="40"/>
                                  </w:rPr>
                                  <w:t>Word Count: 992</w:t>
                                </w:r>
                              </w:p>
                              <w:p w14:paraId="4F7790A7" w14:textId="77777777" w:rsidR="00B316B4" w:rsidRPr="00B40C6F" w:rsidRDefault="00B316B4" w:rsidP="00CC4A09">
                                <w:pPr>
                                  <w:rPr>
                                    <w:rFonts w:ascii="Palatino" w:hAnsi="Palatino" w:cs="Apple Chancery"/>
                                    <w:sz w:val="40"/>
                                    <w:szCs w:val="40"/>
                                  </w:rPr>
                                </w:pPr>
                              </w:p>
                              <w:p w14:paraId="1B611455" w14:textId="2425A6C6" w:rsidR="00CC4A09" w:rsidRDefault="00CC4A09">
                                <w:pPr>
                                  <w:pStyle w:val="NoSpacing"/>
                                  <w:rPr>
                                    <w:rFonts w:asciiTheme="majorHAnsi" w:eastAsiaTheme="majorEastAsia" w:hAnsiTheme="majorHAnsi" w:cstheme="majorBidi"/>
                                    <w:color w:val="262626" w:themeColor="text1" w:themeTint="D9"/>
                                    <w:sz w:val="72"/>
                                  </w:rPr>
                                </w:pPr>
                              </w:p>
                              <w:p w14:paraId="7655D23F" w14:textId="317A48D9" w:rsidR="00CC4A09" w:rsidRDefault="00CC4A0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7F4D519" id="Text Box 16" o:spid="_x0000_s1056" type="#_x0000_t202" style="position:absolute;margin-left:159.85pt;margin-top:221pt;width:391.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" filled="f" stroked="f" strokeweight=".5pt">
                    <v:textbox style="mso-fit-shape-to-text:t" inset="0,0,0,0">
                      <w:txbxContent>
                        <w:p w14:paraId="7606F55E" w14:textId="77777777" w:rsidR="00433029" w:rsidRDefault="00CC4A09" w:rsidP="00ED1BF3">
                          <w:pPr>
                            <w:jc w:val="center"/>
                            <w:rPr>
                              <w:rFonts w:ascii="Palatino" w:hAnsi="Palatino" w:cs="Apple Chancery"/>
                              <w:sz w:val="40"/>
                              <w:szCs w:val="40"/>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433029">
                                <w:rPr>
                                  <w:rFonts w:asciiTheme="majorHAnsi" w:eastAsiaTheme="majorEastAsia" w:hAnsiTheme="majorHAnsi" w:cstheme="majorBidi"/>
                                  <w:color w:val="262626" w:themeColor="text1" w:themeTint="D9"/>
                                  <w:sz w:val="72"/>
                                  <w:szCs w:val="72"/>
                                </w:rPr>
                                <w:t xml:space="preserve">     </w:t>
                              </w:r>
                            </w:sdtContent>
                          </w:sdt>
                          <w:r w:rsidRPr="00B40C6F">
                            <w:rPr>
                              <w:rFonts w:ascii="Palatino" w:hAnsi="Palatino" w:cs="Apple Chancery"/>
                              <w:sz w:val="40"/>
                              <w:szCs w:val="40"/>
                            </w:rPr>
                            <w:t>Addressing Mental Health in school</w:t>
                          </w:r>
                        </w:p>
                        <w:p w14:paraId="005589D4" w14:textId="77777777" w:rsidR="00433029" w:rsidRDefault="00433029" w:rsidP="00ED1BF3">
                          <w:pPr>
                            <w:jc w:val="center"/>
                            <w:rPr>
                              <w:rFonts w:ascii="Palatino" w:hAnsi="Palatino" w:cs="Apple Chancery"/>
                              <w:sz w:val="40"/>
                              <w:szCs w:val="40"/>
                            </w:rPr>
                          </w:pPr>
                        </w:p>
                        <w:p w14:paraId="3771CF2C" w14:textId="7580A965" w:rsidR="00CC4A09" w:rsidRDefault="00ED1BF3" w:rsidP="00ED1BF3">
                          <w:pPr>
                            <w:jc w:val="center"/>
                            <w:rPr>
                              <w:rFonts w:ascii="Palatino" w:hAnsi="Palatino" w:cs="Apple Chancery"/>
                              <w:sz w:val="40"/>
                              <w:szCs w:val="40"/>
                            </w:rPr>
                          </w:pPr>
                          <w:r>
                            <w:rPr>
                              <w:rFonts w:ascii="Palatino" w:hAnsi="Palatino" w:cs="Apple Chancery"/>
                              <w:sz w:val="40"/>
                              <w:szCs w:val="40"/>
                            </w:rPr>
                            <w:t>Understa</w:t>
                          </w:r>
                          <w:r w:rsidR="00CC4A09" w:rsidRPr="00B40C6F">
                            <w:rPr>
                              <w:rFonts w:ascii="Palatino" w:hAnsi="Palatino" w:cs="Apple Chancery"/>
                              <w:sz w:val="40"/>
                              <w:szCs w:val="40"/>
                            </w:rPr>
                            <w:t>nding of a problem</w:t>
                          </w:r>
                        </w:p>
                        <w:p w14:paraId="31E42A06" w14:textId="63EF87AB" w:rsidR="003F1CA4" w:rsidRDefault="003F1CA4" w:rsidP="00ED1BF3">
                          <w:pPr>
                            <w:jc w:val="center"/>
                            <w:rPr>
                              <w:rFonts w:ascii="Palatino" w:hAnsi="Palatino" w:cs="Apple Chancery"/>
                              <w:sz w:val="40"/>
                              <w:szCs w:val="40"/>
                            </w:rPr>
                          </w:pPr>
                          <w:r w:rsidRPr="00B40C6F">
                            <w:rPr>
                              <w:rFonts w:ascii="Palatino" w:hAnsi="Palatino" w:cs="Apple Chancery"/>
                              <w:sz w:val="40"/>
                              <w:szCs w:val="40"/>
                            </w:rPr>
                            <w:t>Stage 1: Empathise</w:t>
                          </w:r>
                        </w:p>
                        <w:p w14:paraId="38F528B7" w14:textId="77777777" w:rsidR="00B316B4" w:rsidRPr="00B40C6F" w:rsidRDefault="00B316B4" w:rsidP="00ED1BF3">
                          <w:pPr>
                            <w:jc w:val="center"/>
                            <w:rPr>
                              <w:rFonts w:ascii="Palatino" w:hAnsi="Palatino" w:cs="Apple Chancery"/>
                              <w:sz w:val="40"/>
                              <w:szCs w:val="40"/>
                            </w:rPr>
                          </w:pPr>
                          <w:r w:rsidRPr="00B40C6F">
                            <w:rPr>
                              <w:rFonts w:ascii="Palatino" w:hAnsi="Palatino" w:cs="Apple Chancery"/>
                              <w:sz w:val="40"/>
                              <w:szCs w:val="40"/>
                            </w:rPr>
                            <w:t>Word Count: 992</w:t>
                          </w:r>
                        </w:p>
                        <w:p w14:paraId="4F7790A7" w14:textId="77777777" w:rsidR="00B316B4" w:rsidRPr="00B40C6F" w:rsidRDefault="00B316B4" w:rsidP="00CC4A09">
                          <w:pPr>
                            <w:rPr>
                              <w:rFonts w:ascii="Palatino" w:hAnsi="Palatino" w:cs="Apple Chancery"/>
                              <w:sz w:val="40"/>
                              <w:szCs w:val="40"/>
                            </w:rPr>
                          </w:pPr>
                        </w:p>
                        <w:p w14:paraId="1B611455" w14:textId="2425A6C6" w:rsidR="00CC4A09" w:rsidRDefault="00CC4A09">
                          <w:pPr>
                            <w:pStyle w:val="NoSpacing"/>
                            <w:rPr>
                              <w:rFonts w:asciiTheme="majorHAnsi" w:eastAsiaTheme="majorEastAsia" w:hAnsiTheme="majorHAnsi" w:cstheme="majorBidi"/>
                              <w:color w:val="262626" w:themeColor="text1" w:themeTint="D9"/>
                              <w:sz w:val="72"/>
                            </w:rPr>
                          </w:pPr>
                        </w:p>
                        <w:p w14:paraId="7655D23F" w14:textId="317A48D9" w:rsidR="00CC4A09" w:rsidRDefault="00CC4A09">
                          <w:pPr>
                            <w:spacing w:before="120"/>
                            <w:rPr>
                              <w:color w:val="404040" w:themeColor="text1" w:themeTint="BF"/>
                              <w:sz w:val="36"/>
                              <w:szCs w:val="36"/>
                            </w:rPr>
                          </w:pPr>
                        </w:p>
                      </w:txbxContent>
                    </v:textbox>
                    <w10:wrap anchorx="page" anchory="page"/>
                  </v:shape>
                </w:pict>
              </mc:Fallback>
            </mc:AlternateContent>
          </w:r>
        </w:p>
      </w:sdtContent>
    </w:sdt>
    <w:p w14:paraId="5E4DA500" w14:textId="77777777" w:rsidR="00EC2B6D" w:rsidRDefault="00EC2B6D" w:rsidP="00EC2B6D"/>
    <w:p w14:paraId="63BFDA0C" w14:textId="77777777" w:rsidR="00EC2B6D" w:rsidRDefault="00EC2B6D" w:rsidP="00EC2B6D"/>
    <w:p w14:paraId="57098D73" w14:textId="633A6782" w:rsidR="008A0153" w:rsidRDefault="008A0153"/>
    <w:p w14:paraId="52A1E348" w14:textId="27992111" w:rsidR="00EC2B6D" w:rsidRDefault="00EC2B6D"/>
    <w:p w14:paraId="38964FD5" w14:textId="7981833B" w:rsidR="00EC2B6D" w:rsidRDefault="00EC2B6D"/>
    <w:p w14:paraId="78945B00" w14:textId="6E7416D8" w:rsidR="00EC2B6D" w:rsidRDefault="00EC2B6D"/>
    <w:p w14:paraId="769D4271" w14:textId="0A0AF180" w:rsidR="00EC2B6D" w:rsidRDefault="00EC2B6D"/>
    <w:p w14:paraId="60DF6622" w14:textId="755E0DC0" w:rsidR="00EC2B6D" w:rsidRDefault="00EC2B6D"/>
    <w:p w14:paraId="34427211" w14:textId="741EBEA1" w:rsidR="00EC2B6D" w:rsidRDefault="00EC2B6D"/>
    <w:p w14:paraId="5A841921" w14:textId="18C4DD88" w:rsidR="00EC2B6D" w:rsidRDefault="00EC2B6D"/>
    <w:p w14:paraId="53737C60" w14:textId="10776424" w:rsidR="00EC2B6D" w:rsidRDefault="00EC2B6D"/>
    <w:p w14:paraId="4F4976D2" w14:textId="5060238A" w:rsidR="00EC2B6D" w:rsidRDefault="00EC2B6D"/>
    <w:p w14:paraId="13404964" w14:textId="244C3628" w:rsidR="00EC2B6D" w:rsidRDefault="00EC2B6D"/>
    <w:p w14:paraId="1AC6522F" w14:textId="454B8AA6" w:rsidR="00EC2B6D" w:rsidRDefault="00EC2B6D"/>
    <w:p w14:paraId="7E12D745" w14:textId="33D97185" w:rsidR="00EC2B6D" w:rsidRDefault="00EC2B6D"/>
    <w:p w14:paraId="37E4D41B" w14:textId="60A9F303" w:rsidR="00EC2B6D" w:rsidRDefault="00EC2B6D"/>
    <w:p w14:paraId="72DCA6CF" w14:textId="15F8428C" w:rsidR="00EC2B6D" w:rsidRDefault="00EC2B6D"/>
    <w:p w14:paraId="701DA556" w14:textId="3C5CC216" w:rsidR="00EC2B6D" w:rsidRDefault="00EC2B6D"/>
    <w:p w14:paraId="4D8EAAEC" w14:textId="753FECE8" w:rsidR="00EC2B6D" w:rsidRDefault="00EC2B6D"/>
    <w:p w14:paraId="307083EE" w14:textId="678220D8" w:rsidR="00EC2B6D" w:rsidRDefault="00EC2B6D"/>
    <w:p w14:paraId="0632E114" w14:textId="68F1713D" w:rsidR="00EC2B6D" w:rsidRDefault="00EC2B6D"/>
    <w:p w14:paraId="11921B1D" w14:textId="2D26D4DE" w:rsidR="00EC2B6D" w:rsidRDefault="00EC2B6D"/>
    <w:p w14:paraId="45C11E5E" w14:textId="1CB6CE33" w:rsidR="00EC2B6D" w:rsidRDefault="00EC2B6D"/>
    <w:p w14:paraId="2C112A09" w14:textId="298654E4" w:rsidR="00EC2B6D" w:rsidRDefault="00EC2B6D"/>
    <w:p w14:paraId="21737C75" w14:textId="667A4EDF" w:rsidR="00EC2B6D" w:rsidRDefault="00EC2B6D"/>
    <w:p w14:paraId="7D30ADF4" w14:textId="4F8E6DE3" w:rsidR="00EC2B6D" w:rsidRDefault="00EC2B6D"/>
    <w:p w14:paraId="261A8E3C" w14:textId="63CF556F" w:rsidR="00EC2B6D" w:rsidRDefault="00EC2B6D"/>
    <w:p w14:paraId="240D61A9" w14:textId="30685E2C" w:rsidR="00EC2B6D" w:rsidRDefault="00EC2B6D"/>
    <w:p w14:paraId="2EF1864B" w14:textId="02B9A997" w:rsidR="00EC2B6D" w:rsidRDefault="00EC2B6D"/>
    <w:p w14:paraId="27ABBE21" w14:textId="02A9BB48" w:rsidR="00EC2B6D" w:rsidRDefault="00EC2B6D"/>
    <w:p w14:paraId="4482619E" w14:textId="58E7C789" w:rsidR="00EC2B6D" w:rsidRDefault="00EC2B6D"/>
    <w:p w14:paraId="4EDEBB25" w14:textId="51BE5541" w:rsidR="00EC2B6D" w:rsidRDefault="00EC2B6D"/>
    <w:p w14:paraId="0DD97E26" w14:textId="6BC941FB" w:rsidR="00EC2B6D" w:rsidRDefault="00EC2B6D"/>
    <w:p w14:paraId="0E992152" w14:textId="239FEF2D" w:rsidR="00EC2B6D" w:rsidRDefault="00EC2B6D"/>
    <w:sdt>
      <w:sdtPr>
        <w:id w:val="-207688533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13B3BD3" w14:textId="3FB94864" w:rsidR="00EC2B6D" w:rsidRPr="00EC2B6D" w:rsidRDefault="00EC2B6D">
          <w:pPr>
            <w:pStyle w:val="TOCHeading"/>
            <w:rPr>
              <w:rFonts w:asciiTheme="minorHAnsi" w:hAnsiTheme="minorHAnsi" w:cstheme="minorHAnsi"/>
              <w:color w:val="000000" w:themeColor="text1"/>
              <w:sz w:val="40"/>
              <w:szCs w:val="40"/>
            </w:rPr>
          </w:pPr>
          <w:r w:rsidRPr="00EC2B6D">
            <w:rPr>
              <w:rFonts w:asciiTheme="minorHAnsi" w:hAnsiTheme="minorHAnsi" w:cstheme="minorHAnsi"/>
              <w:color w:val="000000" w:themeColor="text1"/>
              <w:sz w:val="40"/>
              <w:szCs w:val="40"/>
            </w:rPr>
            <w:t>Table of Contents</w:t>
          </w:r>
        </w:p>
        <w:p w14:paraId="771CC1AE" w14:textId="14AE7436" w:rsidR="00387D31" w:rsidRDefault="00EC2B6D">
          <w:pPr>
            <w:pStyle w:val="TOC1"/>
            <w:tabs>
              <w:tab w:val="left" w:pos="480"/>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38239464" w:history="1">
            <w:r w:rsidR="00387D31" w:rsidRPr="007D4EE4">
              <w:rPr>
                <w:rStyle w:val="Hyperlink"/>
                <w:noProof/>
              </w:rPr>
              <w:t>1.</w:t>
            </w:r>
            <w:r w:rsidR="00387D31">
              <w:rPr>
                <w:rFonts w:eastAsiaTheme="minorEastAsia" w:cstheme="minorBidi"/>
                <w:b w:val="0"/>
                <w:bCs w:val="0"/>
                <w:i w:val="0"/>
                <w:iCs w:val="0"/>
                <w:noProof/>
              </w:rPr>
              <w:tab/>
            </w:r>
            <w:r w:rsidR="00387D31" w:rsidRPr="007D4EE4">
              <w:rPr>
                <w:rStyle w:val="Hyperlink"/>
                <w:noProof/>
              </w:rPr>
              <w:t>Introduction</w:t>
            </w:r>
            <w:r w:rsidR="00387D31">
              <w:rPr>
                <w:noProof/>
                <w:webHidden/>
              </w:rPr>
              <w:tab/>
            </w:r>
            <w:r w:rsidR="00387D31">
              <w:rPr>
                <w:noProof/>
                <w:webHidden/>
              </w:rPr>
              <w:fldChar w:fldCharType="begin"/>
            </w:r>
            <w:r w:rsidR="00387D31">
              <w:rPr>
                <w:noProof/>
                <w:webHidden/>
              </w:rPr>
              <w:instrText xml:space="preserve"> PAGEREF _Toc138239464 \h </w:instrText>
            </w:r>
            <w:r w:rsidR="00387D31">
              <w:rPr>
                <w:noProof/>
                <w:webHidden/>
              </w:rPr>
            </w:r>
            <w:r w:rsidR="00387D31">
              <w:rPr>
                <w:noProof/>
                <w:webHidden/>
              </w:rPr>
              <w:fldChar w:fldCharType="separate"/>
            </w:r>
            <w:r w:rsidR="00387D31">
              <w:rPr>
                <w:noProof/>
                <w:webHidden/>
              </w:rPr>
              <w:t>3</w:t>
            </w:r>
            <w:r w:rsidR="00387D31">
              <w:rPr>
                <w:noProof/>
                <w:webHidden/>
              </w:rPr>
              <w:fldChar w:fldCharType="end"/>
            </w:r>
          </w:hyperlink>
        </w:p>
        <w:p w14:paraId="03314FD8" w14:textId="1EDDF3ED" w:rsidR="00387D31" w:rsidRDefault="00387D31" w:rsidP="00387D31">
          <w:pPr>
            <w:pStyle w:val="TOC1"/>
            <w:tabs>
              <w:tab w:val="left" w:pos="480"/>
              <w:tab w:val="right" w:leader="dot" w:pos="9016"/>
            </w:tabs>
            <w:rPr>
              <w:rFonts w:eastAsiaTheme="minorEastAsia" w:cstheme="minorBidi"/>
              <w:b w:val="0"/>
              <w:bCs w:val="0"/>
              <w:i w:val="0"/>
              <w:iCs w:val="0"/>
              <w:noProof/>
            </w:rPr>
          </w:pPr>
          <w:hyperlink w:anchor="_Toc138239465" w:history="1">
            <w:r w:rsidRPr="007D4EE4">
              <w:rPr>
                <w:rStyle w:val="Hyperlink"/>
                <w:noProof/>
              </w:rPr>
              <w:t>2.</w:t>
            </w:r>
            <w:r>
              <w:rPr>
                <w:rFonts w:eastAsiaTheme="minorEastAsia" w:cstheme="minorBidi"/>
                <w:b w:val="0"/>
                <w:bCs w:val="0"/>
                <w:i w:val="0"/>
                <w:iCs w:val="0"/>
                <w:noProof/>
              </w:rPr>
              <w:tab/>
            </w:r>
            <w:r w:rsidRPr="007D4EE4">
              <w:rPr>
                <w:rStyle w:val="Hyperlink"/>
                <w:noProof/>
              </w:rPr>
              <w:t>Main Findings</w:t>
            </w:r>
            <w:r>
              <w:rPr>
                <w:noProof/>
                <w:webHidden/>
              </w:rPr>
              <w:tab/>
            </w:r>
            <w:r>
              <w:rPr>
                <w:noProof/>
                <w:webHidden/>
              </w:rPr>
              <w:fldChar w:fldCharType="begin"/>
            </w:r>
            <w:r>
              <w:rPr>
                <w:noProof/>
                <w:webHidden/>
              </w:rPr>
              <w:instrText xml:space="preserve"> PAGEREF _Toc138239465 \h </w:instrText>
            </w:r>
            <w:r>
              <w:rPr>
                <w:noProof/>
                <w:webHidden/>
              </w:rPr>
            </w:r>
            <w:r>
              <w:rPr>
                <w:noProof/>
                <w:webHidden/>
              </w:rPr>
              <w:fldChar w:fldCharType="separate"/>
            </w:r>
            <w:r>
              <w:rPr>
                <w:noProof/>
                <w:webHidden/>
              </w:rPr>
              <w:t>3</w:t>
            </w:r>
            <w:r>
              <w:rPr>
                <w:noProof/>
                <w:webHidden/>
              </w:rPr>
              <w:fldChar w:fldCharType="end"/>
            </w:r>
          </w:hyperlink>
          <w:r>
            <w:rPr>
              <w:rStyle w:val="Hyperlink"/>
              <w:noProof/>
            </w:rPr>
            <w:t>,</w:t>
          </w:r>
          <w:r w:rsidRPr="00387D31">
            <w:rPr>
              <w:rStyle w:val="Hyperlink"/>
              <w:noProof/>
              <w:color w:val="000000" w:themeColor="text1"/>
            </w:rPr>
            <w:t xml:space="preserve">4 </w:t>
          </w:r>
        </w:p>
        <w:p w14:paraId="15D0C193" w14:textId="20ACCB62" w:rsidR="00387D31" w:rsidRDefault="00387D31">
          <w:pPr>
            <w:pStyle w:val="TOC1"/>
            <w:tabs>
              <w:tab w:val="left" w:pos="480"/>
              <w:tab w:val="right" w:leader="dot" w:pos="9016"/>
            </w:tabs>
            <w:rPr>
              <w:rFonts w:eastAsiaTheme="minorEastAsia" w:cstheme="minorBidi"/>
              <w:b w:val="0"/>
              <w:bCs w:val="0"/>
              <w:i w:val="0"/>
              <w:iCs w:val="0"/>
              <w:noProof/>
            </w:rPr>
          </w:pPr>
          <w:hyperlink w:anchor="_Toc138239467" w:history="1">
            <w:r w:rsidRPr="007D4EE4">
              <w:rPr>
                <w:rStyle w:val="Hyperlink"/>
                <w:noProof/>
              </w:rPr>
              <w:t>3.</w:t>
            </w:r>
            <w:r>
              <w:rPr>
                <w:rFonts w:eastAsiaTheme="minorEastAsia" w:cstheme="minorBidi"/>
                <w:b w:val="0"/>
                <w:bCs w:val="0"/>
                <w:i w:val="0"/>
                <w:iCs w:val="0"/>
                <w:noProof/>
              </w:rPr>
              <w:tab/>
            </w:r>
            <w:r w:rsidRPr="007D4EE4">
              <w:rPr>
                <w:rStyle w:val="Hyperlink"/>
                <w:noProof/>
                <w:shd w:val="clear" w:color="auto" w:fill="FFFFFF"/>
              </w:rPr>
              <w:t>Conclusion</w:t>
            </w:r>
            <w:r>
              <w:rPr>
                <w:noProof/>
                <w:webHidden/>
              </w:rPr>
              <w:tab/>
            </w:r>
            <w:r>
              <w:rPr>
                <w:noProof/>
                <w:webHidden/>
              </w:rPr>
              <w:fldChar w:fldCharType="begin"/>
            </w:r>
            <w:r>
              <w:rPr>
                <w:noProof/>
                <w:webHidden/>
              </w:rPr>
              <w:instrText xml:space="preserve"> PAGEREF _Toc138239467 \h </w:instrText>
            </w:r>
            <w:r>
              <w:rPr>
                <w:noProof/>
                <w:webHidden/>
              </w:rPr>
            </w:r>
            <w:r>
              <w:rPr>
                <w:noProof/>
                <w:webHidden/>
              </w:rPr>
              <w:fldChar w:fldCharType="separate"/>
            </w:r>
            <w:r>
              <w:rPr>
                <w:noProof/>
                <w:webHidden/>
              </w:rPr>
              <w:t>5</w:t>
            </w:r>
            <w:r>
              <w:rPr>
                <w:noProof/>
                <w:webHidden/>
              </w:rPr>
              <w:fldChar w:fldCharType="end"/>
            </w:r>
          </w:hyperlink>
        </w:p>
        <w:p w14:paraId="049EEF69" w14:textId="4E0F607A" w:rsidR="00387D31" w:rsidRDefault="00387D31">
          <w:pPr>
            <w:pStyle w:val="TOC1"/>
            <w:tabs>
              <w:tab w:val="left" w:pos="480"/>
              <w:tab w:val="right" w:leader="dot" w:pos="9016"/>
            </w:tabs>
            <w:rPr>
              <w:rFonts w:eastAsiaTheme="minorEastAsia" w:cstheme="minorBidi"/>
              <w:b w:val="0"/>
              <w:bCs w:val="0"/>
              <w:i w:val="0"/>
              <w:iCs w:val="0"/>
              <w:noProof/>
            </w:rPr>
          </w:pPr>
          <w:hyperlink w:anchor="_Toc138239468" w:history="1">
            <w:r w:rsidRPr="007D4EE4">
              <w:rPr>
                <w:rStyle w:val="Hyperlink"/>
                <w:noProof/>
              </w:rPr>
              <w:t>4.</w:t>
            </w:r>
            <w:r>
              <w:rPr>
                <w:rFonts w:eastAsiaTheme="minorEastAsia" w:cstheme="minorBidi"/>
                <w:b w:val="0"/>
                <w:bCs w:val="0"/>
                <w:i w:val="0"/>
                <w:iCs w:val="0"/>
                <w:noProof/>
              </w:rPr>
              <w:tab/>
            </w:r>
            <w:r w:rsidRPr="007D4EE4">
              <w:rPr>
                <w:rStyle w:val="Hyperlink"/>
                <w:noProof/>
              </w:rPr>
              <w:t>Reference</w:t>
            </w:r>
            <w:r>
              <w:rPr>
                <w:noProof/>
                <w:webHidden/>
              </w:rPr>
              <w:tab/>
            </w:r>
            <w:r>
              <w:rPr>
                <w:noProof/>
                <w:webHidden/>
              </w:rPr>
              <w:fldChar w:fldCharType="begin"/>
            </w:r>
            <w:r>
              <w:rPr>
                <w:noProof/>
                <w:webHidden/>
              </w:rPr>
              <w:instrText xml:space="preserve"> PAGEREF _Toc138239468 \h </w:instrText>
            </w:r>
            <w:r>
              <w:rPr>
                <w:noProof/>
                <w:webHidden/>
              </w:rPr>
            </w:r>
            <w:r>
              <w:rPr>
                <w:noProof/>
                <w:webHidden/>
              </w:rPr>
              <w:fldChar w:fldCharType="separate"/>
            </w:r>
            <w:r>
              <w:rPr>
                <w:noProof/>
                <w:webHidden/>
              </w:rPr>
              <w:t>6</w:t>
            </w:r>
            <w:r>
              <w:rPr>
                <w:noProof/>
                <w:webHidden/>
              </w:rPr>
              <w:fldChar w:fldCharType="end"/>
            </w:r>
          </w:hyperlink>
        </w:p>
        <w:p w14:paraId="7872C073" w14:textId="605352CE" w:rsidR="00EC2B6D" w:rsidRDefault="00EC2B6D">
          <w:r>
            <w:rPr>
              <w:b/>
              <w:bCs/>
              <w:noProof/>
            </w:rPr>
            <w:fldChar w:fldCharType="end"/>
          </w:r>
        </w:p>
      </w:sdtContent>
    </w:sdt>
    <w:p w14:paraId="49A76784" w14:textId="363B0872" w:rsidR="00EC2B6D" w:rsidRDefault="00EC2B6D"/>
    <w:p w14:paraId="11BFE0EC" w14:textId="0924799B" w:rsidR="00EC2B6D" w:rsidRDefault="00EC2B6D"/>
    <w:p w14:paraId="5759E7CE" w14:textId="2F1EA207" w:rsidR="00EC2B6D" w:rsidRDefault="00EC2B6D"/>
    <w:p w14:paraId="453AB85D" w14:textId="78BFAF1C" w:rsidR="00EC2B6D" w:rsidRDefault="00EC2B6D"/>
    <w:p w14:paraId="6CADB184" w14:textId="5E8007F7" w:rsidR="00EC2B6D" w:rsidRDefault="00EC2B6D"/>
    <w:p w14:paraId="70BE8809" w14:textId="5875C465" w:rsidR="00EC2B6D" w:rsidRDefault="00EC2B6D"/>
    <w:p w14:paraId="38FC2BBC" w14:textId="3D26AB5B" w:rsidR="00EC2B6D" w:rsidRDefault="00EC2B6D"/>
    <w:p w14:paraId="0F8896A8" w14:textId="06086148" w:rsidR="00EC2B6D" w:rsidRDefault="00EC2B6D"/>
    <w:p w14:paraId="0A88CE1E" w14:textId="3D5808E6" w:rsidR="00EC2B6D" w:rsidRDefault="00EC2B6D"/>
    <w:p w14:paraId="755A3BA3" w14:textId="21AEE57C" w:rsidR="00EC2B6D" w:rsidRDefault="00EC2B6D"/>
    <w:p w14:paraId="4DA696E5" w14:textId="0AF7A8A9" w:rsidR="00EC2B6D" w:rsidRDefault="00EC2B6D"/>
    <w:p w14:paraId="5A0E0A39" w14:textId="67AB1AB3" w:rsidR="00EC2B6D" w:rsidRDefault="00EC2B6D"/>
    <w:p w14:paraId="2A2C37BF" w14:textId="7D635161" w:rsidR="00EC2B6D" w:rsidRDefault="00EC2B6D"/>
    <w:p w14:paraId="663602E0" w14:textId="41194954" w:rsidR="00EC2B6D" w:rsidRDefault="00EC2B6D"/>
    <w:p w14:paraId="021F0252" w14:textId="7AA8BF5B" w:rsidR="00EC2B6D" w:rsidRDefault="00EC2B6D"/>
    <w:p w14:paraId="36C1EF69" w14:textId="490A6889" w:rsidR="00EC2B6D" w:rsidRDefault="00EC2B6D"/>
    <w:p w14:paraId="2F591DFF" w14:textId="08E08B65" w:rsidR="00EC2B6D" w:rsidRDefault="00EC2B6D"/>
    <w:p w14:paraId="2950474F" w14:textId="07CC5C39" w:rsidR="00EC2B6D" w:rsidRDefault="00EC2B6D"/>
    <w:p w14:paraId="45FAA4DD" w14:textId="3B9387EE" w:rsidR="00EC2B6D" w:rsidRDefault="00EC2B6D"/>
    <w:p w14:paraId="25D2808A" w14:textId="179A0820" w:rsidR="00EC2B6D" w:rsidRDefault="00EC2B6D"/>
    <w:p w14:paraId="0B366CE0" w14:textId="41FB7829" w:rsidR="00EC2B6D" w:rsidRDefault="00EC2B6D"/>
    <w:p w14:paraId="673D8BDE" w14:textId="3F2BAEB9" w:rsidR="00EC2B6D" w:rsidRDefault="00EC2B6D"/>
    <w:p w14:paraId="09DAB857" w14:textId="26DE9FDF" w:rsidR="00EC2B6D" w:rsidRDefault="00EC2B6D"/>
    <w:p w14:paraId="45A805AE" w14:textId="59EEAB9E" w:rsidR="00EC2B6D" w:rsidRDefault="00EC2B6D"/>
    <w:p w14:paraId="343AAA36" w14:textId="49A09CFA" w:rsidR="00EC2B6D" w:rsidRDefault="00EC2B6D"/>
    <w:p w14:paraId="31B307FA" w14:textId="3C45BD8A" w:rsidR="00EC2B6D" w:rsidRDefault="00EC2B6D"/>
    <w:p w14:paraId="5A85280E" w14:textId="415E8185" w:rsidR="00EC2B6D" w:rsidRDefault="00EC2B6D"/>
    <w:p w14:paraId="619B9C63" w14:textId="29CB7056" w:rsidR="00EC2B6D" w:rsidRDefault="00EC2B6D"/>
    <w:p w14:paraId="7CA15C12" w14:textId="55560DA8" w:rsidR="00EC2B6D" w:rsidRDefault="00EC2B6D"/>
    <w:p w14:paraId="6156CE41" w14:textId="5A3386DA" w:rsidR="00EC2B6D" w:rsidRDefault="00EC2B6D"/>
    <w:p w14:paraId="05C940FA" w14:textId="14CE59E4" w:rsidR="00EC2B6D" w:rsidRDefault="00EC2B6D"/>
    <w:p w14:paraId="4B5B339A" w14:textId="04D7887F" w:rsidR="00EC2B6D" w:rsidRDefault="00EC2B6D"/>
    <w:p w14:paraId="5B9C12AD" w14:textId="0D856CF0" w:rsidR="00EC2B6D" w:rsidRDefault="00EC2B6D"/>
    <w:p w14:paraId="4F63A7AC" w14:textId="3D245E35" w:rsidR="00EC2B6D" w:rsidRDefault="00EC2B6D"/>
    <w:p w14:paraId="373EE03C" w14:textId="022D347E" w:rsidR="00EC2B6D" w:rsidRDefault="00EC2B6D"/>
    <w:p w14:paraId="6E5E210C" w14:textId="2C26AB24" w:rsidR="00EC2B6D" w:rsidRDefault="00EC2B6D"/>
    <w:p w14:paraId="6C9D4CC6" w14:textId="77777777" w:rsidR="005D150C" w:rsidRDefault="005D150C"/>
    <w:p w14:paraId="030C73FC" w14:textId="1DC6A157" w:rsidR="00EC2B6D" w:rsidRPr="001F5A49" w:rsidRDefault="00EC2B6D" w:rsidP="00EC2B6D">
      <w:pPr>
        <w:pStyle w:val="Heading1"/>
        <w:numPr>
          <w:ilvl w:val="0"/>
          <w:numId w:val="2"/>
        </w:numPr>
        <w:rPr>
          <w:b/>
          <w:bCs/>
          <w:color w:val="000000" w:themeColor="text1"/>
          <w:sz w:val="40"/>
          <w:szCs w:val="40"/>
          <w:u w:val="single"/>
        </w:rPr>
      </w:pPr>
      <w:bookmarkStart w:id="0" w:name="_Toc138237833"/>
      <w:bookmarkStart w:id="1" w:name="_Toc138239464"/>
      <w:r w:rsidRPr="4F6B552D">
        <w:rPr>
          <w:rFonts w:asciiTheme="minorHAnsi" w:hAnsiTheme="minorHAnsi" w:cstheme="minorBidi"/>
          <w:b/>
          <w:color w:val="000000" w:themeColor="text1"/>
          <w:sz w:val="40"/>
          <w:szCs w:val="40"/>
          <w:u w:val="single"/>
        </w:rPr>
        <w:t>Introduction</w:t>
      </w:r>
      <w:bookmarkEnd w:id="0"/>
      <w:bookmarkEnd w:id="1"/>
      <w:r w:rsidRPr="001F5A49">
        <w:rPr>
          <w:b/>
          <w:bCs/>
          <w:color w:val="000000" w:themeColor="text1"/>
          <w:sz w:val="40"/>
          <w:szCs w:val="40"/>
          <w:u w:val="single"/>
        </w:rPr>
        <w:t xml:space="preserve"> </w:t>
      </w:r>
    </w:p>
    <w:p w14:paraId="0FCA2F7D" w14:textId="77777777" w:rsidR="00EC2B6D" w:rsidRDefault="00EC2B6D" w:rsidP="00EC2B6D"/>
    <w:p w14:paraId="5A8C96F1" w14:textId="77777777" w:rsidR="00EC2B6D" w:rsidRDefault="00EC2B6D" w:rsidP="00EC2B6D">
      <w:r w:rsidRPr="00100A75">
        <w:t xml:space="preserve">School-based mental health is essential for learning, communication, and overall well-being. Understanding positive and bad emotions, and most importantly, support that forms a deep connection. More and more </w:t>
      </w:r>
      <w:r>
        <w:t>young adults</w:t>
      </w:r>
      <w:r w:rsidRPr="00100A75">
        <w:t xml:space="preserve"> are suffering from anxiety disorders and depression, and they are unable to cope with the situation. It is the responsibility of school systems and parents to assist and support young people.</w:t>
      </w:r>
    </w:p>
    <w:p w14:paraId="62805F90" w14:textId="373E9F39" w:rsidR="00EC2B6D" w:rsidRDefault="00EC2B6D"/>
    <w:p w14:paraId="1A9B1309" w14:textId="15A05C4D" w:rsidR="00EC2B6D" w:rsidRPr="00EC2B6D" w:rsidRDefault="00EC2B6D" w:rsidP="00EC2B6D">
      <w:pPr>
        <w:pStyle w:val="Heading1"/>
        <w:numPr>
          <w:ilvl w:val="0"/>
          <w:numId w:val="2"/>
        </w:numPr>
        <w:rPr>
          <w:rFonts w:asciiTheme="minorHAnsi" w:hAnsiTheme="minorHAnsi" w:cstheme="minorHAnsi"/>
          <w:b/>
          <w:bCs/>
          <w:color w:val="000000" w:themeColor="text1"/>
          <w:sz w:val="40"/>
          <w:szCs w:val="40"/>
          <w:u w:val="single"/>
        </w:rPr>
      </w:pPr>
      <w:bookmarkStart w:id="2" w:name="_Toc138237834"/>
      <w:bookmarkStart w:id="3" w:name="_Toc138239465"/>
      <w:r w:rsidRPr="00EC2B6D">
        <w:rPr>
          <w:rFonts w:asciiTheme="minorHAnsi" w:hAnsiTheme="minorHAnsi" w:cstheme="minorHAnsi"/>
          <w:b/>
          <w:bCs/>
          <w:color w:val="000000" w:themeColor="text1"/>
          <w:sz w:val="40"/>
          <w:szCs w:val="40"/>
          <w:u w:val="single"/>
        </w:rPr>
        <w:t>Main Findings</w:t>
      </w:r>
      <w:bookmarkEnd w:id="2"/>
      <w:bookmarkEnd w:id="3"/>
      <w:r w:rsidRPr="00EC2B6D">
        <w:rPr>
          <w:rFonts w:asciiTheme="minorHAnsi" w:hAnsiTheme="minorHAnsi" w:cstheme="minorHAnsi"/>
          <w:b/>
          <w:bCs/>
          <w:color w:val="000000" w:themeColor="text1"/>
          <w:sz w:val="40"/>
          <w:szCs w:val="40"/>
          <w:u w:val="single"/>
        </w:rPr>
        <w:t xml:space="preserve"> </w:t>
      </w:r>
    </w:p>
    <w:p w14:paraId="4A35F266" w14:textId="77777777" w:rsidR="00EC2B6D" w:rsidRDefault="00EC2B6D" w:rsidP="00EC2B6D"/>
    <w:p w14:paraId="466BBAEB" w14:textId="77777777" w:rsidR="00EC2B6D" w:rsidRDefault="00EC2B6D" w:rsidP="00EC2B6D"/>
    <w:p w14:paraId="2DEEA0F7" w14:textId="77777777" w:rsidR="00EC2B6D" w:rsidRDefault="00EC2B6D" w:rsidP="00EC2B6D">
      <w:r w:rsidRPr="008E5C40">
        <w:t>One of today's most prevalent issues is children's</w:t>
      </w:r>
      <w:r>
        <w:t xml:space="preserve"> and teenagers’</w:t>
      </w:r>
      <w:r w:rsidRPr="008E5C40">
        <w:t xml:space="preserve"> mental health. Because we parents do it every day, it appears that raising a child and </w:t>
      </w:r>
      <w:r>
        <w:t>helping</w:t>
      </w:r>
      <w:r w:rsidRPr="008E5C40">
        <w:t xml:space="preserve"> its psyche comes naturally to us. However, </w:t>
      </w:r>
      <w:r>
        <w:t>we all make mistakes somehow</w:t>
      </w:r>
      <w:r w:rsidRPr="008E5C40">
        <w:t xml:space="preserve"> and the school</w:t>
      </w:r>
      <w:r>
        <w:t xml:space="preserve"> system,</w:t>
      </w:r>
      <w:r w:rsidRPr="008E5C40">
        <w:t xml:space="preserve"> which is responsible for a </w:t>
      </w:r>
      <w:r>
        <w:t>substantial</w:t>
      </w:r>
      <w:r w:rsidRPr="008E5C40">
        <w:t xml:space="preserve"> portion of the child's </w:t>
      </w:r>
      <w:r>
        <w:t>education</w:t>
      </w:r>
      <w:r w:rsidRPr="008E5C40">
        <w:t>, lacks sufficient resources to support the child's mental health.</w:t>
      </w:r>
    </w:p>
    <w:p w14:paraId="36A1E42B" w14:textId="77777777" w:rsidR="00EC2B6D" w:rsidRDefault="00EC2B6D" w:rsidP="00EC2B6D"/>
    <w:p w14:paraId="7BBB278D" w14:textId="77777777" w:rsidR="00EC2B6D" w:rsidRDefault="00EC2B6D" w:rsidP="00EC2B6D">
      <w:pPr>
        <w:rPr>
          <w:rFonts w:cstheme="minorBidi"/>
          <w:color w:val="000000"/>
          <w:shd w:val="clear" w:color="auto" w:fill="FFFFFF"/>
        </w:rPr>
      </w:pPr>
      <w:r w:rsidRPr="008E5C40">
        <w:t>To fully understand the challenge, my group and I used the design thinking method</w:t>
      </w:r>
      <w:r>
        <w:t xml:space="preserve"> which is described as a</w:t>
      </w:r>
      <w:r w:rsidRPr="00832AE4">
        <w:t xml:space="preserve"> systematic way to being innovative and helpful when attempting to create new things and tackle difficult obstacles</w:t>
      </w:r>
      <w:r w:rsidRPr="4F6B552D">
        <w:rPr>
          <w:rFonts w:cstheme="minorBidi"/>
        </w:rPr>
        <w:t>. (Fleischmann</w:t>
      </w:r>
      <w:r w:rsidRPr="4F6B552D">
        <w:rPr>
          <w:rFonts w:asciiTheme="minorHAnsi" w:hAnsiTheme="minorHAnsi" w:cstheme="minorBidi"/>
          <w:color w:val="000000"/>
          <w:shd w:val="clear" w:color="auto" w:fill="FFFFFF"/>
        </w:rPr>
        <w:t xml:space="preserve">, et al,2020, </w:t>
      </w:r>
      <w:proofErr w:type="spellStart"/>
      <w:r w:rsidRPr="4F6B552D">
        <w:rPr>
          <w:rFonts w:asciiTheme="minorHAnsi" w:hAnsiTheme="minorHAnsi" w:cstheme="minorBidi"/>
          <w:color w:val="000000"/>
          <w:shd w:val="clear" w:color="auto" w:fill="FFFFFF"/>
        </w:rPr>
        <w:t>Oppl</w:t>
      </w:r>
      <w:proofErr w:type="spellEnd"/>
      <w:r w:rsidRPr="4F6B552D">
        <w:rPr>
          <w:rFonts w:asciiTheme="minorHAnsi" w:hAnsiTheme="minorHAnsi" w:cstheme="minorBidi"/>
          <w:color w:val="000000"/>
          <w:shd w:val="clear" w:color="auto" w:fill="FFFFFF"/>
        </w:rPr>
        <w:t xml:space="preserve">, et al,2020, Schmidt, et al, Stary, et al,2020) </w:t>
      </w:r>
    </w:p>
    <w:p w14:paraId="55E93592" w14:textId="77777777" w:rsidR="00EC2B6D" w:rsidRDefault="00EC2B6D" w:rsidP="00EC2B6D">
      <w:pPr>
        <w:rPr>
          <w:rFonts w:cstheme="minorHAnsi"/>
          <w:color w:val="000000"/>
          <w:shd w:val="clear" w:color="auto" w:fill="FFFFFF"/>
        </w:rPr>
      </w:pPr>
    </w:p>
    <w:p w14:paraId="6EB90ADC" w14:textId="77777777" w:rsidR="00EC2B6D" w:rsidRDefault="00EC2B6D" w:rsidP="00EC2B6D">
      <w:pPr>
        <w:rPr>
          <w:rFonts w:cstheme="minorHAnsi"/>
        </w:rPr>
      </w:pPr>
      <w:r w:rsidRPr="00921E40">
        <w:rPr>
          <w:rFonts w:cstheme="minorHAnsi"/>
        </w:rPr>
        <w:t>The process consists of 5 stages.</w:t>
      </w:r>
    </w:p>
    <w:p w14:paraId="4BE29E8B" w14:textId="77777777" w:rsidR="00EC2B6D" w:rsidRDefault="00EC2B6D" w:rsidP="00EC2B6D">
      <w:pPr>
        <w:rPr>
          <w:rFonts w:cstheme="minorHAnsi"/>
        </w:rPr>
      </w:pPr>
    </w:p>
    <w:p w14:paraId="4FE927D1" w14:textId="77777777" w:rsidR="00EC2B6D" w:rsidRDefault="00EC2B6D" w:rsidP="00EC2B6D">
      <w:pPr>
        <w:pStyle w:val="ListParagraph"/>
        <w:numPr>
          <w:ilvl w:val="0"/>
          <w:numId w:val="1"/>
        </w:numPr>
        <w:rPr>
          <w:rFonts w:cstheme="minorHAnsi"/>
        </w:rPr>
      </w:pPr>
      <w:r>
        <w:rPr>
          <w:rFonts w:cstheme="minorHAnsi"/>
        </w:rPr>
        <w:t>Empathise (Identify</w:t>
      </w:r>
      <w:r w:rsidRPr="00DA6E87">
        <w:rPr>
          <w:rFonts w:cstheme="minorHAnsi"/>
        </w:rPr>
        <w:t xml:space="preserve"> the requirements</w:t>
      </w:r>
      <w:r>
        <w:rPr>
          <w:rFonts w:cstheme="minorHAnsi"/>
        </w:rPr>
        <w:t>)</w:t>
      </w:r>
    </w:p>
    <w:p w14:paraId="3EA9574A" w14:textId="77777777" w:rsidR="00EC2B6D" w:rsidRDefault="00EC2B6D" w:rsidP="00EC2B6D">
      <w:pPr>
        <w:pStyle w:val="ListParagraph"/>
        <w:numPr>
          <w:ilvl w:val="0"/>
          <w:numId w:val="1"/>
        </w:numPr>
        <w:rPr>
          <w:rFonts w:cstheme="minorHAnsi"/>
        </w:rPr>
      </w:pPr>
      <w:r>
        <w:rPr>
          <w:rFonts w:cstheme="minorHAnsi"/>
        </w:rPr>
        <w:t>Define (</w:t>
      </w:r>
      <w:r w:rsidRPr="00DA6E87">
        <w:rPr>
          <w:rFonts w:cstheme="minorHAnsi"/>
        </w:rPr>
        <w:t>Describe the wants and issues)</w:t>
      </w:r>
    </w:p>
    <w:p w14:paraId="01868DF9" w14:textId="77777777" w:rsidR="00EC2B6D" w:rsidRDefault="00EC2B6D" w:rsidP="00EC2B6D">
      <w:pPr>
        <w:pStyle w:val="ListParagraph"/>
        <w:numPr>
          <w:ilvl w:val="0"/>
          <w:numId w:val="1"/>
        </w:numPr>
        <w:spacing w:before="240"/>
        <w:rPr>
          <w:rFonts w:cstheme="minorHAnsi"/>
        </w:rPr>
      </w:pPr>
      <w:r>
        <w:rPr>
          <w:rFonts w:cstheme="minorHAnsi"/>
        </w:rPr>
        <w:t>Ideate (</w:t>
      </w:r>
      <w:r w:rsidRPr="00DA6E87">
        <w:rPr>
          <w:rFonts w:cstheme="minorHAnsi"/>
        </w:rPr>
        <w:t xml:space="preserve">Contest </w:t>
      </w:r>
      <w:r>
        <w:rPr>
          <w:rFonts w:cstheme="minorHAnsi"/>
        </w:rPr>
        <w:t>e</w:t>
      </w:r>
      <w:r w:rsidRPr="00DA6E87">
        <w:rPr>
          <w:rFonts w:cstheme="minorHAnsi"/>
        </w:rPr>
        <w:t xml:space="preserve">xpectations and </w:t>
      </w:r>
      <w:r>
        <w:rPr>
          <w:rFonts w:cstheme="minorHAnsi"/>
        </w:rPr>
        <w:t>g</w:t>
      </w:r>
      <w:r w:rsidRPr="00DA6E87">
        <w:rPr>
          <w:rFonts w:cstheme="minorHAnsi"/>
        </w:rPr>
        <w:t xml:space="preserve">enerate </w:t>
      </w:r>
      <w:r>
        <w:rPr>
          <w:rFonts w:cstheme="minorHAnsi"/>
        </w:rPr>
        <w:t>p</w:t>
      </w:r>
      <w:r w:rsidRPr="00DA6E87">
        <w:rPr>
          <w:rFonts w:cstheme="minorHAnsi"/>
        </w:rPr>
        <w:t>ossibilities</w:t>
      </w:r>
    </w:p>
    <w:p w14:paraId="22014600" w14:textId="77777777" w:rsidR="00EC2B6D" w:rsidRDefault="00EC2B6D" w:rsidP="00EC2B6D">
      <w:pPr>
        <w:pStyle w:val="ListParagraph"/>
        <w:numPr>
          <w:ilvl w:val="0"/>
          <w:numId w:val="1"/>
        </w:numPr>
        <w:rPr>
          <w:rFonts w:cstheme="minorHAnsi"/>
        </w:rPr>
      </w:pPr>
      <w:r>
        <w:rPr>
          <w:rFonts w:cstheme="minorHAnsi"/>
        </w:rPr>
        <w:t>Prototype (</w:t>
      </w:r>
      <w:r w:rsidRPr="00DA6E87">
        <w:rPr>
          <w:rFonts w:cstheme="minorHAnsi"/>
        </w:rPr>
        <w:t>Begin stepping up with ideas</w:t>
      </w:r>
      <w:r>
        <w:rPr>
          <w:rFonts w:cstheme="minorHAnsi"/>
        </w:rPr>
        <w:t>)</w:t>
      </w:r>
    </w:p>
    <w:p w14:paraId="25E73EDA" w14:textId="77777777" w:rsidR="00EC2B6D" w:rsidRPr="0022000B" w:rsidRDefault="00EC2B6D" w:rsidP="00EC2B6D">
      <w:pPr>
        <w:pStyle w:val="ListParagraph"/>
        <w:numPr>
          <w:ilvl w:val="0"/>
          <w:numId w:val="1"/>
        </w:numPr>
        <w:rPr>
          <w:rFonts w:cstheme="minorHAnsi"/>
        </w:rPr>
      </w:pPr>
      <w:r>
        <w:rPr>
          <w:rFonts w:cstheme="minorHAnsi"/>
        </w:rPr>
        <w:t>Test (</w:t>
      </w:r>
      <w:r w:rsidRPr="00DA6E87">
        <w:rPr>
          <w:rFonts w:cstheme="minorHAnsi"/>
        </w:rPr>
        <w:t>Test out those ideas</w:t>
      </w:r>
      <w:r>
        <w:rPr>
          <w:rFonts w:cstheme="minorHAnsi"/>
        </w:rPr>
        <w:t>)</w:t>
      </w:r>
    </w:p>
    <w:p w14:paraId="57FBE90C" w14:textId="468BDA99" w:rsidR="00EC2B6D" w:rsidRDefault="00EC2B6D"/>
    <w:p w14:paraId="7E4DF61F" w14:textId="3BBAA47C" w:rsidR="00EC2B6D" w:rsidRDefault="00EC2B6D">
      <w:r>
        <w:fldChar w:fldCharType="begin"/>
      </w:r>
      <w:r>
        <w:instrText xml:space="preserve"> INCLUDEPICTURE "/Users/aleksandraszcz/Library/Group Containers/UBF8T346G9.ms/WebArchiveCopyPasteTempFiles/com.microsoft.Word/IN_DEsignthinking_Design-Thinking-2.png" \* MERGEFORMATINET </w:instrText>
      </w:r>
      <w:r>
        <w:fldChar w:fldCharType="separate"/>
      </w:r>
      <w:r>
        <w:rPr>
          <w:noProof/>
        </w:rPr>
        <w:drawing>
          <wp:inline distT="0" distB="0" distL="0" distR="0" wp14:anchorId="024503F0" wp14:editId="35CA9839">
            <wp:extent cx="5731510" cy="1828800"/>
            <wp:effectExtent l="0" t="0" r="0" b="0"/>
            <wp:docPr id="779702933" name="Picture 779702933" descr="The Design Thinking Process - How does it work? - MAQE -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esign Thinking Process - How does it work? - MAQE - Insigh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828800"/>
                    </a:xfrm>
                    <a:prstGeom prst="rect">
                      <a:avLst/>
                    </a:prstGeom>
                    <a:noFill/>
                    <a:ln>
                      <a:noFill/>
                    </a:ln>
                  </pic:spPr>
                </pic:pic>
              </a:graphicData>
            </a:graphic>
          </wp:inline>
        </w:drawing>
      </w:r>
      <w:r>
        <w:fldChar w:fldCharType="end"/>
      </w:r>
    </w:p>
    <w:p w14:paraId="707E579A" w14:textId="35719E59" w:rsidR="00EC2B6D" w:rsidRPr="00387D31" w:rsidRDefault="00EC2B6D" w:rsidP="00387D31">
      <w:pPr>
        <w:pStyle w:val="Heading1"/>
        <w:jc w:val="center"/>
        <w:rPr>
          <w:rFonts w:asciiTheme="minorHAnsi" w:hAnsiTheme="minorHAnsi" w:cstheme="minorHAnsi"/>
          <w:color w:val="000000" w:themeColor="text1"/>
          <w:sz w:val="24"/>
          <w:szCs w:val="24"/>
        </w:rPr>
      </w:pPr>
      <w:bookmarkStart w:id="4" w:name="_Toc138239466"/>
      <w:r w:rsidRPr="00387D31">
        <w:rPr>
          <w:rFonts w:asciiTheme="minorHAnsi" w:hAnsiTheme="minorHAnsi" w:cstheme="minorHAnsi"/>
          <w:color w:val="000000" w:themeColor="text1"/>
          <w:sz w:val="24"/>
          <w:szCs w:val="24"/>
        </w:rPr>
        <w:t xml:space="preserve">Figure 1 </w:t>
      </w:r>
      <w:r w:rsidRPr="00387D31">
        <w:rPr>
          <w:rFonts w:asciiTheme="minorHAnsi" w:hAnsiTheme="minorHAnsi" w:cstheme="minorHAnsi"/>
          <w:color w:val="000000" w:themeColor="text1"/>
          <w:sz w:val="24"/>
          <w:szCs w:val="24"/>
        </w:rPr>
        <w:t>(</w:t>
      </w:r>
      <w:proofErr w:type="spellStart"/>
      <w:proofErr w:type="gramStart"/>
      <w:r w:rsidRPr="00387D31">
        <w:rPr>
          <w:rFonts w:asciiTheme="minorHAnsi" w:hAnsiTheme="minorHAnsi" w:cstheme="minorHAnsi"/>
          <w:color w:val="000000" w:themeColor="text1"/>
          <w:sz w:val="24"/>
          <w:szCs w:val="24"/>
        </w:rPr>
        <w:t>Karl.S</w:t>
      </w:r>
      <w:proofErr w:type="spellEnd"/>
      <w:r w:rsidRPr="00387D31">
        <w:rPr>
          <w:rFonts w:asciiTheme="minorHAnsi" w:hAnsiTheme="minorHAnsi" w:cstheme="minorHAnsi"/>
          <w:color w:val="000000" w:themeColor="text1"/>
          <w:sz w:val="24"/>
          <w:szCs w:val="24"/>
        </w:rPr>
        <w:t xml:space="preserve"> ,</w:t>
      </w:r>
      <w:proofErr w:type="gramEnd"/>
      <w:r w:rsidRPr="00387D31">
        <w:rPr>
          <w:rFonts w:asciiTheme="minorHAnsi" w:hAnsiTheme="minorHAnsi" w:cstheme="minorHAnsi"/>
          <w:color w:val="000000" w:themeColor="text1"/>
          <w:sz w:val="24"/>
          <w:szCs w:val="24"/>
        </w:rPr>
        <w:t xml:space="preserve"> 2020).</w:t>
      </w:r>
      <w:bookmarkEnd w:id="4"/>
    </w:p>
    <w:p w14:paraId="62D48157" w14:textId="77777777" w:rsidR="00EC2B6D" w:rsidRPr="00921E40" w:rsidRDefault="00EC2B6D" w:rsidP="00EC2B6D">
      <w:pPr>
        <w:jc w:val="center"/>
        <w:rPr>
          <w:rFonts w:asciiTheme="minorHAnsi" w:hAnsiTheme="minorHAnsi" w:cstheme="minorBidi"/>
        </w:rPr>
      </w:pPr>
    </w:p>
    <w:p w14:paraId="7612850B" w14:textId="07A8B8EF" w:rsidR="00EC2B6D" w:rsidRDefault="00EC2B6D" w:rsidP="00EC2B6D">
      <w:r w:rsidRPr="00985B13">
        <w:t>I decided to cover stage empathise, which stands out to interact and empathise with others, and perform surveys to learn more about the area of concern. (Dam, 2022).</w:t>
      </w:r>
    </w:p>
    <w:p w14:paraId="6ECB569A" w14:textId="77777777" w:rsidR="00000B5D" w:rsidRPr="00985B13" w:rsidRDefault="00000B5D" w:rsidP="00EC2B6D"/>
    <w:p w14:paraId="194AD2F6" w14:textId="77777777" w:rsidR="00EC2B6D" w:rsidRDefault="00EC2B6D" w:rsidP="00EC2B6D">
      <w:pPr>
        <w:rPr>
          <w:shd w:val="clear" w:color="auto" w:fill="FFFFFF"/>
        </w:rPr>
      </w:pPr>
      <w:r w:rsidRPr="00985B13">
        <w:t>It seems to me that there is no worse feeling than calling for help and being left alone with the problem. Unfortunately, this is what a realistic world looks like among young people in schools. “</w:t>
      </w:r>
      <w:r w:rsidRPr="00985B13">
        <w:rPr>
          <w:shd w:val="clear" w:color="auto" w:fill="FFFFFF"/>
        </w:rPr>
        <w:t>The proportion of children who are experiencing mental health difficulties has increased over the past three years, from one in nine in 2017, to one in six as of July 2020.” Improving children’s mental health. (2020).</w:t>
      </w:r>
      <w:r w:rsidRPr="00985B13">
        <w:t xml:space="preserve"> </w:t>
      </w:r>
      <w:r w:rsidRPr="00985B13">
        <w:rPr>
          <w:shd w:val="clear" w:color="auto" w:fill="FFFFFF"/>
        </w:rPr>
        <w:t xml:space="preserve">These results are unsettling; these shouldn't happen. </w:t>
      </w:r>
    </w:p>
    <w:p w14:paraId="1ECD3CD7" w14:textId="77777777" w:rsidR="00EC2B6D" w:rsidRDefault="00EC2B6D" w:rsidP="00EC2B6D">
      <w:pPr>
        <w:rPr>
          <w:shd w:val="clear" w:color="auto" w:fill="FFFFFF"/>
        </w:rPr>
      </w:pPr>
    </w:p>
    <w:p w14:paraId="359E4A1B" w14:textId="72A715A6" w:rsidR="00EC2B6D" w:rsidRPr="00AC0945" w:rsidRDefault="00EC2B6D" w:rsidP="00EC2B6D">
      <w:pPr>
        <w:rPr>
          <w:rFonts w:asciiTheme="minorHAnsi" w:hAnsiTheme="minorHAnsi" w:cstheme="minorHAnsi"/>
          <w:shd w:val="clear" w:color="auto" w:fill="FFFFFF"/>
        </w:rPr>
      </w:pPr>
      <w:r w:rsidRPr="00AC0945">
        <w:rPr>
          <w:rFonts w:asciiTheme="minorHAnsi" w:hAnsiTheme="minorHAnsi" w:cstheme="minorHAnsi"/>
          <w:shd w:val="clear" w:color="auto" w:fill="FFFFFF"/>
        </w:rPr>
        <w:t>As teenagers, we are torn apart by a wide range of emotions, from anger to laughter to tears.  In fact, a teenager is unaware that his body is being torn apart by hormones or that he is approaching the adult world, which might be terrible.</w:t>
      </w:r>
      <w:r w:rsidR="00AC0945" w:rsidRPr="00AC0945">
        <w:rPr>
          <w:rFonts w:asciiTheme="minorHAnsi" w:hAnsiTheme="minorHAnsi" w:cstheme="minorHAnsi"/>
          <w:color w:val="374151"/>
          <w:shd w:val="clear" w:color="auto" w:fill="F7F7F8"/>
        </w:rPr>
        <w:t xml:space="preserve"> </w:t>
      </w:r>
      <w:r w:rsidR="00AC0945" w:rsidRPr="00AC0945">
        <w:rPr>
          <w:rFonts w:asciiTheme="minorHAnsi" w:hAnsiTheme="minorHAnsi" w:cstheme="minorHAnsi"/>
          <w:color w:val="374151"/>
          <w:shd w:val="clear" w:color="auto" w:fill="F7F7F8"/>
        </w:rPr>
        <w:t xml:space="preserve">Social challenges, conflicts, </w:t>
      </w:r>
      <w:r w:rsidR="00AC0945" w:rsidRPr="00DB34FF">
        <w:rPr>
          <w:rFonts w:asciiTheme="minorHAnsi" w:hAnsiTheme="minorHAnsi" w:cstheme="minorHAnsi"/>
          <w:color w:val="374151"/>
          <w:shd w:val="clear" w:color="auto" w:fill="F7F7F8"/>
        </w:rPr>
        <w:t>bullying, and the fear of judgment from peers can lead to social anxiety and heightened stress levels.</w:t>
      </w:r>
      <w:r w:rsidR="00DB34FF" w:rsidRPr="00DB34FF">
        <w:rPr>
          <w:rFonts w:asciiTheme="minorHAnsi" w:hAnsiTheme="minorHAnsi" w:cstheme="minorHAnsi"/>
        </w:rPr>
        <w:t xml:space="preserve"> </w:t>
      </w:r>
      <w:r w:rsidR="00DB34FF" w:rsidRPr="00DB34FF">
        <w:rPr>
          <w:rFonts w:asciiTheme="minorHAnsi" w:hAnsiTheme="minorHAnsi" w:cstheme="minorHAnsi"/>
          <w:color w:val="374151"/>
          <w:shd w:val="clear" w:color="auto" w:fill="F7F7F8"/>
        </w:rPr>
        <w:t xml:space="preserve">Family issues can have a significant impact on a child's life. </w:t>
      </w:r>
      <w:r w:rsidR="00DB34FF" w:rsidRPr="00DB34FF">
        <w:rPr>
          <w:rFonts w:asciiTheme="minorHAnsi" w:hAnsiTheme="minorHAnsi" w:cstheme="minorHAnsi"/>
          <w:color w:val="374151"/>
          <w:shd w:val="clear" w:color="auto" w:fill="F7F7F8"/>
        </w:rPr>
        <w:t>All</w:t>
      </w:r>
      <w:r w:rsidR="00DB34FF" w:rsidRPr="00DB34FF">
        <w:rPr>
          <w:rFonts w:asciiTheme="minorHAnsi" w:hAnsiTheme="minorHAnsi" w:cstheme="minorHAnsi"/>
          <w:color w:val="374151"/>
          <w:shd w:val="clear" w:color="auto" w:fill="F7F7F8"/>
        </w:rPr>
        <w:t xml:space="preserve"> these variables combine to make a young person feel stuck and unable to discover a solution. I can understand how daunting that might be for an adult, let alone a young adult.</w:t>
      </w:r>
    </w:p>
    <w:p w14:paraId="08DCCA74" w14:textId="77777777" w:rsidR="00EC2B6D" w:rsidRPr="00985B13" w:rsidRDefault="00EC2B6D" w:rsidP="00EC2B6D">
      <w:pPr>
        <w:rPr>
          <w:shd w:val="clear" w:color="auto" w:fill="FFFFFF"/>
        </w:rPr>
      </w:pPr>
    </w:p>
    <w:p w14:paraId="1D032A8F" w14:textId="77777777" w:rsidR="00EC2B6D" w:rsidRPr="00985B13" w:rsidRDefault="00EC2B6D" w:rsidP="00EC2B6D">
      <w:pPr>
        <w:rPr>
          <w:shd w:val="clear" w:color="auto" w:fill="FFFFFF"/>
        </w:rPr>
      </w:pPr>
      <w:r w:rsidRPr="00985B13">
        <w:t>The government has already made many efforts to improve the mental health of children. We can find information regarding senior mental health training, online hub hosting, and the expansion of Mental Health teams.</w:t>
      </w:r>
      <w:r w:rsidRPr="00985B13">
        <w:rPr>
          <w:shd w:val="clear" w:color="auto" w:fill="FFFFFF"/>
        </w:rPr>
        <w:t xml:space="preserve"> The Education Hub. (2023).</w:t>
      </w:r>
      <w:r w:rsidRPr="00985B13">
        <w:t xml:space="preserve"> </w:t>
      </w:r>
      <w:r w:rsidRPr="00985B13">
        <w:rPr>
          <w:shd w:val="clear" w:color="auto" w:fill="FFFFFF"/>
        </w:rPr>
        <w:t>The school system recognises and wishes to address the issue, yet this is insufficient. There is not much discussion about wellbeing in schools, caused by a lack of knowledge about the tools available.</w:t>
      </w:r>
      <w:r w:rsidRPr="00985B13">
        <w:t xml:space="preserve"> </w:t>
      </w:r>
      <w:r w:rsidRPr="00985B13">
        <w:rPr>
          <w:shd w:val="clear" w:color="auto" w:fill="FFFFFF"/>
        </w:rPr>
        <w:t>There are no qualified staff on the site.  Every school should have a full-time psychologist. As a child who battles with emotions, obstacles at home, or with peers, I would like someone to aid and guide me.</w:t>
      </w:r>
      <w:r w:rsidRPr="00985B13">
        <w:t xml:space="preserve"> </w:t>
      </w:r>
      <w:r w:rsidRPr="00985B13">
        <w:rPr>
          <w:shd w:val="clear" w:color="auto" w:fill="FFFFFF"/>
        </w:rPr>
        <w:t xml:space="preserve">Teachers do not have extensive experience in recognizing and working with children suffering from depression/anxiety. </w:t>
      </w:r>
    </w:p>
    <w:p w14:paraId="1D846DB1" w14:textId="77777777" w:rsidR="00EC2B6D" w:rsidRDefault="00EC2B6D" w:rsidP="00EC2B6D">
      <w:pPr>
        <w:rPr>
          <w:rFonts w:asciiTheme="minorHAnsi" w:hAnsiTheme="minorHAnsi" w:cstheme="minorHAnsi"/>
          <w:color w:val="000000"/>
          <w:shd w:val="clear" w:color="auto" w:fill="FFFFFF"/>
        </w:rPr>
      </w:pPr>
    </w:p>
    <w:p w14:paraId="7C70EC8C" w14:textId="77777777" w:rsidR="00EC2B6D" w:rsidRDefault="00EC2B6D" w:rsidP="00EC2B6D">
      <w:pPr>
        <w:rPr>
          <w:rFonts w:asciiTheme="minorHAnsi" w:hAnsiTheme="minorHAnsi" w:cstheme="minorBidi"/>
          <w:color w:val="000000"/>
          <w:shd w:val="clear" w:color="auto" w:fill="FFFFFF"/>
        </w:rPr>
      </w:pPr>
      <w:r w:rsidRPr="4F6B552D">
        <w:rPr>
          <w:rFonts w:asciiTheme="minorHAnsi" w:hAnsiTheme="minorHAnsi" w:cstheme="minorBidi"/>
          <w:color w:val="000000"/>
          <w:shd w:val="clear" w:color="auto" w:fill="FFFFFF"/>
        </w:rPr>
        <w:t>Often, the school does not know how to handle the matter, so after addressing with the parents, the child is sent back to the GP, where he or she is once again left to fend for themselves.</w:t>
      </w:r>
      <w:r w:rsidRPr="00365D5F">
        <w:t xml:space="preserve"> </w:t>
      </w:r>
      <w:r w:rsidRPr="4F6B552D">
        <w:rPr>
          <w:rFonts w:asciiTheme="minorHAnsi" w:hAnsiTheme="minorHAnsi" w:cstheme="minorBidi"/>
          <w:color w:val="000000"/>
          <w:shd w:val="clear" w:color="auto" w:fill="FFFFFF"/>
        </w:rPr>
        <w:t>An attempt to refer the young child to a doctor who, once more, lacks the training necessary to handle children's mental health will fail.</w:t>
      </w:r>
      <w:r w:rsidRPr="001F5560">
        <w:t xml:space="preserve"> </w:t>
      </w:r>
      <w:r w:rsidRPr="4F6B552D">
        <w:rPr>
          <w:rFonts w:asciiTheme="minorHAnsi" w:hAnsiTheme="minorHAnsi" w:cstheme="minorBidi"/>
          <w:color w:val="000000"/>
          <w:shd w:val="clear" w:color="auto" w:fill="FFFFFF"/>
        </w:rPr>
        <w:t xml:space="preserve">Unfortunately, half of the children who participated in a survey designed by Young Minds to gauge the effectiveness of clinic medicine felt that their issue was not significant enough for assistance, </w:t>
      </w:r>
      <w:r w:rsidRPr="4F6B552D">
        <w:rPr>
          <w:rFonts w:asciiTheme="minorHAnsi" w:hAnsiTheme="minorHAnsi" w:cstheme="minorBidi"/>
          <w:color w:val="000000" w:themeColor="text1"/>
          <w:shd w:val="clear" w:color="auto" w:fill="FFFFFF"/>
        </w:rPr>
        <w:t>“</w:t>
      </w:r>
      <w:r w:rsidRPr="4F6B552D">
        <w:rPr>
          <w:rFonts w:asciiTheme="minorHAnsi" w:hAnsiTheme="minorHAnsi" w:cstheme="minorBidi"/>
          <w:color w:val="000000" w:themeColor="text1"/>
        </w:rPr>
        <w:t>my anxiety was not serious enough “</w:t>
      </w:r>
      <w:r w:rsidRPr="4F6B552D">
        <w:rPr>
          <w:rFonts w:asciiTheme="minorHAnsi" w:hAnsiTheme="minorHAnsi" w:cstheme="minorBidi"/>
          <w:color w:val="000000"/>
          <w:shd w:val="clear" w:color="auto" w:fill="FFFFFF"/>
        </w:rPr>
        <w:t>The Children Society. (No date).</w:t>
      </w:r>
    </w:p>
    <w:p w14:paraId="132FC17B" w14:textId="77777777" w:rsidR="00EC2B6D" w:rsidRPr="00A87F4E" w:rsidRDefault="00EC2B6D" w:rsidP="00EC2B6D">
      <w:pPr>
        <w:rPr>
          <w:rFonts w:asciiTheme="minorHAnsi" w:hAnsiTheme="minorHAnsi" w:cstheme="minorBidi"/>
          <w:color w:val="000000" w:themeColor="text1"/>
        </w:rPr>
      </w:pPr>
    </w:p>
    <w:p w14:paraId="2A1E40A9" w14:textId="77777777" w:rsidR="00EC2B6D" w:rsidRDefault="00EC2B6D" w:rsidP="00EC2B6D">
      <w:pPr>
        <w:rPr>
          <w:rFonts w:asciiTheme="minorHAnsi" w:hAnsiTheme="minorHAnsi" w:cstheme="minorBidi"/>
          <w:color w:val="000000"/>
          <w:shd w:val="clear" w:color="auto" w:fill="FFFFFF"/>
        </w:rPr>
      </w:pPr>
      <w:r w:rsidRPr="4F6B552D">
        <w:rPr>
          <w:rFonts w:asciiTheme="minorHAnsi" w:hAnsiTheme="minorHAnsi" w:cstheme="minorBidi"/>
          <w:color w:val="000000"/>
          <w:shd w:val="clear" w:color="auto" w:fill="FFFFFF"/>
        </w:rPr>
        <w:t>Parents are accountable for their children's healthy mental development, not schools. Introducing healthy food habits, limiting computer games for dialogue, and spending time with the child are all opportunities for us to get to know our child and stay current on his concerns.</w:t>
      </w:r>
      <w:r w:rsidRPr="00B155F0">
        <w:t xml:space="preserve"> </w:t>
      </w:r>
      <w:r w:rsidRPr="4F6B552D">
        <w:rPr>
          <w:rFonts w:asciiTheme="minorHAnsi" w:hAnsiTheme="minorHAnsi" w:cstheme="minorBidi"/>
          <w:color w:val="000000"/>
          <w:shd w:val="clear" w:color="auto" w:fill="FFFFFF"/>
        </w:rPr>
        <w:t>Trust is the skill of a child-parent relationship. It is responsible for forming an incredibly powerful bond, which leads to confessions and a sense of security. Unfortunately, as the degree of poverty rises, some of the parents are compelled to work 12 hours a day, and carers frequently switch to care for the child at home, unfortunately, in such situations, the child is on his own and does not get enough attention. Within a circumstance like this, it frequently seeks relief in drugs and alcohol, which appear to help relieve the distress. However, we must keep in mind, the kids who exhibit signs of stress and worry are more prone to develop depression. (Nabors, 2020).</w:t>
      </w:r>
    </w:p>
    <w:p w14:paraId="1556E2FC" w14:textId="4D6F23BB" w:rsidR="00EC2B6D" w:rsidRDefault="00EC2B6D"/>
    <w:p w14:paraId="7D9FEA8A" w14:textId="7AF5A564" w:rsidR="00EC2B6D" w:rsidRDefault="00EC2B6D"/>
    <w:p w14:paraId="615A4766" w14:textId="7244AFE3" w:rsidR="00EC2B6D" w:rsidRDefault="00EC2B6D" w:rsidP="00EC2B6D">
      <w:pPr>
        <w:rPr>
          <w:rFonts w:asciiTheme="minorHAnsi" w:hAnsiTheme="minorHAnsi" w:cstheme="minorHAnsi"/>
          <w:color w:val="000000"/>
          <w:shd w:val="clear" w:color="auto" w:fill="FFFFFF"/>
        </w:rPr>
      </w:pPr>
      <w:r w:rsidRPr="00D649C8">
        <w:rPr>
          <w:rFonts w:asciiTheme="minorHAnsi" w:hAnsiTheme="minorHAnsi" w:cstheme="minorHAnsi"/>
          <w:color w:val="000000"/>
          <w:shd w:val="clear" w:color="auto" w:fill="FFFFFF"/>
        </w:rPr>
        <w:t>As I previously stated, school is not for raising children, but it does play an important part in observing development; it is quite concerning that they do not have enough resources to assist and support wellbeing.</w:t>
      </w:r>
    </w:p>
    <w:p w14:paraId="501C884E" w14:textId="71A60774" w:rsidR="00DB34FF" w:rsidRDefault="00DB34FF" w:rsidP="00EC2B6D">
      <w:pPr>
        <w:rPr>
          <w:rFonts w:asciiTheme="minorHAnsi" w:hAnsiTheme="minorHAnsi" w:cstheme="minorHAnsi"/>
          <w:color w:val="000000"/>
          <w:shd w:val="clear" w:color="auto" w:fill="FFFFFF"/>
        </w:rPr>
      </w:pPr>
    </w:p>
    <w:p w14:paraId="0978D54B" w14:textId="3C00ED2D" w:rsidR="00DB34FF" w:rsidRDefault="00DB34FF" w:rsidP="00EC2B6D">
      <w:pPr>
        <w:rPr>
          <w:rFonts w:asciiTheme="minorHAnsi" w:hAnsiTheme="minorHAnsi" w:cstheme="minorHAnsi"/>
          <w:color w:val="000000"/>
          <w:shd w:val="clear" w:color="auto" w:fill="FFFFFF"/>
        </w:rPr>
      </w:pPr>
      <w:r w:rsidRPr="00DB34FF">
        <w:rPr>
          <w:rFonts w:asciiTheme="minorHAnsi" w:hAnsiTheme="minorHAnsi" w:cstheme="minorHAnsi"/>
          <w:color w:val="000000"/>
          <w:shd w:val="clear" w:color="auto" w:fill="FFFFFF"/>
        </w:rPr>
        <w:t xml:space="preserve">I discovered how complicated the world may be for these children after putting myself in their shoes. Struggling with </w:t>
      </w:r>
      <w:r w:rsidRPr="00DB34FF">
        <w:rPr>
          <w:rFonts w:asciiTheme="minorHAnsi" w:hAnsiTheme="minorHAnsi" w:cstheme="minorHAnsi"/>
          <w:color w:val="000000"/>
          <w:shd w:val="clear" w:color="auto" w:fill="FFFFFF"/>
        </w:rPr>
        <w:t>all</w:t>
      </w:r>
      <w:r w:rsidRPr="00DB34FF">
        <w:rPr>
          <w:rFonts w:asciiTheme="minorHAnsi" w:hAnsiTheme="minorHAnsi" w:cstheme="minorHAnsi"/>
          <w:color w:val="000000"/>
          <w:shd w:val="clear" w:color="auto" w:fill="FFFFFF"/>
        </w:rPr>
        <w:t xml:space="preserve"> the previously mentioned problems, stress, and ongoing misunderstanding by the rest of the world. This is a significant issue for them, and it must be handled.</w:t>
      </w:r>
    </w:p>
    <w:p w14:paraId="5F720EA3" w14:textId="77777777" w:rsidR="00EC2B6D" w:rsidRDefault="00EC2B6D" w:rsidP="00EC2B6D">
      <w:pPr>
        <w:rPr>
          <w:rFonts w:asciiTheme="minorHAnsi" w:hAnsiTheme="minorHAnsi" w:cstheme="minorHAnsi"/>
          <w:b/>
          <w:bCs/>
          <w:color w:val="000000"/>
          <w:sz w:val="40"/>
          <w:szCs w:val="40"/>
          <w:u w:val="single"/>
          <w:shd w:val="clear" w:color="auto" w:fill="FFFFFF"/>
        </w:rPr>
      </w:pPr>
    </w:p>
    <w:p w14:paraId="040FAB41" w14:textId="50AB754A" w:rsidR="00EC2B6D" w:rsidRPr="00EC2B6D" w:rsidRDefault="00EC2B6D" w:rsidP="00EC2B6D">
      <w:pPr>
        <w:pStyle w:val="Heading1"/>
        <w:numPr>
          <w:ilvl w:val="0"/>
          <w:numId w:val="2"/>
        </w:numPr>
        <w:rPr>
          <w:rFonts w:asciiTheme="minorHAnsi" w:hAnsiTheme="minorHAnsi" w:cstheme="minorHAnsi"/>
          <w:b/>
          <w:bCs/>
          <w:color w:val="000000" w:themeColor="text1"/>
          <w:sz w:val="40"/>
          <w:szCs w:val="40"/>
          <w:u w:val="single"/>
          <w:shd w:val="clear" w:color="auto" w:fill="FFFFFF"/>
        </w:rPr>
      </w:pPr>
      <w:bookmarkStart w:id="5" w:name="_Toc138237835"/>
      <w:bookmarkStart w:id="6" w:name="_Toc138239467"/>
      <w:r w:rsidRPr="00EC2B6D">
        <w:rPr>
          <w:rFonts w:asciiTheme="minorHAnsi" w:hAnsiTheme="minorHAnsi" w:cstheme="minorHAnsi"/>
          <w:b/>
          <w:bCs/>
          <w:color w:val="000000" w:themeColor="text1"/>
          <w:sz w:val="40"/>
          <w:szCs w:val="40"/>
          <w:u w:val="single"/>
          <w:shd w:val="clear" w:color="auto" w:fill="FFFFFF"/>
        </w:rPr>
        <w:t>Conclusion</w:t>
      </w:r>
      <w:bookmarkEnd w:id="5"/>
      <w:bookmarkEnd w:id="6"/>
      <w:r w:rsidRPr="00EC2B6D">
        <w:rPr>
          <w:rFonts w:asciiTheme="minorHAnsi" w:hAnsiTheme="minorHAnsi" w:cstheme="minorHAnsi"/>
          <w:b/>
          <w:bCs/>
          <w:color w:val="000000" w:themeColor="text1"/>
          <w:sz w:val="40"/>
          <w:szCs w:val="40"/>
          <w:u w:val="single"/>
          <w:shd w:val="clear" w:color="auto" w:fill="FFFFFF"/>
        </w:rPr>
        <w:t xml:space="preserve"> </w:t>
      </w:r>
    </w:p>
    <w:p w14:paraId="68299CF9" w14:textId="77777777" w:rsidR="00EC2B6D" w:rsidRDefault="00EC2B6D" w:rsidP="00EC2B6D">
      <w:pPr>
        <w:rPr>
          <w:rFonts w:asciiTheme="minorHAnsi" w:hAnsiTheme="minorHAnsi" w:cstheme="minorHAnsi"/>
          <w:color w:val="000000"/>
          <w:shd w:val="clear" w:color="auto" w:fill="FFFFFF"/>
        </w:rPr>
      </w:pPr>
    </w:p>
    <w:p w14:paraId="1F77FDC9" w14:textId="77777777" w:rsidR="00EC2B6D" w:rsidRDefault="00EC2B6D" w:rsidP="00EC2B6D">
      <w:pPr>
        <w:rPr>
          <w:rFonts w:asciiTheme="minorHAnsi" w:hAnsiTheme="minorHAnsi" w:cstheme="minorHAnsi"/>
          <w:color w:val="000000"/>
          <w:shd w:val="clear" w:color="auto" w:fill="FFFFFF"/>
        </w:rPr>
      </w:pPr>
      <w:r w:rsidRPr="00055A32">
        <w:rPr>
          <w:rFonts w:asciiTheme="minorHAnsi" w:hAnsiTheme="minorHAnsi" w:cstheme="minorHAnsi"/>
          <w:color w:val="000000"/>
          <w:shd w:val="clear" w:color="auto" w:fill="FFFFFF"/>
        </w:rPr>
        <w:t>Mental health in schools is a critical issue that has been left to a faulty system. Children and young people lack the resources to seek professional care, and while the school system is putting resources in place to prevent this from becoming a big problem, parents must also play a significant role in a child's life for the puzzle to be fitted together.</w:t>
      </w:r>
    </w:p>
    <w:p w14:paraId="594FCF20" w14:textId="336A884D" w:rsidR="00EC2B6D" w:rsidRDefault="00000B5D" w:rsidP="00EC2B6D">
      <w:pPr>
        <w:rPr>
          <w:rFonts w:asciiTheme="minorHAnsi" w:hAnsiTheme="minorHAnsi" w:cstheme="minorHAnsi"/>
          <w:color w:val="000000"/>
          <w:shd w:val="clear" w:color="auto" w:fill="FFFFFF"/>
        </w:rPr>
      </w:pPr>
      <w:r w:rsidRPr="00000B5D">
        <w:rPr>
          <w:rFonts w:asciiTheme="minorHAnsi" w:hAnsiTheme="minorHAnsi" w:cstheme="minorHAnsi"/>
          <w:color w:val="000000"/>
          <w:shd w:val="clear" w:color="auto" w:fill="FFFFFF"/>
        </w:rPr>
        <w:t>Children are the future, and they deserve to be understood and supported as they become adulthood. A better grasp of the problem and collaboration with it will almost surely provide favourable results.</w:t>
      </w:r>
    </w:p>
    <w:p w14:paraId="3CD6F7DF" w14:textId="70B630FA" w:rsidR="00EC2B6D" w:rsidRDefault="00EC2B6D"/>
    <w:p w14:paraId="7CCF274E" w14:textId="77777777" w:rsidR="00EC2B6D" w:rsidRDefault="00EC2B6D" w:rsidP="00EC2B6D">
      <w:pPr>
        <w:ind w:left="360"/>
        <w:rPr>
          <w:b/>
          <w:bCs/>
          <w:sz w:val="40"/>
          <w:szCs w:val="40"/>
          <w:u w:val="single"/>
        </w:rPr>
      </w:pPr>
    </w:p>
    <w:p w14:paraId="26143E96" w14:textId="77777777" w:rsidR="00EC2B6D" w:rsidRDefault="00EC2B6D" w:rsidP="00EC2B6D">
      <w:pPr>
        <w:ind w:left="360"/>
        <w:rPr>
          <w:b/>
          <w:bCs/>
          <w:sz w:val="40"/>
          <w:szCs w:val="40"/>
          <w:u w:val="single"/>
        </w:rPr>
      </w:pPr>
    </w:p>
    <w:p w14:paraId="4CF838BC" w14:textId="77777777" w:rsidR="00EC2B6D" w:rsidRDefault="00EC2B6D" w:rsidP="00EC2B6D">
      <w:pPr>
        <w:ind w:left="360"/>
        <w:rPr>
          <w:b/>
          <w:bCs/>
          <w:sz w:val="40"/>
          <w:szCs w:val="40"/>
          <w:u w:val="single"/>
        </w:rPr>
      </w:pPr>
    </w:p>
    <w:p w14:paraId="088C3138" w14:textId="77777777" w:rsidR="00EC2B6D" w:rsidRDefault="00EC2B6D" w:rsidP="00EC2B6D">
      <w:pPr>
        <w:ind w:left="360"/>
        <w:rPr>
          <w:b/>
          <w:bCs/>
          <w:sz w:val="40"/>
          <w:szCs w:val="40"/>
          <w:u w:val="single"/>
        </w:rPr>
      </w:pPr>
    </w:p>
    <w:p w14:paraId="56B8F265" w14:textId="77777777" w:rsidR="00EC2B6D" w:rsidRDefault="00EC2B6D" w:rsidP="00EC2B6D">
      <w:pPr>
        <w:ind w:left="360"/>
        <w:rPr>
          <w:b/>
          <w:bCs/>
          <w:sz w:val="40"/>
          <w:szCs w:val="40"/>
          <w:u w:val="single"/>
        </w:rPr>
      </w:pPr>
    </w:p>
    <w:p w14:paraId="4B5A43AA" w14:textId="77777777" w:rsidR="00EC2B6D" w:rsidRDefault="00EC2B6D" w:rsidP="00EC2B6D">
      <w:pPr>
        <w:ind w:left="360"/>
        <w:rPr>
          <w:b/>
          <w:bCs/>
          <w:sz w:val="40"/>
          <w:szCs w:val="40"/>
          <w:u w:val="single"/>
        </w:rPr>
      </w:pPr>
    </w:p>
    <w:p w14:paraId="7380B833" w14:textId="77777777" w:rsidR="00EC2B6D" w:rsidRDefault="00EC2B6D" w:rsidP="00EC2B6D">
      <w:pPr>
        <w:ind w:left="360"/>
        <w:rPr>
          <w:b/>
          <w:bCs/>
          <w:sz w:val="40"/>
          <w:szCs w:val="40"/>
          <w:u w:val="single"/>
        </w:rPr>
      </w:pPr>
    </w:p>
    <w:p w14:paraId="7EDB06DA" w14:textId="77777777" w:rsidR="00EC2B6D" w:rsidRDefault="00EC2B6D" w:rsidP="00EC2B6D">
      <w:pPr>
        <w:ind w:left="360"/>
        <w:rPr>
          <w:b/>
          <w:bCs/>
          <w:sz w:val="40"/>
          <w:szCs w:val="40"/>
          <w:u w:val="single"/>
        </w:rPr>
      </w:pPr>
    </w:p>
    <w:p w14:paraId="0BB6F625" w14:textId="77777777" w:rsidR="00EC2B6D" w:rsidRDefault="00EC2B6D" w:rsidP="00EC2B6D">
      <w:pPr>
        <w:ind w:left="360"/>
        <w:rPr>
          <w:b/>
          <w:bCs/>
          <w:sz w:val="40"/>
          <w:szCs w:val="40"/>
          <w:u w:val="single"/>
        </w:rPr>
      </w:pPr>
    </w:p>
    <w:p w14:paraId="762456B9" w14:textId="77777777" w:rsidR="00EC2B6D" w:rsidRDefault="00EC2B6D" w:rsidP="00EC2B6D">
      <w:pPr>
        <w:ind w:left="360"/>
        <w:rPr>
          <w:b/>
          <w:bCs/>
          <w:sz w:val="40"/>
          <w:szCs w:val="40"/>
          <w:u w:val="single"/>
        </w:rPr>
      </w:pPr>
    </w:p>
    <w:p w14:paraId="40D9D18E" w14:textId="77777777" w:rsidR="00EC2B6D" w:rsidRDefault="00EC2B6D" w:rsidP="00EC2B6D">
      <w:pPr>
        <w:ind w:left="360"/>
        <w:rPr>
          <w:b/>
          <w:bCs/>
          <w:sz w:val="40"/>
          <w:szCs w:val="40"/>
          <w:u w:val="single"/>
        </w:rPr>
      </w:pPr>
    </w:p>
    <w:p w14:paraId="2FBE48A7" w14:textId="77777777" w:rsidR="00EC2B6D" w:rsidRDefault="00EC2B6D" w:rsidP="00EC2B6D">
      <w:pPr>
        <w:ind w:left="360"/>
        <w:rPr>
          <w:b/>
          <w:bCs/>
          <w:sz w:val="40"/>
          <w:szCs w:val="40"/>
          <w:u w:val="single"/>
        </w:rPr>
      </w:pPr>
    </w:p>
    <w:p w14:paraId="454B1401" w14:textId="77777777" w:rsidR="00EC2B6D" w:rsidRDefault="00EC2B6D" w:rsidP="00EC2B6D">
      <w:pPr>
        <w:rPr>
          <w:b/>
          <w:bCs/>
          <w:sz w:val="40"/>
          <w:szCs w:val="40"/>
          <w:u w:val="single"/>
        </w:rPr>
      </w:pPr>
    </w:p>
    <w:p w14:paraId="1BA191CD" w14:textId="78E431F3" w:rsidR="00EC2B6D" w:rsidRDefault="00EC2B6D" w:rsidP="00EC2B6D">
      <w:pPr>
        <w:ind w:left="360"/>
        <w:rPr>
          <w:b/>
          <w:bCs/>
          <w:sz w:val="40"/>
          <w:szCs w:val="40"/>
          <w:u w:val="single"/>
        </w:rPr>
      </w:pPr>
    </w:p>
    <w:p w14:paraId="655D34C8" w14:textId="43BEC016" w:rsidR="00000B5D" w:rsidRDefault="00000B5D" w:rsidP="00EC2B6D">
      <w:pPr>
        <w:ind w:left="360"/>
        <w:rPr>
          <w:b/>
          <w:bCs/>
          <w:sz w:val="40"/>
          <w:szCs w:val="40"/>
          <w:u w:val="single"/>
        </w:rPr>
      </w:pPr>
    </w:p>
    <w:p w14:paraId="07DBE742" w14:textId="7240149C" w:rsidR="00000B5D" w:rsidRDefault="00000B5D" w:rsidP="00EC2B6D">
      <w:pPr>
        <w:ind w:left="360"/>
        <w:rPr>
          <w:b/>
          <w:bCs/>
          <w:sz w:val="40"/>
          <w:szCs w:val="40"/>
          <w:u w:val="single"/>
        </w:rPr>
      </w:pPr>
    </w:p>
    <w:p w14:paraId="1F63A09B" w14:textId="77777777" w:rsidR="00000B5D" w:rsidRDefault="00000B5D" w:rsidP="00EC2B6D">
      <w:pPr>
        <w:ind w:left="360"/>
        <w:rPr>
          <w:b/>
          <w:bCs/>
          <w:sz w:val="40"/>
          <w:szCs w:val="40"/>
          <w:u w:val="single"/>
        </w:rPr>
      </w:pPr>
    </w:p>
    <w:p w14:paraId="1881CF46" w14:textId="0AFBF156" w:rsidR="00EC2B6D" w:rsidRPr="00EC2B6D" w:rsidRDefault="00EC2B6D" w:rsidP="00EC2B6D">
      <w:pPr>
        <w:pStyle w:val="Heading1"/>
        <w:numPr>
          <w:ilvl w:val="0"/>
          <w:numId w:val="2"/>
        </w:numPr>
        <w:rPr>
          <w:rFonts w:asciiTheme="minorHAnsi" w:hAnsiTheme="minorHAnsi" w:cstheme="minorHAnsi"/>
          <w:b/>
          <w:bCs/>
          <w:color w:val="000000" w:themeColor="text1"/>
          <w:sz w:val="40"/>
          <w:szCs w:val="40"/>
          <w:u w:val="single"/>
        </w:rPr>
      </w:pPr>
      <w:bookmarkStart w:id="7" w:name="_Toc138239468"/>
      <w:r w:rsidRPr="00EC2B6D">
        <w:rPr>
          <w:rFonts w:asciiTheme="minorHAnsi" w:hAnsiTheme="minorHAnsi" w:cstheme="minorHAnsi"/>
          <w:b/>
          <w:bCs/>
          <w:color w:val="000000" w:themeColor="text1"/>
          <w:sz w:val="40"/>
          <w:szCs w:val="40"/>
          <w:u w:val="single"/>
        </w:rPr>
        <w:t>Reference</w:t>
      </w:r>
      <w:bookmarkEnd w:id="7"/>
      <w:r w:rsidRPr="00EC2B6D">
        <w:rPr>
          <w:rFonts w:asciiTheme="minorHAnsi" w:hAnsiTheme="minorHAnsi" w:cstheme="minorHAnsi"/>
          <w:b/>
          <w:bCs/>
          <w:color w:val="000000" w:themeColor="text1"/>
          <w:sz w:val="40"/>
          <w:szCs w:val="40"/>
          <w:u w:val="single"/>
        </w:rPr>
        <w:t xml:space="preserve"> </w:t>
      </w:r>
    </w:p>
    <w:p w14:paraId="1A626971" w14:textId="0DA07C9C" w:rsidR="00EC2B6D" w:rsidRDefault="00EC2B6D"/>
    <w:p w14:paraId="05A1B8BF"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 xml:space="preserve">Albert Fleischmann, Stefan </w:t>
      </w:r>
      <w:proofErr w:type="spellStart"/>
      <w:r w:rsidRPr="004802C4">
        <w:rPr>
          <w:rFonts w:asciiTheme="minorHAnsi" w:hAnsiTheme="minorHAnsi" w:cstheme="minorHAnsi"/>
          <w:color w:val="000000"/>
          <w:shd w:val="clear" w:color="auto" w:fill="FFFFFF"/>
        </w:rPr>
        <w:t>Oppl</w:t>
      </w:r>
      <w:proofErr w:type="spellEnd"/>
      <w:r w:rsidRPr="004802C4">
        <w:rPr>
          <w:rFonts w:asciiTheme="minorHAnsi" w:hAnsiTheme="minorHAnsi" w:cstheme="minorHAnsi"/>
          <w:color w:val="000000"/>
          <w:shd w:val="clear" w:color="auto" w:fill="FFFFFF"/>
        </w:rPr>
        <w:t>, Werner Schmidt, Christian Stary. (2020).</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 xml:space="preserve">Contextual Process Digitalization Changing Perspectives – Design Thinking – </w:t>
      </w:r>
      <w:proofErr w:type="spellStart"/>
      <w:r w:rsidRPr="004802C4">
        <w:rPr>
          <w:rFonts w:asciiTheme="minorHAnsi" w:hAnsiTheme="minorHAnsi" w:cstheme="minorHAnsi"/>
          <w:i/>
          <w:iCs/>
          <w:color w:val="000000"/>
          <w:shd w:val="clear" w:color="auto" w:fill="FFFFFF"/>
        </w:rPr>
        <w:t>Valu</w:t>
      </w:r>
      <w:proofErr w:type="spellEnd"/>
      <w:r w:rsidRPr="004802C4">
        <w:rPr>
          <w:rFonts w:asciiTheme="minorHAnsi" w:hAnsiTheme="minorHAnsi" w:cstheme="minorHAnsi"/>
          <w:color w:val="000000"/>
          <w:shd w:val="clear" w:color="auto" w:fill="FFFFFF"/>
        </w:rPr>
        <w:t>. Cham: Springer Nature. p.163.</w:t>
      </w:r>
    </w:p>
    <w:p w14:paraId="28392DA3" w14:textId="77777777" w:rsidR="00EC2B6D" w:rsidRPr="004802C4" w:rsidRDefault="00EC2B6D" w:rsidP="00EC2B6D">
      <w:pPr>
        <w:rPr>
          <w:rFonts w:asciiTheme="minorHAnsi" w:hAnsiTheme="minorHAnsi" w:cstheme="minorHAnsi"/>
        </w:rPr>
      </w:pPr>
    </w:p>
    <w:p w14:paraId="34988D2C"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 xml:space="preserve">Improving </w:t>
      </w:r>
      <w:proofErr w:type="spellStart"/>
      <w:r w:rsidRPr="004802C4">
        <w:rPr>
          <w:rFonts w:asciiTheme="minorHAnsi" w:hAnsiTheme="minorHAnsi" w:cstheme="minorHAnsi"/>
          <w:color w:val="000000"/>
          <w:shd w:val="clear" w:color="auto" w:fill="FFFFFF"/>
        </w:rPr>
        <w:t>childrens</w:t>
      </w:r>
      <w:proofErr w:type="spellEnd"/>
      <w:r w:rsidRPr="004802C4">
        <w:rPr>
          <w:rFonts w:asciiTheme="minorHAnsi" w:hAnsiTheme="minorHAnsi" w:cstheme="minorHAnsi"/>
          <w:color w:val="000000"/>
          <w:shd w:val="clear" w:color="auto" w:fill="FFFFFF"/>
        </w:rPr>
        <w:t xml:space="preserve"> mental health. (2020).</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New report from NHS Digital shows sharp increase in children experiencing mental health difficulties</w:t>
      </w:r>
      <w:r w:rsidRPr="004802C4">
        <w:rPr>
          <w:rFonts w:asciiTheme="minorHAnsi" w:hAnsiTheme="minorHAnsi" w:cstheme="minorHAnsi"/>
          <w:color w:val="000000"/>
          <w:shd w:val="clear" w:color="auto" w:fill="FFFFFF"/>
        </w:rPr>
        <w:t>. [Online]. Place2b. Last Updated: 22 October 2020. Available at: https://www.place2be.org.uk/about-us/news-and-blogs/2020/october/new-report-from-nhs-digital-shows-s [Accessed 8 June 2023].</w:t>
      </w:r>
    </w:p>
    <w:p w14:paraId="5B6CAB59" w14:textId="77777777" w:rsidR="00EC2B6D" w:rsidRPr="004802C4" w:rsidRDefault="00EC2B6D" w:rsidP="00EC2B6D">
      <w:pPr>
        <w:rPr>
          <w:rFonts w:asciiTheme="minorHAnsi" w:hAnsiTheme="minorHAnsi" w:cstheme="minorHAnsi"/>
          <w:color w:val="000000"/>
          <w:shd w:val="clear" w:color="auto" w:fill="FFFFFF"/>
        </w:rPr>
      </w:pPr>
    </w:p>
    <w:p w14:paraId="72F6516B"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 xml:space="preserve">Karl S. (2020). The Design Thinking Process – How does it </w:t>
      </w:r>
      <w:proofErr w:type="gramStart"/>
      <w:r w:rsidRPr="004802C4">
        <w:rPr>
          <w:rFonts w:asciiTheme="minorHAnsi" w:hAnsiTheme="minorHAnsi" w:cstheme="minorHAnsi"/>
          <w:color w:val="000000"/>
          <w:shd w:val="clear" w:color="auto" w:fill="FFFFFF"/>
        </w:rPr>
        <w:t>work?.</w:t>
      </w:r>
      <w:proofErr w:type="gramEnd"/>
      <w:r w:rsidRPr="004802C4">
        <w:rPr>
          <w:rFonts w:asciiTheme="minorHAnsi" w:hAnsiTheme="minorHAnsi" w:cstheme="minorHAnsi"/>
          <w:color w:val="000000"/>
          <w:shd w:val="clear" w:color="auto" w:fill="FFFFFF"/>
        </w:rPr>
        <w:t xml:space="preserve"> [Online].</w:t>
      </w:r>
      <w:r w:rsidRPr="004802C4">
        <w:rPr>
          <w:rStyle w:val="apple-converted-space"/>
          <w:rFonts w:asciiTheme="minorHAnsi" w:hAnsiTheme="minorHAnsi" w:cstheme="minorHAnsi"/>
          <w:color w:val="000000"/>
          <w:shd w:val="clear" w:color="auto" w:fill="FFFFFF"/>
        </w:rPr>
        <w:t> </w:t>
      </w:r>
      <w:proofErr w:type="spellStart"/>
      <w:r w:rsidRPr="004802C4">
        <w:rPr>
          <w:rFonts w:asciiTheme="minorHAnsi" w:hAnsiTheme="minorHAnsi" w:cstheme="minorHAnsi"/>
          <w:i/>
          <w:iCs/>
          <w:color w:val="000000"/>
          <w:shd w:val="clear" w:color="auto" w:fill="FFFFFF"/>
        </w:rPr>
        <w:t>Maqe</w:t>
      </w:r>
      <w:proofErr w:type="spellEnd"/>
      <w:r w:rsidRPr="004802C4">
        <w:rPr>
          <w:rFonts w:asciiTheme="minorHAnsi" w:hAnsiTheme="minorHAnsi" w:cstheme="minorHAnsi"/>
          <w:color w:val="000000"/>
          <w:shd w:val="clear" w:color="auto" w:fill="FFFFFF"/>
        </w:rPr>
        <w:t>. Available at https://www.maqe.com/insight/the-design-thinking-process-how-does-it-work/. [Accessed 7 June 2023].</w:t>
      </w:r>
    </w:p>
    <w:p w14:paraId="6E9E58C6" w14:textId="77777777" w:rsidR="00EC2B6D" w:rsidRPr="004802C4" w:rsidRDefault="00EC2B6D" w:rsidP="00EC2B6D">
      <w:pPr>
        <w:rPr>
          <w:rFonts w:asciiTheme="minorHAnsi" w:hAnsiTheme="minorHAnsi" w:cstheme="minorHAnsi"/>
        </w:rPr>
      </w:pPr>
    </w:p>
    <w:p w14:paraId="4BC09B24"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Laura Nabors. (2020).</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Anxiety management in children with mental and physical health problems</w:t>
      </w:r>
      <w:r w:rsidRPr="004802C4">
        <w:rPr>
          <w:rFonts w:asciiTheme="minorHAnsi" w:hAnsiTheme="minorHAnsi" w:cstheme="minorHAnsi"/>
          <w:color w:val="000000"/>
          <w:shd w:val="clear" w:color="auto" w:fill="FFFFFF"/>
        </w:rPr>
        <w:t>. Switzerland: Springer International Publishing AG. p.38.</w:t>
      </w:r>
    </w:p>
    <w:p w14:paraId="370C8D9E" w14:textId="77777777" w:rsidR="00EC2B6D" w:rsidRPr="004802C4" w:rsidRDefault="00EC2B6D" w:rsidP="00EC2B6D">
      <w:pPr>
        <w:rPr>
          <w:rFonts w:asciiTheme="minorHAnsi" w:hAnsiTheme="minorHAnsi" w:cstheme="minorHAnsi"/>
        </w:rPr>
      </w:pPr>
    </w:p>
    <w:p w14:paraId="77A1C28F" w14:textId="77777777" w:rsidR="00EC2B6D" w:rsidRPr="004802C4" w:rsidRDefault="00EC2B6D" w:rsidP="00EC2B6D">
      <w:pPr>
        <w:rPr>
          <w:rFonts w:asciiTheme="minorHAnsi" w:hAnsiTheme="minorHAnsi" w:cstheme="minorHAnsi"/>
          <w:color w:val="000000"/>
          <w:shd w:val="clear" w:color="auto" w:fill="FFFFFF"/>
        </w:rPr>
      </w:pPr>
      <w:proofErr w:type="spellStart"/>
      <w:r w:rsidRPr="004802C4">
        <w:rPr>
          <w:rFonts w:asciiTheme="minorHAnsi" w:hAnsiTheme="minorHAnsi" w:cstheme="minorHAnsi"/>
          <w:color w:val="000000"/>
          <w:shd w:val="clear" w:color="auto" w:fill="FFFFFF"/>
        </w:rPr>
        <w:t>Rikke</w:t>
      </w:r>
      <w:proofErr w:type="spellEnd"/>
      <w:r w:rsidRPr="004802C4">
        <w:rPr>
          <w:rFonts w:asciiTheme="minorHAnsi" w:hAnsiTheme="minorHAnsi" w:cstheme="minorHAnsi"/>
          <w:color w:val="000000"/>
          <w:shd w:val="clear" w:color="auto" w:fill="FFFFFF"/>
        </w:rPr>
        <w:t xml:space="preserve"> </w:t>
      </w:r>
      <w:proofErr w:type="spellStart"/>
      <w:r w:rsidRPr="004802C4">
        <w:rPr>
          <w:rFonts w:asciiTheme="minorHAnsi" w:hAnsiTheme="minorHAnsi" w:cstheme="minorHAnsi"/>
          <w:color w:val="000000"/>
          <w:shd w:val="clear" w:color="auto" w:fill="FFFFFF"/>
        </w:rPr>
        <w:t>Friis</w:t>
      </w:r>
      <w:proofErr w:type="spellEnd"/>
      <w:r w:rsidRPr="004802C4">
        <w:rPr>
          <w:rFonts w:asciiTheme="minorHAnsi" w:hAnsiTheme="minorHAnsi" w:cstheme="minorHAnsi"/>
          <w:color w:val="000000"/>
          <w:shd w:val="clear" w:color="auto" w:fill="FFFFFF"/>
        </w:rPr>
        <w:t xml:space="preserve"> Dam. (2022).</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The 5 Stages in the Design Thinking Process</w:t>
      </w:r>
      <w:r w:rsidRPr="004802C4">
        <w:rPr>
          <w:rFonts w:asciiTheme="minorHAnsi" w:hAnsiTheme="minorHAnsi" w:cstheme="minorHAnsi"/>
          <w:color w:val="000000"/>
          <w:shd w:val="clear" w:color="auto" w:fill="FFFFFF"/>
        </w:rPr>
        <w:t>. [Online]. Interaction design. Last Updated: 2022. Available at: https://www.interaction-design.org/literature/article/5-stages-in-the-design-thinking-process [Accessed 7 June 2023].</w:t>
      </w:r>
    </w:p>
    <w:p w14:paraId="13B1D1D3" w14:textId="77777777" w:rsidR="00EC2B6D" w:rsidRPr="004802C4" w:rsidRDefault="00EC2B6D" w:rsidP="00EC2B6D">
      <w:pPr>
        <w:rPr>
          <w:rFonts w:asciiTheme="minorHAnsi" w:hAnsiTheme="minorHAnsi" w:cstheme="minorHAnsi"/>
          <w:color w:val="000000"/>
          <w:shd w:val="clear" w:color="auto" w:fill="FFFFFF"/>
        </w:rPr>
      </w:pPr>
    </w:p>
    <w:p w14:paraId="27CB5875"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The Children Society. (No date).</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First port of call: The role of GPs in early support for young people’s mental health</w:t>
      </w:r>
      <w:r w:rsidRPr="004802C4">
        <w:rPr>
          <w:rFonts w:asciiTheme="minorHAnsi" w:hAnsiTheme="minorHAnsi" w:cstheme="minorHAnsi"/>
          <w:color w:val="000000"/>
          <w:shd w:val="clear" w:color="auto" w:fill="FFFFFF"/>
        </w:rPr>
        <w:t>. [Online]. Young Minds. Last Updated: No date. Available at: https://www.youngminds.org.uk/media/2csbkvlz/final-the-role-of-gps-in-early-support-for-young-people [Accessed 8 June 2023].</w:t>
      </w:r>
    </w:p>
    <w:p w14:paraId="3F0D3AF3" w14:textId="77777777" w:rsidR="00EC2B6D" w:rsidRPr="004802C4" w:rsidRDefault="00EC2B6D" w:rsidP="00EC2B6D">
      <w:pPr>
        <w:rPr>
          <w:rFonts w:asciiTheme="minorHAnsi" w:hAnsiTheme="minorHAnsi" w:cstheme="minorHAnsi"/>
          <w:color w:val="000000"/>
          <w:shd w:val="clear" w:color="auto" w:fill="FFFFFF"/>
        </w:rPr>
      </w:pPr>
    </w:p>
    <w:p w14:paraId="799B49D3" w14:textId="77777777" w:rsidR="00EC2B6D" w:rsidRPr="004802C4" w:rsidRDefault="00EC2B6D" w:rsidP="00EC2B6D">
      <w:pPr>
        <w:rPr>
          <w:rFonts w:asciiTheme="minorHAnsi" w:hAnsiTheme="minorHAnsi" w:cstheme="minorHAnsi"/>
          <w:color w:val="000000"/>
          <w:shd w:val="clear" w:color="auto" w:fill="FFFFFF"/>
        </w:rPr>
      </w:pPr>
      <w:r w:rsidRPr="004802C4">
        <w:rPr>
          <w:rFonts w:asciiTheme="minorHAnsi" w:hAnsiTheme="minorHAnsi" w:cstheme="minorHAnsi"/>
          <w:color w:val="000000"/>
          <w:shd w:val="clear" w:color="auto" w:fill="FFFFFF"/>
        </w:rPr>
        <w:t>The Education Hub. (2023).</w:t>
      </w:r>
      <w:r w:rsidRPr="004802C4">
        <w:rPr>
          <w:rStyle w:val="apple-converted-space"/>
          <w:rFonts w:asciiTheme="minorHAnsi" w:hAnsiTheme="minorHAnsi" w:cstheme="minorHAnsi"/>
          <w:color w:val="000000"/>
          <w:shd w:val="clear" w:color="auto" w:fill="FFFFFF"/>
        </w:rPr>
        <w:t> </w:t>
      </w:r>
      <w:r w:rsidRPr="004802C4">
        <w:rPr>
          <w:rFonts w:asciiTheme="minorHAnsi" w:hAnsiTheme="minorHAnsi" w:cstheme="minorHAnsi"/>
          <w:i/>
          <w:iCs/>
          <w:color w:val="000000"/>
          <w:shd w:val="clear" w:color="auto" w:fill="FFFFFF"/>
        </w:rPr>
        <w:t>How we’re helping look after the mental health of children and young people</w:t>
      </w:r>
      <w:r w:rsidRPr="004802C4">
        <w:rPr>
          <w:rFonts w:asciiTheme="minorHAnsi" w:hAnsiTheme="minorHAnsi" w:cstheme="minorHAnsi"/>
          <w:color w:val="000000"/>
          <w:shd w:val="clear" w:color="auto" w:fill="FFFFFF"/>
        </w:rPr>
        <w:t>. [Online]. GOV.UK. Last Updated: 7 February 2023. Available at: https://educationhub.blog.gov.uk/2023/02/07/how-were-helping-look-after-the-mental-health-of-childre [Accessed 8 June 2023].</w:t>
      </w:r>
    </w:p>
    <w:p w14:paraId="556C23C7" w14:textId="77777777" w:rsidR="00EC2B6D" w:rsidRPr="004802C4" w:rsidRDefault="00EC2B6D" w:rsidP="00EC2B6D">
      <w:pPr>
        <w:rPr>
          <w:rFonts w:asciiTheme="minorHAnsi" w:hAnsiTheme="minorHAnsi" w:cstheme="minorHAnsi"/>
        </w:rPr>
      </w:pPr>
    </w:p>
    <w:p w14:paraId="60D9265D" w14:textId="77777777" w:rsidR="00EC2B6D" w:rsidRDefault="00EC2B6D"/>
    <w:p w14:paraId="105E5BDB" w14:textId="77777777" w:rsidR="00EC2B6D" w:rsidRDefault="00EC2B6D"/>
    <w:sectPr w:rsidR="00EC2B6D" w:rsidSect="00CC4A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Palatino">
    <w:panose1 w:val="00000000000000000000"/>
    <w:charset w:val="4D"/>
    <w:family w:val="auto"/>
    <w:pitch w:val="variable"/>
    <w:sig w:usb0="A00002FF" w:usb1="7800205A" w:usb2="14600000" w:usb3="00000000" w:csb0="00000193"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139D8"/>
    <w:multiLevelType w:val="hybridMultilevel"/>
    <w:tmpl w:val="F18C1B68"/>
    <w:lvl w:ilvl="0" w:tplc="EF7885A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B26A5"/>
    <w:multiLevelType w:val="hybridMultilevel"/>
    <w:tmpl w:val="A6DE2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2090645">
    <w:abstractNumId w:val="1"/>
  </w:num>
  <w:num w:numId="2" w16cid:durableId="162341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B6D"/>
    <w:rsid w:val="00000B5D"/>
    <w:rsid w:val="001252AA"/>
    <w:rsid w:val="00136B85"/>
    <w:rsid w:val="00387D31"/>
    <w:rsid w:val="003F1CA4"/>
    <w:rsid w:val="00433029"/>
    <w:rsid w:val="005D150C"/>
    <w:rsid w:val="00797DFF"/>
    <w:rsid w:val="008031EA"/>
    <w:rsid w:val="008A0153"/>
    <w:rsid w:val="009916FF"/>
    <w:rsid w:val="00AC0945"/>
    <w:rsid w:val="00B316B4"/>
    <w:rsid w:val="00B40C6F"/>
    <w:rsid w:val="00BB74C7"/>
    <w:rsid w:val="00CC4A09"/>
    <w:rsid w:val="00DB34FF"/>
    <w:rsid w:val="00EC2B6D"/>
    <w:rsid w:val="00ED1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BE4B5"/>
  <w15:chartTrackingRefBased/>
  <w15:docId w15:val="{9D138787-F2A3-C94D-8E90-BCDF19BAB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B6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C2B6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B6D"/>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EC2B6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EC2B6D"/>
  </w:style>
  <w:style w:type="paragraph" w:styleId="TOCHeading">
    <w:name w:val="TOC Heading"/>
    <w:basedOn w:val="Heading1"/>
    <w:next w:val="Normal"/>
    <w:uiPriority w:val="39"/>
    <w:unhideWhenUsed/>
    <w:qFormat/>
    <w:rsid w:val="00EC2B6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C2B6D"/>
    <w:pPr>
      <w:pBdr>
        <w:between w:val="double" w:sz="6" w:space="0" w:color="auto"/>
      </w:pBdr>
      <w:spacing w:before="120" w:after="120"/>
      <w:jc w:val="center"/>
    </w:pPr>
    <w:rPr>
      <w:rFonts w:asciiTheme="minorHAnsi" w:hAnsiTheme="minorHAnsi" w:cstheme="minorHAnsi"/>
      <w:b/>
      <w:bCs/>
      <w:i/>
      <w:iCs/>
    </w:rPr>
  </w:style>
  <w:style w:type="character" w:styleId="Hyperlink">
    <w:name w:val="Hyperlink"/>
    <w:basedOn w:val="DefaultParagraphFont"/>
    <w:uiPriority w:val="99"/>
    <w:unhideWhenUsed/>
    <w:rsid w:val="00EC2B6D"/>
    <w:rPr>
      <w:color w:val="0563C1" w:themeColor="hyperlink"/>
      <w:u w:val="single"/>
    </w:rPr>
  </w:style>
  <w:style w:type="paragraph" w:styleId="TOC2">
    <w:name w:val="toc 2"/>
    <w:basedOn w:val="Normal"/>
    <w:next w:val="Normal"/>
    <w:autoRedefine/>
    <w:uiPriority w:val="39"/>
    <w:semiHidden/>
    <w:unhideWhenUsed/>
    <w:rsid w:val="00EC2B6D"/>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EC2B6D"/>
    <w:pPr>
      <w:pBdr>
        <w:between w:val="double" w:sz="6" w:space="0" w:color="auto"/>
      </w:pBdr>
      <w:spacing w:before="120" w:after="120"/>
      <w:ind w:left="240"/>
      <w:jc w:val="center"/>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C2B6D"/>
    <w:pPr>
      <w:pBdr>
        <w:between w:val="double" w:sz="6" w:space="0" w:color="auto"/>
      </w:pBdr>
      <w:spacing w:before="120" w:after="120"/>
      <w:ind w:left="48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C2B6D"/>
    <w:pPr>
      <w:pBdr>
        <w:between w:val="double" w:sz="6" w:space="0" w:color="auto"/>
      </w:pBdr>
      <w:spacing w:before="120" w:after="120"/>
      <w:ind w:left="72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C2B6D"/>
    <w:pPr>
      <w:pBdr>
        <w:between w:val="double" w:sz="6" w:space="0" w:color="auto"/>
      </w:pBdr>
      <w:spacing w:before="120" w:after="120"/>
      <w:ind w:left="96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C2B6D"/>
    <w:pPr>
      <w:pBdr>
        <w:between w:val="double" w:sz="6" w:space="0" w:color="auto"/>
      </w:pBdr>
      <w:spacing w:before="120" w:after="120"/>
      <w:ind w:left="12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C2B6D"/>
    <w:pPr>
      <w:pBdr>
        <w:between w:val="double" w:sz="6" w:space="0" w:color="auto"/>
      </w:pBdr>
      <w:spacing w:before="120" w:after="120"/>
      <w:ind w:left="144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C2B6D"/>
    <w:pPr>
      <w:pBdr>
        <w:between w:val="double" w:sz="6" w:space="0" w:color="auto"/>
      </w:pBdr>
      <w:spacing w:before="120" w:after="120"/>
      <w:ind w:left="1680"/>
      <w:jc w:val="center"/>
    </w:pPr>
    <w:rPr>
      <w:rFonts w:asciiTheme="minorHAnsi" w:hAnsiTheme="minorHAnsi" w:cstheme="minorHAnsi"/>
      <w:sz w:val="20"/>
      <w:szCs w:val="20"/>
    </w:rPr>
  </w:style>
  <w:style w:type="paragraph" w:styleId="Revision">
    <w:name w:val="Revision"/>
    <w:hidden/>
    <w:uiPriority w:val="99"/>
    <w:semiHidden/>
    <w:rsid w:val="008031EA"/>
    <w:rPr>
      <w:rFonts w:ascii="Times New Roman" w:eastAsia="Times New Roman" w:hAnsi="Times New Roman" w:cs="Times New Roman"/>
      <w:lang w:eastAsia="en-GB"/>
    </w:rPr>
  </w:style>
  <w:style w:type="paragraph" w:styleId="NoSpacing">
    <w:name w:val="No Spacing"/>
    <w:link w:val="NoSpacingChar"/>
    <w:uiPriority w:val="1"/>
    <w:qFormat/>
    <w:rsid w:val="008031EA"/>
    <w:rPr>
      <w:rFonts w:eastAsiaTheme="minorEastAsia"/>
      <w:sz w:val="22"/>
      <w:szCs w:val="22"/>
      <w:lang w:val="en-US" w:eastAsia="zh-CN"/>
    </w:rPr>
  </w:style>
  <w:style w:type="character" w:customStyle="1" w:styleId="NoSpacingChar">
    <w:name w:val="No Spacing Char"/>
    <w:basedOn w:val="DefaultParagraphFont"/>
    <w:link w:val="NoSpacing"/>
    <w:uiPriority w:val="1"/>
    <w:rsid w:val="008031E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DEDEB6-0FE7-8C4B-BED7-49ED44B6C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1264</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2023-06-21T11:29:00Z</dcterms:created>
  <dcterms:modified xsi:type="dcterms:W3CDTF">2023-06-21T11:29:00Z</dcterms:modified>
</cp:coreProperties>
</file>