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476266" w14:textId="77777777" w:rsidR="00042818" w:rsidRDefault="00042818" w:rsidP="00042818">
      <w:pPr>
        <w:rPr>
          <w:sz w:val="56"/>
          <w:szCs w:val="56"/>
        </w:rPr>
      </w:pPr>
      <w:r>
        <w:rPr>
          <w:rFonts w:ascii="宋体" w:hAnsi="宋体"/>
          <w:b/>
          <w:bCs/>
          <w:noProof/>
          <w:lang w:eastAsia="en-GB"/>
        </w:rPr>
        <w:drawing>
          <wp:inline distT="0" distB="0" distL="0" distR="0" wp14:anchorId="19328752" wp14:editId="427E16E0">
            <wp:extent cx="2924175" cy="1171575"/>
            <wp:effectExtent l="0" t="0" r="0" b="0"/>
            <wp:docPr id="7"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1" descr="Description: :::::::Desktop:In progress desktop:TRINITY SAINT DAVID:logo:TSD_logo201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a:xfrm>
                      <a:off x="0" y="0"/>
                      <a:ext cx="2924175" cy="1171575"/>
                    </a:xfrm>
                    <a:prstGeom prst="rect">
                      <a:avLst/>
                    </a:prstGeom>
                    <a:noFill/>
                    <a:ln>
                      <a:noFill/>
                    </a:ln>
                  </pic:spPr>
                </pic:pic>
              </a:graphicData>
            </a:graphic>
          </wp:inline>
        </w:drawing>
      </w:r>
    </w:p>
    <w:p w14:paraId="62969D46" w14:textId="4C833CBE" w:rsidR="00042818" w:rsidRPr="001B00EC" w:rsidRDefault="00042818" w:rsidP="00042818">
      <w:pPr>
        <w:jc w:val="center"/>
        <w:rPr>
          <w:rFonts w:ascii="Times New Roman" w:hAnsi="Times New Roman"/>
          <w:sz w:val="56"/>
          <w:szCs w:val="56"/>
        </w:rPr>
      </w:pPr>
      <w:r w:rsidRPr="001B00EC">
        <w:rPr>
          <w:rFonts w:ascii="Times New Roman" w:hAnsi="Times New Roman"/>
          <w:b/>
          <w:sz w:val="56"/>
          <w:szCs w:val="56"/>
        </w:rPr>
        <w:t>Report: Developing a new landscape for customer care</w:t>
      </w:r>
    </w:p>
    <w:p w14:paraId="471C6570" w14:textId="77777777" w:rsidR="00042818" w:rsidRPr="001B00EC" w:rsidRDefault="00042818" w:rsidP="00042818">
      <w:pPr>
        <w:rPr>
          <w:rFonts w:ascii="Times New Roman" w:hAnsi="Times New Roman"/>
          <w:sz w:val="52"/>
          <w:szCs w:val="52"/>
        </w:rPr>
      </w:pPr>
    </w:p>
    <w:p w14:paraId="03A49E82" w14:textId="77777777" w:rsidR="00042818" w:rsidRPr="001B00EC" w:rsidRDefault="00042818" w:rsidP="00042818">
      <w:pPr>
        <w:rPr>
          <w:rFonts w:ascii="Times New Roman" w:hAnsi="Times New Roman"/>
          <w:sz w:val="52"/>
          <w:szCs w:val="52"/>
        </w:rPr>
      </w:pPr>
    </w:p>
    <w:p w14:paraId="5D61A2F0" w14:textId="77777777" w:rsidR="00042818" w:rsidRPr="001B00EC" w:rsidRDefault="00042818" w:rsidP="00042818">
      <w:pPr>
        <w:rPr>
          <w:rFonts w:ascii="Times New Roman" w:hAnsi="Times New Roman"/>
          <w:sz w:val="52"/>
          <w:szCs w:val="52"/>
        </w:rPr>
      </w:pPr>
    </w:p>
    <w:p w14:paraId="05B4B67F" w14:textId="745F6989" w:rsidR="00042818" w:rsidRPr="001B00EC" w:rsidRDefault="00042818" w:rsidP="00042818">
      <w:pPr>
        <w:spacing w:line="900" w:lineRule="exact"/>
        <w:jc w:val="center"/>
        <w:rPr>
          <w:rFonts w:ascii="Times New Roman" w:hAnsi="Times New Roman"/>
          <w:b/>
          <w:bCs/>
          <w:sz w:val="32"/>
          <w:szCs w:val="32"/>
        </w:rPr>
      </w:pPr>
      <w:r w:rsidRPr="001B00EC">
        <w:rPr>
          <w:rFonts w:ascii="Times New Roman" w:hAnsi="Times New Roman"/>
          <w:b/>
          <w:bCs/>
          <w:sz w:val="32"/>
          <w:szCs w:val="32"/>
        </w:rPr>
        <w:t>Module code: BMMB70</w:t>
      </w:r>
      <w:r w:rsidR="001B00EC" w:rsidRPr="001B00EC">
        <w:rPr>
          <w:rFonts w:ascii="Times New Roman" w:hAnsi="Times New Roman"/>
          <w:b/>
          <w:bCs/>
          <w:sz w:val="32"/>
          <w:szCs w:val="32"/>
        </w:rPr>
        <w:t>13</w:t>
      </w:r>
    </w:p>
    <w:p w14:paraId="00C9C96F" w14:textId="77777777" w:rsidR="00042818" w:rsidRPr="001B00EC" w:rsidRDefault="00042818" w:rsidP="00042818">
      <w:pPr>
        <w:spacing w:line="900" w:lineRule="exact"/>
        <w:jc w:val="center"/>
        <w:rPr>
          <w:rFonts w:ascii="Times New Roman" w:hAnsi="Times New Roman"/>
          <w:b/>
          <w:bCs/>
          <w:sz w:val="32"/>
          <w:szCs w:val="32"/>
        </w:rPr>
      </w:pPr>
      <w:r w:rsidRPr="001B00EC">
        <w:rPr>
          <w:rFonts w:ascii="Times New Roman" w:hAnsi="Times New Roman"/>
          <w:b/>
          <w:bCs/>
          <w:sz w:val="32"/>
          <w:szCs w:val="32"/>
        </w:rPr>
        <w:t>Module: Strategic Management</w:t>
      </w:r>
    </w:p>
    <w:p w14:paraId="584149A4" w14:textId="77777777" w:rsidR="00042818" w:rsidRPr="001B00EC" w:rsidRDefault="00042818" w:rsidP="00042818">
      <w:pPr>
        <w:spacing w:line="900" w:lineRule="exact"/>
        <w:jc w:val="center"/>
        <w:rPr>
          <w:rFonts w:ascii="Times New Roman" w:hAnsi="Times New Roman"/>
          <w:b/>
          <w:bCs/>
          <w:sz w:val="32"/>
          <w:szCs w:val="32"/>
        </w:rPr>
      </w:pPr>
      <w:r w:rsidRPr="001B00EC">
        <w:rPr>
          <w:rFonts w:ascii="Times New Roman" w:hAnsi="Times New Roman"/>
          <w:b/>
          <w:bCs/>
          <w:sz w:val="32"/>
          <w:szCs w:val="32"/>
        </w:rPr>
        <w:t>Lecturer:Glenn Behenna</w:t>
      </w:r>
    </w:p>
    <w:p w14:paraId="5BB2F9C3" w14:textId="762E8681" w:rsidR="00042818" w:rsidRPr="001B00EC" w:rsidRDefault="00042818" w:rsidP="00042818">
      <w:pPr>
        <w:spacing w:line="900" w:lineRule="exact"/>
        <w:jc w:val="center"/>
        <w:rPr>
          <w:rFonts w:ascii="Times New Roman" w:hAnsi="Times New Roman"/>
          <w:b/>
          <w:bCs/>
          <w:sz w:val="32"/>
          <w:szCs w:val="32"/>
        </w:rPr>
      </w:pPr>
      <w:r w:rsidRPr="001B00EC">
        <w:rPr>
          <w:rFonts w:ascii="Times New Roman" w:hAnsi="Times New Roman"/>
          <w:b/>
          <w:bCs/>
          <w:sz w:val="32"/>
          <w:szCs w:val="32"/>
        </w:rPr>
        <w:t>student name: Xia Sizhe</w:t>
      </w:r>
    </w:p>
    <w:p w14:paraId="7C248354" w14:textId="644EC579" w:rsidR="00042818" w:rsidRPr="001B00EC" w:rsidRDefault="00042818" w:rsidP="00042818">
      <w:pPr>
        <w:spacing w:line="900" w:lineRule="exact"/>
        <w:jc w:val="center"/>
        <w:rPr>
          <w:rFonts w:ascii="Times New Roman" w:hAnsi="Times New Roman"/>
          <w:b/>
          <w:bCs/>
          <w:sz w:val="32"/>
          <w:szCs w:val="32"/>
        </w:rPr>
      </w:pPr>
      <w:r w:rsidRPr="001B00EC">
        <w:rPr>
          <w:rFonts w:ascii="Times New Roman" w:hAnsi="Times New Roman"/>
          <w:b/>
          <w:bCs/>
          <w:sz w:val="32"/>
          <w:szCs w:val="32"/>
        </w:rPr>
        <w:t>student number: 2106571</w:t>
      </w:r>
    </w:p>
    <w:p w14:paraId="1FCF3763" w14:textId="77777777" w:rsidR="00042818" w:rsidRPr="001B00EC" w:rsidRDefault="00042818" w:rsidP="00042818">
      <w:pPr>
        <w:rPr>
          <w:rFonts w:ascii="Times New Roman" w:hAnsi="Times New Roman"/>
        </w:rPr>
      </w:pPr>
    </w:p>
    <w:p w14:paraId="6B8C8CD5" w14:textId="77777777" w:rsidR="00042818" w:rsidRPr="001B00EC" w:rsidRDefault="00042818" w:rsidP="00042818">
      <w:pPr>
        <w:rPr>
          <w:rFonts w:ascii="Times New Roman" w:hAnsi="Times New Roman"/>
          <w:lang w:eastAsia="en-US"/>
        </w:rPr>
      </w:pPr>
    </w:p>
    <w:p w14:paraId="0A03A63E" w14:textId="77777777" w:rsidR="00042818" w:rsidRPr="001B00EC" w:rsidRDefault="00042818" w:rsidP="00042818">
      <w:pPr>
        <w:rPr>
          <w:rFonts w:ascii="Times New Roman" w:hAnsi="Times New Roman"/>
          <w:lang w:eastAsia="en-US"/>
        </w:rPr>
      </w:pPr>
    </w:p>
    <w:p w14:paraId="490D4A80" w14:textId="3CFAA8E5" w:rsidR="00042818" w:rsidRPr="001B00EC" w:rsidRDefault="00042818" w:rsidP="00042818">
      <w:pPr>
        <w:rPr>
          <w:rFonts w:ascii="Times New Roman" w:hAnsi="Times New Roman"/>
          <w:lang w:eastAsia="en-US"/>
        </w:rPr>
      </w:pPr>
    </w:p>
    <w:p w14:paraId="772E2F48" w14:textId="41080B8B" w:rsidR="00042818" w:rsidRDefault="00042818" w:rsidP="00042818">
      <w:pPr>
        <w:rPr>
          <w:rFonts w:ascii="Times New Roman" w:hAnsi="Times New Roman"/>
          <w:lang w:eastAsia="en-US"/>
        </w:rPr>
      </w:pPr>
    </w:p>
    <w:p w14:paraId="6CAFBA5F" w14:textId="77777777" w:rsidR="001B00EC" w:rsidRPr="001B00EC" w:rsidRDefault="001B00EC" w:rsidP="00042818">
      <w:pPr>
        <w:rPr>
          <w:rFonts w:ascii="Times New Roman" w:hAnsi="Times New Roman"/>
          <w:lang w:eastAsia="en-US"/>
        </w:rPr>
      </w:pPr>
    </w:p>
    <w:p w14:paraId="1DEFF043" w14:textId="77777777" w:rsidR="00042818" w:rsidRPr="001B00EC" w:rsidRDefault="00042818" w:rsidP="00042818">
      <w:pPr>
        <w:rPr>
          <w:rFonts w:ascii="Times New Roman" w:hAnsi="Times New Roman"/>
          <w:lang w:eastAsia="en-US"/>
        </w:rPr>
      </w:pPr>
    </w:p>
    <w:p w14:paraId="1541E6F2" w14:textId="295B78DF" w:rsidR="00042818" w:rsidRPr="001B00EC" w:rsidRDefault="00042818" w:rsidP="00042818">
      <w:pPr>
        <w:widowControl/>
        <w:jc w:val="center"/>
        <w:rPr>
          <w:rFonts w:ascii="Times New Roman" w:hAnsi="Times New Roman"/>
          <w:sz w:val="36"/>
          <w:szCs w:val="36"/>
        </w:rPr>
      </w:pPr>
      <w:r w:rsidRPr="001B00EC">
        <w:rPr>
          <w:rFonts w:ascii="Times New Roman" w:hAnsi="Times New Roman"/>
          <w:sz w:val="36"/>
          <w:szCs w:val="36"/>
        </w:rPr>
        <w:t>2021.12.7</w:t>
      </w:r>
    </w:p>
    <w:sdt>
      <w:sdtPr>
        <w:rPr>
          <w:rFonts w:ascii="Times New Roman" w:eastAsia="宋体" w:hAnsi="Times New Roman" w:cs="Times New Roman"/>
          <w:color w:val="auto"/>
          <w:kern w:val="2"/>
          <w:sz w:val="21"/>
          <w:szCs w:val="24"/>
          <w:lang w:val="zh-CN"/>
        </w:rPr>
        <w:id w:val="1389608275"/>
        <w:docPartObj>
          <w:docPartGallery w:val="Table of Contents"/>
          <w:docPartUnique/>
        </w:docPartObj>
      </w:sdtPr>
      <w:sdtEndPr>
        <w:rPr>
          <w:b/>
          <w:bCs/>
        </w:rPr>
      </w:sdtEndPr>
      <w:sdtContent>
        <w:p w14:paraId="52AEB982" w14:textId="78B12CB7" w:rsidR="00B10B8F" w:rsidRPr="00042818" w:rsidRDefault="00F64EE3">
          <w:pPr>
            <w:pStyle w:val="TOC"/>
            <w:rPr>
              <w:rFonts w:ascii="Times New Roman" w:hAnsi="Times New Roman" w:cs="Times New Roman"/>
              <w:color w:val="auto"/>
            </w:rPr>
          </w:pPr>
          <w:r>
            <w:rPr>
              <w:rFonts w:ascii="Times New Roman" w:hAnsi="Times New Roman" w:cs="Times New Roman"/>
              <w:color w:val="auto"/>
              <w:lang w:val="zh-CN"/>
            </w:rPr>
            <w:t>C</w:t>
          </w:r>
          <w:r w:rsidRPr="00F64EE3">
            <w:rPr>
              <w:rFonts w:ascii="Times New Roman" w:hAnsi="Times New Roman" w:cs="Times New Roman"/>
              <w:color w:val="auto"/>
              <w:lang w:val="zh-CN"/>
            </w:rPr>
            <w:t>atalogue</w:t>
          </w:r>
        </w:p>
        <w:p w14:paraId="475DC87C" w14:textId="5ACB8FCA" w:rsidR="00042818" w:rsidRDefault="00B10B8F">
          <w:pPr>
            <w:pStyle w:val="TOC1"/>
            <w:tabs>
              <w:tab w:val="right" w:leader="dot" w:pos="8296"/>
            </w:tabs>
            <w:rPr>
              <w:rFonts w:asciiTheme="minorHAnsi" w:eastAsiaTheme="minorEastAsia" w:hAnsiTheme="minorHAnsi" w:cstheme="minorBidi"/>
              <w:noProof/>
              <w:szCs w:val="22"/>
            </w:rPr>
          </w:pPr>
          <w:r w:rsidRPr="00042818">
            <w:rPr>
              <w:rFonts w:ascii="Times New Roman" w:hAnsi="Times New Roman"/>
              <w:b/>
              <w:bCs/>
              <w:lang w:val="zh-CN"/>
            </w:rPr>
            <w:fldChar w:fldCharType="begin"/>
          </w:r>
          <w:r w:rsidRPr="00042818">
            <w:rPr>
              <w:rFonts w:ascii="Times New Roman" w:hAnsi="Times New Roman"/>
              <w:b/>
              <w:bCs/>
              <w:lang w:val="zh-CN"/>
            </w:rPr>
            <w:instrText xml:space="preserve"> TOC \o "1-3" \h \z \u </w:instrText>
          </w:r>
          <w:r w:rsidRPr="00042818">
            <w:rPr>
              <w:rFonts w:ascii="Times New Roman" w:hAnsi="Times New Roman"/>
              <w:b/>
              <w:bCs/>
              <w:lang w:val="zh-CN"/>
            </w:rPr>
            <w:fldChar w:fldCharType="separate"/>
          </w:r>
          <w:hyperlink w:anchor="_Toc90653308" w:history="1">
            <w:r w:rsidR="00042818" w:rsidRPr="00916CFE">
              <w:rPr>
                <w:rStyle w:val="a7"/>
                <w:rFonts w:ascii="Times New Roman" w:hAnsi="Times New Roman"/>
                <w:noProof/>
              </w:rPr>
              <w:t>1. Executive summary</w:t>
            </w:r>
            <w:r w:rsidR="00042818">
              <w:rPr>
                <w:noProof/>
                <w:webHidden/>
              </w:rPr>
              <w:tab/>
            </w:r>
            <w:r w:rsidR="00042818">
              <w:rPr>
                <w:noProof/>
                <w:webHidden/>
              </w:rPr>
              <w:fldChar w:fldCharType="begin"/>
            </w:r>
            <w:r w:rsidR="00042818">
              <w:rPr>
                <w:noProof/>
                <w:webHidden/>
              </w:rPr>
              <w:instrText xml:space="preserve"> PAGEREF _Toc90653308 \h </w:instrText>
            </w:r>
            <w:r w:rsidR="00042818">
              <w:rPr>
                <w:noProof/>
                <w:webHidden/>
              </w:rPr>
            </w:r>
            <w:r w:rsidR="00042818">
              <w:rPr>
                <w:noProof/>
                <w:webHidden/>
              </w:rPr>
              <w:fldChar w:fldCharType="separate"/>
            </w:r>
            <w:r w:rsidR="00042818">
              <w:rPr>
                <w:noProof/>
                <w:webHidden/>
              </w:rPr>
              <w:t>3</w:t>
            </w:r>
            <w:r w:rsidR="00042818">
              <w:rPr>
                <w:noProof/>
                <w:webHidden/>
              </w:rPr>
              <w:fldChar w:fldCharType="end"/>
            </w:r>
          </w:hyperlink>
        </w:p>
        <w:p w14:paraId="73E10C78" w14:textId="0EAA32C0" w:rsidR="00042818" w:rsidRDefault="007D3ED1">
          <w:pPr>
            <w:pStyle w:val="TOC1"/>
            <w:tabs>
              <w:tab w:val="right" w:leader="dot" w:pos="8296"/>
            </w:tabs>
            <w:rPr>
              <w:rFonts w:asciiTheme="minorHAnsi" w:eastAsiaTheme="minorEastAsia" w:hAnsiTheme="minorHAnsi" w:cstheme="minorBidi"/>
              <w:noProof/>
              <w:szCs w:val="22"/>
            </w:rPr>
          </w:pPr>
          <w:hyperlink w:anchor="_Toc90653309" w:history="1">
            <w:r w:rsidR="00042818" w:rsidRPr="00916CFE">
              <w:rPr>
                <w:rStyle w:val="a7"/>
                <w:rFonts w:ascii="Times New Roman" w:hAnsi="Times New Roman"/>
                <w:noProof/>
              </w:rPr>
              <w:t>2. Introduction</w:t>
            </w:r>
            <w:r w:rsidR="00042818">
              <w:rPr>
                <w:noProof/>
                <w:webHidden/>
              </w:rPr>
              <w:tab/>
            </w:r>
            <w:r w:rsidR="00042818">
              <w:rPr>
                <w:noProof/>
                <w:webHidden/>
              </w:rPr>
              <w:fldChar w:fldCharType="begin"/>
            </w:r>
            <w:r w:rsidR="00042818">
              <w:rPr>
                <w:noProof/>
                <w:webHidden/>
              </w:rPr>
              <w:instrText xml:space="preserve"> PAGEREF _Toc90653309 \h </w:instrText>
            </w:r>
            <w:r w:rsidR="00042818">
              <w:rPr>
                <w:noProof/>
                <w:webHidden/>
              </w:rPr>
            </w:r>
            <w:r w:rsidR="00042818">
              <w:rPr>
                <w:noProof/>
                <w:webHidden/>
              </w:rPr>
              <w:fldChar w:fldCharType="separate"/>
            </w:r>
            <w:r w:rsidR="00042818">
              <w:rPr>
                <w:noProof/>
                <w:webHidden/>
              </w:rPr>
              <w:t>3</w:t>
            </w:r>
            <w:r w:rsidR="00042818">
              <w:rPr>
                <w:noProof/>
                <w:webHidden/>
              </w:rPr>
              <w:fldChar w:fldCharType="end"/>
            </w:r>
          </w:hyperlink>
        </w:p>
        <w:p w14:paraId="1BA8461E" w14:textId="7E281826" w:rsidR="00042818" w:rsidRDefault="007D3ED1">
          <w:pPr>
            <w:pStyle w:val="TOC2"/>
            <w:tabs>
              <w:tab w:val="right" w:leader="dot" w:pos="8296"/>
            </w:tabs>
            <w:rPr>
              <w:rFonts w:asciiTheme="minorHAnsi" w:eastAsiaTheme="minorEastAsia" w:hAnsiTheme="minorHAnsi" w:cstheme="minorBidi"/>
              <w:noProof/>
              <w:szCs w:val="22"/>
            </w:rPr>
          </w:pPr>
          <w:hyperlink w:anchor="_Toc90653310" w:history="1">
            <w:r w:rsidR="00042818" w:rsidRPr="00916CFE">
              <w:rPr>
                <w:rStyle w:val="a7"/>
                <w:rFonts w:ascii="Times New Roman" w:hAnsi="Times New Roman"/>
                <w:noProof/>
              </w:rPr>
              <w:t>2.1 Theme and Background</w:t>
            </w:r>
            <w:r w:rsidR="00042818">
              <w:rPr>
                <w:noProof/>
                <w:webHidden/>
              </w:rPr>
              <w:tab/>
            </w:r>
            <w:r w:rsidR="00042818">
              <w:rPr>
                <w:noProof/>
                <w:webHidden/>
              </w:rPr>
              <w:fldChar w:fldCharType="begin"/>
            </w:r>
            <w:r w:rsidR="00042818">
              <w:rPr>
                <w:noProof/>
                <w:webHidden/>
              </w:rPr>
              <w:instrText xml:space="preserve"> PAGEREF _Toc90653310 \h </w:instrText>
            </w:r>
            <w:r w:rsidR="00042818">
              <w:rPr>
                <w:noProof/>
                <w:webHidden/>
              </w:rPr>
            </w:r>
            <w:r w:rsidR="00042818">
              <w:rPr>
                <w:noProof/>
                <w:webHidden/>
              </w:rPr>
              <w:fldChar w:fldCharType="separate"/>
            </w:r>
            <w:r w:rsidR="00042818">
              <w:rPr>
                <w:noProof/>
                <w:webHidden/>
              </w:rPr>
              <w:t>3</w:t>
            </w:r>
            <w:r w:rsidR="00042818">
              <w:rPr>
                <w:noProof/>
                <w:webHidden/>
              </w:rPr>
              <w:fldChar w:fldCharType="end"/>
            </w:r>
          </w:hyperlink>
        </w:p>
        <w:p w14:paraId="21969D61" w14:textId="109A45A3" w:rsidR="00042818" w:rsidRDefault="007D3ED1">
          <w:pPr>
            <w:pStyle w:val="TOC3"/>
            <w:tabs>
              <w:tab w:val="right" w:leader="dot" w:pos="8296"/>
            </w:tabs>
            <w:rPr>
              <w:rFonts w:asciiTheme="minorHAnsi" w:eastAsiaTheme="minorEastAsia" w:hAnsiTheme="minorHAnsi" w:cstheme="minorBidi"/>
              <w:noProof/>
              <w:szCs w:val="22"/>
            </w:rPr>
          </w:pPr>
          <w:hyperlink w:anchor="_Toc90653311" w:history="1">
            <w:r w:rsidR="00042818" w:rsidRPr="00916CFE">
              <w:rPr>
                <w:rStyle w:val="a7"/>
                <w:rFonts w:ascii="Times New Roman" w:hAnsi="Times New Roman"/>
                <w:noProof/>
              </w:rPr>
              <w:t>2.1.1 Introduction of Tencent</w:t>
            </w:r>
            <w:r w:rsidR="00042818">
              <w:rPr>
                <w:noProof/>
                <w:webHidden/>
              </w:rPr>
              <w:tab/>
            </w:r>
            <w:r w:rsidR="00042818">
              <w:rPr>
                <w:noProof/>
                <w:webHidden/>
              </w:rPr>
              <w:fldChar w:fldCharType="begin"/>
            </w:r>
            <w:r w:rsidR="00042818">
              <w:rPr>
                <w:noProof/>
                <w:webHidden/>
              </w:rPr>
              <w:instrText xml:space="preserve"> PAGEREF _Toc90653311 \h </w:instrText>
            </w:r>
            <w:r w:rsidR="00042818">
              <w:rPr>
                <w:noProof/>
                <w:webHidden/>
              </w:rPr>
            </w:r>
            <w:r w:rsidR="00042818">
              <w:rPr>
                <w:noProof/>
                <w:webHidden/>
              </w:rPr>
              <w:fldChar w:fldCharType="separate"/>
            </w:r>
            <w:r w:rsidR="00042818">
              <w:rPr>
                <w:noProof/>
                <w:webHidden/>
              </w:rPr>
              <w:t>3</w:t>
            </w:r>
            <w:r w:rsidR="00042818">
              <w:rPr>
                <w:noProof/>
                <w:webHidden/>
              </w:rPr>
              <w:fldChar w:fldCharType="end"/>
            </w:r>
          </w:hyperlink>
        </w:p>
        <w:p w14:paraId="2A2059B9" w14:textId="1604B27E" w:rsidR="00042818" w:rsidRDefault="007D3ED1">
          <w:pPr>
            <w:pStyle w:val="TOC3"/>
            <w:tabs>
              <w:tab w:val="right" w:leader="dot" w:pos="8296"/>
            </w:tabs>
            <w:rPr>
              <w:rFonts w:asciiTheme="minorHAnsi" w:eastAsiaTheme="minorEastAsia" w:hAnsiTheme="minorHAnsi" w:cstheme="minorBidi"/>
              <w:noProof/>
              <w:szCs w:val="22"/>
            </w:rPr>
          </w:pPr>
          <w:hyperlink w:anchor="_Toc90653312" w:history="1">
            <w:r w:rsidR="00042818" w:rsidRPr="00916CFE">
              <w:rPr>
                <w:rStyle w:val="a7"/>
                <w:rFonts w:ascii="Times New Roman" w:hAnsi="Times New Roman"/>
                <w:noProof/>
              </w:rPr>
              <w:t>2.1.2 Internet Enterprises in the Context of Epidemic</w:t>
            </w:r>
            <w:r w:rsidR="00042818">
              <w:rPr>
                <w:noProof/>
                <w:webHidden/>
              </w:rPr>
              <w:tab/>
            </w:r>
            <w:r w:rsidR="00042818">
              <w:rPr>
                <w:noProof/>
                <w:webHidden/>
              </w:rPr>
              <w:fldChar w:fldCharType="begin"/>
            </w:r>
            <w:r w:rsidR="00042818">
              <w:rPr>
                <w:noProof/>
                <w:webHidden/>
              </w:rPr>
              <w:instrText xml:space="preserve"> PAGEREF _Toc90653312 \h </w:instrText>
            </w:r>
            <w:r w:rsidR="00042818">
              <w:rPr>
                <w:noProof/>
                <w:webHidden/>
              </w:rPr>
            </w:r>
            <w:r w:rsidR="00042818">
              <w:rPr>
                <w:noProof/>
                <w:webHidden/>
              </w:rPr>
              <w:fldChar w:fldCharType="separate"/>
            </w:r>
            <w:r w:rsidR="00042818">
              <w:rPr>
                <w:noProof/>
                <w:webHidden/>
              </w:rPr>
              <w:t>5</w:t>
            </w:r>
            <w:r w:rsidR="00042818">
              <w:rPr>
                <w:noProof/>
                <w:webHidden/>
              </w:rPr>
              <w:fldChar w:fldCharType="end"/>
            </w:r>
          </w:hyperlink>
        </w:p>
        <w:p w14:paraId="361ECCA0" w14:textId="433FCE1E" w:rsidR="00042818" w:rsidRDefault="007D3ED1">
          <w:pPr>
            <w:pStyle w:val="TOC2"/>
            <w:tabs>
              <w:tab w:val="right" w:leader="dot" w:pos="8296"/>
            </w:tabs>
            <w:rPr>
              <w:rFonts w:asciiTheme="minorHAnsi" w:eastAsiaTheme="minorEastAsia" w:hAnsiTheme="minorHAnsi" w:cstheme="minorBidi"/>
              <w:noProof/>
              <w:szCs w:val="22"/>
            </w:rPr>
          </w:pPr>
          <w:hyperlink w:anchor="_Toc90653313" w:history="1">
            <w:r w:rsidR="00042818" w:rsidRPr="00916CFE">
              <w:rPr>
                <w:rStyle w:val="a7"/>
                <w:rFonts w:ascii="Times New Roman" w:hAnsi="Times New Roman"/>
                <w:noProof/>
              </w:rPr>
              <w:t>2.2 Issues within thematic areas</w:t>
            </w:r>
            <w:r w:rsidR="00042818">
              <w:rPr>
                <w:noProof/>
                <w:webHidden/>
              </w:rPr>
              <w:tab/>
            </w:r>
            <w:r w:rsidR="00042818">
              <w:rPr>
                <w:noProof/>
                <w:webHidden/>
              </w:rPr>
              <w:fldChar w:fldCharType="begin"/>
            </w:r>
            <w:r w:rsidR="00042818">
              <w:rPr>
                <w:noProof/>
                <w:webHidden/>
              </w:rPr>
              <w:instrText xml:space="preserve"> PAGEREF _Toc90653313 \h </w:instrText>
            </w:r>
            <w:r w:rsidR="00042818">
              <w:rPr>
                <w:noProof/>
                <w:webHidden/>
              </w:rPr>
            </w:r>
            <w:r w:rsidR="00042818">
              <w:rPr>
                <w:noProof/>
                <w:webHidden/>
              </w:rPr>
              <w:fldChar w:fldCharType="separate"/>
            </w:r>
            <w:r w:rsidR="00042818">
              <w:rPr>
                <w:noProof/>
                <w:webHidden/>
              </w:rPr>
              <w:t>7</w:t>
            </w:r>
            <w:r w:rsidR="00042818">
              <w:rPr>
                <w:noProof/>
                <w:webHidden/>
              </w:rPr>
              <w:fldChar w:fldCharType="end"/>
            </w:r>
          </w:hyperlink>
        </w:p>
        <w:p w14:paraId="569CD55D" w14:textId="2923C5F2" w:rsidR="00042818" w:rsidRDefault="007D3ED1">
          <w:pPr>
            <w:pStyle w:val="TOC2"/>
            <w:tabs>
              <w:tab w:val="right" w:leader="dot" w:pos="8296"/>
            </w:tabs>
            <w:rPr>
              <w:rFonts w:asciiTheme="minorHAnsi" w:eastAsiaTheme="minorEastAsia" w:hAnsiTheme="minorHAnsi" w:cstheme="minorBidi"/>
              <w:noProof/>
              <w:szCs w:val="22"/>
            </w:rPr>
          </w:pPr>
          <w:hyperlink w:anchor="_Toc90653314" w:history="1">
            <w:r w:rsidR="00042818" w:rsidRPr="00916CFE">
              <w:rPr>
                <w:rStyle w:val="a7"/>
                <w:rFonts w:ascii="Times New Roman" w:hAnsi="Times New Roman"/>
                <w:noProof/>
              </w:rPr>
              <w:t>2.3 Preview each part of the report</w:t>
            </w:r>
            <w:r w:rsidR="00042818">
              <w:rPr>
                <w:noProof/>
                <w:webHidden/>
              </w:rPr>
              <w:tab/>
            </w:r>
            <w:r w:rsidR="00042818">
              <w:rPr>
                <w:noProof/>
                <w:webHidden/>
              </w:rPr>
              <w:fldChar w:fldCharType="begin"/>
            </w:r>
            <w:r w:rsidR="00042818">
              <w:rPr>
                <w:noProof/>
                <w:webHidden/>
              </w:rPr>
              <w:instrText xml:space="preserve"> PAGEREF _Toc90653314 \h </w:instrText>
            </w:r>
            <w:r w:rsidR="00042818">
              <w:rPr>
                <w:noProof/>
                <w:webHidden/>
              </w:rPr>
            </w:r>
            <w:r w:rsidR="00042818">
              <w:rPr>
                <w:noProof/>
                <w:webHidden/>
              </w:rPr>
              <w:fldChar w:fldCharType="separate"/>
            </w:r>
            <w:r w:rsidR="00042818">
              <w:rPr>
                <w:noProof/>
                <w:webHidden/>
              </w:rPr>
              <w:t>9</w:t>
            </w:r>
            <w:r w:rsidR="00042818">
              <w:rPr>
                <w:noProof/>
                <w:webHidden/>
              </w:rPr>
              <w:fldChar w:fldCharType="end"/>
            </w:r>
          </w:hyperlink>
        </w:p>
        <w:p w14:paraId="59B23650" w14:textId="27A173E8" w:rsidR="00042818" w:rsidRDefault="007D3ED1">
          <w:pPr>
            <w:pStyle w:val="TOC1"/>
            <w:tabs>
              <w:tab w:val="right" w:leader="dot" w:pos="8296"/>
            </w:tabs>
            <w:rPr>
              <w:rFonts w:asciiTheme="minorHAnsi" w:eastAsiaTheme="minorEastAsia" w:hAnsiTheme="minorHAnsi" w:cstheme="minorBidi"/>
              <w:noProof/>
              <w:szCs w:val="22"/>
            </w:rPr>
          </w:pPr>
          <w:hyperlink w:anchor="_Toc90653315" w:history="1">
            <w:r w:rsidR="00042818" w:rsidRPr="00916CFE">
              <w:rPr>
                <w:rStyle w:val="a7"/>
                <w:rFonts w:ascii="Times New Roman" w:hAnsi="Times New Roman"/>
                <w:noProof/>
              </w:rPr>
              <w:t>3. Key findings of strategic analysis and critical assessment of strategic choices</w:t>
            </w:r>
            <w:r w:rsidR="00042818">
              <w:rPr>
                <w:noProof/>
                <w:webHidden/>
              </w:rPr>
              <w:tab/>
            </w:r>
            <w:r w:rsidR="00042818">
              <w:rPr>
                <w:noProof/>
                <w:webHidden/>
              </w:rPr>
              <w:fldChar w:fldCharType="begin"/>
            </w:r>
            <w:r w:rsidR="00042818">
              <w:rPr>
                <w:noProof/>
                <w:webHidden/>
              </w:rPr>
              <w:instrText xml:space="preserve"> PAGEREF _Toc90653315 \h </w:instrText>
            </w:r>
            <w:r w:rsidR="00042818">
              <w:rPr>
                <w:noProof/>
                <w:webHidden/>
              </w:rPr>
            </w:r>
            <w:r w:rsidR="00042818">
              <w:rPr>
                <w:noProof/>
                <w:webHidden/>
              </w:rPr>
              <w:fldChar w:fldCharType="separate"/>
            </w:r>
            <w:r w:rsidR="00042818">
              <w:rPr>
                <w:noProof/>
                <w:webHidden/>
              </w:rPr>
              <w:t>10</w:t>
            </w:r>
            <w:r w:rsidR="00042818">
              <w:rPr>
                <w:noProof/>
                <w:webHidden/>
              </w:rPr>
              <w:fldChar w:fldCharType="end"/>
            </w:r>
          </w:hyperlink>
        </w:p>
        <w:p w14:paraId="24DA79A0" w14:textId="4F604492" w:rsidR="00042818" w:rsidRDefault="007D3ED1">
          <w:pPr>
            <w:pStyle w:val="TOC2"/>
            <w:tabs>
              <w:tab w:val="right" w:leader="dot" w:pos="8296"/>
            </w:tabs>
            <w:rPr>
              <w:rFonts w:asciiTheme="minorHAnsi" w:eastAsiaTheme="minorEastAsia" w:hAnsiTheme="minorHAnsi" w:cstheme="minorBidi"/>
              <w:noProof/>
              <w:szCs w:val="22"/>
            </w:rPr>
          </w:pPr>
          <w:hyperlink w:anchor="_Toc90653316" w:history="1">
            <w:r w:rsidR="00042818" w:rsidRPr="00916CFE">
              <w:rPr>
                <w:rStyle w:val="a7"/>
                <w:rFonts w:ascii="Times New Roman" w:hAnsi="Times New Roman"/>
                <w:noProof/>
              </w:rPr>
              <w:t>3.1 Tencent's Boston Matrix Analysis</w:t>
            </w:r>
            <w:r w:rsidR="00042818">
              <w:rPr>
                <w:noProof/>
                <w:webHidden/>
              </w:rPr>
              <w:tab/>
            </w:r>
            <w:r w:rsidR="00042818">
              <w:rPr>
                <w:noProof/>
                <w:webHidden/>
              </w:rPr>
              <w:fldChar w:fldCharType="begin"/>
            </w:r>
            <w:r w:rsidR="00042818">
              <w:rPr>
                <w:noProof/>
                <w:webHidden/>
              </w:rPr>
              <w:instrText xml:space="preserve"> PAGEREF _Toc90653316 \h </w:instrText>
            </w:r>
            <w:r w:rsidR="00042818">
              <w:rPr>
                <w:noProof/>
                <w:webHidden/>
              </w:rPr>
            </w:r>
            <w:r w:rsidR="00042818">
              <w:rPr>
                <w:noProof/>
                <w:webHidden/>
              </w:rPr>
              <w:fldChar w:fldCharType="separate"/>
            </w:r>
            <w:r w:rsidR="00042818">
              <w:rPr>
                <w:noProof/>
                <w:webHidden/>
              </w:rPr>
              <w:t>10</w:t>
            </w:r>
            <w:r w:rsidR="00042818">
              <w:rPr>
                <w:noProof/>
                <w:webHidden/>
              </w:rPr>
              <w:fldChar w:fldCharType="end"/>
            </w:r>
          </w:hyperlink>
        </w:p>
        <w:p w14:paraId="6C78AB71" w14:textId="7FEBE53C" w:rsidR="00042818" w:rsidRDefault="007D3ED1">
          <w:pPr>
            <w:pStyle w:val="TOC3"/>
            <w:tabs>
              <w:tab w:val="right" w:leader="dot" w:pos="8296"/>
            </w:tabs>
            <w:rPr>
              <w:rFonts w:asciiTheme="minorHAnsi" w:eastAsiaTheme="minorEastAsia" w:hAnsiTheme="minorHAnsi" w:cstheme="minorBidi"/>
              <w:noProof/>
              <w:szCs w:val="22"/>
            </w:rPr>
          </w:pPr>
          <w:hyperlink w:anchor="_Toc90653317" w:history="1">
            <w:r w:rsidR="00042818" w:rsidRPr="00916CFE">
              <w:rPr>
                <w:rStyle w:val="a7"/>
                <w:rFonts w:ascii="Times New Roman" w:hAnsi="Times New Roman"/>
                <w:noProof/>
              </w:rPr>
              <w:t>3.1.1 High Growth–Strong Competitive Position "Star" Business</w:t>
            </w:r>
            <w:r w:rsidR="00042818">
              <w:rPr>
                <w:noProof/>
                <w:webHidden/>
              </w:rPr>
              <w:tab/>
            </w:r>
            <w:r w:rsidR="00042818">
              <w:rPr>
                <w:noProof/>
                <w:webHidden/>
              </w:rPr>
              <w:fldChar w:fldCharType="begin"/>
            </w:r>
            <w:r w:rsidR="00042818">
              <w:rPr>
                <w:noProof/>
                <w:webHidden/>
              </w:rPr>
              <w:instrText xml:space="preserve"> PAGEREF _Toc90653317 \h </w:instrText>
            </w:r>
            <w:r w:rsidR="00042818">
              <w:rPr>
                <w:noProof/>
                <w:webHidden/>
              </w:rPr>
            </w:r>
            <w:r w:rsidR="00042818">
              <w:rPr>
                <w:noProof/>
                <w:webHidden/>
              </w:rPr>
              <w:fldChar w:fldCharType="separate"/>
            </w:r>
            <w:r w:rsidR="00042818">
              <w:rPr>
                <w:noProof/>
                <w:webHidden/>
              </w:rPr>
              <w:t>10</w:t>
            </w:r>
            <w:r w:rsidR="00042818">
              <w:rPr>
                <w:noProof/>
                <w:webHidden/>
              </w:rPr>
              <w:fldChar w:fldCharType="end"/>
            </w:r>
          </w:hyperlink>
        </w:p>
        <w:p w14:paraId="6C55F05B" w14:textId="17F44730" w:rsidR="00042818" w:rsidRDefault="007D3ED1">
          <w:pPr>
            <w:pStyle w:val="TOC3"/>
            <w:tabs>
              <w:tab w:val="right" w:leader="dot" w:pos="8296"/>
            </w:tabs>
            <w:rPr>
              <w:rFonts w:asciiTheme="minorHAnsi" w:eastAsiaTheme="minorEastAsia" w:hAnsiTheme="minorHAnsi" w:cstheme="minorBidi"/>
              <w:noProof/>
              <w:szCs w:val="22"/>
            </w:rPr>
          </w:pPr>
          <w:hyperlink w:anchor="_Toc90653318" w:history="1">
            <w:r w:rsidR="00042818" w:rsidRPr="00916CFE">
              <w:rPr>
                <w:rStyle w:val="a7"/>
                <w:rFonts w:ascii="Times New Roman" w:hAnsi="Times New Roman"/>
                <w:noProof/>
              </w:rPr>
              <w:t>3.1.2 Low Growth–High Competitive "Cash Bull" Business</w:t>
            </w:r>
            <w:r w:rsidR="00042818">
              <w:rPr>
                <w:noProof/>
                <w:webHidden/>
              </w:rPr>
              <w:tab/>
            </w:r>
            <w:r w:rsidR="00042818">
              <w:rPr>
                <w:noProof/>
                <w:webHidden/>
              </w:rPr>
              <w:fldChar w:fldCharType="begin"/>
            </w:r>
            <w:r w:rsidR="00042818">
              <w:rPr>
                <w:noProof/>
                <w:webHidden/>
              </w:rPr>
              <w:instrText xml:space="preserve"> PAGEREF _Toc90653318 \h </w:instrText>
            </w:r>
            <w:r w:rsidR="00042818">
              <w:rPr>
                <w:noProof/>
                <w:webHidden/>
              </w:rPr>
            </w:r>
            <w:r w:rsidR="00042818">
              <w:rPr>
                <w:noProof/>
                <w:webHidden/>
              </w:rPr>
              <w:fldChar w:fldCharType="separate"/>
            </w:r>
            <w:r w:rsidR="00042818">
              <w:rPr>
                <w:noProof/>
                <w:webHidden/>
              </w:rPr>
              <w:t>11</w:t>
            </w:r>
            <w:r w:rsidR="00042818">
              <w:rPr>
                <w:noProof/>
                <w:webHidden/>
              </w:rPr>
              <w:fldChar w:fldCharType="end"/>
            </w:r>
          </w:hyperlink>
        </w:p>
        <w:p w14:paraId="37F2B8E3" w14:textId="5E10EE96" w:rsidR="00042818" w:rsidRDefault="007D3ED1">
          <w:pPr>
            <w:pStyle w:val="TOC2"/>
            <w:tabs>
              <w:tab w:val="right" w:leader="dot" w:pos="8296"/>
            </w:tabs>
            <w:rPr>
              <w:rFonts w:asciiTheme="minorHAnsi" w:eastAsiaTheme="minorEastAsia" w:hAnsiTheme="minorHAnsi" w:cstheme="minorBidi"/>
              <w:noProof/>
              <w:szCs w:val="22"/>
            </w:rPr>
          </w:pPr>
          <w:hyperlink w:anchor="_Toc90653319" w:history="1">
            <w:r w:rsidR="00042818" w:rsidRPr="00916CFE">
              <w:rPr>
                <w:rStyle w:val="a7"/>
                <w:rFonts w:ascii="Times New Roman" w:hAnsi="Times New Roman"/>
                <w:noProof/>
              </w:rPr>
              <w:t>3.2 Tencent's PEST Analysis</w:t>
            </w:r>
            <w:r w:rsidR="00042818">
              <w:rPr>
                <w:noProof/>
                <w:webHidden/>
              </w:rPr>
              <w:tab/>
            </w:r>
            <w:r w:rsidR="00042818">
              <w:rPr>
                <w:noProof/>
                <w:webHidden/>
              </w:rPr>
              <w:fldChar w:fldCharType="begin"/>
            </w:r>
            <w:r w:rsidR="00042818">
              <w:rPr>
                <w:noProof/>
                <w:webHidden/>
              </w:rPr>
              <w:instrText xml:space="preserve"> PAGEREF _Toc90653319 \h </w:instrText>
            </w:r>
            <w:r w:rsidR="00042818">
              <w:rPr>
                <w:noProof/>
                <w:webHidden/>
              </w:rPr>
            </w:r>
            <w:r w:rsidR="00042818">
              <w:rPr>
                <w:noProof/>
                <w:webHidden/>
              </w:rPr>
              <w:fldChar w:fldCharType="separate"/>
            </w:r>
            <w:r w:rsidR="00042818">
              <w:rPr>
                <w:noProof/>
                <w:webHidden/>
              </w:rPr>
              <w:t>12</w:t>
            </w:r>
            <w:r w:rsidR="00042818">
              <w:rPr>
                <w:noProof/>
                <w:webHidden/>
              </w:rPr>
              <w:fldChar w:fldCharType="end"/>
            </w:r>
          </w:hyperlink>
        </w:p>
        <w:p w14:paraId="75ABB09B" w14:textId="519E6D47" w:rsidR="00042818" w:rsidRDefault="007D3ED1">
          <w:pPr>
            <w:pStyle w:val="TOC3"/>
            <w:tabs>
              <w:tab w:val="right" w:leader="dot" w:pos="8296"/>
            </w:tabs>
            <w:rPr>
              <w:rFonts w:asciiTheme="minorHAnsi" w:eastAsiaTheme="minorEastAsia" w:hAnsiTheme="minorHAnsi" w:cstheme="minorBidi"/>
              <w:noProof/>
              <w:szCs w:val="22"/>
            </w:rPr>
          </w:pPr>
          <w:hyperlink w:anchor="_Toc90653320" w:history="1">
            <w:r w:rsidR="00042818" w:rsidRPr="00916CFE">
              <w:rPr>
                <w:rStyle w:val="a7"/>
                <w:rFonts w:ascii="Times New Roman" w:hAnsi="Times New Roman"/>
                <w:noProof/>
              </w:rPr>
              <w:t>3.2.1P</w:t>
            </w:r>
            <w:r w:rsidR="00042818" w:rsidRPr="00916CFE">
              <w:rPr>
                <w:rStyle w:val="a7"/>
                <w:rFonts w:ascii="Times New Roman" w:hAnsi="Times New Roman"/>
                <w:noProof/>
              </w:rPr>
              <w:t>：</w:t>
            </w:r>
            <w:r w:rsidR="00042818">
              <w:rPr>
                <w:noProof/>
                <w:webHidden/>
              </w:rPr>
              <w:tab/>
            </w:r>
            <w:r w:rsidR="00042818">
              <w:rPr>
                <w:noProof/>
                <w:webHidden/>
              </w:rPr>
              <w:fldChar w:fldCharType="begin"/>
            </w:r>
            <w:r w:rsidR="00042818">
              <w:rPr>
                <w:noProof/>
                <w:webHidden/>
              </w:rPr>
              <w:instrText xml:space="preserve"> PAGEREF _Toc90653320 \h </w:instrText>
            </w:r>
            <w:r w:rsidR="00042818">
              <w:rPr>
                <w:noProof/>
                <w:webHidden/>
              </w:rPr>
            </w:r>
            <w:r w:rsidR="00042818">
              <w:rPr>
                <w:noProof/>
                <w:webHidden/>
              </w:rPr>
              <w:fldChar w:fldCharType="separate"/>
            </w:r>
            <w:r w:rsidR="00042818">
              <w:rPr>
                <w:noProof/>
                <w:webHidden/>
              </w:rPr>
              <w:t>12</w:t>
            </w:r>
            <w:r w:rsidR="00042818">
              <w:rPr>
                <w:noProof/>
                <w:webHidden/>
              </w:rPr>
              <w:fldChar w:fldCharType="end"/>
            </w:r>
          </w:hyperlink>
        </w:p>
        <w:p w14:paraId="56A329D6" w14:textId="77484479" w:rsidR="00042818" w:rsidRDefault="007D3ED1">
          <w:pPr>
            <w:pStyle w:val="TOC3"/>
            <w:tabs>
              <w:tab w:val="right" w:leader="dot" w:pos="8296"/>
            </w:tabs>
            <w:rPr>
              <w:rFonts w:asciiTheme="minorHAnsi" w:eastAsiaTheme="minorEastAsia" w:hAnsiTheme="minorHAnsi" w:cstheme="minorBidi"/>
              <w:noProof/>
              <w:szCs w:val="22"/>
            </w:rPr>
          </w:pPr>
          <w:hyperlink w:anchor="_Toc90653321" w:history="1">
            <w:r w:rsidR="00042818" w:rsidRPr="00916CFE">
              <w:rPr>
                <w:rStyle w:val="a7"/>
                <w:rFonts w:ascii="Times New Roman" w:hAnsi="Times New Roman"/>
                <w:noProof/>
              </w:rPr>
              <w:t>3.2.2E</w:t>
            </w:r>
            <w:r w:rsidR="00042818" w:rsidRPr="00916CFE">
              <w:rPr>
                <w:rStyle w:val="a7"/>
                <w:rFonts w:ascii="Times New Roman" w:hAnsi="Times New Roman"/>
                <w:noProof/>
              </w:rPr>
              <w:t>：</w:t>
            </w:r>
            <w:r w:rsidR="00042818">
              <w:rPr>
                <w:noProof/>
                <w:webHidden/>
              </w:rPr>
              <w:tab/>
            </w:r>
            <w:r w:rsidR="00042818">
              <w:rPr>
                <w:noProof/>
                <w:webHidden/>
              </w:rPr>
              <w:fldChar w:fldCharType="begin"/>
            </w:r>
            <w:r w:rsidR="00042818">
              <w:rPr>
                <w:noProof/>
                <w:webHidden/>
              </w:rPr>
              <w:instrText xml:space="preserve"> PAGEREF _Toc90653321 \h </w:instrText>
            </w:r>
            <w:r w:rsidR="00042818">
              <w:rPr>
                <w:noProof/>
                <w:webHidden/>
              </w:rPr>
            </w:r>
            <w:r w:rsidR="00042818">
              <w:rPr>
                <w:noProof/>
                <w:webHidden/>
              </w:rPr>
              <w:fldChar w:fldCharType="separate"/>
            </w:r>
            <w:r w:rsidR="00042818">
              <w:rPr>
                <w:noProof/>
                <w:webHidden/>
              </w:rPr>
              <w:t>12</w:t>
            </w:r>
            <w:r w:rsidR="00042818">
              <w:rPr>
                <w:noProof/>
                <w:webHidden/>
              </w:rPr>
              <w:fldChar w:fldCharType="end"/>
            </w:r>
          </w:hyperlink>
        </w:p>
        <w:p w14:paraId="4C88D693" w14:textId="4AF50E4B" w:rsidR="00042818" w:rsidRDefault="007D3ED1">
          <w:pPr>
            <w:pStyle w:val="TOC3"/>
            <w:tabs>
              <w:tab w:val="right" w:leader="dot" w:pos="8296"/>
            </w:tabs>
            <w:rPr>
              <w:rFonts w:asciiTheme="minorHAnsi" w:eastAsiaTheme="minorEastAsia" w:hAnsiTheme="minorHAnsi" w:cstheme="minorBidi"/>
              <w:noProof/>
              <w:szCs w:val="22"/>
            </w:rPr>
          </w:pPr>
          <w:hyperlink w:anchor="_Toc90653322" w:history="1">
            <w:r w:rsidR="00042818" w:rsidRPr="00916CFE">
              <w:rPr>
                <w:rStyle w:val="a7"/>
                <w:rFonts w:ascii="Times New Roman" w:hAnsi="Times New Roman"/>
                <w:noProof/>
              </w:rPr>
              <w:t>3.2.3S</w:t>
            </w:r>
            <w:r w:rsidR="00042818" w:rsidRPr="00916CFE">
              <w:rPr>
                <w:rStyle w:val="a7"/>
                <w:rFonts w:ascii="Times New Roman" w:hAnsi="Times New Roman"/>
                <w:noProof/>
              </w:rPr>
              <w:t>：</w:t>
            </w:r>
            <w:r w:rsidR="00042818">
              <w:rPr>
                <w:noProof/>
                <w:webHidden/>
              </w:rPr>
              <w:tab/>
            </w:r>
            <w:r w:rsidR="00042818">
              <w:rPr>
                <w:noProof/>
                <w:webHidden/>
              </w:rPr>
              <w:fldChar w:fldCharType="begin"/>
            </w:r>
            <w:r w:rsidR="00042818">
              <w:rPr>
                <w:noProof/>
                <w:webHidden/>
              </w:rPr>
              <w:instrText xml:space="preserve"> PAGEREF _Toc90653322 \h </w:instrText>
            </w:r>
            <w:r w:rsidR="00042818">
              <w:rPr>
                <w:noProof/>
                <w:webHidden/>
              </w:rPr>
            </w:r>
            <w:r w:rsidR="00042818">
              <w:rPr>
                <w:noProof/>
                <w:webHidden/>
              </w:rPr>
              <w:fldChar w:fldCharType="separate"/>
            </w:r>
            <w:r w:rsidR="00042818">
              <w:rPr>
                <w:noProof/>
                <w:webHidden/>
              </w:rPr>
              <w:t>13</w:t>
            </w:r>
            <w:r w:rsidR="00042818">
              <w:rPr>
                <w:noProof/>
                <w:webHidden/>
              </w:rPr>
              <w:fldChar w:fldCharType="end"/>
            </w:r>
          </w:hyperlink>
        </w:p>
        <w:p w14:paraId="389CAB75" w14:textId="7F680CD6" w:rsidR="00042818" w:rsidRDefault="007D3ED1">
          <w:pPr>
            <w:pStyle w:val="TOC3"/>
            <w:tabs>
              <w:tab w:val="right" w:leader="dot" w:pos="8296"/>
            </w:tabs>
            <w:rPr>
              <w:rFonts w:asciiTheme="minorHAnsi" w:eastAsiaTheme="minorEastAsia" w:hAnsiTheme="minorHAnsi" w:cstheme="minorBidi"/>
              <w:noProof/>
              <w:szCs w:val="22"/>
            </w:rPr>
          </w:pPr>
          <w:hyperlink w:anchor="_Toc90653323" w:history="1">
            <w:r w:rsidR="00042818" w:rsidRPr="00916CFE">
              <w:rPr>
                <w:rStyle w:val="a7"/>
                <w:rFonts w:ascii="Times New Roman" w:hAnsi="Times New Roman"/>
                <w:noProof/>
              </w:rPr>
              <w:t>3.2.4T</w:t>
            </w:r>
            <w:r w:rsidR="00042818" w:rsidRPr="00916CFE">
              <w:rPr>
                <w:rStyle w:val="a7"/>
                <w:rFonts w:ascii="Times New Roman" w:hAnsi="Times New Roman"/>
                <w:noProof/>
              </w:rPr>
              <w:t>：</w:t>
            </w:r>
            <w:r w:rsidR="00042818">
              <w:rPr>
                <w:noProof/>
                <w:webHidden/>
              </w:rPr>
              <w:tab/>
            </w:r>
            <w:r w:rsidR="00042818">
              <w:rPr>
                <w:noProof/>
                <w:webHidden/>
              </w:rPr>
              <w:fldChar w:fldCharType="begin"/>
            </w:r>
            <w:r w:rsidR="00042818">
              <w:rPr>
                <w:noProof/>
                <w:webHidden/>
              </w:rPr>
              <w:instrText xml:space="preserve"> PAGEREF _Toc90653323 \h </w:instrText>
            </w:r>
            <w:r w:rsidR="00042818">
              <w:rPr>
                <w:noProof/>
                <w:webHidden/>
              </w:rPr>
            </w:r>
            <w:r w:rsidR="00042818">
              <w:rPr>
                <w:noProof/>
                <w:webHidden/>
              </w:rPr>
              <w:fldChar w:fldCharType="separate"/>
            </w:r>
            <w:r w:rsidR="00042818">
              <w:rPr>
                <w:noProof/>
                <w:webHidden/>
              </w:rPr>
              <w:t>13</w:t>
            </w:r>
            <w:r w:rsidR="00042818">
              <w:rPr>
                <w:noProof/>
                <w:webHidden/>
              </w:rPr>
              <w:fldChar w:fldCharType="end"/>
            </w:r>
          </w:hyperlink>
        </w:p>
        <w:p w14:paraId="6D6A6A1D" w14:textId="6D578127" w:rsidR="00042818" w:rsidRDefault="007D3ED1">
          <w:pPr>
            <w:pStyle w:val="TOC2"/>
            <w:tabs>
              <w:tab w:val="right" w:leader="dot" w:pos="8296"/>
            </w:tabs>
            <w:rPr>
              <w:rFonts w:asciiTheme="minorHAnsi" w:eastAsiaTheme="minorEastAsia" w:hAnsiTheme="minorHAnsi" w:cstheme="minorBidi"/>
              <w:noProof/>
              <w:szCs w:val="22"/>
            </w:rPr>
          </w:pPr>
          <w:hyperlink w:anchor="_Toc90653324" w:history="1">
            <w:r w:rsidR="00042818" w:rsidRPr="00916CFE">
              <w:rPr>
                <w:rStyle w:val="a7"/>
                <w:rFonts w:ascii="Times New Roman" w:hAnsi="Times New Roman"/>
                <w:noProof/>
              </w:rPr>
              <w:t>3.3 Tencent's SWOT Analysis</w:t>
            </w:r>
            <w:r w:rsidR="00042818">
              <w:rPr>
                <w:noProof/>
                <w:webHidden/>
              </w:rPr>
              <w:tab/>
            </w:r>
            <w:r w:rsidR="00042818">
              <w:rPr>
                <w:noProof/>
                <w:webHidden/>
              </w:rPr>
              <w:fldChar w:fldCharType="begin"/>
            </w:r>
            <w:r w:rsidR="00042818">
              <w:rPr>
                <w:noProof/>
                <w:webHidden/>
              </w:rPr>
              <w:instrText xml:space="preserve"> PAGEREF _Toc90653324 \h </w:instrText>
            </w:r>
            <w:r w:rsidR="00042818">
              <w:rPr>
                <w:noProof/>
                <w:webHidden/>
              </w:rPr>
            </w:r>
            <w:r w:rsidR="00042818">
              <w:rPr>
                <w:noProof/>
                <w:webHidden/>
              </w:rPr>
              <w:fldChar w:fldCharType="separate"/>
            </w:r>
            <w:r w:rsidR="00042818">
              <w:rPr>
                <w:noProof/>
                <w:webHidden/>
              </w:rPr>
              <w:t>13</w:t>
            </w:r>
            <w:r w:rsidR="00042818">
              <w:rPr>
                <w:noProof/>
                <w:webHidden/>
              </w:rPr>
              <w:fldChar w:fldCharType="end"/>
            </w:r>
          </w:hyperlink>
        </w:p>
        <w:p w14:paraId="2675C6BC" w14:textId="013FE28C" w:rsidR="00042818" w:rsidRDefault="007D3ED1">
          <w:pPr>
            <w:pStyle w:val="TOC3"/>
            <w:tabs>
              <w:tab w:val="right" w:leader="dot" w:pos="8296"/>
            </w:tabs>
            <w:rPr>
              <w:rFonts w:asciiTheme="minorHAnsi" w:eastAsiaTheme="minorEastAsia" w:hAnsiTheme="minorHAnsi" w:cstheme="minorBidi"/>
              <w:noProof/>
              <w:szCs w:val="22"/>
            </w:rPr>
          </w:pPr>
          <w:hyperlink w:anchor="_Toc90653325" w:history="1">
            <w:r w:rsidR="00042818" w:rsidRPr="00916CFE">
              <w:rPr>
                <w:rStyle w:val="a7"/>
                <w:rFonts w:ascii="Times New Roman" w:hAnsi="Times New Roman"/>
                <w:noProof/>
              </w:rPr>
              <w:t>3.3.1 S:</w:t>
            </w:r>
            <w:r w:rsidR="00042818">
              <w:rPr>
                <w:noProof/>
                <w:webHidden/>
              </w:rPr>
              <w:tab/>
            </w:r>
            <w:r w:rsidR="00042818">
              <w:rPr>
                <w:noProof/>
                <w:webHidden/>
              </w:rPr>
              <w:fldChar w:fldCharType="begin"/>
            </w:r>
            <w:r w:rsidR="00042818">
              <w:rPr>
                <w:noProof/>
                <w:webHidden/>
              </w:rPr>
              <w:instrText xml:space="preserve"> PAGEREF _Toc90653325 \h </w:instrText>
            </w:r>
            <w:r w:rsidR="00042818">
              <w:rPr>
                <w:noProof/>
                <w:webHidden/>
              </w:rPr>
            </w:r>
            <w:r w:rsidR="00042818">
              <w:rPr>
                <w:noProof/>
                <w:webHidden/>
              </w:rPr>
              <w:fldChar w:fldCharType="separate"/>
            </w:r>
            <w:r w:rsidR="00042818">
              <w:rPr>
                <w:noProof/>
                <w:webHidden/>
              </w:rPr>
              <w:t>13</w:t>
            </w:r>
            <w:r w:rsidR="00042818">
              <w:rPr>
                <w:noProof/>
                <w:webHidden/>
              </w:rPr>
              <w:fldChar w:fldCharType="end"/>
            </w:r>
          </w:hyperlink>
        </w:p>
        <w:p w14:paraId="0F55D8DE" w14:textId="6302CDC3" w:rsidR="00042818" w:rsidRDefault="007D3ED1">
          <w:pPr>
            <w:pStyle w:val="TOC3"/>
            <w:tabs>
              <w:tab w:val="right" w:leader="dot" w:pos="8296"/>
            </w:tabs>
            <w:rPr>
              <w:rFonts w:asciiTheme="minorHAnsi" w:eastAsiaTheme="minorEastAsia" w:hAnsiTheme="minorHAnsi" w:cstheme="minorBidi"/>
              <w:noProof/>
              <w:szCs w:val="22"/>
            </w:rPr>
          </w:pPr>
          <w:hyperlink w:anchor="_Toc90653326" w:history="1">
            <w:r w:rsidR="00042818" w:rsidRPr="00916CFE">
              <w:rPr>
                <w:rStyle w:val="a7"/>
                <w:rFonts w:ascii="Times New Roman" w:hAnsi="Times New Roman"/>
                <w:noProof/>
              </w:rPr>
              <w:t>3.3.2 O:</w:t>
            </w:r>
            <w:r w:rsidR="00042818">
              <w:rPr>
                <w:noProof/>
                <w:webHidden/>
              </w:rPr>
              <w:tab/>
            </w:r>
            <w:r w:rsidR="00042818">
              <w:rPr>
                <w:noProof/>
                <w:webHidden/>
              </w:rPr>
              <w:fldChar w:fldCharType="begin"/>
            </w:r>
            <w:r w:rsidR="00042818">
              <w:rPr>
                <w:noProof/>
                <w:webHidden/>
              </w:rPr>
              <w:instrText xml:space="preserve"> PAGEREF _Toc90653326 \h </w:instrText>
            </w:r>
            <w:r w:rsidR="00042818">
              <w:rPr>
                <w:noProof/>
                <w:webHidden/>
              </w:rPr>
            </w:r>
            <w:r w:rsidR="00042818">
              <w:rPr>
                <w:noProof/>
                <w:webHidden/>
              </w:rPr>
              <w:fldChar w:fldCharType="separate"/>
            </w:r>
            <w:r w:rsidR="00042818">
              <w:rPr>
                <w:noProof/>
                <w:webHidden/>
              </w:rPr>
              <w:t>14</w:t>
            </w:r>
            <w:r w:rsidR="00042818">
              <w:rPr>
                <w:noProof/>
                <w:webHidden/>
              </w:rPr>
              <w:fldChar w:fldCharType="end"/>
            </w:r>
          </w:hyperlink>
        </w:p>
        <w:p w14:paraId="6B6D6375" w14:textId="2FF1C528" w:rsidR="00042818" w:rsidRDefault="007D3ED1">
          <w:pPr>
            <w:pStyle w:val="TOC3"/>
            <w:tabs>
              <w:tab w:val="right" w:leader="dot" w:pos="8296"/>
            </w:tabs>
            <w:rPr>
              <w:rFonts w:asciiTheme="minorHAnsi" w:eastAsiaTheme="minorEastAsia" w:hAnsiTheme="minorHAnsi" w:cstheme="minorBidi"/>
              <w:noProof/>
              <w:szCs w:val="22"/>
            </w:rPr>
          </w:pPr>
          <w:hyperlink w:anchor="_Toc90653327" w:history="1">
            <w:r w:rsidR="00042818" w:rsidRPr="00916CFE">
              <w:rPr>
                <w:rStyle w:val="a7"/>
                <w:rFonts w:ascii="Times New Roman" w:hAnsi="Times New Roman"/>
                <w:noProof/>
              </w:rPr>
              <w:t>3.3.3 W:</w:t>
            </w:r>
            <w:r w:rsidR="00042818">
              <w:rPr>
                <w:noProof/>
                <w:webHidden/>
              </w:rPr>
              <w:tab/>
            </w:r>
            <w:r w:rsidR="00042818">
              <w:rPr>
                <w:noProof/>
                <w:webHidden/>
              </w:rPr>
              <w:fldChar w:fldCharType="begin"/>
            </w:r>
            <w:r w:rsidR="00042818">
              <w:rPr>
                <w:noProof/>
                <w:webHidden/>
              </w:rPr>
              <w:instrText xml:space="preserve"> PAGEREF _Toc90653327 \h </w:instrText>
            </w:r>
            <w:r w:rsidR="00042818">
              <w:rPr>
                <w:noProof/>
                <w:webHidden/>
              </w:rPr>
            </w:r>
            <w:r w:rsidR="00042818">
              <w:rPr>
                <w:noProof/>
                <w:webHidden/>
              </w:rPr>
              <w:fldChar w:fldCharType="separate"/>
            </w:r>
            <w:r w:rsidR="00042818">
              <w:rPr>
                <w:noProof/>
                <w:webHidden/>
              </w:rPr>
              <w:t>15</w:t>
            </w:r>
            <w:r w:rsidR="00042818">
              <w:rPr>
                <w:noProof/>
                <w:webHidden/>
              </w:rPr>
              <w:fldChar w:fldCharType="end"/>
            </w:r>
          </w:hyperlink>
        </w:p>
        <w:p w14:paraId="5E8D8327" w14:textId="38BE1B1C" w:rsidR="00042818" w:rsidRDefault="007D3ED1">
          <w:pPr>
            <w:pStyle w:val="TOC3"/>
            <w:tabs>
              <w:tab w:val="right" w:leader="dot" w:pos="8296"/>
            </w:tabs>
            <w:rPr>
              <w:rFonts w:asciiTheme="minorHAnsi" w:eastAsiaTheme="minorEastAsia" w:hAnsiTheme="minorHAnsi" w:cstheme="minorBidi"/>
              <w:noProof/>
              <w:szCs w:val="22"/>
            </w:rPr>
          </w:pPr>
          <w:hyperlink w:anchor="_Toc90653328" w:history="1">
            <w:r w:rsidR="00042818" w:rsidRPr="00916CFE">
              <w:rPr>
                <w:rStyle w:val="a7"/>
                <w:rFonts w:ascii="Times New Roman" w:hAnsi="Times New Roman"/>
                <w:noProof/>
              </w:rPr>
              <w:t>3.3.4 T:</w:t>
            </w:r>
            <w:r w:rsidR="00042818">
              <w:rPr>
                <w:noProof/>
                <w:webHidden/>
              </w:rPr>
              <w:tab/>
            </w:r>
            <w:r w:rsidR="00042818">
              <w:rPr>
                <w:noProof/>
                <w:webHidden/>
              </w:rPr>
              <w:fldChar w:fldCharType="begin"/>
            </w:r>
            <w:r w:rsidR="00042818">
              <w:rPr>
                <w:noProof/>
                <w:webHidden/>
              </w:rPr>
              <w:instrText xml:space="preserve"> PAGEREF _Toc90653328 \h </w:instrText>
            </w:r>
            <w:r w:rsidR="00042818">
              <w:rPr>
                <w:noProof/>
                <w:webHidden/>
              </w:rPr>
            </w:r>
            <w:r w:rsidR="00042818">
              <w:rPr>
                <w:noProof/>
                <w:webHidden/>
              </w:rPr>
              <w:fldChar w:fldCharType="separate"/>
            </w:r>
            <w:r w:rsidR="00042818">
              <w:rPr>
                <w:noProof/>
                <w:webHidden/>
              </w:rPr>
              <w:t>15</w:t>
            </w:r>
            <w:r w:rsidR="00042818">
              <w:rPr>
                <w:noProof/>
                <w:webHidden/>
              </w:rPr>
              <w:fldChar w:fldCharType="end"/>
            </w:r>
          </w:hyperlink>
        </w:p>
        <w:p w14:paraId="75ED4E8C" w14:textId="590D2290" w:rsidR="00042818" w:rsidRDefault="007D3ED1">
          <w:pPr>
            <w:pStyle w:val="TOC2"/>
            <w:tabs>
              <w:tab w:val="right" w:leader="dot" w:pos="8296"/>
            </w:tabs>
            <w:rPr>
              <w:rFonts w:asciiTheme="minorHAnsi" w:eastAsiaTheme="minorEastAsia" w:hAnsiTheme="minorHAnsi" w:cstheme="minorBidi"/>
              <w:noProof/>
              <w:szCs w:val="22"/>
            </w:rPr>
          </w:pPr>
          <w:hyperlink w:anchor="_Toc90653329" w:history="1">
            <w:r w:rsidR="00042818" w:rsidRPr="00916CFE">
              <w:rPr>
                <w:rStyle w:val="a7"/>
                <w:rFonts w:ascii="Times New Roman" w:hAnsi="Times New Roman"/>
                <w:noProof/>
              </w:rPr>
              <w:t>3.4 Tencent's Strategic Choice</w:t>
            </w:r>
            <w:r w:rsidR="00042818">
              <w:rPr>
                <w:noProof/>
                <w:webHidden/>
              </w:rPr>
              <w:tab/>
            </w:r>
            <w:r w:rsidR="00042818">
              <w:rPr>
                <w:noProof/>
                <w:webHidden/>
              </w:rPr>
              <w:fldChar w:fldCharType="begin"/>
            </w:r>
            <w:r w:rsidR="00042818">
              <w:rPr>
                <w:noProof/>
                <w:webHidden/>
              </w:rPr>
              <w:instrText xml:space="preserve"> PAGEREF _Toc90653329 \h </w:instrText>
            </w:r>
            <w:r w:rsidR="00042818">
              <w:rPr>
                <w:noProof/>
                <w:webHidden/>
              </w:rPr>
            </w:r>
            <w:r w:rsidR="00042818">
              <w:rPr>
                <w:noProof/>
                <w:webHidden/>
              </w:rPr>
              <w:fldChar w:fldCharType="separate"/>
            </w:r>
            <w:r w:rsidR="00042818">
              <w:rPr>
                <w:noProof/>
                <w:webHidden/>
              </w:rPr>
              <w:t>16</w:t>
            </w:r>
            <w:r w:rsidR="00042818">
              <w:rPr>
                <w:noProof/>
                <w:webHidden/>
              </w:rPr>
              <w:fldChar w:fldCharType="end"/>
            </w:r>
          </w:hyperlink>
        </w:p>
        <w:p w14:paraId="2BEB59D4" w14:textId="54426789" w:rsidR="00042818" w:rsidRDefault="007D3ED1">
          <w:pPr>
            <w:pStyle w:val="TOC3"/>
            <w:tabs>
              <w:tab w:val="right" w:leader="dot" w:pos="8296"/>
            </w:tabs>
            <w:rPr>
              <w:rFonts w:asciiTheme="minorHAnsi" w:eastAsiaTheme="minorEastAsia" w:hAnsiTheme="minorHAnsi" w:cstheme="minorBidi"/>
              <w:noProof/>
              <w:szCs w:val="22"/>
            </w:rPr>
          </w:pPr>
          <w:hyperlink w:anchor="_Toc90653330" w:history="1">
            <w:r w:rsidR="00042818" w:rsidRPr="00916CFE">
              <w:rPr>
                <w:rStyle w:val="a7"/>
                <w:rFonts w:ascii="Times New Roman" w:hAnsi="Times New Roman"/>
                <w:noProof/>
              </w:rPr>
              <w:t>3.4.1 Innovate and Build Core Technology</w:t>
            </w:r>
            <w:r w:rsidR="00042818">
              <w:rPr>
                <w:noProof/>
                <w:webHidden/>
              </w:rPr>
              <w:tab/>
            </w:r>
            <w:r w:rsidR="00042818">
              <w:rPr>
                <w:noProof/>
                <w:webHidden/>
              </w:rPr>
              <w:fldChar w:fldCharType="begin"/>
            </w:r>
            <w:r w:rsidR="00042818">
              <w:rPr>
                <w:noProof/>
                <w:webHidden/>
              </w:rPr>
              <w:instrText xml:space="preserve"> PAGEREF _Toc90653330 \h </w:instrText>
            </w:r>
            <w:r w:rsidR="00042818">
              <w:rPr>
                <w:noProof/>
                <w:webHidden/>
              </w:rPr>
            </w:r>
            <w:r w:rsidR="00042818">
              <w:rPr>
                <w:noProof/>
                <w:webHidden/>
              </w:rPr>
              <w:fldChar w:fldCharType="separate"/>
            </w:r>
            <w:r w:rsidR="00042818">
              <w:rPr>
                <w:noProof/>
                <w:webHidden/>
              </w:rPr>
              <w:t>16</w:t>
            </w:r>
            <w:r w:rsidR="00042818">
              <w:rPr>
                <w:noProof/>
                <w:webHidden/>
              </w:rPr>
              <w:fldChar w:fldCharType="end"/>
            </w:r>
          </w:hyperlink>
        </w:p>
        <w:p w14:paraId="7EE1F55A" w14:textId="14EB37CC" w:rsidR="00042818" w:rsidRDefault="007D3ED1">
          <w:pPr>
            <w:pStyle w:val="TOC3"/>
            <w:tabs>
              <w:tab w:val="right" w:leader="dot" w:pos="8296"/>
            </w:tabs>
            <w:rPr>
              <w:rFonts w:asciiTheme="minorHAnsi" w:eastAsiaTheme="minorEastAsia" w:hAnsiTheme="minorHAnsi" w:cstheme="minorBidi"/>
              <w:noProof/>
              <w:szCs w:val="22"/>
            </w:rPr>
          </w:pPr>
          <w:hyperlink w:anchor="_Toc90653331" w:history="1">
            <w:r w:rsidR="00042818" w:rsidRPr="00916CFE">
              <w:rPr>
                <w:rStyle w:val="a7"/>
                <w:rFonts w:ascii="Times New Roman" w:hAnsi="Times New Roman"/>
                <w:noProof/>
              </w:rPr>
              <w:t>3.4.2 Implementing Product Differentiation</w:t>
            </w:r>
            <w:r w:rsidR="00042818">
              <w:rPr>
                <w:noProof/>
                <w:webHidden/>
              </w:rPr>
              <w:tab/>
            </w:r>
            <w:r w:rsidR="00042818">
              <w:rPr>
                <w:noProof/>
                <w:webHidden/>
              </w:rPr>
              <w:fldChar w:fldCharType="begin"/>
            </w:r>
            <w:r w:rsidR="00042818">
              <w:rPr>
                <w:noProof/>
                <w:webHidden/>
              </w:rPr>
              <w:instrText xml:space="preserve"> PAGEREF _Toc90653331 \h </w:instrText>
            </w:r>
            <w:r w:rsidR="00042818">
              <w:rPr>
                <w:noProof/>
                <w:webHidden/>
              </w:rPr>
            </w:r>
            <w:r w:rsidR="00042818">
              <w:rPr>
                <w:noProof/>
                <w:webHidden/>
              </w:rPr>
              <w:fldChar w:fldCharType="separate"/>
            </w:r>
            <w:r w:rsidR="00042818">
              <w:rPr>
                <w:noProof/>
                <w:webHidden/>
              </w:rPr>
              <w:t>18</w:t>
            </w:r>
            <w:r w:rsidR="00042818">
              <w:rPr>
                <w:noProof/>
                <w:webHidden/>
              </w:rPr>
              <w:fldChar w:fldCharType="end"/>
            </w:r>
          </w:hyperlink>
        </w:p>
        <w:p w14:paraId="3D8E67A5" w14:textId="373D4F37" w:rsidR="00042818" w:rsidRDefault="007D3ED1">
          <w:pPr>
            <w:pStyle w:val="TOC3"/>
            <w:tabs>
              <w:tab w:val="right" w:leader="dot" w:pos="8296"/>
            </w:tabs>
            <w:rPr>
              <w:rFonts w:asciiTheme="minorHAnsi" w:eastAsiaTheme="minorEastAsia" w:hAnsiTheme="minorHAnsi" w:cstheme="minorBidi"/>
              <w:noProof/>
              <w:szCs w:val="22"/>
            </w:rPr>
          </w:pPr>
          <w:hyperlink w:anchor="_Toc90653332" w:history="1">
            <w:r w:rsidR="00042818" w:rsidRPr="00916CFE">
              <w:rPr>
                <w:rStyle w:val="a7"/>
                <w:rFonts w:ascii="Times New Roman" w:hAnsi="Times New Roman"/>
                <w:noProof/>
              </w:rPr>
              <w:t>3.4.3 Develop diversified platforms and brand extensions</w:t>
            </w:r>
            <w:r w:rsidR="00042818">
              <w:rPr>
                <w:noProof/>
                <w:webHidden/>
              </w:rPr>
              <w:tab/>
            </w:r>
            <w:r w:rsidR="00042818">
              <w:rPr>
                <w:noProof/>
                <w:webHidden/>
              </w:rPr>
              <w:fldChar w:fldCharType="begin"/>
            </w:r>
            <w:r w:rsidR="00042818">
              <w:rPr>
                <w:noProof/>
                <w:webHidden/>
              </w:rPr>
              <w:instrText xml:space="preserve"> PAGEREF _Toc90653332 \h </w:instrText>
            </w:r>
            <w:r w:rsidR="00042818">
              <w:rPr>
                <w:noProof/>
                <w:webHidden/>
              </w:rPr>
            </w:r>
            <w:r w:rsidR="00042818">
              <w:rPr>
                <w:noProof/>
                <w:webHidden/>
              </w:rPr>
              <w:fldChar w:fldCharType="separate"/>
            </w:r>
            <w:r w:rsidR="00042818">
              <w:rPr>
                <w:noProof/>
                <w:webHidden/>
              </w:rPr>
              <w:t>19</w:t>
            </w:r>
            <w:r w:rsidR="00042818">
              <w:rPr>
                <w:noProof/>
                <w:webHidden/>
              </w:rPr>
              <w:fldChar w:fldCharType="end"/>
            </w:r>
          </w:hyperlink>
        </w:p>
        <w:p w14:paraId="1B2AF8CA" w14:textId="07C1CF16" w:rsidR="00042818" w:rsidRDefault="007D3ED1">
          <w:pPr>
            <w:pStyle w:val="TOC2"/>
            <w:tabs>
              <w:tab w:val="right" w:leader="dot" w:pos="8296"/>
            </w:tabs>
            <w:rPr>
              <w:rFonts w:asciiTheme="minorHAnsi" w:eastAsiaTheme="minorEastAsia" w:hAnsiTheme="minorHAnsi" w:cstheme="minorBidi"/>
              <w:noProof/>
              <w:szCs w:val="22"/>
            </w:rPr>
          </w:pPr>
          <w:hyperlink w:anchor="_Toc90653333" w:history="1">
            <w:r w:rsidR="00042818" w:rsidRPr="00916CFE">
              <w:rPr>
                <w:rStyle w:val="a7"/>
                <w:rFonts w:ascii="Times New Roman" w:hAnsi="Times New Roman"/>
                <w:noProof/>
              </w:rPr>
              <w:t>3.5 broader impact of the strategy on different areas of the organization</w:t>
            </w:r>
            <w:r w:rsidR="00042818">
              <w:rPr>
                <w:noProof/>
                <w:webHidden/>
              </w:rPr>
              <w:tab/>
            </w:r>
            <w:r w:rsidR="00042818">
              <w:rPr>
                <w:noProof/>
                <w:webHidden/>
              </w:rPr>
              <w:fldChar w:fldCharType="begin"/>
            </w:r>
            <w:r w:rsidR="00042818">
              <w:rPr>
                <w:noProof/>
                <w:webHidden/>
              </w:rPr>
              <w:instrText xml:space="preserve"> PAGEREF _Toc90653333 \h </w:instrText>
            </w:r>
            <w:r w:rsidR="00042818">
              <w:rPr>
                <w:noProof/>
                <w:webHidden/>
              </w:rPr>
            </w:r>
            <w:r w:rsidR="00042818">
              <w:rPr>
                <w:noProof/>
                <w:webHidden/>
              </w:rPr>
              <w:fldChar w:fldCharType="separate"/>
            </w:r>
            <w:r w:rsidR="00042818">
              <w:rPr>
                <w:noProof/>
                <w:webHidden/>
              </w:rPr>
              <w:t>19</w:t>
            </w:r>
            <w:r w:rsidR="00042818">
              <w:rPr>
                <w:noProof/>
                <w:webHidden/>
              </w:rPr>
              <w:fldChar w:fldCharType="end"/>
            </w:r>
          </w:hyperlink>
        </w:p>
        <w:p w14:paraId="5A971AAC" w14:textId="193DA6D4" w:rsidR="00042818" w:rsidRDefault="007D3ED1">
          <w:pPr>
            <w:pStyle w:val="TOC3"/>
            <w:tabs>
              <w:tab w:val="right" w:leader="dot" w:pos="8296"/>
            </w:tabs>
            <w:rPr>
              <w:rFonts w:asciiTheme="minorHAnsi" w:eastAsiaTheme="minorEastAsia" w:hAnsiTheme="minorHAnsi" w:cstheme="minorBidi"/>
              <w:noProof/>
              <w:szCs w:val="22"/>
            </w:rPr>
          </w:pPr>
          <w:hyperlink w:anchor="_Toc90653334" w:history="1">
            <w:r w:rsidR="00042818" w:rsidRPr="00916CFE">
              <w:rPr>
                <w:rStyle w:val="a7"/>
                <w:rFonts w:ascii="Times New Roman" w:hAnsi="Times New Roman"/>
                <w:noProof/>
              </w:rPr>
              <w:t>3.5.1 Impact of Strategy on Organizational Structure</w:t>
            </w:r>
            <w:r w:rsidR="00042818">
              <w:rPr>
                <w:noProof/>
                <w:webHidden/>
              </w:rPr>
              <w:tab/>
            </w:r>
            <w:r w:rsidR="00042818">
              <w:rPr>
                <w:noProof/>
                <w:webHidden/>
              </w:rPr>
              <w:fldChar w:fldCharType="begin"/>
            </w:r>
            <w:r w:rsidR="00042818">
              <w:rPr>
                <w:noProof/>
                <w:webHidden/>
              </w:rPr>
              <w:instrText xml:space="preserve"> PAGEREF _Toc90653334 \h </w:instrText>
            </w:r>
            <w:r w:rsidR="00042818">
              <w:rPr>
                <w:noProof/>
                <w:webHidden/>
              </w:rPr>
            </w:r>
            <w:r w:rsidR="00042818">
              <w:rPr>
                <w:noProof/>
                <w:webHidden/>
              </w:rPr>
              <w:fldChar w:fldCharType="separate"/>
            </w:r>
            <w:r w:rsidR="00042818">
              <w:rPr>
                <w:noProof/>
                <w:webHidden/>
              </w:rPr>
              <w:t>19</w:t>
            </w:r>
            <w:r w:rsidR="00042818">
              <w:rPr>
                <w:noProof/>
                <w:webHidden/>
              </w:rPr>
              <w:fldChar w:fldCharType="end"/>
            </w:r>
          </w:hyperlink>
        </w:p>
        <w:p w14:paraId="71E728A6" w14:textId="6A7B7A56" w:rsidR="00042818" w:rsidRDefault="007D3ED1">
          <w:pPr>
            <w:pStyle w:val="TOC3"/>
            <w:tabs>
              <w:tab w:val="right" w:leader="dot" w:pos="8296"/>
            </w:tabs>
            <w:rPr>
              <w:rFonts w:asciiTheme="minorHAnsi" w:eastAsiaTheme="minorEastAsia" w:hAnsiTheme="minorHAnsi" w:cstheme="minorBidi"/>
              <w:noProof/>
              <w:szCs w:val="22"/>
            </w:rPr>
          </w:pPr>
          <w:hyperlink w:anchor="_Toc90653335" w:history="1">
            <w:r w:rsidR="00042818" w:rsidRPr="00916CFE">
              <w:rPr>
                <w:rStyle w:val="a7"/>
                <w:rFonts w:ascii="Times New Roman" w:hAnsi="Times New Roman"/>
                <w:noProof/>
              </w:rPr>
              <w:t>3.5.2 Impact of Strategy on Organizational Goals</w:t>
            </w:r>
            <w:r w:rsidR="00042818">
              <w:rPr>
                <w:noProof/>
                <w:webHidden/>
              </w:rPr>
              <w:tab/>
            </w:r>
            <w:r w:rsidR="00042818">
              <w:rPr>
                <w:noProof/>
                <w:webHidden/>
              </w:rPr>
              <w:fldChar w:fldCharType="begin"/>
            </w:r>
            <w:r w:rsidR="00042818">
              <w:rPr>
                <w:noProof/>
                <w:webHidden/>
              </w:rPr>
              <w:instrText xml:space="preserve"> PAGEREF _Toc90653335 \h </w:instrText>
            </w:r>
            <w:r w:rsidR="00042818">
              <w:rPr>
                <w:noProof/>
                <w:webHidden/>
              </w:rPr>
            </w:r>
            <w:r w:rsidR="00042818">
              <w:rPr>
                <w:noProof/>
                <w:webHidden/>
              </w:rPr>
              <w:fldChar w:fldCharType="separate"/>
            </w:r>
            <w:r w:rsidR="00042818">
              <w:rPr>
                <w:noProof/>
                <w:webHidden/>
              </w:rPr>
              <w:t>20</w:t>
            </w:r>
            <w:r w:rsidR="00042818">
              <w:rPr>
                <w:noProof/>
                <w:webHidden/>
              </w:rPr>
              <w:fldChar w:fldCharType="end"/>
            </w:r>
          </w:hyperlink>
        </w:p>
        <w:p w14:paraId="4C0F6549" w14:textId="3A4DEDB2" w:rsidR="00042818" w:rsidRDefault="007D3ED1">
          <w:pPr>
            <w:pStyle w:val="TOC1"/>
            <w:tabs>
              <w:tab w:val="right" w:leader="dot" w:pos="8296"/>
            </w:tabs>
            <w:rPr>
              <w:rFonts w:asciiTheme="minorHAnsi" w:eastAsiaTheme="minorEastAsia" w:hAnsiTheme="minorHAnsi" w:cstheme="minorBidi"/>
              <w:noProof/>
              <w:szCs w:val="22"/>
            </w:rPr>
          </w:pPr>
          <w:hyperlink w:anchor="_Toc90653336" w:history="1">
            <w:r w:rsidR="00042818" w:rsidRPr="00916CFE">
              <w:rPr>
                <w:rStyle w:val="a7"/>
                <w:rFonts w:ascii="Times New Roman" w:hAnsi="Times New Roman"/>
                <w:noProof/>
              </w:rPr>
              <w:t>4. Conclusion</w:t>
            </w:r>
            <w:r w:rsidR="00042818">
              <w:rPr>
                <w:noProof/>
                <w:webHidden/>
              </w:rPr>
              <w:tab/>
            </w:r>
            <w:r w:rsidR="00042818">
              <w:rPr>
                <w:noProof/>
                <w:webHidden/>
              </w:rPr>
              <w:fldChar w:fldCharType="begin"/>
            </w:r>
            <w:r w:rsidR="00042818">
              <w:rPr>
                <w:noProof/>
                <w:webHidden/>
              </w:rPr>
              <w:instrText xml:space="preserve"> PAGEREF _Toc90653336 \h </w:instrText>
            </w:r>
            <w:r w:rsidR="00042818">
              <w:rPr>
                <w:noProof/>
                <w:webHidden/>
              </w:rPr>
            </w:r>
            <w:r w:rsidR="00042818">
              <w:rPr>
                <w:noProof/>
                <w:webHidden/>
              </w:rPr>
              <w:fldChar w:fldCharType="separate"/>
            </w:r>
            <w:r w:rsidR="00042818">
              <w:rPr>
                <w:noProof/>
                <w:webHidden/>
              </w:rPr>
              <w:t>22</w:t>
            </w:r>
            <w:r w:rsidR="00042818">
              <w:rPr>
                <w:noProof/>
                <w:webHidden/>
              </w:rPr>
              <w:fldChar w:fldCharType="end"/>
            </w:r>
          </w:hyperlink>
        </w:p>
        <w:p w14:paraId="05AD7A77" w14:textId="40C86D46" w:rsidR="00042818" w:rsidRDefault="007D3ED1">
          <w:pPr>
            <w:pStyle w:val="TOC2"/>
            <w:tabs>
              <w:tab w:val="right" w:leader="dot" w:pos="8296"/>
            </w:tabs>
            <w:rPr>
              <w:rFonts w:asciiTheme="minorHAnsi" w:eastAsiaTheme="minorEastAsia" w:hAnsiTheme="minorHAnsi" w:cstheme="minorBidi"/>
              <w:noProof/>
              <w:szCs w:val="22"/>
            </w:rPr>
          </w:pPr>
          <w:hyperlink w:anchor="_Toc90653337" w:history="1">
            <w:r w:rsidR="00042818" w:rsidRPr="00916CFE">
              <w:rPr>
                <w:rStyle w:val="a7"/>
                <w:rFonts w:ascii="Times New Roman" w:hAnsi="Times New Roman"/>
                <w:noProof/>
              </w:rPr>
              <w:t>4.1 Tencent has greater opportunities under the epidemic</w:t>
            </w:r>
            <w:r w:rsidR="00042818">
              <w:rPr>
                <w:noProof/>
                <w:webHidden/>
              </w:rPr>
              <w:tab/>
            </w:r>
            <w:r w:rsidR="00042818">
              <w:rPr>
                <w:noProof/>
                <w:webHidden/>
              </w:rPr>
              <w:fldChar w:fldCharType="begin"/>
            </w:r>
            <w:r w:rsidR="00042818">
              <w:rPr>
                <w:noProof/>
                <w:webHidden/>
              </w:rPr>
              <w:instrText xml:space="preserve"> PAGEREF _Toc90653337 \h </w:instrText>
            </w:r>
            <w:r w:rsidR="00042818">
              <w:rPr>
                <w:noProof/>
                <w:webHidden/>
              </w:rPr>
            </w:r>
            <w:r w:rsidR="00042818">
              <w:rPr>
                <w:noProof/>
                <w:webHidden/>
              </w:rPr>
              <w:fldChar w:fldCharType="separate"/>
            </w:r>
            <w:r w:rsidR="00042818">
              <w:rPr>
                <w:noProof/>
                <w:webHidden/>
              </w:rPr>
              <w:t>22</w:t>
            </w:r>
            <w:r w:rsidR="00042818">
              <w:rPr>
                <w:noProof/>
                <w:webHidden/>
              </w:rPr>
              <w:fldChar w:fldCharType="end"/>
            </w:r>
          </w:hyperlink>
        </w:p>
        <w:p w14:paraId="6B3FCBA5" w14:textId="6A39D8CF" w:rsidR="00042818" w:rsidRDefault="007D3ED1">
          <w:pPr>
            <w:pStyle w:val="TOC2"/>
            <w:tabs>
              <w:tab w:val="right" w:leader="dot" w:pos="8296"/>
            </w:tabs>
            <w:rPr>
              <w:rFonts w:asciiTheme="minorHAnsi" w:eastAsiaTheme="minorEastAsia" w:hAnsiTheme="minorHAnsi" w:cstheme="minorBidi"/>
              <w:noProof/>
              <w:szCs w:val="22"/>
            </w:rPr>
          </w:pPr>
          <w:hyperlink w:anchor="_Toc90653338" w:history="1">
            <w:r w:rsidR="00042818" w:rsidRPr="00916CFE">
              <w:rPr>
                <w:rStyle w:val="a7"/>
                <w:rFonts w:ascii="Times New Roman" w:hAnsi="Times New Roman"/>
                <w:noProof/>
              </w:rPr>
              <w:t>4.2 While Tencent improves its customer experience, it also needs to continuously improve its ability to avoid moral hazard and legal issues.</w:t>
            </w:r>
            <w:r w:rsidR="00042818">
              <w:rPr>
                <w:noProof/>
                <w:webHidden/>
              </w:rPr>
              <w:tab/>
            </w:r>
            <w:r w:rsidR="00042818">
              <w:rPr>
                <w:noProof/>
                <w:webHidden/>
              </w:rPr>
              <w:fldChar w:fldCharType="begin"/>
            </w:r>
            <w:r w:rsidR="00042818">
              <w:rPr>
                <w:noProof/>
                <w:webHidden/>
              </w:rPr>
              <w:instrText xml:space="preserve"> PAGEREF _Toc90653338 \h </w:instrText>
            </w:r>
            <w:r w:rsidR="00042818">
              <w:rPr>
                <w:noProof/>
                <w:webHidden/>
              </w:rPr>
            </w:r>
            <w:r w:rsidR="00042818">
              <w:rPr>
                <w:noProof/>
                <w:webHidden/>
              </w:rPr>
              <w:fldChar w:fldCharType="separate"/>
            </w:r>
            <w:r w:rsidR="00042818">
              <w:rPr>
                <w:noProof/>
                <w:webHidden/>
              </w:rPr>
              <w:t>23</w:t>
            </w:r>
            <w:r w:rsidR="00042818">
              <w:rPr>
                <w:noProof/>
                <w:webHidden/>
              </w:rPr>
              <w:fldChar w:fldCharType="end"/>
            </w:r>
          </w:hyperlink>
        </w:p>
        <w:p w14:paraId="09745D6D" w14:textId="5250C2D2" w:rsidR="00042818" w:rsidRDefault="007D3ED1">
          <w:pPr>
            <w:pStyle w:val="TOC1"/>
            <w:tabs>
              <w:tab w:val="right" w:leader="dot" w:pos="8296"/>
            </w:tabs>
            <w:rPr>
              <w:rFonts w:asciiTheme="minorHAnsi" w:eastAsiaTheme="minorEastAsia" w:hAnsiTheme="minorHAnsi" w:cstheme="minorBidi"/>
              <w:noProof/>
              <w:szCs w:val="22"/>
            </w:rPr>
          </w:pPr>
          <w:hyperlink w:anchor="_Toc90653339" w:history="1">
            <w:r w:rsidR="00042818" w:rsidRPr="00916CFE">
              <w:rPr>
                <w:rStyle w:val="a7"/>
                <w:rFonts w:ascii="Times New Roman" w:hAnsi="Times New Roman"/>
                <w:noProof/>
              </w:rPr>
              <w:t>5. Recommendations</w:t>
            </w:r>
            <w:r w:rsidR="00042818">
              <w:rPr>
                <w:noProof/>
                <w:webHidden/>
              </w:rPr>
              <w:tab/>
            </w:r>
            <w:r w:rsidR="00042818">
              <w:rPr>
                <w:noProof/>
                <w:webHidden/>
              </w:rPr>
              <w:fldChar w:fldCharType="begin"/>
            </w:r>
            <w:r w:rsidR="00042818">
              <w:rPr>
                <w:noProof/>
                <w:webHidden/>
              </w:rPr>
              <w:instrText xml:space="preserve"> PAGEREF _Toc90653339 \h </w:instrText>
            </w:r>
            <w:r w:rsidR="00042818">
              <w:rPr>
                <w:noProof/>
                <w:webHidden/>
              </w:rPr>
            </w:r>
            <w:r w:rsidR="00042818">
              <w:rPr>
                <w:noProof/>
                <w:webHidden/>
              </w:rPr>
              <w:fldChar w:fldCharType="separate"/>
            </w:r>
            <w:r w:rsidR="00042818">
              <w:rPr>
                <w:noProof/>
                <w:webHidden/>
              </w:rPr>
              <w:t>25</w:t>
            </w:r>
            <w:r w:rsidR="00042818">
              <w:rPr>
                <w:noProof/>
                <w:webHidden/>
              </w:rPr>
              <w:fldChar w:fldCharType="end"/>
            </w:r>
          </w:hyperlink>
        </w:p>
        <w:p w14:paraId="5030C20A" w14:textId="2111FC3B" w:rsidR="00042818" w:rsidRDefault="007D3ED1">
          <w:pPr>
            <w:pStyle w:val="TOC2"/>
            <w:tabs>
              <w:tab w:val="right" w:leader="dot" w:pos="8296"/>
            </w:tabs>
            <w:rPr>
              <w:rFonts w:asciiTheme="minorHAnsi" w:eastAsiaTheme="minorEastAsia" w:hAnsiTheme="minorHAnsi" w:cstheme="minorBidi"/>
              <w:noProof/>
              <w:szCs w:val="22"/>
            </w:rPr>
          </w:pPr>
          <w:hyperlink w:anchor="_Toc90653340" w:history="1">
            <w:r w:rsidR="00042818" w:rsidRPr="00916CFE">
              <w:rPr>
                <w:rStyle w:val="a7"/>
                <w:rFonts w:ascii="Times New Roman" w:hAnsi="Times New Roman"/>
                <w:noProof/>
              </w:rPr>
              <w:t>5.1 Combine the traditional Internet with more fields</w:t>
            </w:r>
            <w:r w:rsidR="00042818">
              <w:rPr>
                <w:noProof/>
                <w:webHidden/>
              </w:rPr>
              <w:tab/>
            </w:r>
            <w:r w:rsidR="00042818">
              <w:rPr>
                <w:noProof/>
                <w:webHidden/>
              </w:rPr>
              <w:fldChar w:fldCharType="begin"/>
            </w:r>
            <w:r w:rsidR="00042818">
              <w:rPr>
                <w:noProof/>
                <w:webHidden/>
              </w:rPr>
              <w:instrText xml:space="preserve"> PAGEREF _Toc90653340 \h </w:instrText>
            </w:r>
            <w:r w:rsidR="00042818">
              <w:rPr>
                <w:noProof/>
                <w:webHidden/>
              </w:rPr>
            </w:r>
            <w:r w:rsidR="00042818">
              <w:rPr>
                <w:noProof/>
                <w:webHidden/>
              </w:rPr>
              <w:fldChar w:fldCharType="separate"/>
            </w:r>
            <w:r w:rsidR="00042818">
              <w:rPr>
                <w:noProof/>
                <w:webHidden/>
              </w:rPr>
              <w:t>25</w:t>
            </w:r>
            <w:r w:rsidR="00042818">
              <w:rPr>
                <w:noProof/>
                <w:webHidden/>
              </w:rPr>
              <w:fldChar w:fldCharType="end"/>
            </w:r>
          </w:hyperlink>
        </w:p>
        <w:p w14:paraId="7990D03F" w14:textId="698F81D9" w:rsidR="00042818" w:rsidRDefault="007D3ED1">
          <w:pPr>
            <w:pStyle w:val="TOC2"/>
            <w:tabs>
              <w:tab w:val="right" w:leader="dot" w:pos="8296"/>
            </w:tabs>
            <w:rPr>
              <w:rFonts w:asciiTheme="minorHAnsi" w:eastAsiaTheme="minorEastAsia" w:hAnsiTheme="minorHAnsi" w:cstheme="minorBidi"/>
              <w:noProof/>
              <w:szCs w:val="22"/>
            </w:rPr>
          </w:pPr>
          <w:hyperlink w:anchor="_Toc90653341" w:history="1">
            <w:r w:rsidR="00042818" w:rsidRPr="00916CFE">
              <w:rPr>
                <w:rStyle w:val="a7"/>
                <w:rFonts w:ascii="Times New Roman" w:hAnsi="Times New Roman"/>
                <w:noProof/>
              </w:rPr>
              <w:t>5.2 Upgrade consumption and improve customer care services, so as to increase customer stickiness and occupy a larger market–multi-platform interconnection based on Care-of-one</w:t>
            </w:r>
            <w:r w:rsidR="00042818">
              <w:rPr>
                <w:noProof/>
                <w:webHidden/>
              </w:rPr>
              <w:tab/>
            </w:r>
            <w:r w:rsidR="00042818">
              <w:rPr>
                <w:noProof/>
                <w:webHidden/>
              </w:rPr>
              <w:fldChar w:fldCharType="begin"/>
            </w:r>
            <w:r w:rsidR="00042818">
              <w:rPr>
                <w:noProof/>
                <w:webHidden/>
              </w:rPr>
              <w:instrText xml:space="preserve"> PAGEREF _Toc90653341 \h </w:instrText>
            </w:r>
            <w:r w:rsidR="00042818">
              <w:rPr>
                <w:noProof/>
                <w:webHidden/>
              </w:rPr>
            </w:r>
            <w:r w:rsidR="00042818">
              <w:rPr>
                <w:noProof/>
                <w:webHidden/>
              </w:rPr>
              <w:fldChar w:fldCharType="separate"/>
            </w:r>
            <w:r w:rsidR="00042818">
              <w:rPr>
                <w:noProof/>
                <w:webHidden/>
              </w:rPr>
              <w:t>26</w:t>
            </w:r>
            <w:r w:rsidR="00042818">
              <w:rPr>
                <w:noProof/>
                <w:webHidden/>
              </w:rPr>
              <w:fldChar w:fldCharType="end"/>
            </w:r>
          </w:hyperlink>
        </w:p>
        <w:p w14:paraId="43920031" w14:textId="3E605B05" w:rsidR="00042818" w:rsidRDefault="007D3ED1">
          <w:pPr>
            <w:pStyle w:val="TOC1"/>
            <w:tabs>
              <w:tab w:val="right" w:leader="dot" w:pos="8296"/>
            </w:tabs>
            <w:rPr>
              <w:rFonts w:asciiTheme="minorHAnsi" w:eastAsiaTheme="minorEastAsia" w:hAnsiTheme="minorHAnsi" w:cstheme="minorBidi"/>
              <w:noProof/>
              <w:szCs w:val="22"/>
            </w:rPr>
          </w:pPr>
          <w:hyperlink w:anchor="_Toc90653342" w:history="1">
            <w:r w:rsidR="00042818" w:rsidRPr="00916CFE">
              <w:rPr>
                <w:rStyle w:val="a7"/>
                <w:rFonts w:ascii="Times New Roman" w:hAnsi="Times New Roman"/>
                <w:noProof/>
              </w:rPr>
              <w:t>References</w:t>
            </w:r>
            <w:r w:rsidR="00042818">
              <w:rPr>
                <w:noProof/>
                <w:webHidden/>
              </w:rPr>
              <w:tab/>
            </w:r>
            <w:r w:rsidR="00042818">
              <w:rPr>
                <w:noProof/>
                <w:webHidden/>
              </w:rPr>
              <w:fldChar w:fldCharType="begin"/>
            </w:r>
            <w:r w:rsidR="00042818">
              <w:rPr>
                <w:noProof/>
                <w:webHidden/>
              </w:rPr>
              <w:instrText xml:space="preserve"> PAGEREF _Toc90653342 \h </w:instrText>
            </w:r>
            <w:r w:rsidR="00042818">
              <w:rPr>
                <w:noProof/>
                <w:webHidden/>
              </w:rPr>
            </w:r>
            <w:r w:rsidR="00042818">
              <w:rPr>
                <w:noProof/>
                <w:webHidden/>
              </w:rPr>
              <w:fldChar w:fldCharType="separate"/>
            </w:r>
            <w:r w:rsidR="00042818">
              <w:rPr>
                <w:noProof/>
                <w:webHidden/>
              </w:rPr>
              <w:t>28</w:t>
            </w:r>
            <w:r w:rsidR="00042818">
              <w:rPr>
                <w:noProof/>
                <w:webHidden/>
              </w:rPr>
              <w:fldChar w:fldCharType="end"/>
            </w:r>
          </w:hyperlink>
        </w:p>
        <w:p w14:paraId="25DF444E" w14:textId="669398E7" w:rsidR="00B10B8F" w:rsidRPr="00042818" w:rsidRDefault="00B10B8F" w:rsidP="00B10B8F">
          <w:pPr>
            <w:rPr>
              <w:rFonts w:ascii="Times New Roman" w:hAnsi="Times New Roman"/>
              <w:b/>
              <w:bCs/>
              <w:lang w:val="zh-CN"/>
            </w:rPr>
          </w:pPr>
          <w:r w:rsidRPr="00042818">
            <w:rPr>
              <w:rFonts w:ascii="Times New Roman" w:hAnsi="Times New Roman"/>
              <w:b/>
              <w:bCs/>
              <w:lang w:val="zh-CN"/>
            </w:rPr>
            <w:fldChar w:fldCharType="end"/>
          </w:r>
        </w:p>
      </w:sdtContent>
    </w:sdt>
    <w:p w14:paraId="3EBE597A" w14:textId="0546B5CE" w:rsidR="007D5696" w:rsidRPr="00042818" w:rsidRDefault="00770595" w:rsidP="00C977A8">
      <w:pPr>
        <w:pStyle w:val="1"/>
        <w:rPr>
          <w:rFonts w:ascii="Times New Roman" w:hAnsi="Times New Roman"/>
        </w:rPr>
      </w:pPr>
      <w:bookmarkStart w:id="0" w:name="_Toc90653308"/>
      <w:r w:rsidRPr="00042818">
        <w:rPr>
          <w:rFonts w:ascii="Times New Roman" w:hAnsi="Times New Roman"/>
        </w:rPr>
        <w:lastRenderedPageBreak/>
        <w:t>1. Executive summary</w:t>
      </w:r>
      <w:bookmarkEnd w:id="0"/>
    </w:p>
    <w:p w14:paraId="4B35B2C6" w14:textId="0EBA5CB8" w:rsidR="007D5696" w:rsidRPr="00042818" w:rsidRDefault="00060320" w:rsidP="007D5696">
      <w:pPr>
        <w:rPr>
          <w:rFonts w:ascii="Times New Roman" w:hAnsi="Times New Roman"/>
          <w:sz w:val="28"/>
        </w:rPr>
      </w:pPr>
      <w:r w:rsidRPr="00042818">
        <w:rPr>
          <w:rFonts w:ascii="Times New Roman" w:hAnsi="Times New Roman"/>
          <w:sz w:val="28"/>
        </w:rPr>
        <w:t>As one of the giants of Internet companies, Tencent needs to continuously improve its customer service quality to ensure its future resilience and sustainable competitive advantage in the context of the influenza pandemic. Tencent Company not only needs to improve itself in product differentiation and product innovation, but also needs to improve the user experience and reputation in customer care services, while avoiding moral and legal risks and maintaining a stronger competitiveness in the market.</w:t>
      </w:r>
    </w:p>
    <w:p w14:paraId="6E727C02" w14:textId="390C57BB" w:rsidR="002D261A" w:rsidRPr="00042818" w:rsidRDefault="00770595" w:rsidP="002D261A">
      <w:pPr>
        <w:pStyle w:val="1"/>
        <w:rPr>
          <w:rFonts w:ascii="Times New Roman" w:hAnsi="Times New Roman"/>
        </w:rPr>
      </w:pPr>
      <w:bookmarkStart w:id="1" w:name="_Toc90653309"/>
      <w:r w:rsidRPr="00042818">
        <w:rPr>
          <w:rFonts w:ascii="Times New Roman" w:hAnsi="Times New Roman"/>
        </w:rPr>
        <w:t>2. Introduction</w:t>
      </w:r>
      <w:bookmarkEnd w:id="1"/>
    </w:p>
    <w:p w14:paraId="00D43CFB" w14:textId="39D3836C" w:rsidR="009540E4" w:rsidRPr="00042818" w:rsidRDefault="00770595" w:rsidP="009540E4">
      <w:pPr>
        <w:pStyle w:val="2"/>
        <w:rPr>
          <w:rFonts w:ascii="Times New Roman" w:hAnsi="Times New Roman" w:cs="Times New Roman"/>
        </w:rPr>
      </w:pPr>
      <w:bookmarkStart w:id="2" w:name="_Toc90653310"/>
      <w:r w:rsidRPr="00042818">
        <w:rPr>
          <w:rFonts w:ascii="Times New Roman" w:hAnsi="Times New Roman" w:cs="Times New Roman"/>
        </w:rPr>
        <w:t>2.1 Theme and Background</w:t>
      </w:r>
      <w:bookmarkEnd w:id="2"/>
    </w:p>
    <w:p w14:paraId="02658C39" w14:textId="0BAC9A48" w:rsidR="009540E4" w:rsidRPr="00042818" w:rsidRDefault="009540E4" w:rsidP="009540E4">
      <w:pPr>
        <w:pStyle w:val="3"/>
        <w:rPr>
          <w:rFonts w:ascii="Times New Roman" w:hAnsi="Times New Roman"/>
        </w:rPr>
      </w:pPr>
      <w:bookmarkStart w:id="3" w:name="_Toc90653311"/>
      <w:r w:rsidRPr="00042818">
        <w:rPr>
          <w:rFonts w:ascii="Times New Roman" w:hAnsi="Times New Roman"/>
        </w:rPr>
        <w:t>2.1.1 Introduction of Tencent</w:t>
      </w:r>
      <w:bookmarkEnd w:id="3"/>
    </w:p>
    <w:p w14:paraId="6E851453" w14:textId="3753620C" w:rsidR="009D5F8C" w:rsidRPr="00042818" w:rsidRDefault="004B22AF" w:rsidP="009D5F8C">
      <w:pPr>
        <w:rPr>
          <w:rFonts w:ascii="Times New Roman" w:hAnsi="Times New Roman"/>
          <w:color w:val="FF0000"/>
          <w:sz w:val="28"/>
        </w:rPr>
      </w:pPr>
      <w:r w:rsidRPr="00042818">
        <w:rPr>
          <w:rFonts w:ascii="Times New Roman" w:hAnsi="Times New Roman"/>
          <w:sz w:val="28"/>
        </w:rPr>
        <w:t>Tencent founder Ma Huateng founded Tencent in November 199</w:t>
      </w:r>
      <w:r w:rsidR="006F1747" w:rsidRPr="00042818">
        <w:rPr>
          <w:rFonts w:ascii="Times New Roman" w:hAnsi="Times New Roman"/>
          <w:sz w:val="28"/>
        </w:rPr>
        <w:t>8</w:t>
      </w:r>
      <w:r w:rsidRPr="00042818">
        <w:rPr>
          <w:rFonts w:ascii="Times New Roman" w:hAnsi="Times New Roman"/>
          <w:sz w:val="28"/>
        </w:rPr>
        <w:t>.</w:t>
      </w:r>
      <w:r w:rsidR="00CF16A5" w:rsidRPr="00042818">
        <w:rPr>
          <w:rFonts w:ascii="Times New Roman" w:hAnsi="Times New Roman"/>
          <w:sz w:val="28"/>
        </w:rPr>
        <w:t xml:space="preserve"> </w:t>
      </w:r>
      <w:r w:rsidRPr="00042818">
        <w:rPr>
          <w:rFonts w:ascii="Times New Roman" w:hAnsi="Times New Roman"/>
          <w:sz w:val="28"/>
        </w:rPr>
        <w:t xml:space="preserve">QQ quickly became popular and had more than 1 million registered users by 1999. Under the user-oriented operation strategy, Tencent has become one of the largest </w:t>
      </w:r>
      <w:proofErr w:type="gramStart"/>
      <w:r w:rsidRPr="00042818">
        <w:rPr>
          <w:rFonts w:ascii="Times New Roman" w:hAnsi="Times New Roman"/>
          <w:sz w:val="28"/>
        </w:rPr>
        <w:t>investment</w:t>
      </w:r>
      <w:proofErr w:type="gramEnd"/>
      <w:r w:rsidRPr="00042818">
        <w:rPr>
          <w:rFonts w:ascii="Times New Roman" w:hAnsi="Times New Roman"/>
          <w:sz w:val="28"/>
        </w:rPr>
        <w:t xml:space="preserve">, game and entertainment groups in the world. Tencent was the first Asian company to pass the US$ 500bn rating market and overtook Facebook on November 20, 2017 to become the world's top five by market capitalisation. Tencent controls hundreds of subsidiaries and partners in many industries and regions and creates a wide range of </w:t>
      </w:r>
      <w:r w:rsidRPr="00042818">
        <w:rPr>
          <w:rFonts w:ascii="Times New Roman" w:hAnsi="Times New Roman"/>
          <w:sz w:val="28"/>
        </w:rPr>
        <w:lastRenderedPageBreak/>
        <w:t xml:space="preserve">ownership and investment portfolios in different business areas. </w:t>
      </w:r>
      <w:r w:rsidRPr="00042818">
        <w:rPr>
          <w:rFonts w:ascii="Times New Roman" w:hAnsi="Times New Roman"/>
          <w:sz w:val="28"/>
        </w:rPr>
        <w:t>（</w:t>
      </w:r>
      <w:r w:rsidRPr="00042818">
        <w:rPr>
          <w:rFonts w:ascii="Times New Roman" w:hAnsi="Times New Roman"/>
          <w:sz w:val="28"/>
        </w:rPr>
        <w:t>Xu, S.2020</w:t>
      </w:r>
      <w:r w:rsidRPr="00042818">
        <w:rPr>
          <w:rFonts w:ascii="Times New Roman" w:hAnsi="Times New Roman"/>
          <w:sz w:val="28"/>
        </w:rPr>
        <w:t>）</w:t>
      </w:r>
    </w:p>
    <w:p w14:paraId="26C58EF6" w14:textId="206000B0" w:rsidR="008E4D5A" w:rsidRPr="00042818" w:rsidRDefault="0028790D" w:rsidP="005A2ACD">
      <w:pPr>
        <w:rPr>
          <w:rFonts w:ascii="Times New Roman" w:hAnsi="Times New Roman"/>
          <w:color w:val="FF0000"/>
          <w:sz w:val="28"/>
        </w:rPr>
      </w:pPr>
      <w:r w:rsidRPr="00042818">
        <w:rPr>
          <w:rFonts w:ascii="Times New Roman" w:hAnsi="Times New Roman"/>
          <w:sz w:val="28"/>
        </w:rPr>
        <w:t xml:space="preserve">Tencent Holdings Limited (Tencent) is one of the largest Internet and holding companies in China, providing a wide range of social </w:t>
      </w:r>
      <w:proofErr w:type="gramStart"/>
      <w:r w:rsidRPr="00042818">
        <w:rPr>
          <w:rFonts w:ascii="Times New Roman" w:hAnsi="Times New Roman"/>
          <w:sz w:val="28"/>
        </w:rPr>
        <w:t>media,  online</w:t>
      </w:r>
      <w:proofErr w:type="gramEnd"/>
      <w:r w:rsidRPr="00042818">
        <w:rPr>
          <w:rFonts w:ascii="Times New Roman" w:hAnsi="Times New Roman"/>
          <w:sz w:val="28"/>
        </w:rPr>
        <w:t xml:space="preserve"> and gaming products.</w:t>
      </w:r>
      <w:r w:rsidRPr="00042818">
        <w:rPr>
          <w:rFonts w:ascii="Times New Roman" w:hAnsi="Times New Roman"/>
          <w:sz w:val="28"/>
        </w:rPr>
        <w:t>（</w:t>
      </w:r>
      <w:r w:rsidRPr="00042818">
        <w:rPr>
          <w:rFonts w:ascii="Times New Roman" w:hAnsi="Times New Roman"/>
          <w:sz w:val="28"/>
        </w:rPr>
        <w:t>Zhang X,2018)</w:t>
      </w:r>
    </w:p>
    <w:p w14:paraId="0326C1E8" w14:textId="2EA89E23" w:rsidR="002D261A" w:rsidRPr="00042818" w:rsidRDefault="002D261A" w:rsidP="005A2ACD">
      <w:pPr>
        <w:rPr>
          <w:rFonts w:ascii="Times New Roman" w:hAnsi="Times New Roman"/>
          <w:color w:val="FF0000"/>
          <w:sz w:val="28"/>
        </w:rPr>
      </w:pPr>
      <w:r w:rsidRPr="00042818">
        <w:rPr>
          <w:rFonts w:ascii="Times New Roman" w:hAnsi="Times New Roman"/>
          <w:sz w:val="28"/>
        </w:rPr>
        <w:t>Tencent has a wide range of services, including social and communication service QQ and wechat, social network platform QQ space, Tencent game's QQ game platform, portal Tencent, Tencent News client and online video service Tencent video. (Wei Shufan, 2020) Tencent is an important connection point between the Internet and China, the two levels of global economic growth.</w:t>
      </w:r>
    </w:p>
    <w:p w14:paraId="7318D12A" w14:textId="5A053512" w:rsidR="009540E4" w:rsidRPr="00042818" w:rsidRDefault="00F81D2E" w:rsidP="007D5696">
      <w:pPr>
        <w:rPr>
          <w:rFonts w:ascii="Times New Roman" w:hAnsi="Times New Roman"/>
          <w:sz w:val="28"/>
        </w:rPr>
      </w:pPr>
      <w:r w:rsidRPr="00042818">
        <w:rPr>
          <w:rFonts w:ascii="Times New Roman" w:hAnsi="Times New Roman"/>
          <w:sz w:val="28"/>
        </w:rPr>
        <w:t xml:space="preserve">Tencent provides users with one-stop online living services in four areas: communications and social networking, digital content, financial services and tools. In terms of communication and social networking, Tencent is committed to developing and providing instant messaging and social networking platforms with rich functions and convenient use; In terms of digital content, Tencent continues to explore cross-screen, multi-platform and multi-form models to provide diversified and multi-dimensional content to meet users' different entertainment experiences; In terms of financial services, based on WeChat payment and QQ wallet, Tencent provides users with the most advanced financial services in the fields of mobile payment, credit services, securities investment, etc. to create an </w:t>
      </w:r>
      <w:r w:rsidRPr="00042818">
        <w:rPr>
          <w:rFonts w:ascii="Times New Roman" w:hAnsi="Times New Roman"/>
          <w:sz w:val="28"/>
        </w:rPr>
        <w:lastRenderedPageBreak/>
        <w:t>open financial environment; In terms of tools, Tencent provides various software tools, such as Tencent mobile home, Tencent maps, etc., to help users address specific needs such as network security management, location-based tourism, etc. (Ocean Shipping, 2019)</w:t>
      </w:r>
    </w:p>
    <w:p w14:paraId="3DDC6850" w14:textId="52B2D9CF" w:rsidR="009540E4" w:rsidRPr="00042818" w:rsidRDefault="009540E4" w:rsidP="00810D74">
      <w:pPr>
        <w:pStyle w:val="3"/>
        <w:rPr>
          <w:rFonts w:ascii="Times New Roman" w:hAnsi="Times New Roman"/>
        </w:rPr>
      </w:pPr>
      <w:bookmarkStart w:id="4" w:name="_Toc90653312"/>
      <w:r w:rsidRPr="00042818">
        <w:rPr>
          <w:rFonts w:ascii="Times New Roman" w:hAnsi="Times New Roman"/>
        </w:rPr>
        <w:t>2.1.2 Internet Enterprises in the Context of Epidemic</w:t>
      </w:r>
      <w:bookmarkEnd w:id="4"/>
    </w:p>
    <w:p w14:paraId="4B9AA952" w14:textId="4963FD10" w:rsidR="009540E4" w:rsidRPr="00042818" w:rsidRDefault="009540E4" w:rsidP="009540E4">
      <w:pPr>
        <w:rPr>
          <w:rFonts w:ascii="Times New Roman" w:hAnsi="Times New Roman"/>
          <w:sz w:val="28"/>
        </w:rPr>
      </w:pPr>
      <w:r w:rsidRPr="00042818">
        <w:rPr>
          <w:rFonts w:ascii="Times New Roman" w:hAnsi="Times New Roman"/>
          <w:sz w:val="28"/>
        </w:rPr>
        <w:t>The COVID-19 epidemic (COVID-19) first broke out in</w:t>
      </w:r>
      <w:r w:rsidR="00920B7F" w:rsidRPr="00042818">
        <w:rPr>
          <w:rFonts w:ascii="Times New Roman" w:hAnsi="Times New Roman"/>
          <w:sz w:val="28"/>
        </w:rPr>
        <w:t xml:space="preserve"> 2019,</w:t>
      </w:r>
      <w:r w:rsidRPr="00042818">
        <w:rPr>
          <w:rFonts w:ascii="Times New Roman" w:hAnsi="Times New Roman"/>
          <w:sz w:val="28"/>
        </w:rPr>
        <w:t xml:space="preserve"> Wuhan, China. </w:t>
      </w:r>
      <w:r w:rsidR="00920B7F" w:rsidRPr="00042818">
        <w:rPr>
          <w:rFonts w:ascii="Times New Roman" w:hAnsi="Times New Roman"/>
          <w:sz w:val="28"/>
        </w:rPr>
        <w:t xml:space="preserve">In </w:t>
      </w:r>
      <w:r w:rsidRPr="00042818">
        <w:rPr>
          <w:rFonts w:ascii="Times New Roman" w:hAnsi="Times New Roman"/>
          <w:sz w:val="28"/>
        </w:rPr>
        <w:t xml:space="preserve">March 2020, South Korea, Italy, Iran and Japan had outbreaks in varying degrees, and European Union countries and the United States also had outbreaks. </w:t>
      </w:r>
      <w:r w:rsidR="00E55DCB" w:rsidRPr="00042818">
        <w:rPr>
          <w:rFonts w:ascii="Times New Roman" w:hAnsi="Times New Roman"/>
          <w:sz w:val="28"/>
        </w:rPr>
        <w:t>O</w:t>
      </w:r>
      <w:r w:rsidRPr="00042818">
        <w:rPr>
          <w:rFonts w:ascii="Times New Roman" w:hAnsi="Times New Roman"/>
          <w:sz w:val="28"/>
        </w:rPr>
        <w:t>nce the epidemic situation spreads, it will seriously affect the local residents' lives and economic activities. (Sina Finance and Economics, 2020)</w:t>
      </w:r>
    </w:p>
    <w:p w14:paraId="075E7A9F" w14:textId="7421B78A" w:rsidR="009540E4" w:rsidRPr="00042818" w:rsidRDefault="009540E4" w:rsidP="009540E4">
      <w:pPr>
        <w:rPr>
          <w:rFonts w:ascii="Times New Roman" w:hAnsi="Times New Roman"/>
          <w:sz w:val="28"/>
        </w:rPr>
      </w:pPr>
      <w:r w:rsidRPr="00042818">
        <w:rPr>
          <w:rFonts w:ascii="Times New Roman" w:hAnsi="Times New Roman"/>
          <w:sz w:val="28"/>
        </w:rPr>
        <w:t>The epidemic has spread around the world and the impact on the economy has lasted for more than half a year. The global spread of the epidemic will have a direct impact on tourism, transportation and other industries; It will have a great impact on the pharmaceutical, semiconductor, automobile manufacturing</w:t>
      </w:r>
      <w:r w:rsidR="00920B7F" w:rsidRPr="00042818">
        <w:rPr>
          <w:rFonts w:ascii="Times New Roman" w:hAnsi="Times New Roman"/>
          <w:sz w:val="28"/>
        </w:rPr>
        <w:t xml:space="preserve">, </w:t>
      </w:r>
      <w:r w:rsidRPr="00042818">
        <w:rPr>
          <w:rFonts w:ascii="Times New Roman" w:hAnsi="Times New Roman"/>
          <w:sz w:val="28"/>
        </w:rPr>
        <w:t>energy industry</w:t>
      </w:r>
      <w:r w:rsidR="00920B7F" w:rsidRPr="00042818">
        <w:rPr>
          <w:rFonts w:ascii="Times New Roman" w:hAnsi="Times New Roman"/>
          <w:sz w:val="28"/>
        </w:rPr>
        <w:t xml:space="preserve">, etc. </w:t>
      </w:r>
      <w:r w:rsidRPr="00042818">
        <w:rPr>
          <w:rFonts w:ascii="Times New Roman" w:hAnsi="Times New Roman"/>
          <w:sz w:val="28"/>
        </w:rPr>
        <w:t>（</w:t>
      </w:r>
      <w:r w:rsidRPr="00042818">
        <w:rPr>
          <w:rFonts w:ascii="Times New Roman" w:hAnsi="Times New Roman"/>
          <w:sz w:val="28"/>
        </w:rPr>
        <w:t xml:space="preserve">Shanghai </w:t>
      </w:r>
      <w:proofErr w:type="spellStart"/>
      <w:r w:rsidRPr="00042818">
        <w:rPr>
          <w:rFonts w:ascii="Times New Roman" w:hAnsi="Times New Roman"/>
          <w:sz w:val="28"/>
        </w:rPr>
        <w:t>JiaoTong</w:t>
      </w:r>
      <w:proofErr w:type="spellEnd"/>
      <w:r w:rsidRPr="00042818">
        <w:rPr>
          <w:rFonts w:ascii="Times New Roman" w:hAnsi="Times New Roman"/>
          <w:sz w:val="28"/>
        </w:rPr>
        <w:t xml:space="preserve"> University</w:t>
      </w:r>
      <w:r w:rsidRPr="00042818">
        <w:rPr>
          <w:rFonts w:ascii="Times New Roman" w:hAnsi="Times New Roman"/>
          <w:sz w:val="28"/>
        </w:rPr>
        <w:t>，</w:t>
      </w:r>
      <w:r w:rsidRPr="00042818">
        <w:rPr>
          <w:rFonts w:ascii="Times New Roman" w:hAnsi="Times New Roman"/>
          <w:sz w:val="28"/>
        </w:rPr>
        <w:t>2020</w:t>
      </w:r>
      <w:r w:rsidRPr="00042818">
        <w:rPr>
          <w:rFonts w:ascii="Times New Roman" w:hAnsi="Times New Roman"/>
          <w:sz w:val="28"/>
        </w:rPr>
        <w:t>）</w:t>
      </w:r>
    </w:p>
    <w:p w14:paraId="4E92D258" w14:textId="52B7A19D" w:rsidR="009540E4" w:rsidRPr="00042818" w:rsidRDefault="009540E4" w:rsidP="009540E4">
      <w:pPr>
        <w:rPr>
          <w:rFonts w:ascii="Times New Roman" w:hAnsi="Times New Roman"/>
          <w:sz w:val="28"/>
        </w:rPr>
      </w:pPr>
      <w:r w:rsidRPr="00042818">
        <w:rPr>
          <w:rFonts w:ascii="Times New Roman" w:hAnsi="Times New Roman"/>
          <w:sz w:val="28"/>
        </w:rPr>
        <w:t xml:space="preserve">As an internet enterprise, its special nature and operation mode cause it to be greatly different from the traditional manufacturing industry. Internet companies have both risks and opportunities in the process of coping with the national crisis of the "COVID-19" epidemic. Different Internet </w:t>
      </w:r>
      <w:r w:rsidRPr="00042818">
        <w:rPr>
          <w:rFonts w:ascii="Times New Roman" w:hAnsi="Times New Roman"/>
          <w:sz w:val="28"/>
        </w:rPr>
        <w:lastRenderedPageBreak/>
        <w:t>companies face different risks and opportunities due to their different locations and different products and business models, and their ways of coping are different.</w:t>
      </w:r>
    </w:p>
    <w:p w14:paraId="719C56BA" w14:textId="25DFA037" w:rsidR="009540E4" w:rsidRPr="00042818" w:rsidRDefault="00562829" w:rsidP="009540E4">
      <w:pPr>
        <w:rPr>
          <w:rFonts w:ascii="Times New Roman" w:hAnsi="Times New Roman"/>
          <w:sz w:val="28"/>
        </w:rPr>
      </w:pPr>
      <w:r w:rsidRPr="00042818">
        <w:rPr>
          <w:rFonts w:ascii="Times New Roman" w:hAnsi="Times New Roman"/>
          <w:bCs/>
          <w:sz w:val="28"/>
        </w:rPr>
        <w:t xml:space="preserve">Industries are affected differently by the epidemic because of their different characteristics. If it has strong spatial characteristics, it needs to go to the store to consume. For example, industries such as film and television, hotels, offline education and training, and shared space have basically stagnated under the epidemic. Tourism is one of the most representative industries affected </w:t>
      </w:r>
      <w:r w:rsidR="00AF212E" w:rsidRPr="00042818">
        <w:rPr>
          <w:rFonts w:ascii="Times New Roman" w:hAnsi="Times New Roman"/>
          <w:bCs/>
          <w:sz w:val="28"/>
        </w:rPr>
        <w:t>because</w:t>
      </w:r>
      <w:r w:rsidRPr="00042818">
        <w:rPr>
          <w:rFonts w:ascii="Times New Roman" w:hAnsi="Times New Roman"/>
          <w:bCs/>
          <w:sz w:val="28"/>
        </w:rPr>
        <w:t xml:space="preserve"> it has strong seasonal characteristics. </w:t>
      </w:r>
    </w:p>
    <w:p w14:paraId="15B818D5" w14:textId="5AF35145" w:rsidR="009540E4" w:rsidRPr="00042818" w:rsidRDefault="009540E4" w:rsidP="00D26BEB">
      <w:pPr>
        <w:rPr>
          <w:rFonts w:ascii="Times New Roman" w:hAnsi="Times New Roman"/>
          <w:bCs/>
          <w:sz w:val="28"/>
        </w:rPr>
      </w:pPr>
      <w:r w:rsidRPr="00042818">
        <w:rPr>
          <w:rFonts w:ascii="Times New Roman" w:hAnsi="Times New Roman"/>
          <w:sz w:val="28"/>
        </w:rPr>
        <w:t xml:space="preserve">However, risks are accompanied by opportunities. Some Internet companies that do not have the above characteristics have experienced rapid growth in revenue under the epidemic and expanded their business to seek greater development opportunities. The first is the strong flexibility to move business from offline to online, or to replace offline services with online services, such as online video entertainment and online education. Secondly, information portal products with strong time-grabbing and just-in-time capabilities in the fragmented state, such as the transmission and publicity of epidemic information, can help the national mobilization and prevention and control work to the greatest extent. For example, Baidu's search and information flow, Tencent's and Weibo's social network transmission, etc. have replaced the traditional channels such as television, newspapers and radio in the epidemic, providing users with just-in-time </w:t>
      </w:r>
      <w:r w:rsidRPr="00042818">
        <w:rPr>
          <w:rFonts w:ascii="Times New Roman" w:hAnsi="Times New Roman"/>
          <w:sz w:val="28"/>
        </w:rPr>
        <w:lastRenderedPageBreak/>
        <w:t>and repeated information check under the fragmented time. Moreover, the business with strong interaction and media attributes, such as video content, live broadcast content and other interaction and content consumption with strong media attributes increased significantly during the epidemic. People pay New Year greetings to friends and relatives, obtain information, conduct entertainment consumption and study through the screen. Then there is the business with a strong service capability, technology and big data background. Finally, it replaces businesses directly contacted by people, such as unmanned distribution, unmanned distribution, remote assistance projects, etc. (Ringed, 2020)</w:t>
      </w:r>
    </w:p>
    <w:p w14:paraId="529D4F36" w14:textId="54960161" w:rsidR="009540E4" w:rsidRPr="00042818" w:rsidRDefault="009540E4" w:rsidP="009540E4">
      <w:pPr>
        <w:rPr>
          <w:rFonts w:ascii="Times New Roman" w:hAnsi="Times New Roman"/>
          <w:sz w:val="28"/>
        </w:rPr>
      </w:pPr>
      <w:r w:rsidRPr="00042818">
        <w:rPr>
          <w:rFonts w:ascii="Times New Roman" w:hAnsi="Times New Roman"/>
          <w:sz w:val="28"/>
        </w:rPr>
        <w:t>The polarization of internet companies under the epidemic situation, covering more fields, can enable enterprises to have more opportunities. Against the background of the epidemic, Tencent has continuously absorbed customers with its unique social advantages (QQ, WeChat) and online games (such as Hero Alliance, DNF, CF, etc.) as well as media such as Tencent Video, to enhance customer stickiness and improve its competitiveness. (Suyi, 2020)</w:t>
      </w:r>
    </w:p>
    <w:p w14:paraId="6D34423C" w14:textId="187CA628" w:rsidR="009540E4" w:rsidRPr="00042818" w:rsidRDefault="009540E4" w:rsidP="007D5696">
      <w:pPr>
        <w:rPr>
          <w:rFonts w:ascii="Times New Roman" w:hAnsi="Times New Roman"/>
          <w:sz w:val="28"/>
        </w:rPr>
      </w:pPr>
    </w:p>
    <w:p w14:paraId="00469DF1" w14:textId="1A292884" w:rsidR="001B48A9" w:rsidRPr="00042818" w:rsidRDefault="001B48A9" w:rsidP="00B47D2E">
      <w:pPr>
        <w:pStyle w:val="2"/>
        <w:rPr>
          <w:rFonts w:ascii="Times New Roman" w:hAnsi="Times New Roman" w:cs="Times New Roman"/>
        </w:rPr>
      </w:pPr>
      <w:bookmarkStart w:id="5" w:name="_Toc90653313"/>
      <w:r w:rsidRPr="00042818">
        <w:rPr>
          <w:rFonts w:ascii="Times New Roman" w:hAnsi="Times New Roman" w:cs="Times New Roman"/>
        </w:rPr>
        <w:t>2.2 Issues within thematic areas</w:t>
      </w:r>
      <w:bookmarkEnd w:id="5"/>
    </w:p>
    <w:p w14:paraId="21E3837B" w14:textId="1096C4F8" w:rsidR="00ED357E" w:rsidRPr="00042818" w:rsidRDefault="00ED357E" w:rsidP="00ED357E">
      <w:pPr>
        <w:rPr>
          <w:rFonts w:ascii="Times New Roman" w:hAnsi="Times New Roman"/>
          <w:sz w:val="28"/>
        </w:rPr>
      </w:pPr>
      <w:r w:rsidRPr="00042818">
        <w:rPr>
          <w:rFonts w:ascii="Times New Roman" w:hAnsi="Times New Roman"/>
          <w:sz w:val="28"/>
        </w:rPr>
        <w:t xml:space="preserve">Because Tencent owns China's largest social platforms, QQ and WeChat, its internally developed applets can meet different needs of different </w:t>
      </w:r>
      <w:r w:rsidRPr="00042818">
        <w:rPr>
          <w:rFonts w:ascii="Times New Roman" w:hAnsi="Times New Roman"/>
          <w:sz w:val="28"/>
        </w:rPr>
        <w:lastRenderedPageBreak/>
        <w:t>customers. Tencent's support for each user is based on documenting their preferences and personalities on Big Data, providing them with personalized services. As Tencent strengthens its trading ecosystem and deepens its penetration into industries such as food, trade and transportation, the number of active small apps is growing at more than 40% a year. Retailers can use the integration of WeChat communication tools and mini-programs to enable online conversations between suppliers and customers in their private domain environment.</w:t>
      </w:r>
    </w:p>
    <w:p w14:paraId="4B027EA0" w14:textId="3037CD51" w:rsidR="00B47D2E" w:rsidRPr="00042818" w:rsidRDefault="00ED357E" w:rsidP="00ED357E">
      <w:pPr>
        <w:rPr>
          <w:rFonts w:ascii="Times New Roman" w:hAnsi="Times New Roman"/>
          <w:sz w:val="28"/>
        </w:rPr>
      </w:pPr>
      <w:r w:rsidRPr="00042818">
        <w:rPr>
          <w:rFonts w:ascii="Times New Roman" w:hAnsi="Times New Roman"/>
          <w:sz w:val="28"/>
        </w:rPr>
        <w:t xml:space="preserve">For QQ, Tencent's interactive technology has been modernized to provide a more comprehensive video experience. It provides advanced reality (AR) tools for festivals and landmarks to facilitate user-generated video creation and sharing, as well as interactive AR effects for entertainment video calls. </w:t>
      </w:r>
      <w:r w:rsidRPr="00042818">
        <w:rPr>
          <w:rFonts w:ascii="Times New Roman" w:hAnsi="Times New Roman"/>
          <w:sz w:val="28"/>
        </w:rPr>
        <w:t>（</w:t>
      </w:r>
      <w:r w:rsidRPr="00042818">
        <w:rPr>
          <w:rFonts w:ascii="Times New Roman" w:hAnsi="Times New Roman"/>
          <w:sz w:val="28"/>
        </w:rPr>
        <w:t>CIW Team,2021</w:t>
      </w:r>
      <w:r w:rsidRPr="00042818">
        <w:rPr>
          <w:rFonts w:ascii="Times New Roman" w:hAnsi="Times New Roman"/>
          <w:sz w:val="28"/>
        </w:rPr>
        <w:t>）</w:t>
      </w:r>
    </w:p>
    <w:p w14:paraId="3804030E" w14:textId="5F19B77E" w:rsidR="00B47D2E" w:rsidRPr="00042818" w:rsidRDefault="00B47D2E" w:rsidP="00B47D2E">
      <w:pPr>
        <w:rPr>
          <w:rFonts w:ascii="Times New Roman" w:hAnsi="Times New Roman"/>
          <w:sz w:val="28"/>
        </w:rPr>
      </w:pPr>
      <w:r w:rsidRPr="00042818">
        <w:rPr>
          <w:rFonts w:ascii="Times New Roman" w:hAnsi="Times New Roman"/>
          <w:sz w:val="28"/>
        </w:rPr>
        <w:t xml:space="preserve">Tencent has made a lot of attempts in personalized customer service and has also been recognized by some users, which has increased the loyalty of the products. These attempts are mainly based on the analysis of the data used by users in their behaviors, and are seldom adjusted in the context of the epidemic, which has a great impact on the Internet. Therefore, this paper analyzes the strategic design that Tencent can make in the context of the epidemic. At the same time, Tencent's privacy-related provisions in customer service have also caused some disputes, such as the invasion of users' privacy in Tencent's information and data collection process. </w:t>
      </w:r>
      <w:r w:rsidRPr="00042818">
        <w:rPr>
          <w:rFonts w:ascii="Times New Roman" w:hAnsi="Times New Roman"/>
          <w:sz w:val="28"/>
        </w:rPr>
        <w:lastRenderedPageBreak/>
        <w:t xml:space="preserve">Customer service should also </w:t>
      </w:r>
      <w:proofErr w:type="gramStart"/>
      <w:r w:rsidRPr="00042818">
        <w:rPr>
          <w:rFonts w:ascii="Times New Roman" w:hAnsi="Times New Roman"/>
          <w:sz w:val="28"/>
        </w:rPr>
        <w:t>take into account</w:t>
      </w:r>
      <w:proofErr w:type="gramEnd"/>
      <w:r w:rsidRPr="00042818">
        <w:rPr>
          <w:rFonts w:ascii="Times New Roman" w:hAnsi="Times New Roman"/>
          <w:sz w:val="28"/>
        </w:rPr>
        <w:t xml:space="preserve"> the policy, public evaluation, customer experience and other aspects.</w:t>
      </w:r>
    </w:p>
    <w:p w14:paraId="78A13DCD" w14:textId="77777777" w:rsidR="00D372D3" w:rsidRPr="00042818" w:rsidRDefault="00D372D3" w:rsidP="00B47D2E">
      <w:pPr>
        <w:rPr>
          <w:rFonts w:ascii="Times New Roman" w:hAnsi="Times New Roman"/>
          <w:sz w:val="28"/>
        </w:rPr>
      </w:pPr>
    </w:p>
    <w:p w14:paraId="6BD55782" w14:textId="77B0116D" w:rsidR="009540E4" w:rsidRPr="00042818" w:rsidRDefault="009540E4" w:rsidP="007E1E4C">
      <w:pPr>
        <w:pStyle w:val="2"/>
        <w:rPr>
          <w:rFonts w:ascii="Times New Roman" w:hAnsi="Times New Roman" w:cs="Times New Roman"/>
        </w:rPr>
      </w:pPr>
      <w:bookmarkStart w:id="6" w:name="_Toc90653314"/>
      <w:r w:rsidRPr="00042818">
        <w:rPr>
          <w:rFonts w:ascii="Times New Roman" w:hAnsi="Times New Roman" w:cs="Times New Roman"/>
        </w:rPr>
        <w:t>2.3 Preview each part of the report</w:t>
      </w:r>
      <w:bookmarkEnd w:id="6"/>
    </w:p>
    <w:p w14:paraId="7F917E5A" w14:textId="2649D863" w:rsidR="007E1E4C" w:rsidRPr="00042818" w:rsidRDefault="009540E4" w:rsidP="00B47D2E">
      <w:pPr>
        <w:rPr>
          <w:rFonts w:ascii="Times New Roman" w:hAnsi="Times New Roman"/>
          <w:sz w:val="28"/>
        </w:rPr>
      </w:pPr>
      <w:r w:rsidRPr="00042818">
        <w:rPr>
          <w:rFonts w:ascii="Times New Roman" w:hAnsi="Times New Roman"/>
          <w:sz w:val="28"/>
        </w:rPr>
        <w:t xml:space="preserve">First of all, the report makes a Boston matrix analysis of the internal environment of Tencent, </w:t>
      </w:r>
      <w:r w:rsidR="00920B7F" w:rsidRPr="00042818">
        <w:rPr>
          <w:rFonts w:ascii="Times New Roman" w:hAnsi="Times New Roman"/>
          <w:sz w:val="28"/>
        </w:rPr>
        <w:t>analyzing</w:t>
      </w:r>
      <w:r w:rsidRPr="00042818">
        <w:rPr>
          <w:rFonts w:ascii="Times New Roman" w:hAnsi="Times New Roman"/>
          <w:sz w:val="28"/>
        </w:rPr>
        <w:t xml:space="preserve"> the enterprise from the perspective of market. Secondly, it applies PEST analysis to analyze Tencent's external environment. Analyze the external macro-environment of Tencent in order to understand the problems that Tencent may have now or in the future. Finally, the paper applies SWOT analysis to analyze Tencent's internal and external environment, and makes countermeasures according to the analysis results.</w:t>
      </w:r>
    </w:p>
    <w:p w14:paraId="6FB593F4" w14:textId="5CCCEA4A" w:rsidR="00564030" w:rsidRPr="00042818" w:rsidRDefault="007E1E4C" w:rsidP="00BA2F7F">
      <w:pPr>
        <w:rPr>
          <w:rFonts w:ascii="Times New Roman" w:hAnsi="Times New Roman"/>
          <w:sz w:val="28"/>
        </w:rPr>
      </w:pPr>
      <w:r w:rsidRPr="00042818">
        <w:rPr>
          <w:rFonts w:ascii="Times New Roman" w:hAnsi="Times New Roman"/>
          <w:sz w:val="28"/>
        </w:rPr>
        <w:t>Combined with the above three analysis methods, the author puts forward Tencent's future development strategy and analyzes the wider impact on different areas of the organization after the strategy is implemented in the enterprise. At the same time, it draws a conclusion on Tencent's response to the epidemic and the problems to be avoided in the future development, and makes some suggestions for Tencent based on the actual situation.</w:t>
      </w:r>
    </w:p>
    <w:p w14:paraId="3C450CCC" w14:textId="175E87C7" w:rsidR="00D372D3" w:rsidRPr="00042818" w:rsidRDefault="00D372D3" w:rsidP="00BA2F7F">
      <w:pPr>
        <w:rPr>
          <w:rFonts w:ascii="Times New Roman" w:hAnsi="Times New Roman"/>
          <w:sz w:val="28"/>
        </w:rPr>
      </w:pPr>
    </w:p>
    <w:p w14:paraId="208BAB25" w14:textId="194E3ED3" w:rsidR="00D372D3" w:rsidRPr="00042818" w:rsidRDefault="00D372D3" w:rsidP="00BA2F7F">
      <w:pPr>
        <w:rPr>
          <w:rFonts w:ascii="Times New Roman" w:hAnsi="Times New Roman"/>
          <w:sz w:val="28"/>
        </w:rPr>
      </w:pPr>
    </w:p>
    <w:p w14:paraId="63D6D1A4" w14:textId="77777777" w:rsidR="00920B7F" w:rsidRPr="00042818" w:rsidRDefault="00920B7F" w:rsidP="00BA2F7F">
      <w:pPr>
        <w:rPr>
          <w:rFonts w:ascii="Times New Roman" w:hAnsi="Times New Roman"/>
          <w:sz w:val="28"/>
        </w:rPr>
      </w:pPr>
    </w:p>
    <w:p w14:paraId="4757C8E7" w14:textId="0665AEA6" w:rsidR="007D5696" w:rsidRPr="00042818" w:rsidRDefault="001B48A9" w:rsidP="00C977A8">
      <w:pPr>
        <w:pStyle w:val="1"/>
        <w:rPr>
          <w:rFonts w:ascii="Times New Roman" w:hAnsi="Times New Roman"/>
        </w:rPr>
      </w:pPr>
      <w:bookmarkStart w:id="7" w:name="_Toc90653315"/>
      <w:r w:rsidRPr="00042818">
        <w:rPr>
          <w:rFonts w:ascii="Times New Roman" w:hAnsi="Times New Roman"/>
        </w:rPr>
        <w:lastRenderedPageBreak/>
        <w:t>3. Key findings of strategic analysis and critical assessment of strategic choices</w:t>
      </w:r>
      <w:bookmarkEnd w:id="7"/>
    </w:p>
    <w:p w14:paraId="05ACE1AA" w14:textId="4F39C44D" w:rsidR="0047547D" w:rsidRPr="00042818" w:rsidRDefault="00D709AA" w:rsidP="007D5696">
      <w:pPr>
        <w:rPr>
          <w:rFonts w:ascii="Times New Roman" w:hAnsi="Times New Roman"/>
          <w:sz w:val="28"/>
        </w:rPr>
      </w:pPr>
      <w:r w:rsidRPr="00042818">
        <w:rPr>
          <w:rFonts w:ascii="Times New Roman" w:hAnsi="Times New Roman"/>
          <w:sz w:val="28"/>
        </w:rPr>
        <w:t>Tencent needs to consider more factors in its strategic analysis due to its huge size and complex corporate attributes, so it is more difficult to apply a method to carry out strategic analysis on this company. This paper uses the following three analysis methods for strategic analysis.</w:t>
      </w:r>
    </w:p>
    <w:p w14:paraId="226E459A" w14:textId="28525B46" w:rsidR="007D5696" w:rsidRPr="00042818" w:rsidRDefault="001B48A9" w:rsidP="00810D74">
      <w:pPr>
        <w:pStyle w:val="2"/>
        <w:rPr>
          <w:rFonts w:ascii="Times New Roman" w:hAnsi="Times New Roman" w:cs="Times New Roman"/>
        </w:rPr>
      </w:pPr>
      <w:bookmarkStart w:id="8" w:name="_Toc90653316"/>
      <w:r w:rsidRPr="00042818">
        <w:rPr>
          <w:rFonts w:ascii="Times New Roman" w:hAnsi="Times New Roman" w:cs="Times New Roman"/>
        </w:rPr>
        <w:t>3.1 Tencent's Boston Matrix Analysis</w:t>
      </w:r>
      <w:bookmarkEnd w:id="8"/>
      <w:r w:rsidRPr="00042818">
        <w:rPr>
          <w:rFonts w:ascii="Times New Roman" w:hAnsi="Times New Roman" w:cs="Times New Roman"/>
        </w:rPr>
        <w:t xml:space="preserve"> </w:t>
      </w:r>
    </w:p>
    <w:p w14:paraId="1C970311" w14:textId="6CF7EC0E" w:rsidR="00B6185D" w:rsidRPr="00042818" w:rsidRDefault="00E9445F" w:rsidP="00E9445F">
      <w:pPr>
        <w:pStyle w:val="3"/>
        <w:rPr>
          <w:rFonts w:ascii="Times New Roman" w:hAnsi="Times New Roman"/>
        </w:rPr>
      </w:pPr>
      <w:bookmarkStart w:id="9" w:name="_Toc90653317"/>
      <w:r w:rsidRPr="00042818">
        <w:rPr>
          <w:rFonts w:ascii="Times New Roman" w:hAnsi="Times New Roman"/>
        </w:rPr>
        <w:t>3.1.1 High Growth–Strong Competitive Position "Star" Business</w:t>
      </w:r>
      <w:bookmarkEnd w:id="9"/>
    </w:p>
    <w:p w14:paraId="6139662C" w14:textId="41129C3E" w:rsidR="00B6185D" w:rsidRPr="00042818" w:rsidRDefault="00B6185D" w:rsidP="007D5696">
      <w:pPr>
        <w:rPr>
          <w:rFonts w:ascii="Times New Roman" w:hAnsi="Times New Roman"/>
          <w:b/>
          <w:bCs/>
          <w:color w:val="FF0000"/>
          <w:sz w:val="28"/>
        </w:rPr>
      </w:pPr>
      <w:r w:rsidRPr="00042818">
        <w:rPr>
          <w:rFonts w:ascii="Times New Roman" w:hAnsi="Times New Roman"/>
          <w:sz w:val="28"/>
        </w:rPr>
        <w:t xml:space="preserve">(1) WeChat (China Version and Overseas Version): there were 889 million monthly active accounts, representing a year-on-year increase of 27.6%. During the 24-hour period on Lunar New Year's Eve, the number of red packets received and sent by WeChat reached 14 billion, up 76% from the corresponding period of last year. The number of monthly active users (MAU) of WeChat grew slightly to 1,262.6 million in the third quarter of 2021, </w:t>
      </w:r>
      <w:r w:rsidR="00920B7F" w:rsidRPr="00042818">
        <w:rPr>
          <w:rFonts w:ascii="Times New Roman" w:hAnsi="Times New Roman"/>
          <w:sz w:val="28"/>
        </w:rPr>
        <w:t>according</w:t>
      </w:r>
      <w:r w:rsidRPr="00042818">
        <w:rPr>
          <w:rFonts w:ascii="Times New Roman" w:hAnsi="Times New Roman"/>
          <w:sz w:val="28"/>
        </w:rPr>
        <w:t xml:space="preserve"> to data available, WeChat and Wechat are in a state of high growth rate and high market share, and dominate the growing market.</w:t>
      </w:r>
    </w:p>
    <w:p w14:paraId="08A059F7" w14:textId="50710159" w:rsidR="00B6185D" w:rsidRPr="00042818" w:rsidRDefault="00B6185D" w:rsidP="007D5696">
      <w:pPr>
        <w:rPr>
          <w:rFonts w:ascii="Times New Roman" w:hAnsi="Times New Roman"/>
          <w:sz w:val="28"/>
        </w:rPr>
      </w:pPr>
      <w:r w:rsidRPr="00042818">
        <w:rPr>
          <w:rFonts w:ascii="Times New Roman" w:hAnsi="Times New Roman"/>
          <w:sz w:val="28"/>
        </w:rPr>
        <w:t>(2) Online games: As the largest game operator and distribution platform in China, it operates the three top PC client games in China (</w:t>
      </w:r>
      <w:r w:rsidR="006B4838" w:rsidRPr="00042818">
        <w:rPr>
          <w:rFonts w:ascii="Times New Roman" w:hAnsi="Times New Roman"/>
          <w:sz w:val="28"/>
        </w:rPr>
        <w:t xml:space="preserve">League of </w:t>
      </w:r>
      <w:r w:rsidR="006B4838" w:rsidRPr="00042818">
        <w:rPr>
          <w:rFonts w:ascii="Times New Roman" w:hAnsi="Times New Roman"/>
          <w:sz w:val="28"/>
        </w:rPr>
        <w:lastRenderedPageBreak/>
        <w:t>Legends</w:t>
      </w:r>
      <w:r w:rsidRPr="00042818">
        <w:rPr>
          <w:rFonts w:ascii="Times New Roman" w:hAnsi="Times New Roman"/>
          <w:sz w:val="28"/>
        </w:rPr>
        <w:t xml:space="preserve">, </w:t>
      </w:r>
      <w:r w:rsidR="006B4838" w:rsidRPr="00042818">
        <w:rPr>
          <w:rFonts w:ascii="Times New Roman" w:hAnsi="Times New Roman"/>
          <w:sz w:val="28"/>
        </w:rPr>
        <w:t>Dungeon&amp; Fighter</w:t>
      </w:r>
      <w:r w:rsidRPr="00042818">
        <w:rPr>
          <w:rFonts w:ascii="Times New Roman" w:hAnsi="Times New Roman"/>
          <w:sz w:val="28"/>
        </w:rPr>
        <w:t xml:space="preserve"> and Crossing Fire). According to </w:t>
      </w:r>
      <w:proofErr w:type="spellStart"/>
      <w:r w:rsidRPr="00042818">
        <w:rPr>
          <w:rFonts w:ascii="Times New Roman" w:hAnsi="Times New Roman"/>
          <w:sz w:val="28"/>
        </w:rPr>
        <w:t>Superdata</w:t>
      </w:r>
      <w:proofErr w:type="spellEnd"/>
      <w:r w:rsidRPr="00042818">
        <w:rPr>
          <w:rFonts w:ascii="Times New Roman" w:hAnsi="Times New Roman"/>
          <w:sz w:val="28"/>
        </w:rPr>
        <w:t xml:space="preserve">, in 2017 </w:t>
      </w:r>
      <w:r w:rsidR="00DD2C3B" w:rsidRPr="00042818">
        <w:rPr>
          <w:rFonts w:ascii="Times New Roman" w:hAnsi="Times New Roman"/>
          <w:sz w:val="28"/>
        </w:rPr>
        <w:t>League of Legends</w:t>
      </w:r>
      <w:r w:rsidRPr="00042818">
        <w:rPr>
          <w:rFonts w:ascii="Times New Roman" w:hAnsi="Times New Roman"/>
          <w:sz w:val="28"/>
        </w:rPr>
        <w:t xml:space="preserve"> ranked first in all PC client game revenue in the world. (Xiaoqing, 2017) Although smartphone games have some negative impact on the duration of PC games, the combined use of these PCs with the same IP and smartphone games has increased significantly. Tencent's smartphone game revenue in the fourth quarter of 2016 was approximately RMB10.7 billion, representing a year-on-year increase of 51%. (Travel by Hand, 2017)</w:t>
      </w:r>
    </w:p>
    <w:p w14:paraId="766018C5" w14:textId="7603525B" w:rsidR="00654BC6" w:rsidRPr="00042818" w:rsidRDefault="00B6185D" w:rsidP="007D5696">
      <w:pPr>
        <w:rPr>
          <w:rFonts w:ascii="Times New Roman" w:hAnsi="Times New Roman"/>
          <w:sz w:val="28"/>
        </w:rPr>
      </w:pPr>
      <w:r w:rsidRPr="00042818">
        <w:rPr>
          <w:rFonts w:ascii="Times New Roman" w:hAnsi="Times New Roman"/>
          <w:sz w:val="28"/>
        </w:rPr>
        <w:t xml:space="preserve">(3) "Star" business strategy: expand the </w:t>
      </w:r>
      <w:r w:rsidR="00DD2C3B" w:rsidRPr="00042818">
        <w:rPr>
          <w:rFonts w:ascii="Times New Roman" w:hAnsi="Times New Roman"/>
          <w:sz w:val="28"/>
        </w:rPr>
        <w:t>market size</w:t>
      </w:r>
      <w:r w:rsidRPr="00042818">
        <w:rPr>
          <w:rFonts w:ascii="Times New Roman" w:hAnsi="Times New Roman"/>
          <w:sz w:val="28"/>
        </w:rPr>
        <w:t xml:space="preserve"> and opportunities, with the goal of pursuing long-term interests, increase market share, enhance competitiveness and give priority to the allocation of resources. The development strategy includes investment in the management and organization of Mingxing's products, preferably in the form of business segments, with operators specialising in production technology and distribution.</w:t>
      </w:r>
    </w:p>
    <w:p w14:paraId="53836BC0" w14:textId="51D860A8" w:rsidR="00B6185D" w:rsidRPr="00042818" w:rsidRDefault="00E9445F" w:rsidP="00E9445F">
      <w:pPr>
        <w:pStyle w:val="3"/>
        <w:rPr>
          <w:rFonts w:ascii="Times New Roman" w:hAnsi="Times New Roman"/>
        </w:rPr>
      </w:pPr>
      <w:bookmarkStart w:id="10" w:name="_Toc90653318"/>
      <w:r w:rsidRPr="00042818">
        <w:rPr>
          <w:rFonts w:ascii="Times New Roman" w:hAnsi="Times New Roman"/>
        </w:rPr>
        <w:t>3.1.2 Low Growth–High Competitive "Cash Bull" Business</w:t>
      </w:r>
      <w:bookmarkEnd w:id="10"/>
    </w:p>
    <w:p w14:paraId="16E7378D" w14:textId="4ADA4E04" w:rsidR="00B6185D" w:rsidRPr="00042818" w:rsidRDefault="00B6185D" w:rsidP="007D5696">
      <w:pPr>
        <w:rPr>
          <w:rFonts w:ascii="Times New Roman" w:hAnsi="Times New Roman"/>
          <w:sz w:val="28"/>
        </w:rPr>
      </w:pPr>
      <w:r w:rsidRPr="00042818">
        <w:rPr>
          <w:rFonts w:ascii="Times New Roman" w:hAnsi="Times New Roman"/>
          <w:sz w:val="28"/>
        </w:rPr>
        <w:t xml:space="preserve">(1)QQ: According to the data, the monthly accounts of smart terminals have increased by 1.7% to 625.5 million annually since 2016. The largest simultaneous online accounts, including personal computers and mobile devices, reached 244 million. It can be seen from the data that QQ is experiencing high growth rate and market share in the growing market. </w:t>
      </w:r>
      <w:r w:rsidRPr="00042818">
        <w:rPr>
          <w:rFonts w:ascii="Times New Roman" w:hAnsi="Times New Roman"/>
          <w:sz w:val="28"/>
        </w:rPr>
        <w:lastRenderedPageBreak/>
        <w:t>(Internet Thought, 2017)</w:t>
      </w:r>
    </w:p>
    <w:p w14:paraId="3D3A41F1" w14:textId="0614A760" w:rsidR="00826D9E" w:rsidRPr="00042818" w:rsidRDefault="00B6185D" w:rsidP="007D5696">
      <w:pPr>
        <w:rPr>
          <w:rFonts w:ascii="Times New Roman" w:hAnsi="Times New Roman"/>
          <w:sz w:val="28"/>
        </w:rPr>
      </w:pPr>
      <w:r w:rsidRPr="00042818">
        <w:rPr>
          <w:rFonts w:ascii="Times New Roman" w:hAnsi="Times New Roman"/>
          <w:sz w:val="28"/>
        </w:rPr>
        <w:t xml:space="preserve">(2) Strategy: </w:t>
      </w:r>
      <w:r w:rsidR="00DD2C3B" w:rsidRPr="00042818">
        <w:rPr>
          <w:rFonts w:ascii="Times New Roman" w:hAnsi="Times New Roman"/>
          <w:sz w:val="28"/>
        </w:rPr>
        <w:t>T</w:t>
      </w:r>
      <w:r w:rsidRPr="00042818">
        <w:rPr>
          <w:rFonts w:ascii="Times New Roman" w:hAnsi="Times New Roman"/>
          <w:sz w:val="28"/>
        </w:rPr>
        <w:t>he decline in market share has become irresistible, so the maximum short-term revenue can be achieved by using the harvest, i.e. the resources invested. The investment in equipment and other investments should be kept as low as possible</w:t>
      </w:r>
      <w:r w:rsidR="00713885" w:rsidRPr="00042818">
        <w:rPr>
          <w:rFonts w:ascii="Times New Roman" w:hAnsi="Times New Roman"/>
          <w:sz w:val="28"/>
        </w:rPr>
        <w:t xml:space="preserve"> </w:t>
      </w:r>
      <w:r w:rsidRPr="00042818">
        <w:rPr>
          <w:rFonts w:ascii="Times New Roman" w:hAnsi="Times New Roman"/>
          <w:sz w:val="28"/>
        </w:rPr>
        <w:t xml:space="preserve">to obtain more profits in a short period of time to provide funds for other products. </w:t>
      </w:r>
    </w:p>
    <w:p w14:paraId="11E96B7C" w14:textId="2EE817B9" w:rsidR="00350868" w:rsidRPr="00042818" w:rsidRDefault="001B48A9" w:rsidP="007E1E4C">
      <w:pPr>
        <w:pStyle w:val="2"/>
        <w:rPr>
          <w:rFonts w:ascii="Times New Roman" w:hAnsi="Times New Roman" w:cs="Times New Roman"/>
        </w:rPr>
      </w:pPr>
      <w:bookmarkStart w:id="11" w:name="_Toc90653319"/>
      <w:r w:rsidRPr="00042818">
        <w:rPr>
          <w:rFonts w:ascii="Times New Roman" w:hAnsi="Times New Roman" w:cs="Times New Roman"/>
        </w:rPr>
        <w:t>3.2 Tencent's PEST Analysis</w:t>
      </w:r>
      <w:bookmarkEnd w:id="11"/>
    </w:p>
    <w:p w14:paraId="6922386D" w14:textId="6711E23D" w:rsidR="00E9445F" w:rsidRPr="00042818" w:rsidRDefault="0041171A" w:rsidP="00E9445F">
      <w:pPr>
        <w:pStyle w:val="3"/>
        <w:rPr>
          <w:rFonts w:ascii="Times New Roman" w:hAnsi="Times New Roman"/>
        </w:rPr>
      </w:pPr>
      <w:bookmarkStart w:id="12" w:name="_Toc90653320"/>
      <w:r w:rsidRPr="00042818">
        <w:rPr>
          <w:rFonts w:ascii="Times New Roman" w:hAnsi="Times New Roman"/>
        </w:rPr>
        <w:t>3.2.1P</w:t>
      </w:r>
      <w:r w:rsidRPr="00042818">
        <w:rPr>
          <w:rFonts w:ascii="Times New Roman" w:hAnsi="Times New Roman"/>
        </w:rPr>
        <w:t>：</w:t>
      </w:r>
      <w:bookmarkEnd w:id="12"/>
    </w:p>
    <w:p w14:paraId="27275CDA" w14:textId="2091D12B" w:rsidR="00826D9E" w:rsidRPr="00042818" w:rsidRDefault="00826D9E" w:rsidP="007D5696">
      <w:pPr>
        <w:rPr>
          <w:rFonts w:ascii="Times New Roman" w:hAnsi="Times New Roman"/>
          <w:sz w:val="28"/>
        </w:rPr>
      </w:pPr>
      <w:r w:rsidRPr="00042818">
        <w:rPr>
          <w:rFonts w:ascii="Times New Roman" w:hAnsi="Times New Roman"/>
          <w:sz w:val="28"/>
        </w:rPr>
        <w:t>From the perspective of political policy and social environment, internet-based integrated services will be an important direction of the future e-service development model</w:t>
      </w:r>
      <w:r w:rsidR="00713885" w:rsidRPr="00042818">
        <w:rPr>
          <w:rFonts w:ascii="Times New Roman" w:hAnsi="Times New Roman"/>
          <w:sz w:val="28"/>
        </w:rPr>
        <w:t xml:space="preserve">. </w:t>
      </w:r>
      <w:r w:rsidRPr="00042818">
        <w:rPr>
          <w:rFonts w:ascii="Times New Roman" w:hAnsi="Times New Roman"/>
          <w:sz w:val="28"/>
        </w:rPr>
        <w:t>China's macro-economy achieved steady growth in 2016. The central government accelerated the "supply-side reform" to continuously penetrate into traditional industries through "internet plus". Tencent has also gradually started its business expansion and shift of business focus. Tencent Group has a good political and social environment for its development. (Economic Reference, 2016)</w:t>
      </w:r>
    </w:p>
    <w:p w14:paraId="183E3033" w14:textId="1D412414" w:rsidR="00E9445F" w:rsidRPr="00042818" w:rsidRDefault="0041171A" w:rsidP="00E9445F">
      <w:pPr>
        <w:pStyle w:val="3"/>
        <w:rPr>
          <w:rFonts w:ascii="Times New Roman" w:hAnsi="Times New Roman"/>
        </w:rPr>
      </w:pPr>
      <w:bookmarkStart w:id="13" w:name="_Toc90653321"/>
      <w:r w:rsidRPr="00042818">
        <w:rPr>
          <w:rFonts w:ascii="Times New Roman" w:hAnsi="Times New Roman"/>
        </w:rPr>
        <w:t>3.2.2E</w:t>
      </w:r>
      <w:r w:rsidRPr="00042818">
        <w:rPr>
          <w:rFonts w:ascii="Times New Roman" w:hAnsi="Times New Roman"/>
        </w:rPr>
        <w:t>：</w:t>
      </w:r>
      <w:bookmarkEnd w:id="13"/>
    </w:p>
    <w:p w14:paraId="294064F3" w14:textId="72B16CFA" w:rsidR="00826D9E" w:rsidRPr="00042818" w:rsidRDefault="00826D9E" w:rsidP="007D5696">
      <w:pPr>
        <w:rPr>
          <w:rFonts w:ascii="Times New Roman" w:hAnsi="Times New Roman"/>
          <w:sz w:val="28"/>
        </w:rPr>
      </w:pPr>
      <w:r w:rsidRPr="00042818">
        <w:rPr>
          <w:rFonts w:ascii="Times New Roman" w:hAnsi="Times New Roman"/>
          <w:sz w:val="28"/>
        </w:rPr>
        <w:t xml:space="preserve">With the acceleration of global economic integration, the Internet economy has ushered in a period of development opportunities. Tencent has </w:t>
      </w:r>
      <w:r w:rsidR="00713885" w:rsidRPr="00042818">
        <w:rPr>
          <w:rFonts w:ascii="Times New Roman" w:hAnsi="Times New Roman"/>
          <w:sz w:val="28"/>
        </w:rPr>
        <w:t>a</w:t>
      </w:r>
      <w:r w:rsidRPr="00042818">
        <w:rPr>
          <w:rFonts w:ascii="Times New Roman" w:hAnsi="Times New Roman"/>
          <w:sz w:val="28"/>
        </w:rPr>
        <w:t xml:space="preserve"> free policy and, based on its huge user base, has preempted the market for </w:t>
      </w:r>
      <w:r w:rsidRPr="00042818">
        <w:rPr>
          <w:rFonts w:ascii="Times New Roman" w:hAnsi="Times New Roman"/>
          <w:sz w:val="28"/>
        </w:rPr>
        <w:lastRenderedPageBreak/>
        <w:t>integrated internet services.</w:t>
      </w:r>
      <w:r w:rsidR="00713885" w:rsidRPr="00042818">
        <w:rPr>
          <w:rFonts w:ascii="Times New Roman" w:hAnsi="Times New Roman"/>
          <w:sz w:val="28"/>
        </w:rPr>
        <w:tab/>
      </w:r>
    </w:p>
    <w:p w14:paraId="4CCAAA92" w14:textId="54D8D3C6" w:rsidR="00E9445F" w:rsidRPr="00042818" w:rsidRDefault="0041171A" w:rsidP="00E9445F">
      <w:pPr>
        <w:pStyle w:val="3"/>
        <w:rPr>
          <w:rFonts w:ascii="Times New Roman" w:hAnsi="Times New Roman"/>
        </w:rPr>
      </w:pPr>
      <w:bookmarkStart w:id="14" w:name="_Toc90653322"/>
      <w:r w:rsidRPr="00042818">
        <w:rPr>
          <w:rFonts w:ascii="Times New Roman" w:hAnsi="Times New Roman"/>
        </w:rPr>
        <w:t>3.2.3S</w:t>
      </w:r>
      <w:r w:rsidRPr="00042818">
        <w:rPr>
          <w:rFonts w:ascii="Times New Roman" w:hAnsi="Times New Roman"/>
        </w:rPr>
        <w:t>：</w:t>
      </w:r>
      <w:bookmarkEnd w:id="14"/>
    </w:p>
    <w:p w14:paraId="50F3EF69" w14:textId="1BAEA7F0" w:rsidR="00826D9E" w:rsidRPr="00042818" w:rsidRDefault="00826D9E" w:rsidP="007D5696">
      <w:pPr>
        <w:rPr>
          <w:rFonts w:ascii="Times New Roman" w:hAnsi="Times New Roman"/>
          <w:sz w:val="28"/>
        </w:rPr>
      </w:pPr>
      <w:r w:rsidRPr="00042818">
        <w:rPr>
          <w:rFonts w:ascii="Times New Roman" w:hAnsi="Times New Roman"/>
          <w:sz w:val="28"/>
        </w:rPr>
        <w:t>Tencent's QQ and WeChat account for a large share of the market. Based on this, Tencent has gradually launched many related businesses developed by itself and has good user usage.</w:t>
      </w:r>
    </w:p>
    <w:p w14:paraId="51427C28" w14:textId="18E2EE33" w:rsidR="00E9445F" w:rsidRPr="00042818" w:rsidRDefault="0041171A" w:rsidP="00E9445F">
      <w:pPr>
        <w:pStyle w:val="3"/>
        <w:rPr>
          <w:rFonts w:ascii="Times New Roman" w:hAnsi="Times New Roman"/>
        </w:rPr>
      </w:pPr>
      <w:bookmarkStart w:id="15" w:name="_Toc90653323"/>
      <w:r w:rsidRPr="00042818">
        <w:rPr>
          <w:rFonts w:ascii="Times New Roman" w:hAnsi="Times New Roman"/>
        </w:rPr>
        <w:t>3.2.4T</w:t>
      </w:r>
      <w:r w:rsidRPr="00042818">
        <w:rPr>
          <w:rFonts w:ascii="Times New Roman" w:hAnsi="Times New Roman"/>
        </w:rPr>
        <w:t>：</w:t>
      </w:r>
      <w:bookmarkEnd w:id="15"/>
    </w:p>
    <w:p w14:paraId="269BFEB1" w14:textId="260BAE44" w:rsidR="0041171A" w:rsidRPr="00042818" w:rsidRDefault="0041171A" w:rsidP="007D5696">
      <w:pPr>
        <w:rPr>
          <w:rFonts w:ascii="Times New Roman" w:hAnsi="Times New Roman"/>
          <w:sz w:val="28"/>
        </w:rPr>
      </w:pPr>
      <w:r w:rsidRPr="00042818">
        <w:rPr>
          <w:rFonts w:ascii="Times New Roman" w:hAnsi="Times New Roman"/>
          <w:sz w:val="28"/>
        </w:rPr>
        <w:t>Tencent has gradually made its social platform more interactive in terms of user sharing and communication, and connected more online and offline service platforms. It has established WeChat payment as an online payment platform. At the same time, it has provided various value-added services such as search engines and online software services in enterprises</w:t>
      </w:r>
      <w:r w:rsidR="00713885" w:rsidRPr="00042818">
        <w:rPr>
          <w:rFonts w:ascii="Times New Roman" w:hAnsi="Times New Roman"/>
          <w:sz w:val="28"/>
        </w:rPr>
        <w:t>.</w:t>
      </w:r>
    </w:p>
    <w:p w14:paraId="591DAD10" w14:textId="3421293C" w:rsidR="00F72A86" w:rsidRPr="00042818" w:rsidRDefault="00F72A86" w:rsidP="007E1E4C">
      <w:pPr>
        <w:pStyle w:val="2"/>
        <w:rPr>
          <w:rFonts w:ascii="Times New Roman" w:hAnsi="Times New Roman" w:cs="Times New Roman"/>
        </w:rPr>
      </w:pPr>
      <w:bookmarkStart w:id="16" w:name="_Toc90653324"/>
      <w:r w:rsidRPr="00042818">
        <w:rPr>
          <w:rFonts w:ascii="Times New Roman" w:hAnsi="Times New Roman" w:cs="Times New Roman"/>
        </w:rPr>
        <w:t>3.3 Tencent's SWOT Analysis</w:t>
      </w:r>
      <w:bookmarkEnd w:id="16"/>
    </w:p>
    <w:p w14:paraId="78834265" w14:textId="7737ABED" w:rsidR="00B6185D" w:rsidRPr="00042818" w:rsidRDefault="0041171A" w:rsidP="007E1E4C">
      <w:pPr>
        <w:pStyle w:val="3"/>
        <w:rPr>
          <w:rFonts w:ascii="Times New Roman" w:hAnsi="Times New Roman"/>
        </w:rPr>
      </w:pPr>
      <w:bookmarkStart w:id="17" w:name="_Toc90653325"/>
      <w:r w:rsidRPr="00042818">
        <w:rPr>
          <w:rFonts w:ascii="Times New Roman" w:hAnsi="Times New Roman"/>
        </w:rPr>
        <w:t>3.3.1 S:</w:t>
      </w:r>
      <w:bookmarkEnd w:id="17"/>
    </w:p>
    <w:p w14:paraId="2526829F" w14:textId="516DE474" w:rsidR="00713885" w:rsidRPr="00042818" w:rsidRDefault="00B6185D" w:rsidP="007D5696">
      <w:pPr>
        <w:rPr>
          <w:rFonts w:ascii="Times New Roman" w:hAnsi="Times New Roman"/>
          <w:sz w:val="28"/>
        </w:rPr>
      </w:pPr>
      <w:r w:rsidRPr="00042818">
        <w:rPr>
          <w:rFonts w:ascii="Times New Roman" w:hAnsi="Times New Roman"/>
          <w:sz w:val="28"/>
        </w:rPr>
        <w:t>1. Many users and large market. Tencent has a good user base. The majority of users have become dependent on QQ in the long-term use process</w:t>
      </w:r>
      <w:r w:rsidR="00713885" w:rsidRPr="00042818">
        <w:rPr>
          <w:rFonts w:ascii="Times New Roman" w:hAnsi="Times New Roman"/>
          <w:sz w:val="28"/>
        </w:rPr>
        <w:t xml:space="preserve">. </w:t>
      </w:r>
      <w:r w:rsidRPr="00042818">
        <w:rPr>
          <w:rFonts w:ascii="Times New Roman" w:hAnsi="Times New Roman"/>
          <w:sz w:val="28"/>
        </w:rPr>
        <w:t xml:space="preserve">Tang, M. (2019) noted that OICQ was officially launched in February 1999, making Tencent one of the first IM providers in China. </w:t>
      </w:r>
      <w:r w:rsidR="00713885" w:rsidRPr="00042818">
        <w:rPr>
          <w:rFonts w:ascii="Times New Roman" w:hAnsi="Times New Roman"/>
          <w:sz w:val="28"/>
        </w:rPr>
        <w:t>This laid the foundation for its future success in Internet and mobile value-added services.</w:t>
      </w:r>
    </w:p>
    <w:p w14:paraId="78E09DA7" w14:textId="4134727C" w:rsidR="00514DCC" w:rsidRPr="00042818" w:rsidRDefault="00B6185D" w:rsidP="007D5696">
      <w:pPr>
        <w:rPr>
          <w:rFonts w:ascii="Times New Roman" w:hAnsi="Times New Roman"/>
          <w:sz w:val="28"/>
        </w:rPr>
      </w:pPr>
      <w:r w:rsidRPr="00042818">
        <w:rPr>
          <w:rFonts w:ascii="Times New Roman" w:hAnsi="Times New Roman"/>
          <w:sz w:val="28"/>
        </w:rPr>
        <w:lastRenderedPageBreak/>
        <w:t>2. Advanced technology and continuous innovation. For many years, Tencent has been focusing on technology research and development, taking the lead in setting up Tencent research institutes in Beijing, Shanghai and Shenzhen, focusing on research and development of internet products. Tencent applied for patents early on for functions such as communication and payment, and has good technical advantages. (Li Qun, 2007)</w:t>
      </w:r>
    </w:p>
    <w:p w14:paraId="47BBADDA" w14:textId="08BEBB20" w:rsidR="00B6185D" w:rsidRPr="00042818" w:rsidRDefault="00B6185D" w:rsidP="007D5696">
      <w:pPr>
        <w:rPr>
          <w:rFonts w:ascii="Times New Roman" w:hAnsi="Times New Roman"/>
          <w:sz w:val="28"/>
        </w:rPr>
      </w:pPr>
      <w:r w:rsidRPr="00042818">
        <w:rPr>
          <w:rFonts w:ascii="Times New Roman" w:hAnsi="Times New Roman"/>
          <w:sz w:val="28"/>
        </w:rPr>
        <w:t>3. Adequate funding. The stable development has made investors trust Tencent more, so Tencent has stable cash flow and can ensure Tencent's capital advantage.</w:t>
      </w:r>
    </w:p>
    <w:p w14:paraId="7C9B2E82" w14:textId="744797E7" w:rsidR="0041171A" w:rsidRPr="00042818" w:rsidRDefault="0041171A" w:rsidP="007E1E4C">
      <w:pPr>
        <w:pStyle w:val="3"/>
        <w:rPr>
          <w:rFonts w:ascii="Times New Roman" w:hAnsi="Times New Roman"/>
        </w:rPr>
      </w:pPr>
      <w:bookmarkStart w:id="18" w:name="_Toc90653326"/>
      <w:r w:rsidRPr="00042818">
        <w:rPr>
          <w:rFonts w:ascii="Times New Roman" w:hAnsi="Times New Roman"/>
        </w:rPr>
        <w:t>3.3.2 O:</w:t>
      </w:r>
      <w:bookmarkEnd w:id="18"/>
    </w:p>
    <w:p w14:paraId="7932B1B1" w14:textId="3F9A93DE" w:rsidR="00514DCC" w:rsidRPr="00042818" w:rsidRDefault="00B6185D" w:rsidP="007D5696">
      <w:pPr>
        <w:rPr>
          <w:rFonts w:ascii="Times New Roman" w:hAnsi="Times New Roman"/>
          <w:sz w:val="28"/>
        </w:rPr>
      </w:pPr>
      <w:r w:rsidRPr="00042818">
        <w:rPr>
          <w:rFonts w:ascii="Times New Roman" w:hAnsi="Times New Roman"/>
          <w:sz w:val="28"/>
        </w:rPr>
        <w:t xml:space="preserve">1. The rapid development of mobile Internet. </w:t>
      </w:r>
      <w:r w:rsidR="00FA4A37" w:rsidRPr="00042818">
        <w:rPr>
          <w:rFonts w:ascii="Times New Roman" w:hAnsi="Times New Roman"/>
          <w:sz w:val="28"/>
        </w:rPr>
        <w:t>M</w:t>
      </w:r>
      <w:r w:rsidRPr="00042818">
        <w:rPr>
          <w:rFonts w:ascii="Times New Roman" w:hAnsi="Times New Roman"/>
          <w:sz w:val="28"/>
        </w:rPr>
        <w:t xml:space="preserve">obile internet users have more than pc users, and China's three largest mobile communication companies are far ahead of the world in internet development, and Tencent's </w:t>
      </w:r>
      <w:r w:rsidR="00FA4A37" w:rsidRPr="00042818">
        <w:rPr>
          <w:rFonts w:ascii="Times New Roman" w:hAnsi="Times New Roman"/>
          <w:sz w:val="28"/>
        </w:rPr>
        <w:t>WeChat</w:t>
      </w:r>
      <w:r w:rsidRPr="00042818">
        <w:rPr>
          <w:rFonts w:ascii="Times New Roman" w:hAnsi="Times New Roman"/>
          <w:sz w:val="28"/>
        </w:rPr>
        <w:t xml:space="preserve"> development is remarkable, if Tencent can combine all aspects will be able to obtain huge advantages.</w:t>
      </w:r>
    </w:p>
    <w:p w14:paraId="275231F2" w14:textId="7CC08AED" w:rsidR="00B6185D" w:rsidRPr="00042818" w:rsidRDefault="00B6185D" w:rsidP="007D5696">
      <w:pPr>
        <w:rPr>
          <w:rFonts w:ascii="Times New Roman" w:hAnsi="Times New Roman"/>
          <w:sz w:val="28"/>
        </w:rPr>
      </w:pPr>
      <w:r w:rsidRPr="00042818">
        <w:rPr>
          <w:rFonts w:ascii="Times New Roman" w:hAnsi="Times New Roman"/>
          <w:sz w:val="28"/>
        </w:rPr>
        <w:t>2. China's rapid economic development. The national policy supports the development of the Internet industry</w:t>
      </w:r>
      <w:r w:rsidR="00FA4A37" w:rsidRPr="00042818">
        <w:rPr>
          <w:rFonts w:ascii="Times New Roman" w:hAnsi="Times New Roman"/>
          <w:sz w:val="28"/>
        </w:rPr>
        <w:t xml:space="preserve">. </w:t>
      </w:r>
      <w:r w:rsidRPr="00042818">
        <w:rPr>
          <w:rFonts w:ascii="Times New Roman" w:hAnsi="Times New Roman"/>
          <w:sz w:val="28"/>
        </w:rPr>
        <w:t>China's Internet industry is gradually in line with international standards, and large Internet companies are also in line with international standards. Tencent's cooperation with the United Nations in 2020 is also the best opportunity to explore the global market. (east wind, 2020)</w:t>
      </w:r>
    </w:p>
    <w:p w14:paraId="0FB54856" w14:textId="799B77EB" w:rsidR="00B6185D" w:rsidRPr="00042818" w:rsidRDefault="0041171A" w:rsidP="007E1E4C">
      <w:pPr>
        <w:pStyle w:val="3"/>
        <w:rPr>
          <w:rFonts w:ascii="Times New Roman" w:hAnsi="Times New Roman"/>
        </w:rPr>
      </w:pPr>
      <w:bookmarkStart w:id="19" w:name="_Toc90653327"/>
      <w:r w:rsidRPr="00042818">
        <w:rPr>
          <w:rFonts w:ascii="Times New Roman" w:hAnsi="Times New Roman"/>
        </w:rPr>
        <w:lastRenderedPageBreak/>
        <w:t>3.3.3 W:</w:t>
      </w:r>
      <w:bookmarkEnd w:id="19"/>
    </w:p>
    <w:p w14:paraId="3750AC76" w14:textId="1754F035" w:rsidR="00654BC6" w:rsidRPr="00042818" w:rsidRDefault="00B6185D" w:rsidP="007D5696">
      <w:pPr>
        <w:rPr>
          <w:rFonts w:ascii="Times New Roman" w:hAnsi="Times New Roman"/>
          <w:sz w:val="28"/>
        </w:rPr>
      </w:pPr>
      <w:r w:rsidRPr="00042818">
        <w:rPr>
          <w:rFonts w:ascii="Times New Roman" w:hAnsi="Times New Roman"/>
          <w:sz w:val="28"/>
        </w:rPr>
        <w:t xml:space="preserve">1. Weaknesses in business creation and product diversification. Tencent has been focusing on the research of product diversification. Many companies scattered Tencent's energy, but </w:t>
      </w:r>
      <w:r w:rsidR="00FA4A37" w:rsidRPr="00042818">
        <w:rPr>
          <w:rFonts w:ascii="Times New Roman" w:hAnsi="Times New Roman"/>
          <w:sz w:val="28"/>
        </w:rPr>
        <w:t>many</w:t>
      </w:r>
      <w:r w:rsidRPr="00042818">
        <w:rPr>
          <w:rFonts w:ascii="Times New Roman" w:hAnsi="Times New Roman"/>
          <w:sz w:val="28"/>
        </w:rPr>
        <w:t xml:space="preserve"> </w:t>
      </w:r>
      <w:proofErr w:type="gramStart"/>
      <w:r w:rsidRPr="00042818">
        <w:rPr>
          <w:rFonts w:ascii="Times New Roman" w:hAnsi="Times New Roman"/>
          <w:sz w:val="28"/>
        </w:rPr>
        <w:t>business</w:t>
      </w:r>
      <w:proofErr w:type="gramEnd"/>
      <w:r w:rsidRPr="00042818">
        <w:rPr>
          <w:rFonts w:ascii="Times New Roman" w:hAnsi="Times New Roman"/>
          <w:sz w:val="28"/>
        </w:rPr>
        <w:t xml:space="preserve"> was not well done, which disappointed many users.</w:t>
      </w:r>
    </w:p>
    <w:p w14:paraId="65202268" w14:textId="2490241E" w:rsidR="00654BC6" w:rsidRPr="00042818" w:rsidRDefault="00FA4A37" w:rsidP="00654BC6">
      <w:pPr>
        <w:rPr>
          <w:rFonts w:ascii="Times New Roman" w:hAnsi="Times New Roman"/>
          <w:sz w:val="28"/>
        </w:rPr>
      </w:pPr>
      <w:r w:rsidRPr="00042818">
        <w:rPr>
          <w:rFonts w:ascii="Times New Roman" w:hAnsi="Times New Roman"/>
          <w:sz w:val="28"/>
        </w:rPr>
        <w:t>2.</w:t>
      </w:r>
      <w:r w:rsidR="00B6185D" w:rsidRPr="00042818">
        <w:rPr>
          <w:rFonts w:ascii="Times New Roman" w:hAnsi="Times New Roman"/>
          <w:sz w:val="28"/>
        </w:rPr>
        <w:t>Most products are imitations. Most of Tencent's products imitate the existing applications and products in the market, lack innovation awareness and are technically mature, but most of them are plagiarized. A large number of users are very dissatisfied with Tencent's plagiarism.</w:t>
      </w:r>
    </w:p>
    <w:p w14:paraId="235FFE2B" w14:textId="17F25E31" w:rsidR="00B6185D" w:rsidRPr="00042818" w:rsidRDefault="00654BC6" w:rsidP="00654BC6">
      <w:pPr>
        <w:rPr>
          <w:rFonts w:ascii="Times New Roman" w:hAnsi="Times New Roman"/>
          <w:sz w:val="28"/>
        </w:rPr>
      </w:pPr>
      <w:r w:rsidRPr="00042818">
        <w:rPr>
          <w:rFonts w:ascii="Times New Roman" w:hAnsi="Times New Roman"/>
          <w:sz w:val="28"/>
        </w:rPr>
        <w:t xml:space="preserve">3. The degree of internationalization is not high. Tencent officially launched its international version 12 years after its creation. </w:t>
      </w:r>
      <w:r w:rsidR="00FA4A37" w:rsidRPr="00042818">
        <w:rPr>
          <w:rFonts w:ascii="Times New Roman" w:hAnsi="Times New Roman"/>
          <w:sz w:val="28"/>
        </w:rPr>
        <w:t>The late internationalization makes it more difficult for Tencent to develop than those who entered the international market earlier</w:t>
      </w:r>
      <w:r w:rsidRPr="00042818">
        <w:rPr>
          <w:rFonts w:ascii="Times New Roman" w:hAnsi="Times New Roman"/>
          <w:sz w:val="28"/>
        </w:rPr>
        <w:t>.</w:t>
      </w:r>
    </w:p>
    <w:p w14:paraId="4DAF6FFD" w14:textId="5C546E14" w:rsidR="00B6185D" w:rsidRPr="00042818" w:rsidRDefault="0041171A" w:rsidP="007E1E4C">
      <w:pPr>
        <w:pStyle w:val="3"/>
        <w:rPr>
          <w:rFonts w:ascii="Times New Roman" w:hAnsi="Times New Roman"/>
        </w:rPr>
      </w:pPr>
      <w:bookmarkStart w:id="20" w:name="_Toc90653328"/>
      <w:r w:rsidRPr="00042818">
        <w:rPr>
          <w:rFonts w:ascii="Times New Roman" w:hAnsi="Times New Roman"/>
        </w:rPr>
        <w:t>3.3.4 T:</w:t>
      </w:r>
      <w:bookmarkEnd w:id="20"/>
    </w:p>
    <w:p w14:paraId="57243D4D" w14:textId="02D19D4A" w:rsidR="00C45E63" w:rsidRPr="00042818" w:rsidRDefault="00B6185D" w:rsidP="007D5696">
      <w:pPr>
        <w:rPr>
          <w:rFonts w:ascii="Times New Roman" w:hAnsi="Times New Roman"/>
          <w:sz w:val="28"/>
        </w:rPr>
      </w:pPr>
      <w:r w:rsidRPr="00042818">
        <w:rPr>
          <w:rFonts w:ascii="Times New Roman" w:hAnsi="Times New Roman"/>
          <w:sz w:val="28"/>
        </w:rPr>
        <w:t>1. Competition in the same industry is fierce. Tencent relies on the development of its many value-added services to gain the leading position in the Internet in China, but there is still great competition in the industry. For example, the war between Tencent and 360 shows the fierce competition among various Internet companies. (Li Xiaoran, 2010)</w:t>
      </w:r>
    </w:p>
    <w:p w14:paraId="4D9693B8" w14:textId="4B9F2AA5" w:rsidR="00B6185D" w:rsidRPr="00042818" w:rsidRDefault="00B6185D" w:rsidP="007D5696">
      <w:pPr>
        <w:rPr>
          <w:rFonts w:ascii="Times New Roman" w:hAnsi="Times New Roman"/>
          <w:sz w:val="28"/>
        </w:rPr>
      </w:pPr>
      <w:r w:rsidRPr="00042818">
        <w:rPr>
          <w:rFonts w:ascii="Times New Roman" w:hAnsi="Times New Roman"/>
          <w:sz w:val="28"/>
        </w:rPr>
        <w:t>2. The financial pressure is great. Because Tencent is expanding various industrie</w:t>
      </w:r>
      <w:r w:rsidR="00024E62" w:rsidRPr="00042818">
        <w:rPr>
          <w:rFonts w:ascii="Times New Roman" w:hAnsi="Times New Roman"/>
          <w:sz w:val="28"/>
        </w:rPr>
        <w:t>s</w:t>
      </w:r>
      <w:r w:rsidRPr="00042818">
        <w:rPr>
          <w:rFonts w:ascii="Times New Roman" w:hAnsi="Times New Roman"/>
          <w:sz w:val="28"/>
        </w:rPr>
        <w:t xml:space="preserve">, it needs huge funds to support it. For example, Tencent bought </w:t>
      </w:r>
      <w:r w:rsidRPr="00042818">
        <w:rPr>
          <w:rFonts w:ascii="Times New Roman" w:hAnsi="Times New Roman"/>
          <w:sz w:val="28"/>
        </w:rPr>
        <w:lastRenderedPageBreak/>
        <w:t>a 15% equity stake in JD.COM with 214 million RMB. Tencent should be more cautious in capital application. (zhaonan, 2014)</w:t>
      </w:r>
    </w:p>
    <w:p w14:paraId="43C1C425" w14:textId="2A204AC3" w:rsidR="00350868" w:rsidRPr="00042818" w:rsidRDefault="00350868" w:rsidP="007E1E4C">
      <w:pPr>
        <w:pStyle w:val="2"/>
        <w:rPr>
          <w:rFonts w:ascii="Times New Roman" w:hAnsi="Times New Roman" w:cs="Times New Roman"/>
        </w:rPr>
      </w:pPr>
      <w:bookmarkStart w:id="21" w:name="_Toc90653329"/>
      <w:r w:rsidRPr="00042818">
        <w:rPr>
          <w:rFonts w:ascii="Times New Roman" w:hAnsi="Times New Roman" w:cs="Times New Roman"/>
        </w:rPr>
        <w:t>3.4 Tencent's Strategic Choice</w:t>
      </w:r>
      <w:bookmarkEnd w:id="21"/>
    </w:p>
    <w:p w14:paraId="3760FBB0" w14:textId="3307303F" w:rsidR="00350868" w:rsidRPr="00042818" w:rsidRDefault="00350868" w:rsidP="00810D74">
      <w:pPr>
        <w:pStyle w:val="3"/>
        <w:rPr>
          <w:rFonts w:ascii="Times New Roman" w:hAnsi="Times New Roman"/>
        </w:rPr>
      </w:pPr>
      <w:bookmarkStart w:id="22" w:name="_Toc90653330"/>
      <w:r w:rsidRPr="00042818">
        <w:rPr>
          <w:rFonts w:ascii="Times New Roman" w:hAnsi="Times New Roman"/>
        </w:rPr>
        <w:t>3.4.1 Innovate and Build Core Technology</w:t>
      </w:r>
      <w:bookmarkEnd w:id="22"/>
    </w:p>
    <w:p w14:paraId="3B177838" w14:textId="32AF04DC" w:rsidR="007D0A9E" w:rsidRPr="00042818" w:rsidRDefault="00A502AA" w:rsidP="00A502AA">
      <w:pPr>
        <w:rPr>
          <w:rFonts w:ascii="Times New Roman" w:hAnsi="Times New Roman"/>
        </w:rPr>
      </w:pPr>
      <w:r w:rsidRPr="00042818">
        <w:rPr>
          <w:rFonts w:ascii="Times New Roman" w:hAnsi="Times New Roman"/>
          <w:sz w:val="28"/>
        </w:rPr>
        <w:t>Judging from the current level of technological development and development direction, virtual reality technology, cloud computing, artificial intelligence, big data applications and other directions will become the mainstream direction of the next stage of development. Tencent can also combine traditional e-commerce platforms with innovative technologies to bring consumers an upgrading experience and create value through innovation. For many years, Tencent has stood out from many internet companies by relying on the "introduction, imitation, improvement and innovation" model, continuous improvement of technology and professional knowledge, continuous enhancement of marketing skills and capabilities, and core competitiveness of independent innovation.</w:t>
      </w:r>
    </w:p>
    <w:p w14:paraId="50BF189C" w14:textId="2C07E600" w:rsidR="007D0A9E" w:rsidRPr="00042818" w:rsidRDefault="007D0A9E" w:rsidP="00A502AA">
      <w:pPr>
        <w:rPr>
          <w:rFonts w:ascii="Times New Roman" w:hAnsi="Times New Roman"/>
          <w:sz w:val="28"/>
        </w:rPr>
      </w:pPr>
      <w:r w:rsidRPr="00042818">
        <w:rPr>
          <w:rFonts w:ascii="Times New Roman" w:hAnsi="Times New Roman"/>
          <w:sz w:val="28"/>
        </w:rPr>
        <w:t>Since 2003, Tencent has launched its product layout around the concept of online life, providing users with high-quality products and services of diversified companies and categories</w:t>
      </w:r>
      <w:r w:rsidR="00024E62" w:rsidRPr="00042818">
        <w:rPr>
          <w:rFonts w:ascii="Times New Roman" w:hAnsi="Times New Roman"/>
          <w:sz w:val="28"/>
        </w:rPr>
        <w:t xml:space="preserve">. </w:t>
      </w:r>
      <w:r w:rsidRPr="00042818">
        <w:rPr>
          <w:rFonts w:ascii="Times New Roman" w:hAnsi="Times New Roman"/>
          <w:sz w:val="28"/>
        </w:rPr>
        <w:t xml:space="preserve">In 2004, the company launched media and advertising, and Tencent entered the market; In 2005, QQ Space went online; In 2011, WeChat was launched to complete the self-revolution within the company. In the next few years, many products focusing on </w:t>
      </w:r>
      <w:r w:rsidRPr="00042818">
        <w:rPr>
          <w:rFonts w:ascii="Times New Roman" w:hAnsi="Times New Roman"/>
          <w:sz w:val="28"/>
        </w:rPr>
        <w:lastRenderedPageBreak/>
        <w:t>users' lives were put on the market one after another. For example, Tencent News (2010), Tencent Mobile Phone Manager (2011), Tencent Map (2013), Tencent Classroom (2014), etc. These companies focus on the customer experience and offer new choices to customers in many areas.</w:t>
      </w:r>
    </w:p>
    <w:p w14:paraId="35D2C01F" w14:textId="7CD6D609" w:rsidR="00B6185D" w:rsidRPr="00042818" w:rsidRDefault="00CA112D" w:rsidP="007D5696">
      <w:pPr>
        <w:rPr>
          <w:rFonts w:ascii="Times New Roman" w:hAnsi="Times New Roman"/>
          <w:sz w:val="28"/>
        </w:rPr>
      </w:pPr>
      <w:r w:rsidRPr="00042818">
        <w:rPr>
          <w:rFonts w:ascii="Times New Roman" w:hAnsi="Times New Roman"/>
          <w:sz w:val="28"/>
        </w:rPr>
        <w:t xml:space="preserve">Tencent's research and development of core technology is mainly divided into three levels. The first is to consolidate the traditional areas of advantage: games, entertainment and security. Tencent, as a social software manufacturer, pays special attention to network security and invests a lot of money to strengthen network security protection. The second is to strengthen strategic use of emerging technologies, including big data, cloud computing and the Internet of Things. In September 2018, Tencent launched a modernization strategy to adapt to the original organizational structure. In the newly established Yunhe Intelligent Industry Group (CSIG), Tencent Yun and other core product lines are integrated to transform industries such as medicine, education and transportation into intelligence, effectively promoting information and specialization. Third, pay attention to the management of foreign relations and strive to strengthen effective ties with universities and research and development institutions. </w:t>
      </w:r>
      <w:r w:rsidR="00024E62" w:rsidRPr="00042818">
        <w:rPr>
          <w:rFonts w:ascii="Times New Roman" w:hAnsi="Times New Roman"/>
          <w:sz w:val="28"/>
        </w:rPr>
        <w:t>T</w:t>
      </w:r>
      <w:r w:rsidRPr="00042818">
        <w:rPr>
          <w:rFonts w:ascii="Times New Roman" w:hAnsi="Times New Roman"/>
          <w:sz w:val="28"/>
        </w:rPr>
        <w:t>he "Rhinoceros Bird Elite Talent Training Program" (2017), the ECCV ECCV2018ChinaPre-Conference Paper Presentation Seminar and the Tencent Rhinoceros Bird Network Security T-Star University Challenge (2019) all indicate that Tencent is actively engaged in cross-</w:t>
      </w:r>
      <w:r w:rsidRPr="00042818">
        <w:rPr>
          <w:rFonts w:ascii="Times New Roman" w:hAnsi="Times New Roman"/>
          <w:sz w:val="28"/>
        </w:rPr>
        <w:lastRenderedPageBreak/>
        <w:t xml:space="preserve">border exchanges and cooperation with various universities and scientific research institutions to inject vitality into the company's core technology in the future. </w:t>
      </w:r>
      <w:r w:rsidRPr="00042818">
        <w:rPr>
          <w:rFonts w:ascii="Times New Roman" w:hAnsi="Times New Roman"/>
          <w:sz w:val="28"/>
        </w:rPr>
        <w:t>（</w:t>
      </w:r>
      <w:r w:rsidRPr="00042818">
        <w:rPr>
          <w:rFonts w:ascii="Times New Roman" w:hAnsi="Times New Roman"/>
          <w:sz w:val="28"/>
        </w:rPr>
        <w:t>TSRC</w:t>
      </w:r>
      <w:r w:rsidRPr="00042818">
        <w:rPr>
          <w:rFonts w:ascii="Times New Roman" w:hAnsi="Times New Roman"/>
          <w:sz w:val="28"/>
        </w:rPr>
        <w:t>，</w:t>
      </w:r>
      <w:r w:rsidRPr="00042818">
        <w:rPr>
          <w:rFonts w:ascii="Times New Roman" w:hAnsi="Times New Roman"/>
          <w:sz w:val="28"/>
        </w:rPr>
        <w:t>2019</w:t>
      </w:r>
      <w:r w:rsidRPr="00042818">
        <w:rPr>
          <w:rFonts w:ascii="Times New Roman" w:hAnsi="Times New Roman"/>
          <w:sz w:val="28"/>
        </w:rPr>
        <w:t>）</w:t>
      </w:r>
    </w:p>
    <w:p w14:paraId="0B08B4A7" w14:textId="6582090F" w:rsidR="00350868" w:rsidRPr="00042818" w:rsidRDefault="00350868" w:rsidP="00810D74">
      <w:pPr>
        <w:pStyle w:val="3"/>
        <w:rPr>
          <w:rFonts w:ascii="Times New Roman" w:hAnsi="Times New Roman"/>
        </w:rPr>
      </w:pPr>
      <w:bookmarkStart w:id="23" w:name="_Toc90653331"/>
      <w:r w:rsidRPr="00042818">
        <w:rPr>
          <w:rFonts w:ascii="Times New Roman" w:hAnsi="Times New Roman"/>
        </w:rPr>
        <w:t>3.4.2 Implementing Product Differentiation</w:t>
      </w:r>
      <w:bookmarkEnd w:id="23"/>
    </w:p>
    <w:p w14:paraId="22B8430B" w14:textId="77878062" w:rsidR="00B6185D" w:rsidRPr="00042818" w:rsidRDefault="00FB685B" w:rsidP="007D5696">
      <w:pPr>
        <w:rPr>
          <w:rFonts w:ascii="Times New Roman" w:hAnsi="Times New Roman"/>
          <w:sz w:val="28"/>
        </w:rPr>
      </w:pPr>
      <w:r w:rsidRPr="00042818">
        <w:rPr>
          <w:rFonts w:ascii="Times New Roman" w:hAnsi="Times New Roman"/>
          <w:sz w:val="28"/>
        </w:rPr>
        <w:t xml:space="preserve">Based on Tencent's unique corporate positioning, products, services and marketing model, Tencent's differentiation strategy has been successful in practice. In the first half of 2020, Tencent released an updated version of </w:t>
      </w:r>
      <w:r w:rsidR="00D53D8A" w:rsidRPr="00042818">
        <w:rPr>
          <w:rFonts w:ascii="Times New Roman" w:hAnsi="Times New Roman"/>
          <w:sz w:val="28"/>
        </w:rPr>
        <w:t>WeChat, which</w:t>
      </w:r>
      <w:r w:rsidRPr="00042818">
        <w:rPr>
          <w:rFonts w:ascii="Times New Roman" w:hAnsi="Times New Roman"/>
          <w:sz w:val="28"/>
        </w:rPr>
        <w:t xml:space="preserve"> increased users' experience in communication, content and services. In the aspect of communication, the latest "one beat, one beat" function has stimulated creative interaction among users; In terms of content, Tencent's newly developed enhanced recommendation algorithm has greatly improved the efficiency of users in finding and obtaining relevant content of interest; On the service side, the app provides a platform for digital transformation for traditional retailers on the one hand, and is beneficial to the business resumption of stores in various entities during the epidemic period on the other. At the same time, the innovative operation model of "WeChat</w:t>
      </w:r>
      <w:r w:rsidR="00D53D8A" w:rsidRPr="00042818">
        <w:rPr>
          <w:rFonts w:ascii="Times New Roman" w:hAnsi="Times New Roman"/>
          <w:sz w:val="28"/>
        </w:rPr>
        <w:t xml:space="preserve"> </w:t>
      </w:r>
      <w:r w:rsidRPr="00042818">
        <w:rPr>
          <w:rFonts w:ascii="Times New Roman" w:hAnsi="Times New Roman"/>
          <w:sz w:val="28"/>
        </w:rPr>
        <w:t>Store+</w:t>
      </w:r>
      <w:r w:rsidR="00D53D8A" w:rsidRPr="00042818">
        <w:rPr>
          <w:rFonts w:ascii="Times New Roman" w:hAnsi="Times New Roman"/>
          <w:sz w:val="28"/>
        </w:rPr>
        <w:t xml:space="preserve"> </w:t>
      </w:r>
      <w:r w:rsidRPr="00042818">
        <w:rPr>
          <w:rFonts w:ascii="Times New Roman" w:hAnsi="Times New Roman"/>
          <w:sz w:val="28"/>
        </w:rPr>
        <w:t>WeChat Video</w:t>
      </w:r>
      <w:r w:rsidR="00D53D8A" w:rsidRPr="00042818">
        <w:rPr>
          <w:rFonts w:ascii="Times New Roman" w:hAnsi="Times New Roman"/>
          <w:sz w:val="28"/>
        </w:rPr>
        <w:t xml:space="preserve"> </w:t>
      </w:r>
      <w:r w:rsidRPr="00042818">
        <w:rPr>
          <w:rFonts w:ascii="Times New Roman" w:hAnsi="Times New Roman"/>
          <w:sz w:val="28"/>
        </w:rPr>
        <w:t xml:space="preserve">" can not only build trust with customers, but also obtain certain traffic, which greatly encourages businesses to establish and operate online stores, conduct live webcasts, implement order management and after-sales service. For streaming media that rely on connectivity, QQ and other communication products, Tencent </w:t>
      </w:r>
      <w:r w:rsidRPr="00042818">
        <w:rPr>
          <w:rFonts w:ascii="Times New Roman" w:hAnsi="Times New Roman"/>
          <w:sz w:val="28"/>
        </w:rPr>
        <w:lastRenderedPageBreak/>
        <w:t>video has opened up a new market for live webcasts of sports events. Tencent's product differentiation strategy provides customers with a new experience and opens up a new way for Tencent's customer service.</w:t>
      </w:r>
    </w:p>
    <w:p w14:paraId="7D0D69B9" w14:textId="671274CA" w:rsidR="00350868" w:rsidRPr="00042818" w:rsidRDefault="00350868" w:rsidP="00810D74">
      <w:pPr>
        <w:pStyle w:val="3"/>
        <w:rPr>
          <w:rFonts w:ascii="Times New Roman" w:hAnsi="Times New Roman"/>
        </w:rPr>
      </w:pPr>
      <w:bookmarkStart w:id="24" w:name="_Toc90653332"/>
      <w:r w:rsidRPr="00042818">
        <w:rPr>
          <w:rFonts w:ascii="Times New Roman" w:hAnsi="Times New Roman"/>
        </w:rPr>
        <w:t>3.4.3 Develop diversified platforms and brand extensions</w:t>
      </w:r>
      <w:bookmarkEnd w:id="24"/>
    </w:p>
    <w:p w14:paraId="7C3E1471" w14:textId="5607F03E" w:rsidR="00CA112D" w:rsidRPr="00042818" w:rsidRDefault="00CA112D" w:rsidP="007D5696">
      <w:pPr>
        <w:rPr>
          <w:rFonts w:ascii="Times New Roman" w:hAnsi="Times New Roman"/>
          <w:sz w:val="28"/>
        </w:rPr>
      </w:pPr>
      <w:r w:rsidRPr="00042818">
        <w:rPr>
          <w:rFonts w:ascii="Times New Roman" w:hAnsi="Times New Roman"/>
          <w:sz w:val="28"/>
        </w:rPr>
        <w:t>The development of diversified platforms and brand extension is an important strategy for Tencent's rapid development in the future. In 2016, the number of Chinese netizens reached 710 million, which means that 51.7% of the Chinese have access to the Internet. The growth rate of internet users has continuously dropped to a single-digit range. (Wu Haotian, 2018)</w:t>
      </w:r>
    </w:p>
    <w:p w14:paraId="40065550" w14:textId="3F3CAD00" w:rsidR="00CA112D" w:rsidRPr="00042818" w:rsidRDefault="00A502AA" w:rsidP="007D5696">
      <w:pPr>
        <w:rPr>
          <w:rFonts w:ascii="Times New Roman" w:hAnsi="Times New Roman"/>
          <w:sz w:val="28"/>
        </w:rPr>
      </w:pPr>
      <w:r w:rsidRPr="00042818">
        <w:rPr>
          <w:rFonts w:ascii="Times New Roman" w:hAnsi="Times New Roman"/>
          <w:sz w:val="28"/>
        </w:rPr>
        <w:t>The market dividend continuously entered by netizens is gradually disappearing. Only by developing diversified platforms to make profits and extending the existing brand content to bring better user experience to users, can we get a "piece of cake" from the market. (geek zone, 2021)</w:t>
      </w:r>
    </w:p>
    <w:p w14:paraId="7B26311F" w14:textId="649AF96E" w:rsidR="001B48A9" w:rsidRPr="00042818" w:rsidRDefault="001B48A9" w:rsidP="00810D74">
      <w:pPr>
        <w:pStyle w:val="2"/>
        <w:rPr>
          <w:rFonts w:ascii="Times New Roman" w:hAnsi="Times New Roman" w:cs="Times New Roman"/>
        </w:rPr>
      </w:pPr>
      <w:bookmarkStart w:id="25" w:name="_Toc90653333"/>
      <w:r w:rsidRPr="00042818">
        <w:rPr>
          <w:rFonts w:ascii="Times New Roman" w:hAnsi="Times New Roman" w:cs="Times New Roman"/>
        </w:rPr>
        <w:t>3.5 broader impact of the strategy on different areas of the organization</w:t>
      </w:r>
      <w:bookmarkEnd w:id="25"/>
    </w:p>
    <w:p w14:paraId="4DEF64B5" w14:textId="5C74D816" w:rsidR="001B48A9" w:rsidRPr="00042818" w:rsidRDefault="00E03D1F" w:rsidP="00810D74">
      <w:pPr>
        <w:pStyle w:val="3"/>
        <w:rPr>
          <w:rFonts w:ascii="Times New Roman" w:hAnsi="Times New Roman"/>
        </w:rPr>
      </w:pPr>
      <w:bookmarkStart w:id="26" w:name="_Toc90653334"/>
      <w:r w:rsidRPr="00042818">
        <w:rPr>
          <w:rFonts w:ascii="Times New Roman" w:hAnsi="Times New Roman"/>
        </w:rPr>
        <w:t>3.5.1 Impact of Strategy on Organizational Structure</w:t>
      </w:r>
      <w:bookmarkEnd w:id="26"/>
    </w:p>
    <w:p w14:paraId="46B47FB4" w14:textId="2B28AD8C" w:rsidR="00CA112D" w:rsidRPr="00042818" w:rsidRDefault="00B1504C" w:rsidP="007D5696">
      <w:pPr>
        <w:rPr>
          <w:rFonts w:ascii="Times New Roman" w:hAnsi="Times New Roman"/>
          <w:sz w:val="28"/>
        </w:rPr>
      </w:pPr>
      <w:r w:rsidRPr="00042818">
        <w:rPr>
          <w:rFonts w:ascii="Times New Roman" w:hAnsi="Times New Roman"/>
          <w:sz w:val="28"/>
        </w:rPr>
        <w:t xml:space="preserve">Innovation and building of core technology, implementation of product differentiation, development of diversified platforms and brand extension are the corporate strategies for the simultaneous development of </w:t>
      </w:r>
      <w:r w:rsidRPr="00042818">
        <w:rPr>
          <w:rFonts w:ascii="Times New Roman" w:hAnsi="Times New Roman"/>
          <w:sz w:val="28"/>
        </w:rPr>
        <w:lastRenderedPageBreak/>
        <w:t xml:space="preserve">exploratory innovation and development innovation, which put forward higher requirements for the association and combination of different parts of the enterprise. </w:t>
      </w:r>
      <w:r w:rsidR="00D53D8A" w:rsidRPr="00042818">
        <w:rPr>
          <w:rFonts w:ascii="Times New Roman" w:hAnsi="Times New Roman"/>
          <w:sz w:val="28"/>
        </w:rPr>
        <w:t>Exploratory innovation explores new possibilities to produce new products and/or services, exploitative innovation exploits old certainties to produce incremental products and/or services</w:t>
      </w:r>
      <w:r w:rsidR="00D53D8A" w:rsidRPr="001B00EC">
        <w:rPr>
          <w:rFonts w:ascii="Times New Roman" w:hAnsi="Times New Roman"/>
          <w:sz w:val="28"/>
        </w:rPr>
        <w:t>（</w:t>
      </w:r>
      <w:r w:rsidR="00D53D8A" w:rsidRPr="001B00EC">
        <w:rPr>
          <w:rFonts w:ascii="Times New Roman" w:hAnsi="Times New Roman"/>
          <w:sz w:val="28"/>
        </w:rPr>
        <w:t xml:space="preserve">Salem </w:t>
      </w:r>
      <w:proofErr w:type="spellStart"/>
      <w:r w:rsidR="00D53D8A" w:rsidRPr="001B00EC">
        <w:rPr>
          <w:rFonts w:ascii="Times New Roman" w:hAnsi="Times New Roman"/>
          <w:sz w:val="28"/>
        </w:rPr>
        <w:t>AlAbri</w:t>
      </w:r>
      <w:proofErr w:type="spellEnd"/>
      <w:r w:rsidR="00D53D8A" w:rsidRPr="001B00EC">
        <w:rPr>
          <w:rFonts w:ascii="Times New Roman" w:hAnsi="Times New Roman"/>
          <w:sz w:val="28"/>
        </w:rPr>
        <w:t xml:space="preserve"> et al,2021</w:t>
      </w:r>
      <w:r w:rsidR="00D53D8A" w:rsidRPr="001B00EC">
        <w:rPr>
          <w:rFonts w:ascii="Times New Roman" w:hAnsi="Times New Roman"/>
          <w:sz w:val="28"/>
        </w:rPr>
        <w:t>）</w:t>
      </w:r>
      <w:r w:rsidRPr="00042818">
        <w:rPr>
          <w:rFonts w:ascii="Times New Roman" w:hAnsi="Times New Roman"/>
          <w:sz w:val="28"/>
        </w:rPr>
        <w:t xml:space="preserve"> </w:t>
      </w:r>
      <w:r w:rsidR="00D53D8A" w:rsidRPr="00042818">
        <w:rPr>
          <w:rFonts w:ascii="Times New Roman" w:hAnsi="Times New Roman"/>
          <w:sz w:val="28"/>
        </w:rPr>
        <w:t xml:space="preserve">The strategic setting of exploratory innovation makes Tencent need to invest more resources, such as more capital and manpower, in R &amp; D, so as to explore new possibilities of producing new products. </w:t>
      </w:r>
      <w:r w:rsidRPr="00042818">
        <w:rPr>
          <w:rFonts w:ascii="Times New Roman" w:hAnsi="Times New Roman"/>
          <w:sz w:val="28"/>
        </w:rPr>
        <w:t xml:space="preserve">The strategic setting of the development innovation enables Tencent to maintain the same market sensitivity, get feedback from the market to improve the </w:t>
      </w:r>
      <w:proofErr w:type="spellStart"/>
      <w:r w:rsidRPr="00042818">
        <w:rPr>
          <w:rFonts w:ascii="Times New Roman" w:hAnsi="Times New Roman"/>
          <w:sz w:val="28"/>
        </w:rPr>
        <w:t>existi</w:t>
      </w:r>
      <w:proofErr w:type="spellEnd"/>
      <w:r w:rsidR="00D53D8A" w:rsidRPr="00042818">
        <w:rPr>
          <w:rFonts w:ascii="Times New Roman" w:hAnsi="Times New Roman"/>
          <w:sz w:val="28"/>
        </w:rPr>
        <w:tab/>
      </w:r>
      <w:r w:rsidRPr="00042818">
        <w:rPr>
          <w:rFonts w:ascii="Times New Roman" w:hAnsi="Times New Roman"/>
          <w:sz w:val="28"/>
        </w:rPr>
        <w:t>ng products and services, and explore possible ways to connect multiple platforms. According to the above concept, Tencent's strategic formulation allows Tencent to establish its organizational structure in the form of a division system. This form of separate accounting and independent operation is also helpful for each of Tencent's branch</w:t>
      </w:r>
      <w:bookmarkStart w:id="27" w:name="_GoBack"/>
      <w:bookmarkEnd w:id="27"/>
      <w:r w:rsidRPr="00042818">
        <w:rPr>
          <w:rFonts w:ascii="Times New Roman" w:hAnsi="Times New Roman"/>
          <w:sz w:val="28"/>
        </w:rPr>
        <w:t>es to manage and plan for themselves. It also allows them to have more opportunities to innovate without undue restrictions.</w:t>
      </w:r>
    </w:p>
    <w:p w14:paraId="45D9A4D4" w14:textId="0D75FDCB" w:rsidR="00E03D1F" w:rsidRPr="00042818" w:rsidRDefault="00810D74" w:rsidP="00810D74">
      <w:pPr>
        <w:pStyle w:val="3"/>
        <w:rPr>
          <w:rFonts w:ascii="Times New Roman" w:hAnsi="Times New Roman"/>
        </w:rPr>
      </w:pPr>
      <w:bookmarkStart w:id="28" w:name="_Toc90653335"/>
      <w:r w:rsidRPr="00042818">
        <w:rPr>
          <w:rFonts w:ascii="Times New Roman" w:hAnsi="Times New Roman"/>
        </w:rPr>
        <w:t>3.5.2 Impact of Strategy on Organizational Goals</w:t>
      </w:r>
      <w:bookmarkEnd w:id="28"/>
    </w:p>
    <w:p w14:paraId="65CAA497" w14:textId="47D145BA" w:rsidR="00CA112D" w:rsidRPr="00042818" w:rsidRDefault="00D02AE3" w:rsidP="00CA112D">
      <w:pPr>
        <w:rPr>
          <w:rFonts w:ascii="Times New Roman" w:hAnsi="Times New Roman"/>
          <w:sz w:val="28"/>
        </w:rPr>
      </w:pPr>
      <w:r w:rsidRPr="00042818">
        <w:rPr>
          <w:rFonts w:ascii="Times New Roman" w:hAnsi="Times New Roman"/>
          <w:sz w:val="28"/>
        </w:rPr>
        <w:t xml:space="preserve">By innovating and building core technologies, implementing the strategy of product differentiation, developing diversified platforms and brand extension, Tencent is more inclined to become a diversified organization. </w:t>
      </w:r>
      <w:r w:rsidRPr="00042818">
        <w:rPr>
          <w:rFonts w:ascii="Times New Roman" w:hAnsi="Times New Roman"/>
          <w:sz w:val="28"/>
        </w:rPr>
        <w:lastRenderedPageBreak/>
        <w:t>Tencent's specific goals are a combination of the goals of each of its divisions. Tencent has defined its overall goals as: to improve the quality of life through internet services, to make products and services like water and electricity melt our lives, and to bring convenience and pleasure to us. (Tencent, 2021) Tencent's corporate strategy and its own organizational goals influence each other, giving Tencent a great development prospect, and not only focusing on market profits, but also creating a future prospect in which products and services integrate and achieve each other.</w:t>
      </w:r>
    </w:p>
    <w:p w14:paraId="2EC6B591" w14:textId="3C6ADF93" w:rsidR="00C977A8" w:rsidRPr="00042818" w:rsidRDefault="00C977A8" w:rsidP="00CA112D">
      <w:pPr>
        <w:rPr>
          <w:rFonts w:ascii="Times New Roman" w:hAnsi="Times New Roman"/>
          <w:sz w:val="28"/>
        </w:rPr>
      </w:pPr>
    </w:p>
    <w:p w14:paraId="7A26B8C5" w14:textId="3F8832EB" w:rsidR="00FB685B" w:rsidRPr="00042818" w:rsidRDefault="00FB685B" w:rsidP="00CA112D">
      <w:pPr>
        <w:rPr>
          <w:rFonts w:ascii="Times New Roman" w:hAnsi="Times New Roman"/>
          <w:sz w:val="28"/>
        </w:rPr>
      </w:pPr>
    </w:p>
    <w:p w14:paraId="671639B6" w14:textId="4B6A4F99" w:rsidR="00085998" w:rsidRPr="00042818" w:rsidRDefault="00085998" w:rsidP="00CA112D">
      <w:pPr>
        <w:rPr>
          <w:rFonts w:ascii="Times New Roman" w:hAnsi="Times New Roman"/>
          <w:sz w:val="28"/>
        </w:rPr>
      </w:pPr>
    </w:p>
    <w:p w14:paraId="487C8C67" w14:textId="0ECF3074" w:rsidR="00085998" w:rsidRPr="00042818" w:rsidRDefault="00085998" w:rsidP="00CA112D">
      <w:pPr>
        <w:rPr>
          <w:rFonts w:ascii="Times New Roman" w:hAnsi="Times New Roman"/>
          <w:sz w:val="28"/>
        </w:rPr>
      </w:pPr>
    </w:p>
    <w:p w14:paraId="3D827D60" w14:textId="208CD162" w:rsidR="00085998" w:rsidRPr="00042818" w:rsidRDefault="00085998" w:rsidP="00CA112D">
      <w:pPr>
        <w:rPr>
          <w:rFonts w:ascii="Times New Roman" w:hAnsi="Times New Roman"/>
          <w:sz w:val="28"/>
        </w:rPr>
      </w:pPr>
    </w:p>
    <w:p w14:paraId="55496C19" w14:textId="092497E7" w:rsidR="00085998" w:rsidRPr="00042818" w:rsidRDefault="00085998" w:rsidP="00CA112D">
      <w:pPr>
        <w:rPr>
          <w:rFonts w:ascii="Times New Roman" w:hAnsi="Times New Roman"/>
          <w:sz w:val="28"/>
        </w:rPr>
      </w:pPr>
    </w:p>
    <w:p w14:paraId="5BE43EE6" w14:textId="663163A7" w:rsidR="00085998" w:rsidRPr="00042818" w:rsidRDefault="00085998" w:rsidP="00CA112D">
      <w:pPr>
        <w:rPr>
          <w:rFonts w:ascii="Times New Roman" w:hAnsi="Times New Roman"/>
          <w:sz w:val="28"/>
        </w:rPr>
      </w:pPr>
    </w:p>
    <w:p w14:paraId="0FC8FC60" w14:textId="1C4724E7" w:rsidR="00085998" w:rsidRPr="00042818" w:rsidRDefault="00085998" w:rsidP="00CA112D">
      <w:pPr>
        <w:rPr>
          <w:rFonts w:ascii="Times New Roman" w:hAnsi="Times New Roman"/>
          <w:sz w:val="28"/>
        </w:rPr>
      </w:pPr>
    </w:p>
    <w:p w14:paraId="705F7760" w14:textId="426CC64A" w:rsidR="00085998" w:rsidRPr="00042818" w:rsidRDefault="00085998" w:rsidP="00CA112D">
      <w:pPr>
        <w:rPr>
          <w:rFonts w:ascii="Times New Roman" w:hAnsi="Times New Roman"/>
          <w:sz w:val="28"/>
        </w:rPr>
      </w:pPr>
    </w:p>
    <w:p w14:paraId="61FFD6ED" w14:textId="77777777" w:rsidR="004016F3" w:rsidRPr="00042818" w:rsidRDefault="004016F3" w:rsidP="00CA112D">
      <w:pPr>
        <w:rPr>
          <w:rFonts w:ascii="Times New Roman" w:hAnsi="Times New Roman"/>
          <w:sz w:val="28"/>
        </w:rPr>
      </w:pPr>
    </w:p>
    <w:p w14:paraId="0DC317BE" w14:textId="665DC87B" w:rsidR="007D5696" w:rsidRPr="00042818" w:rsidRDefault="001B48A9" w:rsidP="00C977A8">
      <w:pPr>
        <w:pStyle w:val="1"/>
        <w:rPr>
          <w:rFonts w:ascii="Times New Roman" w:hAnsi="Times New Roman"/>
        </w:rPr>
      </w:pPr>
      <w:bookmarkStart w:id="29" w:name="_Toc90653336"/>
      <w:r w:rsidRPr="00042818">
        <w:rPr>
          <w:rFonts w:ascii="Times New Roman" w:hAnsi="Times New Roman"/>
        </w:rPr>
        <w:lastRenderedPageBreak/>
        <w:t>4. Conclusion</w:t>
      </w:r>
      <w:bookmarkEnd w:id="29"/>
    </w:p>
    <w:p w14:paraId="33CC71AA" w14:textId="521FADA8" w:rsidR="007D5696" w:rsidRPr="00042818" w:rsidRDefault="00F72A86" w:rsidP="00810D74">
      <w:pPr>
        <w:pStyle w:val="2"/>
        <w:rPr>
          <w:rFonts w:ascii="Times New Roman" w:hAnsi="Times New Roman" w:cs="Times New Roman"/>
        </w:rPr>
      </w:pPr>
      <w:bookmarkStart w:id="30" w:name="_Toc90653337"/>
      <w:r w:rsidRPr="00042818">
        <w:rPr>
          <w:rFonts w:ascii="Times New Roman" w:hAnsi="Times New Roman" w:cs="Times New Roman"/>
        </w:rPr>
        <w:t>4.1 Tencent has greater opportunities under the epidemic</w:t>
      </w:r>
      <w:bookmarkEnd w:id="30"/>
    </w:p>
    <w:p w14:paraId="0B4D1986" w14:textId="412FBBAB" w:rsidR="00AC56B3" w:rsidRPr="00042818" w:rsidRDefault="00AC56B3" w:rsidP="007D5696">
      <w:pPr>
        <w:rPr>
          <w:rFonts w:ascii="Times New Roman" w:hAnsi="Times New Roman"/>
          <w:color w:val="FF0000"/>
          <w:sz w:val="28"/>
        </w:rPr>
      </w:pPr>
      <w:r w:rsidRPr="00042818">
        <w:rPr>
          <w:rFonts w:ascii="Times New Roman" w:hAnsi="Times New Roman"/>
          <w:sz w:val="28"/>
        </w:rPr>
        <w:t>Since the outbreak of the epidemic, compared with the physical material support provided by traditional physical production enterprises, internet enterprises have made great contributions to fighting the epidemic and stabilizing social order relying on their own platform, information, business and technological advantages. From the prevention and control support work such as epidemic consultation and release, medical protection, rumor refutation in Jian Zhen, ride-in inquiry and patient application for help, to the public relief work such as free opening of online education online courses, extension of user membership, contactless distribution and free viewing of variety entertainment. (Lv Bin, Li Li, 2020)</w:t>
      </w:r>
    </w:p>
    <w:p w14:paraId="4522024A" w14:textId="5A274380" w:rsidR="00AC56B3" w:rsidRPr="00042818" w:rsidRDefault="00FB685B" w:rsidP="007D5696">
      <w:pPr>
        <w:rPr>
          <w:rFonts w:ascii="Times New Roman" w:hAnsi="Times New Roman"/>
          <w:sz w:val="28"/>
        </w:rPr>
      </w:pPr>
      <w:r w:rsidRPr="00042818">
        <w:rPr>
          <w:rFonts w:ascii="Times New Roman" w:hAnsi="Times New Roman"/>
          <w:sz w:val="28"/>
        </w:rPr>
        <w:t xml:space="preserve">Whether it is the demand of the Chinese government for the domestic public at the beginning of the epidemic or the epidemic is no longer too serious, people will voluntarily reduce their trips and gatherings and rely more on mobile terminals such as mobile phones and computers to obtain resources. Tencent must fulfill its social responsibility according to its own advantages, and use its own platform, technology, business and other professional interests to innovate new applications and products with characteristics and practical value. Tencent not only donated money and materials for the epidemic, but also tried to develop a small epidemic </w:t>
      </w:r>
      <w:r w:rsidRPr="00042818">
        <w:rPr>
          <w:rFonts w:ascii="Times New Roman" w:hAnsi="Times New Roman"/>
          <w:sz w:val="28"/>
        </w:rPr>
        <w:lastRenderedPageBreak/>
        <w:t xml:space="preserve">screening program, big data epidemic dynamic prediction, and vaccine research and development AI technology under its own platform. At the same time, Tencent should establish a scientific social responsibility system as soon as possible. Tencent can obtain both economic benefits and a better reputation through this opportunity, which requires Tencent to pay more attention to customers' needs and policy guidance. </w:t>
      </w:r>
    </w:p>
    <w:p w14:paraId="4F92FE54" w14:textId="58637AE3" w:rsidR="00E03D1F" w:rsidRPr="00042818" w:rsidRDefault="00E03D1F" w:rsidP="00810D74">
      <w:pPr>
        <w:pStyle w:val="2"/>
        <w:rPr>
          <w:rFonts w:ascii="Times New Roman" w:hAnsi="Times New Roman" w:cs="Times New Roman"/>
        </w:rPr>
      </w:pPr>
      <w:bookmarkStart w:id="31" w:name="_Toc90653338"/>
      <w:r w:rsidRPr="00042818">
        <w:rPr>
          <w:rFonts w:ascii="Times New Roman" w:hAnsi="Times New Roman" w:cs="Times New Roman"/>
        </w:rPr>
        <w:t>4.2 While Tencent improves its customer experience, it also needs to continuously improve its ability to avoid moral hazard and legal issues.</w:t>
      </w:r>
      <w:bookmarkEnd w:id="31"/>
    </w:p>
    <w:p w14:paraId="63C7946F" w14:textId="29342FFA" w:rsidR="00AC56B3" w:rsidRPr="00042818" w:rsidRDefault="00A431A2" w:rsidP="007D5696">
      <w:pPr>
        <w:rPr>
          <w:rFonts w:ascii="Times New Roman" w:hAnsi="Times New Roman"/>
          <w:sz w:val="28"/>
        </w:rPr>
      </w:pPr>
      <w:r w:rsidRPr="00042818">
        <w:rPr>
          <w:rFonts w:ascii="Times New Roman" w:hAnsi="Times New Roman"/>
          <w:sz w:val="28"/>
        </w:rPr>
        <w:t>Tencent, as a leading enterprise of internet companies, has high systemic risk. As the "internet plus" environment provides a more comfortable, efficient and remote system, Tencent will face more serious systemic risks in this environment. Once the risk occurs, more digital information will be spread, copied, distorted and even changed. (Ye Dayi, 2019) At the same time, it is also difficult to supervise the risks of internet companies such as Tencent. For enterprises, due to information asymmetry and lack of effective external risk control, it is more difficult to supervise the risks of enterprises. Corporate risk has uncontrollable dynamics. As "internet plus" is a kind of cross-border integration, it will face various possibilities and uncertainties</w:t>
      </w:r>
      <w:r w:rsidR="006E7018" w:rsidRPr="00042818">
        <w:rPr>
          <w:rFonts w:ascii="Times New Roman" w:hAnsi="Times New Roman"/>
          <w:sz w:val="28"/>
        </w:rPr>
        <w:t>.</w:t>
      </w:r>
    </w:p>
    <w:p w14:paraId="50DEDB3E" w14:textId="1B4EFDDC" w:rsidR="00A431A2" w:rsidRPr="00042818" w:rsidRDefault="0074488D" w:rsidP="007D5696">
      <w:pPr>
        <w:rPr>
          <w:rFonts w:ascii="Times New Roman" w:hAnsi="Times New Roman"/>
          <w:sz w:val="28"/>
        </w:rPr>
      </w:pPr>
      <w:r w:rsidRPr="00042818">
        <w:rPr>
          <w:rFonts w:ascii="Times New Roman" w:hAnsi="Times New Roman"/>
          <w:sz w:val="28"/>
        </w:rPr>
        <w:t xml:space="preserve">Privacy is an important part of the moral hazard and legal issues Tencent </w:t>
      </w:r>
      <w:r w:rsidRPr="00042818">
        <w:rPr>
          <w:rFonts w:ascii="Times New Roman" w:hAnsi="Times New Roman"/>
          <w:sz w:val="28"/>
        </w:rPr>
        <w:lastRenderedPageBreak/>
        <w:t>faces. Privacy protection in China, however,  is at least 30 years behind that of Western economies. China</w:t>
      </w:r>
      <w:r w:rsidR="006E7018" w:rsidRPr="00042818">
        <w:rPr>
          <w:rFonts w:ascii="Times New Roman" w:hAnsi="Times New Roman"/>
          <w:sz w:val="28"/>
        </w:rPr>
        <w:t>’</w:t>
      </w:r>
      <w:r w:rsidRPr="00042818">
        <w:rPr>
          <w:rFonts w:ascii="Times New Roman" w:hAnsi="Times New Roman"/>
          <w:sz w:val="28"/>
        </w:rPr>
        <w:t xml:space="preserve">s first national standard for personal data privacy protection did not come into effect </w:t>
      </w:r>
      <w:r w:rsidR="006E7018" w:rsidRPr="00042818">
        <w:rPr>
          <w:rFonts w:ascii="Times New Roman" w:hAnsi="Times New Roman"/>
          <w:sz w:val="28"/>
        </w:rPr>
        <w:t>until</w:t>
      </w:r>
      <w:r w:rsidRPr="00042818">
        <w:rPr>
          <w:rFonts w:ascii="Times New Roman" w:hAnsi="Times New Roman"/>
          <w:sz w:val="28"/>
        </w:rPr>
        <w:t xml:space="preserve"> 2013. (CNNIC, 2013) Tencent has also been sued in court for divulging customer privacy and other issues, indicating that Tencent still has room for further progress in privacy protection. (Shine Wong, 2021) As mentioned in the previous PEST and SWOT analysis, Tencent needs to abide by the laws and regulations on the protection of data and information privacy on the Internet all the time to avoid the moral hazard and legal issues related to information disclosure</w:t>
      </w:r>
      <w:r w:rsidR="009644DF" w:rsidRPr="00042818">
        <w:rPr>
          <w:rFonts w:ascii="Times New Roman" w:hAnsi="Times New Roman"/>
          <w:sz w:val="28"/>
        </w:rPr>
        <w:t>.</w:t>
      </w:r>
    </w:p>
    <w:p w14:paraId="2C89B2F7" w14:textId="39A36C85" w:rsidR="009644DF" w:rsidRPr="00042818" w:rsidRDefault="009644DF" w:rsidP="007D5696">
      <w:pPr>
        <w:rPr>
          <w:rFonts w:ascii="Times New Roman" w:hAnsi="Times New Roman"/>
          <w:sz w:val="28"/>
        </w:rPr>
      </w:pPr>
    </w:p>
    <w:p w14:paraId="4D870C66" w14:textId="0CD206B0" w:rsidR="009644DF" w:rsidRPr="00042818" w:rsidRDefault="009644DF" w:rsidP="007D5696">
      <w:pPr>
        <w:rPr>
          <w:rFonts w:ascii="Times New Roman" w:hAnsi="Times New Roman"/>
          <w:sz w:val="28"/>
        </w:rPr>
      </w:pPr>
    </w:p>
    <w:p w14:paraId="705755F1" w14:textId="1D082A3B" w:rsidR="009644DF" w:rsidRPr="00042818" w:rsidRDefault="009644DF" w:rsidP="007D5696">
      <w:pPr>
        <w:rPr>
          <w:rFonts w:ascii="Times New Roman" w:hAnsi="Times New Roman"/>
          <w:sz w:val="28"/>
        </w:rPr>
      </w:pPr>
    </w:p>
    <w:p w14:paraId="5D48DF57" w14:textId="040F5609" w:rsidR="009644DF" w:rsidRPr="00042818" w:rsidRDefault="009644DF" w:rsidP="007D5696">
      <w:pPr>
        <w:rPr>
          <w:rFonts w:ascii="Times New Roman" w:hAnsi="Times New Roman"/>
          <w:sz w:val="28"/>
        </w:rPr>
      </w:pPr>
    </w:p>
    <w:p w14:paraId="1E05454B" w14:textId="6328A034" w:rsidR="009644DF" w:rsidRPr="00042818" w:rsidRDefault="009644DF" w:rsidP="007D5696">
      <w:pPr>
        <w:rPr>
          <w:rFonts w:ascii="Times New Roman" w:hAnsi="Times New Roman"/>
          <w:sz w:val="28"/>
        </w:rPr>
      </w:pPr>
    </w:p>
    <w:p w14:paraId="2896D883" w14:textId="5221653B" w:rsidR="009644DF" w:rsidRPr="00042818" w:rsidRDefault="009644DF" w:rsidP="007D5696">
      <w:pPr>
        <w:rPr>
          <w:rFonts w:ascii="Times New Roman" w:hAnsi="Times New Roman"/>
          <w:sz w:val="28"/>
        </w:rPr>
      </w:pPr>
    </w:p>
    <w:p w14:paraId="66357959" w14:textId="2C7D4145" w:rsidR="006E7018" w:rsidRPr="00042818" w:rsidRDefault="006E7018" w:rsidP="007D5696">
      <w:pPr>
        <w:rPr>
          <w:rFonts w:ascii="Times New Roman" w:hAnsi="Times New Roman"/>
          <w:sz w:val="28"/>
        </w:rPr>
      </w:pPr>
    </w:p>
    <w:p w14:paraId="5C3DCA28" w14:textId="77777777" w:rsidR="006E7018" w:rsidRPr="00042818" w:rsidRDefault="006E7018" w:rsidP="007D5696">
      <w:pPr>
        <w:rPr>
          <w:rFonts w:ascii="Times New Roman" w:hAnsi="Times New Roman"/>
          <w:sz w:val="28"/>
        </w:rPr>
      </w:pPr>
    </w:p>
    <w:p w14:paraId="107294FD" w14:textId="0F52FF1C" w:rsidR="007D5696" w:rsidRPr="00042818" w:rsidRDefault="00F72A86" w:rsidP="00C977A8">
      <w:pPr>
        <w:pStyle w:val="1"/>
        <w:rPr>
          <w:rFonts w:ascii="Times New Roman" w:hAnsi="Times New Roman"/>
        </w:rPr>
      </w:pPr>
      <w:bookmarkStart w:id="32" w:name="_Toc90653339"/>
      <w:r w:rsidRPr="00042818">
        <w:rPr>
          <w:rFonts w:ascii="Times New Roman" w:hAnsi="Times New Roman"/>
        </w:rPr>
        <w:lastRenderedPageBreak/>
        <w:t>5. Recommendations</w:t>
      </w:r>
      <w:bookmarkEnd w:id="32"/>
    </w:p>
    <w:p w14:paraId="123EE659" w14:textId="3BA4E0C9" w:rsidR="003F13C8" w:rsidRPr="00042818" w:rsidRDefault="00E03D1F" w:rsidP="00810D74">
      <w:pPr>
        <w:pStyle w:val="2"/>
        <w:rPr>
          <w:rFonts w:ascii="Times New Roman" w:hAnsi="Times New Roman" w:cs="Times New Roman"/>
        </w:rPr>
      </w:pPr>
      <w:bookmarkStart w:id="33" w:name="_Toc90653340"/>
      <w:r w:rsidRPr="00042818">
        <w:rPr>
          <w:rFonts w:ascii="Times New Roman" w:hAnsi="Times New Roman" w:cs="Times New Roman"/>
        </w:rPr>
        <w:t>5.1 Combine the traditional Internet with more fields</w:t>
      </w:r>
      <w:bookmarkEnd w:id="33"/>
    </w:p>
    <w:p w14:paraId="6C2FC2D0" w14:textId="32EA56E5" w:rsidR="00E04A18" w:rsidRPr="00042818" w:rsidRDefault="002008A0">
      <w:pPr>
        <w:rPr>
          <w:rFonts w:ascii="Times New Roman" w:hAnsi="Times New Roman"/>
          <w:sz w:val="28"/>
        </w:rPr>
      </w:pPr>
      <w:r w:rsidRPr="00042818">
        <w:rPr>
          <w:rFonts w:ascii="Times New Roman" w:hAnsi="Times New Roman"/>
          <w:sz w:val="28"/>
        </w:rPr>
        <w:t xml:space="preserve">Tencent's patents are extremely basic and have a wide range of applications. IPC technology categories involved in its patented hot-spot technologies are all basic technologies in the Internet industry; At the same time, the number of patent applications in Tencent's top five hot technologies accounts for 96.88% of the total number of patent applications, and there is a strong correlation between different hot technologies. (Liu </w:t>
      </w:r>
      <w:proofErr w:type="spellStart"/>
      <w:r w:rsidRPr="00042818">
        <w:rPr>
          <w:rFonts w:ascii="Times New Roman" w:hAnsi="Times New Roman"/>
          <w:sz w:val="28"/>
        </w:rPr>
        <w:t>Kexin</w:t>
      </w:r>
      <w:proofErr w:type="spellEnd"/>
      <w:r w:rsidRPr="00042818">
        <w:rPr>
          <w:rFonts w:ascii="Times New Roman" w:hAnsi="Times New Roman"/>
          <w:sz w:val="28"/>
        </w:rPr>
        <w:t>, 2021) Under the current level and direction of technological development, this feature is beneficial for Tencent to take virtual reality technology, cloud computing, artificial intelligence, big data application and other directions as the mainstream direction of the next stage of development, while Tencent can also combine traditional e-commerce platforms with innovative technologies. While occupying the market, Tencent has also continuously improved its research and development level, continuously innovated in internet patented technology, and combined the traditional internet with more fields.</w:t>
      </w:r>
    </w:p>
    <w:p w14:paraId="38DB4FC8" w14:textId="7937E892" w:rsidR="001B157F" w:rsidRPr="00042818" w:rsidRDefault="001B157F" w:rsidP="00810D74">
      <w:pPr>
        <w:pStyle w:val="2"/>
        <w:rPr>
          <w:rFonts w:ascii="Times New Roman" w:hAnsi="Times New Roman" w:cs="Times New Roman"/>
        </w:rPr>
      </w:pPr>
      <w:bookmarkStart w:id="34" w:name="_Toc90653341"/>
      <w:r w:rsidRPr="00042818">
        <w:rPr>
          <w:rFonts w:ascii="Times New Roman" w:hAnsi="Times New Roman" w:cs="Times New Roman"/>
        </w:rPr>
        <w:lastRenderedPageBreak/>
        <w:t>5.2 Upgrade consumption and improve customer care services, so as to increase customer stickiness and occupy a larger market–multi-platform interconnection based on Care-of-one</w:t>
      </w:r>
      <w:bookmarkEnd w:id="34"/>
    </w:p>
    <w:p w14:paraId="70E2154F" w14:textId="6B3F5BF4" w:rsidR="00810D74" w:rsidRPr="00042818" w:rsidRDefault="00810D74" w:rsidP="00810D74">
      <w:pPr>
        <w:rPr>
          <w:rFonts w:ascii="Times New Roman" w:hAnsi="Times New Roman"/>
        </w:rPr>
      </w:pPr>
      <w:r w:rsidRPr="00042818">
        <w:rPr>
          <w:rFonts w:ascii="Times New Roman" w:hAnsi="Times New Roman"/>
          <w:sz w:val="28"/>
        </w:rPr>
        <w:t>As can be seen from the attempts made by Tencent, through extensive transformation and integration, it has broadened the original channels and developed new channels and platforms, including social media (QQ and WeChat), clients, portal websites, media platforms (Tencent video), etc., and strengthened the marketing methods, realized multi-platform and multi-window information transfer</w:t>
      </w:r>
      <w:r w:rsidR="00F97873" w:rsidRPr="00042818">
        <w:rPr>
          <w:rFonts w:ascii="Times New Roman" w:hAnsi="Times New Roman"/>
          <w:sz w:val="28"/>
        </w:rPr>
        <w:t>.</w:t>
      </w:r>
    </w:p>
    <w:p w14:paraId="36C83A6A" w14:textId="0751CB36" w:rsidR="00AA046F" w:rsidRPr="00042818" w:rsidRDefault="00E04A18">
      <w:pPr>
        <w:rPr>
          <w:rFonts w:ascii="Times New Roman" w:hAnsi="Times New Roman"/>
          <w:sz w:val="28"/>
        </w:rPr>
      </w:pPr>
      <w:r w:rsidRPr="00042818">
        <w:rPr>
          <w:rFonts w:ascii="Times New Roman" w:hAnsi="Times New Roman"/>
          <w:sz w:val="28"/>
        </w:rPr>
        <w:t>According to the care-of-one report, companies should not blindly combine multiple platforms, but try to find key areas to provide customers with more potential value experience enhancement. Such as Tencent's small program for developing WeChat platform, which embeds various functions such as shopping, travel and restaurant ordering into WeChat, reducing users' time consumption and improving customers' experience. After customers use this service, they will pay a return visit through WeChat, the main platform, and consult the customers' experience through questionnaires and other forms, and make further improvements.</w:t>
      </w:r>
    </w:p>
    <w:p w14:paraId="67ED849F" w14:textId="5DD171AC" w:rsidR="00AA046F" w:rsidRPr="00042818" w:rsidRDefault="00311A85">
      <w:pPr>
        <w:rPr>
          <w:rFonts w:ascii="Times New Roman" w:hAnsi="Times New Roman"/>
          <w:sz w:val="28"/>
        </w:rPr>
      </w:pPr>
      <w:r w:rsidRPr="00042818">
        <w:rPr>
          <w:rFonts w:ascii="Times New Roman" w:hAnsi="Times New Roman"/>
          <w:sz w:val="28"/>
        </w:rPr>
        <w:t xml:space="preserve">Drawing on the table in Care-of-one, Tencent can also use the customer </w:t>
      </w:r>
      <w:r w:rsidR="00F97873" w:rsidRPr="00042818">
        <w:rPr>
          <w:rFonts w:ascii="Times New Roman" w:hAnsi="Times New Roman"/>
          <w:sz w:val="28"/>
        </w:rPr>
        <w:t xml:space="preserve">journey </w:t>
      </w:r>
      <w:r w:rsidRPr="00042818">
        <w:rPr>
          <w:rFonts w:ascii="Times New Roman" w:hAnsi="Times New Roman"/>
          <w:sz w:val="28"/>
        </w:rPr>
        <w:t xml:space="preserve">chart to evaluate the business in each branch under the enterprise name. For example, Tencent Video, as a platform for providing video </w:t>
      </w:r>
      <w:r w:rsidRPr="00042818">
        <w:rPr>
          <w:rFonts w:ascii="Times New Roman" w:hAnsi="Times New Roman"/>
          <w:sz w:val="28"/>
        </w:rPr>
        <w:lastRenderedPageBreak/>
        <w:t>viewing services, should be located in the top right corner of the table. Customers want to use multiple channels and also want to get a better experience. Therefore, the goal of developing this platform is to build the function of enhancing customer experience for customers in the service.</w:t>
      </w:r>
    </w:p>
    <w:p w14:paraId="628C8923" w14:textId="4867AB2C" w:rsidR="009C7E75" w:rsidRPr="00042818" w:rsidRDefault="00AA046F">
      <w:pPr>
        <w:rPr>
          <w:rFonts w:ascii="Times New Roman" w:hAnsi="Times New Roman"/>
          <w:sz w:val="28"/>
        </w:rPr>
      </w:pPr>
      <w:r w:rsidRPr="00042818">
        <w:rPr>
          <w:rFonts w:ascii="Times New Roman" w:hAnsi="Times New Roman"/>
          <w:noProof/>
        </w:rPr>
        <w:drawing>
          <wp:inline distT="0" distB="0" distL="0" distR="0" wp14:anchorId="112E220D" wp14:editId="6CC896D4">
            <wp:extent cx="3427066" cy="3105150"/>
            <wp:effectExtent l="0" t="0" r="2540"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453793" cy="3129366"/>
                    </a:xfrm>
                    <a:prstGeom prst="rect">
                      <a:avLst/>
                    </a:prstGeom>
                  </pic:spPr>
                </pic:pic>
              </a:graphicData>
            </a:graphic>
          </wp:inline>
        </w:drawing>
      </w:r>
    </w:p>
    <w:p w14:paraId="39FF13D5" w14:textId="42FAC136" w:rsidR="00F75D65" w:rsidRPr="00042818" w:rsidRDefault="00311A85" w:rsidP="00553B7E">
      <w:pPr>
        <w:rPr>
          <w:rFonts w:ascii="Times New Roman" w:hAnsi="Times New Roman"/>
          <w:sz w:val="28"/>
        </w:rPr>
      </w:pPr>
      <w:r w:rsidRPr="00042818">
        <w:rPr>
          <w:rFonts w:ascii="Times New Roman" w:hAnsi="Times New Roman"/>
          <w:sz w:val="28"/>
        </w:rPr>
        <w:t>(source: care-of-one)</w:t>
      </w:r>
    </w:p>
    <w:p w14:paraId="28D308D7" w14:textId="4306D9E0" w:rsidR="00CE3EF3" w:rsidRPr="00042818" w:rsidRDefault="00CE3EF3" w:rsidP="00553B7E">
      <w:pPr>
        <w:rPr>
          <w:rFonts w:ascii="Times New Roman" w:hAnsi="Times New Roman"/>
          <w:sz w:val="28"/>
        </w:rPr>
      </w:pPr>
    </w:p>
    <w:p w14:paraId="78E141EF" w14:textId="79F18948" w:rsidR="00CE3EF3" w:rsidRPr="00042818" w:rsidRDefault="00CE3EF3" w:rsidP="00553B7E">
      <w:pPr>
        <w:rPr>
          <w:rFonts w:ascii="Times New Roman" w:hAnsi="Times New Roman"/>
          <w:sz w:val="28"/>
        </w:rPr>
      </w:pPr>
    </w:p>
    <w:p w14:paraId="422C7FEC" w14:textId="30BDC885" w:rsidR="00CE3EF3" w:rsidRPr="00042818" w:rsidRDefault="00CE3EF3" w:rsidP="00553B7E">
      <w:pPr>
        <w:rPr>
          <w:rFonts w:ascii="Times New Roman" w:hAnsi="Times New Roman"/>
          <w:sz w:val="28"/>
        </w:rPr>
      </w:pPr>
    </w:p>
    <w:p w14:paraId="7BC25EFE" w14:textId="064FCDD3" w:rsidR="00CE3EF3" w:rsidRPr="00042818" w:rsidRDefault="00CE3EF3" w:rsidP="00553B7E">
      <w:pPr>
        <w:rPr>
          <w:rFonts w:ascii="Times New Roman" w:hAnsi="Times New Roman"/>
          <w:sz w:val="28"/>
        </w:rPr>
      </w:pPr>
    </w:p>
    <w:p w14:paraId="3E97B9BF" w14:textId="20E04C35" w:rsidR="00CE3EF3" w:rsidRPr="00042818" w:rsidRDefault="00CE3EF3" w:rsidP="00553B7E">
      <w:pPr>
        <w:rPr>
          <w:rFonts w:ascii="Times New Roman" w:hAnsi="Times New Roman"/>
          <w:sz w:val="28"/>
        </w:rPr>
      </w:pPr>
    </w:p>
    <w:p w14:paraId="57D83E08" w14:textId="275E4FF4" w:rsidR="00CE3EF3" w:rsidRPr="00042818" w:rsidRDefault="00CE3EF3" w:rsidP="00553B7E">
      <w:pPr>
        <w:rPr>
          <w:rFonts w:ascii="Times New Roman" w:hAnsi="Times New Roman"/>
          <w:sz w:val="28"/>
        </w:rPr>
      </w:pPr>
    </w:p>
    <w:p w14:paraId="682E1B14" w14:textId="0CF2E084" w:rsidR="00CE3EF3" w:rsidRPr="00042818" w:rsidRDefault="00CE3EF3" w:rsidP="00553B7E">
      <w:pPr>
        <w:rPr>
          <w:rFonts w:ascii="Times New Roman" w:hAnsi="Times New Roman"/>
          <w:sz w:val="28"/>
        </w:rPr>
      </w:pPr>
    </w:p>
    <w:p w14:paraId="5C9BF14E" w14:textId="2F5BEFF5" w:rsidR="00CE3EF3" w:rsidRPr="00042818" w:rsidRDefault="00CE3EF3" w:rsidP="00553B7E">
      <w:pPr>
        <w:rPr>
          <w:rFonts w:ascii="Times New Roman" w:hAnsi="Times New Roman"/>
          <w:sz w:val="28"/>
        </w:rPr>
      </w:pPr>
    </w:p>
    <w:p w14:paraId="303D0F24" w14:textId="77777777" w:rsidR="008C335B" w:rsidRPr="00042818" w:rsidRDefault="008C335B" w:rsidP="00553B7E">
      <w:pPr>
        <w:rPr>
          <w:rFonts w:ascii="Times New Roman" w:hAnsi="Times New Roman"/>
          <w:sz w:val="28"/>
        </w:rPr>
      </w:pPr>
    </w:p>
    <w:p w14:paraId="3D99C1E8" w14:textId="77777777" w:rsidR="00CE3EF3" w:rsidRPr="00042818" w:rsidRDefault="00CE3EF3" w:rsidP="008C335B">
      <w:pPr>
        <w:pStyle w:val="1"/>
        <w:rPr>
          <w:rFonts w:ascii="Times New Roman" w:hAnsi="Times New Roman"/>
        </w:rPr>
      </w:pPr>
      <w:bookmarkStart w:id="35" w:name="_Toc90498971"/>
      <w:bookmarkStart w:id="36" w:name="_Toc90653342"/>
      <w:r w:rsidRPr="00042818">
        <w:rPr>
          <w:rFonts w:ascii="Times New Roman" w:hAnsi="Times New Roman"/>
        </w:rPr>
        <w:lastRenderedPageBreak/>
        <w:t>References</w:t>
      </w:r>
      <w:bookmarkEnd w:id="35"/>
      <w:bookmarkEnd w:id="36"/>
    </w:p>
    <w:p w14:paraId="4EB0A970" w14:textId="77777777" w:rsidR="00CE3EF3" w:rsidRPr="00042818" w:rsidRDefault="00CE3EF3" w:rsidP="008C335B">
      <w:pPr>
        <w:contextualSpacing/>
        <w:rPr>
          <w:rFonts w:ascii="Times New Roman" w:hAnsi="Times New Roman"/>
          <w:sz w:val="28"/>
        </w:rPr>
      </w:pPr>
      <w:r w:rsidRPr="00042818">
        <w:rPr>
          <w:rFonts w:ascii="Times New Roman" w:hAnsi="Times New Roman"/>
          <w:sz w:val="28"/>
        </w:rPr>
        <w:t>[</w:t>
      </w:r>
      <w:proofErr w:type="gramStart"/>
      <w:r w:rsidRPr="00042818">
        <w:rPr>
          <w:rFonts w:ascii="Times New Roman" w:hAnsi="Times New Roman"/>
          <w:sz w:val="28"/>
        </w:rPr>
        <w:t>1]Xu</w:t>
      </w:r>
      <w:proofErr w:type="gramEnd"/>
      <w:r w:rsidRPr="00042818">
        <w:rPr>
          <w:rFonts w:ascii="Times New Roman" w:hAnsi="Times New Roman"/>
          <w:sz w:val="28"/>
        </w:rPr>
        <w:t>, S. (2020). Tencent. In D. Merskin (Ed.), </w:t>
      </w:r>
      <w:r w:rsidRPr="00042818">
        <w:rPr>
          <w:rFonts w:ascii="Times New Roman" w:hAnsi="Times New Roman"/>
          <w:i/>
          <w:iCs/>
          <w:sz w:val="28"/>
        </w:rPr>
        <w:t>The SAGE international encyclopedia of mass media and society</w:t>
      </w:r>
      <w:r w:rsidRPr="00042818">
        <w:rPr>
          <w:rFonts w:ascii="Times New Roman" w:hAnsi="Times New Roman"/>
          <w:sz w:val="28"/>
        </w:rPr>
        <w:t xml:space="preserve"> (Vol. 1, pp. 1755-1755). SAGE </w:t>
      </w:r>
      <w:proofErr w:type="gramStart"/>
      <w:r w:rsidRPr="00042818">
        <w:rPr>
          <w:rFonts w:ascii="Times New Roman" w:hAnsi="Times New Roman"/>
          <w:sz w:val="28"/>
        </w:rPr>
        <w:t>Publications,Inc.</w:t>
      </w:r>
      <w:proofErr w:type="gramEnd"/>
      <w:r w:rsidRPr="00042818">
        <w:rPr>
          <w:rFonts w:ascii="Times New Roman" w:hAnsi="Times New Roman"/>
          <w:sz w:val="28"/>
        </w:rPr>
        <w:t>,https://www-doi-org.ezproxy.uwtsd.ac.uk/10.4135/9781483375519.n675)</w:t>
      </w:r>
    </w:p>
    <w:p w14:paraId="6A610474" w14:textId="77777777" w:rsidR="00CE3EF3" w:rsidRPr="00042818" w:rsidRDefault="00CE3EF3" w:rsidP="008C335B">
      <w:pPr>
        <w:rPr>
          <w:rFonts w:ascii="Times New Roman" w:hAnsi="Times New Roman"/>
          <w:sz w:val="28"/>
        </w:rPr>
      </w:pPr>
      <w:r w:rsidRPr="00042818">
        <w:rPr>
          <w:rFonts w:ascii="Times New Roman" w:hAnsi="Times New Roman"/>
          <w:sz w:val="28"/>
        </w:rPr>
        <w:t>[2] Zhang, X. (2018). Tencent. In B. Warf (Ed.), </w:t>
      </w:r>
      <w:r w:rsidRPr="00042818">
        <w:rPr>
          <w:rFonts w:ascii="Times New Roman" w:hAnsi="Times New Roman"/>
          <w:i/>
          <w:iCs/>
          <w:sz w:val="28"/>
        </w:rPr>
        <w:t>The SAGE Encyclopedia of the internet</w:t>
      </w:r>
      <w:r w:rsidRPr="00042818">
        <w:rPr>
          <w:rFonts w:ascii="Times New Roman" w:hAnsi="Times New Roman"/>
          <w:sz w:val="28"/>
        </w:rPr>
        <w:t xml:space="preserve"> (Vol. 1, pp. 855-857). SAGE Publications, Inc., </w:t>
      </w:r>
    </w:p>
    <w:p w14:paraId="26F4BD05" w14:textId="77777777" w:rsidR="00CE3EF3" w:rsidRPr="00042818" w:rsidRDefault="00CE3EF3" w:rsidP="008C335B">
      <w:pPr>
        <w:rPr>
          <w:rStyle w:val="a7"/>
          <w:rFonts w:ascii="Times New Roman" w:hAnsi="Times New Roman"/>
          <w:color w:val="auto"/>
          <w:sz w:val="28"/>
          <w:u w:val="none"/>
        </w:rPr>
      </w:pPr>
      <w:r w:rsidRPr="00042818">
        <w:rPr>
          <w:rStyle w:val="a7"/>
          <w:rFonts w:ascii="Times New Roman" w:hAnsi="Times New Roman"/>
          <w:color w:val="auto"/>
          <w:sz w:val="28"/>
          <w:u w:val="none"/>
        </w:rPr>
        <w:t>https://www-doi-org.ezproxy.uwtsd.ac.uk/10.4135/9781473960367.n247</w:t>
      </w:r>
    </w:p>
    <w:p w14:paraId="16042B5B" w14:textId="77777777" w:rsidR="00CE3EF3" w:rsidRPr="00042818" w:rsidRDefault="00CE3EF3" w:rsidP="008C335B">
      <w:pPr>
        <w:rPr>
          <w:rFonts w:ascii="Times New Roman" w:hAnsi="Times New Roman"/>
          <w:sz w:val="28"/>
        </w:rPr>
      </w:pPr>
      <w:r w:rsidRPr="00042818">
        <w:rPr>
          <w:rFonts w:ascii="Times New Roman" w:hAnsi="Times New Roman"/>
          <w:sz w:val="28"/>
        </w:rPr>
        <w:t>[3] Wei Shu Fan</w:t>
      </w:r>
      <w:r w:rsidRPr="00042818">
        <w:rPr>
          <w:rFonts w:ascii="Times New Roman" w:hAnsi="Times New Roman"/>
          <w:sz w:val="28"/>
        </w:rPr>
        <w:t>（</w:t>
      </w:r>
      <w:r w:rsidRPr="00042818">
        <w:rPr>
          <w:rFonts w:ascii="Times New Roman" w:hAnsi="Times New Roman"/>
          <w:sz w:val="28"/>
        </w:rPr>
        <w:t>2018</w:t>
      </w:r>
      <w:r w:rsidRPr="00042818">
        <w:rPr>
          <w:rFonts w:ascii="Times New Roman" w:hAnsi="Times New Roman"/>
          <w:sz w:val="28"/>
        </w:rPr>
        <w:t>）</w:t>
      </w:r>
      <w:r w:rsidRPr="00042818">
        <w:rPr>
          <w:rFonts w:ascii="Times New Roman" w:hAnsi="Times New Roman"/>
          <w:sz w:val="28"/>
        </w:rPr>
        <w:t xml:space="preserve">,based on the strategic analysis of Tencent in the internet plus environment, </w:t>
      </w:r>
      <w:r w:rsidRPr="00042818">
        <w:rPr>
          <w:rFonts w:ascii="Times New Roman" w:hAnsi="Times New Roman"/>
          <w:i/>
          <w:sz w:val="28"/>
        </w:rPr>
        <w:t>Modern Marketing (Pentecostal) ,</w:t>
      </w:r>
      <w:r w:rsidRPr="00042818">
        <w:rPr>
          <w:rFonts w:ascii="Times New Roman" w:hAnsi="Times New Roman"/>
          <w:sz w:val="28"/>
        </w:rPr>
        <w:t>20(07),pp,116</w:t>
      </w:r>
    </w:p>
    <w:p w14:paraId="390000ED" w14:textId="77777777" w:rsidR="00CE3EF3" w:rsidRPr="00042818" w:rsidRDefault="00CE3EF3" w:rsidP="008C335B">
      <w:pPr>
        <w:rPr>
          <w:rFonts w:ascii="Times New Roman" w:hAnsi="Times New Roman"/>
        </w:rPr>
      </w:pPr>
      <w:r w:rsidRPr="00042818">
        <w:rPr>
          <w:rFonts w:ascii="Times New Roman" w:hAnsi="Times New Roman"/>
          <w:sz w:val="28"/>
        </w:rPr>
        <w:t xml:space="preserve">[4] </w:t>
      </w:r>
      <w:proofErr w:type="spellStart"/>
      <w:r w:rsidRPr="00042818">
        <w:rPr>
          <w:rFonts w:ascii="Times New Roman" w:hAnsi="Times New Roman"/>
          <w:sz w:val="28"/>
        </w:rPr>
        <w:t>Yuanyang</w:t>
      </w:r>
      <w:proofErr w:type="spellEnd"/>
      <w:r w:rsidRPr="00042818">
        <w:rPr>
          <w:rFonts w:ascii="Times New Roman" w:hAnsi="Times New Roman"/>
          <w:sz w:val="28"/>
        </w:rPr>
        <w:t xml:space="preserve"> (2019) Tencent Announces New Mission and Vision: User-oriented, Technology for Good, </w:t>
      </w:r>
      <w:r w:rsidRPr="00042818">
        <w:rPr>
          <w:rFonts w:ascii="Times New Roman" w:hAnsi="Times New Roman"/>
          <w:bCs/>
          <w:sz w:val="28"/>
        </w:rPr>
        <w:t>Available at:</w:t>
      </w:r>
      <w:r w:rsidRPr="00042818">
        <w:rPr>
          <w:rFonts w:ascii="Times New Roman" w:hAnsi="Times New Roman"/>
        </w:rPr>
        <w:t xml:space="preserve"> </w:t>
      </w:r>
      <w:r w:rsidRPr="00042818">
        <w:rPr>
          <w:rFonts w:ascii="Times New Roman" w:hAnsi="Times New Roman"/>
          <w:bCs/>
          <w:sz w:val="28"/>
        </w:rPr>
        <w:t>https://www.ithome.com/0/456/206.htm(Accessed:11 November 2019)</w:t>
      </w:r>
    </w:p>
    <w:p w14:paraId="503046C8" w14:textId="77777777" w:rsidR="00CE3EF3" w:rsidRPr="00042818" w:rsidRDefault="00CE3EF3" w:rsidP="008C335B">
      <w:pPr>
        <w:rPr>
          <w:rFonts w:ascii="Times New Roman" w:hAnsi="Times New Roman"/>
          <w:sz w:val="28"/>
        </w:rPr>
      </w:pPr>
      <w:r w:rsidRPr="00042818">
        <w:rPr>
          <w:rFonts w:ascii="Times New Roman" w:hAnsi="Times New Roman"/>
          <w:sz w:val="28"/>
        </w:rPr>
        <w:t xml:space="preserve">[5] </w:t>
      </w:r>
      <w:proofErr w:type="spellStart"/>
      <w:r w:rsidRPr="00042818">
        <w:rPr>
          <w:rFonts w:ascii="Times New Roman" w:hAnsi="Times New Roman"/>
          <w:sz w:val="28"/>
        </w:rPr>
        <w:t>Sina</w:t>
      </w:r>
      <w:proofErr w:type="spellEnd"/>
      <w:r w:rsidRPr="00042818">
        <w:rPr>
          <w:rFonts w:ascii="Times New Roman" w:hAnsi="Times New Roman"/>
          <w:sz w:val="28"/>
        </w:rPr>
        <w:t xml:space="preserve"> Finance and Economics (2020) Analysis of the Impact of the Global Spread of the COVID-19 Epidemic on China's Economy, Available at: https://baijiahao.baidu.com/s?id=1660669587678292612&amp;wfr=spider&amp;for=pc(Accessed:9 March 2020)</w:t>
      </w:r>
    </w:p>
    <w:p w14:paraId="671859D2" w14:textId="77777777" w:rsidR="00CE3EF3" w:rsidRPr="00042818" w:rsidRDefault="00CE3EF3" w:rsidP="008C335B">
      <w:pPr>
        <w:rPr>
          <w:rStyle w:val="a7"/>
          <w:rFonts w:ascii="Times New Roman" w:hAnsi="Times New Roman"/>
          <w:b/>
          <w:bCs/>
          <w:color w:val="auto"/>
          <w:sz w:val="28"/>
          <w:u w:val="none"/>
        </w:rPr>
      </w:pPr>
      <w:r w:rsidRPr="00042818">
        <w:rPr>
          <w:rFonts w:ascii="Times New Roman" w:hAnsi="Times New Roman"/>
          <w:sz w:val="28"/>
        </w:rPr>
        <w:t>[</w:t>
      </w:r>
      <w:proofErr w:type="gramStart"/>
      <w:r w:rsidRPr="00042818">
        <w:rPr>
          <w:rFonts w:ascii="Times New Roman" w:hAnsi="Times New Roman"/>
          <w:sz w:val="28"/>
        </w:rPr>
        <w:t>6]Shanghai</w:t>
      </w:r>
      <w:proofErr w:type="gramEnd"/>
      <w:r w:rsidRPr="00042818">
        <w:rPr>
          <w:rFonts w:ascii="Times New Roman" w:hAnsi="Times New Roman"/>
          <w:sz w:val="28"/>
        </w:rPr>
        <w:t xml:space="preserve"> </w:t>
      </w:r>
      <w:proofErr w:type="spellStart"/>
      <w:r w:rsidRPr="00042818">
        <w:rPr>
          <w:rFonts w:ascii="Times New Roman" w:hAnsi="Times New Roman"/>
          <w:sz w:val="28"/>
        </w:rPr>
        <w:t>JiaoTong</w:t>
      </w:r>
      <w:proofErr w:type="spellEnd"/>
      <w:r w:rsidRPr="00042818">
        <w:rPr>
          <w:rFonts w:ascii="Times New Roman" w:hAnsi="Times New Roman"/>
          <w:sz w:val="28"/>
        </w:rPr>
        <w:t xml:space="preserve"> University(2020)Analysis of the Impact of the COVID-19 Epidemic on China's Economy, Available at:</w:t>
      </w:r>
      <w:r w:rsidRPr="00042818">
        <w:rPr>
          <w:rStyle w:val="a7"/>
          <w:rFonts w:ascii="Times New Roman" w:hAnsi="Times New Roman"/>
          <w:color w:val="auto"/>
          <w:sz w:val="28"/>
          <w:u w:val="none"/>
        </w:rPr>
        <w:t>http://www.china-</w:t>
      </w:r>
      <w:r w:rsidRPr="00042818">
        <w:rPr>
          <w:rStyle w:val="a7"/>
          <w:rFonts w:ascii="Times New Roman" w:hAnsi="Times New Roman"/>
          <w:color w:val="auto"/>
          <w:sz w:val="28"/>
          <w:u w:val="none"/>
        </w:rPr>
        <w:lastRenderedPageBreak/>
        <w:t>cer.com.cn/news/202003222875_2.html(Accessed:22 March 2020)</w:t>
      </w:r>
    </w:p>
    <w:p w14:paraId="2C3AAE19" w14:textId="77777777" w:rsidR="00CE3EF3" w:rsidRPr="00042818" w:rsidRDefault="00CE3EF3" w:rsidP="008C335B">
      <w:pPr>
        <w:rPr>
          <w:rFonts w:ascii="Times New Roman" w:hAnsi="Times New Roman"/>
          <w:sz w:val="28"/>
        </w:rPr>
      </w:pPr>
      <w:r w:rsidRPr="00042818">
        <w:rPr>
          <w:rFonts w:ascii="Times New Roman" w:hAnsi="Times New Roman"/>
          <w:sz w:val="28"/>
        </w:rPr>
        <w:t>[</w:t>
      </w:r>
      <w:proofErr w:type="gramStart"/>
      <w:r w:rsidRPr="00042818">
        <w:rPr>
          <w:rFonts w:ascii="Times New Roman" w:hAnsi="Times New Roman"/>
          <w:sz w:val="28"/>
        </w:rPr>
        <w:t>7]Zeng</w:t>
      </w:r>
      <w:proofErr w:type="gramEnd"/>
      <w:r w:rsidRPr="00042818">
        <w:rPr>
          <w:rFonts w:ascii="Times New Roman" w:hAnsi="Times New Roman"/>
          <w:sz w:val="28"/>
        </w:rPr>
        <w:t xml:space="preserve"> </w:t>
      </w:r>
      <w:proofErr w:type="spellStart"/>
      <w:r w:rsidRPr="00042818">
        <w:rPr>
          <w:rFonts w:ascii="Times New Roman" w:hAnsi="Times New Roman"/>
          <w:sz w:val="28"/>
        </w:rPr>
        <w:t>Xiangling</w:t>
      </w:r>
      <w:proofErr w:type="spellEnd"/>
      <w:r w:rsidRPr="00042818">
        <w:rPr>
          <w:rFonts w:ascii="Times New Roman" w:hAnsi="Times New Roman"/>
          <w:sz w:val="28"/>
        </w:rPr>
        <w:t xml:space="preserve">,(2020), one side suspended and the other side accelerated. Under the epidemic, the AB side of the Internet </w:t>
      </w:r>
      <w:proofErr w:type="spellStart"/>
      <w:proofErr w:type="gramStart"/>
      <w:r w:rsidRPr="00042818">
        <w:rPr>
          <w:rFonts w:ascii="Times New Roman" w:hAnsi="Times New Roman"/>
          <w:sz w:val="28"/>
        </w:rPr>
        <w:t>company,Available</w:t>
      </w:r>
      <w:proofErr w:type="spellEnd"/>
      <w:proofErr w:type="gramEnd"/>
      <w:r w:rsidRPr="00042818">
        <w:rPr>
          <w:rFonts w:ascii="Times New Roman" w:hAnsi="Times New Roman"/>
          <w:sz w:val="28"/>
        </w:rPr>
        <w:t xml:space="preserve"> at:https://baijiahao.baidu.com/s?id=1657624704724418664&amp;wfr=spider&amp;for=pc(Accessed:4 February 2020)</w:t>
      </w:r>
    </w:p>
    <w:p w14:paraId="6235C2A2" w14:textId="77777777" w:rsidR="00CE3EF3" w:rsidRPr="00042818" w:rsidRDefault="00CE3EF3" w:rsidP="008C335B">
      <w:pPr>
        <w:rPr>
          <w:rFonts w:ascii="Times New Roman" w:hAnsi="Times New Roman"/>
          <w:sz w:val="28"/>
        </w:rPr>
      </w:pPr>
      <w:r w:rsidRPr="00042818">
        <w:rPr>
          <w:rFonts w:ascii="Times New Roman" w:hAnsi="Times New Roman"/>
          <w:sz w:val="28"/>
        </w:rPr>
        <w:t>[8]</w:t>
      </w:r>
      <w:proofErr w:type="spellStart"/>
      <w:r w:rsidRPr="00042818">
        <w:rPr>
          <w:rFonts w:ascii="Times New Roman" w:hAnsi="Times New Roman"/>
          <w:sz w:val="28"/>
        </w:rPr>
        <w:t>Suyi</w:t>
      </w:r>
      <w:proofErr w:type="spellEnd"/>
      <w:r w:rsidRPr="00042818">
        <w:rPr>
          <w:rFonts w:ascii="Times New Roman" w:hAnsi="Times New Roman"/>
          <w:sz w:val="28"/>
        </w:rPr>
        <w:t>(2020)</w:t>
      </w:r>
      <w:r w:rsidRPr="00042818">
        <w:rPr>
          <w:rFonts w:ascii="Times New Roman" w:hAnsi="Times New Roman"/>
          <w:sz w:val="28"/>
        </w:rPr>
        <w:t>，</w:t>
      </w:r>
      <w:r w:rsidRPr="00042818">
        <w:rPr>
          <w:rFonts w:ascii="Times New Roman" w:hAnsi="Times New Roman"/>
          <w:bCs/>
          <w:i/>
          <w:sz w:val="28"/>
        </w:rPr>
        <w:t xml:space="preserve">Chinese technology enterprises under the 2020 epidemic: retrogression, fighting, and the same need to be cared for. </w:t>
      </w:r>
      <w:r w:rsidRPr="00042818">
        <w:rPr>
          <w:rFonts w:ascii="Times New Roman" w:hAnsi="Times New Roman"/>
          <w:sz w:val="28"/>
        </w:rPr>
        <w:t>Available at:</w:t>
      </w:r>
      <w:r w:rsidRPr="00042818">
        <w:rPr>
          <w:rFonts w:ascii="Times New Roman" w:hAnsi="Times New Roman"/>
        </w:rPr>
        <w:t xml:space="preserve"> </w:t>
      </w:r>
      <w:r w:rsidRPr="00042818">
        <w:rPr>
          <w:rFonts w:ascii="Times New Roman" w:hAnsi="Times New Roman"/>
          <w:sz w:val="28"/>
        </w:rPr>
        <w:t>https://baijiahao.baidu.com/s?id=1657520565124133101&amp;wfr=spider&amp;for=pc(Accessed:3 February 2020)</w:t>
      </w:r>
    </w:p>
    <w:p w14:paraId="43789A9E" w14:textId="77777777" w:rsidR="00CE3EF3" w:rsidRPr="00042818" w:rsidRDefault="00CE3EF3" w:rsidP="008C335B">
      <w:pPr>
        <w:rPr>
          <w:rFonts w:ascii="Times New Roman" w:hAnsi="Times New Roman"/>
          <w:i/>
          <w:sz w:val="28"/>
        </w:rPr>
      </w:pPr>
      <w:r w:rsidRPr="00042818">
        <w:rPr>
          <w:rFonts w:ascii="Times New Roman" w:hAnsi="Times New Roman"/>
          <w:sz w:val="28"/>
        </w:rPr>
        <w:t>[9]CIW Team(2021) Tencent highlights for Q3 2021; WeChat MAU over 1.26 billion</w:t>
      </w:r>
      <w:r w:rsidRPr="00042818">
        <w:rPr>
          <w:rFonts w:ascii="Times New Roman" w:hAnsi="Times New Roman"/>
          <w:sz w:val="28"/>
        </w:rPr>
        <w:t>，</w:t>
      </w:r>
      <w:r w:rsidRPr="00042818">
        <w:rPr>
          <w:rFonts w:ascii="Times New Roman" w:hAnsi="Times New Roman"/>
          <w:i/>
          <w:sz w:val="28"/>
        </w:rPr>
        <w:t>CHINA INTERNET WATCH</w:t>
      </w:r>
    </w:p>
    <w:p w14:paraId="04D06A1B" w14:textId="77777777" w:rsidR="00CE3EF3" w:rsidRPr="00042818" w:rsidRDefault="00CE3EF3" w:rsidP="008C335B">
      <w:pPr>
        <w:jc w:val="left"/>
        <w:rPr>
          <w:rFonts w:ascii="Times New Roman" w:hAnsi="Times New Roman"/>
          <w:sz w:val="28"/>
        </w:rPr>
      </w:pPr>
      <w:r w:rsidRPr="00042818">
        <w:rPr>
          <w:rFonts w:ascii="Times New Roman" w:hAnsi="Times New Roman"/>
          <w:sz w:val="28"/>
        </w:rPr>
        <w:t xml:space="preserve">[10] Xiao </w:t>
      </w:r>
      <w:proofErr w:type="spellStart"/>
      <w:proofErr w:type="gramStart"/>
      <w:r w:rsidRPr="00042818">
        <w:rPr>
          <w:rFonts w:ascii="Times New Roman" w:hAnsi="Times New Roman"/>
          <w:sz w:val="28"/>
        </w:rPr>
        <w:t>Nianqing</w:t>
      </w:r>
      <w:proofErr w:type="spellEnd"/>
      <w:r w:rsidRPr="00042818">
        <w:rPr>
          <w:rFonts w:ascii="Times New Roman" w:hAnsi="Times New Roman"/>
          <w:sz w:val="28"/>
        </w:rPr>
        <w:t>(</w:t>
      </w:r>
      <w:proofErr w:type="gramEnd"/>
      <w:r w:rsidRPr="00042818">
        <w:rPr>
          <w:rFonts w:ascii="Times New Roman" w:hAnsi="Times New Roman"/>
          <w:sz w:val="28"/>
        </w:rPr>
        <w:t xml:space="preserve">2017) ,There is no doubt that League of Legends ranks first in the 2017 global PC game revenue list ,Available </w:t>
      </w:r>
      <w:proofErr w:type="spellStart"/>
      <w:r w:rsidRPr="00042818">
        <w:rPr>
          <w:rFonts w:ascii="Times New Roman" w:hAnsi="Times New Roman"/>
          <w:sz w:val="28"/>
        </w:rPr>
        <w:t>at:http</w:t>
      </w:r>
      <w:proofErr w:type="spellEnd"/>
      <w:r w:rsidRPr="00042818">
        <w:rPr>
          <w:rFonts w:ascii="Times New Roman" w:hAnsi="Times New Roman"/>
          <w:sz w:val="28"/>
        </w:rPr>
        <w:t>://www.yxdown.com/news/201708/363051.html(Accessed:4 August 2017)</w:t>
      </w:r>
    </w:p>
    <w:p w14:paraId="4A8344F5" w14:textId="77777777" w:rsidR="00CE3EF3" w:rsidRPr="00042818" w:rsidRDefault="00CE3EF3" w:rsidP="008C335B">
      <w:pPr>
        <w:jc w:val="left"/>
        <w:rPr>
          <w:rFonts w:ascii="Times New Roman" w:hAnsi="Times New Roman"/>
          <w:sz w:val="28"/>
        </w:rPr>
      </w:pPr>
      <w:r w:rsidRPr="00042818">
        <w:rPr>
          <w:rFonts w:ascii="Times New Roman" w:hAnsi="Times New Roman"/>
          <w:sz w:val="28"/>
        </w:rPr>
        <w:t>[11]</w:t>
      </w:r>
      <w:r w:rsidRPr="00042818">
        <w:rPr>
          <w:rFonts w:ascii="Times New Roman" w:hAnsi="Times New Roman"/>
        </w:rPr>
        <w:t xml:space="preserve"> </w:t>
      </w:r>
      <w:proofErr w:type="spellStart"/>
      <w:r w:rsidRPr="00042818">
        <w:rPr>
          <w:rFonts w:ascii="Times New Roman" w:hAnsi="Times New Roman"/>
          <w:sz w:val="28"/>
        </w:rPr>
        <w:t>Guaiguai</w:t>
      </w:r>
      <w:proofErr w:type="spellEnd"/>
      <w:r w:rsidRPr="00042818">
        <w:rPr>
          <w:rFonts w:ascii="Times New Roman" w:hAnsi="Times New Roman"/>
          <w:sz w:val="28"/>
        </w:rPr>
        <w:t xml:space="preserve"> Mobile </w:t>
      </w:r>
      <w:proofErr w:type="gramStart"/>
      <w:r w:rsidRPr="00042818">
        <w:rPr>
          <w:rFonts w:ascii="Times New Roman" w:hAnsi="Times New Roman"/>
          <w:sz w:val="28"/>
        </w:rPr>
        <w:t>game(</w:t>
      </w:r>
      <w:proofErr w:type="gramEnd"/>
      <w:r w:rsidRPr="00042818">
        <w:rPr>
          <w:rFonts w:ascii="Times New Roman" w:hAnsi="Times New Roman"/>
          <w:sz w:val="28"/>
        </w:rPr>
        <w:t>2017)</w:t>
      </w:r>
      <w:r w:rsidRPr="00042818">
        <w:rPr>
          <w:rFonts w:ascii="Times New Roman" w:hAnsi="Times New Roman"/>
          <w:color w:val="333333"/>
          <w:sz w:val="27"/>
          <w:szCs w:val="27"/>
          <w:shd w:val="clear" w:color="auto" w:fill="FFFFFF"/>
        </w:rPr>
        <w:t xml:space="preserve"> </w:t>
      </w:r>
      <w:r w:rsidRPr="00042818">
        <w:rPr>
          <w:rFonts w:ascii="Times New Roman" w:hAnsi="Times New Roman"/>
          <w:sz w:val="28"/>
        </w:rPr>
        <w:t xml:space="preserve">nearly 18.5 billion yuan Tencent announced the game business revenue in the fourth quarter of 2016. Available </w:t>
      </w:r>
      <w:proofErr w:type="spellStart"/>
      <w:proofErr w:type="gramStart"/>
      <w:r w:rsidRPr="00042818">
        <w:rPr>
          <w:rFonts w:ascii="Times New Roman" w:hAnsi="Times New Roman"/>
          <w:sz w:val="28"/>
        </w:rPr>
        <w:t>at:http</w:t>
      </w:r>
      <w:proofErr w:type="spellEnd"/>
      <w:r w:rsidRPr="00042818">
        <w:rPr>
          <w:rFonts w:ascii="Times New Roman" w:hAnsi="Times New Roman"/>
          <w:sz w:val="28"/>
        </w:rPr>
        <w:t>://www.guaiguai.com/article/124494.html(Accessed:23</w:t>
      </w:r>
      <w:proofErr w:type="gramEnd"/>
      <w:r w:rsidRPr="00042818">
        <w:rPr>
          <w:rFonts w:ascii="Times New Roman" w:hAnsi="Times New Roman"/>
          <w:sz w:val="28"/>
        </w:rPr>
        <w:t xml:space="preserve"> March 2017)</w:t>
      </w:r>
    </w:p>
    <w:p w14:paraId="28F938DB" w14:textId="77777777" w:rsidR="00CE3EF3" w:rsidRPr="00042818" w:rsidRDefault="00CE3EF3" w:rsidP="008C335B">
      <w:pPr>
        <w:jc w:val="left"/>
        <w:rPr>
          <w:rFonts w:ascii="Times New Roman" w:hAnsi="Times New Roman"/>
          <w:bCs/>
          <w:sz w:val="28"/>
        </w:rPr>
      </w:pPr>
      <w:r w:rsidRPr="00042818">
        <w:rPr>
          <w:rFonts w:ascii="Times New Roman" w:hAnsi="Times New Roman"/>
          <w:sz w:val="28"/>
        </w:rPr>
        <w:t>[12]</w:t>
      </w:r>
      <w:r w:rsidRPr="00042818">
        <w:rPr>
          <w:rFonts w:ascii="Times New Roman" w:hAnsi="Times New Roman"/>
          <w:color w:val="333333"/>
          <w:sz w:val="27"/>
          <w:szCs w:val="27"/>
          <w:shd w:val="clear" w:color="auto" w:fill="FFFFFF"/>
        </w:rPr>
        <w:t xml:space="preserve"> </w:t>
      </w:r>
      <w:r w:rsidRPr="00042818">
        <w:rPr>
          <w:rFonts w:ascii="Times New Roman" w:hAnsi="Times New Roman"/>
          <w:sz w:val="28"/>
        </w:rPr>
        <w:t>Internet Thought (2017) "Fortune": Tencent Ali was listed in the Fortune 500 for the first time</w:t>
      </w:r>
      <w:r w:rsidRPr="00042818">
        <w:rPr>
          <w:rFonts w:ascii="Times New Roman" w:hAnsi="Times New Roman"/>
          <w:bCs/>
          <w:sz w:val="28"/>
        </w:rPr>
        <w:t>,</w:t>
      </w:r>
    </w:p>
    <w:p w14:paraId="7C06F8D4" w14:textId="77777777" w:rsidR="00CE3EF3" w:rsidRPr="00042818" w:rsidRDefault="00CE3EF3" w:rsidP="008C335B">
      <w:pPr>
        <w:jc w:val="left"/>
        <w:rPr>
          <w:rFonts w:ascii="Times New Roman" w:hAnsi="Times New Roman"/>
          <w:bCs/>
          <w:sz w:val="28"/>
        </w:rPr>
      </w:pPr>
      <w:r w:rsidRPr="00042818">
        <w:rPr>
          <w:rFonts w:ascii="Times New Roman" w:hAnsi="Times New Roman"/>
          <w:bCs/>
          <w:sz w:val="28"/>
        </w:rPr>
        <w:lastRenderedPageBreak/>
        <w:t>Available at:</w:t>
      </w:r>
      <w:r w:rsidRPr="00042818">
        <w:rPr>
          <w:rFonts w:ascii="Times New Roman" w:hAnsi="Times New Roman"/>
        </w:rPr>
        <w:t xml:space="preserve"> </w:t>
      </w:r>
      <w:r w:rsidRPr="00042818">
        <w:rPr>
          <w:rFonts w:ascii="Times New Roman" w:hAnsi="Times New Roman"/>
          <w:bCs/>
          <w:sz w:val="28"/>
        </w:rPr>
        <w:t>https://www.sohu.com/a/158818395_313170(Accessed:21 July 2017)</w:t>
      </w:r>
    </w:p>
    <w:p w14:paraId="3284E3F6" w14:textId="77777777" w:rsidR="00CE3EF3" w:rsidRPr="00042818" w:rsidRDefault="00CE3EF3" w:rsidP="008C335B">
      <w:pPr>
        <w:jc w:val="left"/>
        <w:rPr>
          <w:rFonts w:ascii="Times New Roman" w:hAnsi="Times New Roman"/>
          <w:sz w:val="28"/>
        </w:rPr>
      </w:pPr>
      <w:r w:rsidRPr="00042818">
        <w:rPr>
          <w:rFonts w:ascii="Times New Roman" w:hAnsi="Times New Roman"/>
          <w:sz w:val="28"/>
        </w:rPr>
        <w:t>[13]</w:t>
      </w:r>
      <w:r w:rsidRPr="00042818">
        <w:rPr>
          <w:rFonts w:ascii="Times New Roman" w:hAnsi="Times New Roman"/>
          <w:color w:val="333333"/>
          <w:sz w:val="27"/>
          <w:szCs w:val="27"/>
          <w:shd w:val="clear" w:color="auto" w:fill="FFFFFF"/>
        </w:rPr>
        <w:t xml:space="preserve"> </w:t>
      </w:r>
      <w:r w:rsidRPr="00042818">
        <w:rPr>
          <w:rFonts w:ascii="Times New Roman" w:hAnsi="Times New Roman"/>
          <w:sz w:val="28"/>
        </w:rPr>
        <w:t xml:space="preserve">Economic Information Daily, (2016), In 2016, China's economy slowed down and stabilized, and the effect of supply-side reform appeared. Available </w:t>
      </w:r>
      <w:proofErr w:type="spellStart"/>
      <w:proofErr w:type="gramStart"/>
      <w:r w:rsidRPr="00042818">
        <w:rPr>
          <w:rFonts w:ascii="Times New Roman" w:hAnsi="Times New Roman"/>
          <w:sz w:val="28"/>
        </w:rPr>
        <w:t>at:http</w:t>
      </w:r>
      <w:proofErr w:type="spellEnd"/>
      <w:r w:rsidRPr="00042818">
        <w:rPr>
          <w:rFonts w:ascii="Times New Roman" w:hAnsi="Times New Roman"/>
          <w:sz w:val="28"/>
        </w:rPr>
        <w:t>://www.reformdata.org/2016/1230/26662.shtml(Accessed:30</w:t>
      </w:r>
      <w:proofErr w:type="gramEnd"/>
      <w:r w:rsidRPr="00042818">
        <w:rPr>
          <w:rFonts w:ascii="Times New Roman" w:hAnsi="Times New Roman"/>
          <w:sz w:val="28"/>
        </w:rPr>
        <w:t xml:space="preserve"> December 2016)</w:t>
      </w:r>
    </w:p>
    <w:p w14:paraId="2F2A3374" w14:textId="77777777" w:rsidR="00CE3EF3" w:rsidRPr="00042818" w:rsidRDefault="00CE3EF3" w:rsidP="008C335B">
      <w:pPr>
        <w:rPr>
          <w:rFonts w:ascii="Times New Roman" w:hAnsi="Times New Roman"/>
          <w:sz w:val="28"/>
        </w:rPr>
      </w:pPr>
      <w:r w:rsidRPr="00042818">
        <w:rPr>
          <w:rFonts w:ascii="Times New Roman" w:hAnsi="Times New Roman"/>
          <w:sz w:val="28"/>
        </w:rPr>
        <w:t xml:space="preserve">[14] Tang, M. (2019). Tencent: The Political Economy of China’s Surging Internet Giant (1st ed.). </w:t>
      </w:r>
      <w:r w:rsidRPr="00042818">
        <w:rPr>
          <w:rFonts w:ascii="Times New Roman" w:hAnsi="Times New Roman"/>
          <w:i/>
          <w:sz w:val="28"/>
        </w:rPr>
        <w:t>Routledge</w:t>
      </w:r>
      <w:r w:rsidRPr="00042818">
        <w:rPr>
          <w:rFonts w:ascii="Times New Roman" w:hAnsi="Times New Roman"/>
          <w:sz w:val="28"/>
        </w:rPr>
        <w:t xml:space="preserve">. </w:t>
      </w:r>
    </w:p>
    <w:p w14:paraId="0104AFE1" w14:textId="77777777" w:rsidR="00CE3EF3" w:rsidRPr="00042818" w:rsidRDefault="00CE3EF3" w:rsidP="008C335B">
      <w:pPr>
        <w:rPr>
          <w:rFonts w:ascii="Times New Roman" w:hAnsi="Times New Roman"/>
          <w:sz w:val="28"/>
        </w:rPr>
      </w:pPr>
      <w:r w:rsidRPr="00042818">
        <w:rPr>
          <w:rFonts w:ascii="Times New Roman" w:hAnsi="Times New Roman"/>
          <w:sz w:val="28"/>
        </w:rPr>
        <w:t>[</w:t>
      </w:r>
      <w:proofErr w:type="gramStart"/>
      <w:r w:rsidRPr="00042818">
        <w:rPr>
          <w:rFonts w:ascii="Times New Roman" w:hAnsi="Times New Roman"/>
          <w:sz w:val="28"/>
        </w:rPr>
        <w:t>15]Li</w:t>
      </w:r>
      <w:proofErr w:type="gramEnd"/>
      <w:r w:rsidRPr="00042818">
        <w:rPr>
          <w:rFonts w:ascii="Times New Roman" w:hAnsi="Times New Roman"/>
          <w:sz w:val="28"/>
        </w:rPr>
        <w:t xml:space="preserve"> </w:t>
      </w:r>
      <w:proofErr w:type="spellStart"/>
      <w:r w:rsidRPr="00042818">
        <w:rPr>
          <w:rFonts w:ascii="Times New Roman" w:hAnsi="Times New Roman"/>
          <w:sz w:val="28"/>
        </w:rPr>
        <w:t>Qun</w:t>
      </w:r>
      <w:proofErr w:type="spellEnd"/>
      <w:r w:rsidRPr="00042818">
        <w:rPr>
          <w:rFonts w:ascii="Times New Roman" w:hAnsi="Times New Roman"/>
          <w:sz w:val="28"/>
        </w:rPr>
        <w:t>(2007),</w:t>
      </w:r>
      <w:r w:rsidRPr="00042818">
        <w:rPr>
          <w:rFonts w:ascii="Times New Roman" w:hAnsi="Times New Roman"/>
          <w:color w:val="333333"/>
          <w:sz w:val="36"/>
          <w:szCs w:val="36"/>
          <w:shd w:val="clear" w:color="auto" w:fill="FFFFFF"/>
        </w:rPr>
        <w:t xml:space="preserve"> </w:t>
      </w:r>
      <w:r w:rsidRPr="00042818">
        <w:rPr>
          <w:rFonts w:ascii="Times New Roman" w:hAnsi="Times New Roman"/>
          <w:sz w:val="28"/>
        </w:rPr>
        <w:t>Tencent set up the first Internet research institute in China. Available at:</w:t>
      </w:r>
      <w:r w:rsidRPr="00042818">
        <w:rPr>
          <w:rFonts w:ascii="Times New Roman" w:hAnsi="Times New Roman"/>
        </w:rPr>
        <w:t xml:space="preserve"> </w:t>
      </w:r>
      <w:r w:rsidRPr="00042818">
        <w:rPr>
          <w:rFonts w:ascii="Times New Roman" w:hAnsi="Times New Roman"/>
          <w:sz w:val="28"/>
        </w:rPr>
        <w:t>http://news.ppzw.com/article_Show_98936.html(Accessed:16 October 2007)</w:t>
      </w:r>
    </w:p>
    <w:p w14:paraId="2BDBE9D6" w14:textId="77777777" w:rsidR="00CE3EF3" w:rsidRPr="00042818" w:rsidRDefault="00CE3EF3" w:rsidP="008C335B">
      <w:pPr>
        <w:rPr>
          <w:rFonts w:ascii="Times New Roman" w:hAnsi="Times New Roman"/>
          <w:sz w:val="28"/>
        </w:rPr>
      </w:pPr>
      <w:r w:rsidRPr="00042818">
        <w:rPr>
          <w:rFonts w:ascii="Times New Roman" w:hAnsi="Times New Roman"/>
          <w:sz w:val="28"/>
        </w:rPr>
        <w:t>[</w:t>
      </w:r>
      <w:proofErr w:type="gramStart"/>
      <w:r w:rsidRPr="00042818">
        <w:rPr>
          <w:rFonts w:ascii="Times New Roman" w:hAnsi="Times New Roman"/>
          <w:sz w:val="28"/>
        </w:rPr>
        <w:t>16]</w:t>
      </w:r>
      <w:proofErr w:type="spellStart"/>
      <w:r w:rsidRPr="00042818">
        <w:rPr>
          <w:rFonts w:ascii="Times New Roman" w:hAnsi="Times New Roman"/>
          <w:sz w:val="28"/>
        </w:rPr>
        <w:t>Jie</w:t>
      </w:r>
      <w:proofErr w:type="spellEnd"/>
      <w:proofErr w:type="gramEnd"/>
      <w:r w:rsidRPr="00042818">
        <w:rPr>
          <w:rFonts w:ascii="Times New Roman" w:hAnsi="Times New Roman"/>
          <w:sz w:val="28"/>
        </w:rPr>
        <w:t xml:space="preserve"> Dongfeng(2020)</w:t>
      </w:r>
      <w:r w:rsidRPr="00042818">
        <w:rPr>
          <w:rFonts w:ascii="Times New Roman" w:hAnsi="Times New Roman"/>
          <w:color w:val="333333"/>
          <w:sz w:val="36"/>
          <w:szCs w:val="36"/>
          <w:shd w:val="clear" w:color="auto" w:fill="FFFFFF"/>
        </w:rPr>
        <w:t xml:space="preserve"> </w:t>
      </w:r>
      <w:r w:rsidRPr="00042818">
        <w:rPr>
          <w:rFonts w:ascii="Times New Roman" w:hAnsi="Times New Roman"/>
          <w:sz w:val="28"/>
        </w:rPr>
        <w:t>Cooperation with the United Nations is a historic growth opportunity for Tencent. Available at: https://baijiahao.baidu.com/s?id=1662869239009212003&amp;wfr=spider&amp;for=pc(Accessed:2 April 2020)</w:t>
      </w:r>
    </w:p>
    <w:p w14:paraId="2EA678D5" w14:textId="77777777" w:rsidR="00CE3EF3" w:rsidRPr="00042818" w:rsidRDefault="00CE3EF3" w:rsidP="008C335B">
      <w:pPr>
        <w:rPr>
          <w:rFonts w:ascii="Times New Roman" w:hAnsi="Times New Roman"/>
          <w:sz w:val="28"/>
        </w:rPr>
      </w:pPr>
      <w:r w:rsidRPr="00042818">
        <w:rPr>
          <w:rFonts w:ascii="Times New Roman" w:hAnsi="Times New Roman"/>
          <w:sz w:val="28"/>
        </w:rPr>
        <w:t xml:space="preserve">[17]Li </w:t>
      </w:r>
      <w:proofErr w:type="spellStart"/>
      <w:r w:rsidRPr="00042818">
        <w:rPr>
          <w:rFonts w:ascii="Times New Roman" w:hAnsi="Times New Roman"/>
          <w:sz w:val="28"/>
        </w:rPr>
        <w:t>Xiaoran</w:t>
      </w:r>
      <w:proofErr w:type="spellEnd"/>
      <w:r w:rsidRPr="00042818">
        <w:rPr>
          <w:rFonts w:ascii="Times New Roman" w:hAnsi="Times New Roman"/>
          <w:sz w:val="28"/>
        </w:rPr>
        <w:t>（</w:t>
      </w:r>
      <w:r w:rsidRPr="00042818">
        <w:rPr>
          <w:rFonts w:ascii="Times New Roman" w:hAnsi="Times New Roman"/>
          <w:sz w:val="28"/>
        </w:rPr>
        <w:t>2010</w:t>
      </w:r>
      <w:r w:rsidRPr="00042818">
        <w:rPr>
          <w:rFonts w:ascii="Times New Roman" w:hAnsi="Times New Roman"/>
          <w:sz w:val="28"/>
        </w:rPr>
        <w:t>）</w:t>
      </w:r>
      <w:r w:rsidRPr="00042818">
        <w:rPr>
          <w:rFonts w:ascii="Times New Roman" w:hAnsi="Times New Roman"/>
          <w:sz w:val="28"/>
        </w:rPr>
        <w:t>, 360 vs Tencent: internet's fiercest battle to date, Available at: https://tech.huanqiu.com/article/9CaKrnJpunr(Accessed:2 December 2010)</w:t>
      </w:r>
    </w:p>
    <w:p w14:paraId="43764A4C" w14:textId="77777777" w:rsidR="00CE3EF3" w:rsidRPr="00042818" w:rsidRDefault="00CE3EF3" w:rsidP="008C335B">
      <w:pPr>
        <w:rPr>
          <w:rFonts w:ascii="Times New Roman" w:hAnsi="Times New Roman"/>
          <w:sz w:val="28"/>
        </w:rPr>
      </w:pPr>
      <w:r w:rsidRPr="00042818">
        <w:rPr>
          <w:rFonts w:ascii="Times New Roman" w:hAnsi="Times New Roman"/>
          <w:sz w:val="28"/>
        </w:rPr>
        <w:t xml:space="preserve">[18] Zhao </w:t>
      </w:r>
      <w:proofErr w:type="gramStart"/>
      <w:r w:rsidRPr="00042818">
        <w:rPr>
          <w:rFonts w:ascii="Times New Roman" w:hAnsi="Times New Roman"/>
          <w:sz w:val="28"/>
        </w:rPr>
        <w:t>Nan(</w:t>
      </w:r>
      <w:proofErr w:type="gramEnd"/>
      <w:r w:rsidRPr="00042818">
        <w:rPr>
          <w:rFonts w:ascii="Times New Roman" w:hAnsi="Times New Roman"/>
          <w:sz w:val="28"/>
        </w:rPr>
        <w:t>2014),</w:t>
      </w:r>
      <w:r w:rsidRPr="00042818">
        <w:rPr>
          <w:rFonts w:ascii="Times New Roman" w:hAnsi="Times New Roman"/>
          <w:color w:val="333333"/>
          <w:sz w:val="36"/>
          <w:szCs w:val="36"/>
          <w:shd w:val="clear" w:color="auto" w:fill="FFFFFF"/>
        </w:rPr>
        <w:t xml:space="preserve"> </w:t>
      </w:r>
      <w:r w:rsidRPr="00042818">
        <w:rPr>
          <w:rFonts w:ascii="Times New Roman" w:hAnsi="Times New Roman"/>
          <w:sz w:val="28"/>
        </w:rPr>
        <w:t xml:space="preserve">Behind Tencent's $1.4 Billion Shares in JD.COM, Available at: </w:t>
      </w:r>
      <w:r w:rsidRPr="00042818">
        <w:rPr>
          <w:rFonts w:ascii="Times New Roman" w:hAnsi="Times New Roman"/>
          <w:sz w:val="28"/>
        </w:rPr>
        <w:lastRenderedPageBreak/>
        <w:t>http://shizheng.xilu.com/20140314/1000150001210774.html(Accessed:14 March 2014)</w:t>
      </w:r>
    </w:p>
    <w:p w14:paraId="2C0D2FAC" w14:textId="77777777" w:rsidR="00CE3EF3" w:rsidRPr="00042818" w:rsidRDefault="00CE3EF3" w:rsidP="008C335B">
      <w:pPr>
        <w:rPr>
          <w:rFonts w:ascii="Times New Roman" w:hAnsi="Times New Roman"/>
          <w:sz w:val="28"/>
        </w:rPr>
      </w:pPr>
      <w:r w:rsidRPr="00042818">
        <w:rPr>
          <w:rFonts w:ascii="Times New Roman" w:hAnsi="Times New Roman"/>
          <w:sz w:val="28"/>
        </w:rPr>
        <w:t xml:space="preserve">[19] </w:t>
      </w:r>
      <w:proofErr w:type="gramStart"/>
      <w:r w:rsidRPr="00042818">
        <w:rPr>
          <w:rFonts w:ascii="Times New Roman" w:hAnsi="Times New Roman"/>
          <w:sz w:val="28"/>
        </w:rPr>
        <w:t>TSRC(</w:t>
      </w:r>
      <w:proofErr w:type="gramEnd"/>
      <w:r w:rsidRPr="00042818">
        <w:rPr>
          <w:rFonts w:ascii="Times New Roman" w:hAnsi="Times New Roman"/>
          <w:sz w:val="28"/>
        </w:rPr>
        <w:t>2019), [TPSA19-16] Tencent Network Security T-Star University Challenge Launched, Available at:https://security.tencent.com/index.php/announcement/msg/174(Accessed:11 September 2019)</w:t>
      </w:r>
    </w:p>
    <w:p w14:paraId="10EAA46A" w14:textId="77777777" w:rsidR="00CE3EF3" w:rsidRPr="00042818" w:rsidRDefault="00CE3EF3" w:rsidP="008C335B">
      <w:pPr>
        <w:rPr>
          <w:rFonts w:ascii="Times New Roman" w:hAnsi="Times New Roman"/>
          <w:sz w:val="28"/>
        </w:rPr>
      </w:pPr>
      <w:r w:rsidRPr="00042818">
        <w:rPr>
          <w:rFonts w:ascii="Times New Roman" w:hAnsi="Times New Roman"/>
          <w:sz w:val="28"/>
        </w:rPr>
        <w:t xml:space="preserve">[20] Wu </w:t>
      </w:r>
      <w:proofErr w:type="spellStart"/>
      <w:proofErr w:type="gramStart"/>
      <w:r w:rsidRPr="00042818">
        <w:rPr>
          <w:rFonts w:ascii="Times New Roman" w:hAnsi="Times New Roman"/>
          <w:sz w:val="28"/>
        </w:rPr>
        <w:t>Haotian</w:t>
      </w:r>
      <w:proofErr w:type="spellEnd"/>
      <w:r w:rsidRPr="00042818">
        <w:rPr>
          <w:rFonts w:ascii="Times New Roman" w:hAnsi="Times New Roman"/>
          <w:sz w:val="28"/>
        </w:rPr>
        <w:t>(</w:t>
      </w:r>
      <w:proofErr w:type="gramEnd"/>
      <w:r w:rsidRPr="00042818">
        <w:rPr>
          <w:rFonts w:ascii="Times New Roman" w:hAnsi="Times New Roman"/>
          <w:sz w:val="28"/>
        </w:rPr>
        <w:t>2018).</w:t>
      </w:r>
      <w:r w:rsidRPr="00042818">
        <w:rPr>
          <w:rFonts w:ascii="Times New Roman" w:hAnsi="Times New Roman"/>
          <w:color w:val="333333"/>
          <w:sz w:val="36"/>
          <w:szCs w:val="36"/>
          <w:shd w:val="clear" w:color="auto" w:fill="FFFFFF"/>
        </w:rPr>
        <w:t xml:space="preserve"> </w:t>
      </w:r>
      <w:r w:rsidRPr="00042818">
        <w:rPr>
          <w:rFonts w:ascii="Times New Roman" w:hAnsi="Times New Roman"/>
          <w:sz w:val="28"/>
        </w:rPr>
        <w:t>Analysis of Tencent's Business Strategy.</w:t>
      </w:r>
      <w:r w:rsidRPr="00042818">
        <w:rPr>
          <w:rFonts w:ascii="Times New Roman" w:hAnsi="Times New Roman"/>
          <w:color w:val="333333"/>
          <w:sz w:val="36"/>
          <w:szCs w:val="36"/>
          <w:shd w:val="clear" w:color="auto" w:fill="FFFFFF"/>
        </w:rPr>
        <w:t xml:space="preserve"> </w:t>
      </w:r>
      <w:r w:rsidRPr="00042818">
        <w:rPr>
          <w:rFonts w:ascii="Times New Roman" w:hAnsi="Times New Roman"/>
          <w:i/>
          <w:sz w:val="28"/>
        </w:rPr>
        <w:t>Modern commerce</w:t>
      </w:r>
      <w:r w:rsidRPr="00042818">
        <w:rPr>
          <w:rFonts w:ascii="Times New Roman" w:hAnsi="Times New Roman"/>
          <w:sz w:val="28"/>
        </w:rPr>
        <w:t>,20(02</w:t>
      </w:r>
      <w:proofErr w:type="gramStart"/>
      <w:r w:rsidRPr="00042818">
        <w:rPr>
          <w:rFonts w:ascii="Times New Roman" w:hAnsi="Times New Roman"/>
          <w:sz w:val="28"/>
        </w:rPr>
        <w:t>),pp</w:t>
      </w:r>
      <w:proofErr w:type="gramEnd"/>
      <w:r w:rsidRPr="00042818">
        <w:rPr>
          <w:rFonts w:ascii="Times New Roman" w:hAnsi="Times New Roman"/>
          <w:sz w:val="28"/>
        </w:rPr>
        <w:t>:153-154.</w:t>
      </w:r>
    </w:p>
    <w:p w14:paraId="14B24290" w14:textId="77777777" w:rsidR="00CE3EF3" w:rsidRPr="00042818" w:rsidRDefault="00CE3EF3" w:rsidP="008C335B">
      <w:pPr>
        <w:rPr>
          <w:rFonts w:ascii="Times New Roman" w:hAnsi="Times New Roman"/>
          <w:sz w:val="28"/>
        </w:rPr>
      </w:pPr>
      <w:r w:rsidRPr="00042818">
        <w:rPr>
          <w:rFonts w:ascii="Times New Roman" w:hAnsi="Times New Roman"/>
          <w:sz w:val="28"/>
        </w:rPr>
        <w:t>[21] Geek Zone</w:t>
      </w:r>
      <w:r w:rsidRPr="00042818">
        <w:rPr>
          <w:rFonts w:ascii="Times New Roman" w:hAnsi="Times New Roman"/>
          <w:sz w:val="28"/>
        </w:rPr>
        <w:t>（</w:t>
      </w:r>
      <w:r w:rsidRPr="00042818">
        <w:rPr>
          <w:rFonts w:ascii="Times New Roman" w:hAnsi="Times New Roman"/>
          <w:sz w:val="28"/>
        </w:rPr>
        <w:t>2021</w:t>
      </w:r>
      <w:r w:rsidRPr="00042818">
        <w:rPr>
          <w:rFonts w:ascii="Times New Roman" w:hAnsi="Times New Roman"/>
          <w:sz w:val="28"/>
        </w:rPr>
        <w:t>）</w:t>
      </w:r>
      <w:r w:rsidRPr="00042818">
        <w:rPr>
          <w:rFonts w:ascii="Times New Roman" w:hAnsi="Times New Roman"/>
          <w:sz w:val="28"/>
        </w:rPr>
        <w:t>,</w:t>
      </w:r>
      <w:r w:rsidRPr="00042818">
        <w:rPr>
          <w:rFonts w:ascii="Times New Roman" w:hAnsi="Times New Roman"/>
          <w:color w:val="333333"/>
          <w:sz w:val="36"/>
          <w:szCs w:val="36"/>
          <w:shd w:val="clear" w:color="auto" w:fill="FFFFFF"/>
        </w:rPr>
        <w:t xml:space="preserve"> </w:t>
      </w:r>
      <w:r w:rsidRPr="00042818">
        <w:rPr>
          <w:rFonts w:ascii="Times New Roman" w:hAnsi="Times New Roman"/>
          <w:sz w:val="28"/>
        </w:rPr>
        <w:t>After the flow bonus gradually disappears, where is the future of second-hand e-commerce? Available at</w:t>
      </w:r>
      <w:r w:rsidRPr="00042818">
        <w:rPr>
          <w:rFonts w:ascii="Times New Roman" w:hAnsi="Times New Roman"/>
          <w:sz w:val="28"/>
        </w:rPr>
        <w:t>：</w:t>
      </w:r>
      <w:r w:rsidRPr="00042818">
        <w:rPr>
          <w:rFonts w:ascii="Times New Roman" w:hAnsi="Times New Roman"/>
          <w:sz w:val="28"/>
        </w:rPr>
        <w:fldChar w:fldCharType="begin"/>
      </w:r>
      <w:r w:rsidRPr="00042818">
        <w:rPr>
          <w:rFonts w:ascii="Times New Roman" w:hAnsi="Times New Roman"/>
          <w:sz w:val="28"/>
        </w:rPr>
        <w:instrText xml:space="preserve"> HYPERLINK "https://www.sohu.com/a/487371952_121118998</w:instrText>
      </w:r>
      <w:r w:rsidRPr="00042818">
        <w:rPr>
          <w:rFonts w:ascii="Times New Roman" w:hAnsi="Times New Roman"/>
          <w:sz w:val="28"/>
        </w:rPr>
        <w:instrText>（</w:instrText>
      </w:r>
      <w:r w:rsidRPr="00042818">
        <w:rPr>
          <w:rFonts w:ascii="Times New Roman" w:hAnsi="Times New Roman"/>
          <w:sz w:val="28"/>
        </w:rPr>
        <w:instrText xml:space="preserve">Accessed:2" </w:instrText>
      </w:r>
      <w:r w:rsidRPr="00042818">
        <w:rPr>
          <w:rFonts w:ascii="Times New Roman" w:hAnsi="Times New Roman"/>
          <w:sz w:val="28"/>
        </w:rPr>
        <w:fldChar w:fldCharType="separate"/>
      </w:r>
      <w:r w:rsidRPr="00042818">
        <w:rPr>
          <w:rFonts w:ascii="Times New Roman" w:hAnsi="Times New Roman"/>
          <w:sz w:val="28"/>
        </w:rPr>
        <w:t>https://www.sohu.com/a/487371952_121118998</w:t>
      </w:r>
      <w:r w:rsidRPr="00042818">
        <w:rPr>
          <w:rFonts w:ascii="Times New Roman" w:hAnsi="Times New Roman"/>
          <w:sz w:val="28"/>
        </w:rPr>
        <w:t>（</w:t>
      </w:r>
      <w:r w:rsidRPr="00042818">
        <w:rPr>
          <w:rFonts w:ascii="Times New Roman" w:hAnsi="Times New Roman"/>
          <w:sz w:val="28"/>
        </w:rPr>
        <w:t>Accessed:2</w:t>
      </w:r>
      <w:r w:rsidRPr="00042818">
        <w:rPr>
          <w:rFonts w:ascii="Times New Roman" w:hAnsi="Times New Roman"/>
          <w:sz w:val="28"/>
        </w:rPr>
        <w:fldChar w:fldCharType="end"/>
      </w:r>
      <w:r w:rsidRPr="00042818">
        <w:rPr>
          <w:rFonts w:ascii="Times New Roman" w:hAnsi="Times New Roman"/>
          <w:sz w:val="28"/>
        </w:rPr>
        <w:t xml:space="preserve"> September 2021</w:t>
      </w:r>
      <w:r w:rsidRPr="00042818">
        <w:rPr>
          <w:rFonts w:ascii="Times New Roman" w:hAnsi="Times New Roman"/>
          <w:sz w:val="28"/>
        </w:rPr>
        <w:t>）</w:t>
      </w:r>
    </w:p>
    <w:p w14:paraId="15B04FCE" w14:textId="77777777" w:rsidR="00CE3EF3" w:rsidRPr="00042818" w:rsidRDefault="00CE3EF3" w:rsidP="008C335B">
      <w:pPr>
        <w:rPr>
          <w:rFonts w:ascii="Times New Roman" w:hAnsi="Times New Roman"/>
          <w:sz w:val="28"/>
        </w:rPr>
      </w:pPr>
      <w:r w:rsidRPr="00042818">
        <w:rPr>
          <w:rFonts w:ascii="Times New Roman" w:hAnsi="Times New Roman"/>
          <w:sz w:val="28"/>
        </w:rPr>
        <w:t xml:space="preserve">[22] Salem </w:t>
      </w:r>
      <w:proofErr w:type="spellStart"/>
      <w:r w:rsidRPr="00042818">
        <w:rPr>
          <w:rFonts w:ascii="Times New Roman" w:hAnsi="Times New Roman"/>
          <w:sz w:val="28"/>
        </w:rPr>
        <w:t>AlAbri</w:t>
      </w:r>
      <w:proofErr w:type="spellEnd"/>
      <w:r w:rsidRPr="00042818">
        <w:rPr>
          <w:rFonts w:ascii="Times New Roman" w:hAnsi="Times New Roman"/>
          <w:sz w:val="28"/>
        </w:rPr>
        <w:t xml:space="preserve"> </w:t>
      </w:r>
      <w:proofErr w:type="gramStart"/>
      <w:r w:rsidRPr="00042818">
        <w:rPr>
          <w:rFonts w:ascii="Times New Roman" w:hAnsi="Times New Roman"/>
          <w:sz w:val="28"/>
        </w:rPr>
        <w:t>et al.(</w:t>
      </w:r>
      <w:proofErr w:type="gramEnd"/>
      <w:r w:rsidRPr="00042818">
        <w:rPr>
          <w:rFonts w:ascii="Times New Roman" w:hAnsi="Times New Roman"/>
          <w:sz w:val="28"/>
        </w:rPr>
        <w:t xml:space="preserve">2021) Exploratory innovation, exploitative innovation and operational performance: influence of informal social relations in environmental competitiveness. </w:t>
      </w:r>
      <w:r w:rsidRPr="00042818">
        <w:rPr>
          <w:rFonts w:ascii="Times New Roman" w:hAnsi="Times New Roman"/>
          <w:i/>
          <w:sz w:val="28"/>
        </w:rPr>
        <w:t>Quality &amp; Quantity</w:t>
      </w:r>
      <w:r w:rsidRPr="00042818">
        <w:rPr>
          <w:rFonts w:ascii="Times New Roman" w:hAnsi="Times New Roman"/>
          <w:sz w:val="28"/>
        </w:rPr>
        <w:t xml:space="preserve">, </w:t>
      </w:r>
      <w:proofErr w:type="gramStart"/>
      <w:r w:rsidRPr="00042818">
        <w:rPr>
          <w:rFonts w:ascii="Times New Roman" w:hAnsi="Times New Roman"/>
          <w:sz w:val="28"/>
        </w:rPr>
        <w:t>2021,pp</w:t>
      </w:r>
      <w:proofErr w:type="gramEnd"/>
      <w:r w:rsidRPr="00042818">
        <w:rPr>
          <w:rFonts w:ascii="Times New Roman" w:hAnsi="Times New Roman"/>
          <w:sz w:val="28"/>
        </w:rPr>
        <w:t>:1-22</w:t>
      </w:r>
    </w:p>
    <w:p w14:paraId="27F23BDF" w14:textId="77777777" w:rsidR="00CE3EF3" w:rsidRPr="00042818" w:rsidRDefault="00CE3EF3" w:rsidP="008C335B">
      <w:pPr>
        <w:rPr>
          <w:rFonts w:ascii="Times New Roman" w:hAnsi="Times New Roman"/>
          <w:sz w:val="28"/>
        </w:rPr>
      </w:pPr>
      <w:r w:rsidRPr="00042818">
        <w:rPr>
          <w:rFonts w:ascii="Times New Roman" w:hAnsi="Times New Roman"/>
          <w:sz w:val="28"/>
        </w:rPr>
        <w:t xml:space="preserve">[23] </w:t>
      </w:r>
      <w:proofErr w:type="gramStart"/>
      <w:r w:rsidRPr="00042818">
        <w:rPr>
          <w:rFonts w:ascii="Times New Roman" w:hAnsi="Times New Roman"/>
          <w:sz w:val="28"/>
        </w:rPr>
        <w:t>Tencent(</w:t>
      </w:r>
      <w:proofErr w:type="gramEnd"/>
      <w:r w:rsidRPr="00042818">
        <w:rPr>
          <w:rFonts w:ascii="Times New Roman" w:hAnsi="Times New Roman"/>
          <w:sz w:val="28"/>
        </w:rPr>
        <w:t xml:space="preserve">2021)Introduction of Tencent, Available </w:t>
      </w:r>
      <w:proofErr w:type="spellStart"/>
      <w:r w:rsidRPr="00042818">
        <w:rPr>
          <w:rFonts w:ascii="Times New Roman" w:hAnsi="Times New Roman"/>
          <w:sz w:val="28"/>
        </w:rPr>
        <w:t>at:https</w:t>
      </w:r>
      <w:proofErr w:type="spellEnd"/>
      <w:r w:rsidRPr="00042818">
        <w:rPr>
          <w:rFonts w:ascii="Times New Roman" w:hAnsi="Times New Roman"/>
          <w:sz w:val="28"/>
        </w:rPr>
        <w:t>://www.tencent.com/zh-cn(Accessed:14 December 2021)</w:t>
      </w:r>
    </w:p>
    <w:p w14:paraId="12EFB008" w14:textId="77777777" w:rsidR="00CE3EF3" w:rsidRPr="00042818" w:rsidRDefault="00CE3EF3" w:rsidP="008C335B">
      <w:pPr>
        <w:rPr>
          <w:rFonts w:ascii="Times New Roman" w:hAnsi="Times New Roman"/>
          <w:sz w:val="28"/>
        </w:rPr>
      </w:pPr>
      <w:r w:rsidRPr="00042818">
        <w:rPr>
          <w:rFonts w:ascii="Times New Roman" w:hAnsi="Times New Roman"/>
          <w:sz w:val="28"/>
        </w:rPr>
        <w:t>[24]</w:t>
      </w:r>
      <w:r w:rsidRPr="00042818">
        <w:rPr>
          <w:rFonts w:ascii="Times New Roman" w:hAnsi="Times New Roman"/>
          <w:color w:val="333333"/>
          <w:sz w:val="27"/>
          <w:szCs w:val="27"/>
          <w:shd w:val="clear" w:color="auto" w:fill="FFFFFF"/>
        </w:rPr>
        <w:t xml:space="preserve"> </w:t>
      </w:r>
      <w:r w:rsidRPr="00042818">
        <w:rPr>
          <w:rFonts w:ascii="Times New Roman" w:hAnsi="Times New Roman"/>
          <w:sz w:val="28"/>
        </w:rPr>
        <w:t>Ant Counting (2020) In this epidemic war, large enterprises such as Tencent did more than donate money. Available at:</w:t>
      </w:r>
      <w:r w:rsidRPr="00042818">
        <w:rPr>
          <w:rFonts w:ascii="Times New Roman" w:hAnsi="Times New Roman"/>
        </w:rPr>
        <w:t xml:space="preserve"> </w:t>
      </w:r>
      <w:r w:rsidRPr="00042818">
        <w:rPr>
          <w:rFonts w:ascii="Times New Roman" w:hAnsi="Times New Roman"/>
          <w:sz w:val="28"/>
        </w:rPr>
        <w:t>https://baijiahao.baidu.com/s?id=1657786917876433873&amp;wfr=spider&amp;for=pc (Accessed:6 February 2020)</w:t>
      </w:r>
    </w:p>
    <w:p w14:paraId="1040EA77" w14:textId="77777777" w:rsidR="00CE3EF3" w:rsidRPr="00042818" w:rsidRDefault="00CE3EF3" w:rsidP="008C335B">
      <w:pPr>
        <w:rPr>
          <w:rFonts w:ascii="Times New Roman" w:hAnsi="Times New Roman"/>
          <w:sz w:val="28"/>
        </w:rPr>
      </w:pPr>
      <w:r w:rsidRPr="00042818">
        <w:rPr>
          <w:rFonts w:ascii="Times New Roman" w:hAnsi="Times New Roman"/>
          <w:sz w:val="28"/>
        </w:rPr>
        <w:lastRenderedPageBreak/>
        <w:t xml:space="preserve">[25] </w:t>
      </w:r>
      <w:proofErr w:type="spellStart"/>
      <w:r w:rsidRPr="00042818">
        <w:rPr>
          <w:rFonts w:ascii="Times New Roman" w:hAnsi="Times New Roman"/>
          <w:sz w:val="28"/>
        </w:rPr>
        <w:t>Lv</w:t>
      </w:r>
      <w:proofErr w:type="spellEnd"/>
      <w:r w:rsidRPr="00042818">
        <w:rPr>
          <w:rFonts w:ascii="Times New Roman" w:hAnsi="Times New Roman"/>
          <w:sz w:val="28"/>
        </w:rPr>
        <w:t xml:space="preserve"> Bin,</w:t>
      </w:r>
      <w:proofErr w:type="gramStart"/>
      <w:r w:rsidRPr="00042818">
        <w:rPr>
          <w:rFonts w:ascii="Times New Roman" w:hAnsi="Times New Roman"/>
          <w:sz w:val="28"/>
        </w:rPr>
        <w:t xml:space="preserve"> Li Li</w:t>
      </w:r>
      <w:proofErr w:type="gramEnd"/>
      <w:r w:rsidRPr="00042818">
        <w:rPr>
          <w:rFonts w:ascii="Times New Roman" w:hAnsi="Times New Roman"/>
          <w:sz w:val="28"/>
        </w:rPr>
        <w:t>,(2020)</w:t>
      </w:r>
      <w:r w:rsidRPr="00042818">
        <w:rPr>
          <w:rFonts w:ascii="Times New Roman" w:hAnsi="Times New Roman"/>
          <w:color w:val="333333"/>
          <w:sz w:val="27"/>
          <w:szCs w:val="27"/>
          <w:shd w:val="clear" w:color="auto" w:fill="FFFFFF"/>
        </w:rPr>
        <w:t xml:space="preserve"> </w:t>
      </w:r>
      <w:r w:rsidRPr="00042818">
        <w:rPr>
          <w:rFonts w:ascii="Times New Roman" w:hAnsi="Times New Roman"/>
          <w:sz w:val="28"/>
        </w:rPr>
        <w:t>Innovation and Optimization of Internet Corporate Social Responsibility Performance under the Background of COVID-19 Epidemic,</w:t>
      </w:r>
      <w:r w:rsidRPr="00042818">
        <w:rPr>
          <w:rFonts w:ascii="Times New Roman" w:hAnsi="Times New Roman"/>
          <w:color w:val="333333"/>
          <w:sz w:val="36"/>
          <w:szCs w:val="36"/>
          <w:shd w:val="clear" w:color="auto" w:fill="FFFFFF"/>
        </w:rPr>
        <w:t xml:space="preserve"> </w:t>
      </w:r>
      <w:r w:rsidRPr="00042818">
        <w:rPr>
          <w:rFonts w:ascii="Times New Roman" w:hAnsi="Times New Roman"/>
          <w:i/>
          <w:sz w:val="28"/>
        </w:rPr>
        <w:t>Journal of Hubei Institute of Economics (Humanities and Social Sciences Edition),</w:t>
      </w:r>
      <w:r w:rsidRPr="00042818">
        <w:rPr>
          <w:rFonts w:ascii="Times New Roman" w:hAnsi="Times New Roman"/>
          <w:sz w:val="28"/>
        </w:rPr>
        <w:t>17(06)</w:t>
      </w:r>
      <w:r w:rsidRPr="00042818">
        <w:rPr>
          <w:rFonts w:ascii="Times New Roman" w:hAnsi="Times New Roman"/>
          <w:sz w:val="28"/>
        </w:rPr>
        <w:t>，</w:t>
      </w:r>
      <w:r w:rsidRPr="00042818">
        <w:rPr>
          <w:rFonts w:ascii="Times New Roman" w:hAnsi="Times New Roman"/>
          <w:sz w:val="28"/>
        </w:rPr>
        <w:t>pp:39-42.</w:t>
      </w:r>
    </w:p>
    <w:p w14:paraId="256F9C9E" w14:textId="77777777" w:rsidR="00CE3EF3" w:rsidRPr="00042818" w:rsidRDefault="00CE3EF3" w:rsidP="008C335B">
      <w:pPr>
        <w:rPr>
          <w:rFonts w:ascii="Times New Roman" w:hAnsi="Times New Roman"/>
          <w:sz w:val="28"/>
        </w:rPr>
      </w:pPr>
      <w:r w:rsidRPr="00042818">
        <w:rPr>
          <w:rFonts w:ascii="Times New Roman" w:hAnsi="Times New Roman"/>
          <w:sz w:val="28"/>
        </w:rPr>
        <w:t>[26] Ye Dayi,(2019)</w:t>
      </w:r>
      <w:r w:rsidRPr="00042818">
        <w:rPr>
          <w:rFonts w:ascii="Times New Roman" w:hAnsi="Times New Roman"/>
          <w:color w:val="333333"/>
          <w:sz w:val="36"/>
          <w:szCs w:val="36"/>
          <w:shd w:val="clear" w:color="auto" w:fill="FFFFFF"/>
        </w:rPr>
        <w:t xml:space="preserve"> </w:t>
      </w:r>
      <w:r w:rsidRPr="00042818">
        <w:rPr>
          <w:rFonts w:ascii="Times New Roman" w:hAnsi="Times New Roman"/>
          <w:sz w:val="28"/>
        </w:rPr>
        <w:t xml:space="preserve">Research on Enterprise Internal Control and Risk Management under "internet plus", </w:t>
      </w:r>
      <w:r w:rsidRPr="00042818">
        <w:rPr>
          <w:rFonts w:ascii="Times New Roman" w:hAnsi="Times New Roman"/>
          <w:i/>
          <w:sz w:val="28"/>
        </w:rPr>
        <w:t>pay taxes</w:t>
      </w:r>
      <w:r w:rsidRPr="00042818">
        <w:rPr>
          <w:rFonts w:ascii="Times New Roman" w:hAnsi="Times New Roman"/>
          <w:sz w:val="28"/>
        </w:rPr>
        <w:t>,13(24)</w:t>
      </w:r>
      <w:r w:rsidRPr="00042818">
        <w:rPr>
          <w:rFonts w:ascii="Times New Roman" w:hAnsi="Times New Roman"/>
          <w:sz w:val="28"/>
        </w:rPr>
        <w:t>，</w:t>
      </w:r>
      <w:r w:rsidRPr="00042818">
        <w:rPr>
          <w:rFonts w:ascii="Times New Roman" w:hAnsi="Times New Roman"/>
          <w:sz w:val="28"/>
        </w:rPr>
        <w:t>pp:150-151.</w:t>
      </w:r>
    </w:p>
    <w:p w14:paraId="45D81484" w14:textId="77777777" w:rsidR="00CE3EF3" w:rsidRPr="00042818" w:rsidRDefault="00CE3EF3" w:rsidP="008C335B">
      <w:pPr>
        <w:rPr>
          <w:rFonts w:ascii="Times New Roman" w:hAnsi="Times New Roman"/>
          <w:sz w:val="28"/>
        </w:rPr>
      </w:pPr>
      <w:r w:rsidRPr="00042818">
        <w:rPr>
          <w:rFonts w:ascii="Times New Roman" w:hAnsi="Times New Roman"/>
          <w:sz w:val="28"/>
        </w:rPr>
        <w:t xml:space="preserve">[27] China Internet Network Information Centre (CNNIC) (2014a) 2013 </w:t>
      </w:r>
      <w:proofErr w:type="spellStart"/>
      <w:r w:rsidRPr="00042818">
        <w:rPr>
          <w:rFonts w:ascii="Times New Roman" w:hAnsi="Times New Roman"/>
          <w:sz w:val="28"/>
        </w:rPr>
        <w:t>nian</w:t>
      </w:r>
      <w:proofErr w:type="spellEnd"/>
      <w:r w:rsidRPr="00042818">
        <w:rPr>
          <w:rFonts w:ascii="Times New Roman" w:hAnsi="Times New Roman"/>
          <w:sz w:val="28"/>
        </w:rPr>
        <w:t xml:space="preserve"> </w:t>
      </w:r>
      <w:proofErr w:type="spellStart"/>
      <w:r w:rsidRPr="00042818">
        <w:rPr>
          <w:rFonts w:ascii="Times New Roman" w:hAnsi="Times New Roman"/>
          <w:sz w:val="28"/>
        </w:rPr>
        <w:t>zhongguo</w:t>
      </w:r>
      <w:proofErr w:type="spellEnd"/>
      <w:r w:rsidRPr="00042818">
        <w:rPr>
          <w:rFonts w:ascii="Times New Roman" w:hAnsi="Times New Roman"/>
          <w:sz w:val="28"/>
        </w:rPr>
        <w:t xml:space="preserve"> </w:t>
      </w:r>
      <w:proofErr w:type="spellStart"/>
      <w:r w:rsidRPr="00042818">
        <w:rPr>
          <w:rFonts w:ascii="Times New Roman" w:hAnsi="Times New Roman"/>
          <w:sz w:val="28"/>
        </w:rPr>
        <w:t>hulianwang</w:t>
      </w:r>
      <w:proofErr w:type="spellEnd"/>
      <w:r w:rsidRPr="00042818">
        <w:rPr>
          <w:rFonts w:ascii="Times New Roman" w:hAnsi="Times New Roman"/>
          <w:sz w:val="28"/>
        </w:rPr>
        <w:t xml:space="preserve"> </w:t>
      </w:r>
      <w:proofErr w:type="spellStart"/>
      <w:r w:rsidRPr="00042818">
        <w:rPr>
          <w:rFonts w:ascii="Times New Roman" w:hAnsi="Times New Roman"/>
          <w:sz w:val="28"/>
        </w:rPr>
        <w:t>fazhan</w:t>
      </w:r>
      <w:proofErr w:type="spellEnd"/>
      <w:r w:rsidRPr="00042818">
        <w:rPr>
          <w:rFonts w:ascii="Times New Roman" w:hAnsi="Times New Roman"/>
          <w:sz w:val="28"/>
        </w:rPr>
        <w:t xml:space="preserve"> </w:t>
      </w:r>
      <w:proofErr w:type="spellStart"/>
      <w:r w:rsidRPr="00042818">
        <w:rPr>
          <w:rFonts w:ascii="Times New Roman" w:hAnsi="Times New Roman"/>
          <w:sz w:val="28"/>
        </w:rPr>
        <w:t>dashiji</w:t>
      </w:r>
      <w:proofErr w:type="spellEnd"/>
      <w:r w:rsidRPr="00042818">
        <w:rPr>
          <w:rFonts w:ascii="Times New Roman" w:hAnsi="Times New Roman"/>
          <w:sz w:val="28"/>
        </w:rPr>
        <w:t xml:space="preserve"> </w:t>
      </w:r>
      <w:proofErr w:type="spellStart"/>
      <w:r w:rsidRPr="00042818">
        <w:rPr>
          <w:rFonts w:ascii="Times New Roman" w:hAnsi="Times New Roman"/>
          <w:sz w:val="28"/>
        </w:rPr>
        <w:t>jieguo</w:t>
      </w:r>
      <w:proofErr w:type="spellEnd"/>
      <w:r w:rsidRPr="00042818">
        <w:rPr>
          <w:rFonts w:ascii="Times New Roman" w:hAnsi="Times New Roman"/>
          <w:sz w:val="28"/>
        </w:rPr>
        <w:t xml:space="preserve"> </w:t>
      </w:r>
      <w:proofErr w:type="spellStart"/>
      <w:r w:rsidRPr="00042818">
        <w:rPr>
          <w:rFonts w:ascii="Times New Roman" w:hAnsi="Times New Roman"/>
          <w:sz w:val="28"/>
        </w:rPr>
        <w:t>gongbu</w:t>
      </w:r>
      <w:proofErr w:type="spellEnd"/>
      <w:r w:rsidRPr="00042818">
        <w:rPr>
          <w:rFonts w:ascii="Times New Roman" w:hAnsi="Times New Roman"/>
          <w:sz w:val="28"/>
        </w:rPr>
        <w:t xml:space="preserve"> (Results released: China Internet events of the year 2013). Available at: http://www.cnnic.cn/gywm/xwzx/rdxw/2014/201405/t20140521_47076.htm (Accessed 21 May 2014).</w:t>
      </w:r>
    </w:p>
    <w:p w14:paraId="0D97F1DC" w14:textId="77777777" w:rsidR="00CE3EF3" w:rsidRPr="00042818" w:rsidRDefault="00CE3EF3" w:rsidP="008C335B">
      <w:pPr>
        <w:rPr>
          <w:rFonts w:ascii="Times New Roman" w:hAnsi="Times New Roman"/>
          <w:sz w:val="28"/>
        </w:rPr>
      </w:pPr>
      <w:r w:rsidRPr="00042818">
        <w:rPr>
          <w:rFonts w:ascii="Times New Roman" w:hAnsi="Times New Roman"/>
          <w:sz w:val="28"/>
        </w:rPr>
        <w:t>[28]Wang Hui(2021)</w:t>
      </w:r>
      <w:r w:rsidRPr="00042818">
        <w:rPr>
          <w:rFonts w:ascii="Times New Roman" w:hAnsi="Times New Roman"/>
          <w:color w:val="333333"/>
          <w:sz w:val="27"/>
          <w:szCs w:val="27"/>
          <w:shd w:val="clear" w:color="auto" w:fill="FFFFFF"/>
        </w:rPr>
        <w:t xml:space="preserve"> </w:t>
      </w:r>
      <w:r w:rsidRPr="00042818">
        <w:rPr>
          <w:rFonts w:ascii="Times New Roman" w:hAnsi="Times New Roman"/>
          <w:sz w:val="28"/>
        </w:rPr>
        <w:t>Users sue Tencent for breach of personal privacy, Nanshan Court: WeChat friendship does not belong to personal privacy</w:t>
      </w:r>
      <w:r w:rsidRPr="00042818">
        <w:rPr>
          <w:rFonts w:ascii="Times New Roman" w:hAnsi="Times New Roman"/>
          <w:sz w:val="28"/>
        </w:rPr>
        <w:t>，</w:t>
      </w:r>
      <w:r w:rsidRPr="00042818">
        <w:rPr>
          <w:rFonts w:ascii="Times New Roman" w:hAnsi="Times New Roman"/>
          <w:sz w:val="28"/>
        </w:rPr>
        <w:t xml:space="preserve"> Available at: http://news.hnr.cn/djn/article/1/1356872938959278080(Accessed:3 February 2021)</w:t>
      </w:r>
    </w:p>
    <w:p w14:paraId="19263999" w14:textId="77777777" w:rsidR="00CE3EF3" w:rsidRPr="00042818" w:rsidRDefault="00CE3EF3" w:rsidP="008C335B">
      <w:pPr>
        <w:rPr>
          <w:rFonts w:ascii="Times New Roman" w:hAnsi="Times New Roman"/>
          <w:sz w:val="28"/>
        </w:rPr>
      </w:pPr>
      <w:r w:rsidRPr="00042818">
        <w:rPr>
          <w:rFonts w:ascii="Times New Roman" w:hAnsi="Times New Roman"/>
          <w:sz w:val="28"/>
        </w:rPr>
        <w:t>[</w:t>
      </w:r>
      <w:proofErr w:type="gramStart"/>
      <w:r w:rsidRPr="00042818">
        <w:rPr>
          <w:rFonts w:ascii="Times New Roman" w:hAnsi="Times New Roman"/>
          <w:sz w:val="28"/>
        </w:rPr>
        <w:t>29]Liu</w:t>
      </w:r>
      <w:proofErr w:type="gramEnd"/>
      <w:r w:rsidRPr="00042818">
        <w:rPr>
          <w:rFonts w:ascii="Times New Roman" w:hAnsi="Times New Roman"/>
          <w:sz w:val="28"/>
        </w:rPr>
        <w:t xml:space="preserve"> </w:t>
      </w:r>
      <w:proofErr w:type="spellStart"/>
      <w:r w:rsidRPr="00042818">
        <w:rPr>
          <w:rFonts w:ascii="Times New Roman" w:hAnsi="Times New Roman"/>
          <w:sz w:val="28"/>
        </w:rPr>
        <w:t>Kexin</w:t>
      </w:r>
      <w:proofErr w:type="spellEnd"/>
      <w:r w:rsidRPr="00042818">
        <w:rPr>
          <w:rFonts w:ascii="Times New Roman" w:hAnsi="Times New Roman"/>
          <w:sz w:val="28"/>
        </w:rPr>
        <w:t>(2021)</w:t>
      </w:r>
      <w:r w:rsidRPr="00042818">
        <w:rPr>
          <w:rFonts w:ascii="Times New Roman" w:hAnsi="Times New Roman"/>
          <w:color w:val="333333"/>
          <w:sz w:val="27"/>
          <w:szCs w:val="27"/>
          <w:shd w:val="clear" w:color="auto" w:fill="FFFFFF"/>
        </w:rPr>
        <w:t xml:space="preserve"> </w:t>
      </w:r>
      <w:r w:rsidRPr="00042818">
        <w:rPr>
          <w:rFonts w:ascii="Times New Roman" w:hAnsi="Times New Roman"/>
          <w:sz w:val="28"/>
        </w:rPr>
        <w:t>An Analysis of Corporate Strategy with Positive Net Present Value as the Target: A Case Study of Tencent.</w:t>
      </w:r>
      <w:r w:rsidRPr="00042818">
        <w:rPr>
          <w:rFonts w:ascii="Times New Roman" w:hAnsi="Times New Roman"/>
          <w:color w:val="333333"/>
          <w:sz w:val="36"/>
          <w:szCs w:val="36"/>
          <w:shd w:val="clear" w:color="auto" w:fill="FFFFFF"/>
        </w:rPr>
        <w:t xml:space="preserve"> </w:t>
      </w:r>
      <w:r w:rsidRPr="00042818">
        <w:rPr>
          <w:rFonts w:ascii="Times New Roman" w:hAnsi="Times New Roman"/>
          <w:i/>
          <w:sz w:val="28"/>
        </w:rPr>
        <w:t>fortune today</w:t>
      </w:r>
      <w:r w:rsidRPr="00042818">
        <w:rPr>
          <w:rFonts w:ascii="Times New Roman" w:hAnsi="Times New Roman"/>
          <w:sz w:val="28"/>
        </w:rPr>
        <w:t>, 21(10</w:t>
      </w:r>
      <w:proofErr w:type="gramStart"/>
      <w:r w:rsidRPr="00042818">
        <w:rPr>
          <w:rFonts w:ascii="Times New Roman" w:hAnsi="Times New Roman"/>
          <w:sz w:val="28"/>
        </w:rPr>
        <w:t>),pp</w:t>
      </w:r>
      <w:proofErr w:type="gramEnd"/>
      <w:r w:rsidRPr="00042818">
        <w:rPr>
          <w:rFonts w:ascii="Times New Roman" w:hAnsi="Times New Roman"/>
          <w:sz w:val="28"/>
        </w:rPr>
        <w:t>:71-72.</w:t>
      </w:r>
    </w:p>
    <w:p w14:paraId="6CB4AF4C" w14:textId="107D266B" w:rsidR="006800A0" w:rsidRPr="00042818" w:rsidRDefault="00CE3EF3" w:rsidP="008C335B">
      <w:pPr>
        <w:rPr>
          <w:rFonts w:ascii="Times New Roman" w:hAnsi="Times New Roman"/>
          <w:sz w:val="28"/>
        </w:rPr>
      </w:pPr>
      <w:r w:rsidRPr="00042818">
        <w:rPr>
          <w:rFonts w:ascii="Times New Roman" w:hAnsi="Times New Roman"/>
          <w:sz w:val="28"/>
        </w:rPr>
        <w:t>[30]</w:t>
      </w:r>
      <w:r w:rsidRPr="00042818">
        <w:rPr>
          <w:rFonts w:ascii="Times New Roman" w:hAnsi="Times New Roman"/>
        </w:rPr>
        <w:t xml:space="preserve"> </w:t>
      </w:r>
      <w:proofErr w:type="spellStart"/>
      <w:r w:rsidRPr="00042818">
        <w:rPr>
          <w:rFonts w:ascii="Times New Roman" w:hAnsi="Times New Roman"/>
          <w:sz w:val="28"/>
        </w:rPr>
        <w:t>Leff</w:t>
      </w:r>
      <w:proofErr w:type="spellEnd"/>
      <w:r w:rsidRPr="00042818">
        <w:rPr>
          <w:rFonts w:ascii="Times New Roman" w:hAnsi="Times New Roman"/>
          <w:sz w:val="28"/>
        </w:rPr>
        <w:t xml:space="preserve"> et al. (2020). </w:t>
      </w:r>
      <w:r w:rsidRPr="00042818">
        <w:rPr>
          <w:rFonts w:ascii="Times New Roman" w:hAnsi="Times New Roman"/>
          <w:i/>
          <w:sz w:val="28"/>
        </w:rPr>
        <w:t>The care of one,</w:t>
      </w:r>
      <w:r w:rsidRPr="00042818">
        <w:rPr>
          <w:rFonts w:ascii="Times New Roman" w:hAnsi="Times New Roman"/>
        </w:rPr>
        <w:t xml:space="preserve"> </w:t>
      </w:r>
      <w:proofErr w:type="spellStart"/>
      <w:r w:rsidRPr="00042818">
        <w:rPr>
          <w:rFonts w:ascii="Times New Roman" w:hAnsi="Times New Roman"/>
          <w:sz w:val="28"/>
        </w:rPr>
        <w:t>McKinsey&amp;Company</w:t>
      </w:r>
      <w:proofErr w:type="spellEnd"/>
      <w:r w:rsidRPr="00042818">
        <w:rPr>
          <w:rFonts w:ascii="Times New Roman" w:hAnsi="Times New Roman"/>
          <w:sz w:val="28"/>
        </w:rPr>
        <w:t xml:space="preserve"> </w:t>
      </w:r>
    </w:p>
    <w:sectPr w:rsidR="006800A0" w:rsidRPr="00042818">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2215B5E" w14:textId="77777777" w:rsidR="007D3ED1" w:rsidRDefault="007D3ED1" w:rsidP="007D5696">
      <w:r>
        <w:separator/>
      </w:r>
    </w:p>
  </w:endnote>
  <w:endnote w:type="continuationSeparator" w:id="0">
    <w:p w14:paraId="6398CFCE" w14:textId="77777777" w:rsidR="007D3ED1" w:rsidRDefault="007D3ED1" w:rsidP="007D569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7680278" w14:textId="77777777" w:rsidR="007D3ED1" w:rsidRDefault="007D3ED1" w:rsidP="007D5696">
      <w:r>
        <w:separator/>
      </w:r>
    </w:p>
  </w:footnote>
  <w:footnote w:type="continuationSeparator" w:id="0">
    <w:p w14:paraId="1A9211E1" w14:textId="77777777" w:rsidR="007D3ED1" w:rsidRDefault="007D3ED1" w:rsidP="007D569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FE14052"/>
    <w:multiLevelType w:val="multilevel"/>
    <w:tmpl w:val="423097A2"/>
    <w:lvl w:ilvl="0">
      <w:start w:val="1"/>
      <w:numFmt w:val="decimal"/>
      <w:lvlText w:val="%1."/>
      <w:lvlJc w:val="left"/>
      <w:pPr>
        <w:ind w:left="360" w:hanging="360"/>
      </w:pPr>
      <w:rPr>
        <w:rFonts w:hint="default"/>
      </w:rPr>
    </w:lvl>
    <w:lvl w:ilvl="1">
      <w:start w:val="5"/>
      <w:numFmt w:val="decimal"/>
      <w:isLgl/>
      <w:lvlText w:val="%1.%2"/>
      <w:lvlJc w:val="left"/>
      <w:pPr>
        <w:ind w:left="705" w:hanging="705"/>
      </w:pPr>
      <w:rPr>
        <w:rFonts w:hint="default"/>
      </w:rPr>
    </w:lvl>
    <w:lvl w:ilvl="2">
      <w:start w:val="2"/>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2CC0"/>
    <w:rsid w:val="00024E62"/>
    <w:rsid w:val="00042818"/>
    <w:rsid w:val="00044B7C"/>
    <w:rsid w:val="00045B15"/>
    <w:rsid w:val="00060320"/>
    <w:rsid w:val="00070DC3"/>
    <w:rsid w:val="00081EE5"/>
    <w:rsid w:val="00085998"/>
    <w:rsid w:val="00092F8B"/>
    <w:rsid w:val="00133DD0"/>
    <w:rsid w:val="00172CC0"/>
    <w:rsid w:val="001B00EC"/>
    <w:rsid w:val="001B157F"/>
    <w:rsid w:val="001B48A9"/>
    <w:rsid w:val="001D3D69"/>
    <w:rsid w:val="001E3094"/>
    <w:rsid w:val="001E6C19"/>
    <w:rsid w:val="002008A0"/>
    <w:rsid w:val="0020134D"/>
    <w:rsid w:val="00205D6D"/>
    <w:rsid w:val="002576AE"/>
    <w:rsid w:val="00260997"/>
    <w:rsid w:val="00272051"/>
    <w:rsid w:val="00274BF8"/>
    <w:rsid w:val="0028790D"/>
    <w:rsid w:val="002A036A"/>
    <w:rsid w:val="002D261A"/>
    <w:rsid w:val="002E1C56"/>
    <w:rsid w:val="003026A4"/>
    <w:rsid w:val="00311A85"/>
    <w:rsid w:val="00350868"/>
    <w:rsid w:val="003F13C8"/>
    <w:rsid w:val="003F36FB"/>
    <w:rsid w:val="004016F3"/>
    <w:rsid w:val="0041171A"/>
    <w:rsid w:val="00464D6B"/>
    <w:rsid w:val="0047547D"/>
    <w:rsid w:val="0048271D"/>
    <w:rsid w:val="004B22AF"/>
    <w:rsid w:val="004F30A2"/>
    <w:rsid w:val="00503CE8"/>
    <w:rsid w:val="00514DCC"/>
    <w:rsid w:val="00521486"/>
    <w:rsid w:val="00553B7E"/>
    <w:rsid w:val="00562829"/>
    <w:rsid w:val="00564030"/>
    <w:rsid w:val="005652BC"/>
    <w:rsid w:val="005A28F1"/>
    <w:rsid w:val="005A2ACD"/>
    <w:rsid w:val="005D7064"/>
    <w:rsid w:val="005E577E"/>
    <w:rsid w:val="00632A9A"/>
    <w:rsid w:val="00654BC6"/>
    <w:rsid w:val="006800A0"/>
    <w:rsid w:val="00695CFE"/>
    <w:rsid w:val="006B4838"/>
    <w:rsid w:val="006E7018"/>
    <w:rsid w:val="006F1747"/>
    <w:rsid w:val="00713885"/>
    <w:rsid w:val="00715F25"/>
    <w:rsid w:val="0074488D"/>
    <w:rsid w:val="00770595"/>
    <w:rsid w:val="00775B71"/>
    <w:rsid w:val="00797D15"/>
    <w:rsid w:val="007C3849"/>
    <w:rsid w:val="007D0A9E"/>
    <w:rsid w:val="007D3ED1"/>
    <w:rsid w:val="007D5696"/>
    <w:rsid w:val="007E1E4C"/>
    <w:rsid w:val="00810D74"/>
    <w:rsid w:val="00826D9E"/>
    <w:rsid w:val="00842BB4"/>
    <w:rsid w:val="00871FB2"/>
    <w:rsid w:val="00896420"/>
    <w:rsid w:val="008971BD"/>
    <w:rsid w:val="008A25AE"/>
    <w:rsid w:val="008A29E5"/>
    <w:rsid w:val="008C335B"/>
    <w:rsid w:val="008D66E6"/>
    <w:rsid w:val="008E4D5A"/>
    <w:rsid w:val="008F21A8"/>
    <w:rsid w:val="0090511C"/>
    <w:rsid w:val="00920B7F"/>
    <w:rsid w:val="009540E4"/>
    <w:rsid w:val="009644DF"/>
    <w:rsid w:val="00971D85"/>
    <w:rsid w:val="00971F65"/>
    <w:rsid w:val="00992ADA"/>
    <w:rsid w:val="0099654C"/>
    <w:rsid w:val="009A0C25"/>
    <w:rsid w:val="009C7E75"/>
    <w:rsid w:val="009D5F8C"/>
    <w:rsid w:val="00A060CA"/>
    <w:rsid w:val="00A32010"/>
    <w:rsid w:val="00A431A2"/>
    <w:rsid w:val="00A474F0"/>
    <w:rsid w:val="00A502AA"/>
    <w:rsid w:val="00A630CF"/>
    <w:rsid w:val="00A673A0"/>
    <w:rsid w:val="00A70E7C"/>
    <w:rsid w:val="00A85B6D"/>
    <w:rsid w:val="00A91644"/>
    <w:rsid w:val="00AA046F"/>
    <w:rsid w:val="00AA2252"/>
    <w:rsid w:val="00AC56B3"/>
    <w:rsid w:val="00AC6E4A"/>
    <w:rsid w:val="00AD3860"/>
    <w:rsid w:val="00AF212E"/>
    <w:rsid w:val="00AF39BD"/>
    <w:rsid w:val="00B10B8F"/>
    <w:rsid w:val="00B1504C"/>
    <w:rsid w:val="00B327E3"/>
    <w:rsid w:val="00B45AC3"/>
    <w:rsid w:val="00B47D2E"/>
    <w:rsid w:val="00B56C86"/>
    <w:rsid w:val="00B6185D"/>
    <w:rsid w:val="00B70BD8"/>
    <w:rsid w:val="00BA2F7F"/>
    <w:rsid w:val="00BA36BB"/>
    <w:rsid w:val="00BE182E"/>
    <w:rsid w:val="00BE69B6"/>
    <w:rsid w:val="00BF13D4"/>
    <w:rsid w:val="00C11D8E"/>
    <w:rsid w:val="00C45E63"/>
    <w:rsid w:val="00C81B11"/>
    <w:rsid w:val="00C83625"/>
    <w:rsid w:val="00C977A8"/>
    <w:rsid w:val="00CA112D"/>
    <w:rsid w:val="00CB546B"/>
    <w:rsid w:val="00CE3EF3"/>
    <w:rsid w:val="00CF16A5"/>
    <w:rsid w:val="00D02AE3"/>
    <w:rsid w:val="00D117C7"/>
    <w:rsid w:val="00D17A83"/>
    <w:rsid w:val="00D26BEB"/>
    <w:rsid w:val="00D372D3"/>
    <w:rsid w:val="00D53D8A"/>
    <w:rsid w:val="00D709AA"/>
    <w:rsid w:val="00D91B0C"/>
    <w:rsid w:val="00D97B43"/>
    <w:rsid w:val="00DC173B"/>
    <w:rsid w:val="00DD2C3B"/>
    <w:rsid w:val="00E03D1F"/>
    <w:rsid w:val="00E04A18"/>
    <w:rsid w:val="00E07BD0"/>
    <w:rsid w:val="00E24C65"/>
    <w:rsid w:val="00E34A65"/>
    <w:rsid w:val="00E55DCB"/>
    <w:rsid w:val="00E57624"/>
    <w:rsid w:val="00E73D44"/>
    <w:rsid w:val="00E9038F"/>
    <w:rsid w:val="00E9445F"/>
    <w:rsid w:val="00EA7081"/>
    <w:rsid w:val="00ED357E"/>
    <w:rsid w:val="00EF6E8C"/>
    <w:rsid w:val="00F23D95"/>
    <w:rsid w:val="00F2429E"/>
    <w:rsid w:val="00F54B20"/>
    <w:rsid w:val="00F64EE3"/>
    <w:rsid w:val="00F72A86"/>
    <w:rsid w:val="00F75D65"/>
    <w:rsid w:val="00F811A3"/>
    <w:rsid w:val="00F81D2E"/>
    <w:rsid w:val="00F8499F"/>
    <w:rsid w:val="00F84C93"/>
    <w:rsid w:val="00F9259C"/>
    <w:rsid w:val="00F94F52"/>
    <w:rsid w:val="00F97873"/>
    <w:rsid w:val="00FA4A37"/>
    <w:rsid w:val="00FB04C1"/>
    <w:rsid w:val="00FB1D94"/>
    <w:rsid w:val="00FB685B"/>
    <w:rsid w:val="00FC134B"/>
    <w:rsid w:val="00FD0BFB"/>
    <w:rsid w:val="00FF089A"/>
    <w:rsid w:val="00FF1A35"/>
    <w:rsid w:val="00FF40F2"/>
    <w:rsid w:val="00FF760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6CA73E5"/>
  <w15:chartTrackingRefBased/>
  <w15:docId w15:val="{DEDBB4C2-B71F-4D0B-ADC0-0AC8A40A7C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rsid w:val="007D5696"/>
    <w:pPr>
      <w:widowControl w:val="0"/>
      <w:jc w:val="both"/>
    </w:pPr>
    <w:rPr>
      <w:rFonts w:ascii="Calibri" w:eastAsia="宋体" w:hAnsi="Calibri" w:cs="Times New Roman"/>
      <w:szCs w:val="24"/>
    </w:rPr>
  </w:style>
  <w:style w:type="paragraph" w:styleId="1">
    <w:name w:val="heading 1"/>
    <w:basedOn w:val="a"/>
    <w:next w:val="a"/>
    <w:link w:val="10"/>
    <w:uiPriority w:val="9"/>
    <w:qFormat/>
    <w:rsid w:val="005A2ACD"/>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2D261A"/>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unhideWhenUsed/>
    <w:qFormat/>
    <w:rsid w:val="00BA2F7F"/>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7D5696"/>
    <w:pPr>
      <w:pBdr>
        <w:bottom w:val="single" w:sz="6" w:space="1" w:color="auto"/>
      </w:pBdr>
      <w:tabs>
        <w:tab w:val="center" w:pos="4153"/>
        <w:tab w:val="right" w:pos="8306"/>
      </w:tabs>
      <w:snapToGrid w:val="0"/>
      <w:jc w:val="center"/>
    </w:pPr>
    <w:rPr>
      <w:rFonts w:asciiTheme="minorHAnsi" w:eastAsiaTheme="minorEastAsia" w:hAnsiTheme="minorHAnsi" w:cstheme="minorBidi"/>
      <w:sz w:val="18"/>
      <w:szCs w:val="18"/>
    </w:rPr>
  </w:style>
  <w:style w:type="character" w:customStyle="1" w:styleId="a4">
    <w:name w:val="页眉 字符"/>
    <w:basedOn w:val="a0"/>
    <w:link w:val="a3"/>
    <w:uiPriority w:val="99"/>
    <w:rsid w:val="007D5696"/>
    <w:rPr>
      <w:sz w:val="18"/>
      <w:szCs w:val="18"/>
    </w:rPr>
  </w:style>
  <w:style w:type="paragraph" w:styleId="a5">
    <w:name w:val="footer"/>
    <w:basedOn w:val="a"/>
    <w:link w:val="a6"/>
    <w:uiPriority w:val="99"/>
    <w:unhideWhenUsed/>
    <w:rsid w:val="007D5696"/>
    <w:pPr>
      <w:tabs>
        <w:tab w:val="center" w:pos="4153"/>
        <w:tab w:val="right" w:pos="8306"/>
      </w:tabs>
      <w:snapToGrid w:val="0"/>
      <w:jc w:val="left"/>
    </w:pPr>
    <w:rPr>
      <w:rFonts w:asciiTheme="minorHAnsi" w:eastAsiaTheme="minorEastAsia" w:hAnsiTheme="minorHAnsi" w:cstheme="minorBidi"/>
      <w:sz w:val="18"/>
      <w:szCs w:val="18"/>
    </w:rPr>
  </w:style>
  <w:style w:type="character" w:customStyle="1" w:styleId="a6">
    <w:name w:val="页脚 字符"/>
    <w:basedOn w:val="a0"/>
    <w:link w:val="a5"/>
    <w:uiPriority w:val="99"/>
    <w:rsid w:val="007D5696"/>
    <w:rPr>
      <w:sz w:val="18"/>
      <w:szCs w:val="18"/>
    </w:rPr>
  </w:style>
  <w:style w:type="character" w:styleId="a7">
    <w:name w:val="Hyperlink"/>
    <w:basedOn w:val="a0"/>
    <w:uiPriority w:val="99"/>
    <w:unhideWhenUsed/>
    <w:rsid w:val="005A2ACD"/>
    <w:rPr>
      <w:color w:val="0563C1" w:themeColor="hyperlink"/>
      <w:u w:val="single"/>
    </w:rPr>
  </w:style>
  <w:style w:type="character" w:styleId="a8">
    <w:name w:val="Unresolved Mention"/>
    <w:basedOn w:val="a0"/>
    <w:uiPriority w:val="99"/>
    <w:semiHidden/>
    <w:unhideWhenUsed/>
    <w:rsid w:val="005A2ACD"/>
    <w:rPr>
      <w:color w:val="605E5C"/>
      <w:shd w:val="clear" w:color="auto" w:fill="E1DFDD"/>
    </w:rPr>
  </w:style>
  <w:style w:type="character" w:customStyle="1" w:styleId="10">
    <w:name w:val="标题 1 字符"/>
    <w:basedOn w:val="a0"/>
    <w:link w:val="1"/>
    <w:uiPriority w:val="9"/>
    <w:rsid w:val="005A2ACD"/>
    <w:rPr>
      <w:rFonts w:ascii="Calibri" w:eastAsia="宋体" w:hAnsi="Calibri" w:cs="Times New Roman"/>
      <w:b/>
      <w:bCs/>
      <w:kern w:val="44"/>
      <w:sz w:val="44"/>
      <w:szCs w:val="44"/>
    </w:rPr>
  </w:style>
  <w:style w:type="character" w:customStyle="1" w:styleId="30">
    <w:name w:val="标题 3 字符"/>
    <w:basedOn w:val="a0"/>
    <w:link w:val="3"/>
    <w:uiPriority w:val="9"/>
    <w:rsid w:val="00BA2F7F"/>
    <w:rPr>
      <w:rFonts w:ascii="Calibri" w:eastAsia="宋体" w:hAnsi="Calibri" w:cs="Times New Roman"/>
      <w:b/>
      <w:bCs/>
      <w:sz w:val="32"/>
      <w:szCs w:val="32"/>
    </w:rPr>
  </w:style>
  <w:style w:type="paragraph" w:styleId="a9">
    <w:name w:val="Normal (Web)"/>
    <w:basedOn w:val="a"/>
    <w:uiPriority w:val="99"/>
    <w:semiHidden/>
    <w:unhideWhenUsed/>
    <w:rsid w:val="00F811A3"/>
    <w:rPr>
      <w:rFonts w:ascii="Times New Roman" w:hAnsi="Times New Roman"/>
      <w:sz w:val="24"/>
    </w:rPr>
  </w:style>
  <w:style w:type="paragraph" w:styleId="aa">
    <w:name w:val="List Paragraph"/>
    <w:basedOn w:val="a"/>
    <w:uiPriority w:val="34"/>
    <w:qFormat/>
    <w:rsid w:val="0047547D"/>
    <w:pPr>
      <w:ind w:firstLineChars="200" w:firstLine="420"/>
    </w:pPr>
  </w:style>
  <w:style w:type="character" w:customStyle="1" w:styleId="20">
    <w:name w:val="标题 2 字符"/>
    <w:basedOn w:val="a0"/>
    <w:link w:val="2"/>
    <w:uiPriority w:val="9"/>
    <w:rsid w:val="002D261A"/>
    <w:rPr>
      <w:rFonts w:asciiTheme="majorHAnsi" w:eastAsiaTheme="majorEastAsia" w:hAnsiTheme="majorHAnsi" w:cstheme="majorBidi"/>
      <w:b/>
      <w:bCs/>
      <w:sz w:val="32"/>
      <w:szCs w:val="32"/>
    </w:rPr>
  </w:style>
  <w:style w:type="paragraph" w:styleId="TOC">
    <w:name w:val="TOC Heading"/>
    <w:basedOn w:val="1"/>
    <w:next w:val="a"/>
    <w:uiPriority w:val="39"/>
    <w:unhideWhenUsed/>
    <w:qFormat/>
    <w:rsid w:val="00B10B8F"/>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1">
    <w:name w:val="toc 1"/>
    <w:basedOn w:val="a"/>
    <w:next w:val="a"/>
    <w:autoRedefine/>
    <w:uiPriority w:val="39"/>
    <w:unhideWhenUsed/>
    <w:rsid w:val="00B10B8F"/>
  </w:style>
  <w:style w:type="paragraph" w:styleId="TOC2">
    <w:name w:val="toc 2"/>
    <w:basedOn w:val="a"/>
    <w:next w:val="a"/>
    <w:autoRedefine/>
    <w:uiPriority w:val="39"/>
    <w:unhideWhenUsed/>
    <w:rsid w:val="00B10B8F"/>
    <w:pPr>
      <w:ind w:leftChars="200" w:left="420"/>
    </w:pPr>
  </w:style>
  <w:style w:type="paragraph" w:styleId="TOC3">
    <w:name w:val="toc 3"/>
    <w:basedOn w:val="a"/>
    <w:next w:val="a"/>
    <w:autoRedefine/>
    <w:uiPriority w:val="39"/>
    <w:unhideWhenUsed/>
    <w:rsid w:val="00B10B8F"/>
    <w:pPr>
      <w:ind w:leftChars="400" w:left="8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9233332">
      <w:bodyDiv w:val="1"/>
      <w:marLeft w:val="0"/>
      <w:marRight w:val="0"/>
      <w:marTop w:val="0"/>
      <w:marBottom w:val="0"/>
      <w:divBdr>
        <w:top w:val="none" w:sz="0" w:space="0" w:color="auto"/>
        <w:left w:val="none" w:sz="0" w:space="0" w:color="auto"/>
        <w:bottom w:val="none" w:sz="0" w:space="0" w:color="auto"/>
        <w:right w:val="none" w:sz="0" w:space="0" w:color="auto"/>
      </w:divBdr>
    </w:div>
    <w:div w:id="87390892">
      <w:bodyDiv w:val="1"/>
      <w:marLeft w:val="0"/>
      <w:marRight w:val="0"/>
      <w:marTop w:val="0"/>
      <w:marBottom w:val="0"/>
      <w:divBdr>
        <w:top w:val="none" w:sz="0" w:space="0" w:color="auto"/>
        <w:left w:val="none" w:sz="0" w:space="0" w:color="auto"/>
        <w:bottom w:val="none" w:sz="0" w:space="0" w:color="auto"/>
        <w:right w:val="none" w:sz="0" w:space="0" w:color="auto"/>
      </w:divBdr>
    </w:div>
    <w:div w:id="88039208">
      <w:bodyDiv w:val="1"/>
      <w:marLeft w:val="0"/>
      <w:marRight w:val="0"/>
      <w:marTop w:val="0"/>
      <w:marBottom w:val="0"/>
      <w:divBdr>
        <w:top w:val="none" w:sz="0" w:space="0" w:color="auto"/>
        <w:left w:val="none" w:sz="0" w:space="0" w:color="auto"/>
        <w:bottom w:val="none" w:sz="0" w:space="0" w:color="auto"/>
        <w:right w:val="none" w:sz="0" w:space="0" w:color="auto"/>
      </w:divBdr>
      <w:divsChild>
        <w:div w:id="2141612335">
          <w:marLeft w:val="0"/>
          <w:marRight w:val="0"/>
          <w:marTop w:val="330"/>
          <w:marBottom w:val="0"/>
          <w:divBdr>
            <w:top w:val="none" w:sz="0" w:space="0" w:color="auto"/>
            <w:left w:val="none" w:sz="0" w:space="0" w:color="auto"/>
            <w:bottom w:val="none" w:sz="0" w:space="0" w:color="auto"/>
            <w:right w:val="none" w:sz="0" w:space="0" w:color="auto"/>
          </w:divBdr>
        </w:div>
        <w:div w:id="1550145182">
          <w:marLeft w:val="0"/>
          <w:marRight w:val="0"/>
          <w:marTop w:val="330"/>
          <w:marBottom w:val="0"/>
          <w:divBdr>
            <w:top w:val="none" w:sz="0" w:space="0" w:color="auto"/>
            <w:left w:val="none" w:sz="0" w:space="0" w:color="auto"/>
            <w:bottom w:val="none" w:sz="0" w:space="0" w:color="auto"/>
            <w:right w:val="none" w:sz="0" w:space="0" w:color="auto"/>
          </w:divBdr>
        </w:div>
      </w:divsChild>
    </w:div>
    <w:div w:id="101460918">
      <w:bodyDiv w:val="1"/>
      <w:marLeft w:val="0"/>
      <w:marRight w:val="0"/>
      <w:marTop w:val="0"/>
      <w:marBottom w:val="0"/>
      <w:divBdr>
        <w:top w:val="none" w:sz="0" w:space="0" w:color="auto"/>
        <w:left w:val="none" w:sz="0" w:space="0" w:color="auto"/>
        <w:bottom w:val="none" w:sz="0" w:space="0" w:color="auto"/>
        <w:right w:val="none" w:sz="0" w:space="0" w:color="auto"/>
      </w:divBdr>
    </w:div>
    <w:div w:id="153031754">
      <w:bodyDiv w:val="1"/>
      <w:marLeft w:val="0"/>
      <w:marRight w:val="0"/>
      <w:marTop w:val="0"/>
      <w:marBottom w:val="0"/>
      <w:divBdr>
        <w:top w:val="none" w:sz="0" w:space="0" w:color="auto"/>
        <w:left w:val="none" w:sz="0" w:space="0" w:color="auto"/>
        <w:bottom w:val="none" w:sz="0" w:space="0" w:color="auto"/>
        <w:right w:val="none" w:sz="0" w:space="0" w:color="auto"/>
      </w:divBdr>
    </w:div>
    <w:div w:id="211120529">
      <w:bodyDiv w:val="1"/>
      <w:marLeft w:val="0"/>
      <w:marRight w:val="0"/>
      <w:marTop w:val="0"/>
      <w:marBottom w:val="0"/>
      <w:divBdr>
        <w:top w:val="none" w:sz="0" w:space="0" w:color="auto"/>
        <w:left w:val="none" w:sz="0" w:space="0" w:color="auto"/>
        <w:bottom w:val="none" w:sz="0" w:space="0" w:color="auto"/>
        <w:right w:val="none" w:sz="0" w:space="0" w:color="auto"/>
      </w:divBdr>
    </w:div>
    <w:div w:id="270935537">
      <w:bodyDiv w:val="1"/>
      <w:marLeft w:val="0"/>
      <w:marRight w:val="0"/>
      <w:marTop w:val="0"/>
      <w:marBottom w:val="0"/>
      <w:divBdr>
        <w:top w:val="none" w:sz="0" w:space="0" w:color="auto"/>
        <w:left w:val="none" w:sz="0" w:space="0" w:color="auto"/>
        <w:bottom w:val="none" w:sz="0" w:space="0" w:color="auto"/>
        <w:right w:val="none" w:sz="0" w:space="0" w:color="auto"/>
      </w:divBdr>
    </w:div>
    <w:div w:id="339427631">
      <w:bodyDiv w:val="1"/>
      <w:marLeft w:val="0"/>
      <w:marRight w:val="0"/>
      <w:marTop w:val="0"/>
      <w:marBottom w:val="0"/>
      <w:divBdr>
        <w:top w:val="none" w:sz="0" w:space="0" w:color="auto"/>
        <w:left w:val="none" w:sz="0" w:space="0" w:color="auto"/>
        <w:bottom w:val="none" w:sz="0" w:space="0" w:color="auto"/>
        <w:right w:val="none" w:sz="0" w:space="0" w:color="auto"/>
      </w:divBdr>
    </w:div>
    <w:div w:id="369500828">
      <w:bodyDiv w:val="1"/>
      <w:marLeft w:val="0"/>
      <w:marRight w:val="0"/>
      <w:marTop w:val="0"/>
      <w:marBottom w:val="0"/>
      <w:divBdr>
        <w:top w:val="none" w:sz="0" w:space="0" w:color="auto"/>
        <w:left w:val="none" w:sz="0" w:space="0" w:color="auto"/>
        <w:bottom w:val="none" w:sz="0" w:space="0" w:color="auto"/>
        <w:right w:val="none" w:sz="0" w:space="0" w:color="auto"/>
      </w:divBdr>
    </w:div>
    <w:div w:id="534125201">
      <w:bodyDiv w:val="1"/>
      <w:marLeft w:val="0"/>
      <w:marRight w:val="0"/>
      <w:marTop w:val="0"/>
      <w:marBottom w:val="0"/>
      <w:divBdr>
        <w:top w:val="none" w:sz="0" w:space="0" w:color="auto"/>
        <w:left w:val="none" w:sz="0" w:space="0" w:color="auto"/>
        <w:bottom w:val="none" w:sz="0" w:space="0" w:color="auto"/>
        <w:right w:val="none" w:sz="0" w:space="0" w:color="auto"/>
      </w:divBdr>
    </w:div>
    <w:div w:id="579218371">
      <w:bodyDiv w:val="1"/>
      <w:marLeft w:val="0"/>
      <w:marRight w:val="0"/>
      <w:marTop w:val="0"/>
      <w:marBottom w:val="0"/>
      <w:divBdr>
        <w:top w:val="none" w:sz="0" w:space="0" w:color="auto"/>
        <w:left w:val="none" w:sz="0" w:space="0" w:color="auto"/>
        <w:bottom w:val="none" w:sz="0" w:space="0" w:color="auto"/>
        <w:right w:val="none" w:sz="0" w:space="0" w:color="auto"/>
      </w:divBdr>
      <w:divsChild>
        <w:div w:id="434860461">
          <w:marLeft w:val="0"/>
          <w:marRight w:val="0"/>
          <w:marTop w:val="0"/>
          <w:marBottom w:val="0"/>
          <w:divBdr>
            <w:top w:val="none" w:sz="0" w:space="0" w:color="auto"/>
            <w:left w:val="none" w:sz="0" w:space="0" w:color="auto"/>
            <w:bottom w:val="none" w:sz="0" w:space="0" w:color="auto"/>
            <w:right w:val="none" w:sz="0" w:space="0" w:color="auto"/>
          </w:divBdr>
        </w:div>
      </w:divsChild>
    </w:div>
    <w:div w:id="580985768">
      <w:bodyDiv w:val="1"/>
      <w:marLeft w:val="0"/>
      <w:marRight w:val="0"/>
      <w:marTop w:val="0"/>
      <w:marBottom w:val="0"/>
      <w:divBdr>
        <w:top w:val="none" w:sz="0" w:space="0" w:color="auto"/>
        <w:left w:val="none" w:sz="0" w:space="0" w:color="auto"/>
        <w:bottom w:val="none" w:sz="0" w:space="0" w:color="auto"/>
        <w:right w:val="none" w:sz="0" w:space="0" w:color="auto"/>
      </w:divBdr>
    </w:div>
    <w:div w:id="642124177">
      <w:bodyDiv w:val="1"/>
      <w:marLeft w:val="0"/>
      <w:marRight w:val="0"/>
      <w:marTop w:val="0"/>
      <w:marBottom w:val="0"/>
      <w:divBdr>
        <w:top w:val="none" w:sz="0" w:space="0" w:color="auto"/>
        <w:left w:val="none" w:sz="0" w:space="0" w:color="auto"/>
        <w:bottom w:val="none" w:sz="0" w:space="0" w:color="auto"/>
        <w:right w:val="none" w:sz="0" w:space="0" w:color="auto"/>
      </w:divBdr>
    </w:div>
    <w:div w:id="659425025">
      <w:bodyDiv w:val="1"/>
      <w:marLeft w:val="0"/>
      <w:marRight w:val="0"/>
      <w:marTop w:val="0"/>
      <w:marBottom w:val="0"/>
      <w:divBdr>
        <w:top w:val="none" w:sz="0" w:space="0" w:color="auto"/>
        <w:left w:val="none" w:sz="0" w:space="0" w:color="auto"/>
        <w:bottom w:val="none" w:sz="0" w:space="0" w:color="auto"/>
        <w:right w:val="none" w:sz="0" w:space="0" w:color="auto"/>
      </w:divBdr>
    </w:div>
    <w:div w:id="773742876">
      <w:bodyDiv w:val="1"/>
      <w:marLeft w:val="0"/>
      <w:marRight w:val="0"/>
      <w:marTop w:val="0"/>
      <w:marBottom w:val="0"/>
      <w:divBdr>
        <w:top w:val="none" w:sz="0" w:space="0" w:color="auto"/>
        <w:left w:val="none" w:sz="0" w:space="0" w:color="auto"/>
        <w:bottom w:val="none" w:sz="0" w:space="0" w:color="auto"/>
        <w:right w:val="none" w:sz="0" w:space="0" w:color="auto"/>
      </w:divBdr>
    </w:div>
    <w:div w:id="896941946">
      <w:bodyDiv w:val="1"/>
      <w:marLeft w:val="0"/>
      <w:marRight w:val="0"/>
      <w:marTop w:val="0"/>
      <w:marBottom w:val="0"/>
      <w:divBdr>
        <w:top w:val="none" w:sz="0" w:space="0" w:color="auto"/>
        <w:left w:val="none" w:sz="0" w:space="0" w:color="auto"/>
        <w:bottom w:val="none" w:sz="0" w:space="0" w:color="auto"/>
        <w:right w:val="none" w:sz="0" w:space="0" w:color="auto"/>
      </w:divBdr>
    </w:div>
    <w:div w:id="916401952">
      <w:bodyDiv w:val="1"/>
      <w:marLeft w:val="0"/>
      <w:marRight w:val="0"/>
      <w:marTop w:val="0"/>
      <w:marBottom w:val="0"/>
      <w:divBdr>
        <w:top w:val="none" w:sz="0" w:space="0" w:color="auto"/>
        <w:left w:val="none" w:sz="0" w:space="0" w:color="auto"/>
        <w:bottom w:val="none" w:sz="0" w:space="0" w:color="auto"/>
        <w:right w:val="none" w:sz="0" w:space="0" w:color="auto"/>
      </w:divBdr>
    </w:div>
    <w:div w:id="919406150">
      <w:bodyDiv w:val="1"/>
      <w:marLeft w:val="0"/>
      <w:marRight w:val="0"/>
      <w:marTop w:val="0"/>
      <w:marBottom w:val="0"/>
      <w:divBdr>
        <w:top w:val="none" w:sz="0" w:space="0" w:color="auto"/>
        <w:left w:val="none" w:sz="0" w:space="0" w:color="auto"/>
        <w:bottom w:val="none" w:sz="0" w:space="0" w:color="auto"/>
        <w:right w:val="none" w:sz="0" w:space="0" w:color="auto"/>
      </w:divBdr>
    </w:div>
    <w:div w:id="936869669">
      <w:bodyDiv w:val="1"/>
      <w:marLeft w:val="0"/>
      <w:marRight w:val="0"/>
      <w:marTop w:val="0"/>
      <w:marBottom w:val="0"/>
      <w:divBdr>
        <w:top w:val="none" w:sz="0" w:space="0" w:color="auto"/>
        <w:left w:val="none" w:sz="0" w:space="0" w:color="auto"/>
        <w:bottom w:val="none" w:sz="0" w:space="0" w:color="auto"/>
        <w:right w:val="none" w:sz="0" w:space="0" w:color="auto"/>
      </w:divBdr>
    </w:div>
    <w:div w:id="994843855">
      <w:bodyDiv w:val="1"/>
      <w:marLeft w:val="0"/>
      <w:marRight w:val="0"/>
      <w:marTop w:val="0"/>
      <w:marBottom w:val="0"/>
      <w:divBdr>
        <w:top w:val="none" w:sz="0" w:space="0" w:color="auto"/>
        <w:left w:val="none" w:sz="0" w:space="0" w:color="auto"/>
        <w:bottom w:val="none" w:sz="0" w:space="0" w:color="auto"/>
        <w:right w:val="none" w:sz="0" w:space="0" w:color="auto"/>
      </w:divBdr>
    </w:div>
    <w:div w:id="1089929527">
      <w:bodyDiv w:val="1"/>
      <w:marLeft w:val="0"/>
      <w:marRight w:val="0"/>
      <w:marTop w:val="0"/>
      <w:marBottom w:val="0"/>
      <w:divBdr>
        <w:top w:val="none" w:sz="0" w:space="0" w:color="auto"/>
        <w:left w:val="none" w:sz="0" w:space="0" w:color="auto"/>
        <w:bottom w:val="none" w:sz="0" w:space="0" w:color="auto"/>
        <w:right w:val="none" w:sz="0" w:space="0" w:color="auto"/>
      </w:divBdr>
      <w:divsChild>
        <w:div w:id="693457031">
          <w:marLeft w:val="0"/>
          <w:marRight w:val="0"/>
          <w:marTop w:val="330"/>
          <w:marBottom w:val="0"/>
          <w:divBdr>
            <w:top w:val="none" w:sz="0" w:space="0" w:color="auto"/>
            <w:left w:val="none" w:sz="0" w:space="0" w:color="auto"/>
            <w:bottom w:val="none" w:sz="0" w:space="0" w:color="auto"/>
            <w:right w:val="none" w:sz="0" w:space="0" w:color="auto"/>
          </w:divBdr>
        </w:div>
        <w:div w:id="1613855617">
          <w:marLeft w:val="0"/>
          <w:marRight w:val="0"/>
          <w:marTop w:val="330"/>
          <w:marBottom w:val="0"/>
          <w:divBdr>
            <w:top w:val="none" w:sz="0" w:space="0" w:color="auto"/>
            <w:left w:val="none" w:sz="0" w:space="0" w:color="auto"/>
            <w:bottom w:val="none" w:sz="0" w:space="0" w:color="auto"/>
            <w:right w:val="none" w:sz="0" w:space="0" w:color="auto"/>
          </w:divBdr>
        </w:div>
      </w:divsChild>
    </w:div>
    <w:div w:id="1101611953">
      <w:bodyDiv w:val="1"/>
      <w:marLeft w:val="0"/>
      <w:marRight w:val="0"/>
      <w:marTop w:val="0"/>
      <w:marBottom w:val="0"/>
      <w:divBdr>
        <w:top w:val="none" w:sz="0" w:space="0" w:color="auto"/>
        <w:left w:val="none" w:sz="0" w:space="0" w:color="auto"/>
        <w:bottom w:val="none" w:sz="0" w:space="0" w:color="auto"/>
        <w:right w:val="none" w:sz="0" w:space="0" w:color="auto"/>
      </w:divBdr>
      <w:divsChild>
        <w:div w:id="1965842044">
          <w:marLeft w:val="0"/>
          <w:marRight w:val="0"/>
          <w:marTop w:val="330"/>
          <w:marBottom w:val="0"/>
          <w:divBdr>
            <w:top w:val="none" w:sz="0" w:space="0" w:color="auto"/>
            <w:left w:val="none" w:sz="0" w:space="0" w:color="auto"/>
            <w:bottom w:val="none" w:sz="0" w:space="0" w:color="auto"/>
            <w:right w:val="none" w:sz="0" w:space="0" w:color="auto"/>
          </w:divBdr>
        </w:div>
        <w:div w:id="1912689995">
          <w:marLeft w:val="0"/>
          <w:marRight w:val="0"/>
          <w:marTop w:val="330"/>
          <w:marBottom w:val="0"/>
          <w:divBdr>
            <w:top w:val="none" w:sz="0" w:space="0" w:color="auto"/>
            <w:left w:val="none" w:sz="0" w:space="0" w:color="auto"/>
            <w:bottom w:val="none" w:sz="0" w:space="0" w:color="auto"/>
            <w:right w:val="none" w:sz="0" w:space="0" w:color="auto"/>
          </w:divBdr>
        </w:div>
      </w:divsChild>
    </w:div>
    <w:div w:id="1107774692">
      <w:bodyDiv w:val="1"/>
      <w:marLeft w:val="0"/>
      <w:marRight w:val="0"/>
      <w:marTop w:val="0"/>
      <w:marBottom w:val="0"/>
      <w:divBdr>
        <w:top w:val="none" w:sz="0" w:space="0" w:color="auto"/>
        <w:left w:val="none" w:sz="0" w:space="0" w:color="auto"/>
        <w:bottom w:val="none" w:sz="0" w:space="0" w:color="auto"/>
        <w:right w:val="none" w:sz="0" w:space="0" w:color="auto"/>
      </w:divBdr>
    </w:div>
    <w:div w:id="1127166193">
      <w:bodyDiv w:val="1"/>
      <w:marLeft w:val="0"/>
      <w:marRight w:val="0"/>
      <w:marTop w:val="0"/>
      <w:marBottom w:val="0"/>
      <w:divBdr>
        <w:top w:val="none" w:sz="0" w:space="0" w:color="auto"/>
        <w:left w:val="none" w:sz="0" w:space="0" w:color="auto"/>
        <w:bottom w:val="none" w:sz="0" w:space="0" w:color="auto"/>
        <w:right w:val="none" w:sz="0" w:space="0" w:color="auto"/>
      </w:divBdr>
    </w:div>
    <w:div w:id="1135099932">
      <w:bodyDiv w:val="1"/>
      <w:marLeft w:val="0"/>
      <w:marRight w:val="0"/>
      <w:marTop w:val="0"/>
      <w:marBottom w:val="0"/>
      <w:divBdr>
        <w:top w:val="none" w:sz="0" w:space="0" w:color="auto"/>
        <w:left w:val="none" w:sz="0" w:space="0" w:color="auto"/>
        <w:bottom w:val="none" w:sz="0" w:space="0" w:color="auto"/>
        <w:right w:val="none" w:sz="0" w:space="0" w:color="auto"/>
      </w:divBdr>
      <w:divsChild>
        <w:div w:id="1802266782">
          <w:marLeft w:val="0"/>
          <w:marRight w:val="0"/>
          <w:marTop w:val="330"/>
          <w:marBottom w:val="0"/>
          <w:divBdr>
            <w:top w:val="none" w:sz="0" w:space="0" w:color="auto"/>
            <w:left w:val="none" w:sz="0" w:space="0" w:color="auto"/>
            <w:bottom w:val="none" w:sz="0" w:space="0" w:color="auto"/>
            <w:right w:val="none" w:sz="0" w:space="0" w:color="auto"/>
          </w:divBdr>
        </w:div>
        <w:div w:id="380907512">
          <w:marLeft w:val="0"/>
          <w:marRight w:val="0"/>
          <w:marTop w:val="330"/>
          <w:marBottom w:val="0"/>
          <w:divBdr>
            <w:top w:val="none" w:sz="0" w:space="0" w:color="auto"/>
            <w:left w:val="none" w:sz="0" w:space="0" w:color="auto"/>
            <w:bottom w:val="none" w:sz="0" w:space="0" w:color="auto"/>
            <w:right w:val="none" w:sz="0" w:space="0" w:color="auto"/>
          </w:divBdr>
        </w:div>
      </w:divsChild>
    </w:div>
    <w:div w:id="1138186341">
      <w:bodyDiv w:val="1"/>
      <w:marLeft w:val="0"/>
      <w:marRight w:val="0"/>
      <w:marTop w:val="0"/>
      <w:marBottom w:val="0"/>
      <w:divBdr>
        <w:top w:val="none" w:sz="0" w:space="0" w:color="auto"/>
        <w:left w:val="none" w:sz="0" w:space="0" w:color="auto"/>
        <w:bottom w:val="none" w:sz="0" w:space="0" w:color="auto"/>
        <w:right w:val="none" w:sz="0" w:space="0" w:color="auto"/>
      </w:divBdr>
      <w:divsChild>
        <w:div w:id="637953258">
          <w:marLeft w:val="0"/>
          <w:marRight w:val="0"/>
          <w:marTop w:val="330"/>
          <w:marBottom w:val="0"/>
          <w:divBdr>
            <w:top w:val="none" w:sz="0" w:space="0" w:color="auto"/>
            <w:left w:val="none" w:sz="0" w:space="0" w:color="auto"/>
            <w:bottom w:val="none" w:sz="0" w:space="0" w:color="auto"/>
            <w:right w:val="none" w:sz="0" w:space="0" w:color="auto"/>
          </w:divBdr>
        </w:div>
        <w:div w:id="253787530">
          <w:marLeft w:val="0"/>
          <w:marRight w:val="0"/>
          <w:marTop w:val="330"/>
          <w:marBottom w:val="0"/>
          <w:divBdr>
            <w:top w:val="none" w:sz="0" w:space="0" w:color="auto"/>
            <w:left w:val="none" w:sz="0" w:space="0" w:color="auto"/>
            <w:bottom w:val="none" w:sz="0" w:space="0" w:color="auto"/>
            <w:right w:val="none" w:sz="0" w:space="0" w:color="auto"/>
          </w:divBdr>
        </w:div>
      </w:divsChild>
    </w:div>
    <w:div w:id="1152910602">
      <w:bodyDiv w:val="1"/>
      <w:marLeft w:val="0"/>
      <w:marRight w:val="0"/>
      <w:marTop w:val="0"/>
      <w:marBottom w:val="0"/>
      <w:divBdr>
        <w:top w:val="none" w:sz="0" w:space="0" w:color="auto"/>
        <w:left w:val="none" w:sz="0" w:space="0" w:color="auto"/>
        <w:bottom w:val="none" w:sz="0" w:space="0" w:color="auto"/>
        <w:right w:val="none" w:sz="0" w:space="0" w:color="auto"/>
      </w:divBdr>
    </w:div>
    <w:div w:id="1173181657">
      <w:bodyDiv w:val="1"/>
      <w:marLeft w:val="0"/>
      <w:marRight w:val="0"/>
      <w:marTop w:val="0"/>
      <w:marBottom w:val="0"/>
      <w:divBdr>
        <w:top w:val="none" w:sz="0" w:space="0" w:color="auto"/>
        <w:left w:val="none" w:sz="0" w:space="0" w:color="auto"/>
        <w:bottom w:val="none" w:sz="0" w:space="0" w:color="auto"/>
        <w:right w:val="none" w:sz="0" w:space="0" w:color="auto"/>
      </w:divBdr>
    </w:div>
    <w:div w:id="1209221713">
      <w:bodyDiv w:val="1"/>
      <w:marLeft w:val="0"/>
      <w:marRight w:val="0"/>
      <w:marTop w:val="0"/>
      <w:marBottom w:val="0"/>
      <w:divBdr>
        <w:top w:val="none" w:sz="0" w:space="0" w:color="auto"/>
        <w:left w:val="none" w:sz="0" w:space="0" w:color="auto"/>
        <w:bottom w:val="none" w:sz="0" w:space="0" w:color="auto"/>
        <w:right w:val="none" w:sz="0" w:space="0" w:color="auto"/>
      </w:divBdr>
      <w:divsChild>
        <w:div w:id="859779965">
          <w:marLeft w:val="0"/>
          <w:marRight w:val="0"/>
          <w:marTop w:val="330"/>
          <w:marBottom w:val="0"/>
          <w:divBdr>
            <w:top w:val="none" w:sz="0" w:space="0" w:color="auto"/>
            <w:left w:val="none" w:sz="0" w:space="0" w:color="auto"/>
            <w:bottom w:val="none" w:sz="0" w:space="0" w:color="auto"/>
            <w:right w:val="none" w:sz="0" w:space="0" w:color="auto"/>
          </w:divBdr>
        </w:div>
        <w:div w:id="1553425323">
          <w:marLeft w:val="0"/>
          <w:marRight w:val="0"/>
          <w:marTop w:val="330"/>
          <w:marBottom w:val="0"/>
          <w:divBdr>
            <w:top w:val="none" w:sz="0" w:space="0" w:color="auto"/>
            <w:left w:val="none" w:sz="0" w:space="0" w:color="auto"/>
            <w:bottom w:val="none" w:sz="0" w:space="0" w:color="auto"/>
            <w:right w:val="none" w:sz="0" w:space="0" w:color="auto"/>
          </w:divBdr>
        </w:div>
      </w:divsChild>
    </w:div>
    <w:div w:id="1299797587">
      <w:bodyDiv w:val="1"/>
      <w:marLeft w:val="0"/>
      <w:marRight w:val="0"/>
      <w:marTop w:val="0"/>
      <w:marBottom w:val="0"/>
      <w:divBdr>
        <w:top w:val="none" w:sz="0" w:space="0" w:color="auto"/>
        <w:left w:val="none" w:sz="0" w:space="0" w:color="auto"/>
        <w:bottom w:val="none" w:sz="0" w:space="0" w:color="auto"/>
        <w:right w:val="none" w:sz="0" w:space="0" w:color="auto"/>
      </w:divBdr>
    </w:div>
    <w:div w:id="1300452954">
      <w:bodyDiv w:val="1"/>
      <w:marLeft w:val="0"/>
      <w:marRight w:val="0"/>
      <w:marTop w:val="0"/>
      <w:marBottom w:val="0"/>
      <w:divBdr>
        <w:top w:val="none" w:sz="0" w:space="0" w:color="auto"/>
        <w:left w:val="none" w:sz="0" w:space="0" w:color="auto"/>
        <w:bottom w:val="none" w:sz="0" w:space="0" w:color="auto"/>
        <w:right w:val="none" w:sz="0" w:space="0" w:color="auto"/>
      </w:divBdr>
    </w:div>
    <w:div w:id="1312904927">
      <w:bodyDiv w:val="1"/>
      <w:marLeft w:val="0"/>
      <w:marRight w:val="0"/>
      <w:marTop w:val="0"/>
      <w:marBottom w:val="0"/>
      <w:divBdr>
        <w:top w:val="none" w:sz="0" w:space="0" w:color="auto"/>
        <w:left w:val="none" w:sz="0" w:space="0" w:color="auto"/>
        <w:bottom w:val="none" w:sz="0" w:space="0" w:color="auto"/>
        <w:right w:val="none" w:sz="0" w:space="0" w:color="auto"/>
      </w:divBdr>
    </w:div>
    <w:div w:id="1319110718">
      <w:bodyDiv w:val="1"/>
      <w:marLeft w:val="0"/>
      <w:marRight w:val="0"/>
      <w:marTop w:val="0"/>
      <w:marBottom w:val="0"/>
      <w:divBdr>
        <w:top w:val="none" w:sz="0" w:space="0" w:color="auto"/>
        <w:left w:val="none" w:sz="0" w:space="0" w:color="auto"/>
        <w:bottom w:val="none" w:sz="0" w:space="0" w:color="auto"/>
        <w:right w:val="none" w:sz="0" w:space="0" w:color="auto"/>
      </w:divBdr>
      <w:divsChild>
        <w:div w:id="1380595499">
          <w:marLeft w:val="0"/>
          <w:marRight w:val="0"/>
          <w:marTop w:val="0"/>
          <w:marBottom w:val="0"/>
          <w:divBdr>
            <w:top w:val="none" w:sz="0" w:space="0" w:color="auto"/>
            <w:left w:val="none" w:sz="0" w:space="0" w:color="auto"/>
            <w:bottom w:val="none" w:sz="0" w:space="0" w:color="auto"/>
            <w:right w:val="none" w:sz="0" w:space="0" w:color="auto"/>
          </w:divBdr>
          <w:divsChild>
            <w:div w:id="366612526">
              <w:marLeft w:val="0"/>
              <w:marRight w:val="0"/>
              <w:marTop w:val="0"/>
              <w:marBottom w:val="0"/>
              <w:divBdr>
                <w:top w:val="single" w:sz="6" w:space="0" w:color="DEDEDE"/>
                <w:left w:val="single" w:sz="6" w:space="0" w:color="DEDEDE"/>
                <w:bottom w:val="single" w:sz="6" w:space="0" w:color="DEDEDE"/>
                <w:right w:val="single" w:sz="6" w:space="0" w:color="DEDEDE"/>
              </w:divBdr>
              <w:divsChild>
                <w:div w:id="69036857">
                  <w:marLeft w:val="0"/>
                  <w:marRight w:val="0"/>
                  <w:marTop w:val="0"/>
                  <w:marBottom w:val="0"/>
                  <w:divBdr>
                    <w:top w:val="none" w:sz="0" w:space="0" w:color="auto"/>
                    <w:left w:val="none" w:sz="0" w:space="0" w:color="auto"/>
                    <w:bottom w:val="none" w:sz="0" w:space="0" w:color="auto"/>
                    <w:right w:val="none" w:sz="0" w:space="0" w:color="auto"/>
                  </w:divBdr>
                  <w:divsChild>
                    <w:div w:id="2100368629">
                      <w:marLeft w:val="0"/>
                      <w:marRight w:val="525"/>
                      <w:marTop w:val="0"/>
                      <w:marBottom w:val="0"/>
                      <w:divBdr>
                        <w:top w:val="none" w:sz="0" w:space="0" w:color="auto"/>
                        <w:left w:val="none" w:sz="0" w:space="0" w:color="auto"/>
                        <w:bottom w:val="none" w:sz="0" w:space="0" w:color="auto"/>
                        <w:right w:val="none" w:sz="0" w:space="0" w:color="auto"/>
                      </w:divBdr>
                      <w:divsChild>
                        <w:div w:id="100302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7673551">
          <w:marLeft w:val="0"/>
          <w:marRight w:val="0"/>
          <w:marTop w:val="0"/>
          <w:marBottom w:val="0"/>
          <w:divBdr>
            <w:top w:val="none" w:sz="0" w:space="0" w:color="auto"/>
            <w:left w:val="none" w:sz="0" w:space="0" w:color="auto"/>
            <w:bottom w:val="none" w:sz="0" w:space="0" w:color="auto"/>
            <w:right w:val="none" w:sz="0" w:space="0" w:color="auto"/>
          </w:divBdr>
          <w:divsChild>
            <w:div w:id="1569880505">
              <w:marLeft w:val="0"/>
              <w:marRight w:val="0"/>
              <w:marTop w:val="0"/>
              <w:marBottom w:val="0"/>
              <w:divBdr>
                <w:top w:val="none" w:sz="0" w:space="0" w:color="auto"/>
                <w:left w:val="none" w:sz="0" w:space="0" w:color="auto"/>
                <w:bottom w:val="none" w:sz="0" w:space="0" w:color="auto"/>
                <w:right w:val="none" w:sz="0" w:space="0" w:color="auto"/>
              </w:divBdr>
              <w:divsChild>
                <w:div w:id="1996369288">
                  <w:marLeft w:val="0"/>
                  <w:marRight w:val="0"/>
                  <w:marTop w:val="0"/>
                  <w:marBottom w:val="0"/>
                  <w:divBdr>
                    <w:top w:val="single" w:sz="6" w:space="8" w:color="EEEEEE"/>
                    <w:left w:val="none" w:sz="0" w:space="8" w:color="auto"/>
                    <w:bottom w:val="single" w:sz="6" w:space="8" w:color="EEEEEE"/>
                    <w:right w:val="single" w:sz="6" w:space="8" w:color="EEEEEE"/>
                  </w:divBdr>
                  <w:divsChild>
                    <w:div w:id="2021202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26471219">
      <w:bodyDiv w:val="1"/>
      <w:marLeft w:val="0"/>
      <w:marRight w:val="0"/>
      <w:marTop w:val="0"/>
      <w:marBottom w:val="0"/>
      <w:divBdr>
        <w:top w:val="none" w:sz="0" w:space="0" w:color="auto"/>
        <w:left w:val="none" w:sz="0" w:space="0" w:color="auto"/>
        <w:bottom w:val="none" w:sz="0" w:space="0" w:color="auto"/>
        <w:right w:val="none" w:sz="0" w:space="0" w:color="auto"/>
      </w:divBdr>
      <w:divsChild>
        <w:div w:id="544102626">
          <w:marLeft w:val="0"/>
          <w:marRight w:val="0"/>
          <w:marTop w:val="330"/>
          <w:marBottom w:val="0"/>
          <w:divBdr>
            <w:top w:val="none" w:sz="0" w:space="0" w:color="auto"/>
            <w:left w:val="none" w:sz="0" w:space="0" w:color="auto"/>
            <w:bottom w:val="none" w:sz="0" w:space="0" w:color="auto"/>
            <w:right w:val="none" w:sz="0" w:space="0" w:color="auto"/>
          </w:divBdr>
        </w:div>
        <w:div w:id="157775722">
          <w:marLeft w:val="0"/>
          <w:marRight w:val="0"/>
          <w:marTop w:val="330"/>
          <w:marBottom w:val="0"/>
          <w:divBdr>
            <w:top w:val="none" w:sz="0" w:space="0" w:color="auto"/>
            <w:left w:val="none" w:sz="0" w:space="0" w:color="auto"/>
            <w:bottom w:val="none" w:sz="0" w:space="0" w:color="auto"/>
            <w:right w:val="none" w:sz="0" w:space="0" w:color="auto"/>
          </w:divBdr>
        </w:div>
      </w:divsChild>
    </w:div>
    <w:div w:id="1371144463">
      <w:bodyDiv w:val="1"/>
      <w:marLeft w:val="0"/>
      <w:marRight w:val="0"/>
      <w:marTop w:val="0"/>
      <w:marBottom w:val="0"/>
      <w:divBdr>
        <w:top w:val="none" w:sz="0" w:space="0" w:color="auto"/>
        <w:left w:val="none" w:sz="0" w:space="0" w:color="auto"/>
        <w:bottom w:val="none" w:sz="0" w:space="0" w:color="auto"/>
        <w:right w:val="none" w:sz="0" w:space="0" w:color="auto"/>
      </w:divBdr>
      <w:divsChild>
        <w:div w:id="760175949">
          <w:marLeft w:val="0"/>
          <w:marRight w:val="0"/>
          <w:marTop w:val="330"/>
          <w:marBottom w:val="0"/>
          <w:divBdr>
            <w:top w:val="none" w:sz="0" w:space="0" w:color="auto"/>
            <w:left w:val="none" w:sz="0" w:space="0" w:color="auto"/>
            <w:bottom w:val="none" w:sz="0" w:space="0" w:color="auto"/>
            <w:right w:val="none" w:sz="0" w:space="0" w:color="auto"/>
          </w:divBdr>
        </w:div>
        <w:div w:id="1793938920">
          <w:marLeft w:val="0"/>
          <w:marRight w:val="0"/>
          <w:marTop w:val="330"/>
          <w:marBottom w:val="0"/>
          <w:divBdr>
            <w:top w:val="none" w:sz="0" w:space="0" w:color="auto"/>
            <w:left w:val="none" w:sz="0" w:space="0" w:color="auto"/>
            <w:bottom w:val="none" w:sz="0" w:space="0" w:color="auto"/>
            <w:right w:val="none" w:sz="0" w:space="0" w:color="auto"/>
          </w:divBdr>
        </w:div>
      </w:divsChild>
    </w:div>
    <w:div w:id="1379934480">
      <w:bodyDiv w:val="1"/>
      <w:marLeft w:val="0"/>
      <w:marRight w:val="0"/>
      <w:marTop w:val="0"/>
      <w:marBottom w:val="0"/>
      <w:divBdr>
        <w:top w:val="none" w:sz="0" w:space="0" w:color="auto"/>
        <w:left w:val="none" w:sz="0" w:space="0" w:color="auto"/>
        <w:bottom w:val="none" w:sz="0" w:space="0" w:color="auto"/>
        <w:right w:val="none" w:sz="0" w:space="0" w:color="auto"/>
      </w:divBdr>
    </w:div>
    <w:div w:id="1388455982">
      <w:bodyDiv w:val="1"/>
      <w:marLeft w:val="0"/>
      <w:marRight w:val="0"/>
      <w:marTop w:val="0"/>
      <w:marBottom w:val="0"/>
      <w:divBdr>
        <w:top w:val="none" w:sz="0" w:space="0" w:color="auto"/>
        <w:left w:val="none" w:sz="0" w:space="0" w:color="auto"/>
        <w:bottom w:val="none" w:sz="0" w:space="0" w:color="auto"/>
        <w:right w:val="none" w:sz="0" w:space="0" w:color="auto"/>
      </w:divBdr>
    </w:div>
    <w:div w:id="1495030662">
      <w:bodyDiv w:val="1"/>
      <w:marLeft w:val="0"/>
      <w:marRight w:val="0"/>
      <w:marTop w:val="0"/>
      <w:marBottom w:val="0"/>
      <w:divBdr>
        <w:top w:val="none" w:sz="0" w:space="0" w:color="auto"/>
        <w:left w:val="none" w:sz="0" w:space="0" w:color="auto"/>
        <w:bottom w:val="none" w:sz="0" w:space="0" w:color="auto"/>
        <w:right w:val="none" w:sz="0" w:space="0" w:color="auto"/>
      </w:divBdr>
    </w:div>
    <w:div w:id="1547599870">
      <w:bodyDiv w:val="1"/>
      <w:marLeft w:val="0"/>
      <w:marRight w:val="0"/>
      <w:marTop w:val="0"/>
      <w:marBottom w:val="0"/>
      <w:divBdr>
        <w:top w:val="none" w:sz="0" w:space="0" w:color="auto"/>
        <w:left w:val="none" w:sz="0" w:space="0" w:color="auto"/>
        <w:bottom w:val="none" w:sz="0" w:space="0" w:color="auto"/>
        <w:right w:val="none" w:sz="0" w:space="0" w:color="auto"/>
      </w:divBdr>
    </w:div>
    <w:div w:id="1561936824">
      <w:bodyDiv w:val="1"/>
      <w:marLeft w:val="0"/>
      <w:marRight w:val="0"/>
      <w:marTop w:val="0"/>
      <w:marBottom w:val="0"/>
      <w:divBdr>
        <w:top w:val="none" w:sz="0" w:space="0" w:color="auto"/>
        <w:left w:val="none" w:sz="0" w:space="0" w:color="auto"/>
        <w:bottom w:val="none" w:sz="0" w:space="0" w:color="auto"/>
        <w:right w:val="none" w:sz="0" w:space="0" w:color="auto"/>
      </w:divBdr>
    </w:div>
    <w:div w:id="1610428947">
      <w:bodyDiv w:val="1"/>
      <w:marLeft w:val="0"/>
      <w:marRight w:val="0"/>
      <w:marTop w:val="0"/>
      <w:marBottom w:val="0"/>
      <w:divBdr>
        <w:top w:val="none" w:sz="0" w:space="0" w:color="auto"/>
        <w:left w:val="none" w:sz="0" w:space="0" w:color="auto"/>
        <w:bottom w:val="none" w:sz="0" w:space="0" w:color="auto"/>
        <w:right w:val="none" w:sz="0" w:space="0" w:color="auto"/>
      </w:divBdr>
    </w:div>
    <w:div w:id="1654796357">
      <w:bodyDiv w:val="1"/>
      <w:marLeft w:val="0"/>
      <w:marRight w:val="0"/>
      <w:marTop w:val="0"/>
      <w:marBottom w:val="0"/>
      <w:divBdr>
        <w:top w:val="none" w:sz="0" w:space="0" w:color="auto"/>
        <w:left w:val="none" w:sz="0" w:space="0" w:color="auto"/>
        <w:bottom w:val="none" w:sz="0" w:space="0" w:color="auto"/>
        <w:right w:val="none" w:sz="0" w:space="0" w:color="auto"/>
      </w:divBdr>
    </w:div>
    <w:div w:id="1704553851">
      <w:bodyDiv w:val="1"/>
      <w:marLeft w:val="0"/>
      <w:marRight w:val="0"/>
      <w:marTop w:val="0"/>
      <w:marBottom w:val="0"/>
      <w:divBdr>
        <w:top w:val="none" w:sz="0" w:space="0" w:color="auto"/>
        <w:left w:val="none" w:sz="0" w:space="0" w:color="auto"/>
        <w:bottom w:val="none" w:sz="0" w:space="0" w:color="auto"/>
        <w:right w:val="none" w:sz="0" w:space="0" w:color="auto"/>
      </w:divBdr>
    </w:div>
    <w:div w:id="1708217304">
      <w:bodyDiv w:val="1"/>
      <w:marLeft w:val="0"/>
      <w:marRight w:val="0"/>
      <w:marTop w:val="0"/>
      <w:marBottom w:val="0"/>
      <w:divBdr>
        <w:top w:val="none" w:sz="0" w:space="0" w:color="auto"/>
        <w:left w:val="none" w:sz="0" w:space="0" w:color="auto"/>
        <w:bottom w:val="none" w:sz="0" w:space="0" w:color="auto"/>
        <w:right w:val="none" w:sz="0" w:space="0" w:color="auto"/>
      </w:divBdr>
    </w:div>
    <w:div w:id="1761178099">
      <w:bodyDiv w:val="1"/>
      <w:marLeft w:val="0"/>
      <w:marRight w:val="0"/>
      <w:marTop w:val="0"/>
      <w:marBottom w:val="0"/>
      <w:divBdr>
        <w:top w:val="none" w:sz="0" w:space="0" w:color="auto"/>
        <w:left w:val="none" w:sz="0" w:space="0" w:color="auto"/>
        <w:bottom w:val="none" w:sz="0" w:space="0" w:color="auto"/>
        <w:right w:val="none" w:sz="0" w:space="0" w:color="auto"/>
      </w:divBdr>
    </w:div>
    <w:div w:id="1793016870">
      <w:bodyDiv w:val="1"/>
      <w:marLeft w:val="0"/>
      <w:marRight w:val="0"/>
      <w:marTop w:val="0"/>
      <w:marBottom w:val="0"/>
      <w:divBdr>
        <w:top w:val="none" w:sz="0" w:space="0" w:color="auto"/>
        <w:left w:val="none" w:sz="0" w:space="0" w:color="auto"/>
        <w:bottom w:val="none" w:sz="0" w:space="0" w:color="auto"/>
        <w:right w:val="none" w:sz="0" w:space="0" w:color="auto"/>
      </w:divBdr>
    </w:div>
    <w:div w:id="1825900639">
      <w:bodyDiv w:val="1"/>
      <w:marLeft w:val="0"/>
      <w:marRight w:val="0"/>
      <w:marTop w:val="0"/>
      <w:marBottom w:val="0"/>
      <w:divBdr>
        <w:top w:val="none" w:sz="0" w:space="0" w:color="auto"/>
        <w:left w:val="none" w:sz="0" w:space="0" w:color="auto"/>
        <w:bottom w:val="none" w:sz="0" w:space="0" w:color="auto"/>
        <w:right w:val="none" w:sz="0" w:space="0" w:color="auto"/>
      </w:divBdr>
    </w:div>
    <w:div w:id="2002267218">
      <w:bodyDiv w:val="1"/>
      <w:marLeft w:val="0"/>
      <w:marRight w:val="0"/>
      <w:marTop w:val="0"/>
      <w:marBottom w:val="0"/>
      <w:divBdr>
        <w:top w:val="none" w:sz="0" w:space="0" w:color="auto"/>
        <w:left w:val="none" w:sz="0" w:space="0" w:color="auto"/>
        <w:bottom w:val="none" w:sz="0" w:space="0" w:color="auto"/>
        <w:right w:val="none" w:sz="0" w:space="0" w:color="auto"/>
      </w:divBdr>
    </w:div>
    <w:div w:id="2027973668">
      <w:bodyDiv w:val="1"/>
      <w:marLeft w:val="0"/>
      <w:marRight w:val="0"/>
      <w:marTop w:val="0"/>
      <w:marBottom w:val="0"/>
      <w:divBdr>
        <w:top w:val="none" w:sz="0" w:space="0" w:color="auto"/>
        <w:left w:val="none" w:sz="0" w:space="0" w:color="auto"/>
        <w:bottom w:val="none" w:sz="0" w:space="0" w:color="auto"/>
        <w:right w:val="none" w:sz="0" w:space="0" w:color="auto"/>
      </w:divBdr>
    </w:div>
    <w:div w:id="2093045228">
      <w:bodyDiv w:val="1"/>
      <w:marLeft w:val="0"/>
      <w:marRight w:val="0"/>
      <w:marTop w:val="0"/>
      <w:marBottom w:val="0"/>
      <w:divBdr>
        <w:top w:val="none" w:sz="0" w:space="0" w:color="auto"/>
        <w:left w:val="none" w:sz="0" w:space="0" w:color="auto"/>
        <w:bottom w:val="none" w:sz="0" w:space="0" w:color="auto"/>
        <w:right w:val="none" w:sz="0" w:space="0" w:color="auto"/>
      </w:divBdr>
    </w:div>
    <w:div w:id="21083102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E9B9CE-7309-45C7-A6CF-8ACB05DD02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2263</TotalTime>
  <Pages>32</Pages>
  <Words>6022</Words>
  <Characters>34332</Characters>
  <Application>Microsoft Office Word</Application>
  <DocSecurity>0</DocSecurity>
  <Lines>286</Lines>
  <Paragraphs>80</Paragraphs>
  <ScaleCrop>false</ScaleCrop>
  <Company/>
  <LinksUpToDate>false</LinksUpToDate>
  <CharactersWithSpaces>40274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夏思哲</dc:creator>
  <cp:keywords/>
  <dc:description/>
  <cp:lastModifiedBy>夏思哲</cp:lastModifiedBy>
  <cp:revision>65</cp:revision>
  <dcterms:created xsi:type="dcterms:W3CDTF">2021-11-30T04:20:00Z</dcterms:created>
  <dcterms:modified xsi:type="dcterms:W3CDTF">2021-12-17T16:58:00Z</dcterms:modified>
</cp:coreProperties>
</file>