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5C97E7" w14:textId="6EE78EC5" w:rsidR="00416DBC" w:rsidRDefault="00DD30ED" w:rsidP="00DD30ED">
      <w:pPr>
        <w:jc w:val="center"/>
        <w:rPr>
          <w:b/>
          <w:bCs/>
          <w:u w:val="single"/>
        </w:rPr>
      </w:pPr>
      <w:r w:rsidRPr="00DD30ED">
        <w:rPr>
          <w:b/>
          <w:bCs/>
          <w:u w:val="single"/>
        </w:rPr>
        <w:t>Analysis</w:t>
      </w:r>
    </w:p>
    <w:p w14:paraId="21BA644F" w14:textId="1F6C4F2C" w:rsidR="005E30DE" w:rsidRDefault="005E30DE" w:rsidP="008F6E3E">
      <w:pPr>
        <w:jc w:val="both"/>
        <w:rPr>
          <w:b/>
          <w:bCs/>
          <w:u w:val="single"/>
        </w:rPr>
      </w:pPr>
      <w:r>
        <w:rPr>
          <w:b/>
          <w:bCs/>
          <w:u w:val="single"/>
        </w:rPr>
        <w:t>Introduction</w:t>
      </w:r>
    </w:p>
    <w:p w14:paraId="47803C1A" w14:textId="06E338FE" w:rsidR="00E02A1E" w:rsidRDefault="005E30DE" w:rsidP="008F6E3E">
      <w:pPr>
        <w:jc w:val="both"/>
      </w:pPr>
      <w:r>
        <w:t>The previous chapter looked at the methods and methodology of this research</w:t>
      </w:r>
      <w:r w:rsidR="00E02A1E">
        <w:t xml:space="preserve"> and achieved objective two. </w:t>
      </w:r>
      <w:r>
        <w:t xml:space="preserve">This chapter aims to achieve the </w:t>
      </w:r>
      <w:r w:rsidR="00E02A1E">
        <w:t>third objective which is: To analyse the data collected to understand the public’s perception of who responds to a mental health crisis and whether or not the police are the best service to do this.</w:t>
      </w:r>
    </w:p>
    <w:p w14:paraId="79B37C30" w14:textId="434F01BC" w:rsidR="005E30DE" w:rsidRDefault="00E02A1E" w:rsidP="008F6E3E">
      <w:pPr>
        <w:jc w:val="both"/>
      </w:pPr>
      <w:r>
        <w:t xml:space="preserve">This chapter with present and analyse the data that was sourced through the researcher’s primary research. </w:t>
      </w:r>
      <w:r w:rsidR="005E30DE">
        <w:t>An online survey was created to accomplish this, which collected 10</w:t>
      </w:r>
      <w:r>
        <w:t>4</w:t>
      </w:r>
      <w:r w:rsidR="005E30DE">
        <w:t xml:space="preserve"> respondents from a range of different occupations</w:t>
      </w:r>
      <w:r>
        <w:t xml:space="preserve">, including those from the health and police services to provide a broader perspective. During this chapter reference will be made to some of the comments made by the respondents in the free text boxes provided </w:t>
      </w:r>
      <w:r w:rsidR="008544EA">
        <w:t xml:space="preserve">as part of the survey. </w:t>
      </w:r>
    </w:p>
    <w:p w14:paraId="7E208AD4" w14:textId="7CE63D09" w:rsidR="005E30DE" w:rsidRDefault="005E30DE" w:rsidP="008F6E3E">
      <w:pPr>
        <w:jc w:val="both"/>
        <w:rPr>
          <w:b/>
          <w:bCs/>
          <w:u w:val="single"/>
        </w:rPr>
      </w:pPr>
      <w:r>
        <w:rPr>
          <w:b/>
          <w:bCs/>
          <w:u w:val="single"/>
        </w:rPr>
        <w:t>Data Analysis</w:t>
      </w:r>
    </w:p>
    <w:p w14:paraId="3EE59F8E" w14:textId="4BB6F19C" w:rsidR="008544EA" w:rsidRDefault="007E5114" w:rsidP="008F6E3E">
      <w:pPr>
        <w:jc w:val="both"/>
      </w:pPr>
      <w:r>
        <w:t xml:space="preserve">A survey was produced using the online facility </w:t>
      </w:r>
      <w:r w:rsidR="008544EA">
        <w:t>‘</w:t>
      </w:r>
      <w:r>
        <w:t>Survey Legend</w:t>
      </w:r>
      <w:r w:rsidR="008544EA">
        <w:t>’</w:t>
      </w:r>
      <w:r>
        <w:t>, this was then distributed via social media</w:t>
      </w:r>
      <w:r w:rsidR="008544EA">
        <w:t xml:space="preserve"> in order to increase the chance of getting a successful response rate</w:t>
      </w:r>
      <w:r>
        <w:t>. There were a total of 104 responses to the survey</w:t>
      </w:r>
      <w:r w:rsidR="008544EA">
        <w:t>,</w:t>
      </w:r>
      <w:r>
        <w:t xml:space="preserve"> 40% of the participants were members of the public, 28% of the participants were serving police officers and 32% of the participants were working in the health profession, which included carers, mental health workers, doctors and </w:t>
      </w:r>
      <w:r w:rsidR="00E02A1E">
        <w:t>members of the ambulance service.</w:t>
      </w:r>
      <w:r>
        <w:t xml:space="preserve"> </w:t>
      </w:r>
      <w:r w:rsidR="008544EA">
        <w:t xml:space="preserve">Due to time constraints, in order to analyse the data efficiently, a sample of the participants was taken. A random sample of 10 participants was taken from the three categories identified above to make 30 respondents in total. </w:t>
      </w:r>
    </w:p>
    <w:p w14:paraId="3448889C" w14:textId="4A16FC21" w:rsidR="008544EA" w:rsidRDefault="008544EA" w:rsidP="008F6E3E">
      <w:pPr>
        <w:jc w:val="both"/>
      </w:pPr>
      <w:r>
        <w:t xml:space="preserve">The respondents were categorised into the three types, members of the public, police and health professions based on their answers to the question ‘What is your Occupation?’. The respondents included in the ‘member of the public’ category were done as their specified occupation did not include the police service or any aspect of the health profession. </w:t>
      </w:r>
    </w:p>
    <w:p w14:paraId="60024E09" w14:textId="45BE9B0E" w:rsidR="00776ADA" w:rsidRDefault="00776ADA" w:rsidP="008F6E3E">
      <w:pPr>
        <w:jc w:val="both"/>
        <w:rPr>
          <w:b/>
          <w:bCs/>
          <w:u w:val="single"/>
        </w:rPr>
      </w:pPr>
      <w:r>
        <w:rPr>
          <w:b/>
          <w:bCs/>
          <w:u w:val="single"/>
        </w:rPr>
        <w:t>Questionnaire findings</w:t>
      </w:r>
    </w:p>
    <w:p w14:paraId="3C4F3C61" w14:textId="2433AD0C" w:rsidR="00524DA2" w:rsidRDefault="00524DA2" w:rsidP="008F6E3E">
      <w:pPr>
        <w:jc w:val="both"/>
        <w:rPr>
          <w:b/>
          <w:bCs/>
        </w:rPr>
      </w:pPr>
      <w:r>
        <w:rPr>
          <w:b/>
          <w:bCs/>
        </w:rPr>
        <w:t>Which service do you think responds to an Emergency Mental Health Crisis?</w:t>
      </w:r>
    </w:p>
    <w:p w14:paraId="1F55131A" w14:textId="042C3F40" w:rsidR="009B5232" w:rsidRDefault="00D10190" w:rsidP="008F6E3E">
      <w:pPr>
        <w:jc w:val="both"/>
      </w:pPr>
      <w:r>
        <w:t>When analysing the sample of 30 respondents, it was found that there was an even number of respondents that believed the police and the mental health crisis team</w:t>
      </w:r>
      <w:r w:rsidR="008544EA">
        <w:t xml:space="preserve"> were </w:t>
      </w:r>
      <w:r>
        <w:t xml:space="preserve">the services </w:t>
      </w:r>
      <w:r w:rsidR="008544EA">
        <w:t>that</w:t>
      </w:r>
      <w:r>
        <w:t xml:space="preserve"> respond</w:t>
      </w:r>
      <w:r w:rsidR="008544EA">
        <w:t>ed</w:t>
      </w:r>
      <w:r>
        <w:t xml:space="preserve"> to a Mental Health Crisis</w:t>
      </w:r>
      <w:r w:rsidR="008544EA">
        <w:t>. B</w:t>
      </w:r>
      <w:r>
        <w:t xml:space="preserve">oth </w:t>
      </w:r>
      <w:r w:rsidR="008544EA">
        <w:t xml:space="preserve">of these </w:t>
      </w:r>
      <w:r>
        <w:t>receiv</w:t>
      </w:r>
      <w:r w:rsidR="008544EA">
        <w:t xml:space="preserve">ed </w:t>
      </w:r>
      <w:r>
        <w:t>46% of the</w:t>
      </w:r>
      <w:r w:rsidR="00615C95">
        <w:t xml:space="preserve"> answers each</w:t>
      </w:r>
      <w:r>
        <w:t xml:space="preserve">. It is possible that the use of the term ‘Mental Health Crisis’ may have guided the answers for many of the respondents as the wording was similar to that of one of the options. The respondent may have answered what they thought the researcher wanted rather than choosing </w:t>
      </w:r>
      <w:r w:rsidR="007F4A07">
        <w:t>their true opinion</w:t>
      </w:r>
      <w:r w:rsidR="007F5325">
        <w:t>. However, after further review of the responses</w:t>
      </w:r>
      <w:r w:rsidR="00D04C91">
        <w:t xml:space="preserve"> 42% of those that answered ‘Mental Health Crisis Team’ where employed in the health profession and 50% of those that answered ‘police’ were employed by the police service. This was highlighted in the literature rev</w:t>
      </w:r>
      <w:r w:rsidR="009B5232">
        <w:t xml:space="preserve">iew where it was found that due to challenges faced by those trying to access help through the NHS many were turning to support from emergency services, such as the police and crisis teams. </w:t>
      </w:r>
      <w:r w:rsidR="00615C95">
        <w:t xml:space="preserve">As a result, professional bias may play a part in their responses, as those working in those professions may perceive their respective professions being the ones to respond to a Mental Health Crisis over and above anyone else. </w:t>
      </w:r>
    </w:p>
    <w:p w14:paraId="0035C36A" w14:textId="77777777" w:rsidR="00155C09" w:rsidRDefault="00155C09" w:rsidP="00155C09">
      <w:pPr>
        <w:jc w:val="both"/>
        <w:rPr>
          <w:b/>
          <w:bCs/>
        </w:rPr>
      </w:pPr>
    </w:p>
    <w:p w14:paraId="08956B9B" w14:textId="77777777" w:rsidR="00155C09" w:rsidRDefault="00155C09" w:rsidP="00155C09">
      <w:pPr>
        <w:jc w:val="both"/>
        <w:rPr>
          <w:b/>
          <w:bCs/>
        </w:rPr>
      </w:pPr>
    </w:p>
    <w:p w14:paraId="6F4C0AF9" w14:textId="29965DB3" w:rsidR="00155C09" w:rsidRDefault="009B5232" w:rsidP="00155C09">
      <w:pPr>
        <w:jc w:val="both"/>
        <w:rPr>
          <w:b/>
          <w:bCs/>
        </w:rPr>
      </w:pPr>
      <w:r>
        <w:rPr>
          <w:b/>
          <w:bCs/>
        </w:rPr>
        <w:lastRenderedPageBreak/>
        <w:t>Public perception of dealing with a mental health crisis</w:t>
      </w:r>
      <w:r w:rsidR="00155C09">
        <w:rPr>
          <w:b/>
          <w:bCs/>
        </w:rPr>
        <w:t xml:space="preserve">: </w:t>
      </w:r>
      <w:r w:rsidR="00155C09">
        <w:rPr>
          <w:b/>
          <w:bCs/>
        </w:rPr>
        <w:t>Who would you contact if you were going through a mental health crisis?</w:t>
      </w:r>
    </w:p>
    <w:p w14:paraId="1014ACD1" w14:textId="703EFC5B" w:rsidR="009B5232" w:rsidRDefault="009B5232" w:rsidP="008F6E3E">
      <w:pPr>
        <w:jc w:val="both"/>
      </w:pPr>
      <w:r>
        <w:t xml:space="preserve">From reviewing the responses identified as </w:t>
      </w:r>
      <w:r w:rsidR="00D147F0">
        <w:t>‘</w:t>
      </w:r>
      <w:r>
        <w:t>members of the public</w:t>
      </w:r>
      <w:r w:rsidR="00D147F0">
        <w:t>’</w:t>
      </w:r>
      <w:r>
        <w:t xml:space="preserve">, rather than those working in the health profession or police service, it is clear that they would contact a health-based service over and above the police for support for their mental health. When asked the question ‘Who would you contact if you were going through a mental health crisis?’ </w:t>
      </w:r>
      <w:r w:rsidR="00EB1FFE">
        <w:t xml:space="preserve">the responses were 80% health services. This included 50% saying they would contact their GP, 20% staying they would contact the Mental Health Crisis Team and 10% stating they would contact NHS Direct (111). Only 1 respondent stated they would contact the police in a Mental Health Crisis. This also coincides with the results to the question ‘Which service you think responds to an emergency mental health crisis?’ with 70% of the responses being health-based services. This highlights the public believe that mental health is a medical issue and not necessarily a police issue. </w:t>
      </w:r>
      <w:r w:rsidR="00615C95">
        <w:t xml:space="preserve">As per the literature review, this opinion is also shared with other scholars and organisations who have conducted their own reviews. </w:t>
      </w:r>
    </w:p>
    <w:p w14:paraId="1A49DAF5" w14:textId="6442516E" w:rsidR="00615C95" w:rsidRPr="00615C95" w:rsidRDefault="00615C95" w:rsidP="008F6E3E">
      <w:pPr>
        <w:jc w:val="both"/>
      </w:pPr>
      <w:r>
        <w:t>It could be argued that the responses are based on opinion rather than personal experience, however 60% of the respondents identified as ‘members of the public’ had a stated they had a personal experience with mental health and in each case they contacted their GP in the first instance. There was only one respondent who stated the GP was not the best service for them as they “</w:t>
      </w:r>
      <w:r>
        <w:rPr>
          <w:i/>
          <w:iCs/>
        </w:rPr>
        <w:t>Just gave me tablets”</w:t>
      </w:r>
      <w:r w:rsidR="0035377B">
        <w:t xml:space="preserve">. As a result, the data produced from this survey indicates a strong reliability. </w:t>
      </w:r>
    </w:p>
    <w:p w14:paraId="62819C0C" w14:textId="0F125746" w:rsidR="007E5114" w:rsidRDefault="007E5114" w:rsidP="008F6E3E">
      <w:pPr>
        <w:jc w:val="both"/>
        <w:rPr>
          <w:b/>
          <w:bCs/>
        </w:rPr>
      </w:pPr>
      <w:r>
        <w:rPr>
          <w:b/>
          <w:bCs/>
        </w:rPr>
        <w:t>Should police officers be responding to a mental health crisis?</w:t>
      </w:r>
    </w:p>
    <w:p w14:paraId="0963BE07" w14:textId="4ABE05F4" w:rsidR="001C4665" w:rsidRDefault="007E5114" w:rsidP="008F6E3E">
      <w:pPr>
        <w:jc w:val="both"/>
      </w:pPr>
      <w:r>
        <w:t xml:space="preserve">This response to this question is pinnacle to this research as </w:t>
      </w:r>
      <w:r w:rsidR="00C311D0">
        <w:t xml:space="preserve">this is the title of this research paper. </w:t>
      </w:r>
      <w:r w:rsidR="006910A6">
        <w:t xml:space="preserve">46% of the sample respondents answered ‘no’ to this question. Those that answered ‘no’ were made up of 57% police officers, 14% were health care workers and 29% were members of the public. </w:t>
      </w:r>
    </w:p>
    <w:p w14:paraId="76CB4606" w14:textId="391C7FFD" w:rsidR="006910A6" w:rsidRDefault="001C4665" w:rsidP="008F6E3E">
      <w:pPr>
        <w:jc w:val="both"/>
      </w:pPr>
      <w:r>
        <w:t>As outlined in the literature review, i</w:t>
      </w:r>
      <w:r w:rsidR="006910A6">
        <w:t xml:space="preserve">t is not surprising that there was a significantly higher response from police officers, as they are dealing with a lot of mental health calls </w:t>
      </w:r>
      <w:r w:rsidR="00C311D0">
        <w:t>as part of their day to day role</w:t>
      </w:r>
      <w:r w:rsidR="006910A6">
        <w:t>. As a result</w:t>
      </w:r>
      <w:r w:rsidR="00196804">
        <w:t>,</w:t>
      </w:r>
      <w:r w:rsidR="006910A6">
        <w:t xml:space="preserve"> there could be some bias here. However</w:t>
      </w:r>
      <w:r w:rsidR="00196804">
        <w:t>,</w:t>
      </w:r>
      <w:r w:rsidR="006910A6">
        <w:t xml:space="preserve"> what is surprising is the low number of ‘no’ respondents from health care workers with only </w:t>
      </w:r>
      <w:r w:rsidR="00196804">
        <w:t>1</w:t>
      </w:r>
      <w:r w:rsidR="006910A6">
        <w:t xml:space="preserve"> </w:t>
      </w:r>
      <w:r w:rsidR="00196804">
        <w:t xml:space="preserve">answering </w:t>
      </w:r>
      <w:r w:rsidR="006910A6">
        <w:t xml:space="preserve">‘no’. Health care workers </w:t>
      </w:r>
      <w:r w:rsidR="00196804">
        <w:t xml:space="preserve">are also utilised on the frontline for mental health related incidents, so this is a surprising outcome. </w:t>
      </w:r>
      <w:r w:rsidR="007203D8">
        <w:t>In the category of health care workers</w:t>
      </w:r>
      <w:r w:rsidR="00C311D0">
        <w:t>,</w:t>
      </w:r>
      <w:r w:rsidR="007203D8">
        <w:t xml:space="preserve"> there appeared to be a divide between the responses with 40% of health care respondents answering ‘yes’ but a staggering 50% were unsure about whether or not the police should have a role in the response to mental health. As part of the survey</w:t>
      </w:r>
      <w:r w:rsidR="00C311D0">
        <w:t>,</w:t>
      </w:r>
      <w:r w:rsidR="007203D8">
        <w:t xml:space="preserve"> respondents were given the opportunity to elaborate their reasoning behind their chosen answer. One of the respondents, an Emergency Medical Technician (EMT), stated that police should respond to these incidents “</w:t>
      </w:r>
      <w:r w:rsidR="007203D8">
        <w:rPr>
          <w:i/>
          <w:iCs/>
        </w:rPr>
        <w:t xml:space="preserve">If the person is suspected of causing harm to himself or others. Police have the power to section unlike the ambulance service”. </w:t>
      </w:r>
      <w:r w:rsidR="007203D8">
        <w:t xml:space="preserve"> This was interesting</w:t>
      </w:r>
      <w:r w:rsidR="006B51F7">
        <w:t xml:space="preserve"> to see from a member of the ambulance service</w:t>
      </w:r>
      <w:r w:rsidR="00942466">
        <w:t>. C</w:t>
      </w:r>
      <w:r w:rsidR="006B51F7">
        <w:t>ould a solution to this be to provide powers to the medical professions to reduce the need for the police</w:t>
      </w:r>
      <w:r w:rsidR="00942466">
        <w:t xml:space="preserve">? </w:t>
      </w:r>
      <w:r w:rsidR="006B51F7">
        <w:t xml:space="preserve">This also </w:t>
      </w:r>
      <w:r>
        <w:t>opens</w:t>
      </w:r>
      <w:r w:rsidR="006B51F7">
        <w:t xml:space="preserve"> the question of whether or not police are actually attending to prevent harm or are they attending to ti</w:t>
      </w:r>
      <w:r w:rsidR="0063018C">
        <w:t>c</w:t>
      </w:r>
      <w:r w:rsidR="006B51F7">
        <w:t xml:space="preserve">k a legal box to get the individual the help they need such as Section 136 of the Mental Health Act of the Mental </w:t>
      </w:r>
      <w:r w:rsidR="0063018C">
        <w:t>C</w:t>
      </w:r>
      <w:r w:rsidR="006B51F7">
        <w:t xml:space="preserve">apacity </w:t>
      </w:r>
      <w:r w:rsidR="0063018C">
        <w:t>A</w:t>
      </w:r>
      <w:r w:rsidR="006B51F7">
        <w:t>ct</w:t>
      </w:r>
      <w:r w:rsidR="00942466">
        <w:t xml:space="preserve">? </w:t>
      </w:r>
      <w:r w:rsidR="006B51F7">
        <w:t xml:space="preserve">This will be explored further in the next chapter. </w:t>
      </w:r>
    </w:p>
    <w:p w14:paraId="4B560FEA" w14:textId="40B879AE" w:rsidR="00C311D0" w:rsidRDefault="00C311D0" w:rsidP="008F6E3E">
      <w:pPr>
        <w:jc w:val="both"/>
      </w:pPr>
      <w:r>
        <w:t xml:space="preserve">Other health professions who answered ‘yes’ to this question had similar reasons for police involvement, with the common theme being to protect everyone involved and keep them safe from harm, which ultimately is the main role of a police officer. Above all else the main purpose of a police officer is ‘To preserve life’. </w:t>
      </w:r>
    </w:p>
    <w:p w14:paraId="0020D0BF" w14:textId="79E87FC1" w:rsidR="00942466" w:rsidRPr="00942466" w:rsidRDefault="00942466" w:rsidP="008F6E3E">
      <w:pPr>
        <w:jc w:val="both"/>
      </w:pPr>
      <w:r>
        <w:t xml:space="preserve">There was also an uncertainty from the respondents identified as members of the public with only 40% stating that the police should not be responding to a mental health crisis. One respondent stated </w:t>
      </w:r>
      <w:r>
        <w:lastRenderedPageBreak/>
        <w:t>‘</w:t>
      </w:r>
      <w:r>
        <w:rPr>
          <w:i/>
          <w:iCs/>
        </w:rPr>
        <w:t xml:space="preserve">It’s not a crime to have mental health issues’ </w:t>
      </w:r>
      <w:r>
        <w:t>and another stating ‘</w:t>
      </w:r>
      <w:r>
        <w:rPr>
          <w:i/>
          <w:iCs/>
        </w:rPr>
        <w:t xml:space="preserve">Police should be dealing with criminal acts’. </w:t>
      </w:r>
      <w:r>
        <w:t>40% of these respondents answered ‘unsure’ to the question and provided similar reasoning behind this being that the police should be involved in circumstances w</w:t>
      </w:r>
      <w:r w:rsidR="00155C09">
        <w:t>h</w:t>
      </w:r>
      <w:r>
        <w:t xml:space="preserve">ere the person is a danger to themselves or to somebody else. </w:t>
      </w:r>
      <w:r w:rsidR="00D147F0">
        <w:t xml:space="preserve">This supports the joint services approaches identified in the literature review, such as the street triage approach that involved a mental health nurse accompanying officers to the calls where there was a mental health crisis, which saw a reduction in Section 136 powers being used by officers, as the individuals could be guided to the appropriate help at first point of contact, thus freeing up officers to return to their duties. </w:t>
      </w:r>
    </w:p>
    <w:p w14:paraId="6BE7C57A" w14:textId="674DD76C" w:rsidR="00776ADA" w:rsidRDefault="00776ADA" w:rsidP="008F6E3E">
      <w:pPr>
        <w:jc w:val="both"/>
        <w:rPr>
          <w:b/>
          <w:bCs/>
          <w:u w:val="single"/>
        </w:rPr>
      </w:pPr>
      <w:r>
        <w:rPr>
          <w:b/>
          <w:bCs/>
          <w:u w:val="single"/>
        </w:rPr>
        <w:t>Conclusion</w:t>
      </w:r>
    </w:p>
    <w:p w14:paraId="3A4E1EFC" w14:textId="77777777" w:rsidR="0035377B" w:rsidRDefault="00776ADA" w:rsidP="008F6E3E">
      <w:pPr>
        <w:jc w:val="both"/>
      </w:pPr>
      <w:r>
        <w:t>This chapter achieved the objective of:</w:t>
      </w:r>
      <w:r w:rsidR="0035377B">
        <w:t xml:space="preserve"> </w:t>
      </w:r>
    </w:p>
    <w:p w14:paraId="2B617691" w14:textId="62077200" w:rsidR="0035377B" w:rsidRDefault="0035377B" w:rsidP="008F6E3E">
      <w:pPr>
        <w:jc w:val="both"/>
        <w:rPr>
          <w:i/>
          <w:iCs/>
        </w:rPr>
      </w:pPr>
      <w:r w:rsidRPr="0035377B">
        <w:rPr>
          <w:i/>
          <w:iCs/>
        </w:rPr>
        <w:t>To analyse the data collected to understand the public’s perception of who responds to a mental health crisis and whether or not the police are the best service to do this.</w:t>
      </w:r>
    </w:p>
    <w:p w14:paraId="1068757F" w14:textId="3265048F" w:rsidR="0035377B" w:rsidRDefault="0035377B" w:rsidP="008F6E3E">
      <w:pPr>
        <w:jc w:val="both"/>
      </w:pPr>
      <w:r>
        <w:t xml:space="preserve">In conclusion, the present study identified that their needed to be a specific service that responded to a mental health crisis. However, it would not replace the need for the police in it’s entirety as many respondents believed that the police were still required to still attend in instances where the person was a danger to themselves or anyone else or to assist with police powers to remove a person to ‘a place of safety’. </w:t>
      </w:r>
    </w:p>
    <w:p w14:paraId="437CA99F" w14:textId="29D83AD2" w:rsidR="0035377B" w:rsidRPr="0035377B" w:rsidRDefault="0035377B" w:rsidP="008F6E3E">
      <w:pPr>
        <w:jc w:val="both"/>
      </w:pPr>
      <w:r>
        <w:t xml:space="preserve">This chapter has successfully analysed the data and discovered the perceptions of the general public, members of the police and health professionals. The last chapter will achieve the final objective on providing recommendations on who is best to tackle a mental health crisis and how this may be achieved. </w:t>
      </w:r>
    </w:p>
    <w:p w14:paraId="35DBEF50" w14:textId="550E52AB" w:rsidR="00776ADA" w:rsidRDefault="00776ADA" w:rsidP="00DD30ED"/>
    <w:p w14:paraId="12408EF0" w14:textId="73BA5003" w:rsidR="00776ADA" w:rsidRDefault="00D147F0" w:rsidP="00DD30ED">
      <w:r>
        <w:t>(Word Count: 1530)</w:t>
      </w:r>
    </w:p>
    <w:p w14:paraId="288C3DC8" w14:textId="77777777" w:rsidR="00776ADA" w:rsidRPr="00776ADA" w:rsidRDefault="00776ADA" w:rsidP="00DD30ED"/>
    <w:p w14:paraId="75DD59EB" w14:textId="47CF90D8" w:rsidR="007E5114" w:rsidRDefault="007E5114" w:rsidP="00DD30ED"/>
    <w:p w14:paraId="00F48DB5" w14:textId="77777777" w:rsidR="007E5114" w:rsidRDefault="007E5114" w:rsidP="00DD30ED"/>
    <w:p w14:paraId="03194761" w14:textId="7BD40E28" w:rsidR="000B665C" w:rsidRDefault="000B665C" w:rsidP="00DD30ED"/>
    <w:p w14:paraId="2120475F" w14:textId="7F7F8999" w:rsidR="00FC0124" w:rsidRPr="00FC0124" w:rsidRDefault="00FC0124" w:rsidP="00DD30ED"/>
    <w:p w14:paraId="0160292A" w14:textId="77777777" w:rsidR="005E30DE" w:rsidRDefault="005E30DE" w:rsidP="00DD30ED"/>
    <w:p w14:paraId="34995BAD" w14:textId="7A5EDD1A" w:rsidR="00B21712" w:rsidRDefault="00B21712" w:rsidP="00DD30ED"/>
    <w:p w14:paraId="245525CF" w14:textId="77777777" w:rsidR="00B21712" w:rsidRPr="000B665C" w:rsidRDefault="00B21712" w:rsidP="00DD30ED"/>
    <w:sectPr w:rsidR="00B21712" w:rsidRPr="000B66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4FAA84" w14:textId="77777777" w:rsidR="00B21712" w:rsidRDefault="00B21712" w:rsidP="00B21712">
      <w:pPr>
        <w:spacing w:after="0" w:line="240" w:lineRule="auto"/>
      </w:pPr>
      <w:r>
        <w:separator/>
      </w:r>
    </w:p>
  </w:endnote>
  <w:endnote w:type="continuationSeparator" w:id="0">
    <w:p w14:paraId="0DBC9EBD" w14:textId="77777777" w:rsidR="00B21712" w:rsidRDefault="00B21712" w:rsidP="00B21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CEECF8" w14:textId="77777777" w:rsidR="00B21712" w:rsidRDefault="00B21712" w:rsidP="00B21712">
      <w:pPr>
        <w:spacing w:after="0" w:line="240" w:lineRule="auto"/>
      </w:pPr>
      <w:r>
        <w:separator/>
      </w:r>
    </w:p>
  </w:footnote>
  <w:footnote w:type="continuationSeparator" w:id="0">
    <w:p w14:paraId="4C7D9469" w14:textId="77777777" w:rsidR="00B21712" w:rsidRDefault="00B21712" w:rsidP="00B217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0ED"/>
    <w:rsid w:val="000261A4"/>
    <w:rsid w:val="000B665C"/>
    <w:rsid w:val="00155C09"/>
    <w:rsid w:val="00196804"/>
    <w:rsid w:val="001A537B"/>
    <w:rsid w:val="001C4665"/>
    <w:rsid w:val="0035377B"/>
    <w:rsid w:val="00402685"/>
    <w:rsid w:val="00431EA3"/>
    <w:rsid w:val="00453DE6"/>
    <w:rsid w:val="00524DA2"/>
    <w:rsid w:val="005E30DE"/>
    <w:rsid w:val="00615C95"/>
    <w:rsid w:val="0063018C"/>
    <w:rsid w:val="006910A6"/>
    <w:rsid w:val="006B51F7"/>
    <w:rsid w:val="007203D8"/>
    <w:rsid w:val="0076759B"/>
    <w:rsid w:val="00776ADA"/>
    <w:rsid w:val="007E5114"/>
    <w:rsid w:val="007F4A07"/>
    <w:rsid w:val="007F5325"/>
    <w:rsid w:val="008544EA"/>
    <w:rsid w:val="008F6E3E"/>
    <w:rsid w:val="00942466"/>
    <w:rsid w:val="009B5232"/>
    <w:rsid w:val="00A0222A"/>
    <w:rsid w:val="00AD7A59"/>
    <w:rsid w:val="00AE323A"/>
    <w:rsid w:val="00B21712"/>
    <w:rsid w:val="00BB1448"/>
    <w:rsid w:val="00C212CF"/>
    <w:rsid w:val="00C311D0"/>
    <w:rsid w:val="00D04C91"/>
    <w:rsid w:val="00D10190"/>
    <w:rsid w:val="00D147F0"/>
    <w:rsid w:val="00DD30ED"/>
    <w:rsid w:val="00E02A1E"/>
    <w:rsid w:val="00E078DA"/>
    <w:rsid w:val="00E63114"/>
    <w:rsid w:val="00EB1FFE"/>
    <w:rsid w:val="00F9601C"/>
    <w:rsid w:val="00FC0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4411E3"/>
  <w15:chartTrackingRefBased/>
  <w15:docId w15:val="{15CCCF2B-1F3A-4056-8407-050A0A2E6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804"/>
  </w:style>
  <w:style w:type="paragraph" w:styleId="Footer">
    <w:name w:val="footer"/>
    <w:basedOn w:val="Normal"/>
    <w:link w:val="FooterChar"/>
    <w:uiPriority w:val="99"/>
    <w:unhideWhenUsed/>
    <w:rsid w:val="00196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463</TotalTime>
  <Pages>3</Pages>
  <Words>1371</Words>
  <Characters>7817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Sharp,Amy swp6442</dc:creator>
  <cp:keywords/>
  <dc:description/>
  <cp:lastModifiedBy>Sharp,Amy swp6442</cp:lastModifiedBy>
  <cp:revision>8</cp:revision>
  <dcterms:created xsi:type="dcterms:W3CDTF">2021-10-04T13:59:00Z</dcterms:created>
  <dcterms:modified xsi:type="dcterms:W3CDTF">2021-10-04T21:42:00Z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2021-10-04T15:27:22Z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05d56281-45c5-4ca2-9002-e71030b590bd</vt:lpwstr>
  </property>
  <property fmtid="{D5CDD505-2E9C-101B-9397-08002B2CF9AE}" pid="8" name="MSIP_Label_66cf8fe5-b7b7-4df7-b38d-1c61ac2f6639_ContentBits">
    <vt:lpwstr>0</vt:lpwstr>
  </property>
</Properties>
</file>