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1" w:rsidRDefault="00207D11"/>
    <w:p w:rsidR="00E4320E" w:rsidRPr="00FC7815" w:rsidRDefault="00E4320E" w:rsidP="00E4320E">
      <w:pPr>
        <w:spacing w:after="300" w:line="360" w:lineRule="atLeast"/>
        <w:jc w:val="both"/>
        <w:rPr>
          <w:rFonts w:eastAsia="Times New Roman" w:cs="Helvetica"/>
          <w:b/>
          <w:sz w:val="28"/>
          <w:szCs w:val="28"/>
          <w:lang w:val="en" w:eastAsia="en-GB"/>
        </w:rPr>
      </w:pPr>
      <w:r w:rsidRPr="00FC7815">
        <w:rPr>
          <w:rFonts w:eastAsia="Times New Roman" w:cs="Helvetica"/>
          <w:b/>
          <w:sz w:val="28"/>
          <w:szCs w:val="28"/>
          <w:lang w:val="en" w:eastAsia="en-GB"/>
        </w:rPr>
        <w:t>Match the headings</w:t>
      </w:r>
    </w:p>
    <w:p w:rsidR="00E4320E" w:rsidRPr="00FC7815" w:rsidRDefault="00E4320E" w:rsidP="00E4320E">
      <w:pPr>
        <w:pStyle w:val="NoSpacing"/>
        <w:rPr>
          <w:sz w:val="24"/>
          <w:szCs w:val="24"/>
          <w:lang w:val="en" w:eastAsia="en-GB"/>
        </w:rPr>
      </w:pPr>
      <w:r w:rsidRPr="00FC7815">
        <w:rPr>
          <w:sz w:val="24"/>
          <w:szCs w:val="24"/>
          <w:lang w:val="en" w:eastAsia="en-GB"/>
        </w:rPr>
        <w:t xml:space="preserve">Look at the following headings and match them with the correct paragraphs in the text </w:t>
      </w:r>
    </w:p>
    <w:p w:rsidR="00E4320E" w:rsidRDefault="00E4320E" w:rsidP="00E4320E">
      <w:pPr>
        <w:pStyle w:val="NoSpacing"/>
        <w:rPr>
          <w:sz w:val="24"/>
          <w:szCs w:val="24"/>
          <w:lang w:val="en" w:eastAsia="en-GB"/>
        </w:rPr>
      </w:pPr>
    </w:p>
    <w:p w:rsidR="00E4320E" w:rsidRPr="00FC7815" w:rsidRDefault="00E4320E" w:rsidP="00E4320E">
      <w:pPr>
        <w:pStyle w:val="NoSpacing"/>
        <w:rPr>
          <w:i/>
          <w:sz w:val="24"/>
          <w:szCs w:val="24"/>
          <w:lang w:val="en" w:eastAsia="en-GB"/>
        </w:rPr>
      </w:pPr>
      <w:r w:rsidRPr="00FC7815">
        <w:rPr>
          <w:i/>
          <w:sz w:val="24"/>
          <w:szCs w:val="24"/>
          <w:lang w:val="en" w:eastAsia="en-GB"/>
        </w:rPr>
        <w:t>Please write your answers (A-D) on the lines next to the parag</w:t>
      </w:r>
      <w:r>
        <w:rPr>
          <w:i/>
          <w:sz w:val="24"/>
          <w:szCs w:val="24"/>
          <w:lang w:val="en" w:eastAsia="en-GB"/>
        </w:rPr>
        <w:t>r</w:t>
      </w:r>
      <w:r w:rsidRPr="00FC7815">
        <w:rPr>
          <w:i/>
          <w:sz w:val="24"/>
          <w:szCs w:val="24"/>
          <w:lang w:val="en" w:eastAsia="en-GB"/>
        </w:rPr>
        <w:t>aph numbers</w:t>
      </w:r>
    </w:p>
    <w:p w:rsidR="00E4320E" w:rsidRDefault="00E4320E" w:rsidP="00E4320E">
      <w:pPr>
        <w:pStyle w:val="NoSpacing"/>
        <w:rPr>
          <w:sz w:val="24"/>
          <w:szCs w:val="24"/>
          <w:lang w:val="en" w:eastAsia="en-GB"/>
        </w:rPr>
      </w:pPr>
    </w:p>
    <w:p w:rsidR="00E4320E" w:rsidRPr="00FC7815" w:rsidRDefault="00E4320E" w:rsidP="00E4320E">
      <w:pPr>
        <w:pStyle w:val="NoSpacing"/>
        <w:rPr>
          <w:sz w:val="24"/>
          <w:szCs w:val="24"/>
          <w:lang w:val="en" w:eastAsia="en-GB"/>
        </w:rPr>
      </w:pPr>
      <w:r>
        <w:rPr>
          <w:sz w:val="24"/>
          <w:szCs w:val="24"/>
          <w:lang w:val="en" w:eastAsia="en-GB"/>
        </w:rPr>
        <w:t>A</w:t>
      </w:r>
      <w:r w:rsidRPr="00FC7815">
        <w:rPr>
          <w:sz w:val="24"/>
          <w:szCs w:val="24"/>
          <w:lang w:val="en" w:eastAsia="en-GB"/>
        </w:rPr>
        <w:t>:</w:t>
      </w:r>
      <w:r w:rsidRPr="00FC7815">
        <w:rPr>
          <w:sz w:val="24"/>
          <w:szCs w:val="24"/>
          <w:lang w:val="en" w:eastAsia="en-GB"/>
        </w:rPr>
        <w:tab/>
        <w:t>Age is not a limitation</w:t>
      </w:r>
    </w:p>
    <w:p w:rsidR="00E4320E" w:rsidRPr="00FC7815" w:rsidRDefault="00E4320E" w:rsidP="00E4320E">
      <w:pPr>
        <w:pStyle w:val="NoSpacing"/>
        <w:rPr>
          <w:rFonts w:eastAsia="Times New Roman" w:cs="Helvetica"/>
          <w:sz w:val="24"/>
          <w:szCs w:val="24"/>
          <w:lang w:val="en" w:eastAsia="en-GB"/>
        </w:rPr>
      </w:pPr>
      <w:r>
        <w:rPr>
          <w:rFonts w:eastAsia="Times New Roman" w:cs="Helvetica"/>
          <w:sz w:val="24"/>
          <w:szCs w:val="24"/>
          <w:lang w:val="en" w:eastAsia="en-GB"/>
        </w:rPr>
        <w:t>B</w:t>
      </w:r>
      <w:r w:rsidRPr="00FC7815">
        <w:rPr>
          <w:rFonts w:eastAsia="Times New Roman" w:cs="Helvetica"/>
          <w:sz w:val="24"/>
          <w:szCs w:val="24"/>
          <w:lang w:val="en" w:eastAsia="en-GB"/>
        </w:rPr>
        <w:t xml:space="preserve">: </w:t>
      </w:r>
      <w:r w:rsidRPr="00FC7815">
        <w:rPr>
          <w:rFonts w:eastAsia="Times New Roman" w:cs="Helvetica"/>
          <w:sz w:val="24"/>
          <w:szCs w:val="24"/>
          <w:lang w:val="en" w:eastAsia="en-GB"/>
        </w:rPr>
        <w:tab/>
        <w:t>A pro-active language learner</w:t>
      </w:r>
    </w:p>
    <w:p w:rsidR="00E4320E" w:rsidRPr="00FC7815" w:rsidRDefault="00E4320E" w:rsidP="00E4320E">
      <w:pPr>
        <w:pStyle w:val="NoSpacing"/>
        <w:rPr>
          <w:rFonts w:eastAsia="Times New Roman" w:cs="Helvetica"/>
          <w:sz w:val="24"/>
          <w:szCs w:val="24"/>
          <w:lang w:val="en" w:eastAsia="en-GB"/>
        </w:rPr>
      </w:pPr>
      <w:r>
        <w:rPr>
          <w:rFonts w:eastAsia="Times New Roman" w:cs="Helvetica"/>
          <w:sz w:val="24"/>
          <w:szCs w:val="24"/>
          <w:lang w:val="en" w:eastAsia="en-GB"/>
        </w:rPr>
        <w:t>C</w:t>
      </w:r>
      <w:r w:rsidRPr="00FC7815">
        <w:rPr>
          <w:rFonts w:eastAsia="Times New Roman" w:cs="Helvetica"/>
          <w:sz w:val="24"/>
          <w:szCs w:val="24"/>
          <w:lang w:val="en" w:eastAsia="en-GB"/>
        </w:rPr>
        <w:t>:</w:t>
      </w:r>
      <w:r w:rsidRPr="00FC7815">
        <w:rPr>
          <w:rFonts w:eastAsia="Times New Roman" w:cs="Helvetica"/>
          <w:sz w:val="24"/>
          <w:szCs w:val="24"/>
          <w:lang w:val="en" w:eastAsia="en-GB"/>
        </w:rPr>
        <w:tab/>
        <w:t>A model student</w:t>
      </w:r>
    </w:p>
    <w:p w:rsidR="00E4320E" w:rsidRDefault="00E4320E" w:rsidP="00E4320E">
      <w:pPr>
        <w:pStyle w:val="NoSpacing"/>
        <w:rPr>
          <w:rFonts w:eastAsia="Times New Roman" w:cs="Helvetica"/>
          <w:sz w:val="24"/>
          <w:szCs w:val="24"/>
          <w:lang w:val="en" w:eastAsia="en-GB"/>
        </w:rPr>
      </w:pPr>
      <w:r>
        <w:rPr>
          <w:sz w:val="24"/>
          <w:szCs w:val="24"/>
          <w:lang w:val="en" w:eastAsia="en-GB"/>
        </w:rPr>
        <w:t>D</w:t>
      </w:r>
      <w:r w:rsidRPr="00FC7815">
        <w:rPr>
          <w:sz w:val="24"/>
          <w:szCs w:val="24"/>
          <w:lang w:val="en" w:eastAsia="en-GB"/>
        </w:rPr>
        <w:t>:</w:t>
      </w:r>
      <w:r w:rsidRPr="00FC7815">
        <w:rPr>
          <w:sz w:val="24"/>
          <w:szCs w:val="24"/>
          <w:lang w:val="en" w:eastAsia="en-GB"/>
        </w:rPr>
        <w:tab/>
        <w:t>A prize winning performance</w:t>
      </w:r>
    </w:p>
    <w:p w:rsidR="00E4320E" w:rsidRDefault="00E4320E" w:rsidP="00E4320E">
      <w:pPr>
        <w:spacing w:after="300" w:line="360" w:lineRule="atLeast"/>
        <w:jc w:val="both"/>
        <w:rPr>
          <w:rFonts w:eastAsia="Times New Roman" w:cs="Helvetica"/>
          <w:sz w:val="24"/>
          <w:szCs w:val="24"/>
          <w:lang w:val="en" w:eastAsia="en-GB"/>
        </w:rPr>
      </w:pPr>
    </w:p>
    <w:p w:rsidR="00E4320E" w:rsidRPr="007879B8" w:rsidRDefault="00E4320E" w:rsidP="00E4320E">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___</w:t>
      </w:r>
      <w:proofErr w:type="gramStart"/>
      <w:r>
        <w:rPr>
          <w:rFonts w:eastAsia="Times New Roman" w:cs="Helvetica"/>
          <w:sz w:val="24"/>
          <w:szCs w:val="24"/>
          <w:lang w:val="en" w:eastAsia="en-GB"/>
        </w:rPr>
        <w:t>_(</w:t>
      </w:r>
      <w:proofErr w:type="gramEnd"/>
      <w:r>
        <w:rPr>
          <w:rFonts w:eastAsia="Times New Roman" w:cs="Helvetica"/>
          <w:sz w:val="24"/>
          <w:szCs w:val="24"/>
          <w:lang w:val="en" w:eastAsia="en-GB"/>
        </w:rPr>
        <w:t xml:space="preserve">1) </w:t>
      </w:r>
      <w:r w:rsidRPr="007879B8">
        <w:rPr>
          <w:rFonts w:eastAsia="Times New Roman" w:cs="Helvetica"/>
          <w:sz w:val="24"/>
          <w:szCs w:val="24"/>
          <w:lang w:val="en" w:eastAsia="en-GB"/>
        </w:rPr>
        <w:t xml:space="preserve">Thirty-nine year old Brenda Thomas is completing the final year of a degree in tourism management after graduating with a HND in the subject. She was recently announced as the runner-up in the ITT Bella Rangel Callen Student of the Year Award, which celebrates high </w:t>
      </w:r>
      <w:proofErr w:type="spellStart"/>
      <w:r w:rsidRPr="007879B8">
        <w:rPr>
          <w:rFonts w:eastAsia="Times New Roman" w:cs="Helvetica"/>
          <w:sz w:val="24"/>
          <w:szCs w:val="24"/>
          <w:lang w:val="en" w:eastAsia="en-GB"/>
        </w:rPr>
        <w:t>calibre</w:t>
      </w:r>
      <w:proofErr w:type="spellEnd"/>
      <w:r w:rsidRPr="007879B8">
        <w:rPr>
          <w:rFonts w:eastAsia="Times New Roman" w:cs="Helvetica"/>
          <w:sz w:val="24"/>
          <w:szCs w:val="24"/>
          <w:lang w:val="en" w:eastAsia="en-GB"/>
        </w:rPr>
        <w:t xml:space="preserve"> travel and tourism students in the UK.</w:t>
      </w:r>
      <w:r>
        <w:rPr>
          <w:rFonts w:eastAsia="Times New Roman" w:cs="Helvetica"/>
          <w:sz w:val="24"/>
          <w:szCs w:val="24"/>
          <w:lang w:val="en" w:eastAsia="en-GB"/>
        </w:rPr>
        <w:t xml:space="preserve"> </w:t>
      </w:r>
      <w:r w:rsidRPr="007879B8">
        <w:rPr>
          <w:rFonts w:eastAsia="Times New Roman" w:cs="Helvetica"/>
          <w:sz w:val="24"/>
          <w:szCs w:val="24"/>
          <w:lang w:val="en" w:eastAsia="en-GB"/>
        </w:rPr>
        <w:t>The ITT is the only professional membership body for individuals employed in the travel and tourism industry, one of the largest trade sectors in the UK.</w:t>
      </w:r>
    </w:p>
    <w:p w:rsidR="00E4320E" w:rsidRPr="007879B8" w:rsidRDefault="00E4320E" w:rsidP="00E4320E">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___</w:t>
      </w:r>
      <w:proofErr w:type="gramStart"/>
      <w:r>
        <w:rPr>
          <w:rFonts w:eastAsia="Times New Roman" w:cs="Helvetica"/>
          <w:sz w:val="24"/>
          <w:szCs w:val="24"/>
          <w:lang w:val="en" w:eastAsia="en-GB"/>
        </w:rPr>
        <w:t>_(</w:t>
      </w:r>
      <w:proofErr w:type="gramEnd"/>
      <w:r>
        <w:rPr>
          <w:rFonts w:eastAsia="Times New Roman" w:cs="Helvetica"/>
          <w:sz w:val="24"/>
          <w:szCs w:val="24"/>
          <w:lang w:val="en" w:eastAsia="en-GB"/>
        </w:rPr>
        <w:t xml:space="preserve">2) </w:t>
      </w:r>
      <w:r w:rsidRPr="007879B8">
        <w:rPr>
          <w:rFonts w:eastAsia="Times New Roman" w:cs="Helvetica"/>
          <w:sz w:val="24"/>
          <w:szCs w:val="24"/>
          <w:lang w:val="en" w:eastAsia="en-GB"/>
        </w:rPr>
        <w:t>Brenda said: “I was delighted to be named as runner-up and feel very proud of my achievement. Although having had experience in the travel industry, I always felt something was holding me back from progressing. I voiced concerns about being a mature student during my application, but was reassured that I had everything I needed to obtain an HND. My tutors and the University have enabled me to grow and have a greater understanding of the business and what is required to make tourism more sustainable. One of the highlights of was my work placement experience at the National Waterfront Museum in Swansea.”</w:t>
      </w:r>
    </w:p>
    <w:p w:rsidR="00E4320E" w:rsidRPr="007879B8" w:rsidRDefault="00E4320E" w:rsidP="00E4320E">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w:t>
      </w:r>
      <w:proofErr w:type="gramStart"/>
      <w:r>
        <w:rPr>
          <w:rFonts w:eastAsia="Times New Roman" w:cs="Helvetica"/>
          <w:sz w:val="24"/>
          <w:szCs w:val="24"/>
          <w:lang w:val="en" w:eastAsia="en-GB"/>
        </w:rPr>
        <w:t>_(</w:t>
      </w:r>
      <w:proofErr w:type="gramEnd"/>
      <w:r>
        <w:rPr>
          <w:rFonts w:eastAsia="Times New Roman" w:cs="Helvetica"/>
          <w:sz w:val="24"/>
          <w:szCs w:val="24"/>
          <w:lang w:val="en" w:eastAsia="en-GB"/>
        </w:rPr>
        <w:t xml:space="preserve">3) </w:t>
      </w:r>
      <w:r w:rsidRPr="007879B8">
        <w:rPr>
          <w:rFonts w:eastAsia="Times New Roman" w:cs="Helvetica"/>
          <w:sz w:val="24"/>
          <w:szCs w:val="24"/>
          <w:lang w:val="en" w:eastAsia="en-GB"/>
        </w:rPr>
        <w:t>Students are nominated for the Award by their lecturers. In Brenda’s case, the nomination came from UWTSD’s Head of Leisure, Tourism, Events and Sport, Andrew Campbell.</w:t>
      </w:r>
      <w:r>
        <w:rPr>
          <w:rFonts w:eastAsia="Times New Roman" w:cs="Helvetica"/>
          <w:sz w:val="24"/>
          <w:szCs w:val="24"/>
          <w:lang w:val="en" w:eastAsia="en-GB"/>
        </w:rPr>
        <w:t xml:space="preserve"> </w:t>
      </w:r>
      <w:r w:rsidRPr="007879B8">
        <w:rPr>
          <w:rFonts w:eastAsia="Times New Roman" w:cs="Helvetica"/>
          <w:sz w:val="24"/>
          <w:szCs w:val="24"/>
          <w:lang w:val="en" w:eastAsia="en-GB"/>
        </w:rPr>
        <w:t>Andrew said: “Brenda has demonstrated an excellent academic performance and a high level of commitment to the tourism industry through previous and current work practice. She is inspirational in lectures and is motivational to other students.</w:t>
      </w:r>
    </w:p>
    <w:p w:rsidR="00E4320E" w:rsidRDefault="00E4320E" w:rsidP="00E4320E">
      <w:pPr>
        <w:spacing w:after="300" w:line="360" w:lineRule="atLeast"/>
        <w:jc w:val="both"/>
        <w:rPr>
          <w:rFonts w:eastAsia="Times New Roman" w:cs="Helvetica"/>
          <w:sz w:val="24"/>
          <w:szCs w:val="24"/>
          <w:lang w:val="en" w:eastAsia="en-GB"/>
        </w:rPr>
      </w:pPr>
      <w:r>
        <w:rPr>
          <w:rFonts w:eastAsia="Times New Roman" w:cs="Helvetica"/>
          <w:sz w:val="24"/>
          <w:szCs w:val="24"/>
          <w:lang w:val="en" w:eastAsia="en-GB"/>
        </w:rPr>
        <w:t>__</w:t>
      </w:r>
      <w:proofErr w:type="gramStart"/>
      <w:r>
        <w:rPr>
          <w:rFonts w:eastAsia="Times New Roman" w:cs="Helvetica"/>
          <w:sz w:val="24"/>
          <w:szCs w:val="24"/>
          <w:lang w:val="en" w:eastAsia="en-GB"/>
        </w:rPr>
        <w:t>_(</w:t>
      </w:r>
      <w:proofErr w:type="gramEnd"/>
      <w:r>
        <w:rPr>
          <w:rFonts w:eastAsia="Times New Roman" w:cs="Helvetica"/>
          <w:sz w:val="24"/>
          <w:szCs w:val="24"/>
          <w:lang w:val="en" w:eastAsia="en-GB"/>
        </w:rPr>
        <w:t xml:space="preserve">4) </w:t>
      </w:r>
      <w:r w:rsidRPr="007879B8">
        <w:rPr>
          <w:rFonts w:eastAsia="Times New Roman" w:cs="Helvetica"/>
          <w:sz w:val="24"/>
          <w:szCs w:val="24"/>
          <w:lang w:val="en" w:eastAsia="en-GB"/>
        </w:rPr>
        <w:t>Now living in Swansea, Brenda hails from Peru in South America. She arrived in the UK at the age of eighteen with no proficiency in English. Within two years she had mastered the language and secured a job at Thomas Cook, where she would learn about the travel trade. Brenda continued this career development spending a year at Virgin Atlantic before enrolling onto the HND/BA course at UWTSD.</w:t>
      </w:r>
      <w:bookmarkStart w:id="0" w:name="_GoBack"/>
      <w:bookmarkEnd w:id="0"/>
    </w:p>
    <w:p w:rsidR="00E4320E" w:rsidRDefault="00E4320E"/>
    <w:sectPr w:rsidR="00E432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20E"/>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5D2E"/>
    <w:rsid w:val="001A6C63"/>
    <w:rsid w:val="001A7194"/>
    <w:rsid w:val="001B0096"/>
    <w:rsid w:val="001B489C"/>
    <w:rsid w:val="001B4904"/>
    <w:rsid w:val="001C037D"/>
    <w:rsid w:val="001C03D0"/>
    <w:rsid w:val="001C03D8"/>
    <w:rsid w:val="001C08C2"/>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20E"/>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1D8EDE-4040-4D48-B2F3-4B59F6CF8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20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32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329</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2020-04-11T15:10:00Z</dcterms:created>
  <dcterms:modified xsi:type="dcterms:W3CDTF">2020-04-11T15:12:00Z</dcterms:modified>
</cp:coreProperties>
</file>