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E6EBF" w14:textId="1E6D6FA1" w:rsidR="00734B9D" w:rsidRPr="00734B9D" w:rsidRDefault="00734B9D" w:rsidP="00734B9D">
      <w:pPr>
        <w:spacing w:line="360" w:lineRule="auto"/>
        <w:jc w:val="center"/>
        <w:rPr>
          <w:rFonts w:ascii="Arial" w:hAnsi="Arial" w:cs="Arial"/>
          <w:sz w:val="24"/>
          <w:szCs w:val="24"/>
          <w:u w:val="single"/>
        </w:rPr>
      </w:pPr>
      <w:r w:rsidRPr="00734B9D">
        <w:rPr>
          <w:rFonts w:ascii="Arial" w:hAnsi="Arial" w:cs="Arial"/>
          <w:sz w:val="24"/>
          <w:szCs w:val="24"/>
          <w:u w:val="single"/>
        </w:rPr>
        <w:t xml:space="preserve">How the </w:t>
      </w:r>
      <w:r w:rsidR="004F2B5C">
        <w:rPr>
          <w:rFonts w:ascii="Arial" w:hAnsi="Arial" w:cs="Arial"/>
          <w:sz w:val="24"/>
          <w:szCs w:val="24"/>
          <w:u w:val="single"/>
        </w:rPr>
        <w:t>Music</w:t>
      </w:r>
      <w:r w:rsidRPr="00734B9D">
        <w:rPr>
          <w:rFonts w:ascii="Arial" w:hAnsi="Arial" w:cs="Arial"/>
          <w:sz w:val="24"/>
          <w:szCs w:val="24"/>
          <w:u w:val="single"/>
        </w:rPr>
        <w:t xml:space="preserve"> of </w:t>
      </w:r>
      <w:r w:rsidR="00563E17">
        <w:rPr>
          <w:rFonts w:ascii="Arial" w:hAnsi="Arial" w:cs="Arial"/>
          <w:sz w:val="24"/>
          <w:szCs w:val="24"/>
          <w:u w:val="single"/>
        </w:rPr>
        <w:t>‘</w:t>
      </w:r>
      <w:r w:rsidRPr="00734B9D">
        <w:rPr>
          <w:rFonts w:ascii="Arial" w:hAnsi="Arial" w:cs="Arial"/>
          <w:sz w:val="24"/>
          <w:szCs w:val="24"/>
          <w:u w:val="single"/>
        </w:rPr>
        <w:t>Ach Ich Fühl’s</w:t>
      </w:r>
      <w:r w:rsidR="00563E17">
        <w:rPr>
          <w:rFonts w:ascii="Arial" w:hAnsi="Arial" w:cs="Arial"/>
          <w:sz w:val="24"/>
          <w:szCs w:val="24"/>
          <w:u w:val="single"/>
        </w:rPr>
        <w:t>’</w:t>
      </w:r>
      <w:r w:rsidRPr="00734B9D">
        <w:rPr>
          <w:rFonts w:ascii="Arial" w:hAnsi="Arial" w:cs="Arial"/>
          <w:sz w:val="24"/>
          <w:szCs w:val="24"/>
          <w:u w:val="single"/>
        </w:rPr>
        <w:t xml:space="preserve"> contributes to the emotions that surround the Libretto</w:t>
      </w:r>
    </w:p>
    <w:p w14:paraId="196EEAE3" w14:textId="77777777" w:rsidR="00734B9D" w:rsidRDefault="00734B9D" w:rsidP="005E6787">
      <w:pPr>
        <w:spacing w:line="360" w:lineRule="auto"/>
        <w:rPr>
          <w:rFonts w:ascii="Arial" w:hAnsi="Arial" w:cs="Arial"/>
          <w:sz w:val="24"/>
          <w:szCs w:val="24"/>
        </w:rPr>
      </w:pPr>
    </w:p>
    <w:p w14:paraId="6FD569EE" w14:textId="1AE7CF8B" w:rsidR="000A3091" w:rsidRPr="005E6787" w:rsidRDefault="005E6787" w:rsidP="005E6787">
      <w:pPr>
        <w:spacing w:line="360" w:lineRule="auto"/>
        <w:rPr>
          <w:rFonts w:ascii="Arial" w:hAnsi="Arial" w:cs="Arial"/>
          <w:sz w:val="24"/>
          <w:szCs w:val="24"/>
        </w:rPr>
      </w:pPr>
      <w:r>
        <w:rPr>
          <w:rFonts w:ascii="Arial" w:hAnsi="Arial" w:cs="Arial"/>
          <w:sz w:val="24"/>
          <w:szCs w:val="24"/>
        </w:rPr>
        <w:t>‘</w:t>
      </w:r>
      <w:r w:rsidR="00876EEA" w:rsidRPr="005E6787">
        <w:rPr>
          <w:rFonts w:ascii="Arial" w:hAnsi="Arial" w:cs="Arial"/>
          <w:sz w:val="24"/>
          <w:szCs w:val="24"/>
        </w:rPr>
        <w:t>Ach Ich Fühl’s</w:t>
      </w:r>
      <w:r>
        <w:rPr>
          <w:rFonts w:ascii="Arial" w:hAnsi="Arial" w:cs="Arial"/>
          <w:sz w:val="24"/>
          <w:szCs w:val="24"/>
        </w:rPr>
        <w:t>’</w:t>
      </w:r>
      <w:r w:rsidRPr="005E6787">
        <w:rPr>
          <w:rFonts w:ascii="Arial" w:hAnsi="Arial" w:cs="Arial"/>
          <w:sz w:val="24"/>
          <w:szCs w:val="24"/>
        </w:rPr>
        <w:t xml:space="preserve"> </w:t>
      </w:r>
      <w:r>
        <w:rPr>
          <w:rFonts w:ascii="Arial" w:hAnsi="Arial" w:cs="Arial"/>
          <w:sz w:val="24"/>
          <w:szCs w:val="24"/>
        </w:rPr>
        <w:t>from</w:t>
      </w:r>
      <w:r w:rsidR="00057A65">
        <w:rPr>
          <w:rFonts w:ascii="Arial" w:hAnsi="Arial" w:cs="Arial"/>
          <w:sz w:val="24"/>
          <w:szCs w:val="24"/>
        </w:rPr>
        <w:t xml:space="preserve"> </w:t>
      </w:r>
      <w:r w:rsidRPr="00E53AB3">
        <w:rPr>
          <w:rFonts w:ascii="Arial" w:hAnsi="Arial" w:cs="Arial"/>
          <w:i/>
          <w:iCs/>
          <w:sz w:val="24"/>
          <w:szCs w:val="24"/>
        </w:rPr>
        <w:t>The Magic Flute</w:t>
      </w:r>
      <w:r w:rsidR="00876EEA" w:rsidRPr="005E6787">
        <w:rPr>
          <w:rFonts w:ascii="Arial" w:hAnsi="Arial" w:cs="Arial"/>
          <w:sz w:val="24"/>
          <w:szCs w:val="24"/>
        </w:rPr>
        <w:t xml:space="preserve"> </w:t>
      </w:r>
      <w:r>
        <w:rPr>
          <w:rFonts w:ascii="Arial" w:hAnsi="Arial" w:cs="Arial"/>
          <w:sz w:val="24"/>
          <w:szCs w:val="24"/>
        </w:rPr>
        <w:t>with music</w:t>
      </w:r>
      <w:r w:rsidR="00876EEA" w:rsidRPr="005E6787">
        <w:rPr>
          <w:rFonts w:ascii="Arial" w:hAnsi="Arial" w:cs="Arial"/>
          <w:sz w:val="24"/>
          <w:szCs w:val="24"/>
        </w:rPr>
        <w:t xml:space="preserve"> by </w:t>
      </w:r>
      <w:r>
        <w:rPr>
          <w:rFonts w:ascii="Arial" w:hAnsi="Arial" w:cs="Arial"/>
          <w:sz w:val="24"/>
          <w:szCs w:val="24"/>
        </w:rPr>
        <w:t>Wolfgang Amadeus Mozart and Libretto by Emanuel Schikaneder</w:t>
      </w:r>
      <w:r w:rsidR="00057A65">
        <w:rPr>
          <w:rFonts w:ascii="Arial" w:hAnsi="Arial" w:cs="Arial"/>
          <w:sz w:val="24"/>
          <w:szCs w:val="24"/>
        </w:rPr>
        <w:t xml:space="preserve"> </w:t>
      </w:r>
      <w:r>
        <w:rPr>
          <w:rFonts w:ascii="Arial" w:hAnsi="Arial" w:cs="Arial"/>
          <w:sz w:val="24"/>
          <w:szCs w:val="24"/>
        </w:rPr>
        <w:t>premiered on 30</w:t>
      </w:r>
      <w:r w:rsidRPr="005E6787">
        <w:rPr>
          <w:rFonts w:ascii="Arial" w:hAnsi="Arial" w:cs="Arial"/>
          <w:sz w:val="24"/>
          <w:szCs w:val="24"/>
          <w:vertAlign w:val="superscript"/>
        </w:rPr>
        <w:t>th</w:t>
      </w:r>
      <w:r>
        <w:rPr>
          <w:rFonts w:ascii="Arial" w:hAnsi="Arial" w:cs="Arial"/>
          <w:sz w:val="24"/>
          <w:szCs w:val="24"/>
        </w:rPr>
        <w:t xml:space="preserve"> September 1791 in Vienna, only 2 months before Mozart’s death</w:t>
      </w:r>
      <w:sdt>
        <w:sdtPr>
          <w:rPr>
            <w:rFonts w:ascii="Arial" w:hAnsi="Arial" w:cs="Arial"/>
            <w:sz w:val="24"/>
            <w:szCs w:val="24"/>
          </w:rPr>
          <w:id w:val="1081251513"/>
          <w:citation/>
        </w:sdtPr>
        <w:sdtContent>
          <w:r w:rsidR="00185CDB">
            <w:rPr>
              <w:rFonts w:ascii="Arial" w:hAnsi="Arial" w:cs="Arial"/>
              <w:sz w:val="24"/>
              <w:szCs w:val="24"/>
            </w:rPr>
            <w:fldChar w:fldCharType="begin"/>
          </w:r>
          <w:r w:rsidR="00185CDB">
            <w:rPr>
              <w:rFonts w:ascii="Arial" w:hAnsi="Arial" w:cs="Arial"/>
              <w:sz w:val="24"/>
              <w:szCs w:val="24"/>
            </w:rPr>
            <w:instrText xml:space="preserve"> CITATION Lin14 \l 2057 </w:instrText>
          </w:r>
          <w:r w:rsidR="00185CDB">
            <w:rPr>
              <w:rFonts w:ascii="Arial" w:hAnsi="Arial" w:cs="Arial"/>
              <w:sz w:val="24"/>
              <w:szCs w:val="24"/>
            </w:rPr>
            <w:fldChar w:fldCharType="separate"/>
          </w:r>
          <w:r w:rsidR="00185CDB">
            <w:rPr>
              <w:rFonts w:ascii="Arial" w:hAnsi="Arial" w:cs="Arial"/>
              <w:noProof/>
              <w:sz w:val="24"/>
              <w:szCs w:val="24"/>
            </w:rPr>
            <w:t xml:space="preserve"> </w:t>
          </w:r>
          <w:r w:rsidR="00185CDB" w:rsidRPr="00185CDB">
            <w:rPr>
              <w:rFonts w:ascii="Arial" w:hAnsi="Arial" w:cs="Arial"/>
              <w:noProof/>
              <w:sz w:val="24"/>
              <w:szCs w:val="24"/>
            </w:rPr>
            <w:t>(Cantoni, 2014)</w:t>
          </w:r>
          <w:r w:rsidR="00185CDB">
            <w:rPr>
              <w:rFonts w:ascii="Arial" w:hAnsi="Arial" w:cs="Arial"/>
              <w:sz w:val="24"/>
              <w:szCs w:val="24"/>
            </w:rPr>
            <w:fldChar w:fldCharType="end"/>
          </w:r>
        </w:sdtContent>
      </w:sdt>
      <w:r w:rsidR="00085F6E">
        <w:rPr>
          <w:rFonts w:ascii="Arial" w:hAnsi="Arial" w:cs="Arial"/>
          <w:sz w:val="24"/>
          <w:szCs w:val="24"/>
        </w:rPr>
        <w:t>. The soprano</w:t>
      </w:r>
      <w:r w:rsidR="00057A65">
        <w:rPr>
          <w:rFonts w:ascii="Arial" w:hAnsi="Arial" w:cs="Arial"/>
          <w:sz w:val="24"/>
          <w:szCs w:val="24"/>
        </w:rPr>
        <w:t>,</w:t>
      </w:r>
      <w:r w:rsidR="00085F6E">
        <w:rPr>
          <w:rFonts w:ascii="Arial" w:hAnsi="Arial" w:cs="Arial"/>
          <w:sz w:val="24"/>
          <w:szCs w:val="24"/>
        </w:rPr>
        <w:t xml:space="preserve"> Pamina</w:t>
      </w:r>
      <w:r w:rsidR="00057A65">
        <w:rPr>
          <w:rFonts w:ascii="Arial" w:hAnsi="Arial" w:cs="Arial"/>
          <w:sz w:val="24"/>
          <w:szCs w:val="24"/>
        </w:rPr>
        <w:t>,</w:t>
      </w:r>
      <w:r w:rsidR="00085F6E">
        <w:rPr>
          <w:rFonts w:ascii="Arial" w:hAnsi="Arial" w:cs="Arial"/>
          <w:sz w:val="24"/>
          <w:szCs w:val="24"/>
        </w:rPr>
        <w:t xml:space="preserve"> is in love with Tamino. Tamino must go through trials to prove himself worthy of becoming Pamina’s husband. He takes a vow of silence and cannot speak to her</w:t>
      </w:r>
      <w:r w:rsidR="00E53AB3">
        <w:rPr>
          <w:rFonts w:ascii="Arial" w:hAnsi="Arial" w:cs="Arial"/>
          <w:sz w:val="24"/>
          <w:szCs w:val="24"/>
        </w:rPr>
        <w:t>,</w:t>
      </w:r>
      <w:r w:rsidR="00085F6E">
        <w:rPr>
          <w:rFonts w:ascii="Arial" w:hAnsi="Arial" w:cs="Arial"/>
          <w:sz w:val="24"/>
          <w:szCs w:val="24"/>
        </w:rPr>
        <w:t xml:space="preserve"> which ultimately makes her think that Tamino no longer loves her</w:t>
      </w:r>
      <w:r w:rsidR="00E53AB3">
        <w:rPr>
          <w:rFonts w:ascii="Arial" w:hAnsi="Arial" w:cs="Arial"/>
          <w:sz w:val="24"/>
          <w:szCs w:val="24"/>
        </w:rPr>
        <w:t>,</w:t>
      </w:r>
      <w:r w:rsidR="00085F6E">
        <w:rPr>
          <w:rFonts w:ascii="Arial" w:hAnsi="Arial" w:cs="Arial"/>
          <w:sz w:val="24"/>
          <w:szCs w:val="24"/>
        </w:rPr>
        <w:t xml:space="preserve"> as she is unaware of the vow. This case study will ascertain how Mozart uses various aspects of music</w:t>
      </w:r>
      <w:r w:rsidR="00057A65">
        <w:rPr>
          <w:rFonts w:ascii="Arial" w:hAnsi="Arial" w:cs="Arial"/>
          <w:sz w:val="24"/>
          <w:szCs w:val="24"/>
        </w:rPr>
        <w:t>al tools and techniques</w:t>
      </w:r>
      <w:r w:rsidR="00085F6E">
        <w:rPr>
          <w:rFonts w:ascii="Arial" w:hAnsi="Arial" w:cs="Arial"/>
          <w:sz w:val="24"/>
          <w:szCs w:val="24"/>
        </w:rPr>
        <w:t xml:space="preserve"> to convey the pain that Pamina is feeling. </w:t>
      </w:r>
    </w:p>
    <w:p w14:paraId="15C059E4" w14:textId="02FEF185" w:rsidR="00645CAF" w:rsidRDefault="00920074" w:rsidP="00897348">
      <w:pPr>
        <w:spacing w:line="360" w:lineRule="auto"/>
        <w:rPr>
          <w:rFonts w:ascii="Arial" w:hAnsi="Arial" w:cs="Arial"/>
          <w:sz w:val="24"/>
          <w:szCs w:val="24"/>
        </w:rPr>
      </w:pPr>
      <w:r>
        <w:rPr>
          <w:rFonts w:ascii="Arial" w:hAnsi="Arial" w:cs="Arial"/>
          <w:sz w:val="24"/>
          <w:szCs w:val="24"/>
        </w:rPr>
        <w:t>The aria is</w:t>
      </w:r>
      <w:r w:rsidR="00935C22" w:rsidRPr="009138DE">
        <w:rPr>
          <w:rFonts w:ascii="Arial" w:hAnsi="Arial" w:cs="Arial"/>
          <w:sz w:val="24"/>
          <w:szCs w:val="24"/>
        </w:rPr>
        <w:t xml:space="preserve"> in a </w:t>
      </w:r>
      <w:r w:rsidR="00BB250F" w:rsidRPr="009138DE">
        <w:rPr>
          <w:rFonts w:ascii="Arial" w:hAnsi="Arial" w:cs="Arial"/>
          <w:sz w:val="24"/>
          <w:szCs w:val="24"/>
        </w:rPr>
        <w:t>6/8-time</w:t>
      </w:r>
      <w:r>
        <w:rPr>
          <w:rFonts w:ascii="Arial" w:hAnsi="Arial" w:cs="Arial"/>
          <w:sz w:val="24"/>
          <w:szCs w:val="24"/>
        </w:rPr>
        <w:t>,</w:t>
      </w:r>
      <w:r w:rsidR="00935C22" w:rsidRPr="009138DE">
        <w:rPr>
          <w:rFonts w:ascii="Arial" w:hAnsi="Arial" w:cs="Arial"/>
          <w:sz w:val="24"/>
          <w:szCs w:val="24"/>
        </w:rPr>
        <w:t xml:space="preserve"> which gives the impression that the </w:t>
      </w:r>
      <w:r w:rsidR="00A62CBD" w:rsidRPr="009138DE">
        <w:rPr>
          <w:rFonts w:ascii="Arial" w:hAnsi="Arial" w:cs="Arial"/>
          <w:sz w:val="24"/>
          <w:szCs w:val="24"/>
        </w:rPr>
        <w:t xml:space="preserve">piece should be performed faster but it </w:t>
      </w:r>
      <w:r>
        <w:rPr>
          <w:rFonts w:ascii="Arial" w:hAnsi="Arial" w:cs="Arial"/>
          <w:sz w:val="24"/>
          <w:szCs w:val="24"/>
        </w:rPr>
        <w:t xml:space="preserve">is </w:t>
      </w:r>
      <w:r w:rsidR="00A62CBD" w:rsidRPr="009138DE">
        <w:rPr>
          <w:rFonts w:ascii="Arial" w:hAnsi="Arial" w:cs="Arial"/>
          <w:sz w:val="24"/>
          <w:szCs w:val="24"/>
        </w:rPr>
        <w:t xml:space="preserve">usually performed at a slower </w:t>
      </w:r>
      <w:r w:rsidR="002E51B3" w:rsidRPr="009138DE">
        <w:rPr>
          <w:rFonts w:ascii="Arial" w:hAnsi="Arial" w:cs="Arial"/>
          <w:sz w:val="24"/>
          <w:szCs w:val="24"/>
        </w:rPr>
        <w:t xml:space="preserve">pace than </w:t>
      </w:r>
      <w:r w:rsidR="008565C1">
        <w:rPr>
          <w:rFonts w:ascii="Arial" w:hAnsi="Arial" w:cs="Arial"/>
          <w:sz w:val="24"/>
          <w:szCs w:val="24"/>
        </w:rPr>
        <w:t>a</w:t>
      </w:r>
      <w:r w:rsidR="002E51B3" w:rsidRPr="009138DE">
        <w:rPr>
          <w:rFonts w:ascii="Arial" w:hAnsi="Arial" w:cs="Arial"/>
          <w:sz w:val="24"/>
          <w:szCs w:val="24"/>
        </w:rPr>
        <w:t>ndante</w:t>
      </w:r>
      <w:r w:rsidR="00CD1142" w:rsidRPr="009138DE">
        <w:rPr>
          <w:rFonts w:ascii="Arial" w:hAnsi="Arial" w:cs="Arial"/>
          <w:sz w:val="24"/>
          <w:szCs w:val="24"/>
        </w:rPr>
        <w:t xml:space="preserve"> -walking pace</w:t>
      </w:r>
      <w:r w:rsidR="002C4482" w:rsidRPr="009138DE">
        <w:rPr>
          <w:rFonts w:ascii="Arial" w:hAnsi="Arial" w:cs="Arial"/>
          <w:sz w:val="24"/>
          <w:szCs w:val="24"/>
        </w:rPr>
        <w:t xml:space="preserve">. </w:t>
      </w:r>
      <w:r w:rsidR="003C22AF">
        <w:rPr>
          <w:rFonts w:ascii="Arial" w:hAnsi="Arial" w:cs="Arial"/>
          <w:sz w:val="24"/>
          <w:szCs w:val="24"/>
        </w:rPr>
        <w:t xml:space="preserve">“The andante aria sounds even slower and more dirge-like, due to the relentless pounding of the low eighth note chord pattern that infuses most of the accompaniment” </w:t>
      </w:r>
      <w:sdt>
        <w:sdtPr>
          <w:rPr>
            <w:rFonts w:ascii="Arial" w:hAnsi="Arial" w:cs="Arial"/>
            <w:sz w:val="24"/>
            <w:szCs w:val="24"/>
          </w:rPr>
          <w:id w:val="-1290118430"/>
          <w:citation/>
        </w:sdtPr>
        <w:sdtContent>
          <w:r w:rsidR="003C22AF">
            <w:rPr>
              <w:rFonts w:ascii="Arial" w:hAnsi="Arial" w:cs="Arial"/>
              <w:sz w:val="24"/>
              <w:szCs w:val="24"/>
            </w:rPr>
            <w:fldChar w:fldCharType="begin"/>
          </w:r>
          <w:r w:rsidR="003C22AF">
            <w:rPr>
              <w:rFonts w:ascii="Arial" w:hAnsi="Arial" w:cs="Arial"/>
              <w:sz w:val="24"/>
              <w:szCs w:val="24"/>
            </w:rPr>
            <w:instrText xml:space="preserve"> CITATION Nao16 \l 2057 </w:instrText>
          </w:r>
          <w:r w:rsidR="003C22AF">
            <w:rPr>
              <w:rFonts w:ascii="Arial" w:hAnsi="Arial" w:cs="Arial"/>
              <w:sz w:val="24"/>
              <w:szCs w:val="24"/>
            </w:rPr>
            <w:fldChar w:fldCharType="separate"/>
          </w:r>
          <w:r w:rsidR="003C22AF" w:rsidRPr="003C22AF">
            <w:rPr>
              <w:rFonts w:ascii="Arial" w:hAnsi="Arial" w:cs="Arial"/>
              <w:noProof/>
              <w:sz w:val="24"/>
              <w:szCs w:val="24"/>
            </w:rPr>
            <w:t>(Newton, 2016)</w:t>
          </w:r>
          <w:r w:rsidR="003C22AF">
            <w:rPr>
              <w:rFonts w:ascii="Arial" w:hAnsi="Arial" w:cs="Arial"/>
              <w:sz w:val="24"/>
              <w:szCs w:val="24"/>
            </w:rPr>
            <w:fldChar w:fldCharType="end"/>
          </w:r>
        </w:sdtContent>
      </w:sdt>
      <w:r w:rsidR="008565C1">
        <w:rPr>
          <w:rFonts w:ascii="Arial" w:hAnsi="Arial" w:cs="Arial"/>
          <w:sz w:val="24"/>
          <w:szCs w:val="24"/>
        </w:rPr>
        <w:t>.</w:t>
      </w:r>
      <w:r w:rsidR="003C22AF">
        <w:rPr>
          <w:rFonts w:ascii="Arial" w:hAnsi="Arial" w:cs="Arial"/>
          <w:sz w:val="24"/>
          <w:szCs w:val="24"/>
        </w:rPr>
        <w:t xml:space="preserve"> </w:t>
      </w:r>
      <w:r w:rsidR="007F09F2">
        <w:rPr>
          <w:rFonts w:ascii="Arial" w:hAnsi="Arial" w:cs="Arial"/>
          <w:sz w:val="24"/>
          <w:szCs w:val="24"/>
        </w:rPr>
        <w:t>The accompaniment gives the whole piece</w:t>
      </w:r>
      <w:r w:rsidR="00180AC0" w:rsidRPr="009138DE">
        <w:rPr>
          <w:rFonts w:ascii="Arial" w:hAnsi="Arial" w:cs="Arial"/>
          <w:sz w:val="24"/>
          <w:szCs w:val="24"/>
        </w:rPr>
        <w:t xml:space="preserve"> the impression of a funeral march</w:t>
      </w:r>
      <w:r w:rsidR="00FC4D1E">
        <w:rPr>
          <w:rFonts w:ascii="Arial" w:hAnsi="Arial" w:cs="Arial"/>
          <w:sz w:val="24"/>
          <w:szCs w:val="24"/>
        </w:rPr>
        <w:t xml:space="preserve"> </w:t>
      </w:r>
      <w:sdt>
        <w:sdtPr>
          <w:rPr>
            <w:rFonts w:ascii="Arial" w:hAnsi="Arial" w:cs="Arial"/>
            <w:sz w:val="24"/>
            <w:szCs w:val="24"/>
          </w:rPr>
          <w:id w:val="-1023246325"/>
          <w:citation/>
        </w:sdtPr>
        <w:sdtContent>
          <w:r w:rsidR="00FC4D1E">
            <w:rPr>
              <w:rFonts w:ascii="Arial" w:hAnsi="Arial" w:cs="Arial"/>
              <w:sz w:val="24"/>
              <w:szCs w:val="24"/>
            </w:rPr>
            <w:fldChar w:fldCharType="begin"/>
          </w:r>
          <w:r w:rsidR="00FC4D1E">
            <w:rPr>
              <w:rFonts w:ascii="Arial" w:hAnsi="Arial" w:cs="Arial"/>
              <w:sz w:val="24"/>
              <w:szCs w:val="24"/>
            </w:rPr>
            <w:instrText xml:space="preserve"> CITATION Ang21 \l 2057 </w:instrText>
          </w:r>
          <w:r w:rsidR="00FC4D1E">
            <w:rPr>
              <w:rFonts w:ascii="Arial" w:hAnsi="Arial" w:cs="Arial"/>
              <w:sz w:val="24"/>
              <w:szCs w:val="24"/>
            </w:rPr>
            <w:fldChar w:fldCharType="separate"/>
          </w:r>
          <w:r w:rsidR="00185CDB" w:rsidRPr="00185CDB">
            <w:rPr>
              <w:rFonts w:ascii="Arial" w:hAnsi="Arial" w:cs="Arial"/>
              <w:noProof/>
              <w:sz w:val="24"/>
              <w:szCs w:val="24"/>
            </w:rPr>
            <w:t>(Braun, 2021)</w:t>
          </w:r>
          <w:r w:rsidR="00FC4D1E">
            <w:rPr>
              <w:rFonts w:ascii="Arial" w:hAnsi="Arial" w:cs="Arial"/>
              <w:sz w:val="24"/>
              <w:szCs w:val="24"/>
            </w:rPr>
            <w:fldChar w:fldCharType="end"/>
          </w:r>
        </w:sdtContent>
      </w:sdt>
      <w:r>
        <w:rPr>
          <w:rFonts w:ascii="Arial" w:hAnsi="Arial" w:cs="Arial"/>
          <w:sz w:val="24"/>
          <w:szCs w:val="24"/>
        </w:rPr>
        <w:t>.</w:t>
      </w:r>
      <w:r w:rsidR="00A4389E">
        <w:rPr>
          <w:rFonts w:ascii="Arial" w:hAnsi="Arial" w:cs="Arial"/>
          <w:sz w:val="24"/>
          <w:szCs w:val="24"/>
        </w:rPr>
        <w:t xml:space="preserve"> </w:t>
      </w:r>
      <w:r>
        <w:rPr>
          <w:rFonts w:ascii="Arial" w:hAnsi="Arial" w:cs="Arial"/>
          <w:sz w:val="24"/>
          <w:szCs w:val="24"/>
        </w:rPr>
        <w:t>Although</w:t>
      </w:r>
      <w:r w:rsidR="001F4F5C">
        <w:rPr>
          <w:rFonts w:ascii="Arial" w:hAnsi="Arial" w:cs="Arial"/>
          <w:sz w:val="24"/>
          <w:szCs w:val="24"/>
        </w:rPr>
        <w:t xml:space="preserve"> </w:t>
      </w:r>
      <w:r w:rsidR="00E13337">
        <w:rPr>
          <w:rFonts w:ascii="Arial" w:hAnsi="Arial" w:cs="Arial"/>
          <w:sz w:val="24"/>
          <w:szCs w:val="24"/>
        </w:rPr>
        <w:t xml:space="preserve">Ach ich Fühl’s </w:t>
      </w:r>
      <w:r w:rsidR="00F421A3">
        <w:rPr>
          <w:rFonts w:ascii="Arial" w:hAnsi="Arial" w:cs="Arial"/>
          <w:sz w:val="24"/>
          <w:szCs w:val="24"/>
        </w:rPr>
        <w:t xml:space="preserve">is written </w:t>
      </w:r>
      <w:r w:rsidR="00B00E99">
        <w:rPr>
          <w:rFonts w:ascii="Arial" w:hAnsi="Arial" w:cs="Arial"/>
          <w:sz w:val="24"/>
          <w:szCs w:val="24"/>
        </w:rPr>
        <w:t xml:space="preserve">to be performed at </w:t>
      </w:r>
      <w:r w:rsidR="008565C1">
        <w:rPr>
          <w:rFonts w:ascii="Arial" w:hAnsi="Arial" w:cs="Arial"/>
          <w:sz w:val="24"/>
          <w:szCs w:val="24"/>
        </w:rPr>
        <w:t>a</w:t>
      </w:r>
      <w:r w:rsidR="00B00E99">
        <w:rPr>
          <w:rFonts w:ascii="Arial" w:hAnsi="Arial" w:cs="Arial"/>
          <w:sz w:val="24"/>
          <w:szCs w:val="24"/>
        </w:rPr>
        <w:t xml:space="preserve">ndante </w:t>
      </w:r>
      <w:r w:rsidR="006F137A">
        <w:rPr>
          <w:rFonts w:ascii="Arial" w:hAnsi="Arial" w:cs="Arial"/>
          <w:sz w:val="24"/>
          <w:szCs w:val="24"/>
        </w:rPr>
        <w:t>t</w:t>
      </w:r>
      <w:r w:rsidR="00B00E99">
        <w:rPr>
          <w:rFonts w:ascii="Arial" w:hAnsi="Arial" w:cs="Arial"/>
          <w:sz w:val="24"/>
          <w:szCs w:val="24"/>
        </w:rPr>
        <w:t xml:space="preserve">empo, </w:t>
      </w:r>
      <w:r w:rsidR="00F22BAD">
        <w:rPr>
          <w:rFonts w:ascii="Arial" w:hAnsi="Arial" w:cs="Arial"/>
          <w:sz w:val="24"/>
          <w:szCs w:val="24"/>
        </w:rPr>
        <w:t xml:space="preserve">there are many </w:t>
      </w:r>
      <w:r w:rsidR="004F1182">
        <w:rPr>
          <w:rFonts w:ascii="Arial" w:hAnsi="Arial" w:cs="Arial"/>
          <w:sz w:val="24"/>
          <w:szCs w:val="24"/>
        </w:rPr>
        <w:t xml:space="preserve">recordings of performances where the tempo is much slower. </w:t>
      </w:r>
      <w:r w:rsidR="008F0550">
        <w:rPr>
          <w:rFonts w:ascii="Arial" w:hAnsi="Arial" w:cs="Arial"/>
          <w:sz w:val="24"/>
          <w:szCs w:val="24"/>
        </w:rPr>
        <w:t xml:space="preserve">The </w:t>
      </w:r>
      <w:r w:rsidR="00044A74">
        <w:rPr>
          <w:rFonts w:ascii="Arial" w:hAnsi="Arial" w:cs="Arial"/>
          <w:sz w:val="24"/>
          <w:szCs w:val="24"/>
        </w:rPr>
        <w:t xml:space="preserve">metronome marking for </w:t>
      </w:r>
      <w:r w:rsidR="008565C1">
        <w:rPr>
          <w:rFonts w:ascii="Arial" w:hAnsi="Arial" w:cs="Arial"/>
          <w:sz w:val="24"/>
          <w:szCs w:val="24"/>
        </w:rPr>
        <w:t>a</w:t>
      </w:r>
      <w:r w:rsidR="00044A74">
        <w:rPr>
          <w:rFonts w:ascii="Arial" w:hAnsi="Arial" w:cs="Arial"/>
          <w:sz w:val="24"/>
          <w:szCs w:val="24"/>
        </w:rPr>
        <w:t xml:space="preserve">ndante is </w:t>
      </w:r>
      <w:r w:rsidR="006E3F1C">
        <w:rPr>
          <w:rFonts w:ascii="Arial" w:hAnsi="Arial" w:cs="Arial"/>
          <w:sz w:val="24"/>
          <w:szCs w:val="24"/>
        </w:rPr>
        <w:t xml:space="preserve">73-77 </w:t>
      </w:r>
      <w:r>
        <w:rPr>
          <w:rFonts w:ascii="Arial" w:hAnsi="Arial" w:cs="Arial"/>
          <w:sz w:val="24"/>
          <w:szCs w:val="24"/>
        </w:rPr>
        <w:t>b</w:t>
      </w:r>
      <w:r w:rsidR="006E3F1C">
        <w:rPr>
          <w:rFonts w:ascii="Arial" w:hAnsi="Arial" w:cs="Arial"/>
          <w:sz w:val="24"/>
          <w:szCs w:val="24"/>
        </w:rPr>
        <w:t>eats per minute (BPM).</w:t>
      </w:r>
      <w:r w:rsidR="005034A1">
        <w:rPr>
          <w:rFonts w:ascii="Arial" w:hAnsi="Arial" w:cs="Arial"/>
          <w:sz w:val="24"/>
          <w:szCs w:val="24"/>
        </w:rPr>
        <w:t xml:space="preserve"> </w:t>
      </w:r>
      <w:r w:rsidR="00A031C1">
        <w:rPr>
          <w:rFonts w:ascii="Arial" w:hAnsi="Arial" w:cs="Arial"/>
          <w:sz w:val="24"/>
          <w:szCs w:val="24"/>
        </w:rPr>
        <w:t>Four</w:t>
      </w:r>
      <w:r w:rsidR="005034A1">
        <w:rPr>
          <w:rFonts w:ascii="Arial" w:hAnsi="Arial" w:cs="Arial"/>
          <w:sz w:val="24"/>
          <w:szCs w:val="24"/>
        </w:rPr>
        <w:t xml:space="preserve"> different </w:t>
      </w:r>
      <w:r w:rsidR="007D1C3B">
        <w:rPr>
          <w:rFonts w:ascii="Arial" w:hAnsi="Arial" w:cs="Arial"/>
          <w:sz w:val="24"/>
          <w:szCs w:val="24"/>
        </w:rPr>
        <w:t xml:space="preserve">singers </w:t>
      </w:r>
      <w:r>
        <w:rPr>
          <w:rFonts w:ascii="Arial" w:hAnsi="Arial" w:cs="Arial"/>
          <w:sz w:val="24"/>
          <w:szCs w:val="24"/>
        </w:rPr>
        <w:t xml:space="preserve">have been listened to in </w:t>
      </w:r>
      <w:r w:rsidR="007D1C3B">
        <w:rPr>
          <w:rFonts w:ascii="Arial" w:hAnsi="Arial" w:cs="Arial"/>
          <w:sz w:val="24"/>
          <w:szCs w:val="24"/>
        </w:rPr>
        <w:t>perform</w:t>
      </w:r>
      <w:r>
        <w:rPr>
          <w:rFonts w:ascii="Arial" w:hAnsi="Arial" w:cs="Arial"/>
          <w:sz w:val="24"/>
          <w:szCs w:val="24"/>
        </w:rPr>
        <w:t>ing</w:t>
      </w:r>
      <w:r w:rsidR="007D1C3B">
        <w:rPr>
          <w:rFonts w:ascii="Arial" w:hAnsi="Arial" w:cs="Arial"/>
          <w:sz w:val="24"/>
          <w:szCs w:val="24"/>
        </w:rPr>
        <w:t xml:space="preserve"> this aria </w:t>
      </w:r>
      <w:r w:rsidR="00111C49">
        <w:rPr>
          <w:rFonts w:ascii="Arial" w:hAnsi="Arial" w:cs="Arial"/>
          <w:sz w:val="24"/>
          <w:szCs w:val="24"/>
        </w:rPr>
        <w:t xml:space="preserve">and a </w:t>
      </w:r>
      <w:r w:rsidR="008565C1">
        <w:rPr>
          <w:rFonts w:ascii="Arial" w:hAnsi="Arial" w:cs="Arial"/>
          <w:sz w:val="24"/>
          <w:szCs w:val="24"/>
        </w:rPr>
        <w:t>m</w:t>
      </w:r>
      <w:r w:rsidR="00111C49">
        <w:rPr>
          <w:rFonts w:ascii="Arial" w:hAnsi="Arial" w:cs="Arial"/>
          <w:sz w:val="24"/>
          <w:szCs w:val="24"/>
        </w:rPr>
        <w:t>etro</w:t>
      </w:r>
      <w:r w:rsidR="00BD5150">
        <w:rPr>
          <w:rFonts w:ascii="Arial" w:hAnsi="Arial" w:cs="Arial"/>
          <w:sz w:val="24"/>
          <w:szCs w:val="24"/>
        </w:rPr>
        <w:t xml:space="preserve">nome </w:t>
      </w:r>
      <w:r>
        <w:rPr>
          <w:rFonts w:ascii="Arial" w:hAnsi="Arial" w:cs="Arial"/>
          <w:sz w:val="24"/>
          <w:szCs w:val="24"/>
        </w:rPr>
        <w:t xml:space="preserve">has been used </w:t>
      </w:r>
      <w:r w:rsidR="00BD5150">
        <w:rPr>
          <w:rFonts w:ascii="Arial" w:hAnsi="Arial" w:cs="Arial"/>
          <w:sz w:val="24"/>
          <w:szCs w:val="24"/>
        </w:rPr>
        <w:t>to identify the tempo</w:t>
      </w:r>
      <w:r w:rsidR="00880952">
        <w:rPr>
          <w:rFonts w:ascii="Arial" w:hAnsi="Arial" w:cs="Arial"/>
          <w:sz w:val="24"/>
          <w:szCs w:val="24"/>
        </w:rPr>
        <w:t>. Each performance</w:t>
      </w:r>
      <w:r w:rsidR="00913049">
        <w:rPr>
          <w:rFonts w:ascii="Arial" w:hAnsi="Arial" w:cs="Arial"/>
          <w:sz w:val="24"/>
          <w:szCs w:val="24"/>
        </w:rPr>
        <w:t xml:space="preserve">’s </w:t>
      </w:r>
      <w:r w:rsidR="007D1C3B">
        <w:rPr>
          <w:rFonts w:ascii="Arial" w:hAnsi="Arial" w:cs="Arial"/>
          <w:sz w:val="24"/>
          <w:szCs w:val="24"/>
        </w:rPr>
        <w:t>tempo</w:t>
      </w:r>
      <w:r w:rsidR="00913049">
        <w:rPr>
          <w:rFonts w:ascii="Arial" w:hAnsi="Arial" w:cs="Arial"/>
          <w:sz w:val="24"/>
          <w:szCs w:val="24"/>
        </w:rPr>
        <w:t xml:space="preserve"> is </w:t>
      </w:r>
      <w:r w:rsidR="007D1C3B">
        <w:rPr>
          <w:rFonts w:ascii="Arial" w:hAnsi="Arial" w:cs="Arial"/>
          <w:sz w:val="24"/>
          <w:szCs w:val="24"/>
        </w:rPr>
        <w:t xml:space="preserve">slightly varied. </w:t>
      </w:r>
      <w:r w:rsidR="00F06ACA">
        <w:rPr>
          <w:rFonts w:ascii="Arial" w:hAnsi="Arial" w:cs="Arial"/>
          <w:sz w:val="24"/>
          <w:szCs w:val="24"/>
        </w:rPr>
        <w:t>In a performance of Ach Ich Fühl’s</w:t>
      </w:r>
      <w:r w:rsidR="00E1781F">
        <w:rPr>
          <w:rFonts w:ascii="Arial" w:hAnsi="Arial" w:cs="Arial"/>
          <w:sz w:val="24"/>
          <w:szCs w:val="24"/>
        </w:rPr>
        <w:t xml:space="preserve"> by Nadine </w:t>
      </w:r>
      <w:r w:rsidR="00360265">
        <w:rPr>
          <w:rFonts w:ascii="Arial" w:hAnsi="Arial" w:cs="Arial"/>
          <w:sz w:val="24"/>
          <w:szCs w:val="24"/>
        </w:rPr>
        <w:t xml:space="preserve">Sierra, the tempo seemed to fluctuate between </w:t>
      </w:r>
      <w:r w:rsidR="00F8793B">
        <w:rPr>
          <w:rFonts w:ascii="Arial" w:hAnsi="Arial" w:cs="Arial"/>
          <w:sz w:val="24"/>
          <w:szCs w:val="24"/>
        </w:rPr>
        <w:t xml:space="preserve">64 BPM to 67 BPM. </w:t>
      </w:r>
      <w:r w:rsidR="008C652F">
        <w:rPr>
          <w:rFonts w:ascii="Arial" w:hAnsi="Arial" w:cs="Arial"/>
          <w:sz w:val="24"/>
          <w:szCs w:val="24"/>
        </w:rPr>
        <w:t xml:space="preserve">Sierra </w:t>
      </w:r>
      <w:r w:rsidR="00B8083A">
        <w:rPr>
          <w:rFonts w:ascii="Arial" w:hAnsi="Arial" w:cs="Arial"/>
          <w:sz w:val="24"/>
          <w:szCs w:val="24"/>
        </w:rPr>
        <w:t xml:space="preserve">often holds the notes in the higher register longer </w:t>
      </w:r>
      <w:r w:rsidR="004B5637">
        <w:rPr>
          <w:rFonts w:ascii="Arial" w:hAnsi="Arial" w:cs="Arial"/>
          <w:sz w:val="24"/>
          <w:szCs w:val="24"/>
        </w:rPr>
        <w:t xml:space="preserve">than </w:t>
      </w:r>
      <w:r w:rsidR="008565C1">
        <w:rPr>
          <w:rFonts w:ascii="Arial" w:hAnsi="Arial" w:cs="Arial"/>
          <w:sz w:val="24"/>
          <w:szCs w:val="24"/>
        </w:rPr>
        <w:t xml:space="preserve">it </w:t>
      </w:r>
      <w:r w:rsidR="004B5637">
        <w:rPr>
          <w:rFonts w:ascii="Arial" w:hAnsi="Arial" w:cs="Arial"/>
          <w:sz w:val="24"/>
          <w:szCs w:val="24"/>
        </w:rPr>
        <w:t>is written</w:t>
      </w:r>
      <w:r>
        <w:rPr>
          <w:rFonts w:ascii="Arial" w:hAnsi="Arial" w:cs="Arial"/>
          <w:sz w:val="24"/>
          <w:szCs w:val="24"/>
        </w:rPr>
        <w:t>,</w:t>
      </w:r>
      <w:r w:rsidR="004B5637">
        <w:rPr>
          <w:rFonts w:ascii="Arial" w:hAnsi="Arial" w:cs="Arial"/>
          <w:sz w:val="24"/>
          <w:szCs w:val="24"/>
        </w:rPr>
        <w:t xml:space="preserve"> but this </w:t>
      </w:r>
      <w:r>
        <w:rPr>
          <w:rFonts w:ascii="Arial" w:hAnsi="Arial" w:cs="Arial"/>
          <w:sz w:val="24"/>
          <w:szCs w:val="24"/>
        </w:rPr>
        <w:t>e</w:t>
      </w:r>
      <w:r w:rsidR="004B5637">
        <w:rPr>
          <w:rFonts w:ascii="Arial" w:hAnsi="Arial" w:cs="Arial"/>
          <w:sz w:val="24"/>
          <w:szCs w:val="24"/>
        </w:rPr>
        <w:t xml:space="preserve">ffect does make the </w:t>
      </w:r>
      <w:r w:rsidR="00B05D42">
        <w:rPr>
          <w:rFonts w:ascii="Arial" w:hAnsi="Arial" w:cs="Arial"/>
          <w:sz w:val="24"/>
          <w:szCs w:val="24"/>
        </w:rPr>
        <w:t>piece more emotionally engaging for the audience</w:t>
      </w:r>
      <w:r>
        <w:rPr>
          <w:rFonts w:ascii="Arial" w:hAnsi="Arial" w:cs="Arial"/>
          <w:sz w:val="24"/>
          <w:szCs w:val="24"/>
        </w:rPr>
        <w:t xml:space="preserve"> </w:t>
      </w:r>
      <w:sdt>
        <w:sdtPr>
          <w:rPr>
            <w:rFonts w:ascii="Arial" w:hAnsi="Arial" w:cs="Arial"/>
            <w:sz w:val="24"/>
            <w:szCs w:val="24"/>
          </w:rPr>
          <w:id w:val="103394643"/>
          <w:citation/>
        </w:sdtPr>
        <w:sdtContent>
          <w:r w:rsidR="002C4B0C">
            <w:rPr>
              <w:rFonts w:ascii="Arial" w:hAnsi="Arial" w:cs="Arial"/>
              <w:sz w:val="24"/>
              <w:szCs w:val="24"/>
            </w:rPr>
            <w:fldChar w:fldCharType="begin"/>
          </w:r>
          <w:r w:rsidR="00402F8F">
            <w:rPr>
              <w:rFonts w:ascii="Arial" w:hAnsi="Arial" w:cs="Arial"/>
              <w:sz w:val="24"/>
              <w:szCs w:val="24"/>
            </w:rPr>
            <w:instrText xml:space="preserve">CITATION Sop16 \l 2057 </w:instrText>
          </w:r>
          <w:r w:rsidR="002C4B0C">
            <w:rPr>
              <w:rFonts w:ascii="Arial" w:hAnsi="Arial" w:cs="Arial"/>
              <w:sz w:val="24"/>
              <w:szCs w:val="24"/>
            </w:rPr>
            <w:fldChar w:fldCharType="separate"/>
          </w:r>
          <w:r w:rsidR="00185CDB" w:rsidRPr="00185CDB">
            <w:rPr>
              <w:rFonts w:ascii="Arial" w:hAnsi="Arial" w:cs="Arial"/>
              <w:noProof/>
              <w:sz w:val="24"/>
              <w:szCs w:val="24"/>
            </w:rPr>
            <w:t>(Mozart, 2016)</w:t>
          </w:r>
          <w:r w:rsidR="002C4B0C">
            <w:rPr>
              <w:rFonts w:ascii="Arial" w:hAnsi="Arial" w:cs="Arial"/>
              <w:sz w:val="24"/>
              <w:szCs w:val="24"/>
            </w:rPr>
            <w:fldChar w:fldCharType="end"/>
          </w:r>
        </w:sdtContent>
      </w:sdt>
      <w:r>
        <w:rPr>
          <w:rFonts w:ascii="Arial" w:hAnsi="Arial" w:cs="Arial"/>
          <w:sz w:val="24"/>
          <w:szCs w:val="24"/>
        </w:rPr>
        <w:t>.</w:t>
      </w:r>
      <w:r w:rsidR="00CA3DFB">
        <w:rPr>
          <w:rFonts w:ascii="Arial" w:hAnsi="Arial" w:cs="Arial"/>
          <w:sz w:val="24"/>
          <w:szCs w:val="24"/>
        </w:rPr>
        <w:t xml:space="preserve"> </w:t>
      </w:r>
      <w:r w:rsidR="008571CC">
        <w:rPr>
          <w:rFonts w:ascii="Arial" w:hAnsi="Arial" w:cs="Arial"/>
          <w:sz w:val="24"/>
          <w:szCs w:val="24"/>
        </w:rPr>
        <w:t xml:space="preserve">Singer Lucia Popp </w:t>
      </w:r>
      <w:r w:rsidR="00860E72">
        <w:rPr>
          <w:rFonts w:ascii="Arial" w:hAnsi="Arial" w:cs="Arial"/>
          <w:sz w:val="24"/>
          <w:szCs w:val="24"/>
        </w:rPr>
        <w:t xml:space="preserve">performs this </w:t>
      </w:r>
      <w:r w:rsidR="00EF5BBF">
        <w:rPr>
          <w:rFonts w:ascii="Arial" w:hAnsi="Arial" w:cs="Arial"/>
          <w:sz w:val="24"/>
          <w:szCs w:val="24"/>
        </w:rPr>
        <w:t xml:space="preserve">aria at a tempo marking </w:t>
      </w:r>
      <w:r w:rsidR="0069355E">
        <w:rPr>
          <w:rFonts w:ascii="Arial" w:hAnsi="Arial" w:cs="Arial"/>
          <w:sz w:val="24"/>
          <w:szCs w:val="24"/>
        </w:rPr>
        <w:t>64 BPM to 66 BPM</w:t>
      </w:r>
      <w:r w:rsidR="00181EC2">
        <w:rPr>
          <w:rFonts w:ascii="Arial" w:hAnsi="Arial" w:cs="Arial"/>
          <w:sz w:val="24"/>
          <w:szCs w:val="24"/>
        </w:rPr>
        <w:t xml:space="preserve">. Popp seems to stick more to the written note values and </w:t>
      </w:r>
      <w:r w:rsidR="00F902C8">
        <w:rPr>
          <w:rFonts w:ascii="Arial" w:hAnsi="Arial" w:cs="Arial"/>
          <w:sz w:val="24"/>
          <w:szCs w:val="24"/>
        </w:rPr>
        <w:t xml:space="preserve">still manages to keep the emotion of the piece </w:t>
      </w:r>
      <w:r w:rsidR="00C416E5">
        <w:rPr>
          <w:rFonts w:ascii="Arial" w:hAnsi="Arial" w:cs="Arial"/>
          <w:sz w:val="24"/>
          <w:szCs w:val="24"/>
        </w:rPr>
        <w:t>prominent</w:t>
      </w:r>
      <w:r>
        <w:rPr>
          <w:rFonts w:ascii="Arial" w:hAnsi="Arial" w:cs="Arial"/>
          <w:sz w:val="24"/>
          <w:szCs w:val="24"/>
        </w:rPr>
        <w:t xml:space="preserve"> </w:t>
      </w:r>
      <w:sdt>
        <w:sdtPr>
          <w:rPr>
            <w:rFonts w:ascii="Arial" w:hAnsi="Arial" w:cs="Arial"/>
            <w:sz w:val="24"/>
            <w:szCs w:val="24"/>
          </w:rPr>
          <w:id w:val="484825754"/>
          <w:citation/>
        </w:sdtPr>
        <w:sdtContent>
          <w:r w:rsidR="00402F8F">
            <w:rPr>
              <w:rFonts w:ascii="Arial" w:hAnsi="Arial" w:cs="Arial"/>
              <w:sz w:val="24"/>
              <w:szCs w:val="24"/>
            </w:rPr>
            <w:fldChar w:fldCharType="begin"/>
          </w:r>
          <w:r w:rsidR="00402F8F">
            <w:rPr>
              <w:rFonts w:ascii="Arial" w:hAnsi="Arial" w:cs="Arial"/>
              <w:sz w:val="24"/>
              <w:szCs w:val="24"/>
            </w:rPr>
            <w:instrText xml:space="preserve">CITATION Luc07 \l 2057 </w:instrText>
          </w:r>
          <w:r w:rsidR="00402F8F">
            <w:rPr>
              <w:rFonts w:ascii="Arial" w:hAnsi="Arial" w:cs="Arial"/>
              <w:sz w:val="24"/>
              <w:szCs w:val="24"/>
            </w:rPr>
            <w:fldChar w:fldCharType="separate"/>
          </w:r>
          <w:r w:rsidR="00185CDB" w:rsidRPr="00185CDB">
            <w:rPr>
              <w:rFonts w:ascii="Arial" w:hAnsi="Arial" w:cs="Arial"/>
              <w:noProof/>
              <w:sz w:val="24"/>
              <w:szCs w:val="24"/>
            </w:rPr>
            <w:t>(Mozart, 2007)</w:t>
          </w:r>
          <w:r w:rsidR="00402F8F">
            <w:rPr>
              <w:rFonts w:ascii="Arial" w:hAnsi="Arial" w:cs="Arial"/>
              <w:sz w:val="24"/>
              <w:szCs w:val="24"/>
            </w:rPr>
            <w:fldChar w:fldCharType="end"/>
          </w:r>
        </w:sdtContent>
      </w:sdt>
      <w:r>
        <w:rPr>
          <w:rFonts w:ascii="Arial" w:hAnsi="Arial" w:cs="Arial"/>
          <w:sz w:val="24"/>
          <w:szCs w:val="24"/>
        </w:rPr>
        <w:t>.</w:t>
      </w:r>
      <w:r w:rsidR="00A12B50">
        <w:rPr>
          <w:rFonts w:ascii="Arial" w:hAnsi="Arial" w:cs="Arial"/>
          <w:sz w:val="24"/>
          <w:szCs w:val="24"/>
        </w:rPr>
        <w:t xml:space="preserve"> </w:t>
      </w:r>
      <w:r w:rsidR="002A4F34">
        <w:rPr>
          <w:rFonts w:ascii="Arial" w:hAnsi="Arial" w:cs="Arial"/>
          <w:sz w:val="24"/>
          <w:szCs w:val="24"/>
        </w:rPr>
        <w:t>P</w:t>
      </w:r>
      <w:r w:rsidR="00D644E5">
        <w:rPr>
          <w:rFonts w:ascii="Arial" w:hAnsi="Arial" w:cs="Arial"/>
          <w:sz w:val="24"/>
          <w:szCs w:val="24"/>
        </w:rPr>
        <w:t>atricia Janeč</w:t>
      </w:r>
      <w:r w:rsidR="00F24227">
        <w:rPr>
          <w:rFonts w:ascii="Arial" w:hAnsi="Arial" w:cs="Arial"/>
          <w:sz w:val="24"/>
          <w:szCs w:val="24"/>
        </w:rPr>
        <w:t>kov</w:t>
      </w:r>
      <w:r w:rsidR="00824AD8">
        <w:rPr>
          <w:rFonts w:ascii="Arial" w:hAnsi="Arial" w:cs="Arial"/>
          <w:sz w:val="24"/>
          <w:szCs w:val="24"/>
        </w:rPr>
        <w:t>á was the singer who stuck most</w:t>
      </w:r>
      <w:r w:rsidR="00FF5299">
        <w:rPr>
          <w:rFonts w:ascii="Arial" w:hAnsi="Arial" w:cs="Arial"/>
          <w:sz w:val="24"/>
          <w:szCs w:val="24"/>
        </w:rPr>
        <w:t>ly to the same tempo throughout</w:t>
      </w:r>
      <w:r w:rsidR="00E53AB3">
        <w:rPr>
          <w:rFonts w:ascii="Arial" w:hAnsi="Arial" w:cs="Arial"/>
          <w:sz w:val="24"/>
          <w:szCs w:val="24"/>
        </w:rPr>
        <w:t>,</w:t>
      </w:r>
      <w:r w:rsidR="00FF5299">
        <w:rPr>
          <w:rFonts w:ascii="Arial" w:hAnsi="Arial" w:cs="Arial"/>
          <w:sz w:val="24"/>
          <w:szCs w:val="24"/>
        </w:rPr>
        <w:t xml:space="preserve"> at a tempo </w:t>
      </w:r>
      <w:r w:rsidR="007F09F2">
        <w:rPr>
          <w:rFonts w:ascii="Arial" w:hAnsi="Arial" w:cs="Arial"/>
          <w:sz w:val="24"/>
          <w:szCs w:val="24"/>
        </w:rPr>
        <w:t xml:space="preserve">of </w:t>
      </w:r>
      <w:r w:rsidR="00095D11">
        <w:rPr>
          <w:rFonts w:ascii="Arial" w:hAnsi="Arial" w:cs="Arial"/>
          <w:sz w:val="24"/>
          <w:szCs w:val="24"/>
        </w:rPr>
        <w:t>64 to 65</w:t>
      </w:r>
      <w:r w:rsidR="00F66A30">
        <w:rPr>
          <w:rFonts w:ascii="Arial" w:hAnsi="Arial" w:cs="Arial"/>
          <w:sz w:val="24"/>
          <w:szCs w:val="24"/>
        </w:rPr>
        <w:t xml:space="preserve"> BPM</w:t>
      </w:r>
      <w:r w:rsidR="00402F8F">
        <w:rPr>
          <w:rFonts w:ascii="Arial" w:hAnsi="Arial" w:cs="Arial"/>
          <w:sz w:val="24"/>
          <w:szCs w:val="24"/>
        </w:rPr>
        <w:t xml:space="preserve"> </w:t>
      </w:r>
      <w:sdt>
        <w:sdtPr>
          <w:rPr>
            <w:rFonts w:ascii="Arial" w:hAnsi="Arial" w:cs="Arial"/>
            <w:sz w:val="24"/>
            <w:szCs w:val="24"/>
          </w:rPr>
          <w:id w:val="1012341162"/>
          <w:citation/>
        </w:sdtPr>
        <w:sdtContent>
          <w:r w:rsidR="00402F8F">
            <w:rPr>
              <w:rFonts w:ascii="Arial" w:hAnsi="Arial" w:cs="Arial"/>
              <w:sz w:val="24"/>
              <w:szCs w:val="24"/>
            </w:rPr>
            <w:fldChar w:fldCharType="begin"/>
          </w:r>
          <w:r w:rsidR="00402F8F">
            <w:rPr>
              <w:rFonts w:ascii="Arial" w:hAnsi="Arial" w:cs="Arial"/>
              <w:sz w:val="24"/>
              <w:szCs w:val="24"/>
            </w:rPr>
            <w:instrText xml:space="preserve"> CITATION WAM16 \l 2057 </w:instrText>
          </w:r>
          <w:r w:rsidR="00402F8F">
            <w:rPr>
              <w:rFonts w:ascii="Arial" w:hAnsi="Arial" w:cs="Arial"/>
              <w:sz w:val="24"/>
              <w:szCs w:val="24"/>
            </w:rPr>
            <w:fldChar w:fldCharType="separate"/>
          </w:r>
          <w:r w:rsidR="00185CDB" w:rsidRPr="00185CDB">
            <w:rPr>
              <w:rFonts w:ascii="Arial" w:hAnsi="Arial" w:cs="Arial"/>
              <w:noProof/>
              <w:sz w:val="24"/>
              <w:szCs w:val="24"/>
            </w:rPr>
            <w:t>(Mozart, 2016)</w:t>
          </w:r>
          <w:r w:rsidR="00402F8F">
            <w:rPr>
              <w:rFonts w:ascii="Arial" w:hAnsi="Arial" w:cs="Arial"/>
              <w:sz w:val="24"/>
              <w:szCs w:val="24"/>
            </w:rPr>
            <w:fldChar w:fldCharType="end"/>
          </w:r>
        </w:sdtContent>
      </w:sdt>
      <w:r w:rsidR="003748D2">
        <w:rPr>
          <w:rFonts w:ascii="Arial" w:hAnsi="Arial" w:cs="Arial"/>
          <w:sz w:val="24"/>
          <w:szCs w:val="24"/>
        </w:rPr>
        <w:t>.</w:t>
      </w:r>
      <w:r w:rsidR="0031749E">
        <w:rPr>
          <w:rFonts w:ascii="Arial" w:hAnsi="Arial" w:cs="Arial"/>
          <w:sz w:val="24"/>
          <w:szCs w:val="24"/>
        </w:rPr>
        <w:t xml:space="preserve"> </w:t>
      </w:r>
      <w:r w:rsidR="00900E1D">
        <w:rPr>
          <w:rFonts w:ascii="Arial" w:hAnsi="Arial" w:cs="Arial"/>
          <w:sz w:val="24"/>
          <w:szCs w:val="24"/>
        </w:rPr>
        <w:t xml:space="preserve">The </w:t>
      </w:r>
      <w:r w:rsidR="009178CE">
        <w:rPr>
          <w:rFonts w:ascii="Arial" w:hAnsi="Arial" w:cs="Arial"/>
          <w:sz w:val="24"/>
          <w:szCs w:val="24"/>
        </w:rPr>
        <w:t>f</w:t>
      </w:r>
      <w:r w:rsidR="00900E1D">
        <w:rPr>
          <w:rFonts w:ascii="Arial" w:hAnsi="Arial" w:cs="Arial"/>
          <w:sz w:val="24"/>
          <w:szCs w:val="24"/>
        </w:rPr>
        <w:t>inal</w:t>
      </w:r>
      <w:r w:rsidR="009178CE">
        <w:rPr>
          <w:rFonts w:ascii="Arial" w:hAnsi="Arial" w:cs="Arial"/>
          <w:sz w:val="24"/>
          <w:szCs w:val="24"/>
        </w:rPr>
        <w:t xml:space="preserve"> singer </w:t>
      </w:r>
      <w:r>
        <w:rPr>
          <w:rFonts w:ascii="Arial" w:hAnsi="Arial" w:cs="Arial"/>
          <w:sz w:val="24"/>
          <w:szCs w:val="24"/>
        </w:rPr>
        <w:t xml:space="preserve">that was </w:t>
      </w:r>
      <w:r w:rsidR="009178CE">
        <w:rPr>
          <w:rFonts w:ascii="Arial" w:hAnsi="Arial" w:cs="Arial"/>
          <w:sz w:val="24"/>
          <w:szCs w:val="24"/>
        </w:rPr>
        <w:t xml:space="preserve">listened to was Kathleen Battle </w:t>
      </w:r>
      <w:r>
        <w:rPr>
          <w:rFonts w:ascii="Arial" w:hAnsi="Arial" w:cs="Arial"/>
          <w:sz w:val="24"/>
          <w:szCs w:val="24"/>
        </w:rPr>
        <w:t>whose</w:t>
      </w:r>
      <w:r w:rsidR="000E21F4">
        <w:rPr>
          <w:rFonts w:ascii="Arial" w:hAnsi="Arial" w:cs="Arial"/>
          <w:sz w:val="24"/>
          <w:szCs w:val="24"/>
        </w:rPr>
        <w:t xml:space="preserve"> performance ranged in tempo marking from 67</w:t>
      </w:r>
      <w:r w:rsidR="00F66A30">
        <w:rPr>
          <w:rFonts w:ascii="Arial" w:hAnsi="Arial" w:cs="Arial"/>
          <w:sz w:val="24"/>
          <w:szCs w:val="24"/>
        </w:rPr>
        <w:t xml:space="preserve"> to 75 BPM</w:t>
      </w:r>
      <w:r w:rsidR="002C4B0C">
        <w:rPr>
          <w:rFonts w:ascii="Arial" w:hAnsi="Arial" w:cs="Arial"/>
          <w:sz w:val="24"/>
          <w:szCs w:val="24"/>
        </w:rPr>
        <w:t xml:space="preserve"> </w:t>
      </w:r>
      <w:sdt>
        <w:sdtPr>
          <w:rPr>
            <w:rFonts w:ascii="Arial" w:hAnsi="Arial" w:cs="Arial"/>
            <w:sz w:val="24"/>
            <w:szCs w:val="24"/>
          </w:rPr>
          <w:id w:val="-426033337"/>
          <w:citation/>
        </w:sdtPr>
        <w:sdtContent>
          <w:r w:rsidR="00CE17D5">
            <w:rPr>
              <w:rFonts w:ascii="Arial" w:hAnsi="Arial" w:cs="Arial"/>
              <w:sz w:val="24"/>
              <w:szCs w:val="24"/>
            </w:rPr>
            <w:fldChar w:fldCharType="begin"/>
          </w:r>
          <w:r w:rsidR="00CE17D5">
            <w:rPr>
              <w:rFonts w:ascii="Arial" w:hAnsi="Arial" w:cs="Arial"/>
              <w:sz w:val="24"/>
              <w:szCs w:val="24"/>
            </w:rPr>
            <w:instrText xml:space="preserve"> CITATION Moz91 \l 2057 </w:instrText>
          </w:r>
          <w:r w:rsidR="00CE17D5">
            <w:rPr>
              <w:rFonts w:ascii="Arial" w:hAnsi="Arial" w:cs="Arial"/>
              <w:sz w:val="24"/>
              <w:szCs w:val="24"/>
            </w:rPr>
            <w:fldChar w:fldCharType="separate"/>
          </w:r>
          <w:r w:rsidR="00185CDB" w:rsidRPr="00185CDB">
            <w:rPr>
              <w:rFonts w:ascii="Arial" w:hAnsi="Arial" w:cs="Arial"/>
              <w:noProof/>
              <w:sz w:val="24"/>
              <w:szCs w:val="24"/>
            </w:rPr>
            <w:t>(Mozart, 1991 )</w:t>
          </w:r>
          <w:r w:rsidR="00CE17D5">
            <w:rPr>
              <w:rFonts w:ascii="Arial" w:hAnsi="Arial" w:cs="Arial"/>
              <w:sz w:val="24"/>
              <w:szCs w:val="24"/>
            </w:rPr>
            <w:fldChar w:fldCharType="end"/>
          </w:r>
        </w:sdtContent>
      </w:sdt>
      <w:r w:rsidR="00F66A30">
        <w:rPr>
          <w:rFonts w:ascii="Arial" w:hAnsi="Arial" w:cs="Arial"/>
          <w:sz w:val="24"/>
          <w:szCs w:val="24"/>
        </w:rPr>
        <w:t>.</w:t>
      </w:r>
      <w:r w:rsidR="00900E1D">
        <w:rPr>
          <w:rFonts w:ascii="Arial" w:hAnsi="Arial" w:cs="Arial"/>
          <w:sz w:val="24"/>
          <w:szCs w:val="24"/>
        </w:rPr>
        <w:t xml:space="preserve"> </w:t>
      </w:r>
      <w:r>
        <w:rPr>
          <w:rFonts w:ascii="Arial" w:hAnsi="Arial" w:cs="Arial"/>
          <w:sz w:val="24"/>
          <w:szCs w:val="24"/>
        </w:rPr>
        <w:t>I</w:t>
      </w:r>
      <w:r w:rsidR="000C44A2">
        <w:rPr>
          <w:rFonts w:ascii="Arial" w:hAnsi="Arial" w:cs="Arial"/>
          <w:sz w:val="24"/>
          <w:szCs w:val="24"/>
        </w:rPr>
        <w:t>n every per</w:t>
      </w:r>
      <w:r w:rsidR="0021463A">
        <w:rPr>
          <w:rFonts w:ascii="Arial" w:hAnsi="Arial" w:cs="Arial"/>
          <w:sz w:val="24"/>
          <w:szCs w:val="24"/>
        </w:rPr>
        <w:t>formance</w:t>
      </w:r>
      <w:r w:rsidR="00EC668B">
        <w:rPr>
          <w:rFonts w:ascii="Arial" w:hAnsi="Arial" w:cs="Arial"/>
          <w:sz w:val="24"/>
          <w:szCs w:val="24"/>
        </w:rPr>
        <w:t xml:space="preserve">, the emotion that was </w:t>
      </w:r>
      <w:r w:rsidR="00EC668B">
        <w:rPr>
          <w:rFonts w:ascii="Arial" w:hAnsi="Arial" w:cs="Arial"/>
          <w:sz w:val="24"/>
          <w:szCs w:val="24"/>
        </w:rPr>
        <w:lastRenderedPageBreak/>
        <w:t>needed to perform this piece was never lost</w:t>
      </w:r>
      <w:r w:rsidR="0069109A">
        <w:rPr>
          <w:rFonts w:ascii="Arial" w:hAnsi="Arial" w:cs="Arial"/>
          <w:sz w:val="24"/>
          <w:szCs w:val="24"/>
        </w:rPr>
        <w:t xml:space="preserve">. In </w:t>
      </w:r>
      <w:r w:rsidR="00D33B89">
        <w:rPr>
          <w:rFonts w:ascii="Arial" w:hAnsi="Arial" w:cs="Arial"/>
          <w:sz w:val="24"/>
          <w:szCs w:val="24"/>
        </w:rPr>
        <w:t xml:space="preserve">each performance, the </w:t>
      </w:r>
      <w:r w:rsidR="00D8591F">
        <w:rPr>
          <w:rFonts w:ascii="Arial" w:hAnsi="Arial" w:cs="Arial"/>
          <w:sz w:val="24"/>
          <w:szCs w:val="24"/>
        </w:rPr>
        <w:t xml:space="preserve">singers seemed to slow down around the </w:t>
      </w:r>
      <w:r w:rsidR="00E66122" w:rsidRPr="00920074">
        <w:rPr>
          <w:rFonts w:ascii="Arial" w:hAnsi="Arial" w:cs="Arial"/>
          <w:sz w:val="24"/>
          <w:szCs w:val="24"/>
        </w:rPr>
        <w:t>first</w:t>
      </w:r>
      <w:r w:rsidR="00E66122" w:rsidRPr="00E66122">
        <w:rPr>
          <w:rFonts w:ascii="Arial" w:hAnsi="Arial" w:cs="Arial"/>
          <w:i/>
          <w:iCs/>
          <w:sz w:val="24"/>
          <w:szCs w:val="24"/>
        </w:rPr>
        <w:t xml:space="preserve"> meinem hertzen</w:t>
      </w:r>
      <w:r w:rsidR="00E66122">
        <w:rPr>
          <w:rFonts w:ascii="Arial" w:hAnsi="Arial" w:cs="Arial"/>
          <w:sz w:val="24"/>
          <w:szCs w:val="24"/>
        </w:rPr>
        <w:t xml:space="preserve"> to the end of the phrase.</w:t>
      </w:r>
      <w:r w:rsidR="003748D2">
        <w:rPr>
          <w:rFonts w:ascii="Arial" w:hAnsi="Arial" w:cs="Arial"/>
          <w:sz w:val="24"/>
          <w:szCs w:val="24"/>
        </w:rPr>
        <w:t xml:space="preserve"> </w:t>
      </w:r>
    </w:p>
    <w:p w14:paraId="0BC75B3D" w14:textId="5AA0E8F2" w:rsidR="00334B2B" w:rsidRDefault="007F09F2" w:rsidP="00897348">
      <w:pPr>
        <w:spacing w:line="360" w:lineRule="auto"/>
        <w:rPr>
          <w:rFonts w:ascii="Arial" w:hAnsi="Arial" w:cs="Arial"/>
          <w:sz w:val="24"/>
          <w:szCs w:val="24"/>
        </w:rPr>
      </w:pPr>
      <w:r>
        <w:rPr>
          <w:rFonts w:ascii="Arial" w:hAnsi="Arial" w:cs="Arial"/>
          <w:sz w:val="24"/>
          <w:szCs w:val="24"/>
        </w:rPr>
        <w:t>The whole opera has</w:t>
      </w:r>
      <w:r w:rsidR="009711BC" w:rsidRPr="009138DE">
        <w:rPr>
          <w:rFonts w:ascii="Arial" w:hAnsi="Arial" w:cs="Arial"/>
          <w:sz w:val="24"/>
          <w:szCs w:val="24"/>
        </w:rPr>
        <w:t xml:space="preserve"> the usual string section and 16 woodwind instruments</w:t>
      </w:r>
      <w:r w:rsidR="00C6211A" w:rsidRPr="009138DE">
        <w:rPr>
          <w:rFonts w:ascii="Arial" w:hAnsi="Arial" w:cs="Arial"/>
          <w:sz w:val="24"/>
          <w:szCs w:val="24"/>
        </w:rPr>
        <w:t>. For this piece</w:t>
      </w:r>
      <w:r w:rsidR="00D85883">
        <w:rPr>
          <w:rFonts w:ascii="Arial" w:hAnsi="Arial" w:cs="Arial"/>
          <w:sz w:val="24"/>
          <w:szCs w:val="24"/>
        </w:rPr>
        <w:t>,</w:t>
      </w:r>
      <w:r w:rsidR="00C6211A" w:rsidRPr="009138DE">
        <w:rPr>
          <w:rFonts w:ascii="Arial" w:hAnsi="Arial" w:cs="Arial"/>
          <w:sz w:val="24"/>
          <w:szCs w:val="24"/>
        </w:rPr>
        <w:t xml:space="preserve"> only 3 instrumentalists from the woodwind sec</w:t>
      </w:r>
      <w:r w:rsidR="0074297E" w:rsidRPr="009138DE">
        <w:rPr>
          <w:rFonts w:ascii="Arial" w:hAnsi="Arial" w:cs="Arial"/>
          <w:sz w:val="24"/>
          <w:szCs w:val="24"/>
        </w:rPr>
        <w:t xml:space="preserve">tion play </w:t>
      </w:r>
      <w:r w:rsidR="00057A65">
        <w:rPr>
          <w:rFonts w:ascii="Arial" w:hAnsi="Arial" w:cs="Arial"/>
          <w:sz w:val="24"/>
          <w:szCs w:val="24"/>
        </w:rPr>
        <w:t>a</w:t>
      </w:r>
      <w:r w:rsidR="0074297E" w:rsidRPr="009138DE">
        <w:rPr>
          <w:rFonts w:ascii="Arial" w:hAnsi="Arial" w:cs="Arial"/>
          <w:sz w:val="24"/>
          <w:szCs w:val="24"/>
        </w:rPr>
        <w:t xml:space="preserve"> </w:t>
      </w:r>
      <w:r w:rsidR="00737148">
        <w:rPr>
          <w:rFonts w:ascii="Arial" w:hAnsi="Arial" w:cs="Arial"/>
          <w:sz w:val="24"/>
          <w:szCs w:val="24"/>
        </w:rPr>
        <w:t>f</w:t>
      </w:r>
      <w:r w:rsidR="0074297E" w:rsidRPr="009138DE">
        <w:rPr>
          <w:rFonts w:ascii="Arial" w:hAnsi="Arial" w:cs="Arial"/>
          <w:sz w:val="24"/>
          <w:szCs w:val="24"/>
        </w:rPr>
        <w:t xml:space="preserve">lute, </w:t>
      </w:r>
      <w:r w:rsidR="00057A65">
        <w:rPr>
          <w:rFonts w:ascii="Arial" w:hAnsi="Arial" w:cs="Arial"/>
          <w:sz w:val="24"/>
          <w:szCs w:val="24"/>
        </w:rPr>
        <w:t>an ob</w:t>
      </w:r>
      <w:r w:rsidR="0074297E" w:rsidRPr="009138DE">
        <w:rPr>
          <w:rFonts w:ascii="Arial" w:hAnsi="Arial" w:cs="Arial"/>
          <w:sz w:val="24"/>
          <w:szCs w:val="24"/>
        </w:rPr>
        <w:t>oe</w:t>
      </w:r>
      <w:r>
        <w:rPr>
          <w:rFonts w:ascii="Arial" w:hAnsi="Arial" w:cs="Arial"/>
          <w:sz w:val="24"/>
          <w:szCs w:val="24"/>
        </w:rPr>
        <w:t>,</w:t>
      </w:r>
      <w:r w:rsidR="0074297E" w:rsidRPr="009138DE">
        <w:rPr>
          <w:rFonts w:ascii="Arial" w:hAnsi="Arial" w:cs="Arial"/>
          <w:sz w:val="24"/>
          <w:szCs w:val="24"/>
        </w:rPr>
        <w:t xml:space="preserve"> and a </w:t>
      </w:r>
      <w:r w:rsidR="00737148">
        <w:rPr>
          <w:rFonts w:ascii="Arial" w:hAnsi="Arial" w:cs="Arial"/>
          <w:sz w:val="24"/>
          <w:szCs w:val="24"/>
        </w:rPr>
        <w:t>b</w:t>
      </w:r>
      <w:r w:rsidR="0074297E" w:rsidRPr="009138DE">
        <w:rPr>
          <w:rFonts w:ascii="Arial" w:hAnsi="Arial" w:cs="Arial"/>
          <w:sz w:val="24"/>
          <w:szCs w:val="24"/>
        </w:rPr>
        <w:t xml:space="preserve">assoon </w:t>
      </w:r>
      <w:sdt>
        <w:sdtPr>
          <w:rPr>
            <w:rFonts w:ascii="Arial" w:hAnsi="Arial" w:cs="Arial"/>
            <w:sz w:val="24"/>
            <w:szCs w:val="24"/>
          </w:rPr>
          <w:id w:val="1841804178"/>
          <w:citation/>
        </w:sdtPr>
        <w:sdtContent>
          <w:r w:rsidR="00BA35EE">
            <w:rPr>
              <w:rFonts w:ascii="Arial" w:hAnsi="Arial" w:cs="Arial"/>
              <w:sz w:val="24"/>
              <w:szCs w:val="24"/>
            </w:rPr>
            <w:fldChar w:fldCharType="begin"/>
          </w:r>
          <w:r w:rsidR="00136D2C">
            <w:rPr>
              <w:rFonts w:ascii="Arial" w:hAnsi="Arial" w:cs="Arial"/>
              <w:sz w:val="24"/>
              <w:szCs w:val="24"/>
            </w:rPr>
            <w:instrText xml:space="preserve">CITATION Bra13 \l 2057 </w:instrText>
          </w:r>
          <w:r w:rsidR="00BA35EE">
            <w:rPr>
              <w:rFonts w:ascii="Arial" w:hAnsi="Arial" w:cs="Arial"/>
              <w:sz w:val="24"/>
              <w:szCs w:val="24"/>
            </w:rPr>
            <w:fldChar w:fldCharType="separate"/>
          </w:r>
          <w:r w:rsidR="00185CDB" w:rsidRPr="00185CDB">
            <w:rPr>
              <w:rFonts w:ascii="Arial" w:hAnsi="Arial" w:cs="Arial"/>
              <w:noProof/>
              <w:sz w:val="24"/>
              <w:szCs w:val="24"/>
            </w:rPr>
            <w:t>(Braun, 2013)</w:t>
          </w:r>
          <w:r w:rsidR="00BA35EE">
            <w:rPr>
              <w:rFonts w:ascii="Arial" w:hAnsi="Arial" w:cs="Arial"/>
              <w:sz w:val="24"/>
              <w:szCs w:val="24"/>
            </w:rPr>
            <w:fldChar w:fldCharType="end"/>
          </w:r>
        </w:sdtContent>
      </w:sdt>
      <w:r w:rsidR="009C7DF0">
        <w:rPr>
          <w:rFonts w:ascii="Arial" w:hAnsi="Arial" w:cs="Arial"/>
          <w:sz w:val="24"/>
          <w:szCs w:val="24"/>
        </w:rPr>
        <w:t xml:space="preserve">. </w:t>
      </w:r>
      <w:r>
        <w:rPr>
          <w:rFonts w:ascii="Arial" w:hAnsi="Arial" w:cs="Arial"/>
          <w:sz w:val="24"/>
          <w:szCs w:val="24"/>
        </w:rPr>
        <w:t>Throughout</w:t>
      </w:r>
      <w:r w:rsidR="007C6381" w:rsidRPr="009138DE">
        <w:rPr>
          <w:rFonts w:ascii="Arial" w:hAnsi="Arial" w:cs="Arial"/>
          <w:sz w:val="24"/>
          <w:szCs w:val="24"/>
        </w:rPr>
        <w:t xml:space="preserve"> the piece</w:t>
      </w:r>
      <w:r>
        <w:rPr>
          <w:rFonts w:ascii="Arial" w:hAnsi="Arial" w:cs="Arial"/>
          <w:sz w:val="24"/>
          <w:szCs w:val="24"/>
        </w:rPr>
        <w:t>,</w:t>
      </w:r>
      <w:r w:rsidR="007C6381" w:rsidRPr="009138DE">
        <w:rPr>
          <w:rFonts w:ascii="Arial" w:hAnsi="Arial" w:cs="Arial"/>
          <w:sz w:val="24"/>
          <w:szCs w:val="24"/>
        </w:rPr>
        <w:t xml:space="preserve"> the stri</w:t>
      </w:r>
      <w:r w:rsidR="009C7DF0">
        <w:rPr>
          <w:rFonts w:ascii="Arial" w:hAnsi="Arial" w:cs="Arial"/>
          <w:sz w:val="24"/>
          <w:szCs w:val="24"/>
        </w:rPr>
        <w:t>n</w:t>
      </w:r>
      <w:r w:rsidR="007C6381" w:rsidRPr="009138DE">
        <w:rPr>
          <w:rFonts w:ascii="Arial" w:hAnsi="Arial" w:cs="Arial"/>
          <w:sz w:val="24"/>
          <w:szCs w:val="24"/>
        </w:rPr>
        <w:t xml:space="preserve">g section </w:t>
      </w:r>
      <w:r>
        <w:rPr>
          <w:rFonts w:ascii="Arial" w:hAnsi="Arial" w:cs="Arial"/>
          <w:sz w:val="24"/>
          <w:szCs w:val="24"/>
        </w:rPr>
        <w:t>keeps</w:t>
      </w:r>
      <w:r w:rsidR="007C6381" w:rsidRPr="009138DE">
        <w:rPr>
          <w:rFonts w:ascii="Arial" w:hAnsi="Arial" w:cs="Arial"/>
          <w:sz w:val="24"/>
          <w:szCs w:val="24"/>
        </w:rPr>
        <w:t xml:space="preserve"> the rhythm of the funeral march </w:t>
      </w:r>
      <w:r w:rsidR="000447DC" w:rsidRPr="009138DE">
        <w:rPr>
          <w:rFonts w:ascii="Arial" w:hAnsi="Arial" w:cs="Arial"/>
          <w:sz w:val="24"/>
          <w:szCs w:val="24"/>
        </w:rPr>
        <w:t>while the flute, oboe</w:t>
      </w:r>
      <w:r>
        <w:rPr>
          <w:rFonts w:ascii="Arial" w:hAnsi="Arial" w:cs="Arial"/>
          <w:sz w:val="24"/>
          <w:szCs w:val="24"/>
        </w:rPr>
        <w:t>,</w:t>
      </w:r>
      <w:r w:rsidR="000447DC" w:rsidRPr="009138DE">
        <w:rPr>
          <w:rFonts w:ascii="Arial" w:hAnsi="Arial" w:cs="Arial"/>
          <w:sz w:val="24"/>
          <w:szCs w:val="24"/>
        </w:rPr>
        <w:t xml:space="preserve"> and bassoon </w:t>
      </w:r>
      <w:r w:rsidR="00B43E41" w:rsidRPr="009138DE">
        <w:rPr>
          <w:rFonts w:ascii="Arial" w:hAnsi="Arial" w:cs="Arial"/>
          <w:sz w:val="24"/>
          <w:szCs w:val="24"/>
        </w:rPr>
        <w:t>mostly play when the singer is</w:t>
      </w:r>
      <w:r w:rsidR="00602DA6" w:rsidRPr="009138DE">
        <w:rPr>
          <w:rFonts w:ascii="Arial" w:hAnsi="Arial" w:cs="Arial"/>
          <w:sz w:val="24"/>
          <w:szCs w:val="24"/>
        </w:rPr>
        <w:t xml:space="preserve"> not</w:t>
      </w:r>
      <w:r w:rsidR="00B43E41" w:rsidRPr="009138DE">
        <w:rPr>
          <w:rFonts w:ascii="Arial" w:hAnsi="Arial" w:cs="Arial"/>
          <w:sz w:val="24"/>
          <w:szCs w:val="24"/>
        </w:rPr>
        <w:t xml:space="preserve"> singing. </w:t>
      </w:r>
      <w:r w:rsidR="00902EEE">
        <w:rPr>
          <w:rFonts w:ascii="Arial" w:hAnsi="Arial" w:cs="Arial"/>
          <w:sz w:val="24"/>
          <w:szCs w:val="24"/>
        </w:rPr>
        <w:t xml:space="preserve">The small scale of this accompaniment leaves the singer exposed and adds to the feeling of loneliness that Pamina is feeling. </w:t>
      </w:r>
    </w:p>
    <w:p w14:paraId="784BAA5D" w14:textId="77777777" w:rsidR="009908F7" w:rsidRDefault="009908F7" w:rsidP="00897348">
      <w:pPr>
        <w:spacing w:line="360" w:lineRule="auto"/>
        <w:rPr>
          <w:rFonts w:ascii="Arial" w:hAnsi="Arial" w:cs="Arial"/>
          <w:sz w:val="24"/>
          <w:szCs w:val="24"/>
        </w:rPr>
      </w:pPr>
    </w:p>
    <w:p w14:paraId="29967184" w14:textId="77777777" w:rsidR="007D74C7" w:rsidRDefault="00A4389E" w:rsidP="00734B9D">
      <w:pPr>
        <w:spacing w:line="360" w:lineRule="auto"/>
        <w:ind w:left="720"/>
        <w:rPr>
          <w:rFonts w:ascii="Arial" w:hAnsi="Arial" w:cs="Arial"/>
          <w:sz w:val="24"/>
          <w:szCs w:val="24"/>
        </w:rPr>
      </w:pPr>
      <w:r>
        <w:rPr>
          <w:rFonts w:ascii="Arial" w:hAnsi="Arial" w:cs="Arial"/>
          <w:sz w:val="24"/>
          <w:szCs w:val="24"/>
        </w:rPr>
        <w:t>In simple terms, harmony is what occurs when more than one note is played or sung at the same time. This can be as an interval (two notes, also called a dyad), or chords of three or more notes</w:t>
      </w:r>
    </w:p>
    <w:p w14:paraId="7B5B2A1F" w14:textId="0A105E50" w:rsidR="00EE110D" w:rsidRDefault="00A4389E" w:rsidP="007D74C7">
      <w:pPr>
        <w:spacing w:line="360" w:lineRule="auto"/>
        <w:ind w:left="720"/>
        <w:jc w:val="right"/>
        <w:rPr>
          <w:rFonts w:ascii="Arial" w:hAnsi="Arial" w:cs="Arial"/>
          <w:sz w:val="24"/>
          <w:szCs w:val="24"/>
        </w:rPr>
      </w:pPr>
      <w:r>
        <w:rPr>
          <w:rFonts w:ascii="Arial" w:hAnsi="Arial" w:cs="Arial"/>
          <w:sz w:val="24"/>
          <w:szCs w:val="24"/>
        </w:rPr>
        <w:t xml:space="preserve"> </w:t>
      </w:r>
      <w:sdt>
        <w:sdtPr>
          <w:rPr>
            <w:rFonts w:ascii="Arial" w:hAnsi="Arial" w:cs="Arial"/>
            <w:sz w:val="24"/>
            <w:szCs w:val="24"/>
          </w:rPr>
          <w:id w:val="265437765"/>
          <w:citation/>
        </w:sdtPr>
        <w:sdtContent>
          <w:r>
            <w:rPr>
              <w:rFonts w:ascii="Arial" w:hAnsi="Arial" w:cs="Arial"/>
              <w:sz w:val="24"/>
              <w:szCs w:val="24"/>
            </w:rPr>
            <w:fldChar w:fldCharType="begin"/>
          </w:r>
          <w:r>
            <w:rPr>
              <w:rFonts w:ascii="Arial" w:hAnsi="Arial" w:cs="Arial"/>
              <w:sz w:val="24"/>
              <w:szCs w:val="24"/>
            </w:rPr>
            <w:instrText xml:space="preserve"> CITATION Sam22 \l 2057 </w:instrText>
          </w:r>
          <w:r>
            <w:rPr>
              <w:rFonts w:ascii="Arial" w:hAnsi="Arial" w:cs="Arial"/>
              <w:sz w:val="24"/>
              <w:szCs w:val="24"/>
            </w:rPr>
            <w:fldChar w:fldCharType="separate"/>
          </w:r>
          <w:r w:rsidR="00185CDB" w:rsidRPr="00185CDB">
            <w:rPr>
              <w:rFonts w:ascii="Arial" w:hAnsi="Arial" w:cs="Arial"/>
              <w:noProof/>
              <w:sz w:val="24"/>
              <w:szCs w:val="24"/>
            </w:rPr>
            <w:t>(Chase, 2022)</w:t>
          </w:r>
          <w:r>
            <w:rPr>
              <w:rFonts w:ascii="Arial" w:hAnsi="Arial" w:cs="Arial"/>
              <w:sz w:val="24"/>
              <w:szCs w:val="24"/>
            </w:rPr>
            <w:fldChar w:fldCharType="end"/>
          </w:r>
        </w:sdtContent>
      </w:sdt>
    </w:p>
    <w:p w14:paraId="1AEF96C2" w14:textId="77777777" w:rsidR="009908F7" w:rsidRDefault="009908F7" w:rsidP="007D74C7">
      <w:pPr>
        <w:spacing w:line="360" w:lineRule="auto"/>
        <w:ind w:left="720"/>
        <w:jc w:val="right"/>
        <w:rPr>
          <w:rFonts w:ascii="Arial" w:hAnsi="Arial" w:cs="Arial"/>
          <w:sz w:val="24"/>
          <w:szCs w:val="24"/>
        </w:rPr>
      </w:pPr>
    </w:p>
    <w:p w14:paraId="71199C28" w14:textId="330C330A" w:rsidR="00C5353A" w:rsidRDefault="00B43E41" w:rsidP="00897348">
      <w:pPr>
        <w:spacing w:line="360" w:lineRule="auto"/>
        <w:rPr>
          <w:rFonts w:ascii="Arial" w:hAnsi="Arial" w:cs="Arial"/>
          <w:sz w:val="24"/>
          <w:szCs w:val="24"/>
        </w:rPr>
      </w:pPr>
      <w:r w:rsidRPr="009138DE">
        <w:rPr>
          <w:rFonts w:ascii="Arial" w:hAnsi="Arial" w:cs="Arial"/>
          <w:sz w:val="24"/>
          <w:szCs w:val="24"/>
        </w:rPr>
        <w:t>The notes that a</w:t>
      </w:r>
      <w:r w:rsidR="00BE0C8B" w:rsidRPr="009138DE">
        <w:rPr>
          <w:rFonts w:ascii="Arial" w:hAnsi="Arial" w:cs="Arial"/>
          <w:sz w:val="24"/>
          <w:szCs w:val="24"/>
        </w:rPr>
        <w:t>re played give the impression of sighs</w:t>
      </w:r>
      <w:r w:rsidR="009C3987" w:rsidRPr="009138DE">
        <w:rPr>
          <w:rFonts w:ascii="Arial" w:hAnsi="Arial" w:cs="Arial"/>
          <w:sz w:val="24"/>
          <w:szCs w:val="24"/>
        </w:rPr>
        <w:t xml:space="preserve"> in the musi</w:t>
      </w:r>
      <w:r w:rsidR="009556FE">
        <w:rPr>
          <w:rFonts w:ascii="Arial" w:hAnsi="Arial" w:cs="Arial"/>
          <w:sz w:val="24"/>
          <w:szCs w:val="24"/>
        </w:rPr>
        <w:t>c</w:t>
      </w:r>
      <w:r w:rsidR="00057A65">
        <w:rPr>
          <w:rFonts w:ascii="Arial" w:hAnsi="Arial" w:cs="Arial"/>
          <w:sz w:val="24"/>
          <w:szCs w:val="24"/>
        </w:rPr>
        <w:t xml:space="preserve"> as the first phrase is a descending line sung with the words </w:t>
      </w:r>
      <w:r w:rsidR="00057A65" w:rsidRPr="00057A65">
        <w:rPr>
          <w:rFonts w:ascii="Arial" w:hAnsi="Arial" w:cs="Arial"/>
          <w:i/>
          <w:iCs/>
          <w:sz w:val="24"/>
          <w:szCs w:val="24"/>
        </w:rPr>
        <w:t>Ach</w:t>
      </w:r>
      <w:r w:rsidR="009556FE">
        <w:rPr>
          <w:rFonts w:ascii="Arial" w:hAnsi="Arial" w:cs="Arial"/>
          <w:i/>
          <w:iCs/>
          <w:sz w:val="24"/>
          <w:szCs w:val="24"/>
        </w:rPr>
        <w:t>,</w:t>
      </w:r>
      <w:r w:rsidR="00057A65" w:rsidRPr="00057A65">
        <w:rPr>
          <w:rFonts w:ascii="Arial" w:hAnsi="Arial" w:cs="Arial"/>
          <w:i/>
          <w:iCs/>
          <w:sz w:val="24"/>
          <w:szCs w:val="24"/>
        </w:rPr>
        <w:t xml:space="preserve"> ich Fühl’s</w:t>
      </w:r>
      <w:r w:rsidR="009556FE">
        <w:rPr>
          <w:rFonts w:ascii="Arial" w:hAnsi="Arial" w:cs="Arial"/>
          <w:sz w:val="24"/>
          <w:szCs w:val="24"/>
        </w:rPr>
        <w:t xml:space="preserve"> (Ah, I feel it)</w:t>
      </w:r>
      <w:r w:rsidR="00057A65">
        <w:rPr>
          <w:rFonts w:ascii="Arial" w:hAnsi="Arial" w:cs="Arial"/>
          <w:sz w:val="24"/>
          <w:szCs w:val="24"/>
        </w:rPr>
        <w:t>.</w:t>
      </w:r>
      <w:r w:rsidR="009556FE">
        <w:rPr>
          <w:rFonts w:ascii="Arial" w:hAnsi="Arial" w:cs="Arial"/>
          <w:sz w:val="24"/>
          <w:szCs w:val="24"/>
        </w:rPr>
        <w:t xml:space="preserve"> </w:t>
      </w:r>
      <w:r w:rsidR="00A649E0">
        <w:rPr>
          <w:rFonts w:ascii="Arial" w:hAnsi="Arial" w:cs="Arial"/>
          <w:sz w:val="24"/>
          <w:szCs w:val="24"/>
        </w:rPr>
        <w:t xml:space="preserve">The descending five note scale </w:t>
      </w:r>
      <w:r w:rsidR="006B1796">
        <w:rPr>
          <w:rFonts w:ascii="Arial" w:hAnsi="Arial" w:cs="Arial"/>
          <w:sz w:val="24"/>
          <w:szCs w:val="24"/>
        </w:rPr>
        <w:t xml:space="preserve">gives us the feeling that </w:t>
      </w:r>
      <w:r w:rsidR="007D585C">
        <w:rPr>
          <w:rFonts w:ascii="Arial" w:hAnsi="Arial" w:cs="Arial"/>
          <w:sz w:val="24"/>
          <w:szCs w:val="24"/>
        </w:rPr>
        <w:t xml:space="preserve">she is </w:t>
      </w:r>
      <w:r w:rsidR="008565C1">
        <w:rPr>
          <w:rFonts w:ascii="Arial" w:hAnsi="Arial" w:cs="Arial"/>
          <w:sz w:val="24"/>
          <w:szCs w:val="24"/>
        </w:rPr>
        <w:t xml:space="preserve">losing energy as it is descending and is </w:t>
      </w:r>
      <w:r w:rsidR="007D585C">
        <w:rPr>
          <w:rFonts w:ascii="Arial" w:hAnsi="Arial" w:cs="Arial"/>
          <w:sz w:val="24"/>
          <w:szCs w:val="24"/>
        </w:rPr>
        <w:t>devasted</w:t>
      </w:r>
      <w:r w:rsidR="008565C1">
        <w:rPr>
          <w:rFonts w:ascii="Arial" w:hAnsi="Arial" w:cs="Arial"/>
          <w:sz w:val="24"/>
          <w:szCs w:val="24"/>
        </w:rPr>
        <w:t xml:space="preserve"> (see appendix-red)</w:t>
      </w:r>
      <w:r w:rsidR="007D585C">
        <w:rPr>
          <w:rFonts w:ascii="Arial" w:hAnsi="Arial" w:cs="Arial"/>
          <w:sz w:val="24"/>
          <w:szCs w:val="24"/>
        </w:rPr>
        <w:t>.</w:t>
      </w:r>
      <w:r w:rsidR="006B1796">
        <w:rPr>
          <w:rFonts w:ascii="Arial" w:hAnsi="Arial" w:cs="Arial"/>
          <w:sz w:val="24"/>
          <w:szCs w:val="24"/>
        </w:rPr>
        <w:t xml:space="preserve"> </w:t>
      </w:r>
      <w:r w:rsidR="00533FDB" w:rsidRPr="009138DE">
        <w:rPr>
          <w:rFonts w:ascii="Arial" w:hAnsi="Arial" w:cs="Arial"/>
          <w:sz w:val="24"/>
          <w:szCs w:val="24"/>
        </w:rPr>
        <w:t xml:space="preserve">The line, </w:t>
      </w:r>
      <w:r w:rsidR="00533FDB" w:rsidRPr="00715783">
        <w:rPr>
          <w:rFonts w:ascii="Arial" w:hAnsi="Arial" w:cs="Arial"/>
          <w:i/>
          <w:iCs/>
          <w:sz w:val="24"/>
          <w:szCs w:val="24"/>
        </w:rPr>
        <w:t>forever gone the love’s happiness</w:t>
      </w:r>
      <w:r w:rsidR="00533FDB" w:rsidRPr="009138DE">
        <w:rPr>
          <w:rFonts w:ascii="Arial" w:hAnsi="Arial" w:cs="Arial"/>
          <w:sz w:val="24"/>
          <w:szCs w:val="24"/>
        </w:rPr>
        <w:t xml:space="preserve"> is repeated. The first time that it is s</w:t>
      </w:r>
      <w:r w:rsidR="0047504F">
        <w:rPr>
          <w:rFonts w:ascii="Arial" w:hAnsi="Arial" w:cs="Arial"/>
          <w:sz w:val="24"/>
          <w:szCs w:val="24"/>
        </w:rPr>
        <w:t>u</w:t>
      </w:r>
      <w:r w:rsidR="00533FDB" w:rsidRPr="009138DE">
        <w:rPr>
          <w:rFonts w:ascii="Arial" w:hAnsi="Arial" w:cs="Arial"/>
          <w:sz w:val="24"/>
          <w:szCs w:val="24"/>
        </w:rPr>
        <w:t>ng</w:t>
      </w:r>
      <w:r w:rsidR="00920074">
        <w:rPr>
          <w:rFonts w:ascii="Arial" w:hAnsi="Arial" w:cs="Arial"/>
          <w:sz w:val="24"/>
          <w:szCs w:val="24"/>
        </w:rPr>
        <w:t>,</w:t>
      </w:r>
      <w:r w:rsidR="00533FDB" w:rsidRPr="009138DE">
        <w:rPr>
          <w:rFonts w:ascii="Arial" w:hAnsi="Arial" w:cs="Arial"/>
          <w:sz w:val="24"/>
          <w:szCs w:val="24"/>
        </w:rPr>
        <w:t xml:space="preserve"> the word </w:t>
      </w:r>
      <w:r w:rsidR="00533FDB" w:rsidRPr="0047504F">
        <w:rPr>
          <w:rFonts w:ascii="Arial" w:hAnsi="Arial" w:cs="Arial"/>
          <w:i/>
          <w:iCs/>
          <w:sz w:val="24"/>
          <w:szCs w:val="24"/>
        </w:rPr>
        <w:t>‘Liebe’</w:t>
      </w:r>
      <w:r w:rsidR="00533FDB" w:rsidRPr="009138DE">
        <w:rPr>
          <w:rFonts w:ascii="Arial" w:hAnsi="Arial" w:cs="Arial"/>
          <w:sz w:val="24"/>
          <w:szCs w:val="24"/>
        </w:rPr>
        <w:t xml:space="preserve"> (love’s) is </w:t>
      </w:r>
      <w:r w:rsidR="00EE110D" w:rsidRPr="009138DE">
        <w:rPr>
          <w:rFonts w:ascii="Arial" w:hAnsi="Arial" w:cs="Arial"/>
          <w:sz w:val="24"/>
          <w:szCs w:val="24"/>
        </w:rPr>
        <w:t>sung</w:t>
      </w:r>
      <w:r w:rsidR="00533FDB" w:rsidRPr="009138DE">
        <w:rPr>
          <w:rFonts w:ascii="Arial" w:hAnsi="Arial" w:cs="Arial"/>
          <w:sz w:val="24"/>
          <w:szCs w:val="24"/>
        </w:rPr>
        <w:t xml:space="preserve"> on a G and B flat. The second time that this word is s</w:t>
      </w:r>
      <w:r w:rsidR="0047504F">
        <w:rPr>
          <w:rFonts w:ascii="Arial" w:hAnsi="Arial" w:cs="Arial"/>
          <w:sz w:val="24"/>
          <w:szCs w:val="24"/>
        </w:rPr>
        <w:t>u</w:t>
      </w:r>
      <w:r w:rsidR="00533FDB" w:rsidRPr="009138DE">
        <w:rPr>
          <w:rFonts w:ascii="Arial" w:hAnsi="Arial" w:cs="Arial"/>
          <w:sz w:val="24"/>
          <w:szCs w:val="24"/>
        </w:rPr>
        <w:t xml:space="preserve">ng, it is </w:t>
      </w:r>
      <w:r w:rsidR="00520818">
        <w:rPr>
          <w:rFonts w:ascii="Arial" w:hAnsi="Arial" w:cs="Arial"/>
          <w:sz w:val="24"/>
          <w:szCs w:val="24"/>
        </w:rPr>
        <w:t xml:space="preserve">performed </w:t>
      </w:r>
      <w:r w:rsidR="00144235" w:rsidRPr="009138DE">
        <w:rPr>
          <w:rFonts w:ascii="Arial" w:hAnsi="Arial" w:cs="Arial"/>
          <w:sz w:val="24"/>
          <w:szCs w:val="24"/>
        </w:rPr>
        <w:t>an octave higher</w:t>
      </w:r>
      <w:r w:rsidR="00533FDB" w:rsidRPr="009138DE">
        <w:rPr>
          <w:rFonts w:ascii="Arial" w:hAnsi="Arial" w:cs="Arial"/>
          <w:sz w:val="24"/>
          <w:szCs w:val="24"/>
        </w:rPr>
        <w:t>. I</w:t>
      </w:r>
      <w:r w:rsidR="00EC2A7C">
        <w:rPr>
          <w:rFonts w:ascii="Arial" w:hAnsi="Arial" w:cs="Arial"/>
          <w:sz w:val="24"/>
          <w:szCs w:val="24"/>
        </w:rPr>
        <w:t xml:space="preserve">t would appear </w:t>
      </w:r>
      <w:r w:rsidR="00533FDB" w:rsidRPr="009138DE">
        <w:rPr>
          <w:rFonts w:ascii="Arial" w:hAnsi="Arial" w:cs="Arial"/>
          <w:sz w:val="24"/>
          <w:szCs w:val="24"/>
        </w:rPr>
        <w:t>that the second time that it is s</w:t>
      </w:r>
      <w:r w:rsidR="00FD27DE" w:rsidRPr="009138DE">
        <w:rPr>
          <w:rFonts w:ascii="Arial" w:hAnsi="Arial" w:cs="Arial"/>
          <w:sz w:val="24"/>
          <w:szCs w:val="24"/>
        </w:rPr>
        <w:t>u</w:t>
      </w:r>
      <w:r w:rsidR="00533FDB" w:rsidRPr="009138DE">
        <w:rPr>
          <w:rFonts w:ascii="Arial" w:hAnsi="Arial" w:cs="Arial"/>
          <w:sz w:val="24"/>
          <w:szCs w:val="24"/>
        </w:rPr>
        <w:t>ng, the realisation of what</w:t>
      </w:r>
      <w:r w:rsidR="00D2562F" w:rsidRPr="009138DE">
        <w:rPr>
          <w:rFonts w:ascii="Arial" w:hAnsi="Arial" w:cs="Arial"/>
          <w:sz w:val="24"/>
          <w:szCs w:val="24"/>
        </w:rPr>
        <w:t xml:space="preserve"> is </w:t>
      </w:r>
      <w:r w:rsidR="00533FDB" w:rsidRPr="009138DE">
        <w:rPr>
          <w:rFonts w:ascii="Arial" w:hAnsi="Arial" w:cs="Arial"/>
          <w:sz w:val="24"/>
          <w:szCs w:val="24"/>
        </w:rPr>
        <w:t xml:space="preserve">happening has hit </w:t>
      </w:r>
      <w:r w:rsidR="00FD27DE" w:rsidRPr="009138DE">
        <w:rPr>
          <w:rFonts w:ascii="Arial" w:hAnsi="Arial" w:cs="Arial"/>
          <w:sz w:val="24"/>
          <w:szCs w:val="24"/>
        </w:rPr>
        <w:t>the character</w:t>
      </w:r>
      <w:r w:rsidR="00EC2A7C">
        <w:rPr>
          <w:rFonts w:ascii="Arial" w:hAnsi="Arial" w:cs="Arial"/>
          <w:sz w:val="24"/>
          <w:szCs w:val="24"/>
        </w:rPr>
        <w:t>,</w:t>
      </w:r>
      <w:r w:rsidR="00533FDB" w:rsidRPr="009138DE">
        <w:rPr>
          <w:rFonts w:ascii="Arial" w:hAnsi="Arial" w:cs="Arial"/>
          <w:sz w:val="24"/>
          <w:szCs w:val="24"/>
        </w:rPr>
        <w:t xml:space="preserve"> and the high B flat represents a cry. </w:t>
      </w:r>
      <w:r w:rsidR="00C54616">
        <w:rPr>
          <w:rFonts w:ascii="Arial" w:hAnsi="Arial" w:cs="Arial"/>
          <w:sz w:val="24"/>
          <w:szCs w:val="24"/>
        </w:rPr>
        <w:t xml:space="preserve">This effect of using the higher notes as a description of cries and heartbreak can also </w:t>
      </w:r>
      <w:proofErr w:type="gramStart"/>
      <w:r w:rsidR="00C54616">
        <w:rPr>
          <w:rFonts w:ascii="Arial" w:hAnsi="Arial" w:cs="Arial"/>
          <w:sz w:val="24"/>
          <w:szCs w:val="24"/>
        </w:rPr>
        <w:t>be seen</w:t>
      </w:r>
      <w:proofErr w:type="gramEnd"/>
      <w:r w:rsidR="00C54616">
        <w:rPr>
          <w:rFonts w:ascii="Arial" w:hAnsi="Arial" w:cs="Arial"/>
          <w:sz w:val="24"/>
          <w:szCs w:val="24"/>
        </w:rPr>
        <w:t xml:space="preserve"> at various points in the piece</w:t>
      </w:r>
      <w:r w:rsidR="008565C1">
        <w:rPr>
          <w:rFonts w:ascii="Arial" w:hAnsi="Arial" w:cs="Arial"/>
          <w:sz w:val="24"/>
          <w:szCs w:val="24"/>
        </w:rPr>
        <w:t xml:space="preserve"> (see appendix-orange)</w:t>
      </w:r>
      <w:r w:rsidR="00C54616">
        <w:rPr>
          <w:rFonts w:ascii="Arial" w:hAnsi="Arial" w:cs="Arial"/>
          <w:sz w:val="24"/>
          <w:szCs w:val="24"/>
        </w:rPr>
        <w:t>.</w:t>
      </w:r>
      <w:r w:rsidR="0008639D" w:rsidRPr="0008639D">
        <w:t xml:space="preserve"> </w:t>
      </w:r>
      <w:r w:rsidR="0008639D" w:rsidRPr="0008639D">
        <w:rPr>
          <w:rFonts w:ascii="Arial" w:hAnsi="Arial" w:cs="Arial"/>
          <w:sz w:val="24"/>
          <w:szCs w:val="24"/>
        </w:rPr>
        <w:t xml:space="preserve">The phrase </w:t>
      </w:r>
      <w:r w:rsidR="0008639D" w:rsidRPr="004E5564">
        <w:rPr>
          <w:rFonts w:ascii="Arial" w:hAnsi="Arial" w:cs="Arial"/>
          <w:i/>
          <w:iCs/>
          <w:sz w:val="24"/>
          <w:szCs w:val="24"/>
        </w:rPr>
        <w:t>fühlst du nicht der liebe Sehnen</w:t>
      </w:r>
      <w:r w:rsidR="0008639D" w:rsidRPr="0008639D">
        <w:rPr>
          <w:rFonts w:ascii="Arial" w:hAnsi="Arial" w:cs="Arial"/>
          <w:sz w:val="24"/>
          <w:szCs w:val="24"/>
        </w:rPr>
        <w:t xml:space="preserve"> is first heard in bar 22 but it is repeated in bars 27 and 28. Each time that it is heard, the pitch gets slightly higher implying that the more she is singing these words, the more upset she is getting</w:t>
      </w:r>
      <w:r w:rsidR="000A3091">
        <w:rPr>
          <w:rFonts w:ascii="Arial" w:hAnsi="Arial" w:cs="Arial"/>
          <w:sz w:val="24"/>
          <w:szCs w:val="24"/>
        </w:rPr>
        <w:t xml:space="preserve"> </w:t>
      </w:r>
      <w:sdt>
        <w:sdtPr>
          <w:rPr>
            <w:rFonts w:ascii="Arial" w:hAnsi="Arial" w:cs="Arial"/>
            <w:sz w:val="24"/>
            <w:szCs w:val="24"/>
          </w:rPr>
          <w:id w:val="-645123614"/>
          <w:citation/>
        </w:sdtPr>
        <w:sdtContent>
          <w:r w:rsidR="000A3091">
            <w:rPr>
              <w:rFonts w:ascii="Arial" w:hAnsi="Arial" w:cs="Arial"/>
              <w:sz w:val="24"/>
              <w:szCs w:val="24"/>
            </w:rPr>
            <w:fldChar w:fldCharType="begin"/>
          </w:r>
          <w:r w:rsidR="000A3091">
            <w:rPr>
              <w:rFonts w:ascii="Arial" w:hAnsi="Arial" w:cs="Arial"/>
              <w:sz w:val="24"/>
              <w:szCs w:val="24"/>
            </w:rPr>
            <w:instrText xml:space="preserve"> CITATION Nao16 \l 2057 </w:instrText>
          </w:r>
          <w:r w:rsidR="000A3091">
            <w:rPr>
              <w:rFonts w:ascii="Arial" w:hAnsi="Arial" w:cs="Arial"/>
              <w:sz w:val="24"/>
              <w:szCs w:val="24"/>
            </w:rPr>
            <w:fldChar w:fldCharType="separate"/>
          </w:r>
          <w:r w:rsidR="00185CDB" w:rsidRPr="00185CDB">
            <w:rPr>
              <w:rFonts w:ascii="Arial" w:hAnsi="Arial" w:cs="Arial"/>
              <w:noProof/>
              <w:sz w:val="24"/>
              <w:szCs w:val="24"/>
            </w:rPr>
            <w:t>(Newton, 2016)</w:t>
          </w:r>
          <w:r w:rsidR="000A3091">
            <w:rPr>
              <w:rFonts w:ascii="Arial" w:hAnsi="Arial" w:cs="Arial"/>
              <w:sz w:val="24"/>
              <w:szCs w:val="24"/>
            </w:rPr>
            <w:fldChar w:fldCharType="end"/>
          </w:r>
        </w:sdtContent>
      </w:sdt>
      <w:r w:rsidR="008565C1">
        <w:rPr>
          <w:rFonts w:ascii="Arial" w:hAnsi="Arial" w:cs="Arial"/>
          <w:sz w:val="24"/>
          <w:szCs w:val="24"/>
        </w:rPr>
        <w:t xml:space="preserve"> (See appendix- green)</w:t>
      </w:r>
      <w:r w:rsidR="0008639D" w:rsidRPr="0008639D">
        <w:rPr>
          <w:rFonts w:ascii="Arial" w:hAnsi="Arial" w:cs="Arial"/>
          <w:sz w:val="24"/>
          <w:szCs w:val="24"/>
        </w:rPr>
        <w:t>.</w:t>
      </w:r>
      <w:r w:rsidR="0008639D" w:rsidRPr="0008639D">
        <w:t xml:space="preserve"> </w:t>
      </w:r>
      <w:r w:rsidR="0008639D" w:rsidRPr="0008639D">
        <w:rPr>
          <w:rFonts w:ascii="Arial" w:hAnsi="Arial" w:cs="Arial"/>
          <w:sz w:val="24"/>
          <w:szCs w:val="24"/>
        </w:rPr>
        <w:t xml:space="preserve">The phrase </w:t>
      </w:r>
      <w:r w:rsidR="0008639D" w:rsidRPr="004E5564">
        <w:rPr>
          <w:rFonts w:ascii="Arial" w:hAnsi="Arial" w:cs="Arial"/>
          <w:i/>
          <w:iCs/>
          <w:sz w:val="24"/>
          <w:szCs w:val="24"/>
        </w:rPr>
        <w:t>im Tode sein</w:t>
      </w:r>
      <w:r w:rsidR="0008639D" w:rsidRPr="0008639D">
        <w:rPr>
          <w:rFonts w:ascii="Arial" w:hAnsi="Arial" w:cs="Arial"/>
          <w:sz w:val="24"/>
          <w:szCs w:val="24"/>
        </w:rPr>
        <w:t xml:space="preserve"> (in death be) is sung 3 times at the closing of the piece. This repetition makes the audience understand that she would rather die than live without him</w:t>
      </w:r>
      <w:r w:rsidR="008565C1">
        <w:rPr>
          <w:rFonts w:ascii="Arial" w:hAnsi="Arial" w:cs="Arial"/>
          <w:sz w:val="24"/>
          <w:szCs w:val="24"/>
        </w:rPr>
        <w:t xml:space="preserve"> (see appendix-dark blue)</w:t>
      </w:r>
      <w:r w:rsidR="0008639D" w:rsidRPr="0008639D">
        <w:rPr>
          <w:rFonts w:ascii="Arial" w:hAnsi="Arial" w:cs="Arial"/>
          <w:sz w:val="24"/>
          <w:szCs w:val="24"/>
        </w:rPr>
        <w:t>.</w:t>
      </w:r>
      <w:r w:rsidR="0008639D">
        <w:rPr>
          <w:rFonts w:ascii="Arial" w:hAnsi="Arial" w:cs="Arial"/>
          <w:sz w:val="24"/>
          <w:szCs w:val="24"/>
        </w:rPr>
        <w:t xml:space="preserve"> </w:t>
      </w:r>
      <w:r w:rsidR="002C4F34" w:rsidRPr="002C4F34">
        <w:rPr>
          <w:rFonts w:ascii="Arial" w:hAnsi="Arial" w:cs="Arial"/>
          <w:sz w:val="24"/>
          <w:szCs w:val="24"/>
        </w:rPr>
        <w:t xml:space="preserve">In bar 33 beat 4, there is an octave jump from a G4 to a G5 on the words </w:t>
      </w:r>
      <w:r w:rsidR="002C4F34" w:rsidRPr="002C4F34">
        <w:rPr>
          <w:rFonts w:ascii="Arial" w:hAnsi="Arial" w:cs="Arial"/>
          <w:i/>
          <w:iCs/>
          <w:sz w:val="24"/>
          <w:szCs w:val="24"/>
        </w:rPr>
        <w:t>so wird Ruh</w:t>
      </w:r>
      <w:r w:rsidR="002C4F34" w:rsidRPr="002C4F34">
        <w:rPr>
          <w:rFonts w:ascii="Arial" w:hAnsi="Arial" w:cs="Arial"/>
          <w:sz w:val="24"/>
          <w:szCs w:val="24"/>
        </w:rPr>
        <w:t xml:space="preserve"> (so will peace). This note should </w:t>
      </w:r>
      <w:proofErr w:type="gramStart"/>
      <w:r w:rsidR="002C4F34" w:rsidRPr="002C4F34">
        <w:rPr>
          <w:rFonts w:ascii="Arial" w:hAnsi="Arial" w:cs="Arial"/>
          <w:sz w:val="24"/>
          <w:szCs w:val="24"/>
        </w:rPr>
        <w:t>be sung</w:t>
      </w:r>
      <w:proofErr w:type="gramEnd"/>
      <w:r w:rsidR="002C4F34" w:rsidRPr="002C4F34">
        <w:rPr>
          <w:rFonts w:ascii="Arial" w:hAnsi="Arial" w:cs="Arial"/>
          <w:sz w:val="24"/>
          <w:szCs w:val="24"/>
        </w:rPr>
        <w:t xml:space="preserve"> at </w:t>
      </w:r>
      <w:r w:rsidR="002C4F34" w:rsidRPr="002C4F34">
        <w:rPr>
          <w:rFonts w:ascii="Arial" w:hAnsi="Arial" w:cs="Arial"/>
          <w:sz w:val="24"/>
          <w:szCs w:val="24"/>
        </w:rPr>
        <w:lastRenderedPageBreak/>
        <w:t>piano marking as the singing of this note should emphasise the pain that Pamina is feeling</w:t>
      </w:r>
      <w:r w:rsidR="008565C1">
        <w:rPr>
          <w:rFonts w:ascii="Arial" w:hAnsi="Arial" w:cs="Arial"/>
          <w:sz w:val="24"/>
          <w:szCs w:val="24"/>
        </w:rPr>
        <w:t xml:space="preserve"> (see appendix-light blue)</w:t>
      </w:r>
      <w:r w:rsidR="002C4F34" w:rsidRPr="002C4F34">
        <w:rPr>
          <w:rFonts w:ascii="Arial" w:hAnsi="Arial" w:cs="Arial"/>
          <w:sz w:val="24"/>
          <w:szCs w:val="24"/>
        </w:rPr>
        <w:t>.</w:t>
      </w:r>
      <w:r w:rsidR="00734B9D">
        <w:rPr>
          <w:rFonts w:ascii="Arial" w:hAnsi="Arial" w:cs="Arial"/>
          <w:sz w:val="24"/>
          <w:szCs w:val="24"/>
        </w:rPr>
        <w:t xml:space="preserve"> </w:t>
      </w:r>
      <w:r w:rsidR="00902EEE" w:rsidRPr="00902EEE">
        <w:rPr>
          <w:rFonts w:ascii="Arial" w:hAnsi="Arial" w:cs="Arial"/>
          <w:sz w:val="24"/>
          <w:szCs w:val="24"/>
        </w:rPr>
        <w:t xml:space="preserve">The piece is written in the key of G minor. </w:t>
      </w:r>
      <w:r w:rsidR="00EC52DC" w:rsidRPr="009138DE">
        <w:rPr>
          <w:rFonts w:ascii="Arial" w:hAnsi="Arial" w:cs="Arial"/>
          <w:sz w:val="24"/>
          <w:szCs w:val="24"/>
        </w:rPr>
        <w:t>From the third beat of bar 7</w:t>
      </w:r>
      <w:r w:rsidR="00D315FE" w:rsidRPr="009138DE">
        <w:rPr>
          <w:rFonts w:ascii="Arial" w:hAnsi="Arial" w:cs="Arial"/>
          <w:sz w:val="24"/>
          <w:szCs w:val="24"/>
        </w:rPr>
        <w:t xml:space="preserve">, </w:t>
      </w:r>
      <w:r w:rsidR="00EC52DC" w:rsidRPr="009138DE">
        <w:rPr>
          <w:rFonts w:ascii="Arial" w:hAnsi="Arial" w:cs="Arial"/>
          <w:sz w:val="24"/>
          <w:szCs w:val="24"/>
        </w:rPr>
        <w:t>there is a brief modulation into the key of B flat major. During this modulation</w:t>
      </w:r>
      <w:r w:rsidR="007D585C">
        <w:rPr>
          <w:rFonts w:ascii="Arial" w:hAnsi="Arial" w:cs="Arial"/>
          <w:sz w:val="24"/>
          <w:szCs w:val="24"/>
        </w:rPr>
        <w:t xml:space="preserve"> to the relative major</w:t>
      </w:r>
      <w:r w:rsidR="007F09F2">
        <w:rPr>
          <w:rFonts w:ascii="Arial" w:hAnsi="Arial" w:cs="Arial"/>
          <w:sz w:val="24"/>
          <w:szCs w:val="24"/>
        </w:rPr>
        <w:t>,</w:t>
      </w:r>
      <w:r w:rsidR="00EC52DC" w:rsidRPr="009138DE">
        <w:rPr>
          <w:rFonts w:ascii="Arial" w:hAnsi="Arial" w:cs="Arial"/>
          <w:sz w:val="24"/>
          <w:szCs w:val="24"/>
        </w:rPr>
        <w:t xml:space="preserve"> we hear some of the woodwind section</w:t>
      </w:r>
      <w:r w:rsidR="00A15022">
        <w:rPr>
          <w:rFonts w:ascii="Arial" w:hAnsi="Arial" w:cs="Arial"/>
          <w:sz w:val="24"/>
          <w:szCs w:val="24"/>
        </w:rPr>
        <w:t xml:space="preserve"> and it is one of the most </w:t>
      </w:r>
      <w:r w:rsidR="00D206C1">
        <w:rPr>
          <w:rFonts w:ascii="Arial" w:hAnsi="Arial" w:cs="Arial"/>
          <w:sz w:val="24"/>
          <w:szCs w:val="24"/>
        </w:rPr>
        <w:t>heart-breaking</w:t>
      </w:r>
      <w:r w:rsidR="00A15022">
        <w:rPr>
          <w:rFonts w:ascii="Arial" w:hAnsi="Arial" w:cs="Arial"/>
          <w:sz w:val="24"/>
          <w:szCs w:val="24"/>
        </w:rPr>
        <w:t xml:space="preserve"> moments in the piece. The modulation makes the audience feel that Pamina was thinking about the times that </w:t>
      </w:r>
      <w:r w:rsidR="007F09F2">
        <w:rPr>
          <w:rFonts w:ascii="Arial" w:hAnsi="Arial" w:cs="Arial"/>
          <w:sz w:val="24"/>
          <w:szCs w:val="24"/>
        </w:rPr>
        <w:t>she</w:t>
      </w:r>
      <w:r w:rsidR="00A15022">
        <w:rPr>
          <w:rFonts w:ascii="Arial" w:hAnsi="Arial" w:cs="Arial"/>
          <w:sz w:val="24"/>
          <w:szCs w:val="24"/>
        </w:rPr>
        <w:t xml:space="preserve"> and Tamino had before he stopped speaking to her. When she sings </w:t>
      </w:r>
      <w:r w:rsidR="00A15022">
        <w:rPr>
          <w:rFonts w:ascii="Arial" w:hAnsi="Arial" w:cs="Arial"/>
          <w:i/>
          <w:iCs/>
          <w:sz w:val="24"/>
          <w:szCs w:val="24"/>
        </w:rPr>
        <w:t>Nimmer kommt ihr</w:t>
      </w:r>
      <w:r w:rsidR="00DB38AF">
        <w:rPr>
          <w:rFonts w:ascii="Arial" w:hAnsi="Arial" w:cs="Arial"/>
          <w:i/>
          <w:iCs/>
          <w:sz w:val="24"/>
          <w:szCs w:val="24"/>
        </w:rPr>
        <w:t>,</w:t>
      </w:r>
      <w:r w:rsidR="00A15022">
        <w:rPr>
          <w:rFonts w:ascii="Arial" w:hAnsi="Arial" w:cs="Arial"/>
          <w:i/>
          <w:iCs/>
          <w:sz w:val="24"/>
          <w:szCs w:val="24"/>
        </w:rPr>
        <w:t xml:space="preserve"> </w:t>
      </w:r>
      <w:r w:rsidR="00DB38AF">
        <w:rPr>
          <w:rFonts w:ascii="Arial" w:hAnsi="Arial" w:cs="Arial"/>
          <w:i/>
          <w:iCs/>
          <w:sz w:val="24"/>
          <w:szCs w:val="24"/>
        </w:rPr>
        <w:t>W</w:t>
      </w:r>
      <w:r w:rsidR="00A15022">
        <w:rPr>
          <w:rFonts w:ascii="Arial" w:hAnsi="Arial" w:cs="Arial"/>
          <w:i/>
          <w:iCs/>
          <w:sz w:val="24"/>
          <w:szCs w:val="24"/>
        </w:rPr>
        <w:t xml:space="preserve">onnestunden </w:t>
      </w:r>
      <w:r w:rsidR="00DB38AF">
        <w:rPr>
          <w:rFonts w:ascii="Arial" w:hAnsi="Arial" w:cs="Arial"/>
          <w:sz w:val="24"/>
          <w:szCs w:val="24"/>
        </w:rPr>
        <w:t xml:space="preserve">(never come you hours of bliss), she is heartbroken that he </w:t>
      </w:r>
      <w:r w:rsidR="00A031C1">
        <w:rPr>
          <w:rFonts w:ascii="Arial" w:hAnsi="Arial" w:cs="Arial"/>
          <w:sz w:val="24"/>
          <w:szCs w:val="24"/>
        </w:rPr>
        <w:t>does not</w:t>
      </w:r>
      <w:r w:rsidR="00DB38AF">
        <w:rPr>
          <w:rFonts w:ascii="Arial" w:hAnsi="Arial" w:cs="Arial"/>
          <w:sz w:val="24"/>
          <w:szCs w:val="24"/>
        </w:rPr>
        <w:t xml:space="preserve"> seem to love her anymore and the modulation helps to bring that emotion forward.</w:t>
      </w:r>
      <w:r w:rsidR="00EC52DC" w:rsidRPr="009138DE">
        <w:rPr>
          <w:rFonts w:ascii="Arial" w:hAnsi="Arial" w:cs="Arial"/>
          <w:sz w:val="24"/>
          <w:szCs w:val="24"/>
        </w:rPr>
        <w:t xml:space="preserve"> </w:t>
      </w:r>
      <w:r w:rsidR="00D11752">
        <w:rPr>
          <w:rFonts w:ascii="Arial" w:hAnsi="Arial" w:cs="Arial"/>
          <w:sz w:val="24"/>
          <w:szCs w:val="24"/>
        </w:rPr>
        <w:t xml:space="preserve">There is also a modulation to the relative major (B Flat Major) in bars 14 and 15. The </w:t>
      </w:r>
      <w:r w:rsidR="009A3186">
        <w:rPr>
          <w:rFonts w:ascii="Arial" w:hAnsi="Arial" w:cs="Arial"/>
          <w:sz w:val="24"/>
          <w:szCs w:val="24"/>
        </w:rPr>
        <w:t xml:space="preserve">modulation in </w:t>
      </w:r>
      <w:r w:rsidR="00D11752">
        <w:rPr>
          <w:rFonts w:ascii="Arial" w:hAnsi="Arial" w:cs="Arial"/>
          <w:sz w:val="24"/>
          <w:szCs w:val="24"/>
        </w:rPr>
        <w:t xml:space="preserve">this section of the piece </w:t>
      </w:r>
      <w:r w:rsidR="009A3186">
        <w:rPr>
          <w:rFonts w:ascii="Arial" w:hAnsi="Arial" w:cs="Arial"/>
          <w:sz w:val="24"/>
          <w:szCs w:val="24"/>
        </w:rPr>
        <w:t>does not seem to fit with the emotions displayed in the piece</w:t>
      </w:r>
      <w:r w:rsidR="00E53AB3">
        <w:rPr>
          <w:rFonts w:ascii="Arial" w:hAnsi="Arial" w:cs="Arial"/>
          <w:sz w:val="24"/>
          <w:szCs w:val="24"/>
        </w:rPr>
        <w:t>,</w:t>
      </w:r>
      <w:r w:rsidR="009A3186">
        <w:rPr>
          <w:rFonts w:ascii="Arial" w:hAnsi="Arial" w:cs="Arial"/>
          <w:sz w:val="24"/>
          <w:szCs w:val="24"/>
        </w:rPr>
        <w:t xml:space="preserve"> as the main key of the piece is in G minor. The minor key </w:t>
      </w:r>
      <w:proofErr w:type="gramStart"/>
      <w:r w:rsidR="009A3186">
        <w:rPr>
          <w:rFonts w:ascii="Arial" w:hAnsi="Arial" w:cs="Arial"/>
          <w:sz w:val="24"/>
          <w:szCs w:val="24"/>
        </w:rPr>
        <w:t>is expected</w:t>
      </w:r>
      <w:proofErr w:type="gramEnd"/>
      <w:r w:rsidR="009A3186">
        <w:rPr>
          <w:rFonts w:ascii="Arial" w:hAnsi="Arial" w:cs="Arial"/>
          <w:sz w:val="24"/>
          <w:szCs w:val="24"/>
        </w:rPr>
        <w:t xml:space="preserve"> to provide a mournful impression of the libretto but here we see the dismal words of Pamina being sung over a major section of the aria </w:t>
      </w:r>
      <w:sdt>
        <w:sdtPr>
          <w:rPr>
            <w:rFonts w:ascii="Arial" w:hAnsi="Arial" w:cs="Arial"/>
            <w:sz w:val="24"/>
            <w:szCs w:val="24"/>
          </w:rPr>
          <w:id w:val="1463697217"/>
          <w:citation/>
        </w:sdtPr>
        <w:sdtContent>
          <w:r w:rsidR="000F627F">
            <w:rPr>
              <w:rFonts w:ascii="Arial" w:hAnsi="Arial" w:cs="Arial"/>
              <w:sz w:val="24"/>
              <w:szCs w:val="24"/>
            </w:rPr>
            <w:fldChar w:fldCharType="begin"/>
          </w:r>
          <w:r w:rsidR="000F627F">
            <w:rPr>
              <w:rFonts w:ascii="Arial" w:hAnsi="Arial" w:cs="Arial"/>
              <w:sz w:val="24"/>
              <w:szCs w:val="24"/>
            </w:rPr>
            <w:instrText xml:space="preserve"> CITATION Mad17 \l 2057 </w:instrText>
          </w:r>
          <w:r w:rsidR="000F627F">
            <w:rPr>
              <w:rFonts w:ascii="Arial" w:hAnsi="Arial" w:cs="Arial"/>
              <w:sz w:val="24"/>
              <w:szCs w:val="24"/>
            </w:rPr>
            <w:fldChar w:fldCharType="separate"/>
          </w:r>
          <w:r w:rsidR="00185CDB" w:rsidRPr="00185CDB">
            <w:rPr>
              <w:rFonts w:ascii="Arial" w:hAnsi="Arial" w:cs="Arial"/>
              <w:noProof/>
              <w:sz w:val="24"/>
              <w:szCs w:val="24"/>
            </w:rPr>
            <w:t>(McLean, 2017)</w:t>
          </w:r>
          <w:r w:rsidR="000F627F">
            <w:rPr>
              <w:rFonts w:ascii="Arial" w:hAnsi="Arial" w:cs="Arial"/>
              <w:sz w:val="24"/>
              <w:szCs w:val="24"/>
            </w:rPr>
            <w:fldChar w:fldCharType="end"/>
          </w:r>
        </w:sdtContent>
      </w:sdt>
      <w:r w:rsidR="008565C1">
        <w:rPr>
          <w:rFonts w:ascii="Arial" w:hAnsi="Arial" w:cs="Arial"/>
          <w:sz w:val="24"/>
          <w:szCs w:val="24"/>
        </w:rPr>
        <w:t xml:space="preserve"> (see appendix-yellow)</w:t>
      </w:r>
      <w:r w:rsidR="000F627F">
        <w:rPr>
          <w:rFonts w:ascii="Arial" w:hAnsi="Arial" w:cs="Arial"/>
          <w:sz w:val="24"/>
          <w:szCs w:val="24"/>
        </w:rPr>
        <w:t>.</w:t>
      </w:r>
      <w:r w:rsidR="00734B9D">
        <w:rPr>
          <w:rFonts w:ascii="Arial" w:hAnsi="Arial" w:cs="Arial"/>
          <w:sz w:val="24"/>
          <w:szCs w:val="24"/>
        </w:rPr>
        <w:t xml:space="preserve"> </w:t>
      </w:r>
      <w:r w:rsidR="008E1DC3" w:rsidRPr="009138DE">
        <w:rPr>
          <w:rFonts w:ascii="Arial" w:hAnsi="Arial" w:cs="Arial"/>
          <w:sz w:val="24"/>
          <w:szCs w:val="24"/>
        </w:rPr>
        <w:t xml:space="preserve">In bar </w:t>
      </w:r>
      <w:r w:rsidR="00A031C1" w:rsidRPr="009138DE">
        <w:rPr>
          <w:rFonts w:ascii="Arial" w:hAnsi="Arial" w:cs="Arial"/>
          <w:sz w:val="24"/>
          <w:szCs w:val="24"/>
        </w:rPr>
        <w:t>eleven</w:t>
      </w:r>
      <w:r w:rsidR="008E1DC3" w:rsidRPr="009138DE">
        <w:rPr>
          <w:rFonts w:ascii="Arial" w:hAnsi="Arial" w:cs="Arial"/>
          <w:sz w:val="24"/>
          <w:szCs w:val="24"/>
        </w:rPr>
        <w:t>, it begins to get more chromatic. The chromatic notes are s</w:t>
      </w:r>
      <w:r w:rsidR="00173B1A" w:rsidRPr="009138DE">
        <w:rPr>
          <w:rFonts w:ascii="Arial" w:hAnsi="Arial" w:cs="Arial"/>
          <w:sz w:val="24"/>
          <w:szCs w:val="24"/>
        </w:rPr>
        <w:t>u</w:t>
      </w:r>
      <w:r w:rsidR="008E1DC3" w:rsidRPr="009138DE">
        <w:rPr>
          <w:rFonts w:ascii="Arial" w:hAnsi="Arial" w:cs="Arial"/>
          <w:sz w:val="24"/>
          <w:szCs w:val="24"/>
        </w:rPr>
        <w:t xml:space="preserve">ng with the words </w:t>
      </w:r>
      <w:r w:rsidR="008E1DC3" w:rsidRPr="00AA6CDC">
        <w:rPr>
          <w:rFonts w:ascii="Arial" w:hAnsi="Arial" w:cs="Arial"/>
          <w:i/>
          <w:iCs/>
          <w:sz w:val="24"/>
          <w:szCs w:val="24"/>
        </w:rPr>
        <w:t>neinem Herzen mehr zurück</w:t>
      </w:r>
      <w:r w:rsidR="008E1DC3" w:rsidRPr="009138DE">
        <w:rPr>
          <w:rFonts w:ascii="Arial" w:hAnsi="Arial" w:cs="Arial"/>
          <w:sz w:val="24"/>
          <w:szCs w:val="24"/>
        </w:rPr>
        <w:t xml:space="preserve"> (to my heart evermore back). Mozart is using chromaticism to describe the pain of heartbreak that Pamina is </w:t>
      </w:r>
      <w:proofErr w:type="gramStart"/>
      <w:r w:rsidR="008E1DC3" w:rsidRPr="009138DE">
        <w:rPr>
          <w:rFonts w:ascii="Arial" w:hAnsi="Arial" w:cs="Arial"/>
          <w:sz w:val="24"/>
          <w:szCs w:val="24"/>
        </w:rPr>
        <w:t>feeling</w:t>
      </w:r>
      <w:proofErr w:type="gramEnd"/>
      <w:r w:rsidR="0017615E">
        <w:rPr>
          <w:rFonts w:ascii="Arial" w:hAnsi="Arial" w:cs="Arial"/>
          <w:sz w:val="24"/>
          <w:szCs w:val="24"/>
        </w:rPr>
        <w:t xml:space="preserve"> and this sorrow is emphasised by the diminished descending chords in the accompaniment</w:t>
      </w:r>
      <w:r w:rsidR="008565C1">
        <w:rPr>
          <w:rFonts w:ascii="Arial" w:hAnsi="Arial" w:cs="Arial"/>
          <w:sz w:val="24"/>
          <w:szCs w:val="24"/>
        </w:rPr>
        <w:t xml:space="preserve"> (see appendix-purple)</w:t>
      </w:r>
      <w:r w:rsidR="0017615E">
        <w:rPr>
          <w:rFonts w:ascii="Arial" w:hAnsi="Arial" w:cs="Arial"/>
          <w:sz w:val="24"/>
          <w:szCs w:val="24"/>
        </w:rPr>
        <w:t>.</w:t>
      </w:r>
      <w:r w:rsidR="00DB38AF">
        <w:rPr>
          <w:rFonts w:ascii="Arial" w:hAnsi="Arial" w:cs="Arial"/>
          <w:sz w:val="24"/>
          <w:szCs w:val="24"/>
        </w:rPr>
        <w:t xml:space="preserve"> By using notes that are not in the key of G minor, </w:t>
      </w:r>
      <w:r w:rsidR="00C54616">
        <w:rPr>
          <w:rFonts w:ascii="Arial" w:hAnsi="Arial" w:cs="Arial"/>
          <w:sz w:val="24"/>
          <w:szCs w:val="24"/>
        </w:rPr>
        <w:t xml:space="preserve">Mozart creates a dissonance </w:t>
      </w:r>
      <w:r w:rsidR="007F09F2">
        <w:rPr>
          <w:rFonts w:ascii="Arial" w:hAnsi="Arial" w:cs="Arial"/>
          <w:sz w:val="24"/>
          <w:szCs w:val="24"/>
        </w:rPr>
        <w:t>that</w:t>
      </w:r>
      <w:r w:rsidR="00C54616">
        <w:rPr>
          <w:rFonts w:ascii="Arial" w:hAnsi="Arial" w:cs="Arial"/>
          <w:sz w:val="24"/>
          <w:szCs w:val="24"/>
        </w:rPr>
        <w:t xml:space="preserve"> paints a picture of sadness.</w:t>
      </w:r>
      <w:r w:rsidR="00A15022">
        <w:rPr>
          <w:rFonts w:ascii="Arial" w:hAnsi="Arial" w:cs="Arial"/>
          <w:sz w:val="24"/>
          <w:szCs w:val="24"/>
        </w:rPr>
        <w:t xml:space="preserve"> </w:t>
      </w:r>
      <w:r w:rsidR="00A05713">
        <w:rPr>
          <w:rFonts w:ascii="Arial" w:hAnsi="Arial" w:cs="Arial"/>
          <w:sz w:val="24"/>
          <w:szCs w:val="24"/>
        </w:rPr>
        <w:t xml:space="preserve">Mozart also modulates to D major at many different </w:t>
      </w:r>
      <w:r w:rsidR="00B25AB4">
        <w:rPr>
          <w:rFonts w:ascii="Arial" w:hAnsi="Arial" w:cs="Arial"/>
          <w:sz w:val="24"/>
          <w:szCs w:val="24"/>
        </w:rPr>
        <w:t>points in the piece as this is the dominant key in the scale in G Minor. The F sharp is the 7</w:t>
      </w:r>
      <w:r w:rsidR="00B25AB4" w:rsidRPr="00B25AB4">
        <w:rPr>
          <w:rFonts w:ascii="Arial" w:hAnsi="Arial" w:cs="Arial"/>
          <w:sz w:val="24"/>
          <w:szCs w:val="24"/>
          <w:vertAlign w:val="superscript"/>
        </w:rPr>
        <w:t>th</w:t>
      </w:r>
      <w:r w:rsidR="00B25AB4">
        <w:rPr>
          <w:rFonts w:ascii="Arial" w:hAnsi="Arial" w:cs="Arial"/>
          <w:sz w:val="24"/>
          <w:szCs w:val="24"/>
        </w:rPr>
        <w:t xml:space="preserve"> note in the G minor scale</w:t>
      </w:r>
      <w:r w:rsidR="008565C1">
        <w:rPr>
          <w:rFonts w:ascii="Arial" w:hAnsi="Arial" w:cs="Arial"/>
          <w:sz w:val="24"/>
          <w:szCs w:val="24"/>
        </w:rPr>
        <w:t>,</w:t>
      </w:r>
      <w:r w:rsidR="00B25AB4">
        <w:rPr>
          <w:rFonts w:ascii="Arial" w:hAnsi="Arial" w:cs="Arial"/>
          <w:sz w:val="24"/>
          <w:szCs w:val="24"/>
        </w:rPr>
        <w:t xml:space="preserve"> and also</w:t>
      </w:r>
      <w:r w:rsidR="008565C1">
        <w:rPr>
          <w:rFonts w:ascii="Arial" w:hAnsi="Arial" w:cs="Arial"/>
          <w:sz w:val="24"/>
          <w:szCs w:val="24"/>
        </w:rPr>
        <w:t>,</w:t>
      </w:r>
      <w:r w:rsidR="00B25AB4">
        <w:rPr>
          <w:rFonts w:ascii="Arial" w:hAnsi="Arial" w:cs="Arial"/>
          <w:sz w:val="24"/>
          <w:szCs w:val="24"/>
        </w:rPr>
        <w:t xml:space="preserve"> the 3</w:t>
      </w:r>
      <w:r w:rsidR="00B25AB4" w:rsidRPr="00B25AB4">
        <w:rPr>
          <w:rFonts w:ascii="Arial" w:hAnsi="Arial" w:cs="Arial"/>
          <w:sz w:val="24"/>
          <w:szCs w:val="24"/>
          <w:vertAlign w:val="superscript"/>
        </w:rPr>
        <w:t>rd</w:t>
      </w:r>
      <w:r w:rsidR="00B25AB4">
        <w:rPr>
          <w:rFonts w:ascii="Arial" w:hAnsi="Arial" w:cs="Arial"/>
          <w:sz w:val="24"/>
          <w:szCs w:val="24"/>
        </w:rPr>
        <w:t xml:space="preserve"> note in the D Major scale. The </w:t>
      </w:r>
      <w:r w:rsidR="0017615E">
        <w:rPr>
          <w:rFonts w:ascii="Arial" w:hAnsi="Arial" w:cs="Arial"/>
          <w:sz w:val="24"/>
          <w:szCs w:val="24"/>
        </w:rPr>
        <w:t xml:space="preserve">F sharp adds a harmonic element while the C sharp adds dissonance to the phrases of the piece in G minor. </w:t>
      </w:r>
    </w:p>
    <w:p w14:paraId="3CFB7C7E" w14:textId="014038A2" w:rsidR="009A3186" w:rsidRDefault="00A031C1" w:rsidP="00897348">
      <w:pPr>
        <w:spacing w:line="360" w:lineRule="auto"/>
        <w:rPr>
          <w:rFonts w:ascii="Arial" w:hAnsi="Arial" w:cs="Arial"/>
          <w:sz w:val="24"/>
          <w:szCs w:val="24"/>
        </w:rPr>
      </w:pPr>
      <w:r>
        <w:rPr>
          <w:rFonts w:ascii="Arial" w:hAnsi="Arial" w:cs="Arial"/>
          <w:sz w:val="24"/>
          <w:szCs w:val="24"/>
        </w:rPr>
        <w:t>The term c</w:t>
      </w:r>
      <w:r w:rsidR="0043351B">
        <w:rPr>
          <w:rFonts w:ascii="Arial" w:hAnsi="Arial" w:cs="Arial"/>
          <w:sz w:val="24"/>
          <w:szCs w:val="24"/>
        </w:rPr>
        <w:t>hromatic can also be used to describe lightness and darkness.</w:t>
      </w:r>
      <w:r w:rsidR="00107A06" w:rsidRPr="00107A06">
        <w:t xml:space="preserve"> </w:t>
      </w:r>
      <w:r w:rsidR="00107A06" w:rsidRPr="00107A06">
        <w:rPr>
          <w:rFonts w:ascii="Arial" w:hAnsi="Arial" w:cs="Arial"/>
          <w:sz w:val="24"/>
          <w:szCs w:val="24"/>
        </w:rPr>
        <w:t>“The word “chromatic” comes from the Greek word “chromos” meaning colour”</w:t>
      </w:r>
      <w:r w:rsidR="00107A06">
        <w:rPr>
          <w:rFonts w:ascii="Arial" w:hAnsi="Arial" w:cs="Arial"/>
          <w:sz w:val="24"/>
          <w:szCs w:val="24"/>
        </w:rPr>
        <w:t xml:space="preserve"> </w:t>
      </w:r>
      <w:r w:rsidR="00107A06" w:rsidRPr="00107A06">
        <w:rPr>
          <w:rFonts w:ascii="Arial" w:hAnsi="Arial" w:cs="Arial"/>
          <w:sz w:val="24"/>
          <w:szCs w:val="24"/>
        </w:rPr>
        <w:t>(Anon., 2022)</w:t>
      </w:r>
      <w:r w:rsidR="00107A06">
        <w:rPr>
          <w:rFonts w:ascii="Arial" w:hAnsi="Arial" w:cs="Arial"/>
          <w:sz w:val="24"/>
          <w:szCs w:val="24"/>
        </w:rPr>
        <w:t>.</w:t>
      </w:r>
      <w:r w:rsidR="00107A06" w:rsidRPr="00107A06">
        <w:rPr>
          <w:rFonts w:ascii="Arial" w:hAnsi="Arial" w:cs="Arial"/>
          <w:sz w:val="24"/>
          <w:szCs w:val="24"/>
        </w:rPr>
        <w:t xml:space="preserve"> </w:t>
      </w:r>
      <w:r w:rsidR="0043351B">
        <w:rPr>
          <w:rFonts w:ascii="Arial" w:hAnsi="Arial" w:cs="Arial"/>
          <w:sz w:val="24"/>
          <w:szCs w:val="24"/>
        </w:rPr>
        <w:t xml:space="preserve"> In this minor key the appoggiatura</w:t>
      </w:r>
      <w:r w:rsidR="000F627F">
        <w:rPr>
          <w:rFonts w:ascii="Arial" w:hAnsi="Arial" w:cs="Arial"/>
          <w:sz w:val="24"/>
          <w:szCs w:val="24"/>
        </w:rPr>
        <w:t xml:space="preserve">, </w:t>
      </w:r>
      <w:r w:rsidR="0043351B">
        <w:rPr>
          <w:rFonts w:ascii="Arial" w:hAnsi="Arial" w:cs="Arial"/>
          <w:sz w:val="24"/>
          <w:szCs w:val="24"/>
        </w:rPr>
        <w:t xml:space="preserve">sharpened </w:t>
      </w:r>
      <w:r w:rsidR="000F627F">
        <w:rPr>
          <w:rFonts w:ascii="Arial" w:hAnsi="Arial" w:cs="Arial"/>
          <w:sz w:val="24"/>
          <w:szCs w:val="24"/>
        </w:rPr>
        <w:t>fourth</w:t>
      </w:r>
      <w:r w:rsidR="0043351B">
        <w:rPr>
          <w:rFonts w:ascii="Arial" w:hAnsi="Arial" w:cs="Arial"/>
          <w:sz w:val="24"/>
          <w:szCs w:val="24"/>
        </w:rPr>
        <w:t xml:space="preserve">, and sharpened </w:t>
      </w:r>
      <w:r w:rsidR="00876EEA">
        <w:rPr>
          <w:rFonts w:ascii="Arial" w:hAnsi="Arial" w:cs="Arial"/>
          <w:sz w:val="24"/>
          <w:szCs w:val="24"/>
        </w:rPr>
        <w:t>seventh</w:t>
      </w:r>
      <w:r w:rsidR="0043351B">
        <w:rPr>
          <w:rFonts w:ascii="Arial" w:hAnsi="Arial" w:cs="Arial"/>
          <w:sz w:val="24"/>
          <w:szCs w:val="24"/>
        </w:rPr>
        <w:t xml:space="preserve"> </w:t>
      </w:r>
      <w:r w:rsidR="00D206C1">
        <w:rPr>
          <w:rFonts w:ascii="Arial" w:hAnsi="Arial" w:cs="Arial"/>
          <w:sz w:val="24"/>
          <w:szCs w:val="24"/>
        </w:rPr>
        <w:t>add a sense of darkness to this piece</w:t>
      </w:r>
      <w:r>
        <w:rPr>
          <w:rFonts w:ascii="Arial" w:hAnsi="Arial" w:cs="Arial"/>
          <w:sz w:val="24"/>
          <w:szCs w:val="24"/>
        </w:rPr>
        <w:t xml:space="preserve"> with the dissonance that is created</w:t>
      </w:r>
      <w:r w:rsidR="00D206C1">
        <w:rPr>
          <w:rFonts w:ascii="Arial" w:hAnsi="Arial" w:cs="Arial"/>
          <w:sz w:val="24"/>
          <w:szCs w:val="24"/>
        </w:rPr>
        <w:t>. In a major piece of music, appoggiatura can add a light-hearted feel to the piece</w:t>
      </w:r>
      <w:r w:rsidR="00902EEE">
        <w:rPr>
          <w:rFonts w:ascii="Arial" w:hAnsi="Arial" w:cs="Arial"/>
          <w:sz w:val="24"/>
          <w:szCs w:val="24"/>
        </w:rPr>
        <w:t xml:space="preserve">, for example, Mozart’s ‘Batti, Batti, o bel Masetto’ </w:t>
      </w:r>
      <w:r w:rsidR="00D92005">
        <w:rPr>
          <w:rFonts w:ascii="Arial" w:hAnsi="Arial" w:cs="Arial"/>
          <w:sz w:val="24"/>
          <w:szCs w:val="24"/>
        </w:rPr>
        <w:t xml:space="preserve">(written in F Major) </w:t>
      </w:r>
      <w:r w:rsidR="00902EEE">
        <w:rPr>
          <w:rFonts w:ascii="Arial" w:hAnsi="Arial" w:cs="Arial"/>
          <w:sz w:val="24"/>
          <w:szCs w:val="24"/>
        </w:rPr>
        <w:t xml:space="preserve">uses </w:t>
      </w:r>
      <w:r w:rsidR="00D92005">
        <w:rPr>
          <w:rFonts w:ascii="Arial" w:hAnsi="Arial" w:cs="Arial"/>
          <w:sz w:val="24"/>
          <w:szCs w:val="24"/>
        </w:rPr>
        <w:t>appoggiatura</w:t>
      </w:r>
      <w:r w:rsidR="00902EEE">
        <w:rPr>
          <w:rFonts w:ascii="Arial" w:hAnsi="Arial" w:cs="Arial"/>
          <w:sz w:val="24"/>
          <w:szCs w:val="24"/>
        </w:rPr>
        <w:t xml:space="preserve"> to add to </w:t>
      </w:r>
      <w:r w:rsidR="00D92005">
        <w:rPr>
          <w:rFonts w:ascii="Arial" w:hAnsi="Arial" w:cs="Arial"/>
          <w:sz w:val="24"/>
          <w:szCs w:val="24"/>
        </w:rPr>
        <w:t>the sense of flirtatiousness that surrounds the aria</w:t>
      </w:r>
      <w:r w:rsidR="008565C1">
        <w:rPr>
          <w:rFonts w:ascii="Arial" w:hAnsi="Arial" w:cs="Arial"/>
          <w:sz w:val="24"/>
          <w:szCs w:val="24"/>
        </w:rPr>
        <w:t xml:space="preserve"> (see appendix-pink)</w:t>
      </w:r>
      <w:r w:rsidR="00D92005">
        <w:rPr>
          <w:rFonts w:ascii="Arial" w:hAnsi="Arial" w:cs="Arial"/>
          <w:sz w:val="24"/>
          <w:szCs w:val="24"/>
        </w:rPr>
        <w:t xml:space="preserve">. </w:t>
      </w:r>
    </w:p>
    <w:p w14:paraId="054D2B3F" w14:textId="77777777" w:rsidR="00734B9D" w:rsidRDefault="00734B9D" w:rsidP="00897348">
      <w:pPr>
        <w:spacing w:line="360" w:lineRule="auto"/>
        <w:rPr>
          <w:rFonts w:ascii="Arial" w:hAnsi="Arial" w:cs="Arial"/>
          <w:sz w:val="24"/>
          <w:szCs w:val="24"/>
        </w:rPr>
      </w:pPr>
    </w:p>
    <w:p w14:paraId="6C8412A9" w14:textId="1A7ACB85" w:rsidR="0043351B" w:rsidRPr="00C24E96" w:rsidRDefault="009A3186" w:rsidP="00897348">
      <w:pPr>
        <w:spacing w:line="360" w:lineRule="auto"/>
        <w:rPr>
          <w:rFonts w:ascii="Arial" w:hAnsi="Arial" w:cs="Arial"/>
          <w:sz w:val="24"/>
          <w:szCs w:val="24"/>
        </w:rPr>
      </w:pPr>
      <w:r w:rsidRPr="00C24E96">
        <w:rPr>
          <w:rFonts w:ascii="Arial" w:hAnsi="Arial" w:cs="Arial"/>
          <w:sz w:val="24"/>
          <w:szCs w:val="24"/>
        </w:rPr>
        <w:lastRenderedPageBreak/>
        <w:t xml:space="preserve">In conclusion, </w:t>
      </w:r>
      <w:r w:rsidR="00040DAF" w:rsidRPr="00C24E96">
        <w:rPr>
          <w:rFonts w:ascii="Arial" w:hAnsi="Arial" w:cs="Arial"/>
          <w:sz w:val="24"/>
          <w:szCs w:val="24"/>
        </w:rPr>
        <w:t>clearly,</w:t>
      </w:r>
      <w:r w:rsidRPr="00C24E96">
        <w:rPr>
          <w:rFonts w:ascii="Arial" w:hAnsi="Arial" w:cs="Arial"/>
          <w:sz w:val="24"/>
          <w:szCs w:val="24"/>
        </w:rPr>
        <w:t xml:space="preserve"> Mozart use</w:t>
      </w:r>
      <w:r w:rsidR="00040DAF" w:rsidRPr="00C24E96">
        <w:rPr>
          <w:rFonts w:ascii="Arial" w:hAnsi="Arial" w:cs="Arial"/>
          <w:sz w:val="24"/>
          <w:szCs w:val="24"/>
        </w:rPr>
        <w:t>d</w:t>
      </w:r>
      <w:r w:rsidRPr="00C24E96">
        <w:rPr>
          <w:rFonts w:ascii="Arial" w:hAnsi="Arial" w:cs="Arial"/>
          <w:sz w:val="24"/>
          <w:szCs w:val="24"/>
        </w:rPr>
        <w:t xml:space="preserve"> all aspects of music to help the singer perform this aria and to highlight the emotions of the libretto. </w:t>
      </w:r>
      <w:r w:rsidR="00003DCA" w:rsidRPr="00C24E96">
        <w:rPr>
          <w:rFonts w:ascii="Arial" w:hAnsi="Arial" w:cs="Arial"/>
          <w:sz w:val="24"/>
          <w:szCs w:val="24"/>
        </w:rPr>
        <w:t xml:space="preserve">The different uses of tempo, texture, and harmony all contribute to the atmosphere of the piece in their respective forms. The </w:t>
      </w:r>
      <w:r w:rsidR="00876EEA" w:rsidRPr="00C24E96">
        <w:rPr>
          <w:rFonts w:ascii="Arial" w:hAnsi="Arial" w:cs="Arial"/>
          <w:sz w:val="24"/>
          <w:szCs w:val="24"/>
        </w:rPr>
        <w:t xml:space="preserve">minor key and the dissonance created throughout the piece supply the words of the libretto with the emotion needed to convey the piece in the way that Mozart intended. </w:t>
      </w:r>
    </w:p>
    <w:p w14:paraId="5CD1B136" w14:textId="73884605" w:rsidR="00734B9D" w:rsidRDefault="00734B9D" w:rsidP="00897348">
      <w:pPr>
        <w:spacing w:line="360" w:lineRule="auto"/>
        <w:rPr>
          <w:rFonts w:ascii="Arial" w:hAnsi="Arial" w:cs="Arial"/>
          <w:sz w:val="24"/>
          <w:szCs w:val="24"/>
        </w:rPr>
      </w:pPr>
    </w:p>
    <w:sdt>
      <w:sdtPr>
        <w:rPr>
          <w:rFonts w:asciiTheme="minorHAnsi" w:eastAsiaTheme="minorHAnsi" w:hAnsiTheme="minorHAnsi" w:cstheme="minorBidi"/>
          <w:color w:val="auto"/>
          <w:sz w:val="22"/>
          <w:szCs w:val="22"/>
          <w:lang w:val="en-GB"/>
        </w:rPr>
        <w:id w:val="1641915600"/>
        <w:docPartObj>
          <w:docPartGallery w:val="Bibliographies"/>
          <w:docPartUnique/>
        </w:docPartObj>
      </w:sdtPr>
      <w:sdtContent>
        <w:p w14:paraId="408471A3" w14:textId="3B107593" w:rsidR="00734B9D" w:rsidRDefault="00734B9D">
          <w:pPr>
            <w:pStyle w:val="Heading1"/>
          </w:pPr>
          <w:r>
            <w:t>References</w:t>
          </w:r>
        </w:p>
        <w:sdt>
          <w:sdtPr>
            <w:id w:val="-573587230"/>
            <w:bibliography/>
          </w:sdtPr>
          <w:sdtContent>
            <w:p w14:paraId="0E442290" w14:textId="77777777" w:rsidR="00185CDB" w:rsidRDefault="00734B9D" w:rsidP="00185CDB">
              <w:pPr>
                <w:pStyle w:val="Bibliography"/>
                <w:rPr>
                  <w:noProof/>
                  <w:sz w:val="24"/>
                  <w:szCs w:val="24"/>
                  <w:lang w:val="en-US"/>
                </w:rPr>
              </w:pPr>
              <w:r>
                <w:fldChar w:fldCharType="begin"/>
              </w:r>
              <w:r>
                <w:instrText xml:space="preserve"> BIBLIOGRAPHY </w:instrText>
              </w:r>
              <w:r>
                <w:fldChar w:fldCharType="separate"/>
              </w:r>
              <w:r w:rsidR="00185CDB">
                <w:rPr>
                  <w:noProof/>
                  <w:lang w:val="en-US"/>
                </w:rPr>
                <w:t xml:space="preserve">Anon., 2022. </w:t>
              </w:r>
              <w:r w:rsidR="00185CDB">
                <w:rPr>
                  <w:i/>
                  <w:iCs/>
                  <w:noProof/>
                  <w:lang w:val="en-US"/>
                </w:rPr>
                <w:t xml:space="preserve">Times Mojo. </w:t>
              </w:r>
              <w:r w:rsidR="00185CDB">
                <w:rPr>
                  <w:noProof/>
                  <w:lang w:val="en-US"/>
                </w:rPr>
                <w:t xml:space="preserve">[Online] </w:t>
              </w:r>
              <w:r w:rsidR="00185CDB">
                <w:rPr>
                  <w:noProof/>
                  <w:lang w:val="en-US"/>
                </w:rPr>
                <w:br/>
                <w:t xml:space="preserve">Available at: </w:t>
              </w:r>
              <w:r w:rsidR="00185CDB">
                <w:rPr>
                  <w:noProof/>
                  <w:u w:val="single"/>
                  <w:lang w:val="en-US"/>
                </w:rPr>
                <w:t>https://www.timesmojo.com/why-do-composers-use-chromaticism/</w:t>
              </w:r>
              <w:r w:rsidR="00185CDB">
                <w:rPr>
                  <w:noProof/>
                  <w:lang w:val="en-US"/>
                </w:rPr>
                <w:br/>
                <w:t>[Accessed 4 December 2022].</w:t>
              </w:r>
            </w:p>
            <w:p w14:paraId="66EEA9CE" w14:textId="77777777" w:rsidR="00185CDB" w:rsidRDefault="00185CDB" w:rsidP="00185CDB">
              <w:pPr>
                <w:pStyle w:val="Bibliography"/>
                <w:rPr>
                  <w:noProof/>
                  <w:lang w:val="en-US"/>
                </w:rPr>
              </w:pPr>
              <w:r>
                <w:rPr>
                  <w:noProof/>
                  <w:lang w:val="en-US"/>
                </w:rPr>
                <w:t xml:space="preserve">Braun, A., 2021. </w:t>
              </w:r>
              <w:r>
                <w:rPr>
                  <w:i/>
                  <w:iCs/>
                  <w:noProof/>
                  <w:lang w:val="en-US"/>
                </w:rPr>
                <w:t xml:space="preserve">The Pronunciation Coach. </w:t>
              </w:r>
              <w:r>
                <w:rPr>
                  <w:noProof/>
                  <w:lang w:val="en-US"/>
                </w:rPr>
                <w:t xml:space="preserve">[Online] </w:t>
              </w:r>
              <w:r>
                <w:rPr>
                  <w:noProof/>
                  <w:lang w:val="en-US"/>
                </w:rPr>
                <w:br/>
                <w:t xml:space="preserve">Available at: </w:t>
              </w:r>
              <w:r>
                <w:rPr>
                  <w:noProof/>
                  <w:u w:val="single"/>
                  <w:lang w:val="en-US"/>
                </w:rPr>
                <w:t>https://www.thepronunciationcoach.com/ach-ich-fuehls-die-zauberfloete-pronunciation-interpretation/</w:t>
              </w:r>
              <w:r>
                <w:rPr>
                  <w:noProof/>
                  <w:lang w:val="en-US"/>
                </w:rPr>
                <w:br/>
                <w:t>[Accessed 4 December 2022].</w:t>
              </w:r>
            </w:p>
            <w:p w14:paraId="6CF52637" w14:textId="77777777" w:rsidR="00185CDB" w:rsidRDefault="00185CDB" w:rsidP="00185CDB">
              <w:pPr>
                <w:pStyle w:val="Bibliography"/>
                <w:rPr>
                  <w:noProof/>
                  <w:lang w:val="en-US"/>
                </w:rPr>
              </w:pPr>
              <w:r>
                <w:rPr>
                  <w:noProof/>
                  <w:lang w:val="en-US"/>
                </w:rPr>
                <w:t xml:space="preserve">Braun, W. R., 2013. Measures of Greatness. </w:t>
              </w:r>
              <w:r>
                <w:rPr>
                  <w:i/>
                  <w:iCs/>
                  <w:noProof/>
                  <w:lang w:val="en-US"/>
                </w:rPr>
                <w:t xml:space="preserve">Opera News, </w:t>
              </w:r>
              <w:r>
                <w:rPr>
                  <w:noProof/>
                  <w:lang w:val="en-US"/>
                </w:rPr>
                <w:t>78(6), p. n.p.</w:t>
              </w:r>
            </w:p>
            <w:p w14:paraId="13C7F8C8" w14:textId="77777777" w:rsidR="00185CDB" w:rsidRDefault="00185CDB" w:rsidP="00185CDB">
              <w:pPr>
                <w:pStyle w:val="Bibliography"/>
                <w:rPr>
                  <w:noProof/>
                  <w:lang w:val="en-US"/>
                </w:rPr>
              </w:pPr>
              <w:r>
                <w:rPr>
                  <w:noProof/>
                  <w:lang w:val="en-US"/>
                </w:rPr>
                <w:t xml:space="preserve">Cantoni, L., 2014. </w:t>
              </w:r>
              <w:r>
                <w:rPr>
                  <w:i/>
                  <w:iCs/>
                  <w:noProof/>
                  <w:lang w:val="en-US"/>
                </w:rPr>
                <w:t xml:space="preserve">Britannica. </w:t>
              </w:r>
              <w:r>
                <w:rPr>
                  <w:noProof/>
                  <w:lang w:val="en-US"/>
                </w:rPr>
                <w:t xml:space="preserve">[Online] </w:t>
              </w:r>
              <w:r>
                <w:rPr>
                  <w:noProof/>
                  <w:lang w:val="en-US"/>
                </w:rPr>
                <w:br/>
                <w:t xml:space="preserve">Available at: </w:t>
              </w:r>
              <w:r>
                <w:rPr>
                  <w:noProof/>
                  <w:u w:val="single"/>
                  <w:lang w:val="en-US"/>
                </w:rPr>
                <w:t>https://www.britannica.com/topic/The-Magic-Flute</w:t>
              </w:r>
              <w:r>
                <w:rPr>
                  <w:noProof/>
                  <w:lang w:val="en-US"/>
                </w:rPr>
                <w:br/>
                <w:t>[Accessed 07 December 2022].</w:t>
              </w:r>
            </w:p>
            <w:p w14:paraId="799FBA3D" w14:textId="77777777" w:rsidR="00185CDB" w:rsidRDefault="00185CDB" w:rsidP="00185CDB">
              <w:pPr>
                <w:pStyle w:val="Bibliography"/>
                <w:rPr>
                  <w:noProof/>
                  <w:lang w:val="en-US"/>
                </w:rPr>
              </w:pPr>
              <w:r>
                <w:rPr>
                  <w:noProof/>
                  <w:lang w:val="en-US"/>
                </w:rPr>
                <w:t xml:space="preserve">Chase, S., 2022. </w:t>
              </w:r>
              <w:r>
                <w:rPr>
                  <w:i/>
                  <w:iCs/>
                  <w:noProof/>
                  <w:lang w:val="en-US"/>
                </w:rPr>
                <w:t xml:space="preserve">Hello Music Theory. </w:t>
              </w:r>
              <w:r>
                <w:rPr>
                  <w:noProof/>
                  <w:lang w:val="en-US"/>
                </w:rPr>
                <w:t xml:space="preserve">[Online] </w:t>
              </w:r>
              <w:r>
                <w:rPr>
                  <w:noProof/>
                  <w:lang w:val="en-US"/>
                </w:rPr>
                <w:br/>
                <w:t xml:space="preserve">Available at: </w:t>
              </w:r>
              <w:r>
                <w:rPr>
                  <w:noProof/>
                  <w:u w:val="single"/>
                  <w:lang w:val="en-US"/>
                </w:rPr>
                <w:t>https://hellomusictheory.com/learn/harmony/</w:t>
              </w:r>
              <w:r>
                <w:rPr>
                  <w:noProof/>
                  <w:lang w:val="en-US"/>
                </w:rPr>
                <w:br/>
                <w:t>[Accessed 4 December 2022].</w:t>
              </w:r>
            </w:p>
            <w:p w14:paraId="7FB8AF17" w14:textId="77777777" w:rsidR="00185CDB" w:rsidRDefault="00185CDB" w:rsidP="00185CDB">
              <w:pPr>
                <w:pStyle w:val="Bibliography"/>
                <w:rPr>
                  <w:noProof/>
                  <w:lang w:val="en-US"/>
                </w:rPr>
              </w:pPr>
              <w:r>
                <w:rPr>
                  <w:noProof/>
                  <w:lang w:val="en-US"/>
                </w:rPr>
                <w:t>McLean, M., 2017. How Do You Interpret Heartbreak?: A Prototype Theory based approach to Understanding Genre's Effect of Musical Persona. p. 117.</w:t>
              </w:r>
            </w:p>
            <w:p w14:paraId="6B220C26" w14:textId="77777777" w:rsidR="00185CDB" w:rsidRDefault="00185CDB" w:rsidP="00185CDB">
              <w:pPr>
                <w:pStyle w:val="Bibliography"/>
                <w:rPr>
                  <w:noProof/>
                  <w:lang w:val="en-US"/>
                </w:rPr>
              </w:pPr>
              <w:r>
                <w:rPr>
                  <w:noProof/>
                  <w:lang w:val="en-US"/>
                </w:rPr>
                <w:t xml:space="preserve">Mozart, 1991 . </w:t>
              </w:r>
              <w:r>
                <w:rPr>
                  <w:i/>
                  <w:iCs/>
                  <w:noProof/>
                  <w:lang w:val="en-US"/>
                </w:rPr>
                <w:t xml:space="preserve">Kathleen Battle - Ach, ich Fuhl's (live). </w:t>
              </w:r>
              <w:r>
                <w:rPr>
                  <w:noProof/>
                  <w:lang w:val="en-US"/>
                </w:rPr>
                <w:t>[Sound Recording] (GermanOperaSinger ).</w:t>
              </w:r>
            </w:p>
            <w:p w14:paraId="14390551" w14:textId="77777777" w:rsidR="00185CDB" w:rsidRDefault="00185CDB" w:rsidP="00185CDB">
              <w:pPr>
                <w:pStyle w:val="Bibliography"/>
                <w:rPr>
                  <w:noProof/>
                  <w:lang w:val="en-US"/>
                </w:rPr>
              </w:pPr>
              <w:r>
                <w:rPr>
                  <w:noProof/>
                  <w:lang w:val="en-US"/>
                </w:rPr>
                <w:t xml:space="preserve">Mozart, 2007. </w:t>
              </w:r>
              <w:r>
                <w:rPr>
                  <w:i/>
                  <w:iCs/>
                  <w:noProof/>
                  <w:lang w:val="en-US"/>
                </w:rPr>
                <w:t xml:space="preserve">Lucia Popp - Ach, ich Fuhl's - Pamina. </w:t>
              </w:r>
              <w:r>
                <w:rPr>
                  <w:noProof/>
                  <w:lang w:val="en-US"/>
                </w:rPr>
                <w:t>[Sound Recording] (LaViolettaValery).</w:t>
              </w:r>
            </w:p>
            <w:p w14:paraId="6A8DC379" w14:textId="77777777" w:rsidR="00185CDB" w:rsidRDefault="00185CDB" w:rsidP="00185CDB">
              <w:pPr>
                <w:pStyle w:val="Bibliography"/>
                <w:rPr>
                  <w:noProof/>
                  <w:lang w:val="en-US"/>
                </w:rPr>
              </w:pPr>
              <w:r>
                <w:rPr>
                  <w:noProof/>
                  <w:lang w:val="en-US"/>
                </w:rPr>
                <w:t xml:space="preserve">Mozart, 2016. </w:t>
              </w:r>
              <w:r>
                <w:rPr>
                  <w:i/>
                  <w:iCs/>
                  <w:noProof/>
                  <w:lang w:val="en-US"/>
                </w:rPr>
                <w:t xml:space="preserve">Soprano Nadine Sierra Sings 'Ach Ich Fuhl's' from Mozart's The Magic Flute. </w:t>
              </w:r>
              <w:r>
                <w:rPr>
                  <w:noProof/>
                  <w:lang w:val="en-US"/>
                </w:rPr>
                <w:t>[Sound Recording] (WQXR).</w:t>
              </w:r>
            </w:p>
            <w:p w14:paraId="5B90EAFF" w14:textId="77777777" w:rsidR="00185CDB" w:rsidRDefault="00185CDB" w:rsidP="00185CDB">
              <w:pPr>
                <w:pStyle w:val="Bibliography"/>
                <w:rPr>
                  <w:noProof/>
                  <w:lang w:val="en-US"/>
                </w:rPr>
              </w:pPr>
              <w:r>
                <w:rPr>
                  <w:noProof/>
                  <w:lang w:val="en-US"/>
                </w:rPr>
                <w:t xml:space="preserve">Mozart, W., 2016. </w:t>
              </w:r>
              <w:r>
                <w:rPr>
                  <w:i/>
                  <w:iCs/>
                  <w:noProof/>
                  <w:lang w:val="en-US"/>
                </w:rPr>
                <w:t xml:space="preserve">Pratrica Janeckova: "Ach, ich Fuhl's" (W.A. Mozart- Die Zauberflote). </w:t>
              </w:r>
              <w:r>
                <w:rPr>
                  <w:noProof/>
                  <w:lang w:val="en-US"/>
                </w:rPr>
                <w:t>[Sound Recording] (Patricia Janeckova ).</w:t>
              </w:r>
            </w:p>
            <w:p w14:paraId="61942402" w14:textId="77777777" w:rsidR="00185CDB" w:rsidRDefault="00185CDB" w:rsidP="00185CDB">
              <w:pPr>
                <w:pStyle w:val="Bibliography"/>
                <w:rPr>
                  <w:noProof/>
                  <w:lang w:val="en-US"/>
                </w:rPr>
              </w:pPr>
              <w:r>
                <w:rPr>
                  <w:noProof/>
                  <w:lang w:val="en-US"/>
                </w:rPr>
                <w:t>Newton, N. P., 2016. Storytelling in Opera, Operetta, and American Musical Theater: A Research-Performance Honors Thesis. p. 71.</w:t>
              </w:r>
            </w:p>
            <w:p w14:paraId="340851CF" w14:textId="18060C3E" w:rsidR="00734B9D" w:rsidRDefault="00734B9D" w:rsidP="00185CDB">
              <w:r>
                <w:rPr>
                  <w:b/>
                  <w:bCs/>
                  <w:noProof/>
                </w:rPr>
                <w:fldChar w:fldCharType="end"/>
              </w:r>
            </w:p>
          </w:sdtContent>
        </w:sdt>
      </w:sdtContent>
    </w:sdt>
    <w:p w14:paraId="4DF3331D" w14:textId="77777777" w:rsidR="00734B9D" w:rsidRDefault="00734B9D" w:rsidP="00897348">
      <w:pPr>
        <w:spacing w:line="360" w:lineRule="auto"/>
        <w:rPr>
          <w:rFonts w:ascii="Arial" w:hAnsi="Arial" w:cs="Arial"/>
          <w:sz w:val="24"/>
          <w:szCs w:val="24"/>
        </w:rPr>
      </w:pPr>
    </w:p>
    <w:p w14:paraId="5D17A930" w14:textId="5529EB9D" w:rsidR="00F11A7B" w:rsidRDefault="00F11A7B">
      <w:pPr>
        <w:rPr>
          <w:u w:val="single"/>
        </w:rPr>
      </w:pPr>
    </w:p>
    <w:p w14:paraId="7175045E" w14:textId="6D7395C8" w:rsidR="0029746D" w:rsidRDefault="0029746D">
      <w:pPr>
        <w:rPr>
          <w:rFonts w:ascii="Arial" w:hAnsi="Arial" w:cs="Arial"/>
          <w:sz w:val="24"/>
          <w:szCs w:val="24"/>
          <w:u w:val="single"/>
        </w:rPr>
      </w:pPr>
      <w:r>
        <w:rPr>
          <w:rFonts w:ascii="Arial" w:hAnsi="Arial" w:cs="Arial"/>
          <w:sz w:val="24"/>
          <w:szCs w:val="24"/>
          <w:u w:val="single"/>
        </w:rPr>
        <w:lastRenderedPageBreak/>
        <w:t>Appendix</w:t>
      </w:r>
    </w:p>
    <w:p w14:paraId="0645FBE4" w14:textId="0F5175A8" w:rsidR="0029746D" w:rsidRDefault="004F2B5C">
      <w:pPr>
        <w:rPr>
          <w:rFonts w:ascii="Arial" w:hAnsi="Arial" w:cs="Arial"/>
          <w:sz w:val="24"/>
          <w:szCs w:val="24"/>
          <w:u w:val="single"/>
        </w:rPr>
      </w:pPr>
      <w:r>
        <w:rPr>
          <w:rFonts w:ascii="Arial" w:hAnsi="Arial" w:cs="Arial"/>
          <w:noProof/>
          <w:sz w:val="24"/>
          <w:szCs w:val="24"/>
          <w:u w:val="single"/>
        </w:rPr>
        <w:drawing>
          <wp:inline distT="0" distB="0" distL="0" distR="0" wp14:anchorId="0EDFFE0F" wp14:editId="5964E927">
            <wp:extent cx="5731510" cy="7371080"/>
            <wp:effectExtent l="0" t="0" r="2540" b="127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371080"/>
                    </a:xfrm>
                    <a:prstGeom prst="rect">
                      <a:avLst/>
                    </a:prstGeom>
                  </pic:spPr>
                </pic:pic>
              </a:graphicData>
            </a:graphic>
          </wp:inline>
        </w:drawing>
      </w:r>
    </w:p>
    <w:p w14:paraId="431B6481" w14:textId="0CEB84BB" w:rsidR="004F2B5C" w:rsidRDefault="004F2B5C">
      <w:pPr>
        <w:rPr>
          <w:rFonts w:ascii="Arial" w:hAnsi="Arial" w:cs="Arial"/>
          <w:sz w:val="24"/>
          <w:szCs w:val="24"/>
          <w:u w:val="single"/>
        </w:rPr>
      </w:pPr>
    </w:p>
    <w:p w14:paraId="424FA192" w14:textId="03F63B41" w:rsidR="004F2B5C" w:rsidRDefault="004F2B5C">
      <w:pPr>
        <w:rPr>
          <w:rFonts w:ascii="Arial" w:hAnsi="Arial" w:cs="Arial"/>
          <w:sz w:val="24"/>
          <w:szCs w:val="24"/>
          <w:u w:val="single"/>
        </w:rPr>
      </w:pPr>
    </w:p>
    <w:p w14:paraId="184BDE98" w14:textId="31A7269D" w:rsidR="004F2B5C" w:rsidRDefault="004F2B5C">
      <w:pPr>
        <w:rPr>
          <w:rFonts w:ascii="Arial" w:hAnsi="Arial" w:cs="Arial"/>
          <w:sz w:val="24"/>
          <w:szCs w:val="24"/>
          <w:u w:val="single"/>
        </w:rPr>
      </w:pPr>
    </w:p>
    <w:p w14:paraId="7481341E" w14:textId="1BB94FFF" w:rsidR="004F2B5C" w:rsidRDefault="004F2B5C">
      <w:pPr>
        <w:rPr>
          <w:rFonts w:ascii="Arial" w:hAnsi="Arial" w:cs="Arial"/>
          <w:sz w:val="24"/>
          <w:szCs w:val="24"/>
          <w:u w:val="single"/>
        </w:rPr>
      </w:pPr>
    </w:p>
    <w:p w14:paraId="53A29767" w14:textId="185CD2D2" w:rsidR="004F2B5C" w:rsidRDefault="004F2B5C">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1C496E67" wp14:editId="6B46DB6D">
            <wp:extent cx="5731510" cy="6932930"/>
            <wp:effectExtent l="0" t="0" r="2540" b="127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6932930"/>
                    </a:xfrm>
                    <a:prstGeom prst="rect">
                      <a:avLst/>
                    </a:prstGeom>
                  </pic:spPr>
                </pic:pic>
              </a:graphicData>
            </a:graphic>
          </wp:inline>
        </w:drawing>
      </w:r>
    </w:p>
    <w:p w14:paraId="3C107D42" w14:textId="5FA224F1" w:rsidR="004F2B5C" w:rsidRDefault="004F2B5C">
      <w:pPr>
        <w:rPr>
          <w:rFonts w:ascii="Arial" w:hAnsi="Arial" w:cs="Arial"/>
          <w:sz w:val="24"/>
          <w:szCs w:val="24"/>
          <w:u w:val="single"/>
        </w:rPr>
      </w:pPr>
    </w:p>
    <w:p w14:paraId="6A7014D4" w14:textId="68DBFCB4" w:rsidR="004F2B5C" w:rsidRDefault="004F2B5C">
      <w:pPr>
        <w:rPr>
          <w:rFonts w:ascii="Arial" w:hAnsi="Arial" w:cs="Arial"/>
          <w:sz w:val="24"/>
          <w:szCs w:val="24"/>
          <w:u w:val="single"/>
        </w:rPr>
      </w:pPr>
    </w:p>
    <w:p w14:paraId="5A7A709D" w14:textId="263F0E1B" w:rsidR="004F2B5C" w:rsidRDefault="004F2B5C">
      <w:pPr>
        <w:rPr>
          <w:rFonts w:ascii="Arial" w:hAnsi="Arial" w:cs="Arial"/>
          <w:sz w:val="24"/>
          <w:szCs w:val="24"/>
          <w:u w:val="single"/>
        </w:rPr>
      </w:pPr>
    </w:p>
    <w:p w14:paraId="5C0CD7D5" w14:textId="73C0DECB" w:rsidR="004F2B5C" w:rsidRDefault="004F2B5C">
      <w:pPr>
        <w:rPr>
          <w:rFonts w:ascii="Arial" w:hAnsi="Arial" w:cs="Arial"/>
          <w:sz w:val="24"/>
          <w:szCs w:val="24"/>
          <w:u w:val="single"/>
        </w:rPr>
      </w:pPr>
    </w:p>
    <w:p w14:paraId="492FF879" w14:textId="505C14FF" w:rsidR="004F2B5C" w:rsidRDefault="004F2B5C">
      <w:pPr>
        <w:rPr>
          <w:rFonts w:ascii="Arial" w:hAnsi="Arial" w:cs="Arial"/>
          <w:sz w:val="24"/>
          <w:szCs w:val="24"/>
          <w:u w:val="single"/>
        </w:rPr>
      </w:pPr>
    </w:p>
    <w:p w14:paraId="779E48B5" w14:textId="0E58524D" w:rsidR="004F2B5C" w:rsidRDefault="004F2B5C">
      <w:pPr>
        <w:rPr>
          <w:rFonts w:ascii="Arial" w:hAnsi="Arial" w:cs="Arial"/>
          <w:sz w:val="24"/>
          <w:szCs w:val="24"/>
          <w:u w:val="single"/>
        </w:rPr>
      </w:pPr>
    </w:p>
    <w:p w14:paraId="6D5A01E7" w14:textId="1676B143" w:rsidR="004F2B5C" w:rsidRPr="0029746D" w:rsidRDefault="004F2B5C">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627B09D7" wp14:editId="2D2DE464">
            <wp:extent cx="5731510" cy="7360920"/>
            <wp:effectExtent l="0" t="0" r="2540" b="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360920"/>
                    </a:xfrm>
                    <a:prstGeom prst="rect">
                      <a:avLst/>
                    </a:prstGeom>
                  </pic:spPr>
                </pic:pic>
              </a:graphicData>
            </a:graphic>
          </wp:inline>
        </w:drawing>
      </w:r>
    </w:p>
    <w:sectPr w:rsidR="004F2B5C" w:rsidRPr="0029746D">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82241" w14:textId="77777777" w:rsidR="00897B9F" w:rsidRDefault="00897B9F" w:rsidP="00040DAF">
      <w:pPr>
        <w:spacing w:after="0" w:line="240" w:lineRule="auto"/>
      </w:pPr>
      <w:r>
        <w:separator/>
      </w:r>
    </w:p>
  </w:endnote>
  <w:endnote w:type="continuationSeparator" w:id="0">
    <w:p w14:paraId="62D02E98" w14:textId="77777777" w:rsidR="00897B9F" w:rsidRDefault="00897B9F" w:rsidP="00040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861321"/>
      <w:docPartObj>
        <w:docPartGallery w:val="Page Numbers (Bottom of Page)"/>
        <w:docPartUnique/>
      </w:docPartObj>
    </w:sdtPr>
    <w:sdtEndPr>
      <w:rPr>
        <w:noProof/>
      </w:rPr>
    </w:sdtEndPr>
    <w:sdtContent>
      <w:p w14:paraId="7D21591D" w14:textId="477E4803" w:rsidR="0024187E" w:rsidRDefault="002418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0C64B3" w14:textId="77777777" w:rsidR="0024187E" w:rsidRDefault="00241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FD3E1" w14:textId="77777777" w:rsidR="00897B9F" w:rsidRDefault="00897B9F" w:rsidP="00040DAF">
      <w:pPr>
        <w:spacing w:after="0" w:line="240" w:lineRule="auto"/>
      </w:pPr>
      <w:r>
        <w:separator/>
      </w:r>
    </w:p>
  </w:footnote>
  <w:footnote w:type="continuationSeparator" w:id="0">
    <w:p w14:paraId="3D1E0FF0" w14:textId="77777777" w:rsidR="00897B9F" w:rsidRDefault="00897B9F" w:rsidP="00040D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A3D04" w14:textId="0FDDC925" w:rsidR="00040DAF" w:rsidRDefault="00040DAF">
    <w:pPr>
      <w:pStyle w:val="Header"/>
    </w:pPr>
    <w:r>
      <w:t>200</w:t>
    </w:r>
    <w:r w:rsidR="00A90062">
      <w:t>0</w:t>
    </w:r>
    <w:r>
      <w:t>870</w:t>
    </w:r>
    <w:r>
      <w:ptab w:relativeTo="margin" w:alignment="center" w:leader="none"/>
    </w:r>
    <w:r w:rsidR="0024187E">
      <w:t>ADPA5020</w:t>
    </w:r>
    <w:r>
      <w:ptab w:relativeTo="margin" w:alignment="right" w:leader="none"/>
    </w:r>
    <w:r w:rsidR="00B00382">
      <w:t>Repertoire and Style 2</w:t>
    </w:r>
    <w:r w:rsidR="0024187E">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CD0"/>
    <w:rsid w:val="00003DCA"/>
    <w:rsid w:val="00035B7B"/>
    <w:rsid w:val="00040DAF"/>
    <w:rsid w:val="0004175C"/>
    <w:rsid w:val="000447DC"/>
    <w:rsid w:val="00044A74"/>
    <w:rsid w:val="000452B6"/>
    <w:rsid w:val="00057A65"/>
    <w:rsid w:val="00073C9C"/>
    <w:rsid w:val="00085F6E"/>
    <w:rsid w:val="0008639D"/>
    <w:rsid w:val="00095D11"/>
    <w:rsid w:val="000A3091"/>
    <w:rsid w:val="000C338C"/>
    <w:rsid w:val="000C44A2"/>
    <w:rsid w:val="000C5A5F"/>
    <w:rsid w:val="000D2658"/>
    <w:rsid w:val="000E21F4"/>
    <w:rsid w:val="000E7E65"/>
    <w:rsid w:val="000F627F"/>
    <w:rsid w:val="00107A06"/>
    <w:rsid w:val="00111C49"/>
    <w:rsid w:val="001175E8"/>
    <w:rsid w:val="00131F7B"/>
    <w:rsid w:val="00136D2C"/>
    <w:rsid w:val="00144235"/>
    <w:rsid w:val="00171422"/>
    <w:rsid w:val="00173B1A"/>
    <w:rsid w:val="00174263"/>
    <w:rsid w:val="0017615E"/>
    <w:rsid w:val="00180AC0"/>
    <w:rsid w:val="00181EC2"/>
    <w:rsid w:val="0018414C"/>
    <w:rsid w:val="00185CDB"/>
    <w:rsid w:val="001A5A5C"/>
    <w:rsid w:val="001B56A7"/>
    <w:rsid w:val="001C4113"/>
    <w:rsid w:val="001F28D1"/>
    <w:rsid w:val="001F4F5C"/>
    <w:rsid w:val="001F7E1E"/>
    <w:rsid w:val="0021463A"/>
    <w:rsid w:val="00216D9C"/>
    <w:rsid w:val="00225EB4"/>
    <w:rsid w:val="0024187E"/>
    <w:rsid w:val="002805A4"/>
    <w:rsid w:val="0029746D"/>
    <w:rsid w:val="002A4F34"/>
    <w:rsid w:val="002A6D0A"/>
    <w:rsid w:val="002C4482"/>
    <w:rsid w:val="002C4B0C"/>
    <w:rsid w:val="002C4F34"/>
    <w:rsid w:val="002E51B3"/>
    <w:rsid w:val="002F4640"/>
    <w:rsid w:val="0031749E"/>
    <w:rsid w:val="00334B2B"/>
    <w:rsid w:val="00360265"/>
    <w:rsid w:val="003748D2"/>
    <w:rsid w:val="00385A2C"/>
    <w:rsid w:val="003B58AC"/>
    <w:rsid w:val="003C1136"/>
    <w:rsid w:val="003C1D75"/>
    <w:rsid w:val="003C22AF"/>
    <w:rsid w:val="003C550D"/>
    <w:rsid w:val="003F2462"/>
    <w:rsid w:val="00402F8F"/>
    <w:rsid w:val="004207D4"/>
    <w:rsid w:val="0043351B"/>
    <w:rsid w:val="004519CF"/>
    <w:rsid w:val="00470E3C"/>
    <w:rsid w:val="00472971"/>
    <w:rsid w:val="0047504F"/>
    <w:rsid w:val="0049357E"/>
    <w:rsid w:val="004B5637"/>
    <w:rsid w:val="004B7761"/>
    <w:rsid w:val="004B7ABE"/>
    <w:rsid w:val="004E0228"/>
    <w:rsid w:val="004E44ED"/>
    <w:rsid w:val="004E5564"/>
    <w:rsid w:val="004F1182"/>
    <w:rsid w:val="004F2B5C"/>
    <w:rsid w:val="005034A1"/>
    <w:rsid w:val="00505B2E"/>
    <w:rsid w:val="00520818"/>
    <w:rsid w:val="005246F1"/>
    <w:rsid w:val="00533FDB"/>
    <w:rsid w:val="00563E17"/>
    <w:rsid w:val="005B14F5"/>
    <w:rsid w:val="005B2F46"/>
    <w:rsid w:val="005B7865"/>
    <w:rsid w:val="005C0358"/>
    <w:rsid w:val="005D1C92"/>
    <w:rsid w:val="005E6787"/>
    <w:rsid w:val="00602DA6"/>
    <w:rsid w:val="00606A9F"/>
    <w:rsid w:val="0060748C"/>
    <w:rsid w:val="00635AB9"/>
    <w:rsid w:val="00640E79"/>
    <w:rsid w:val="00645CAF"/>
    <w:rsid w:val="00677BCD"/>
    <w:rsid w:val="0069109A"/>
    <w:rsid w:val="0069355E"/>
    <w:rsid w:val="006B1796"/>
    <w:rsid w:val="006B2D2D"/>
    <w:rsid w:val="006E3F1C"/>
    <w:rsid w:val="006F137A"/>
    <w:rsid w:val="00715783"/>
    <w:rsid w:val="007226B3"/>
    <w:rsid w:val="00734B9D"/>
    <w:rsid w:val="00737148"/>
    <w:rsid w:val="0074297E"/>
    <w:rsid w:val="007464B5"/>
    <w:rsid w:val="00752D97"/>
    <w:rsid w:val="00783F16"/>
    <w:rsid w:val="00793B6F"/>
    <w:rsid w:val="007A2F0D"/>
    <w:rsid w:val="007C6381"/>
    <w:rsid w:val="007D1190"/>
    <w:rsid w:val="007D1C3B"/>
    <w:rsid w:val="007D585C"/>
    <w:rsid w:val="007D74C7"/>
    <w:rsid w:val="007F09F2"/>
    <w:rsid w:val="007F5A8E"/>
    <w:rsid w:val="008139EC"/>
    <w:rsid w:val="00822F97"/>
    <w:rsid w:val="00824AD8"/>
    <w:rsid w:val="008435F7"/>
    <w:rsid w:val="008565C1"/>
    <w:rsid w:val="008571CC"/>
    <w:rsid w:val="00860E72"/>
    <w:rsid w:val="008670E9"/>
    <w:rsid w:val="00876EEA"/>
    <w:rsid w:val="008800C1"/>
    <w:rsid w:val="00880952"/>
    <w:rsid w:val="00897348"/>
    <w:rsid w:val="00897B9F"/>
    <w:rsid w:val="008C652F"/>
    <w:rsid w:val="008D436F"/>
    <w:rsid w:val="008E1DC3"/>
    <w:rsid w:val="008F0550"/>
    <w:rsid w:val="00900E1D"/>
    <w:rsid w:val="00902EEE"/>
    <w:rsid w:val="00911B2F"/>
    <w:rsid w:val="00913049"/>
    <w:rsid w:val="009138DE"/>
    <w:rsid w:val="009178CE"/>
    <w:rsid w:val="00920074"/>
    <w:rsid w:val="00932204"/>
    <w:rsid w:val="00933370"/>
    <w:rsid w:val="00935C22"/>
    <w:rsid w:val="009556FE"/>
    <w:rsid w:val="00956464"/>
    <w:rsid w:val="009711BC"/>
    <w:rsid w:val="009908F7"/>
    <w:rsid w:val="00995C1A"/>
    <w:rsid w:val="009A3186"/>
    <w:rsid w:val="009A48B3"/>
    <w:rsid w:val="009C3987"/>
    <w:rsid w:val="009C7DF0"/>
    <w:rsid w:val="009F16AC"/>
    <w:rsid w:val="00A031C1"/>
    <w:rsid w:val="00A05713"/>
    <w:rsid w:val="00A10A7F"/>
    <w:rsid w:val="00A12B50"/>
    <w:rsid w:val="00A15022"/>
    <w:rsid w:val="00A437EA"/>
    <w:rsid w:val="00A4389E"/>
    <w:rsid w:val="00A62CBD"/>
    <w:rsid w:val="00A649E0"/>
    <w:rsid w:val="00A652E9"/>
    <w:rsid w:val="00A90062"/>
    <w:rsid w:val="00AA0C69"/>
    <w:rsid w:val="00AA6CDC"/>
    <w:rsid w:val="00B00382"/>
    <w:rsid w:val="00B00E99"/>
    <w:rsid w:val="00B05D42"/>
    <w:rsid w:val="00B2064D"/>
    <w:rsid w:val="00B210DD"/>
    <w:rsid w:val="00B25AB4"/>
    <w:rsid w:val="00B35D3A"/>
    <w:rsid w:val="00B43E41"/>
    <w:rsid w:val="00B67939"/>
    <w:rsid w:val="00B8050D"/>
    <w:rsid w:val="00B8083A"/>
    <w:rsid w:val="00BA35EE"/>
    <w:rsid w:val="00BB250F"/>
    <w:rsid w:val="00BD5150"/>
    <w:rsid w:val="00BE0C8B"/>
    <w:rsid w:val="00BE195A"/>
    <w:rsid w:val="00C0752A"/>
    <w:rsid w:val="00C126F1"/>
    <w:rsid w:val="00C22C85"/>
    <w:rsid w:val="00C24E96"/>
    <w:rsid w:val="00C416E5"/>
    <w:rsid w:val="00C5353A"/>
    <w:rsid w:val="00C54616"/>
    <w:rsid w:val="00C6211A"/>
    <w:rsid w:val="00C76645"/>
    <w:rsid w:val="00C77EB0"/>
    <w:rsid w:val="00CA3DFB"/>
    <w:rsid w:val="00CB66B2"/>
    <w:rsid w:val="00CD1142"/>
    <w:rsid w:val="00CD509C"/>
    <w:rsid w:val="00CE17D5"/>
    <w:rsid w:val="00CE378C"/>
    <w:rsid w:val="00CF1BC7"/>
    <w:rsid w:val="00D11752"/>
    <w:rsid w:val="00D20379"/>
    <w:rsid w:val="00D206C1"/>
    <w:rsid w:val="00D22099"/>
    <w:rsid w:val="00D2562F"/>
    <w:rsid w:val="00D315FE"/>
    <w:rsid w:val="00D31C45"/>
    <w:rsid w:val="00D33B89"/>
    <w:rsid w:val="00D4101A"/>
    <w:rsid w:val="00D41064"/>
    <w:rsid w:val="00D644E5"/>
    <w:rsid w:val="00D70F8E"/>
    <w:rsid w:val="00D85883"/>
    <w:rsid w:val="00D8591F"/>
    <w:rsid w:val="00D92005"/>
    <w:rsid w:val="00D93181"/>
    <w:rsid w:val="00DA5B21"/>
    <w:rsid w:val="00DB38AF"/>
    <w:rsid w:val="00DD0CD0"/>
    <w:rsid w:val="00DF1337"/>
    <w:rsid w:val="00DF5539"/>
    <w:rsid w:val="00E13337"/>
    <w:rsid w:val="00E1781F"/>
    <w:rsid w:val="00E248CE"/>
    <w:rsid w:val="00E408D3"/>
    <w:rsid w:val="00E458D8"/>
    <w:rsid w:val="00E45CA9"/>
    <w:rsid w:val="00E518A6"/>
    <w:rsid w:val="00E53AB3"/>
    <w:rsid w:val="00E64453"/>
    <w:rsid w:val="00E66122"/>
    <w:rsid w:val="00E96D48"/>
    <w:rsid w:val="00EC2A7C"/>
    <w:rsid w:val="00EC52DC"/>
    <w:rsid w:val="00EC668B"/>
    <w:rsid w:val="00ED182E"/>
    <w:rsid w:val="00EE110D"/>
    <w:rsid w:val="00EE2D3A"/>
    <w:rsid w:val="00EE3959"/>
    <w:rsid w:val="00EF223E"/>
    <w:rsid w:val="00EF5BBF"/>
    <w:rsid w:val="00F06ACA"/>
    <w:rsid w:val="00F11A7B"/>
    <w:rsid w:val="00F2004A"/>
    <w:rsid w:val="00F22BAD"/>
    <w:rsid w:val="00F24227"/>
    <w:rsid w:val="00F421A3"/>
    <w:rsid w:val="00F66A30"/>
    <w:rsid w:val="00F747B5"/>
    <w:rsid w:val="00F84CD8"/>
    <w:rsid w:val="00F84E23"/>
    <w:rsid w:val="00F8793B"/>
    <w:rsid w:val="00F902C8"/>
    <w:rsid w:val="00FB1D01"/>
    <w:rsid w:val="00FC4D1E"/>
    <w:rsid w:val="00FC6FA5"/>
    <w:rsid w:val="00FD27DE"/>
    <w:rsid w:val="00FE777C"/>
    <w:rsid w:val="00FF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EF0570"/>
  <w15:chartTrackingRefBased/>
  <w15:docId w15:val="{96ACA230-2300-48FE-B63F-DCDA787BB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B9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0CD0"/>
    <w:rPr>
      <w:color w:val="808080"/>
    </w:rPr>
  </w:style>
  <w:style w:type="character" w:customStyle="1" w:styleId="Heading1Char">
    <w:name w:val="Heading 1 Char"/>
    <w:basedOn w:val="DefaultParagraphFont"/>
    <w:link w:val="Heading1"/>
    <w:uiPriority w:val="9"/>
    <w:rsid w:val="00734B9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34B9D"/>
  </w:style>
  <w:style w:type="paragraph" w:styleId="Header">
    <w:name w:val="header"/>
    <w:basedOn w:val="Normal"/>
    <w:link w:val="HeaderChar"/>
    <w:uiPriority w:val="99"/>
    <w:unhideWhenUsed/>
    <w:rsid w:val="00040D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DAF"/>
  </w:style>
  <w:style w:type="paragraph" w:styleId="Footer">
    <w:name w:val="footer"/>
    <w:basedOn w:val="Normal"/>
    <w:link w:val="FooterChar"/>
    <w:uiPriority w:val="99"/>
    <w:unhideWhenUsed/>
    <w:rsid w:val="00040D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D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4606">
      <w:bodyDiv w:val="1"/>
      <w:marLeft w:val="0"/>
      <w:marRight w:val="0"/>
      <w:marTop w:val="0"/>
      <w:marBottom w:val="0"/>
      <w:divBdr>
        <w:top w:val="none" w:sz="0" w:space="0" w:color="auto"/>
        <w:left w:val="none" w:sz="0" w:space="0" w:color="auto"/>
        <w:bottom w:val="none" w:sz="0" w:space="0" w:color="auto"/>
        <w:right w:val="none" w:sz="0" w:space="0" w:color="auto"/>
      </w:divBdr>
    </w:div>
    <w:div w:id="23673578">
      <w:bodyDiv w:val="1"/>
      <w:marLeft w:val="0"/>
      <w:marRight w:val="0"/>
      <w:marTop w:val="0"/>
      <w:marBottom w:val="0"/>
      <w:divBdr>
        <w:top w:val="none" w:sz="0" w:space="0" w:color="auto"/>
        <w:left w:val="none" w:sz="0" w:space="0" w:color="auto"/>
        <w:bottom w:val="none" w:sz="0" w:space="0" w:color="auto"/>
        <w:right w:val="none" w:sz="0" w:space="0" w:color="auto"/>
      </w:divBdr>
    </w:div>
    <w:div w:id="26293520">
      <w:bodyDiv w:val="1"/>
      <w:marLeft w:val="0"/>
      <w:marRight w:val="0"/>
      <w:marTop w:val="0"/>
      <w:marBottom w:val="0"/>
      <w:divBdr>
        <w:top w:val="none" w:sz="0" w:space="0" w:color="auto"/>
        <w:left w:val="none" w:sz="0" w:space="0" w:color="auto"/>
        <w:bottom w:val="none" w:sz="0" w:space="0" w:color="auto"/>
        <w:right w:val="none" w:sz="0" w:space="0" w:color="auto"/>
      </w:divBdr>
    </w:div>
    <w:div w:id="42945502">
      <w:bodyDiv w:val="1"/>
      <w:marLeft w:val="0"/>
      <w:marRight w:val="0"/>
      <w:marTop w:val="0"/>
      <w:marBottom w:val="0"/>
      <w:divBdr>
        <w:top w:val="none" w:sz="0" w:space="0" w:color="auto"/>
        <w:left w:val="none" w:sz="0" w:space="0" w:color="auto"/>
        <w:bottom w:val="none" w:sz="0" w:space="0" w:color="auto"/>
        <w:right w:val="none" w:sz="0" w:space="0" w:color="auto"/>
      </w:divBdr>
    </w:div>
    <w:div w:id="56705334">
      <w:bodyDiv w:val="1"/>
      <w:marLeft w:val="0"/>
      <w:marRight w:val="0"/>
      <w:marTop w:val="0"/>
      <w:marBottom w:val="0"/>
      <w:divBdr>
        <w:top w:val="none" w:sz="0" w:space="0" w:color="auto"/>
        <w:left w:val="none" w:sz="0" w:space="0" w:color="auto"/>
        <w:bottom w:val="none" w:sz="0" w:space="0" w:color="auto"/>
        <w:right w:val="none" w:sz="0" w:space="0" w:color="auto"/>
      </w:divBdr>
    </w:div>
    <w:div w:id="64039511">
      <w:bodyDiv w:val="1"/>
      <w:marLeft w:val="0"/>
      <w:marRight w:val="0"/>
      <w:marTop w:val="0"/>
      <w:marBottom w:val="0"/>
      <w:divBdr>
        <w:top w:val="none" w:sz="0" w:space="0" w:color="auto"/>
        <w:left w:val="none" w:sz="0" w:space="0" w:color="auto"/>
        <w:bottom w:val="none" w:sz="0" w:space="0" w:color="auto"/>
        <w:right w:val="none" w:sz="0" w:space="0" w:color="auto"/>
      </w:divBdr>
    </w:div>
    <w:div w:id="76098024">
      <w:bodyDiv w:val="1"/>
      <w:marLeft w:val="0"/>
      <w:marRight w:val="0"/>
      <w:marTop w:val="0"/>
      <w:marBottom w:val="0"/>
      <w:divBdr>
        <w:top w:val="none" w:sz="0" w:space="0" w:color="auto"/>
        <w:left w:val="none" w:sz="0" w:space="0" w:color="auto"/>
        <w:bottom w:val="none" w:sz="0" w:space="0" w:color="auto"/>
        <w:right w:val="none" w:sz="0" w:space="0" w:color="auto"/>
      </w:divBdr>
    </w:div>
    <w:div w:id="167405969">
      <w:bodyDiv w:val="1"/>
      <w:marLeft w:val="0"/>
      <w:marRight w:val="0"/>
      <w:marTop w:val="0"/>
      <w:marBottom w:val="0"/>
      <w:divBdr>
        <w:top w:val="none" w:sz="0" w:space="0" w:color="auto"/>
        <w:left w:val="none" w:sz="0" w:space="0" w:color="auto"/>
        <w:bottom w:val="none" w:sz="0" w:space="0" w:color="auto"/>
        <w:right w:val="none" w:sz="0" w:space="0" w:color="auto"/>
      </w:divBdr>
    </w:div>
    <w:div w:id="193543164">
      <w:bodyDiv w:val="1"/>
      <w:marLeft w:val="0"/>
      <w:marRight w:val="0"/>
      <w:marTop w:val="0"/>
      <w:marBottom w:val="0"/>
      <w:divBdr>
        <w:top w:val="none" w:sz="0" w:space="0" w:color="auto"/>
        <w:left w:val="none" w:sz="0" w:space="0" w:color="auto"/>
        <w:bottom w:val="none" w:sz="0" w:space="0" w:color="auto"/>
        <w:right w:val="none" w:sz="0" w:space="0" w:color="auto"/>
      </w:divBdr>
    </w:div>
    <w:div w:id="196243052">
      <w:bodyDiv w:val="1"/>
      <w:marLeft w:val="0"/>
      <w:marRight w:val="0"/>
      <w:marTop w:val="0"/>
      <w:marBottom w:val="0"/>
      <w:divBdr>
        <w:top w:val="none" w:sz="0" w:space="0" w:color="auto"/>
        <w:left w:val="none" w:sz="0" w:space="0" w:color="auto"/>
        <w:bottom w:val="none" w:sz="0" w:space="0" w:color="auto"/>
        <w:right w:val="none" w:sz="0" w:space="0" w:color="auto"/>
      </w:divBdr>
    </w:div>
    <w:div w:id="198278584">
      <w:bodyDiv w:val="1"/>
      <w:marLeft w:val="0"/>
      <w:marRight w:val="0"/>
      <w:marTop w:val="0"/>
      <w:marBottom w:val="0"/>
      <w:divBdr>
        <w:top w:val="none" w:sz="0" w:space="0" w:color="auto"/>
        <w:left w:val="none" w:sz="0" w:space="0" w:color="auto"/>
        <w:bottom w:val="none" w:sz="0" w:space="0" w:color="auto"/>
        <w:right w:val="none" w:sz="0" w:space="0" w:color="auto"/>
      </w:divBdr>
    </w:div>
    <w:div w:id="216206904">
      <w:bodyDiv w:val="1"/>
      <w:marLeft w:val="0"/>
      <w:marRight w:val="0"/>
      <w:marTop w:val="0"/>
      <w:marBottom w:val="0"/>
      <w:divBdr>
        <w:top w:val="none" w:sz="0" w:space="0" w:color="auto"/>
        <w:left w:val="none" w:sz="0" w:space="0" w:color="auto"/>
        <w:bottom w:val="none" w:sz="0" w:space="0" w:color="auto"/>
        <w:right w:val="none" w:sz="0" w:space="0" w:color="auto"/>
      </w:divBdr>
    </w:div>
    <w:div w:id="217591378">
      <w:bodyDiv w:val="1"/>
      <w:marLeft w:val="0"/>
      <w:marRight w:val="0"/>
      <w:marTop w:val="0"/>
      <w:marBottom w:val="0"/>
      <w:divBdr>
        <w:top w:val="none" w:sz="0" w:space="0" w:color="auto"/>
        <w:left w:val="none" w:sz="0" w:space="0" w:color="auto"/>
        <w:bottom w:val="none" w:sz="0" w:space="0" w:color="auto"/>
        <w:right w:val="none" w:sz="0" w:space="0" w:color="auto"/>
      </w:divBdr>
    </w:div>
    <w:div w:id="240139713">
      <w:bodyDiv w:val="1"/>
      <w:marLeft w:val="0"/>
      <w:marRight w:val="0"/>
      <w:marTop w:val="0"/>
      <w:marBottom w:val="0"/>
      <w:divBdr>
        <w:top w:val="none" w:sz="0" w:space="0" w:color="auto"/>
        <w:left w:val="none" w:sz="0" w:space="0" w:color="auto"/>
        <w:bottom w:val="none" w:sz="0" w:space="0" w:color="auto"/>
        <w:right w:val="none" w:sz="0" w:space="0" w:color="auto"/>
      </w:divBdr>
    </w:div>
    <w:div w:id="265620292">
      <w:bodyDiv w:val="1"/>
      <w:marLeft w:val="0"/>
      <w:marRight w:val="0"/>
      <w:marTop w:val="0"/>
      <w:marBottom w:val="0"/>
      <w:divBdr>
        <w:top w:val="none" w:sz="0" w:space="0" w:color="auto"/>
        <w:left w:val="none" w:sz="0" w:space="0" w:color="auto"/>
        <w:bottom w:val="none" w:sz="0" w:space="0" w:color="auto"/>
        <w:right w:val="none" w:sz="0" w:space="0" w:color="auto"/>
      </w:divBdr>
    </w:div>
    <w:div w:id="283660818">
      <w:bodyDiv w:val="1"/>
      <w:marLeft w:val="0"/>
      <w:marRight w:val="0"/>
      <w:marTop w:val="0"/>
      <w:marBottom w:val="0"/>
      <w:divBdr>
        <w:top w:val="none" w:sz="0" w:space="0" w:color="auto"/>
        <w:left w:val="none" w:sz="0" w:space="0" w:color="auto"/>
        <w:bottom w:val="none" w:sz="0" w:space="0" w:color="auto"/>
        <w:right w:val="none" w:sz="0" w:space="0" w:color="auto"/>
      </w:divBdr>
    </w:div>
    <w:div w:id="292058494">
      <w:bodyDiv w:val="1"/>
      <w:marLeft w:val="0"/>
      <w:marRight w:val="0"/>
      <w:marTop w:val="0"/>
      <w:marBottom w:val="0"/>
      <w:divBdr>
        <w:top w:val="none" w:sz="0" w:space="0" w:color="auto"/>
        <w:left w:val="none" w:sz="0" w:space="0" w:color="auto"/>
        <w:bottom w:val="none" w:sz="0" w:space="0" w:color="auto"/>
        <w:right w:val="none" w:sz="0" w:space="0" w:color="auto"/>
      </w:divBdr>
    </w:div>
    <w:div w:id="293025778">
      <w:bodyDiv w:val="1"/>
      <w:marLeft w:val="0"/>
      <w:marRight w:val="0"/>
      <w:marTop w:val="0"/>
      <w:marBottom w:val="0"/>
      <w:divBdr>
        <w:top w:val="none" w:sz="0" w:space="0" w:color="auto"/>
        <w:left w:val="none" w:sz="0" w:space="0" w:color="auto"/>
        <w:bottom w:val="none" w:sz="0" w:space="0" w:color="auto"/>
        <w:right w:val="none" w:sz="0" w:space="0" w:color="auto"/>
      </w:divBdr>
    </w:div>
    <w:div w:id="309796718">
      <w:bodyDiv w:val="1"/>
      <w:marLeft w:val="0"/>
      <w:marRight w:val="0"/>
      <w:marTop w:val="0"/>
      <w:marBottom w:val="0"/>
      <w:divBdr>
        <w:top w:val="none" w:sz="0" w:space="0" w:color="auto"/>
        <w:left w:val="none" w:sz="0" w:space="0" w:color="auto"/>
        <w:bottom w:val="none" w:sz="0" w:space="0" w:color="auto"/>
        <w:right w:val="none" w:sz="0" w:space="0" w:color="auto"/>
      </w:divBdr>
    </w:div>
    <w:div w:id="340277367">
      <w:bodyDiv w:val="1"/>
      <w:marLeft w:val="0"/>
      <w:marRight w:val="0"/>
      <w:marTop w:val="0"/>
      <w:marBottom w:val="0"/>
      <w:divBdr>
        <w:top w:val="none" w:sz="0" w:space="0" w:color="auto"/>
        <w:left w:val="none" w:sz="0" w:space="0" w:color="auto"/>
        <w:bottom w:val="none" w:sz="0" w:space="0" w:color="auto"/>
        <w:right w:val="none" w:sz="0" w:space="0" w:color="auto"/>
      </w:divBdr>
    </w:div>
    <w:div w:id="357317128">
      <w:bodyDiv w:val="1"/>
      <w:marLeft w:val="0"/>
      <w:marRight w:val="0"/>
      <w:marTop w:val="0"/>
      <w:marBottom w:val="0"/>
      <w:divBdr>
        <w:top w:val="none" w:sz="0" w:space="0" w:color="auto"/>
        <w:left w:val="none" w:sz="0" w:space="0" w:color="auto"/>
        <w:bottom w:val="none" w:sz="0" w:space="0" w:color="auto"/>
        <w:right w:val="none" w:sz="0" w:space="0" w:color="auto"/>
      </w:divBdr>
    </w:div>
    <w:div w:id="433281933">
      <w:bodyDiv w:val="1"/>
      <w:marLeft w:val="0"/>
      <w:marRight w:val="0"/>
      <w:marTop w:val="0"/>
      <w:marBottom w:val="0"/>
      <w:divBdr>
        <w:top w:val="none" w:sz="0" w:space="0" w:color="auto"/>
        <w:left w:val="none" w:sz="0" w:space="0" w:color="auto"/>
        <w:bottom w:val="none" w:sz="0" w:space="0" w:color="auto"/>
        <w:right w:val="none" w:sz="0" w:space="0" w:color="auto"/>
      </w:divBdr>
    </w:div>
    <w:div w:id="440537090">
      <w:bodyDiv w:val="1"/>
      <w:marLeft w:val="0"/>
      <w:marRight w:val="0"/>
      <w:marTop w:val="0"/>
      <w:marBottom w:val="0"/>
      <w:divBdr>
        <w:top w:val="none" w:sz="0" w:space="0" w:color="auto"/>
        <w:left w:val="none" w:sz="0" w:space="0" w:color="auto"/>
        <w:bottom w:val="none" w:sz="0" w:space="0" w:color="auto"/>
        <w:right w:val="none" w:sz="0" w:space="0" w:color="auto"/>
      </w:divBdr>
    </w:div>
    <w:div w:id="440538764">
      <w:bodyDiv w:val="1"/>
      <w:marLeft w:val="0"/>
      <w:marRight w:val="0"/>
      <w:marTop w:val="0"/>
      <w:marBottom w:val="0"/>
      <w:divBdr>
        <w:top w:val="none" w:sz="0" w:space="0" w:color="auto"/>
        <w:left w:val="none" w:sz="0" w:space="0" w:color="auto"/>
        <w:bottom w:val="none" w:sz="0" w:space="0" w:color="auto"/>
        <w:right w:val="none" w:sz="0" w:space="0" w:color="auto"/>
      </w:divBdr>
    </w:div>
    <w:div w:id="444466696">
      <w:bodyDiv w:val="1"/>
      <w:marLeft w:val="0"/>
      <w:marRight w:val="0"/>
      <w:marTop w:val="0"/>
      <w:marBottom w:val="0"/>
      <w:divBdr>
        <w:top w:val="none" w:sz="0" w:space="0" w:color="auto"/>
        <w:left w:val="none" w:sz="0" w:space="0" w:color="auto"/>
        <w:bottom w:val="none" w:sz="0" w:space="0" w:color="auto"/>
        <w:right w:val="none" w:sz="0" w:space="0" w:color="auto"/>
      </w:divBdr>
    </w:div>
    <w:div w:id="458695062">
      <w:bodyDiv w:val="1"/>
      <w:marLeft w:val="0"/>
      <w:marRight w:val="0"/>
      <w:marTop w:val="0"/>
      <w:marBottom w:val="0"/>
      <w:divBdr>
        <w:top w:val="none" w:sz="0" w:space="0" w:color="auto"/>
        <w:left w:val="none" w:sz="0" w:space="0" w:color="auto"/>
        <w:bottom w:val="none" w:sz="0" w:space="0" w:color="auto"/>
        <w:right w:val="none" w:sz="0" w:space="0" w:color="auto"/>
      </w:divBdr>
    </w:div>
    <w:div w:id="481578730">
      <w:bodyDiv w:val="1"/>
      <w:marLeft w:val="0"/>
      <w:marRight w:val="0"/>
      <w:marTop w:val="0"/>
      <w:marBottom w:val="0"/>
      <w:divBdr>
        <w:top w:val="none" w:sz="0" w:space="0" w:color="auto"/>
        <w:left w:val="none" w:sz="0" w:space="0" w:color="auto"/>
        <w:bottom w:val="none" w:sz="0" w:space="0" w:color="auto"/>
        <w:right w:val="none" w:sz="0" w:space="0" w:color="auto"/>
      </w:divBdr>
    </w:div>
    <w:div w:id="501815440">
      <w:bodyDiv w:val="1"/>
      <w:marLeft w:val="0"/>
      <w:marRight w:val="0"/>
      <w:marTop w:val="0"/>
      <w:marBottom w:val="0"/>
      <w:divBdr>
        <w:top w:val="none" w:sz="0" w:space="0" w:color="auto"/>
        <w:left w:val="none" w:sz="0" w:space="0" w:color="auto"/>
        <w:bottom w:val="none" w:sz="0" w:space="0" w:color="auto"/>
        <w:right w:val="none" w:sz="0" w:space="0" w:color="auto"/>
      </w:divBdr>
    </w:div>
    <w:div w:id="523205683">
      <w:bodyDiv w:val="1"/>
      <w:marLeft w:val="0"/>
      <w:marRight w:val="0"/>
      <w:marTop w:val="0"/>
      <w:marBottom w:val="0"/>
      <w:divBdr>
        <w:top w:val="none" w:sz="0" w:space="0" w:color="auto"/>
        <w:left w:val="none" w:sz="0" w:space="0" w:color="auto"/>
        <w:bottom w:val="none" w:sz="0" w:space="0" w:color="auto"/>
        <w:right w:val="none" w:sz="0" w:space="0" w:color="auto"/>
      </w:divBdr>
    </w:div>
    <w:div w:id="544147951">
      <w:bodyDiv w:val="1"/>
      <w:marLeft w:val="0"/>
      <w:marRight w:val="0"/>
      <w:marTop w:val="0"/>
      <w:marBottom w:val="0"/>
      <w:divBdr>
        <w:top w:val="none" w:sz="0" w:space="0" w:color="auto"/>
        <w:left w:val="none" w:sz="0" w:space="0" w:color="auto"/>
        <w:bottom w:val="none" w:sz="0" w:space="0" w:color="auto"/>
        <w:right w:val="none" w:sz="0" w:space="0" w:color="auto"/>
      </w:divBdr>
    </w:div>
    <w:div w:id="558634460">
      <w:bodyDiv w:val="1"/>
      <w:marLeft w:val="0"/>
      <w:marRight w:val="0"/>
      <w:marTop w:val="0"/>
      <w:marBottom w:val="0"/>
      <w:divBdr>
        <w:top w:val="none" w:sz="0" w:space="0" w:color="auto"/>
        <w:left w:val="none" w:sz="0" w:space="0" w:color="auto"/>
        <w:bottom w:val="none" w:sz="0" w:space="0" w:color="auto"/>
        <w:right w:val="none" w:sz="0" w:space="0" w:color="auto"/>
      </w:divBdr>
    </w:div>
    <w:div w:id="593133008">
      <w:bodyDiv w:val="1"/>
      <w:marLeft w:val="0"/>
      <w:marRight w:val="0"/>
      <w:marTop w:val="0"/>
      <w:marBottom w:val="0"/>
      <w:divBdr>
        <w:top w:val="none" w:sz="0" w:space="0" w:color="auto"/>
        <w:left w:val="none" w:sz="0" w:space="0" w:color="auto"/>
        <w:bottom w:val="none" w:sz="0" w:space="0" w:color="auto"/>
        <w:right w:val="none" w:sz="0" w:space="0" w:color="auto"/>
      </w:divBdr>
    </w:div>
    <w:div w:id="625310786">
      <w:bodyDiv w:val="1"/>
      <w:marLeft w:val="0"/>
      <w:marRight w:val="0"/>
      <w:marTop w:val="0"/>
      <w:marBottom w:val="0"/>
      <w:divBdr>
        <w:top w:val="none" w:sz="0" w:space="0" w:color="auto"/>
        <w:left w:val="none" w:sz="0" w:space="0" w:color="auto"/>
        <w:bottom w:val="none" w:sz="0" w:space="0" w:color="auto"/>
        <w:right w:val="none" w:sz="0" w:space="0" w:color="auto"/>
      </w:divBdr>
    </w:div>
    <w:div w:id="626546343">
      <w:bodyDiv w:val="1"/>
      <w:marLeft w:val="0"/>
      <w:marRight w:val="0"/>
      <w:marTop w:val="0"/>
      <w:marBottom w:val="0"/>
      <w:divBdr>
        <w:top w:val="none" w:sz="0" w:space="0" w:color="auto"/>
        <w:left w:val="none" w:sz="0" w:space="0" w:color="auto"/>
        <w:bottom w:val="none" w:sz="0" w:space="0" w:color="auto"/>
        <w:right w:val="none" w:sz="0" w:space="0" w:color="auto"/>
      </w:divBdr>
    </w:div>
    <w:div w:id="641690894">
      <w:bodyDiv w:val="1"/>
      <w:marLeft w:val="0"/>
      <w:marRight w:val="0"/>
      <w:marTop w:val="0"/>
      <w:marBottom w:val="0"/>
      <w:divBdr>
        <w:top w:val="none" w:sz="0" w:space="0" w:color="auto"/>
        <w:left w:val="none" w:sz="0" w:space="0" w:color="auto"/>
        <w:bottom w:val="none" w:sz="0" w:space="0" w:color="auto"/>
        <w:right w:val="none" w:sz="0" w:space="0" w:color="auto"/>
      </w:divBdr>
    </w:div>
    <w:div w:id="652683937">
      <w:bodyDiv w:val="1"/>
      <w:marLeft w:val="0"/>
      <w:marRight w:val="0"/>
      <w:marTop w:val="0"/>
      <w:marBottom w:val="0"/>
      <w:divBdr>
        <w:top w:val="none" w:sz="0" w:space="0" w:color="auto"/>
        <w:left w:val="none" w:sz="0" w:space="0" w:color="auto"/>
        <w:bottom w:val="none" w:sz="0" w:space="0" w:color="auto"/>
        <w:right w:val="none" w:sz="0" w:space="0" w:color="auto"/>
      </w:divBdr>
    </w:div>
    <w:div w:id="668097048">
      <w:bodyDiv w:val="1"/>
      <w:marLeft w:val="0"/>
      <w:marRight w:val="0"/>
      <w:marTop w:val="0"/>
      <w:marBottom w:val="0"/>
      <w:divBdr>
        <w:top w:val="none" w:sz="0" w:space="0" w:color="auto"/>
        <w:left w:val="none" w:sz="0" w:space="0" w:color="auto"/>
        <w:bottom w:val="none" w:sz="0" w:space="0" w:color="auto"/>
        <w:right w:val="none" w:sz="0" w:space="0" w:color="auto"/>
      </w:divBdr>
    </w:div>
    <w:div w:id="684594747">
      <w:bodyDiv w:val="1"/>
      <w:marLeft w:val="0"/>
      <w:marRight w:val="0"/>
      <w:marTop w:val="0"/>
      <w:marBottom w:val="0"/>
      <w:divBdr>
        <w:top w:val="none" w:sz="0" w:space="0" w:color="auto"/>
        <w:left w:val="none" w:sz="0" w:space="0" w:color="auto"/>
        <w:bottom w:val="none" w:sz="0" w:space="0" w:color="auto"/>
        <w:right w:val="none" w:sz="0" w:space="0" w:color="auto"/>
      </w:divBdr>
    </w:div>
    <w:div w:id="700712371">
      <w:bodyDiv w:val="1"/>
      <w:marLeft w:val="0"/>
      <w:marRight w:val="0"/>
      <w:marTop w:val="0"/>
      <w:marBottom w:val="0"/>
      <w:divBdr>
        <w:top w:val="none" w:sz="0" w:space="0" w:color="auto"/>
        <w:left w:val="none" w:sz="0" w:space="0" w:color="auto"/>
        <w:bottom w:val="none" w:sz="0" w:space="0" w:color="auto"/>
        <w:right w:val="none" w:sz="0" w:space="0" w:color="auto"/>
      </w:divBdr>
    </w:div>
    <w:div w:id="720834618">
      <w:bodyDiv w:val="1"/>
      <w:marLeft w:val="0"/>
      <w:marRight w:val="0"/>
      <w:marTop w:val="0"/>
      <w:marBottom w:val="0"/>
      <w:divBdr>
        <w:top w:val="none" w:sz="0" w:space="0" w:color="auto"/>
        <w:left w:val="none" w:sz="0" w:space="0" w:color="auto"/>
        <w:bottom w:val="none" w:sz="0" w:space="0" w:color="auto"/>
        <w:right w:val="none" w:sz="0" w:space="0" w:color="auto"/>
      </w:divBdr>
    </w:div>
    <w:div w:id="724259088">
      <w:bodyDiv w:val="1"/>
      <w:marLeft w:val="0"/>
      <w:marRight w:val="0"/>
      <w:marTop w:val="0"/>
      <w:marBottom w:val="0"/>
      <w:divBdr>
        <w:top w:val="none" w:sz="0" w:space="0" w:color="auto"/>
        <w:left w:val="none" w:sz="0" w:space="0" w:color="auto"/>
        <w:bottom w:val="none" w:sz="0" w:space="0" w:color="auto"/>
        <w:right w:val="none" w:sz="0" w:space="0" w:color="auto"/>
      </w:divBdr>
    </w:div>
    <w:div w:id="739060531">
      <w:bodyDiv w:val="1"/>
      <w:marLeft w:val="0"/>
      <w:marRight w:val="0"/>
      <w:marTop w:val="0"/>
      <w:marBottom w:val="0"/>
      <w:divBdr>
        <w:top w:val="none" w:sz="0" w:space="0" w:color="auto"/>
        <w:left w:val="none" w:sz="0" w:space="0" w:color="auto"/>
        <w:bottom w:val="none" w:sz="0" w:space="0" w:color="auto"/>
        <w:right w:val="none" w:sz="0" w:space="0" w:color="auto"/>
      </w:divBdr>
    </w:div>
    <w:div w:id="747732828">
      <w:bodyDiv w:val="1"/>
      <w:marLeft w:val="0"/>
      <w:marRight w:val="0"/>
      <w:marTop w:val="0"/>
      <w:marBottom w:val="0"/>
      <w:divBdr>
        <w:top w:val="none" w:sz="0" w:space="0" w:color="auto"/>
        <w:left w:val="none" w:sz="0" w:space="0" w:color="auto"/>
        <w:bottom w:val="none" w:sz="0" w:space="0" w:color="auto"/>
        <w:right w:val="none" w:sz="0" w:space="0" w:color="auto"/>
      </w:divBdr>
    </w:div>
    <w:div w:id="762997303">
      <w:bodyDiv w:val="1"/>
      <w:marLeft w:val="0"/>
      <w:marRight w:val="0"/>
      <w:marTop w:val="0"/>
      <w:marBottom w:val="0"/>
      <w:divBdr>
        <w:top w:val="none" w:sz="0" w:space="0" w:color="auto"/>
        <w:left w:val="none" w:sz="0" w:space="0" w:color="auto"/>
        <w:bottom w:val="none" w:sz="0" w:space="0" w:color="auto"/>
        <w:right w:val="none" w:sz="0" w:space="0" w:color="auto"/>
      </w:divBdr>
    </w:div>
    <w:div w:id="808857948">
      <w:bodyDiv w:val="1"/>
      <w:marLeft w:val="0"/>
      <w:marRight w:val="0"/>
      <w:marTop w:val="0"/>
      <w:marBottom w:val="0"/>
      <w:divBdr>
        <w:top w:val="none" w:sz="0" w:space="0" w:color="auto"/>
        <w:left w:val="none" w:sz="0" w:space="0" w:color="auto"/>
        <w:bottom w:val="none" w:sz="0" w:space="0" w:color="auto"/>
        <w:right w:val="none" w:sz="0" w:space="0" w:color="auto"/>
      </w:divBdr>
    </w:div>
    <w:div w:id="826628735">
      <w:bodyDiv w:val="1"/>
      <w:marLeft w:val="0"/>
      <w:marRight w:val="0"/>
      <w:marTop w:val="0"/>
      <w:marBottom w:val="0"/>
      <w:divBdr>
        <w:top w:val="none" w:sz="0" w:space="0" w:color="auto"/>
        <w:left w:val="none" w:sz="0" w:space="0" w:color="auto"/>
        <w:bottom w:val="none" w:sz="0" w:space="0" w:color="auto"/>
        <w:right w:val="none" w:sz="0" w:space="0" w:color="auto"/>
      </w:divBdr>
    </w:div>
    <w:div w:id="831143746">
      <w:bodyDiv w:val="1"/>
      <w:marLeft w:val="0"/>
      <w:marRight w:val="0"/>
      <w:marTop w:val="0"/>
      <w:marBottom w:val="0"/>
      <w:divBdr>
        <w:top w:val="none" w:sz="0" w:space="0" w:color="auto"/>
        <w:left w:val="none" w:sz="0" w:space="0" w:color="auto"/>
        <w:bottom w:val="none" w:sz="0" w:space="0" w:color="auto"/>
        <w:right w:val="none" w:sz="0" w:space="0" w:color="auto"/>
      </w:divBdr>
    </w:div>
    <w:div w:id="834994192">
      <w:bodyDiv w:val="1"/>
      <w:marLeft w:val="0"/>
      <w:marRight w:val="0"/>
      <w:marTop w:val="0"/>
      <w:marBottom w:val="0"/>
      <w:divBdr>
        <w:top w:val="none" w:sz="0" w:space="0" w:color="auto"/>
        <w:left w:val="none" w:sz="0" w:space="0" w:color="auto"/>
        <w:bottom w:val="none" w:sz="0" w:space="0" w:color="auto"/>
        <w:right w:val="none" w:sz="0" w:space="0" w:color="auto"/>
      </w:divBdr>
    </w:div>
    <w:div w:id="852498833">
      <w:bodyDiv w:val="1"/>
      <w:marLeft w:val="0"/>
      <w:marRight w:val="0"/>
      <w:marTop w:val="0"/>
      <w:marBottom w:val="0"/>
      <w:divBdr>
        <w:top w:val="none" w:sz="0" w:space="0" w:color="auto"/>
        <w:left w:val="none" w:sz="0" w:space="0" w:color="auto"/>
        <w:bottom w:val="none" w:sz="0" w:space="0" w:color="auto"/>
        <w:right w:val="none" w:sz="0" w:space="0" w:color="auto"/>
      </w:divBdr>
    </w:div>
    <w:div w:id="852690295">
      <w:bodyDiv w:val="1"/>
      <w:marLeft w:val="0"/>
      <w:marRight w:val="0"/>
      <w:marTop w:val="0"/>
      <w:marBottom w:val="0"/>
      <w:divBdr>
        <w:top w:val="none" w:sz="0" w:space="0" w:color="auto"/>
        <w:left w:val="none" w:sz="0" w:space="0" w:color="auto"/>
        <w:bottom w:val="none" w:sz="0" w:space="0" w:color="auto"/>
        <w:right w:val="none" w:sz="0" w:space="0" w:color="auto"/>
      </w:divBdr>
    </w:div>
    <w:div w:id="860046738">
      <w:bodyDiv w:val="1"/>
      <w:marLeft w:val="0"/>
      <w:marRight w:val="0"/>
      <w:marTop w:val="0"/>
      <w:marBottom w:val="0"/>
      <w:divBdr>
        <w:top w:val="none" w:sz="0" w:space="0" w:color="auto"/>
        <w:left w:val="none" w:sz="0" w:space="0" w:color="auto"/>
        <w:bottom w:val="none" w:sz="0" w:space="0" w:color="auto"/>
        <w:right w:val="none" w:sz="0" w:space="0" w:color="auto"/>
      </w:divBdr>
    </w:div>
    <w:div w:id="885487681">
      <w:bodyDiv w:val="1"/>
      <w:marLeft w:val="0"/>
      <w:marRight w:val="0"/>
      <w:marTop w:val="0"/>
      <w:marBottom w:val="0"/>
      <w:divBdr>
        <w:top w:val="none" w:sz="0" w:space="0" w:color="auto"/>
        <w:left w:val="none" w:sz="0" w:space="0" w:color="auto"/>
        <w:bottom w:val="none" w:sz="0" w:space="0" w:color="auto"/>
        <w:right w:val="none" w:sz="0" w:space="0" w:color="auto"/>
      </w:divBdr>
    </w:div>
    <w:div w:id="916745031">
      <w:bodyDiv w:val="1"/>
      <w:marLeft w:val="0"/>
      <w:marRight w:val="0"/>
      <w:marTop w:val="0"/>
      <w:marBottom w:val="0"/>
      <w:divBdr>
        <w:top w:val="none" w:sz="0" w:space="0" w:color="auto"/>
        <w:left w:val="none" w:sz="0" w:space="0" w:color="auto"/>
        <w:bottom w:val="none" w:sz="0" w:space="0" w:color="auto"/>
        <w:right w:val="none" w:sz="0" w:space="0" w:color="auto"/>
      </w:divBdr>
    </w:div>
    <w:div w:id="936254690">
      <w:bodyDiv w:val="1"/>
      <w:marLeft w:val="0"/>
      <w:marRight w:val="0"/>
      <w:marTop w:val="0"/>
      <w:marBottom w:val="0"/>
      <w:divBdr>
        <w:top w:val="none" w:sz="0" w:space="0" w:color="auto"/>
        <w:left w:val="none" w:sz="0" w:space="0" w:color="auto"/>
        <w:bottom w:val="none" w:sz="0" w:space="0" w:color="auto"/>
        <w:right w:val="none" w:sz="0" w:space="0" w:color="auto"/>
      </w:divBdr>
    </w:div>
    <w:div w:id="937449692">
      <w:bodyDiv w:val="1"/>
      <w:marLeft w:val="0"/>
      <w:marRight w:val="0"/>
      <w:marTop w:val="0"/>
      <w:marBottom w:val="0"/>
      <w:divBdr>
        <w:top w:val="none" w:sz="0" w:space="0" w:color="auto"/>
        <w:left w:val="none" w:sz="0" w:space="0" w:color="auto"/>
        <w:bottom w:val="none" w:sz="0" w:space="0" w:color="auto"/>
        <w:right w:val="none" w:sz="0" w:space="0" w:color="auto"/>
      </w:divBdr>
    </w:div>
    <w:div w:id="949050916">
      <w:bodyDiv w:val="1"/>
      <w:marLeft w:val="0"/>
      <w:marRight w:val="0"/>
      <w:marTop w:val="0"/>
      <w:marBottom w:val="0"/>
      <w:divBdr>
        <w:top w:val="none" w:sz="0" w:space="0" w:color="auto"/>
        <w:left w:val="none" w:sz="0" w:space="0" w:color="auto"/>
        <w:bottom w:val="none" w:sz="0" w:space="0" w:color="auto"/>
        <w:right w:val="none" w:sz="0" w:space="0" w:color="auto"/>
      </w:divBdr>
    </w:div>
    <w:div w:id="956330614">
      <w:bodyDiv w:val="1"/>
      <w:marLeft w:val="0"/>
      <w:marRight w:val="0"/>
      <w:marTop w:val="0"/>
      <w:marBottom w:val="0"/>
      <w:divBdr>
        <w:top w:val="none" w:sz="0" w:space="0" w:color="auto"/>
        <w:left w:val="none" w:sz="0" w:space="0" w:color="auto"/>
        <w:bottom w:val="none" w:sz="0" w:space="0" w:color="auto"/>
        <w:right w:val="none" w:sz="0" w:space="0" w:color="auto"/>
      </w:divBdr>
    </w:div>
    <w:div w:id="959337916">
      <w:bodyDiv w:val="1"/>
      <w:marLeft w:val="0"/>
      <w:marRight w:val="0"/>
      <w:marTop w:val="0"/>
      <w:marBottom w:val="0"/>
      <w:divBdr>
        <w:top w:val="none" w:sz="0" w:space="0" w:color="auto"/>
        <w:left w:val="none" w:sz="0" w:space="0" w:color="auto"/>
        <w:bottom w:val="none" w:sz="0" w:space="0" w:color="auto"/>
        <w:right w:val="none" w:sz="0" w:space="0" w:color="auto"/>
      </w:divBdr>
    </w:div>
    <w:div w:id="972176490">
      <w:bodyDiv w:val="1"/>
      <w:marLeft w:val="0"/>
      <w:marRight w:val="0"/>
      <w:marTop w:val="0"/>
      <w:marBottom w:val="0"/>
      <w:divBdr>
        <w:top w:val="none" w:sz="0" w:space="0" w:color="auto"/>
        <w:left w:val="none" w:sz="0" w:space="0" w:color="auto"/>
        <w:bottom w:val="none" w:sz="0" w:space="0" w:color="auto"/>
        <w:right w:val="none" w:sz="0" w:space="0" w:color="auto"/>
      </w:divBdr>
    </w:div>
    <w:div w:id="1002657688">
      <w:bodyDiv w:val="1"/>
      <w:marLeft w:val="0"/>
      <w:marRight w:val="0"/>
      <w:marTop w:val="0"/>
      <w:marBottom w:val="0"/>
      <w:divBdr>
        <w:top w:val="none" w:sz="0" w:space="0" w:color="auto"/>
        <w:left w:val="none" w:sz="0" w:space="0" w:color="auto"/>
        <w:bottom w:val="none" w:sz="0" w:space="0" w:color="auto"/>
        <w:right w:val="none" w:sz="0" w:space="0" w:color="auto"/>
      </w:divBdr>
    </w:div>
    <w:div w:id="1003363428">
      <w:bodyDiv w:val="1"/>
      <w:marLeft w:val="0"/>
      <w:marRight w:val="0"/>
      <w:marTop w:val="0"/>
      <w:marBottom w:val="0"/>
      <w:divBdr>
        <w:top w:val="none" w:sz="0" w:space="0" w:color="auto"/>
        <w:left w:val="none" w:sz="0" w:space="0" w:color="auto"/>
        <w:bottom w:val="none" w:sz="0" w:space="0" w:color="auto"/>
        <w:right w:val="none" w:sz="0" w:space="0" w:color="auto"/>
      </w:divBdr>
    </w:div>
    <w:div w:id="1013339561">
      <w:bodyDiv w:val="1"/>
      <w:marLeft w:val="0"/>
      <w:marRight w:val="0"/>
      <w:marTop w:val="0"/>
      <w:marBottom w:val="0"/>
      <w:divBdr>
        <w:top w:val="none" w:sz="0" w:space="0" w:color="auto"/>
        <w:left w:val="none" w:sz="0" w:space="0" w:color="auto"/>
        <w:bottom w:val="none" w:sz="0" w:space="0" w:color="auto"/>
        <w:right w:val="none" w:sz="0" w:space="0" w:color="auto"/>
      </w:divBdr>
    </w:div>
    <w:div w:id="1028218859">
      <w:bodyDiv w:val="1"/>
      <w:marLeft w:val="0"/>
      <w:marRight w:val="0"/>
      <w:marTop w:val="0"/>
      <w:marBottom w:val="0"/>
      <w:divBdr>
        <w:top w:val="none" w:sz="0" w:space="0" w:color="auto"/>
        <w:left w:val="none" w:sz="0" w:space="0" w:color="auto"/>
        <w:bottom w:val="none" w:sz="0" w:space="0" w:color="auto"/>
        <w:right w:val="none" w:sz="0" w:space="0" w:color="auto"/>
      </w:divBdr>
    </w:div>
    <w:div w:id="1029913291">
      <w:bodyDiv w:val="1"/>
      <w:marLeft w:val="0"/>
      <w:marRight w:val="0"/>
      <w:marTop w:val="0"/>
      <w:marBottom w:val="0"/>
      <w:divBdr>
        <w:top w:val="none" w:sz="0" w:space="0" w:color="auto"/>
        <w:left w:val="none" w:sz="0" w:space="0" w:color="auto"/>
        <w:bottom w:val="none" w:sz="0" w:space="0" w:color="auto"/>
        <w:right w:val="none" w:sz="0" w:space="0" w:color="auto"/>
      </w:divBdr>
    </w:div>
    <w:div w:id="1036544440">
      <w:bodyDiv w:val="1"/>
      <w:marLeft w:val="0"/>
      <w:marRight w:val="0"/>
      <w:marTop w:val="0"/>
      <w:marBottom w:val="0"/>
      <w:divBdr>
        <w:top w:val="none" w:sz="0" w:space="0" w:color="auto"/>
        <w:left w:val="none" w:sz="0" w:space="0" w:color="auto"/>
        <w:bottom w:val="none" w:sz="0" w:space="0" w:color="auto"/>
        <w:right w:val="none" w:sz="0" w:space="0" w:color="auto"/>
      </w:divBdr>
    </w:div>
    <w:div w:id="1043753489">
      <w:bodyDiv w:val="1"/>
      <w:marLeft w:val="0"/>
      <w:marRight w:val="0"/>
      <w:marTop w:val="0"/>
      <w:marBottom w:val="0"/>
      <w:divBdr>
        <w:top w:val="none" w:sz="0" w:space="0" w:color="auto"/>
        <w:left w:val="none" w:sz="0" w:space="0" w:color="auto"/>
        <w:bottom w:val="none" w:sz="0" w:space="0" w:color="auto"/>
        <w:right w:val="none" w:sz="0" w:space="0" w:color="auto"/>
      </w:divBdr>
    </w:div>
    <w:div w:id="1061100051">
      <w:bodyDiv w:val="1"/>
      <w:marLeft w:val="0"/>
      <w:marRight w:val="0"/>
      <w:marTop w:val="0"/>
      <w:marBottom w:val="0"/>
      <w:divBdr>
        <w:top w:val="none" w:sz="0" w:space="0" w:color="auto"/>
        <w:left w:val="none" w:sz="0" w:space="0" w:color="auto"/>
        <w:bottom w:val="none" w:sz="0" w:space="0" w:color="auto"/>
        <w:right w:val="none" w:sz="0" w:space="0" w:color="auto"/>
      </w:divBdr>
    </w:div>
    <w:div w:id="1062173352">
      <w:bodyDiv w:val="1"/>
      <w:marLeft w:val="0"/>
      <w:marRight w:val="0"/>
      <w:marTop w:val="0"/>
      <w:marBottom w:val="0"/>
      <w:divBdr>
        <w:top w:val="none" w:sz="0" w:space="0" w:color="auto"/>
        <w:left w:val="none" w:sz="0" w:space="0" w:color="auto"/>
        <w:bottom w:val="none" w:sz="0" w:space="0" w:color="auto"/>
        <w:right w:val="none" w:sz="0" w:space="0" w:color="auto"/>
      </w:divBdr>
    </w:div>
    <w:div w:id="1067729936">
      <w:bodyDiv w:val="1"/>
      <w:marLeft w:val="0"/>
      <w:marRight w:val="0"/>
      <w:marTop w:val="0"/>
      <w:marBottom w:val="0"/>
      <w:divBdr>
        <w:top w:val="none" w:sz="0" w:space="0" w:color="auto"/>
        <w:left w:val="none" w:sz="0" w:space="0" w:color="auto"/>
        <w:bottom w:val="none" w:sz="0" w:space="0" w:color="auto"/>
        <w:right w:val="none" w:sz="0" w:space="0" w:color="auto"/>
      </w:divBdr>
    </w:div>
    <w:div w:id="1088116769">
      <w:bodyDiv w:val="1"/>
      <w:marLeft w:val="0"/>
      <w:marRight w:val="0"/>
      <w:marTop w:val="0"/>
      <w:marBottom w:val="0"/>
      <w:divBdr>
        <w:top w:val="none" w:sz="0" w:space="0" w:color="auto"/>
        <w:left w:val="none" w:sz="0" w:space="0" w:color="auto"/>
        <w:bottom w:val="none" w:sz="0" w:space="0" w:color="auto"/>
        <w:right w:val="none" w:sz="0" w:space="0" w:color="auto"/>
      </w:divBdr>
    </w:div>
    <w:div w:id="1131702754">
      <w:bodyDiv w:val="1"/>
      <w:marLeft w:val="0"/>
      <w:marRight w:val="0"/>
      <w:marTop w:val="0"/>
      <w:marBottom w:val="0"/>
      <w:divBdr>
        <w:top w:val="none" w:sz="0" w:space="0" w:color="auto"/>
        <w:left w:val="none" w:sz="0" w:space="0" w:color="auto"/>
        <w:bottom w:val="none" w:sz="0" w:space="0" w:color="auto"/>
        <w:right w:val="none" w:sz="0" w:space="0" w:color="auto"/>
      </w:divBdr>
    </w:div>
    <w:div w:id="1140227690">
      <w:bodyDiv w:val="1"/>
      <w:marLeft w:val="0"/>
      <w:marRight w:val="0"/>
      <w:marTop w:val="0"/>
      <w:marBottom w:val="0"/>
      <w:divBdr>
        <w:top w:val="none" w:sz="0" w:space="0" w:color="auto"/>
        <w:left w:val="none" w:sz="0" w:space="0" w:color="auto"/>
        <w:bottom w:val="none" w:sz="0" w:space="0" w:color="auto"/>
        <w:right w:val="none" w:sz="0" w:space="0" w:color="auto"/>
      </w:divBdr>
    </w:div>
    <w:div w:id="1155142227">
      <w:bodyDiv w:val="1"/>
      <w:marLeft w:val="0"/>
      <w:marRight w:val="0"/>
      <w:marTop w:val="0"/>
      <w:marBottom w:val="0"/>
      <w:divBdr>
        <w:top w:val="none" w:sz="0" w:space="0" w:color="auto"/>
        <w:left w:val="none" w:sz="0" w:space="0" w:color="auto"/>
        <w:bottom w:val="none" w:sz="0" w:space="0" w:color="auto"/>
        <w:right w:val="none" w:sz="0" w:space="0" w:color="auto"/>
      </w:divBdr>
    </w:div>
    <w:div w:id="1168597848">
      <w:bodyDiv w:val="1"/>
      <w:marLeft w:val="0"/>
      <w:marRight w:val="0"/>
      <w:marTop w:val="0"/>
      <w:marBottom w:val="0"/>
      <w:divBdr>
        <w:top w:val="none" w:sz="0" w:space="0" w:color="auto"/>
        <w:left w:val="none" w:sz="0" w:space="0" w:color="auto"/>
        <w:bottom w:val="none" w:sz="0" w:space="0" w:color="auto"/>
        <w:right w:val="none" w:sz="0" w:space="0" w:color="auto"/>
      </w:divBdr>
    </w:div>
    <w:div w:id="1176386582">
      <w:bodyDiv w:val="1"/>
      <w:marLeft w:val="0"/>
      <w:marRight w:val="0"/>
      <w:marTop w:val="0"/>
      <w:marBottom w:val="0"/>
      <w:divBdr>
        <w:top w:val="none" w:sz="0" w:space="0" w:color="auto"/>
        <w:left w:val="none" w:sz="0" w:space="0" w:color="auto"/>
        <w:bottom w:val="none" w:sz="0" w:space="0" w:color="auto"/>
        <w:right w:val="none" w:sz="0" w:space="0" w:color="auto"/>
      </w:divBdr>
    </w:div>
    <w:div w:id="1185169874">
      <w:bodyDiv w:val="1"/>
      <w:marLeft w:val="0"/>
      <w:marRight w:val="0"/>
      <w:marTop w:val="0"/>
      <w:marBottom w:val="0"/>
      <w:divBdr>
        <w:top w:val="none" w:sz="0" w:space="0" w:color="auto"/>
        <w:left w:val="none" w:sz="0" w:space="0" w:color="auto"/>
        <w:bottom w:val="none" w:sz="0" w:space="0" w:color="auto"/>
        <w:right w:val="none" w:sz="0" w:space="0" w:color="auto"/>
      </w:divBdr>
    </w:div>
    <w:div w:id="1202669848">
      <w:bodyDiv w:val="1"/>
      <w:marLeft w:val="0"/>
      <w:marRight w:val="0"/>
      <w:marTop w:val="0"/>
      <w:marBottom w:val="0"/>
      <w:divBdr>
        <w:top w:val="none" w:sz="0" w:space="0" w:color="auto"/>
        <w:left w:val="none" w:sz="0" w:space="0" w:color="auto"/>
        <w:bottom w:val="none" w:sz="0" w:space="0" w:color="auto"/>
        <w:right w:val="none" w:sz="0" w:space="0" w:color="auto"/>
      </w:divBdr>
    </w:div>
    <w:div w:id="1227299138">
      <w:bodyDiv w:val="1"/>
      <w:marLeft w:val="0"/>
      <w:marRight w:val="0"/>
      <w:marTop w:val="0"/>
      <w:marBottom w:val="0"/>
      <w:divBdr>
        <w:top w:val="none" w:sz="0" w:space="0" w:color="auto"/>
        <w:left w:val="none" w:sz="0" w:space="0" w:color="auto"/>
        <w:bottom w:val="none" w:sz="0" w:space="0" w:color="auto"/>
        <w:right w:val="none" w:sz="0" w:space="0" w:color="auto"/>
      </w:divBdr>
    </w:div>
    <w:div w:id="1231499844">
      <w:bodyDiv w:val="1"/>
      <w:marLeft w:val="0"/>
      <w:marRight w:val="0"/>
      <w:marTop w:val="0"/>
      <w:marBottom w:val="0"/>
      <w:divBdr>
        <w:top w:val="none" w:sz="0" w:space="0" w:color="auto"/>
        <w:left w:val="none" w:sz="0" w:space="0" w:color="auto"/>
        <w:bottom w:val="none" w:sz="0" w:space="0" w:color="auto"/>
        <w:right w:val="none" w:sz="0" w:space="0" w:color="auto"/>
      </w:divBdr>
    </w:div>
    <w:div w:id="1235318898">
      <w:bodyDiv w:val="1"/>
      <w:marLeft w:val="0"/>
      <w:marRight w:val="0"/>
      <w:marTop w:val="0"/>
      <w:marBottom w:val="0"/>
      <w:divBdr>
        <w:top w:val="none" w:sz="0" w:space="0" w:color="auto"/>
        <w:left w:val="none" w:sz="0" w:space="0" w:color="auto"/>
        <w:bottom w:val="none" w:sz="0" w:space="0" w:color="auto"/>
        <w:right w:val="none" w:sz="0" w:space="0" w:color="auto"/>
      </w:divBdr>
    </w:div>
    <w:div w:id="1281299515">
      <w:bodyDiv w:val="1"/>
      <w:marLeft w:val="0"/>
      <w:marRight w:val="0"/>
      <w:marTop w:val="0"/>
      <w:marBottom w:val="0"/>
      <w:divBdr>
        <w:top w:val="none" w:sz="0" w:space="0" w:color="auto"/>
        <w:left w:val="none" w:sz="0" w:space="0" w:color="auto"/>
        <w:bottom w:val="none" w:sz="0" w:space="0" w:color="auto"/>
        <w:right w:val="none" w:sz="0" w:space="0" w:color="auto"/>
      </w:divBdr>
    </w:div>
    <w:div w:id="1320576459">
      <w:bodyDiv w:val="1"/>
      <w:marLeft w:val="0"/>
      <w:marRight w:val="0"/>
      <w:marTop w:val="0"/>
      <w:marBottom w:val="0"/>
      <w:divBdr>
        <w:top w:val="none" w:sz="0" w:space="0" w:color="auto"/>
        <w:left w:val="none" w:sz="0" w:space="0" w:color="auto"/>
        <w:bottom w:val="none" w:sz="0" w:space="0" w:color="auto"/>
        <w:right w:val="none" w:sz="0" w:space="0" w:color="auto"/>
      </w:divBdr>
    </w:div>
    <w:div w:id="1321614932">
      <w:bodyDiv w:val="1"/>
      <w:marLeft w:val="0"/>
      <w:marRight w:val="0"/>
      <w:marTop w:val="0"/>
      <w:marBottom w:val="0"/>
      <w:divBdr>
        <w:top w:val="none" w:sz="0" w:space="0" w:color="auto"/>
        <w:left w:val="none" w:sz="0" w:space="0" w:color="auto"/>
        <w:bottom w:val="none" w:sz="0" w:space="0" w:color="auto"/>
        <w:right w:val="none" w:sz="0" w:space="0" w:color="auto"/>
      </w:divBdr>
    </w:div>
    <w:div w:id="1323317003">
      <w:bodyDiv w:val="1"/>
      <w:marLeft w:val="0"/>
      <w:marRight w:val="0"/>
      <w:marTop w:val="0"/>
      <w:marBottom w:val="0"/>
      <w:divBdr>
        <w:top w:val="none" w:sz="0" w:space="0" w:color="auto"/>
        <w:left w:val="none" w:sz="0" w:space="0" w:color="auto"/>
        <w:bottom w:val="none" w:sz="0" w:space="0" w:color="auto"/>
        <w:right w:val="none" w:sz="0" w:space="0" w:color="auto"/>
      </w:divBdr>
    </w:div>
    <w:div w:id="1345279894">
      <w:bodyDiv w:val="1"/>
      <w:marLeft w:val="0"/>
      <w:marRight w:val="0"/>
      <w:marTop w:val="0"/>
      <w:marBottom w:val="0"/>
      <w:divBdr>
        <w:top w:val="none" w:sz="0" w:space="0" w:color="auto"/>
        <w:left w:val="none" w:sz="0" w:space="0" w:color="auto"/>
        <w:bottom w:val="none" w:sz="0" w:space="0" w:color="auto"/>
        <w:right w:val="none" w:sz="0" w:space="0" w:color="auto"/>
      </w:divBdr>
    </w:div>
    <w:div w:id="1364015985">
      <w:bodyDiv w:val="1"/>
      <w:marLeft w:val="0"/>
      <w:marRight w:val="0"/>
      <w:marTop w:val="0"/>
      <w:marBottom w:val="0"/>
      <w:divBdr>
        <w:top w:val="none" w:sz="0" w:space="0" w:color="auto"/>
        <w:left w:val="none" w:sz="0" w:space="0" w:color="auto"/>
        <w:bottom w:val="none" w:sz="0" w:space="0" w:color="auto"/>
        <w:right w:val="none" w:sz="0" w:space="0" w:color="auto"/>
      </w:divBdr>
    </w:div>
    <w:div w:id="1374158869">
      <w:bodyDiv w:val="1"/>
      <w:marLeft w:val="0"/>
      <w:marRight w:val="0"/>
      <w:marTop w:val="0"/>
      <w:marBottom w:val="0"/>
      <w:divBdr>
        <w:top w:val="none" w:sz="0" w:space="0" w:color="auto"/>
        <w:left w:val="none" w:sz="0" w:space="0" w:color="auto"/>
        <w:bottom w:val="none" w:sz="0" w:space="0" w:color="auto"/>
        <w:right w:val="none" w:sz="0" w:space="0" w:color="auto"/>
      </w:divBdr>
    </w:div>
    <w:div w:id="1393040443">
      <w:bodyDiv w:val="1"/>
      <w:marLeft w:val="0"/>
      <w:marRight w:val="0"/>
      <w:marTop w:val="0"/>
      <w:marBottom w:val="0"/>
      <w:divBdr>
        <w:top w:val="none" w:sz="0" w:space="0" w:color="auto"/>
        <w:left w:val="none" w:sz="0" w:space="0" w:color="auto"/>
        <w:bottom w:val="none" w:sz="0" w:space="0" w:color="auto"/>
        <w:right w:val="none" w:sz="0" w:space="0" w:color="auto"/>
      </w:divBdr>
    </w:div>
    <w:div w:id="1420253048">
      <w:bodyDiv w:val="1"/>
      <w:marLeft w:val="0"/>
      <w:marRight w:val="0"/>
      <w:marTop w:val="0"/>
      <w:marBottom w:val="0"/>
      <w:divBdr>
        <w:top w:val="none" w:sz="0" w:space="0" w:color="auto"/>
        <w:left w:val="none" w:sz="0" w:space="0" w:color="auto"/>
        <w:bottom w:val="none" w:sz="0" w:space="0" w:color="auto"/>
        <w:right w:val="none" w:sz="0" w:space="0" w:color="auto"/>
      </w:divBdr>
    </w:div>
    <w:div w:id="1428816554">
      <w:bodyDiv w:val="1"/>
      <w:marLeft w:val="0"/>
      <w:marRight w:val="0"/>
      <w:marTop w:val="0"/>
      <w:marBottom w:val="0"/>
      <w:divBdr>
        <w:top w:val="none" w:sz="0" w:space="0" w:color="auto"/>
        <w:left w:val="none" w:sz="0" w:space="0" w:color="auto"/>
        <w:bottom w:val="none" w:sz="0" w:space="0" w:color="auto"/>
        <w:right w:val="none" w:sz="0" w:space="0" w:color="auto"/>
      </w:divBdr>
    </w:div>
    <w:div w:id="1450199107">
      <w:bodyDiv w:val="1"/>
      <w:marLeft w:val="0"/>
      <w:marRight w:val="0"/>
      <w:marTop w:val="0"/>
      <w:marBottom w:val="0"/>
      <w:divBdr>
        <w:top w:val="none" w:sz="0" w:space="0" w:color="auto"/>
        <w:left w:val="none" w:sz="0" w:space="0" w:color="auto"/>
        <w:bottom w:val="none" w:sz="0" w:space="0" w:color="auto"/>
        <w:right w:val="none" w:sz="0" w:space="0" w:color="auto"/>
      </w:divBdr>
    </w:div>
    <w:div w:id="1470510871">
      <w:bodyDiv w:val="1"/>
      <w:marLeft w:val="0"/>
      <w:marRight w:val="0"/>
      <w:marTop w:val="0"/>
      <w:marBottom w:val="0"/>
      <w:divBdr>
        <w:top w:val="none" w:sz="0" w:space="0" w:color="auto"/>
        <w:left w:val="none" w:sz="0" w:space="0" w:color="auto"/>
        <w:bottom w:val="none" w:sz="0" w:space="0" w:color="auto"/>
        <w:right w:val="none" w:sz="0" w:space="0" w:color="auto"/>
      </w:divBdr>
    </w:div>
    <w:div w:id="1511945819">
      <w:bodyDiv w:val="1"/>
      <w:marLeft w:val="0"/>
      <w:marRight w:val="0"/>
      <w:marTop w:val="0"/>
      <w:marBottom w:val="0"/>
      <w:divBdr>
        <w:top w:val="none" w:sz="0" w:space="0" w:color="auto"/>
        <w:left w:val="none" w:sz="0" w:space="0" w:color="auto"/>
        <w:bottom w:val="none" w:sz="0" w:space="0" w:color="auto"/>
        <w:right w:val="none" w:sz="0" w:space="0" w:color="auto"/>
      </w:divBdr>
    </w:div>
    <w:div w:id="1527593587">
      <w:bodyDiv w:val="1"/>
      <w:marLeft w:val="0"/>
      <w:marRight w:val="0"/>
      <w:marTop w:val="0"/>
      <w:marBottom w:val="0"/>
      <w:divBdr>
        <w:top w:val="none" w:sz="0" w:space="0" w:color="auto"/>
        <w:left w:val="none" w:sz="0" w:space="0" w:color="auto"/>
        <w:bottom w:val="none" w:sz="0" w:space="0" w:color="auto"/>
        <w:right w:val="none" w:sz="0" w:space="0" w:color="auto"/>
      </w:divBdr>
    </w:div>
    <w:div w:id="1540625976">
      <w:bodyDiv w:val="1"/>
      <w:marLeft w:val="0"/>
      <w:marRight w:val="0"/>
      <w:marTop w:val="0"/>
      <w:marBottom w:val="0"/>
      <w:divBdr>
        <w:top w:val="none" w:sz="0" w:space="0" w:color="auto"/>
        <w:left w:val="none" w:sz="0" w:space="0" w:color="auto"/>
        <w:bottom w:val="none" w:sz="0" w:space="0" w:color="auto"/>
        <w:right w:val="none" w:sz="0" w:space="0" w:color="auto"/>
      </w:divBdr>
    </w:div>
    <w:div w:id="1547182923">
      <w:bodyDiv w:val="1"/>
      <w:marLeft w:val="0"/>
      <w:marRight w:val="0"/>
      <w:marTop w:val="0"/>
      <w:marBottom w:val="0"/>
      <w:divBdr>
        <w:top w:val="none" w:sz="0" w:space="0" w:color="auto"/>
        <w:left w:val="none" w:sz="0" w:space="0" w:color="auto"/>
        <w:bottom w:val="none" w:sz="0" w:space="0" w:color="auto"/>
        <w:right w:val="none" w:sz="0" w:space="0" w:color="auto"/>
      </w:divBdr>
    </w:div>
    <w:div w:id="1550339652">
      <w:bodyDiv w:val="1"/>
      <w:marLeft w:val="0"/>
      <w:marRight w:val="0"/>
      <w:marTop w:val="0"/>
      <w:marBottom w:val="0"/>
      <w:divBdr>
        <w:top w:val="none" w:sz="0" w:space="0" w:color="auto"/>
        <w:left w:val="none" w:sz="0" w:space="0" w:color="auto"/>
        <w:bottom w:val="none" w:sz="0" w:space="0" w:color="auto"/>
        <w:right w:val="none" w:sz="0" w:space="0" w:color="auto"/>
      </w:divBdr>
    </w:div>
    <w:div w:id="1556239167">
      <w:bodyDiv w:val="1"/>
      <w:marLeft w:val="0"/>
      <w:marRight w:val="0"/>
      <w:marTop w:val="0"/>
      <w:marBottom w:val="0"/>
      <w:divBdr>
        <w:top w:val="none" w:sz="0" w:space="0" w:color="auto"/>
        <w:left w:val="none" w:sz="0" w:space="0" w:color="auto"/>
        <w:bottom w:val="none" w:sz="0" w:space="0" w:color="auto"/>
        <w:right w:val="none" w:sz="0" w:space="0" w:color="auto"/>
      </w:divBdr>
    </w:div>
    <w:div w:id="1567258183">
      <w:bodyDiv w:val="1"/>
      <w:marLeft w:val="0"/>
      <w:marRight w:val="0"/>
      <w:marTop w:val="0"/>
      <w:marBottom w:val="0"/>
      <w:divBdr>
        <w:top w:val="none" w:sz="0" w:space="0" w:color="auto"/>
        <w:left w:val="none" w:sz="0" w:space="0" w:color="auto"/>
        <w:bottom w:val="none" w:sz="0" w:space="0" w:color="auto"/>
        <w:right w:val="none" w:sz="0" w:space="0" w:color="auto"/>
      </w:divBdr>
    </w:div>
    <w:div w:id="1568343479">
      <w:bodyDiv w:val="1"/>
      <w:marLeft w:val="0"/>
      <w:marRight w:val="0"/>
      <w:marTop w:val="0"/>
      <w:marBottom w:val="0"/>
      <w:divBdr>
        <w:top w:val="none" w:sz="0" w:space="0" w:color="auto"/>
        <w:left w:val="none" w:sz="0" w:space="0" w:color="auto"/>
        <w:bottom w:val="none" w:sz="0" w:space="0" w:color="auto"/>
        <w:right w:val="none" w:sz="0" w:space="0" w:color="auto"/>
      </w:divBdr>
    </w:div>
    <w:div w:id="1572231238">
      <w:bodyDiv w:val="1"/>
      <w:marLeft w:val="0"/>
      <w:marRight w:val="0"/>
      <w:marTop w:val="0"/>
      <w:marBottom w:val="0"/>
      <w:divBdr>
        <w:top w:val="none" w:sz="0" w:space="0" w:color="auto"/>
        <w:left w:val="none" w:sz="0" w:space="0" w:color="auto"/>
        <w:bottom w:val="none" w:sz="0" w:space="0" w:color="auto"/>
        <w:right w:val="none" w:sz="0" w:space="0" w:color="auto"/>
      </w:divBdr>
    </w:div>
    <w:div w:id="1590116813">
      <w:bodyDiv w:val="1"/>
      <w:marLeft w:val="0"/>
      <w:marRight w:val="0"/>
      <w:marTop w:val="0"/>
      <w:marBottom w:val="0"/>
      <w:divBdr>
        <w:top w:val="none" w:sz="0" w:space="0" w:color="auto"/>
        <w:left w:val="none" w:sz="0" w:space="0" w:color="auto"/>
        <w:bottom w:val="none" w:sz="0" w:space="0" w:color="auto"/>
        <w:right w:val="none" w:sz="0" w:space="0" w:color="auto"/>
      </w:divBdr>
    </w:div>
    <w:div w:id="1592279620">
      <w:bodyDiv w:val="1"/>
      <w:marLeft w:val="0"/>
      <w:marRight w:val="0"/>
      <w:marTop w:val="0"/>
      <w:marBottom w:val="0"/>
      <w:divBdr>
        <w:top w:val="none" w:sz="0" w:space="0" w:color="auto"/>
        <w:left w:val="none" w:sz="0" w:space="0" w:color="auto"/>
        <w:bottom w:val="none" w:sz="0" w:space="0" w:color="auto"/>
        <w:right w:val="none" w:sz="0" w:space="0" w:color="auto"/>
      </w:divBdr>
    </w:div>
    <w:div w:id="1597707485">
      <w:bodyDiv w:val="1"/>
      <w:marLeft w:val="0"/>
      <w:marRight w:val="0"/>
      <w:marTop w:val="0"/>
      <w:marBottom w:val="0"/>
      <w:divBdr>
        <w:top w:val="none" w:sz="0" w:space="0" w:color="auto"/>
        <w:left w:val="none" w:sz="0" w:space="0" w:color="auto"/>
        <w:bottom w:val="none" w:sz="0" w:space="0" w:color="auto"/>
        <w:right w:val="none" w:sz="0" w:space="0" w:color="auto"/>
      </w:divBdr>
    </w:div>
    <w:div w:id="1608152076">
      <w:bodyDiv w:val="1"/>
      <w:marLeft w:val="0"/>
      <w:marRight w:val="0"/>
      <w:marTop w:val="0"/>
      <w:marBottom w:val="0"/>
      <w:divBdr>
        <w:top w:val="none" w:sz="0" w:space="0" w:color="auto"/>
        <w:left w:val="none" w:sz="0" w:space="0" w:color="auto"/>
        <w:bottom w:val="none" w:sz="0" w:space="0" w:color="auto"/>
        <w:right w:val="none" w:sz="0" w:space="0" w:color="auto"/>
      </w:divBdr>
    </w:div>
    <w:div w:id="1619604926">
      <w:bodyDiv w:val="1"/>
      <w:marLeft w:val="0"/>
      <w:marRight w:val="0"/>
      <w:marTop w:val="0"/>
      <w:marBottom w:val="0"/>
      <w:divBdr>
        <w:top w:val="none" w:sz="0" w:space="0" w:color="auto"/>
        <w:left w:val="none" w:sz="0" w:space="0" w:color="auto"/>
        <w:bottom w:val="none" w:sz="0" w:space="0" w:color="auto"/>
        <w:right w:val="none" w:sz="0" w:space="0" w:color="auto"/>
      </w:divBdr>
    </w:div>
    <w:div w:id="1622031213">
      <w:bodyDiv w:val="1"/>
      <w:marLeft w:val="0"/>
      <w:marRight w:val="0"/>
      <w:marTop w:val="0"/>
      <w:marBottom w:val="0"/>
      <w:divBdr>
        <w:top w:val="none" w:sz="0" w:space="0" w:color="auto"/>
        <w:left w:val="none" w:sz="0" w:space="0" w:color="auto"/>
        <w:bottom w:val="none" w:sz="0" w:space="0" w:color="auto"/>
        <w:right w:val="none" w:sz="0" w:space="0" w:color="auto"/>
      </w:divBdr>
    </w:div>
    <w:div w:id="1628313613">
      <w:bodyDiv w:val="1"/>
      <w:marLeft w:val="0"/>
      <w:marRight w:val="0"/>
      <w:marTop w:val="0"/>
      <w:marBottom w:val="0"/>
      <w:divBdr>
        <w:top w:val="none" w:sz="0" w:space="0" w:color="auto"/>
        <w:left w:val="none" w:sz="0" w:space="0" w:color="auto"/>
        <w:bottom w:val="none" w:sz="0" w:space="0" w:color="auto"/>
        <w:right w:val="none" w:sz="0" w:space="0" w:color="auto"/>
      </w:divBdr>
    </w:div>
    <w:div w:id="1684698159">
      <w:bodyDiv w:val="1"/>
      <w:marLeft w:val="0"/>
      <w:marRight w:val="0"/>
      <w:marTop w:val="0"/>
      <w:marBottom w:val="0"/>
      <w:divBdr>
        <w:top w:val="none" w:sz="0" w:space="0" w:color="auto"/>
        <w:left w:val="none" w:sz="0" w:space="0" w:color="auto"/>
        <w:bottom w:val="none" w:sz="0" w:space="0" w:color="auto"/>
        <w:right w:val="none" w:sz="0" w:space="0" w:color="auto"/>
      </w:divBdr>
    </w:div>
    <w:div w:id="1710644892">
      <w:bodyDiv w:val="1"/>
      <w:marLeft w:val="0"/>
      <w:marRight w:val="0"/>
      <w:marTop w:val="0"/>
      <w:marBottom w:val="0"/>
      <w:divBdr>
        <w:top w:val="none" w:sz="0" w:space="0" w:color="auto"/>
        <w:left w:val="none" w:sz="0" w:space="0" w:color="auto"/>
        <w:bottom w:val="none" w:sz="0" w:space="0" w:color="auto"/>
        <w:right w:val="none" w:sz="0" w:space="0" w:color="auto"/>
      </w:divBdr>
    </w:div>
    <w:div w:id="1744450835">
      <w:bodyDiv w:val="1"/>
      <w:marLeft w:val="0"/>
      <w:marRight w:val="0"/>
      <w:marTop w:val="0"/>
      <w:marBottom w:val="0"/>
      <w:divBdr>
        <w:top w:val="none" w:sz="0" w:space="0" w:color="auto"/>
        <w:left w:val="none" w:sz="0" w:space="0" w:color="auto"/>
        <w:bottom w:val="none" w:sz="0" w:space="0" w:color="auto"/>
        <w:right w:val="none" w:sz="0" w:space="0" w:color="auto"/>
      </w:divBdr>
    </w:div>
    <w:div w:id="1746029665">
      <w:bodyDiv w:val="1"/>
      <w:marLeft w:val="0"/>
      <w:marRight w:val="0"/>
      <w:marTop w:val="0"/>
      <w:marBottom w:val="0"/>
      <w:divBdr>
        <w:top w:val="none" w:sz="0" w:space="0" w:color="auto"/>
        <w:left w:val="none" w:sz="0" w:space="0" w:color="auto"/>
        <w:bottom w:val="none" w:sz="0" w:space="0" w:color="auto"/>
        <w:right w:val="none" w:sz="0" w:space="0" w:color="auto"/>
      </w:divBdr>
    </w:div>
    <w:div w:id="1746222531">
      <w:bodyDiv w:val="1"/>
      <w:marLeft w:val="0"/>
      <w:marRight w:val="0"/>
      <w:marTop w:val="0"/>
      <w:marBottom w:val="0"/>
      <w:divBdr>
        <w:top w:val="none" w:sz="0" w:space="0" w:color="auto"/>
        <w:left w:val="none" w:sz="0" w:space="0" w:color="auto"/>
        <w:bottom w:val="none" w:sz="0" w:space="0" w:color="auto"/>
        <w:right w:val="none" w:sz="0" w:space="0" w:color="auto"/>
      </w:divBdr>
    </w:div>
    <w:div w:id="1771970590">
      <w:bodyDiv w:val="1"/>
      <w:marLeft w:val="0"/>
      <w:marRight w:val="0"/>
      <w:marTop w:val="0"/>
      <w:marBottom w:val="0"/>
      <w:divBdr>
        <w:top w:val="none" w:sz="0" w:space="0" w:color="auto"/>
        <w:left w:val="none" w:sz="0" w:space="0" w:color="auto"/>
        <w:bottom w:val="none" w:sz="0" w:space="0" w:color="auto"/>
        <w:right w:val="none" w:sz="0" w:space="0" w:color="auto"/>
      </w:divBdr>
    </w:div>
    <w:div w:id="1780178446">
      <w:bodyDiv w:val="1"/>
      <w:marLeft w:val="0"/>
      <w:marRight w:val="0"/>
      <w:marTop w:val="0"/>
      <w:marBottom w:val="0"/>
      <w:divBdr>
        <w:top w:val="none" w:sz="0" w:space="0" w:color="auto"/>
        <w:left w:val="none" w:sz="0" w:space="0" w:color="auto"/>
        <w:bottom w:val="none" w:sz="0" w:space="0" w:color="auto"/>
        <w:right w:val="none" w:sz="0" w:space="0" w:color="auto"/>
      </w:divBdr>
    </w:div>
    <w:div w:id="1806389281">
      <w:bodyDiv w:val="1"/>
      <w:marLeft w:val="0"/>
      <w:marRight w:val="0"/>
      <w:marTop w:val="0"/>
      <w:marBottom w:val="0"/>
      <w:divBdr>
        <w:top w:val="none" w:sz="0" w:space="0" w:color="auto"/>
        <w:left w:val="none" w:sz="0" w:space="0" w:color="auto"/>
        <w:bottom w:val="none" w:sz="0" w:space="0" w:color="auto"/>
        <w:right w:val="none" w:sz="0" w:space="0" w:color="auto"/>
      </w:divBdr>
    </w:div>
    <w:div w:id="1830364926">
      <w:bodyDiv w:val="1"/>
      <w:marLeft w:val="0"/>
      <w:marRight w:val="0"/>
      <w:marTop w:val="0"/>
      <w:marBottom w:val="0"/>
      <w:divBdr>
        <w:top w:val="none" w:sz="0" w:space="0" w:color="auto"/>
        <w:left w:val="none" w:sz="0" w:space="0" w:color="auto"/>
        <w:bottom w:val="none" w:sz="0" w:space="0" w:color="auto"/>
        <w:right w:val="none" w:sz="0" w:space="0" w:color="auto"/>
      </w:divBdr>
    </w:div>
    <w:div w:id="1846090291">
      <w:bodyDiv w:val="1"/>
      <w:marLeft w:val="0"/>
      <w:marRight w:val="0"/>
      <w:marTop w:val="0"/>
      <w:marBottom w:val="0"/>
      <w:divBdr>
        <w:top w:val="none" w:sz="0" w:space="0" w:color="auto"/>
        <w:left w:val="none" w:sz="0" w:space="0" w:color="auto"/>
        <w:bottom w:val="none" w:sz="0" w:space="0" w:color="auto"/>
        <w:right w:val="none" w:sz="0" w:space="0" w:color="auto"/>
      </w:divBdr>
    </w:div>
    <w:div w:id="1851748522">
      <w:bodyDiv w:val="1"/>
      <w:marLeft w:val="0"/>
      <w:marRight w:val="0"/>
      <w:marTop w:val="0"/>
      <w:marBottom w:val="0"/>
      <w:divBdr>
        <w:top w:val="none" w:sz="0" w:space="0" w:color="auto"/>
        <w:left w:val="none" w:sz="0" w:space="0" w:color="auto"/>
        <w:bottom w:val="none" w:sz="0" w:space="0" w:color="auto"/>
        <w:right w:val="none" w:sz="0" w:space="0" w:color="auto"/>
      </w:divBdr>
    </w:div>
    <w:div w:id="1855072935">
      <w:bodyDiv w:val="1"/>
      <w:marLeft w:val="0"/>
      <w:marRight w:val="0"/>
      <w:marTop w:val="0"/>
      <w:marBottom w:val="0"/>
      <w:divBdr>
        <w:top w:val="none" w:sz="0" w:space="0" w:color="auto"/>
        <w:left w:val="none" w:sz="0" w:space="0" w:color="auto"/>
        <w:bottom w:val="none" w:sz="0" w:space="0" w:color="auto"/>
        <w:right w:val="none" w:sz="0" w:space="0" w:color="auto"/>
      </w:divBdr>
    </w:div>
    <w:div w:id="1857765993">
      <w:bodyDiv w:val="1"/>
      <w:marLeft w:val="0"/>
      <w:marRight w:val="0"/>
      <w:marTop w:val="0"/>
      <w:marBottom w:val="0"/>
      <w:divBdr>
        <w:top w:val="none" w:sz="0" w:space="0" w:color="auto"/>
        <w:left w:val="none" w:sz="0" w:space="0" w:color="auto"/>
        <w:bottom w:val="none" w:sz="0" w:space="0" w:color="auto"/>
        <w:right w:val="none" w:sz="0" w:space="0" w:color="auto"/>
      </w:divBdr>
    </w:div>
    <w:div w:id="1863282277">
      <w:bodyDiv w:val="1"/>
      <w:marLeft w:val="0"/>
      <w:marRight w:val="0"/>
      <w:marTop w:val="0"/>
      <w:marBottom w:val="0"/>
      <w:divBdr>
        <w:top w:val="none" w:sz="0" w:space="0" w:color="auto"/>
        <w:left w:val="none" w:sz="0" w:space="0" w:color="auto"/>
        <w:bottom w:val="none" w:sz="0" w:space="0" w:color="auto"/>
        <w:right w:val="none" w:sz="0" w:space="0" w:color="auto"/>
      </w:divBdr>
    </w:div>
    <w:div w:id="1889994228">
      <w:bodyDiv w:val="1"/>
      <w:marLeft w:val="0"/>
      <w:marRight w:val="0"/>
      <w:marTop w:val="0"/>
      <w:marBottom w:val="0"/>
      <w:divBdr>
        <w:top w:val="none" w:sz="0" w:space="0" w:color="auto"/>
        <w:left w:val="none" w:sz="0" w:space="0" w:color="auto"/>
        <w:bottom w:val="none" w:sz="0" w:space="0" w:color="auto"/>
        <w:right w:val="none" w:sz="0" w:space="0" w:color="auto"/>
      </w:divBdr>
    </w:div>
    <w:div w:id="1918590713">
      <w:bodyDiv w:val="1"/>
      <w:marLeft w:val="0"/>
      <w:marRight w:val="0"/>
      <w:marTop w:val="0"/>
      <w:marBottom w:val="0"/>
      <w:divBdr>
        <w:top w:val="none" w:sz="0" w:space="0" w:color="auto"/>
        <w:left w:val="none" w:sz="0" w:space="0" w:color="auto"/>
        <w:bottom w:val="none" w:sz="0" w:space="0" w:color="auto"/>
        <w:right w:val="none" w:sz="0" w:space="0" w:color="auto"/>
      </w:divBdr>
    </w:div>
    <w:div w:id="1926454966">
      <w:bodyDiv w:val="1"/>
      <w:marLeft w:val="0"/>
      <w:marRight w:val="0"/>
      <w:marTop w:val="0"/>
      <w:marBottom w:val="0"/>
      <w:divBdr>
        <w:top w:val="none" w:sz="0" w:space="0" w:color="auto"/>
        <w:left w:val="none" w:sz="0" w:space="0" w:color="auto"/>
        <w:bottom w:val="none" w:sz="0" w:space="0" w:color="auto"/>
        <w:right w:val="none" w:sz="0" w:space="0" w:color="auto"/>
      </w:divBdr>
    </w:div>
    <w:div w:id="1930307497">
      <w:bodyDiv w:val="1"/>
      <w:marLeft w:val="0"/>
      <w:marRight w:val="0"/>
      <w:marTop w:val="0"/>
      <w:marBottom w:val="0"/>
      <w:divBdr>
        <w:top w:val="none" w:sz="0" w:space="0" w:color="auto"/>
        <w:left w:val="none" w:sz="0" w:space="0" w:color="auto"/>
        <w:bottom w:val="none" w:sz="0" w:space="0" w:color="auto"/>
        <w:right w:val="none" w:sz="0" w:space="0" w:color="auto"/>
      </w:divBdr>
    </w:div>
    <w:div w:id="1938830878">
      <w:bodyDiv w:val="1"/>
      <w:marLeft w:val="0"/>
      <w:marRight w:val="0"/>
      <w:marTop w:val="0"/>
      <w:marBottom w:val="0"/>
      <w:divBdr>
        <w:top w:val="none" w:sz="0" w:space="0" w:color="auto"/>
        <w:left w:val="none" w:sz="0" w:space="0" w:color="auto"/>
        <w:bottom w:val="none" w:sz="0" w:space="0" w:color="auto"/>
        <w:right w:val="none" w:sz="0" w:space="0" w:color="auto"/>
      </w:divBdr>
    </w:div>
    <w:div w:id="1946033429">
      <w:bodyDiv w:val="1"/>
      <w:marLeft w:val="0"/>
      <w:marRight w:val="0"/>
      <w:marTop w:val="0"/>
      <w:marBottom w:val="0"/>
      <w:divBdr>
        <w:top w:val="none" w:sz="0" w:space="0" w:color="auto"/>
        <w:left w:val="none" w:sz="0" w:space="0" w:color="auto"/>
        <w:bottom w:val="none" w:sz="0" w:space="0" w:color="auto"/>
        <w:right w:val="none" w:sz="0" w:space="0" w:color="auto"/>
      </w:divBdr>
    </w:div>
    <w:div w:id="1946227180">
      <w:bodyDiv w:val="1"/>
      <w:marLeft w:val="0"/>
      <w:marRight w:val="0"/>
      <w:marTop w:val="0"/>
      <w:marBottom w:val="0"/>
      <w:divBdr>
        <w:top w:val="none" w:sz="0" w:space="0" w:color="auto"/>
        <w:left w:val="none" w:sz="0" w:space="0" w:color="auto"/>
        <w:bottom w:val="none" w:sz="0" w:space="0" w:color="auto"/>
        <w:right w:val="none" w:sz="0" w:space="0" w:color="auto"/>
      </w:divBdr>
    </w:div>
    <w:div w:id="1961910384">
      <w:bodyDiv w:val="1"/>
      <w:marLeft w:val="0"/>
      <w:marRight w:val="0"/>
      <w:marTop w:val="0"/>
      <w:marBottom w:val="0"/>
      <w:divBdr>
        <w:top w:val="none" w:sz="0" w:space="0" w:color="auto"/>
        <w:left w:val="none" w:sz="0" w:space="0" w:color="auto"/>
        <w:bottom w:val="none" w:sz="0" w:space="0" w:color="auto"/>
        <w:right w:val="none" w:sz="0" w:space="0" w:color="auto"/>
      </w:divBdr>
    </w:div>
    <w:div w:id="1975987032">
      <w:bodyDiv w:val="1"/>
      <w:marLeft w:val="0"/>
      <w:marRight w:val="0"/>
      <w:marTop w:val="0"/>
      <w:marBottom w:val="0"/>
      <w:divBdr>
        <w:top w:val="none" w:sz="0" w:space="0" w:color="auto"/>
        <w:left w:val="none" w:sz="0" w:space="0" w:color="auto"/>
        <w:bottom w:val="none" w:sz="0" w:space="0" w:color="auto"/>
        <w:right w:val="none" w:sz="0" w:space="0" w:color="auto"/>
      </w:divBdr>
    </w:div>
    <w:div w:id="2053070478">
      <w:bodyDiv w:val="1"/>
      <w:marLeft w:val="0"/>
      <w:marRight w:val="0"/>
      <w:marTop w:val="0"/>
      <w:marBottom w:val="0"/>
      <w:divBdr>
        <w:top w:val="none" w:sz="0" w:space="0" w:color="auto"/>
        <w:left w:val="none" w:sz="0" w:space="0" w:color="auto"/>
        <w:bottom w:val="none" w:sz="0" w:space="0" w:color="auto"/>
        <w:right w:val="none" w:sz="0" w:space="0" w:color="auto"/>
      </w:divBdr>
    </w:div>
    <w:div w:id="2055888743">
      <w:bodyDiv w:val="1"/>
      <w:marLeft w:val="0"/>
      <w:marRight w:val="0"/>
      <w:marTop w:val="0"/>
      <w:marBottom w:val="0"/>
      <w:divBdr>
        <w:top w:val="none" w:sz="0" w:space="0" w:color="auto"/>
        <w:left w:val="none" w:sz="0" w:space="0" w:color="auto"/>
        <w:bottom w:val="none" w:sz="0" w:space="0" w:color="auto"/>
        <w:right w:val="none" w:sz="0" w:space="0" w:color="auto"/>
      </w:divBdr>
    </w:div>
    <w:div w:id="2057466689">
      <w:bodyDiv w:val="1"/>
      <w:marLeft w:val="0"/>
      <w:marRight w:val="0"/>
      <w:marTop w:val="0"/>
      <w:marBottom w:val="0"/>
      <w:divBdr>
        <w:top w:val="none" w:sz="0" w:space="0" w:color="auto"/>
        <w:left w:val="none" w:sz="0" w:space="0" w:color="auto"/>
        <w:bottom w:val="none" w:sz="0" w:space="0" w:color="auto"/>
        <w:right w:val="none" w:sz="0" w:space="0" w:color="auto"/>
      </w:divBdr>
    </w:div>
    <w:div w:id="2075859112">
      <w:bodyDiv w:val="1"/>
      <w:marLeft w:val="0"/>
      <w:marRight w:val="0"/>
      <w:marTop w:val="0"/>
      <w:marBottom w:val="0"/>
      <w:divBdr>
        <w:top w:val="none" w:sz="0" w:space="0" w:color="auto"/>
        <w:left w:val="none" w:sz="0" w:space="0" w:color="auto"/>
        <w:bottom w:val="none" w:sz="0" w:space="0" w:color="auto"/>
        <w:right w:val="none" w:sz="0" w:space="0" w:color="auto"/>
      </w:divBdr>
    </w:div>
    <w:div w:id="2078046715">
      <w:bodyDiv w:val="1"/>
      <w:marLeft w:val="0"/>
      <w:marRight w:val="0"/>
      <w:marTop w:val="0"/>
      <w:marBottom w:val="0"/>
      <w:divBdr>
        <w:top w:val="none" w:sz="0" w:space="0" w:color="auto"/>
        <w:left w:val="none" w:sz="0" w:space="0" w:color="auto"/>
        <w:bottom w:val="none" w:sz="0" w:space="0" w:color="auto"/>
        <w:right w:val="none" w:sz="0" w:space="0" w:color="auto"/>
      </w:divBdr>
    </w:div>
    <w:div w:id="2089767349">
      <w:bodyDiv w:val="1"/>
      <w:marLeft w:val="0"/>
      <w:marRight w:val="0"/>
      <w:marTop w:val="0"/>
      <w:marBottom w:val="0"/>
      <w:divBdr>
        <w:top w:val="none" w:sz="0" w:space="0" w:color="auto"/>
        <w:left w:val="none" w:sz="0" w:space="0" w:color="auto"/>
        <w:bottom w:val="none" w:sz="0" w:space="0" w:color="auto"/>
        <w:right w:val="none" w:sz="0" w:space="0" w:color="auto"/>
      </w:divBdr>
    </w:div>
    <w:div w:id="2093165235">
      <w:bodyDiv w:val="1"/>
      <w:marLeft w:val="0"/>
      <w:marRight w:val="0"/>
      <w:marTop w:val="0"/>
      <w:marBottom w:val="0"/>
      <w:divBdr>
        <w:top w:val="none" w:sz="0" w:space="0" w:color="auto"/>
        <w:left w:val="none" w:sz="0" w:space="0" w:color="auto"/>
        <w:bottom w:val="none" w:sz="0" w:space="0" w:color="auto"/>
        <w:right w:val="none" w:sz="0" w:space="0" w:color="auto"/>
      </w:divBdr>
    </w:div>
    <w:div w:id="2102068100">
      <w:bodyDiv w:val="1"/>
      <w:marLeft w:val="0"/>
      <w:marRight w:val="0"/>
      <w:marTop w:val="0"/>
      <w:marBottom w:val="0"/>
      <w:divBdr>
        <w:top w:val="none" w:sz="0" w:space="0" w:color="auto"/>
        <w:left w:val="none" w:sz="0" w:space="0" w:color="auto"/>
        <w:bottom w:val="none" w:sz="0" w:space="0" w:color="auto"/>
        <w:right w:val="none" w:sz="0" w:space="0" w:color="auto"/>
      </w:divBdr>
    </w:div>
    <w:div w:id="2128431315">
      <w:bodyDiv w:val="1"/>
      <w:marLeft w:val="0"/>
      <w:marRight w:val="0"/>
      <w:marTop w:val="0"/>
      <w:marBottom w:val="0"/>
      <w:divBdr>
        <w:top w:val="none" w:sz="0" w:space="0" w:color="auto"/>
        <w:left w:val="none" w:sz="0" w:space="0" w:color="auto"/>
        <w:bottom w:val="none" w:sz="0" w:space="0" w:color="auto"/>
        <w:right w:val="none" w:sz="0" w:space="0" w:color="auto"/>
      </w:divBdr>
    </w:div>
    <w:div w:id="2143769856">
      <w:bodyDiv w:val="1"/>
      <w:marLeft w:val="0"/>
      <w:marRight w:val="0"/>
      <w:marTop w:val="0"/>
      <w:marBottom w:val="0"/>
      <w:divBdr>
        <w:top w:val="none" w:sz="0" w:space="0" w:color="auto"/>
        <w:left w:val="none" w:sz="0" w:space="0" w:color="auto"/>
        <w:bottom w:val="none" w:sz="0" w:space="0" w:color="auto"/>
        <w:right w:val="none" w:sz="0" w:space="0" w:color="auto"/>
      </w:divBdr>
    </w:div>
    <w:div w:id="214697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Bra13</b:Tag>
    <b:SourceType>JournalArticle</b:SourceType>
    <b:Guid>{46C5B622-0024-489D-A5B7-FB9472FFFA5A}</b:Guid>
    <b:Title>Measures of Greatness</b:Title>
    <b:Year>2013</b:Year>
    <b:Author>
      <b:Author>
        <b:NameList>
          <b:Person>
            <b:Last>Braun</b:Last>
            <b:First>W</b:First>
            <b:Middle>R</b:Middle>
          </b:Person>
        </b:NameList>
      </b:Author>
    </b:Author>
    <b:JournalName>Opera News</b:JournalName>
    <b:Pages>n.p</b:Pages>
    <b:Volume>78</b:Volume>
    <b:Issue>6</b:Issue>
    <b:RefOrder>8</b:RefOrder>
  </b:Source>
  <b:Source>
    <b:Tag>WAM16</b:Tag>
    <b:SourceType>SoundRecording</b:SourceType>
    <b:Guid>{DED90C2C-0E01-454A-831F-CB7086140C8A}</b:Guid>
    <b:Title>Pratrica Janeckova: "Ach, ich Fuhl's" (W.A. Mozart- Die Zauberflote)</b:Title>
    <b:ProductionCompany>Patricia Janeckova </b:ProductionCompany>
    <b:Year>2016</b:Year>
    <b:Author>
      <b:Composer>
        <b:NameList>
          <b:Person>
            <b:Last>Mozart</b:Last>
            <b:First>W.A</b:First>
          </b:Person>
        </b:NameList>
      </b:Composer>
    </b:Author>
    <b:RefOrder>6</b:RefOrder>
  </b:Source>
  <b:Source>
    <b:Tag>Sop16</b:Tag>
    <b:SourceType>SoundRecording</b:SourceType>
    <b:Guid>{3147BAF6-8564-4205-B297-C6D5417EDB9A}</b:Guid>
    <b:Title>Soprano Nadine Sierra Sings 'Ach Ich Fuhl's' from Mozart's The Magic Flute</b:Title>
    <b:Year>2016</b:Year>
    <b:City>New York</b:City>
    <b:ProductionCompany>WQXR</b:ProductionCompany>
    <b:Author>
      <b:Composer>
        <b:NameList>
          <b:Person>
            <b:Last>Mozart</b:Last>
          </b:Person>
        </b:NameList>
      </b:Composer>
    </b:Author>
    <b:RefOrder>4</b:RefOrder>
  </b:Source>
  <b:Source>
    <b:Tag>Luc07</b:Tag>
    <b:SourceType>SoundRecording</b:SourceType>
    <b:Guid>{D8EA997F-FA96-458E-864B-A38584A0FF49}</b:Guid>
    <b:Title>Lucia Popp - Ach, ich Fuhl's - Pamina</b:Title>
    <b:ProductionCompany>LaViolettaValery</b:ProductionCompany>
    <b:City>Vienna</b:City>
    <b:Year>2007</b:Year>
    <b:Author>
      <b:Composer>
        <b:NameList>
          <b:Person>
            <b:Last>Mozart</b:Last>
          </b:Person>
        </b:NameList>
      </b:Composer>
    </b:Author>
    <b:RefOrder>5</b:RefOrder>
  </b:Source>
  <b:Source>
    <b:Tag>Moz91</b:Tag>
    <b:SourceType>SoundRecording</b:SourceType>
    <b:Guid>{CB82D770-8314-4463-B438-67F1E83A9EC2}</b:Guid>
    <b:Author>
      <b:Composer>
        <b:NameList>
          <b:Person>
            <b:Last>Mozart</b:Last>
          </b:Person>
        </b:NameList>
      </b:Composer>
    </b:Author>
    <b:Title>Kathleen Battle - Ach, ich Fuhl's (live)</b:Title>
    <b:ProductionCompany>GermanOperaSinger </b:ProductionCompany>
    <b:Year>1991 </b:Year>
    <b:RefOrder>7</b:RefOrder>
  </b:Source>
  <b:Source>
    <b:Tag>Ang21</b:Tag>
    <b:SourceType>DocumentFromInternetSite</b:SourceType>
    <b:Guid>{0CEB051B-92C1-495F-93B5-9CCC88A66188}</b:Guid>
    <b:Title>The Pronunciation Coach </b:Title>
    <b:Year>2021</b:Year>
    <b:Author>
      <b:Author>
        <b:NameList>
          <b:Person>
            <b:Last>Braun</b:Last>
            <b:First>Angela</b:First>
          </b:Person>
        </b:NameList>
      </b:Author>
    </b:Author>
    <b:Month>January</b:Month>
    <b:Day>21</b:Day>
    <b:YearAccessed>2022</b:YearAccessed>
    <b:MonthAccessed>December </b:MonthAccessed>
    <b:DayAccessed>4 </b:DayAccessed>
    <b:URL>https://www.thepronunciationcoach.com/ach-ich-fuehls-die-zauberfloete-pronunciation-interpretation/</b:URL>
    <b:RefOrder>3</b:RefOrder>
  </b:Source>
  <b:Source>
    <b:Tag>Sam22</b:Tag>
    <b:SourceType>DocumentFromInternetSite</b:SourceType>
    <b:Guid>{58B4E1D5-27DE-480E-A6E3-1EEC35C07138}</b:Guid>
    <b:Author>
      <b:Author>
        <b:NameList>
          <b:Person>
            <b:Last>Chase</b:Last>
            <b:First>Samuel</b:First>
          </b:Person>
        </b:NameList>
      </b:Author>
    </b:Author>
    <b:Title>Hello Music Theory </b:Title>
    <b:Year>2022</b:Year>
    <b:Month>September </b:Month>
    <b:Day>20</b:Day>
    <b:YearAccessed>2022</b:YearAccessed>
    <b:MonthAccessed>December </b:MonthAccessed>
    <b:DayAccessed>4</b:DayAccessed>
    <b:URL>https://hellomusictheory.com/learn/harmony/</b:URL>
    <b:RefOrder>9</b:RefOrder>
  </b:Source>
  <b:Source>
    <b:Tag>Tim22</b:Tag>
    <b:SourceType>DocumentFromInternetSite</b:SourceType>
    <b:Guid>{630155AF-CCB0-4B06-B3AA-ED3CDA0E8EC2}</b:Guid>
    <b:Title>Times Mojo</b:Title>
    <b:Year>2022</b:Year>
    <b:Month>July </b:Month>
    <b:Day>7</b:Day>
    <b:YearAccessed>2022</b:YearAccessed>
    <b:MonthAccessed>December </b:MonthAccessed>
    <b:DayAccessed>4</b:DayAccessed>
    <b:URL>https://www.timesmojo.com/why-do-composers-use-chromaticism/</b:URL>
    <b:RefOrder>11</b:RefOrder>
  </b:Source>
  <b:Source>
    <b:Tag>Nao16</b:Tag>
    <b:SourceType>JournalArticle</b:SourceType>
    <b:Guid>{864AE0F1-B404-425F-A770-6C29B5A411E2}</b:Guid>
    <b:Title>Storytelling in Opera, Operetta, and American Musical Theater: A Research-Performance Honors Thesis  </b:Title>
    <b:Year>2016</b:Year>
    <b:Author>
      <b:Author>
        <b:NameList>
          <b:Person>
            <b:Last>Newton</b:Last>
            <b:First>Naomi</b:First>
            <b:Middle>Premila</b:Middle>
          </b:Person>
        </b:NameList>
      </b:Author>
    </b:Author>
    <b:Pages>71</b:Pages>
    <b:RefOrder>2</b:RefOrder>
  </b:Source>
  <b:Source>
    <b:Tag>Mad17</b:Tag>
    <b:SourceType>JournalArticle</b:SourceType>
    <b:Guid>{337F2781-E9C6-4F20-899D-1B28F0297C9C}</b:Guid>
    <b:Author>
      <b:Author>
        <b:NameList>
          <b:Person>
            <b:Last>McLean</b:Last>
            <b:First>Madeline</b:First>
          </b:Person>
        </b:NameList>
      </b:Author>
    </b:Author>
    <b:Title>How Do You Interpret Heartbreak?: A Prototype Theory based approach to Understanding Genre's Effect of Musical Persona</b:Title>
    <b:Year>2017</b:Year>
    <b:Pages>117</b:Pages>
    <b:RefOrder>10</b:RefOrder>
  </b:Source>
  <b:Source>
    <b:Tag>Lin14</b:Tag>
    <b:SourceType>DocumentFromInternetSite</b:SourceType>
    <b:Guid>{B36C5EC3-63F5-4791-AFED-2D595DCB13BD}</b:Guid>
    <b:Author>
      <b:Author>
        <b:NameList>
          <b:Person>
            <b:Last>Cantoni</b:Last>
            <b:First>Linda</b:First>
          </b:Person>
        </b:NameList>
      </b:Author>
    </b:Author>
    <b:Title>Britannica</b:Title>
    <b:Year>2014</b:Year>
    <b:Month>May</b:Month>
    <b:Day>02</b:Day>
    <b:YearAccessed>2022</b:YearAccessed>
    <b:MonthAccessed>December </b:MonthAccessed>
    <b:DayAccessed>07</b:DayAccessed>
    <b:URL>https://www.britannica.com/topic/The-Magic-Flute</b:URL>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abd7d31f668a30e6f02bba5ab0b2eac9">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3d7399024013d8a8e12e8c173143f215"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FB5DB9-BD40-41DE-A186-6E7045F2A887}">
  <ds:schemaRefs>
    <ds:schemaRef ds:uri="http://schemas.openxmlformats.org/officeDocument/2006/bibliography"/>
  </ds:schemaRefs>
</ds:datastoreItem>
</file>

<file path=customXml/itemProps2.xml><?xml version="1.0" encoding="utf-8"?>
<ds:datastoreItem xmlns:ds="http://schemas.openxmlformats.org/officeDocument/2006/customXml" ds:itemID="{310B9B96-3758-4A2D-8727-DAF9F8B3E8C1}">
  <ds:schemaRefs>
    <ds:schemaRef ds:uri="http://schemas.microsoft.com/sharepoint/v3/contenttype/forms"/>
  </ds:schemaRefs>
</ds:datastoreItem>
</file>

<file path=customXml/itemProps3.xml><?xml version="1.0" encoding="utf-8"?>
<ds:datastoreItem xmlns:ds="http://schemas.openxmlformats.org/officeDocument/2006/customXml" ds:itemID="{128B6A5F-0020-4CDA-A547-6E8974BF26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DBD472D-B78E-41DF-AA3D-3B300C645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11998</TotalTime>
  <Pages>7</Pages>
  <Words>1389</Words>
  <Characters>7921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dc:creator>
  <cp:keywords/>
  <dc:description/>
  <cp:lastModifiedBy>Ffion</cp:lastModifiedBy>
  <cp:revision>30</cp:revision>
  <dcterms:created xsi:type="dcterms:W3CDTF">2022-11-30T09:29:00Z</dcterms:created>
  <dcterms:modified xsi:type="dcterms:W3CDTF">2022-12-14T22:16:00Z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GrammarlyDocumentId">
    <vt:lpwstr>2bacb4e5fba789f66769b856c6cd215ed118fec7004f14cced3ee9649ef55cd8</vt:lpwstr>
  </property>
</Properties>
</file>