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27123" w:rsidP="00E51AAC">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27123" w:rsidP="00E51AAC">
            <w:pPr>
              <w:spacing w:before="120" w:after="120"/>
              <w:jc w:val="both"/>
              <w:rPr>
                <w:rFonts w:ascii="Arial" w:hAnsi="Arial" w:cs="Arial"/>
                <w:b/>
                <w:sz w:val="22"/>
                <w:szCs w:val="22"/>
              </w:rPr>
            </w:pPr>
            <w:r>
              <w:rPr>
                <w:rFonts w:ascii="Arial" w:hAnsi="Arial" w:cs="Arial"/>
                <w:b/>
                <w:sz w:val="22"/>
                <w:szCs w:val="22"/>
              </w:rPr>
              <w:t>Advocacy within a Criminal Justice Context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27123" w:rsidP="00152E9D">
            <w:pPr>
              <w:spacing w:before="120" w:after="120"/>
              <w:jc w:val="both"/>
              <w:rPr>
                <w:rFonts w:ascii="Arial" w:hAnsi="Arial" w:cs="Arial"/>
                <w:b/>
                <w:sz w:val="22"/>
                <w:szCs w:val="22"/>
              </w:rPr>
            </w:pPr>
            <w:r>
              <w:rPr>
                <w:rFonts w:ascii="Arial" w:hAnsi="Arial" w:cs="Arial"/>
                <w:b/>
                <w:sz w:val="22"/>
                <w:szCs w:val="22"/>
              </w:rPr>
              <w:t>ECAY6001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27123"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27123" w:rsidP="00E51AAC">
            <w:pPr>
              <w:spacing w:before="120" w:after="120"/>
              <w:jc w:val="both"/>
              <w:rPr>
                <w:rFonts w:ascii="Arial" w:hAnsi="Arial" w:cs="Arial"/>
                <w:b/>
                <w:sz w:val="22"/>
                <w:szCs w:val="22"/>
              </w:rPr>
            </w:pPr>
            <w:r>
              <w:rPr>
                <w:rFonts w:ascii="Arial" w:hAnsi="Arial" w:cs="Arial"/>
                <w:b/>
                <w:sz w:val="22"/>
                <w:szCs w:val="22"/>
              </w:rPr>
              <w:t>Dr Caroline Lohmann-Hancock</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27123" w:rsidP="00E51AAC">
            <w:pPr>
              <w:spacing w:before="120" w:after="120"/>
              <w:jc w:val="both"/>
              <w:rPr>
                <w:rFonts w:ascii="Arial" w:hAnsi="Arial" w:cs="Arial"/>
                <w:b/>
                <w:sz w:val="22"/>
                <w:szCs w:val="22"/>
              </w:rPr>
            </w:pPr>
            <w:r>
              <w:rPr>
                <w:rFonts w:ascii="Arial" w:hAnsi="Arial" w:cs="Arial"/>
                <w:b/>
                <w:sz w:val="22"/>
                <w:szCs w:val="22"/>
              </w:rPr>
              <w:t>Phillip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878CB" w:rsidRPr="001878CB" w:rsidRDefault="001878CB" w:rsidP="001878CB">
            <w:pPr>
              <w:spacing w:before="120" w:after="120"/>
              <w:jc w:val="center"/>
              <w:rPr>
                <w:rFonts w:ascii="Arial" w:hAnsi="Arial" w:cs="Arial"/>
                <w:i/>
                <w:sz w:val="22"/>
                <w:szCs w:val="22"/>
              </w:rPr>
            </w:pPr>
            <w:r w:rsidRPr="001878CB">
              <w:rPr>
                <w:rFonts w:ascii="Arial" w:hAnsi="Arial" w:cs="Arial"/>
                <w:i/>
                <w:sz w:val="22"/>
                <w:szCs w:val="22"/>
              </w:rPr>
              <w:t>Write a Client’s Need Report</w:t>
            </w:r>
          </w:p>
          <w:p w:rsidR="001878CB" w:rsidRPr="001878CB" w:rsidRDefault="001878CB" w:rsidP="001878CB">
            <w:pPr>
              <w:spacing w:before="120" w:after="120"/>
              <w:jc w:val="center"/>
              <w:rPr>
                <w:rFonts w:ascii="Arial" w:hAnsi="Arial" w:cs="Arial"/>
                <w:i/>
                <w:sz w:val="22"/>
                <w:szCs w:val="22"/>
              </w:rPr>
            </w:pPr>
            <w:r w:rsidRPr="001878CB">
              <w:rPr>
                <w:rFonts w:ascii="Arial" w:hAnsi="Arial" w:cs="Arial"/>
                <w:i/>
                <w:sz w:val="22"/>
                <w:szCs w:val="22"/>
              </w:rPr>
              <w:t>Focus on the following Headings:</w:t>
            </w:r>
          </w:p>
          <w:p w:rsidR="001878CB" w:rsidRPr="001878CB" w:rsidRDefault="001878CB" w:rsidP="001878CB">
            <w:pPr>
              <w:numPr>
                <w:ilvl w:val="0"/>
                <w:numId w:val="19"/>
              </w:numPr>
              <w:spacing w:before="120" w:after="120"/>
              <w:jc w:val="center"/>
              <w:rPr>
                <w:rFonts w:ascii="Arial" w:hAnsi="Arial" w:cs="Arial"/>
                <w:i/>
                <w:sz w:val="22"/>
                <w:szCs w:val="22"/>
              </w:rPr>
            </w:pPr>
            <w:r w:rsidRPr="001878CB">
              <w:rPr>
                <w:rFonts w:ascii="Arial" w:hAnsi="Arial" w:cs="Arial"/>
                <w:i/>
                <w:sz w:val="22"/>
                <w:szCs w:val="22"/>
              </w:rPr>
              <w:t>Risk and resilience</w:t>
            </w:r>
          </w:p>
          <w:p w:rsidR="001878CB" w:rsidRPr="001878CB" w:rsidRDefault="001878CB" w:rsidP="001878CB">
            <w:pPr>
              <w:numPr>
                <w:ilvl w:val="1"/>
                <w:numId w:val="19"/>
              </w:numPr>
              <w:spacing w:before="120" w:after="120"/>
              <w:jc w:val="center"/>
              <w:rPr>
                <w:rFonts w:ascii="Arial" w:hAnsi="Arial" w:cs="Arial"/>
                <w:i/>
                <w:sz w:val="22"/>
                <w:szCs w:val="22"/>
              </w:rPr>
            </w:pPr>
            <w:r w:rsidRPr="001878CB">
              <w:rPr>
                <w:rFonts w:ascii="Arial" w:hAnsi="Arial" w:cs="Arial"/>
                <w:i/>
                <w:sz w:val="22"/>
                <w:szCs w:val="22"/>
              </w:rPr>
              <w:t>Managing/Reducing recidivism (Reoffending)</w:t>
            </w:r>
          </w:p>
          <w:p w:rsidR="001878CB" w:rsidRPr="001878CB" w:rsidRDefault="001878CB" w:rsidP="001878CB">
            <w:pPr>
              <w:numPr>
                <w:ilvl w:val="0"/>
                <w:numId w:val="19"/>
              </w:numPr>
              <w:spacing w:before="120" w:after="120"/>
              <w:jc w:val="center"/>
              <w:rPr>
                <w:rFonts w:ascii="Arial" w:hAnsi="Arial" w:cs="Arial"/>
                <w:i/>
                <w:sz w:val="22"/>
                <w:szCs w:val="22"/>
              </w:rPr>
            </w:pPr>
            <w:r w:rsidRPr="001878CB">
              <w:rPr>
                <w:rFonts w:ascii="Arial" w:hAnsi="Arial" w:cs="Arial"/>
                <w:i/>
                <w:sz w:val="22"/>
                <w:szCs w:val="22"/>
              </w:rPr>
              <w:t>Engagement with an independent advocate: Identifying client’s needs.</w:t>
            </w:r>
          </w:p>
          <w:p w:rsidR="001878CB" w:rsidRPr="001878CB" w:rsidRDefault="001878CB" w:rsidP="001878CB">
            <w:pPr>
              <w:numPr>
                <w:ilvl w:val="1"/>
                <w:numId w:val="19"/>
              </w:numPr>
              <w:spacing w:before="120" w:after="120"/>
              <w:jc w:val="center"/>
              <w:rPr>
                <w:rFonts w:ascii="Arial" w:hAnsi="Arial" w:cs="Arial"/>
                <w:i/>
                <w:sz w:val="22"/>
                <w:szCs w:val="22"/>
              </w:rPr>
            </w:pPr>
            <w:r w:rsidRPr="001878CB">
              <w:rPr>
                <w:rFonts w:ascii="Arial" w:hAnsi="Arial" w:cs="Arial"/>
                <w:i/>
                <w:sz w:val="22"/>
                <w:szCs w:val="22"/>
              </w:rPr>
              <w:t>Client needs</w:t>
            </w:r>
          </w:p>
          <w:p w:rsidR="001878CB" w:rsidRPr="001878CB" w:rsidRDefault="001878CB" w:rsidP="001878CB">
            <w:pPr>
              <w:numPr>
                <w:ilvl w:val="1"/>
                <w:numId w:val="19"/>
              </w:numPr>
              <w:spacing w:before="120" w:after="120"/>
              <w:jc w:val="center"/>
              <w:rPr>
                <w:rFonts w:ascii="Arial" w:hAnsi="Arial" w:cs="Arial"/>
                <w:i/>
                <w:sz w:val="22"/>
                <w:szCs w:val="22"/>
              </w:rPr>
            </w:pPr>
            <w:r w:rsidRPr="001878CB">
              <w:rPr>
                <w:rFonts w:ascii="Arial" w:hAnsi="Arial" w:cs="Arial"/>
                <w:i/>
                <w:sz w:val="22"/>
                <w:szCs w:val="22"/>
              </w:rPr>
              <w:t>Barriers</w:t>
            </w:r>
          </w:p>
          <w:p w:rsidR="001878CB" w:rsidRPr="001878CB" w:rsidRDefault="001878CB" w:rsidP="001878CB">
            <w:pPr>
              <w:numPr>
                <w:ilvl w:val="1"/>
                <w:numId w:val="19"/>
              </w:numPr>
              <w:spacing w:before="120" w:after="120"/>
              <w:jc w:val="center"/>
              <w:rPr>
                <w:rFonts w:ascii="Arial" w:hAnsi="Arial" w:cs="Arial"/>
                <w:i/>
                <w:sz w:val="22"/>
                <w:szCs w:val="22"/>
              </w:rPr>
            </w:pPr>
            <w:r w:rsidRPr="001878CB">
              <w:rPr>
                <w:rFonts w:ascii="Arial" w:hAnsi="Arial" w:cs="Arial"/>
                <w:i/>
                <w:sz w:val="22"/>
                <w:szCs w:val="22"/>
              </w:rPr>
              <w:t>Resources</w:t>
            </w:r>
          </w:p>
          <w:p w:rsidR="00DB116D" w:rsidRPr="001878CB" w:rsidRDefault="001878CB" w:rsidP="001878CB">
            <w:pPr>
              <w:spacing w:before="120" w:after="120"/>
              <w:jc w:val="center"/>
              <w:rPr>
                <w:rFonts w:ascii="Arial" w:hAnsi="Arial" w:cs="Arial"/>
                <w:i/>
                <w:sz w:val="22"/>
                <w:szCs w:val="22"/>
              </w:rPr>
            </w:pPr>
            <w:r w:rsidRPr="001878CB">
              <w:rPr>
                <w:rFonts w:ascii="Arial" w:hAnsi="Arial" w:cs="Arial"/>
                <w:i/>
                <w:sz w:val="22"/>
                <w:szCs w:val="22"/>
              </w:rPr>
              <w:t xml:space="preserve">Strategies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527123" w:rsidRDefault="002774EF" w:rsidP="00527123">
            <w:pPr>
              <w:spacing w:before="120" w:after="120"/>
              <w:jc w:val="center"/>
              <w:rPr>
                <w:rFonts w:ascii="Arial" w:hAnsi="Arial" w:cs="Arial"/>
                <w:b/>
                <w:sz w:val="22"/>
                <w:szCs w:val="22"/>
              </w:rPr>
            </w:pPr>
            <w:r>
              <w:rPr>
                <w:rFonts w:ascii="Arial" w:hAnsi="Arial" w:cs="Arial"/>
                <w:b/>
                <w:sz w:val="22"/>
                <w:szCs w:val="22"/>
              </w:rPr>
              <w:t>Client Need Report</w:t>
            </w:r>
          </w:p>
          <w:p w:rsidR="002774EF" w:rsidRPr="00A406E5" w:rsidRDefault="002774EF" w:rsidP="00527123">
            <w:pPr>
              <w:spacing w:before="120" w:after="120"/>
              <w:jc w:val="center"/>
              <w:rPr>
                <w:rFonts w:ascii="Arial" w:hAnsi="Arial" w:cs="Arial"/>
                <w:b/>
                <w:sz w:val="22"/>
                <w:szCs w:val="22"/>
              </w:rPr>
            </w:pPr>
            <w:r>
              <w:rPr>
                <w:rFonts w:ascii="Arial" w:hAnsi="Arial" w:cs="Arial"/>
                <w:b/>
                <w:sz w:val="22"/>
                <w:szCs w:val="22"/>
              </w:rPr>
              <w:t>4000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BF6142" w:rsidRDefault="00677B30" w:rsidP="005F0579">
            <w:pPr>
              <w:spacing w:before="120" w:after="120"/>
              <w:jc w:val="both"/>
              <w:rPr>
                <w:rFonts w:ascii="Arial" w:hAnsi="Arial" w:cs="Arial"/>
                <w:b/>
                <w:strike/>
                <w:sz w:val="22"/>
                <w:szCs w:val="22"/>
              </w:rPr>
            </w:pPr>
            <w:r>
              <w:rPr>
                <w:rFonts w:ascii="Arial" w:hAnsi="Arial" w:cs="Arial"/>
                <w:b/>
                <w:strike/>
                <w:sz w:val="22"/>
                <w:szCs w:val="22"/>
              </w:rPr>
              <w:t>25</w:t>
            </w:r>
            <w:r w:rsidR="00527123" w:rsidRPr="00BF6142">
              <w:rPr>
                <w:rFonts w:ascii="Arial" w:hAnsi="Arial" w:cs="Arial"/>
                <w:b/>
                <w:strike/>
                <w:sz w:val="22"/>
                <w:szCs w:val="22"/>
              </w:rPr>
              <w:t xml:space="preserve"> March 2021</w:t>
            </w:r>
          </w:p>
          <w:p w:rsidR="00BF6142" w:rsidRPr="00BF6142" w:rsidRDefault="00AE358F" w:rsidP="005F0579">
            <w:pPr>
              <w:spacing w:before="120" w:after="120"/>
              <w:jc w:val="both"/>
              <w:rPr>
                <w:rFonts w:ascii="Arial" w:hAnsi="Arial" w:cs="Arial"/>
                <w:b/>
                <w:color w:val="FF0000"/>
                <w:sz w:val="22"/>
                <w:szCs w:val="22"/>
              </w:rPr>
            </w:pPr>
            <w:r>
              <w:rPr>
                <w:rFonts w:ascii="Arial" w:hAnsi="Arial" w:cs="Arial"/>
                <w:b/>
                <w:color w:val="FF0000"/>
                <w:sz w:val="22"/>
                <w:szCs w:val="22"/>
              </w:rPr>
              <w:t>22</w:t>
            </w:r>
            <w:r w:rsidRPr="00AE358F">
              <w:rPr>
                <w:rFonts w:ascii="Arial" w:hAnsi="Arial" w:cs="Arial"/>
                <w:b/>
                <w:color w:val="FF0000"/>
                <w:sz w:val="22"/>
                <w:szCs w:val="22"/>
                <w:vertAlign w:val="superscript"/>
              </w:rPr>
              <w:t>nd</w:t>
            </w:r>
            <w:r>
              <w:rPr>
                <w:rFonts w:ascii="Arial" w:hAnsi="Arial" w:cs="Arial"/>
                <w:b/>
                <w:color w:val="FF0000"/>
                <w:sz w:val="22"/>
                <w:szCs w:val="22"/>
              </w:rPr>
              <w:t xml:space="preserve"> </w:t>
            </w:r>
            <w:r w:rsidR="00BF6142">
              <w:rPr>
                <w:rFonts w:ascii="Arial" w:hAnsi="Arial" w:cs="Arial"/>
                <w:b/>
                <w:color w:val="FF0000"/>
                <w:sz w:val="22"/>
                <w:szCs w:val="22"/>
              </w:rPr>
              <w:t xml:space="preserve"> April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BF6142" w:rsidRDefault="00527123" w:rsidP="005F0579">
            <w:pPr>
              <w:spacing w:before="120" w:after="120"/>
              <w:jc w:val="both"/>
              <w:rPr>
                <w:rFonts w:ascii="Arial" w:hAnsi="Arial" w:cs="Arial"/>
                <w:b/>
                <w:strike/>
                <w:sz w:val="22"/>
                <w:szCs w:val="22"/>
              </w:rPr>
            </w:pPr>
            <w:r w:rsidRPr="00BF6142">
              <w:rPr>
                <w:rFonts w:ascii="Arial" w:hAnsi="Arial" w:cs="Arial"/>
                <w:b/>
                <w:strike/>
                <w:sz w:val="22"/>
                <w:szCs w:val="22"/>
              </w:rPr>
              <w:t>29 April 2021</w:t>
            </w:r>
          </w:p>
          <w:p w:rsidR="00BF6142" w:rsidRPr="00BF6142" w:rsidRDefault="00BF6142" w:rsidP="005F0579">
            <w:pPr>
              <w:spacing w:before="120" w:after="120"/>
              <w:jc w:val="both"/>
              <w:rPr>
                <w:rFonts w:ascii="Arial" w:hAnsi="Arial" w:cs="Arial"/>
                <w:b/>
                <w:color w:val="FF0000"/>
                <w:sz w:val="22"/>
                <w:szCs w:val="22"/>
              </w:rPr>
            </w:pPr>
            <w:r>
              <w:rPr>
                <w:rFonts w:ascii="Arial" w:hAnsi="Arial" w:cs="Arial"/>
                <w:b/>
                <w:color w:val="FF0000"/>
                <w:sz w:val="22"/>
                <w:szCs w:val="22"/>
              </w:rPr>
              <w:t>2</w:t>
            </w:r>
            <w:r w:rsidR="00AE358F">
              <w:rPr>
                <w:rFonts w:ascii="Arial" w:hAnsi="Arial" w:cs="Arial"/>
                <w:b/>
                <w:color w:val="FF0000"/>
                <w:sz w:val="22"/>
                <w:szCs w:val="22"/>
              </w:rPr>
              <w:t>7</w:t>
            </w:r>
            <w:r w:rsidRPr="00BF6142">
              <w:rPr>
                <w:rFonts w:ascii="Arial" w:hAnsi="Arial" w:cs="Arial"/>
                <w:b/>
                <w:color w:val="FF0000"/>
                <w:sz w:val="22"/>
                <w:szCs w:val="22"/>
                <w:vertAlign w:val="superscript"/>
              </w:rPr>
              <w:t>th</w:t>
            </w:r>
            <w:r>
              <w:rPr>
                <w:rFonts w:ascii="Arial" w:hAnsi="Arial" w:cs="Arial"/>
                <w:b/>
                <w:color w:val="FF0000"/>
                <w:sz w:val="22"/>
                <w:szCs w:val="22"/>
              </w:rPr>
              <w:t xml:space="preserve"> May 2021</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rsidTr="00527123">
        <w:tc>
          <w:tcPr>
            <w:tcW w:w="10002"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527123">
        <w:tc>
          <w:tcPr>
            <w:tcW w:w="10002" w:type="dxa"/>
          </w:tcPr>
          <w:p w:rsidR="00527123" w:rsidRPr="00475403" w:rsidRDefault="00527123" w:rsidP="0052712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Critically reflect upon theories so criminal justice which impact upon clients within an advocacy service.</w:t>
            </w:r>
          </w:p>
          <w:p w:rsidR="00527123" w:rsidRPr="00475403" w:rsidRDefault="00527123" w:rsidP="0052712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Critically evaluate the role of legal advocacy within the criminal justice system for those who are at risk of (re)offending.</w:t>
            </w:r>
          </w:p>
          <w:p w:rsidR="00527123" w:rsidRPr="00475403" w:rsidRDefault="00527123" w:rsidP="0052712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Explore in-depth strategies for engagement with advocacy clients.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rsidR="00DE1178" w:rsidRPr="00911F34" w:rsidRDefault="00DE1178" w:rsidP="00DE1178">
      <w:pPr>
        <w:jc w:val="center"/>
        <w:rPr>
          <w:b/>
          <w:color w:val="FF0000"/>
          <w:sz w:val="28"/>
        </w:rPr>
      </w:pPr>
      <w:r w:rsidRPr="00911F34">
        <w:rPr>
          <w:b/>
          <w:color w:val="FF0000"/>
          <w:sz w:val="28"/>
        </w:rPr>
        <w:t>This recording will also be available on the Module’s Moodle page.</w:t>
      </w:r>
    </w:p>
    <w:p w:rsidR="00DE1178" w:rsidRPr="00911F34" w:rsidRDefault="00DE1178" w:rsidP="00DE1178">
      <w:pPr>
        <w:jc w:val="center"/>
        <w:rPr>
          <w:rFonts w:ascii="Arial" w:hAnsi="Arial" w:cs="Arial"/>
          <w:b/>
          <w:color w:val="FF0000"/>
          <w:sz w:val="3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w:t>
      </w:r>
      <w:r w:rsidR="00D22D9C" w:rsidRPr="00A406E5">
        <w:rPr>
          <w:rFonts w:ascii="Arial" w:hAnsi="Arial" w:cs="Arial"/>
          <w:sz w:val="22"/>
          <w:szCs w:val="22"/>
        </w:rPr>
        <w:lastRenderedPageBreak/>
        <w:t xml:space="preserve">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E1178" w:rsidRPr="00A406E5" w:rsidRDefault="00DE1178" w:rsidP="00152E9D">
      <w:pPr>
        <w:pStyle w:val="BodyText1"/>
        <w:tabs>
          <w:tab w:val="clear" w:pos="720"/>
          <w:tab w:val="clear" w:pos="1440"/>
        </w:tabs>
        <w:jc w:val="both"/>
        <w:rPr>
          <w:rFonts w:ascii="Arial" w:hAnsi="Arial" w:cs="Arial"/>
          <w:sz w:val="20"/>
        </w:rPr>
      </w:pP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rsidR="00DE1178" w:rsidRDefault="00DE1178" w:rsidP="00DE1178">
      <w:pPr>
        <w:jc w:val="center"/>
        <w:rPr>
          <w:rFonts w:ascii="Arial" w:hAnsi="Arial" w:cs="Arial"/>
          <w:b/>
          <w:color w:val="FF0000"/>
          <w:sz w:val="28"/>
          <w:szCs w:val="16"/>
        </w:rPr>
      </w:pPr>
      <w:proofErr w:type="gramStart"/>
      <w:r>
        <w:rPr>
          <w:rFonts w:ascii="Arial" w:hAnsi="Arial" w:cs="Arial"/>
          <w:b/>
          <w:color w:val="FF0000"/>
          <w:sz w:val="28"/>
          <w:szCs w:val="16"/>
        </w:rPr>
        <w:t>will</w:t>
      </w:r>
      <w:proofErr w:type="gramEnd"/>
      <w:r>
        <w:rPr>
          <w:rFonts w:ascii="Arial" w:hAnsi="Arial" w:cs="Arial"/>
          <w:b/>
          <w:color w:val="FF0000"/>
          <w:sz w:val="28"/>
          <w:szCs w:val="16"/>
        </w:rPr>
        <w:t xml:space="preserve"> be available through Moodle Turnitin. </w:t>
      </w:r>
    </w:p>
    <w:p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28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single" w:sz="4" w:space="0" w:color="auto"/>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E358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E358F">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5A7CF9"/>
    <w:multiLevelType w:val="hybridMultilevel"/>
    <w:tmpl w:val="64AA2C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8"/>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78CB"/>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74EF"/>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FDF"/>
    <w:rsid w:val="004046A9"/>
    <w:rsid w:val="00404C50"/>
    <w:rsid w:val="00423934"/>
    <w:rsid w:val="00426244"/>
    <w:rsid w:val="00464474"/>
    <w:rsid w:val="00470A38"/>
    <w:rsid w:val="004874DE"/>
    <w:rsid w:val="004B5334"/>
    <w:rsid w:val="004B6C14"/>
    <w:rsid w:val="004C4F19"/>
    <w:rsid w:val="004D5E9B"/>
    <w:rsid w:val="004D63D9"/>
    <w:rsid w:val="004E4DBE"/>
    <w:rsid w:val="004E6585"/>
    <w:rsid w:val="0050249F"/>
    <w:rsid w:val="00524566"/>
    <w:rsid w:val="0052712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7B30"/>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358F"/>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6142"/>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178"/>
    <w:rsid w:val="00DE217A"/>
    <w:rsid w:val="00DF321B"/>
    <w:rsid w:val="00E05287"/>
    <w:rsid w:val="00E230E0"/>
    <w:rsid w:val="00E51AAC"/>
    <w:rsid w:val="00E66CC0"/>
    <w:rsid w:val="00E728A9"/>
    <w:rsid w:val="00E748C3"/>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3A2BB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3177</Words>
  <Characters>19566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22698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Ken Dicks</cp:lastModifiedBy>
  <cp:revision>3</cp:revision>
  <cp:lastPrinted>2014-10-10T07:42:00Z</cp:lastPrinted>
  <dcterms:created xsi:type="dcterms:W3CDTF">2021-03-09T09:23:00Z</dcterms:created>
  <dcterms:modified xsi:type="dcterms:W3CDTF">2021-03-09T09:24:00Z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