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8FBB8" w14:textId="6233458E" w:rsidR="00F86E8D" w:rsidRDefault="0088521C" w:rsidP="00F86E8D">
      <w:pPr>
        <w:jc w:val="center"/>
        <w:rPr>
          <w:b/>
          <w:bCs/>
          <w:sz w:val="32"/>
          <w:szCs w:val="32"/>
        </w:rPr>
      </w:pPr>
      <w:r>
        <w:rPr>
          <w:b/>
          <w:bCs/>
          <w:noProof/>
          <w:sz w:val="32"/>
          <w:szCs w:val="32"/>
        </w:rPr>
        <w:drawing>
          <wp:inline distT="0" distB="0" distL="0" distR="0" wp14:anchorId="64003D23" wp14:editId="4CF78CBA">
            <wp:extent cx="3249202" cy="1624601"/>
            <wp:effectExtent l="0" t="0" r="254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27631" cy="1663816"/>
                    </a:xfrm>
                    <a:prstGeom prst="rect">
                      <a:avLst/>
                    </a:prstGeom>
                  </pic:spPr>
                </pic:pic>
              </a:graphicData>
            </a:graphic>
          </wp:inline>
        </w:drawing>
      </w:r>
    </w:p>
    <w:p w14:paraId="75FC58CF" w14:textId="77777777" w:rsidR="00F86E8D" w:rsidRDefault="00F86E8D" w:rsidP="00E1041B">
      <w:pPr>
        <w:rPr>
          <w:b/>
          <w:bCs/>
          <w:sz w:val="32"/>
          <w:szCs w:val="32"/>
        </w:rPr>
      </w:pPr>
    </w:p>
    <w:p w14:paraId="1C417AF6" w14:textId="77777777" w:rsidR="00F86E8D" w:rsidRDefault="00F86E8D" w:rsidP="00F86E8D">
      <w:pPr>
        <w:jc w:val="center"/>
        <w:rPr>
          <w:b/>
          <w:bCs/>
          <w:sz w:val="32"/>
          <w:szCs w:val="32"/>
        </w:rPr>
      </w:pPr>
    </w:p>
    <w:p w14:paraId="66762E34" w14:textId="05593921" w:rsidR="00F86E8D" w:rsidRDefault="00F86E8D" w:rsidP="00F86E8D">
      <w:pPr>
        <w:jc w:val="center"/>
        <w:rPr>
          <w:b/>
          <w:bCs/>
          <w:sz w:val="32"/>
          <w:szCs w:val="32"/>
        </w:rPr>
      </w:pPr>
    </w:p>
    <w:p w14:paraId="4AF15272" w14:textId="26F4C6BE" w:rsidR="000D3103" w:rsidRDefault="000D3103" w:rsidP="00F86E8D">
      <w:pPr>
        <w:jc w:val="center"/>
        <w:rPr>
          <w:b/>
          <w:bCs/>
          <w:sz w:val="32"/>
          <w:szCs w:val="32"/>
        </w:rPr>
      </w:pPr>
    </w:p>
    <w:p w14:paraId="17792D02" w14:textId="77777777" w:rsidR="000D3103" w:rsidRDefault="000D3103" w:rsidP="00F86E8D">
      <w:pPr>
        <w:jc w:val="center"/>
        <w:rPr>
          <w:b/>
          <w:bCs/>
          <w:sz w:val="32"/>
          <w:szCs w:val="32"/>
        </w:rPr>
      </w:pPr>
    </w:p>
    <w:p w14:paraId="3A585D6F" w14:textId="2F0EA3EC" w:rsidR="00E850BC" w:rsidRPr="00E1041B" w:rsidRDefault="00000000" w:rsidP="00F86E8D">
      <w:pPr>
        <w:jc w:val="center"/>
        <w:rPr>
          <w:b/>
          <w:bCs/>
          <w:sz w:val="36"/>
          <w:szCs w:val="36"/>
        </w:rPr>
      </w:pPr>
      <w:r w:rsidRPr="00E1041B">
        <w:rPr>
          <w:b/>
          <w:bCs/>
          <w:sz w:val="36"/>
          <w:szCs w:val="36"/>
        </w:rPr>
        <w:t>Module Name</w:t>
      </w:r>
      <w:r w:rsidR="00E1041B" w:rsidRPr="00E1041B">
        <w:rPr>
          <w:b/>
          <w:bCs/>
          <w:sz w:val="36"/>
          <w:szCs w:val="36"/>
        </w:rPr>
        <w:t xml:space="preserve"> -</w:t>
      </w:r>
      <w:r w:rsidRPr="00E1041B">
        <w:rPr>
          <w:b/>
          <w:bCs/>
          <w:sz w:val="36"/>
          <w:szCs w:val="36"/>
        </w:rPr>
        <w:t xml:space="preserve"> Entrepreneurship</w:t>
      </w:r>
    </w:p>
    <w:p w14:paraId="58FDFC02" w14:textId="468744F9" w:rsidR="00F86E8D" w:rsidRPr="00F86E8D" w:rsidRDefault="00000000" w:rsidP="00F86E8D">
      <w:pPr>
        <w:jc w:val="center"/>
        <w:rPr>
          <w:b/>
          <w:bCs/>
          <w:sz w:val="32"/>
          <w:szCs w:val="32"/>
        </w:rPr>
      </w:pPr>
      <w:r w:rsidRPr="00F86E8D">
        <w:rPr>
          <w:b/>
          <w:bCs/>
          <w:sz w:val="32"/>
          <w:szCs w:val="32"/>
        </w:rPr>
        <w:t>Assignment Title</w:t>
      </w:r>
      <w:r w:rsidR="00E1041B">
        <w:rPr>
          <w:b/>
          <w:bCs/>
          <w:sz w:val="32"/>
          <w:szCs w:val="32"/>
        </w:rPr>
        <w:t xml:space="preserve"> -</w:t>
      </w:r>
      <w:r w:rsidRPr="00F86E8D">
        <w:rPr>
          <w:b/>
          <w:bCs/>
          <w:sz w:val="32"/>
          <w:szCs w:val="32"/>
        </w:rPr>
        <w:t xml:space="preserve"> </w:t>
      </w:r>
      <w:r w:rsidR="00E1041B">
        <w:rPr>
          <w:b/>
          <w:bCs/>
          <w:sz w:val="32"/>
          <w:szCs w:val="32"/>
        </w:rPr>
        <w:t>Report</w:t>
      </w:r>
    </w:p>
    <w:p w14:paraId="7A23E3BF" w14:textId="1F926D05" w:rsidR="00F86E8D" w:rsidRDefault="00000000" w:rsidP="00F86E8D">
      <w:pPr>
        <w:jc w:val="center"/>
      </w:pPr>
      <w:r>
        <w:t xml:space="preserve">Student Name </w:t>
      </w:r>
      <w:r w:rsidR="0088521C">
        <w:t xml:space="preserve">– Alexandra Alina </w:t>
      </w:r>
      <w:proofErr w:type="spellStart"/>
      <w:r w:rsidR="0088521C">
        <w:t>Tinca</w:t>
      </w:r>
      <w:proofErr w:type="spellEnd"/>
    </w:p>
    <w:p w14:paraId="6BBF022D" w14:textId="3D4A6F1F" w:rsidR="00F86E8D" w:rsidRDefault="00000000" w:rsidP="00F86E8D">
      <w:pPr>
        <w:jc w:val="center"/>
      </w:pPr>
      <w:r>
        <w:t>Student ID –</w:t>
      </w:r>
      <w:r w:rsidR="0088521C">
        <w:t>2028610</w:t>
      </w:r>
    </w:p>
    <w:p w14:paraId="45D34376" w14:textId="47BB4CCC" w:rsidR="00D325A4" w:rsidRDefault="00D325A4" w:rsidP="00F86E8D">
      <w:pPr>
        <w:jc w:val="center"/>
      </w:pPr>
    </w:p>
    <w:p w14:paraId="777E082C" w14:textId="390C6690" w:rsidR="00B4227B" w:rsidRDefault="00B4227B" w:rsidP="00F86E8D">
      <w:pPr>
        <w:jc w:val="center"/>
      </w:pPr>
    </w:p>
    <w:p w14:paraId="2BC76F6A" w14:textId="1D0A0BD4" w:rsidR="00B4227B" w:rsidRDefault="00B4227B" w:rsidP="00F86E8D">
      <w:pPr>
        <w:jc w:val="center"/>
      </w:pPr>
    </w:p>
    <w:p w14:paraId="25748116" w14:textId="0188DDE5" w:rsidR="00B4227B" w:rsidRDefault="00B4227B" w:rsidP="00F86E8D">
      <w:pPr>
        <w:jc w:val="center"/>
      </w:pPr>
    </w:p>
    <w:p w14:paraId="7AB556CE" w14:textId="19D01B05" w:rsidR="00B4227B" w:rsidRDefault="00B4227B" w:rsidP="00F86E8D">
      <w:pPr>
        <w:jc w:val="center"/>
      </w:pPr>
    </w:p>
    <w:p w14:paraId="5FA94955" w14:textId="7C6F3CC2" w:rsidR="00B4227B" w:rsidRDefault="00B4227B" w:rsidP="00F86E8D">
      <w:pPr>
        <w:jc w:val="center"/>
      </w:pPr>
    </w:p>
    <w:p w14:paraId="527ADA7B" w14:textId="564106A0" w:rsidR="00B4227B" w:rsidRPr="000746AC" w:rsidRDefault="00783534" w:rsidP="00C14512">
      <w:pPr>
        <w:jc w:val="center"/>
        <w:rPr>
          <w:rFonts w:cs="Times New Roman"/>
          <w:b/>
          <w:bCs/>
          <w:szCs w:val="24"/>
        </w:rPr>
      </w:pPr>
      <w:r w:rsidRPr="000746AC">
        <w:rPr>
          <w:rFonts w:cs="Times New Roman"/>
          <w:b/>
          <w:bCs/>
          <w:szCs w:val="24"/>
        </w:rPr>
        <w:t xml:space="preserve">Executive </w:t>
      </w:r>
      <w:r w:rsidR="000D3103">
        <w:rPr>
          <w:rFonts w:cs="Times New Roman"/>
          <w:b/>
          <w:bCs/>
          <w:szCs w:val="24"/>
        </w:rPr>
        <w:t>S</w:t>
      </w:r>
      <w:r w:rsidRPr="000746AC">
        <w:rPr>
          <w:rFonts w:cs="Times New Roman"/>
          <w:b/>
          <w:bCs/>
          <w:szCs w:val="24"/>
        </w:rPr>
        <w:t>ummary</w:t>
      </w:r>
    </w:p>
    <w:p w14:paraId="61EF915A" w14:textId="0B8621B0" w:rsidR="00B4227B" w:rsidRPr="000746AC" w:rsidRDefault="00000000" w:rsidP="000746AC">
      <w:pPr>
        <w:rPr>
          <w:rFonts w:cs="Times New Roman"/>
          <w:szCs w:val="24"/>
        </w:rPr>
      </w:pPr>
      <w:r w:rsidRPr="000746AC">
        <w:rPr>
          <w:rFonts w:cs="Times New Roman"/>
          <w:szCs w:val="24"/>
        </w:rPr>
        <w:t xml:space="preserve">The </w:t>
      </w:r>
      <w:r w:rsidR="00C14512">
        <w:rPr>
          <w:rFonts w:cs="Times New Roman"/>
          <w:szCs w:val="24"/>
        </w:rPr>
        <w:t xml:space="preserve">following </w:t>
      </w:r>
      <w:r w:rsidRPr="000746AC">
        <w:rPr>
          <w:rFonts w:cs="Times New Roman"/>
          <w:szCs w:val="24"/>
        </w:rPr>
        <w:t>report has outlined the most effective business plan that will be applicable for the future business growth of the automobile business organisation Husk Wheels. This organisation plans to open and operate its coolant-carrying electric vehicle-producing business around various locations in the UK. Further, the report has showcased the detailed future business planning of this organisation that will be helpful for their business expansion.</w:t>
      </w:r>
    </w:p>
    <w:p w14:paraId="39218F7C" w14:textId="578A6389" w:rsidR="00B4227B" w:rsidRPr="000746AC" w:rsidRDefault="00B4227B" w:rsidP="000746AC">
      <w:pPr>
        <w:rPr>
          <w:rFonts w:cs="Times New Roman"/>
          <w:szCs w:val="24"/>
        </w:rPr>
      </w:pPr>
    </w:p>
    <w:p w14:paraId="7319504A" w14:textId="2D2A18B3" w:rsidR="00B4227B" w:rsidRPr="000746AC" w:rsidRDefault="00B4227B" w:rsidP="000746AC">
      <w:pPr>
        <w:rPr>
          <w:rFonts w:cs="Times New Roman"/>
          <w:szCs w:val="24"/>
        </w:rPr>
      </w:pPr>
    </w:p>
    <w:p w14:paraId="43026192" w14:textId="4D65F003" w:rsidR="00B4227B" w:rsidRPr="000746AC" w:rsidRDefault="00B4227B" w:rsidP="000746AC">
      <w:pPr>
        <w:rPr>
          <w:rFonts w:cs="Times New Roman"/>
          <w:szCs w:val="24"/>
        </w:rPr>
      </w:pPr>
    </w:p>
    <w:p w14:paraId="5AB571FD" w14:textId="7DE2DB03" w:rsidR="00B4227B" w:rsidRPr="000746AC" w:rsidRDefault="00B4227B" w:rsidP="000746AC">
      <w:pPr>
        <w:rPr>
          <w:rFonts w:cs="Times New Roman"/>
          <w:szCs w:val="24"/>
        </w:rPr>
      </w:pPr>
    </w:p>
    <w:p w14:paraId="02F8F5B5" w14:textId="23F6DEB9" w:rsidR="00B4227B" w:rsidRPr="000746AC" w:rsidRDefault="00B4227B" w:rsidP="000746AC">
      <w:pPr>
        <w:rPr>
          <w:rFonts w:cs="Times New Roman"/>
          <w:szCs w:val="24"/>
        </w:rPr>
      </w:pPr>
    </w:p>
    <w:p w14:paraId="50CB1B00" w14:textId="1AD7BDE5" w:rsidR="00B4227B" w:rsidRPr="000746AC" w:rsidRDefault="00B4227B" w:rsidP="000746AC">
      <w:pPr>
        <w:rPr>
          <w:rFonts w:cs="Times New Roman"/>
          <w:szCs w:val="24"/>
        </w:rPr>
      </w:pPr>
    </w:p>
    <w:p w14:paraId="619CCD6F" w14:textId="578213F5" w:rsidR="00B4227B" w:rsidRPr="000746AC" w:rsidRDefault="00B4227B" w:rsidP="000746AC">
      <w:pPr>
        <w:rPr>
          <w:rFonts w:cs="Times New Roman"/>
          <w:szCs w:val="24"/>
        </w:rPr>
      </w:pPr>
    </w:p>
    <w:p w14:paraId="344488C7" w14:textId="44400DEA" w:rsidR="00B4227B" w:rsidRPr="000746AC" w:rsidRDefault="00B4227B" w:rsidP="000746AC">
      <w:pPr>
        <w:rPr>
          <w:rFonts w:cs="Times New Roman"/>
          <w:szCs w:val="24"/>
        </w:rPr>
      </w:pPr>
    </w:p>
    <w:p w14:paraId="686298C1" w14:textId="298B20A5" w:rsidR="00B4227B" w:rsidRPr="000746AC" w:rsidRDefault="00B4227B" w:rsidP="000746AC">
      <w:pPr>
        <w:rPr>
          <w:rFonts w:cs="Times New Roman"/>
          <w:szCs w:val="24"/>
        </w:rPr>
      </w:pPr>
    </w:p>
    <w:p w14:paraId="59702F6F" w14:textId="77777777" w:rsidR="00B4227B" w:rsidRPr="000746AC" w:rsidRDefault="00B4227B" w:rsidP="000746AC">
      <w:pPr>
        <w:rPr>
          <w:rFonts w:cs="Times New Roman"/>
          <w:szCs w:val="24"/>
        </w:rPr>
      </w:pPr>
    </w:p>
    <w:p w14:paraId="4572982D" w14:textId="5844D428" w:rsidR="00D325A4" w:rsidRPr="000746AC" w:rsidRDefault="00D325A4" w:rsidP="000746AC">
      <w:pPr>
        <w:rPr>
          <w:rFonts w:cs="Times New Roman"/>
          <w:szCs w:val="24"/>
        </w:rPr>
      </w:pPr>
    </w:p>
    <w:p w14:paraId="638BEC41" w14:textId="09F35EC5" w:rsidR="00D325A4" w:rsidRPr="000746AC" w:rsidRDefault="00D325A4" w:rsidP="000746AC">
      <w:pPr>
        <w:rPr>
          <w:rFonts w:cs="Times New Roman"/>
          <w:szCs w:val="24"/>
        </w:rPr>
      </w:pPr>
    </w:p>
    <w:p w14:paraId="58876748" w14:textId="5D922C71" w:rsidR="00D325A4" w:rsidRPr="000746AC" w:rsidRDefault="00D325A4" w:rsidP="000746AC">
      <w:pPr>
        <w:rPr>
          <w:rFonts w:cs="Times New Roman"/>
          <w:szCs w:val="24"/>
        </w:rPr>
      </w:pPr>
    </w:p>
    <w:sdt>
      <w:sdtPr>
        <w:rPr>
          <w:rFonts w:ascii="Times New Roman" w:eastAsiaTheme="minorHAnsi" w:hAnsi="Times New Roman" w:cstheme="minorBidi"/>
          <w:color w:val="auto"/>
          <w:sz w:val="24"/>
          <w:szCs w:val="22"/>
        </w:rPr>
        <w:id w:val="-819040778"/>
        <w:docPartObj>
          <w:docPartGallery w:val="Table of Contents"/>
          <w:docPartUnique/>
        </w:docPartObj>
      </w:sdtPr>
      <w:sdtEndPr>
        <w:rPr>
          <w:b/>
          <w:bCs/>
          <w:noProof/>
        </w:rPr>
      </w:sdtEndPr>
      <w:sdtContent>
        <w:p w14:paraId="6A7BBCEA" w14:textId="067F9583" w:rsidR="00523274" w:rsidRDefault="00523274">
          <w:pPr>
            <w:pStyle w:val="TOCHeading"/>
          </w:pPr>
          <w:r>
            <w:t>Table of Contents</w:t>
          </w:r>
        </w:p>
        <w:p w14:paraId="4A13E6BA" w14:textId="1501855E" w:rsidR="00F74433" w:rsidRDefault="00523274">
          <w:pPr>
            <w:pStyle w:val="TOC1"/>
            <w:tabs>
              <w:tab w:val="right" w:leader="dot" w:pos="9350"/>
            </w:tabs>
            <w:rPr>
              <w:rFonts w:asciiTheme="minorHAnsi" w:eastAsiaTheme="minorEastAsia" w:hAnsiTheme="minorHAnsi"/>
              <w:noProof/>
              <w:szCs w:val="24"/>
              <w:lang w:val="en-IN" w:eastAsia="en-GB"/>
            </w:rPr>
          </w:pPr>
          <w:r>
            <w:fldChar w:fldCharType="begin"/>
          </w:r>
          <w:r>
            <w:instrText xml:space="preserve"> TOC \o "1-3" \h \z \u </w:instrText>
          </w:r>
          <w:r>
            <w:fldChar w:fldCharType="separate"/>
          </w:r>
          <w:hyperlink w:anchor="_Toc123748726" w:history="1">
            <w:r w:rsidR="00F74433" w:rsidRPr="008770FA">
              <w:rPr>
                <w:rStyle w:val="Hyperlink"/>
                <w:noProof/>
              </w:rPr>
              <w:t>Introduction</w:t>
            </w:r>
            <w:r w:rsidR="00F74433">
              <w:rPr>
                <w:noProof/>
                <w:webHidden/>
              </w:rPr>
              <w:tab/>
            </w:r>
            <w:r w:rsidR="00F74433">
              <w:rPr>
                <w:noProof/>
                <w:webHidden/>
              </w:rPr>
              <w:fldChar w:fldCharType="begin"/>
            </w:r>
            <w:r w:rsidR="00F74433">
              <w:rPr>
                <w:noProof/>
                <w:webHidden/>
              </w:rPr>
              <w:instrText xml:space="preserve"> PAGEREF _Toc123748726 \h </w:instrText>
            </w:r>
            <w:r w:rsidR="00F74433">
              <w:rPr>
                <w:noProof/>
                <w:webHidden/>
              </w:rPr>
            </w:r>
            <w:r w:rsidR="00F74433">
              <w:rPr>
                <w:noProof/>
                <w:webHidden/>
              </w:rPr>
              <w:fldChar w:fldCharType="separate"/>
            </w:r>
            <w:r w:rsidR="00F74433">
              <w:rPr>
                <w:noProof/>
                <w:webHidden/>
              </w:rPr>
              <w:t>4</w:t>
            </w:r>
            <w:r w:rsidR="00F74433">
              <w:rPr>
                <w:noProof/>
                <w:webHidden/>
              </w:rPr>
              <w:fldChar w:fldCharType="end"/>
            </w:r>
          </w:hyperlink>
        </w:p>
        <w:p w14:paraId="78875A5D" w14:textId="4662BC09" w:rsidR="00F74433" w:rsidRDefault="00000000">
          <w:pPr>
            <w:pStyle w:val="TOC2"/>
            <w:tabs>
              <w:tab w:val="right" w:leader="dot" w:pos="9350"/>
            </w:tabs>
            <w:rPr>
              <w:rFonts w:asciiTheme="minorHAnsi" w:eastAsiaTheme="minorEastAsia" w:hAnsiTheme="minorHAnsi"/>
              <w:noProof/>
              <w:szCs w:val="24"/>
              <w:lang w:val="en-IN" w:eastAsia="en-GB"/>
            </w:rPr>
          </w:pPr>
          <w:hyperlink w:anchor="_Toc123748727" w:history="1">
            <w:r w:rsidR="00F74433" w:rsidRPr="008770FA">
              <w:rPr>
                <w:rStyle w:val="Hyperlink"/>
                <w:noProof/>
              </w:rPr>
              <w:t>Description of the Business</w:t>
            </w:r>
            <w:r w:rsidR="00F74433">
              <w:rPr>
                <w:noProof/>
                <w:webHidden/>
              </w:rPr>
              <w:tab/>
            </w:r>
            <w:r w:rsidR="00F74433">
              <w:rPr>
                <w:noProof/>
                <w:webHidden/>
              </w:rPr>
              <w:fldChar w:fldCharType="begin"/>
            </w:r>
            <w:r w:rsidR="00F74433">
              <w:rPr>
                <w:noProof/>
                <w:webHidden/>
              </w:rPr>
              <w:instrText xml:space="preserve"> PAGEREF _Toc123748727 \h </w:instrText>
            </w:r>
            <w:r w:rsidR="00F74433">
              <w:rPr>
                <w:noProof/>
                <w:webHidden/>
              </w:rPr>
            </w:r>
            <w:r w:rsidR="00F74433">
              <w:rPr>
                <w:noProof/>
                <w:webHidden/>
              </w:rPr>
              <w:fldChar w:fldCharType="separate"/>
            </w:r>
            <w:r w:rsidR="00F74433">
              <w:rPr>
                <w:noProof/>
                <w:webHidden/>
              </w:rPr>
              <w:t>5</w:t>
            </w:r>
            <w:r w:rsidR="00F74433">
              <w:rPr>
                <w:noProof/>
                <w:webHidden/>
              </w:rPr>
              <w:fldChar w:fldCharType="end"/>
            </w:r>
          </w:hyperlink>
        </w:p>
        <w:p w14:paraId="7BA29818" w14:textId="6BB9E676"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28" w:history="1">
            <w:r w:rsidR="00F74433" w:rsidRPr="008770FA">
              <w:rPr>
                <w:rStyle w:val="Hyperlink"/>
                <w:noProof/>
              </w:rPr>
              <w:t>Business Overview</w:t>
            </w:r>
            <w:r w:rsidR="00F74433">
              <w:rPr>
                <w:noProof/>
                <w:webHidden/>
              </w:rPr>
              <w:tab/>
            </w:r>
            <w:r w:rsidR="00F74433">
              <w:rPr>
                <w:noProof/>
                <w:webHidden/>
              </w:rPr>
              <w:fldChar w:fldCharType="begin"/>
            </w:r>
            <w:r w:rsidR="00F74433">
              <w:rPr>
                <w:noProof/>
                <w:webHidden/>
              </w:rPr>
              <w:instrText xml:space="preserve"> PAGEREF _Toc123748728 \h </w:instrText>
            </w:r>
            <w:r w:rsidR="00F74433">
              <w:rPr>
                <w:noProof/>
                <w:webHidden/>
              </w:rPr>
            </w:r>
            <w:r w:rsidR="00F74433">
              <w:rPr>
                <w:noProof/>
                <w:webHidden/>
              </w:rPr>
              <w:fldChar w:fldCharType="separate"/>
            </w:r>
            <w:r w:rsidR="00F74433">
              <w:rPr>
                <w:noProof/>
                <w:webHidden/>
              </w:rPr>
              <w:t>5</w:t>
            </w:r>
            <w:r w:rsidR="00F74433">
              <w:rPr>
                <w:noProof/>
                <w:webHidden/>
              </w:rPr>
              <w:fldChar w:fldCharType="end"/>
            </w:r>
          </w:hyperlink>
        </w:p>
        <w:p w14:paraId="27B1C9BB" w14:textId="05B9B7E0"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29" w:history="1">
            <w:r w:rsidR="00F74433" w:rsidRPr="008770FA">
              <w:rPr>
                <w:rStyle w:val="Hyperlink"/>
                <w:noProof/>
              </w:rPr>
              <w:t>Mission statement</w:t>
            </w:r>
            <w:r w:rsidR="00F74433">
              <w:rPr>
                <w:noProof/>
                <w:webHidden/>
              </w:rPr>
              <w:tab/>
            </w:r>
            <w:r w:rsidR="00F74433">
              <w:rPr>
                <w:noProof/>
                <w:webHidden/>
              </w:rPr>
              <w:fldChar w:fldCharType="begin"/>
            </w:r>
            <w:r w:rsidR="00F74433">
              <w:rPr>
                <w:noProof/>
                <w:webHidden/>
              </w:rPr>
              <w:instrText xml:space="preserve"> PAGEREF _Toc123748729 \h </w:instrText>
            </w:r>
            <w:r w:rsidR="00F74433">
              <w:rPr>
                <w:noProof/>
                <w:webHidden/>
              </w:rPr>
            </w:r>
            <w:r w:rsidR="00F74433">
              <w:rPr>
                <w:noProof/>
                <w:webHidden/>
              </w:rPr>
              <w:fldChar w:fldCharType="separate"/>
            </w:r>
            <w:r w:rsidR="00F74433">
              <w:rPr>
                <w:noProof/>
                <w:webHidden/>
              </w:rPr>
              <w:t>5</w:t>
            </w:r>
            <w:r w:rsidR="00F74433">
              <w:rPr>
                <w:noProof/>
                <w:webHidden/>
              </w:rPr>
              <w:fldChar w:fldCharType="end"/>
            </w:r>
          </w:hyperlink>
        </w:p>
        <w:p w14:paraId="6A94CBE5" w14:textId="4FA4EDCB"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0" w:history="1">
            <w:r w:rsidR="00F74433" w:rsidRPr="008770FA">
              <w:rPr>
                <w:rStyle w:val="Hyperlink"/>
                <w:noProof/>
              </w:rPr>
              <w:t>Main USP of the brand</w:t>
            </w:r>
            <w:r w:rsidR="00F74433">
              <w:rPr>
                <w:noProof/>
                <w:webHidden/>
              </w:rPr>
              <w:tab/>
            </w:r>
            <w:r w:rsidR="00F74433">
              <w:rPr>
                <w:noProof/>
                <w:webHidden/>
              </w:rPr>
              <w:fldChar w:fldCharType="begin"/>
            </w:r>
            <w:r w:rsidR="00F74433">
              <w:rPr>
                <w:noProof/>
                <w:webHidden/>
              </w:rPr>
              <w:instrText xml:space="preserve"> PAGEREF _Toc123748730 \h </w:instrText>
            </w:r>
            <w:r w:rsidR="00F74433">
              <w:rPr>
                <w:noProof/>
                <w:webHidden/>
              </w:rPr>
            </w:r>
            <w:r w:rsidR="00F74433">
              <w:rPr>
                <w:noProof/>
                <w:webHidden/>
              </w:rPr>
              <w:fldChar w:fldCharType="separate"/>
            </w:r>
            <w:r w:rsidR="00F74433">
              <w:rPr>
                <w:noProof/>
                <w:webHidden/>
              </w:rPr>
              <w:t>6</w:t>
            </w:r>
            <w:r w:rsidR="00F74433">
              <w:rPr>
                <w:noProof/>
                <w:webHidden/>
              </w:rPr>
              <w:fldChar w:fldCharType="end"/>
            </w:r>
          </w:hyperlink>
        </w:p>
        <w:p w14:paraId="695EFC89" w14:textId="6355133F"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1" w:history="1">
            <w:r w:rsidR="00F74433" w:rsidRPr="008770FA">
              <w:rPr>
                <w:rStyle w:val="Hyperlink"/>
                <w:noProof/>
              </w:rPr>
              <w:t>Industry analysis</w:t>
            </w:r>
            <w:r w:rsidR="00F74433">
              <w:rPr>
                <w:noProof/>
                <w:webHidden/>
              </w:rPr>
              <w:tab/>
            </w:r>
            <w:r w:rsidR="00F74433">
              <w:rPr>
                <w:noProof/>
                <w:webHidden/>
              </w:rPr>
              <w:fldChar w:fldCharType="begin"/>
            </w:r>
            <w:r w:rsidR="00F74433">
              <w:rPr>
                <w:noProof/>
                <w:webHidden/>
              </w:rPr>
              <w:instrText xml:space="preserve"> PAGEREF _Toc123748731 \h </w:instrText>
            </w:r>
            <w:r w:rsidR="00F74433">
              <w:rPr>
                <w:noProof/>
                <w:webHidden/>
              </w:rPr>
            </w:r>
            <w:r w:rsidR="00F74433">
              <w:rPr>
                <w:noProof/>
                <w:webHidden/>
              </w:rPr>
              <w:fldChar w:fldCharType="separate"/>
            </w:r>
            <w:r w:rsidR="00F74433">
              <w:rPr>
                <w:noProof/>
                <w:webHidden/>
              </w:rPr>
              <w:t>6</w:t>
            </w:r>
            <w:r w:rsidR="00F74433">
              <w:rPr>
                <w:noProof/>
                <w:webHidden/>
              </w:rPr>
              <w:fldChar w:fldCharType="end"/>
            </w:r>
          </w:hyperlink>
        </w:p>
        <w:p w14:paraId="7C0B06A2" w14:textId="1BA09BDA"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2" w:history="1">
            <w:r w:rsidR="00F74433" w:rsidRPr="008770FA">
              <w:rPr>
                <w:rStyle w:val="Hyperlink"/>
                <w:noProof/>
              </w:rPr>
              <w:t>Porter Five Forces Analysis</w:t>
            </w:r>
            <w:r w:rsidR="00F74433">
              <w:rPr>
                <w:noProof/>
                <w:webHidden/>
              </w:rPr>
              <w:tab/>
            </w:r>
            <w:r w:rsidR="00F74433">
              <w:rPr>
                <w:noProof/>
                <w:webHidden/>
              </w:rPr>
              <w:fldChar w:fldCharType="begin"/>
            </w:r>
            <w:r w:rsidR="00F74433">
              <w:rPr>
                <w:noProof/>
                <w:webHidden/>
              </w:rPr>
              <w:instrText xml:space="preserve"> PAGEREF _Toc123748732 \h </w:instrText>
            </w:r>
            <w:r w:rsidR="00F74433">
              <w:rPr>
                <w:noProof/>
                <w:webHidden/>
              </w:rPr>
            </w:r>
            <w:r w:rsidR="00F74433">
              <w:rPr>
                <w:noProof/>
                <w:webHidden/>
              </w:rPr>
              <w:fldChar w:fldCharType="separate"/>
            </w:r>
            <w:r w:rsidR="00F74433">
              <w:rPr>
                <w:noProof/>
                <w:webHidden/>
              </w:rPr>
              <w:t>7</w:t>
            </w:r>
            <w:r w:rsidR="00F74433">
              <w:rPr>
                <w:noProof/>
                <w:webHidden/>
              </w:rPr>
              <w:fldChar w:fldCharType="end"/>
            </w:r>
          </w:hyperlink>
        </w:p>
        <w:p w14:paraId="4E0A6026" w14:textId="7F05E9A4" w:rsidR="00F74433" w:rsidRDefault="00000000">
          <w:pPr>
            <w:pStyle w:val="TOC2"/>
            <w:tabs>
              <w:tab w:val="right" w:leader="dot" w:pos="9350"/>
            </w:tabs>
            <w:rPr>
              <w:rFonts w:asciiTheme="minorHAnsi" w:eastAsiaTheme="minorEastAsia" w:hAnsiTheme="minorHAnsi"/>
              <w:noProof/>
              <w:szCs w:val="24"/>
              <w:lang w:val="en-IN" w:eastAsia="en-GB"/>
            </w:rPr>
          </w:pPr>
          <w:hyperlink w:anchor="_Toc123748733" w:history="1">
            <w:r w:rsidR="00F74433" w:rsidRPr="008770FA">
              <w:rPr>
                <w:rStyle w:val="Hyperlink"/>
                <w:noProof/>
              </w:rPr>
              <w:t>Operations and Management Team Plan</w:t>
            </w:r>
            <w:r w:rsidR="00F74433">
              <w:rPr>
                <w:noProof/>
                <w:webHidden/>
              </w:rPr>
              <w:tab/>
            </w:r>
            <w:r w:rsidR="00F74433">
              <w:rPr>
                <w:noProof/>
                <w:webHidden/>
              </w:rPr>
              <w:fldChar w:fldCharType="begin"/>
            </w:r>
            <w:r w:rsidR="00F74433">
              <w:rPr>
                <w:noProof/>
                <w:webHidden/>
              </w:rPr>
              <w:instrText xml:space="preserve"> PAGEREF _Toc123748733 \h </w:instrText>
            </w:r>
            <w:r w:rsidR="00F74433">
              <w:rPr>
                <w:noProof/>
                <w:webHidden/>
              </w:rPr>
            </w:r>
            <w:r w:rsidR="00F74433">
              <w:rPr>
                <w:noProof/>
                <w:webHidden/>
              </w:rPr>
              <w:fldChar w:fldCharType="separate"/>
            </w:r>
            <w:r w:rsidR="00F74433">
              <w:rPr>
                <w:noProof/>
                <w:webHidden/>
              </w:rPr>
              <w:t>10</w:t>
            </w:r>
            <w:r w:rsidR="00F74433">
              <w:rPr>
                <w:noProof/>
                <w:webHidden/>
              </w:rPr>
              <w:fldChar w:fldCharType="end"/>
            </w:r>
          </w:hyperlink>
        </w:p>
        <w:p w14:paraId="7F176FD6" w14:textId="3C751B13" w:rsidR="00F74433" w:rsidRDefault="00000000">
          <w:pPr>
            <w:pStyle w:val="TOC2"/>
            <w:tabs>
              <w:tab w:val="right" w:leader="dot" w:pos="9350"/>
            </w:tabs>
            <w:rPr>
              <w:rFonts w:asciiTheme="minorHAnsi" w:eastAsiaTheme="minorEastAsia" w:hAnsiTheme="minorHAnsi"/>
              <w:noProof/>
              <w:szCs w:val="24"/>
              <w:lang w:val="en-IN" w:eastAsia="en-GB"/>
            </w:rPr>
          </w:pPr>
          <w:hyperlink w:anchor="_Toc123748734" w:history="1">
            <w:r w:rsidR="00F74433" w:rsidRPr="008770FA">
              <w:rPr>
                <w:rStyle w:val="Hyperlink"/>
                <w:noProof/>
              </w:rPr>
              <w:t>Marketing Plan</w:t>
            </w:r>
            <w:r w:rsidR="00F74433">
              <w:rPr>
                <w:noProof/>
                <w:webHidden/>
              </w:rPr>
              <w:tab/>
            </w:r>
            <w:r w:rsidR="00F74433">
              <w:rPr>
                <w:noProof/>
                <w:webHidden/>
              </w:rPr>
              <w:fldChar w:fldCharType="begin"/>
            </w:r>
            <w:r w:rsidR="00F74433">
              <w:rPr>
                <w:noProof/>
                <w:webHidden/>
              </w:rPr>
              <w:instrText xml:space="preserve"> PAGEREF _Toc123748734 \h </w:instrText>
            </w:r>
            <w:r w:rsidR="00F74433">
              <w:rPr>
                <w:noProof/>
                <w:webHidden/>
              </w:rPr>
            </w:r>
            <w:r w:rsidR="00F74433">
              <w:rPr>
                <w:noProof/>
                <w:webHidden/>
              </w:rPr>
              <w:fldChar w:fldCharType="separate"/>
            </w:r>
            <w:r w:rsidR="00F74433">
              <w:rPr>
                <w:noProof/>
                <w:webHidden/>
              </w:rPr>
              <w:t>11</w:t>
            </w:r>
            <w:r w:rsidR="00F74433">
              <w:rPr>
                <w:noProof/>
                <w:webHidden/>
              </w:rPr>
              <w:fldChar w:fldCharType="end"/>
            </w:r>
          </w:hyperlink>
        </w:p>
        <w:p w14:paraId="412A635F" w14:textId="033EF713"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5" w:history="1">
            <w:r w:rsidR="00F74433" w:rsidRPr="008770FA">
              <w:rPr>
                <w:rStyle w:val="Hyperlink"/>
                <w:noProof/>
              </w:rPr>
              <w:t>STP analysis</w:t>
            </w:r>
            <w:r w:rsidR="00F74433">
              <w:rPr>
                <w:noProof/>
                <w:webHidden/>
              </w:rPr>
              <w:tab/>
            </w:r>
            <w:r w:rsidR="00F74433">
              <w:rPr>
                <w:noProof/>
                <w:webHidden/>
              </w:rPr>
              <w:fldChar w:fldCharType="begin"/>
            </w:r>
            <w:r w:rsidR="00F74433">
              <w:rPr>
                <w:noProof/>
                <w:webHidden/>
              </w:rPr>
              <w:instrText xml:space="preserve"> PAGEREF _Toc123748735 \h </w:instrText>
            </w:r>
            <w:r w:rsidR="00F74433">
              <w:rPr>
                <w:noProof/>
                <w:webHidden/>
              </w:rPr>
            </w:r>
            <w:r w:rsidR="00F74433">
              <w:rPr>
                <w:noProof/>
                <w:webHidden/>
              </w:rPr>
              <w:fldChar w:fldCharType="separate"/>
            </w:r>
            <w:r w:rsidR="00F74433">
              <w:rPr>
                <w:noProof/>
                <w:webHidden/>
              </w:rPr>
              <w:t>11</w:t>
            </w:r>
            <w:r w:rsidR="00F74433">
              <w:rPr>
                <w:noProof/>
                <w:webHidden/>
              </w:rPr>
              <w:fldChar w:fldCharType="end"/>
            </w:r>
          </w:hyperlink>
        </w:p>
        <w:p w14:paraId="12330C74" w14:textId="38600C06"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6" w:history="1">
            <w:r w:rsidR="00F74433" w:rsidRPr="008770FA">
              <w:rPr>
                <w:rStyle w:val="Hyperlink"/>
                <w:noProof/>
              </w:rPr>
              <w:t>The marketing mix (4P's)</w:t>
            </w:r>
            <w:r w:rsidR="00F74433">
              <w:rPr>
                <w:noProof/>
                <w:webHidden/>
              </w:rPr>
              <w:tab/>
            </w:r>
            <w:r w:rsidR="00F74433">
              <w:rPr>
                <w:noProof/>
                <w:webHidden/>
              </w:rPr>
              <w:fldChar w:fldCharType="begin"/>
            </w:r>
            <w:r w:rsidR="00F74433">
              <w:rPr>
                <w:noProof/>
                <w:webHidden/>
              </w:rPr>
              <w:instrText xml:space="preserve"> PAGEREF _Toc123748736 \h </w:instrText>
            </w:r>
            <w:r w:rsidR="00F74433">
              <w:rPr>
                <w:noProof/>
                <w:webHidden/>
              </w:rPr>
            </w:r>
            <w:r w:rsidR="00F74433">
              <w:rPr>
                <w:noProof/>
                <w:webHidden/>
              </w:rPr>
              <w:fldChar w:fldCharType="separate"/>
            </w:r>
            <w:r w:rsidR="00F74433">
              <w:rPr>
                <w:noProof/>
                <w:webHidden/>
              </w:rPr>
              <w:t>12</w:t>
            </w:r>
            <w:r w:rsidR="00F74433">
              <w:rPr>
                <w:noProof/>
                <w:webHidden/>
              </w:rPr>
              <w:fldChar w:fldCharType="end"/>
            </w:r>
          </w:hyperlink>
        </w:p>
        <w:p w14:paraId="4B7188EB" w14:textId="3018D3E9" w:rsidR="00F74433" w:rsidRDefault="00000000">
          <w:pPr>
            <w:pStyle w:val="TOC2"/>
            <w:tabs>
              <w:tab w:val="right" w:leader="dot" w:pos="9350"/>
            </w:tabs>
            <w:rPr>
              <w:rFonts w:asciiTheme="minorHAnsi" w:eastAsiaTheme="minorEastAsia" w:hAnsiTheme="minorHAnsi"/>
              <w:noProof/>
              <w:szCs w:val="24"/>
              <w:lang w:val="en-IN" w:eastAsia="en-GB"/>
            </w:rPr>
          </w:pPr>
          <w:hyperlink w:anchor="_Toc123748737" w:history="1">
            <w:r w:rsidR="00F74433" w:rsidRPr="008770FA">
              <w:rPr>
                <w:rStyle w:val="Hyperlink"/>
                <w:noProof/>
              </w:rPr>
              <w:t>Financial plan</w:t>
            </w:r>
            <w:r w:rsidR="00F74433">
              <w:rPr>
                <w:noProof/>
                <w:webHidden/>
              </w:rPr>
              <w:tab/>
            </w:r>
            <w:r w:rsidR="00F74433">
              <w:rPr>
                <w:noProof/>
                <w:webHidden/>
              </w:rPr>
              <w:fldChar w:fldCharType="begin"/>
            </w:r>
            <w:r w:rsidR="00F74433">
              <w:rPr>
                <w:noProof/>
                <w:webHidden/>
              </w:rPr>
              <w:instrText xml:space="preserve"> PAGEREF _Toc123748737 \h </w:instrText>
            </w:r>
            <w:r w:rsidR="00F74433">
              <w:rPr>
                <w:noProof/>
                <w:webHidden/>
              </w:rPr>
            </w:r>
            <w:r w:rsidR="00F74433">
              <w:rPr>
                <w:noProof/>
                <w:webHidden/>
              </w:rPr>
              <w:fldChar w:fldCharType="separate"/>
            </w:r>
            <w:r w:rsidR="00F74433">
              <w:rPr>
                <w:noProof/>
                <w:webHidden/>
              </w:rPr>
              <w:t>13</w:t>
            </w:r>
            <w:r w:rsidR="00F74433">
              <w:rPr>
                <w:noProof/>
                <w:webHidden/>
              </w:rPr>
              <w:fldChar w:fldCharType="end"/>
            </w:r>
          </w:hyperlink>
        </w:p>
        <w:p w14:paraId="5D9E83D9" w14:textId="493B4EBA" w:rsidR="00F74433" w:rsidRDefault="00000000">
          <w:pPr>
            <w:pStyle w:val="TOC2"/>
            <w:tabs>
              <w:tab w:val="right" w:leader="dot" w:pos="9350"/>
            </w:tabs>
            <w:rPr>
              <w:rFonts w:asciiTheme="minorHAnsi" w:eastAsiaTheme="minorEastAsia" w:hAnsiTheme="minorHAnsi"/>
              <w:noProof/>
              <w:szCs w:val="24"/>
              <w:lang w:val="en-IN" w:eastAsia="en-GB"/>
            </w:rPr>
          </w:pPr>
          <w:hyperlink w:anchor="_Toc123748738" w:history="1">
            <w:r w:rsidR="00F74433" w:rsidRPr="008770FA">
              <w:rPr>
                <w:rStyle w:val="Hyperlink"/>
                <w:noProof/>
              </w:rPr>
              <w:t>Marketing research</w:t>
            </w:r>
            <w:r w:rsidR="00F74433">
              <w:rPr>
                <w:noProof/>
                <w:webHidden/>
              </w:rPr>
              <w:tab/>
            </w:r>
            <w:r w:rsidR="00F74433">
              <w:rPr>
                <w:noProof/>
                <w:webHidden/>
              </w:rPr>
              <w:fldChar w:fldCharType="begin"/>
            </w:r>
            <w:r w:rsidR="00F74433">
              <w:rPr>
                <w:noProof/>
                <w:webHidden/>
              </w:rPr>
              <w:instrText xml:space="preserve"> PAGEREF _Toc123748738 \h </w:instrText>
            </w:r>
            <w:r w:rsidR="00F74433">
              <w:rPr>
                <w:noProof/>
                <w:webHidden/>
              </w:rPr>
            </w:r>
            <w:r w:rsidR="00F74433">
              <w:rPr>
                <w:noProof/>
                <w:webHidden/>
              </w:rPr>
              <w:fldChar w:fldCharType="separate"/>
            </w:r>
            <w:r w:rsidR="00F74433">
              <w:rPr>
                <w:noProof/>
                <w:webHidden/>
              </w:rPr>
              <w:t>15</w:t>
            </w:r>
            <w:r w:rsidR="00F74433">
              <w:rPr>
                <w:noProof/>
                <w:webHidden/>
              </w:rPr>
              <w:fldChar w:fldCharType="end"/>
            </w:r>
          </w:hyperlink>
        </w:p>
        <w:p w14:paraId="25350BED" w14:textId="621AB5C6" w:rsidR="00F74433" w:rsidRDefault="00000000">
          <w:pPr>
            <w:pStyle w:val="TOC3"/>
            <w:tabs>
              <w:tab w:val="right" w:leader="dot" w:pos="9350"/>
            </w:tabs>
            <w:rPr>
              <w:rFonts w:asciiTheme="minorHAnsi" w:eastAsiaTheme="minorEastAsia" w:hAnsiTheme="minorHAnsi"/>
              <w:noProof/>
              <w:szCs w:val="24"/>
              <w:lang w:val="en-IN" w:eastAsia="en-GB"/>
            </w:rPr>
          </w:pPr>
          <w:hyperlink w:anchor="_Toc123748739" w:history="1">
            <w:r w:rsidR="00F74433" w:rsidRPr="008770FA">
              <w:rPr>
                <w:rStyle w:val="Hyperlink"/>
                <w:noProof/>
              </w:rPr>
              <w:t>PESTEL analysis of Husk Wheels</w:t>
            </w:r>
            <w:r w:rsidR="00F74433">
              <w:rPr>
                <w:noProof/>
                <w:webHidden/>
              </w:rPr>
              <w:tab/>
            </w:r>
            <w:r w:rsidR="00F74433">
              <w:rPr>
                <w:noProof/>
                <w:webHidden/>
              </w:rPr>
              <w:fldChar w:fldCharType="begin"/>
            </w:r>
            <w:r w:rsidR="00F74433">
              <w:rPr>
                <w:noProof/>
                <w:webHidden/>
              </w:rPr>
              <w:instrText xml:space="preserve"> PAGEREF _Toc123748739 \h </w:instrText>
            </w:r>
            <w:r w:rsidR="00F74433">
              <w:rPr>
                <w:noProof/>
                <w:webHidden/>
              </w:rPr>
            </w:r>
            <w:r w:rsidR="00F74433">
              <w:rPr>
                <w:noProof/>
                <w:webHidden/>
              </w:rPr>
              <w:fldChar w:fldCharType="separate"/>
            </w:r>
            <w:r w:rsidR="00F74433">
              <w:rPr>
                <w:noProof/>
                <w:webHidden/>
              </w:rPr>
              <w:t>15</w:t>
            </w:r>
            <w:r w:rsidR="00F74433">
              <w:rPr>
                <w:noProof/>
                <w:webHidden/>
              </w:rPr>
              <w:fldChar w:fldCharType="end"/>
            </w:r>
          </w:hyperlink>
        </w:p>
        <w:p w14:paraId="7F1752BE" w14:textId="2508C415" w:rsidR="00F74433" w:rsidRDefault="00000000">
          <w:pPr>
            <w:pStyle w:val="TOC1"/>
            <w:tabs>
              <w:tab w:val="right" w:leader="dot" w:pos="9350"/>
            </w:tabs>
            <w:rPr>
              <w:rFonts w:asciiTheme="minorHAnsi" w:eastAsiaTheme="minorEastAsia" w:hAnsiTheme="minorHAnsi"/>
              <w:noProof/>
              <w:szCs w:val="24"/>
              <w:lang w:val="en-IN" w:eastAsia="en-GB"/>
            </w:rPr>
          </w:pPr>
          <w:hyperlink w:anchor="_Toc123748740" w:history="1">
            <w:r w:rsidR="00F74433" w:rsidRPr="008770FA">
              <w:rPr>
                <w:rStyle w:val="Hyperlink"/>
                <w:noProof/>
              </w:rPr>
              <w:t>Conclusion</w:t>
            </w:r>
            <w:r w:rsidR="00F74433">
              <w:rPr>
                <w:noProof/>
                <w:webHidden/>
              </w:rPr>
              <w:tab/>
            </w:r>
            <w:r w:rsidR="00F74433">
              <w:rPr>
                <w:noProof/>
                <w:webHidden/>
              </w:rPr>
              <w:fldChar w:fldCharType="begin"/>
            </w:r>
            <w:r w:rsidR="00F74433">
              <w:rPr>
                <w:noProof/>
                <w:webHidden/>
              </w:rPr>
              <w:instrText xml:space="preserve"> PAGEREF _Toc123748740 \h </w:instrText>
            </w:r>
            <w:r w:rsidR="00F74433">
              <w:rPr>
                <w:noProof/>
                <w:webHidden/>
              </w:rPr>
            </w:r>
            <w:r w:rsidR="00F74433">
              <w:rPr>
                <w:noProof/>
                <w:webHidden/>
              </w:rPr>
              <w:fldChar w:fldCharType="separate"/>
            </w:r>
            <w:r w:rsidR="00F74433">
              <w:rPr>
                <w:noProof/>
                <w:webHidden/>
              </w:rPr>
              <w:t>17</w:t>
            </w:r>
            <w:r w:rsidR="00F74433">
              <w:rPr>
                <w:noProof/>
                <w:webHidden/>
              </w:rPr>
              <w:fldChar w:fldCharType="end"/>
            </w:r>
          </w:hyperlink>
        </w:p>
        <w:p w14:paraId="3CCE4673" w14:textId="09F07CB2" w:rsidR="00F74433" w:rsidRDefault="00000000">
          <w:pPr>
            <w:pStyle w:val="TOC1"/>
            <w:tabs>
              <w:tab w:val="right" w:leader="dot" w:pos="9350"/>
            </w:tabs>
            <w:rPr>
              <w:rFonts w:asciiTheme="minorHAnsi" w:eastAsiaTheme="minorEastAsia" w:hAnsiTheme="minorHAnsi"/>
              <w:noProof/>
              <w:szCs w:val="24"/>
              <w:lang w:val="en-IN" w:eastAsia="en-GB"/>
            </w:rPr>
          </w:pPr>
          <w:hyperlink w:anchor="_Toc123748741" w:history="1">
            <w:r w:rsidR="00F74433" w:rsidRPr="008770FA">
              <w:rPr>
                <w:rStyle w:val="Hyperlink"/>
                <w:noProof/>
              </w:rPr>
              <w:t>References</w:t>
            </w:r>
            <w:r w:rsidR="00F74433">
              <w:rPr>
                <w:noProof/>
                <w:webHidden/>
              </w:rPr>
              <w:tab/>
            </w:r>
            <w:r w:rsidR="00F74433">
              <w:rPr>
                <w:noProof/>
                <w:webHidden/>
              </w:rPr>
              <w:fldChar w:fldCharType="begin"/>
            </w:r>
            <w:r w:rsidR="00F74433">
              <w:rPr>
                <w:noProof/>
                <w:webHidden/>
              </w:rPr>
              <w:instrText xml:space="preserve"> PAGEREF _Toc123748741 \h </w:instrText>
            </w:r>
            <w:r w:rsidR="00F74433">
              <w:rPr>
                <w:noProof/>
                <w:webHidden/>
              </w:rPr>
            </w:r>
            <w:r w:rsidR="00F74433">
              <w:rPr>
                <w:noProof/>
                <w:webHidden/>
              </w:rPr>
              <w:fldChar w:fldCharType="separate"/>
            </w:r>
            <w:r w:rsidR="00F74433">
              <w:rPr>
                <w:noProof/>
                <w:webHidden/>
              </w:rPr>
              <w:t>18</w:t>
            </w:r>
            <w:r w:rsidR="00F74433">
              <w:rPr>
                <w:noProof/>
                <w:webHidden/>
              </w:rPr>
              <w:fldChar w:fldCharType="end"/>
            </w:r>
          </w:hyperlink>
        </w:p>
        <w:p w14:paraId="280B5618" w14:textId="50717455" w:rsidR="00523274" w:rsidRDefault="00523274">
          <w:r>
            <w:rPr>
              <w:b/>
              <w:bCs/>
              <w:noProof/>
            </w:rPr>
            <w:lastRenderedPageBreak/>
            <w:fldChar w:fldCharType="end"/>
          </w:r>
        </w:p>
      </w:sdtContent>
    </w:sdt>
    <w:p w14:paraId="4866E6A1" w14:textId="77777777" w:rsidR="00523274" w:rsidRDefault="00523274">
      <w:pPr>
        <w:spacing w:line="259" w:lineRule="auto"/>
        <w:jc w:val="left"/>
        <w:rPr>
          <w:b/>
          <w:sz w:val="28"/>
          <w:szCs w:val="40"/>
        </w:rPr>
      </w:pPr>
      <w:r>
        <w:br w:type="page"/>
      </w:r>
    </w:p>
    <w:p w14:paraId="2B1C901B" w14:textId="5B54344A" w:rsidR="00D325A4" w:rsidRPr="00570077" w:rsidRDefault="00000000" w:rsidP="00570077">
      <w:pPr>
        <w:pStyle w:val="Heading1"/>
      </w:pPr>
      <w:bookmarkStart w:id="0" w:name="_Toc123748726"/>
      <w:r w:rsidRPr="00570077">
        <w:lastRenderedPageBreak/>
        <w:t>Introduction</w:t>
      </w:r>
      <w:bookmarkEnd w:id="0"/>
    </w:p>
    <w:p w14:paraId="0B1EF13A" w14:textId="36DFEE07" w:rsidR="00D325A4" w:rsidRPr="000746AC" w:rsidRDefault="00000000" w:rsidP="000746AC">
      <w:pPr>
        <w:rPr>
          <w:rFonts w:cs="Times New Roman"/>
          <w:szCs w:val="24"/>
        </w:rPr>
      </w:pPr>
      <w:r w:rsidRPr="000746AC">
        <w:rPr>
          <w:rFonts w:cs="Times New Roman"/>
          <w:szCs w:val="24"/>
        </w:rPr>
        <w:t xml:space="preserve">The following report will represent a well-structured business plan that will be based on the idea of growing an emerging business by launching a new product or service in a new market. The following business plan will be presented </w:t>
      </w:r>
      <w:r w:rsidR="00B4227B" w:rsidRPr="000746AC">
        <w:rPr>
          <w:rFonts w:cs="Times New Roman"/>
          <w:szCs w:val="24"/>
        </w:rPr>
        <w:t>in the organisational context of Husk Wheels that are planning to open its coolant-carrying electric vehicles making business in the wider market of the United Kingdom. The critical analysis of the business plan will be provided in this report through Porter’s Five Forces and 4P of marketing mix analysis. Further, the macro environment analysis of the respective organisation will also be described here in brief in this report.</w:t>
      </w:r>
    </w:p>
    <w:p w14:paraId="4EFBD5E5" w14:textId="2E498BBC" w:rsidR="00D325A4" w:rsidRPr="000746AC" w:rsidRDefault="00D325A4" w:rsidP="000746AC">
      <w:pPr>
        <w:rPr>
          <w:rFonts w:cs="Times New Roman"/>
          <w:szCs w:val="24"/>
        </w:rPr>
      </w:pPr>
    </w:p>
    <w:p w14:paraId="56827819" w14:textId="664637E3" w:rsidR="00D325A4" w:rsidRPr="000746AC" w:rsidRDefault="00D325A4" w:rsidP="000746AC">
      <w:pPr>
        <w:rPr>
          <w:rFonts w:cs="Times New Roman"/>
          <w:szCs w:val="24"/>
        </w:rPr>
      </w:pPr>
    </w:p>
    <w:p w14:paraId="2EDAF361" w14:textId="20B7AA01" w:rsidR="00D325A4" w:rsidRPr="000746AC" w:rsidRDefault="00D325A4" w:rsidP="000746AC">
      <w:pPr>
        <w:rPr>
          <w:rFonts w:cs="Times New Roman"/>
          <w:szCs w:val="24"/>
        </w:rPr>
      </w:pPr>
    </w:p>
    <w:p w14:paraId="4101B311" w14:textId="793F70AF" w:rsidR="00D325A4" w:rsidRPr="000746AC" w:rsidRDefault="00D325A4" w:rsidP="000746AC">
      <w:pPr>
        <w:rPr>
          <w:rFonts w:cs="Times New Roman"/>
          <w:szCs w:val="24"/>
        </w:rPr>
      </w:pPr>
    </w:p>
    <w:p w14:paraId="11D2DDCB" w14:textId="61935DBB" w:rsidR="00D325A4" w:rsidRPr="000746AC" w:rsidRDefault="00D325A4" w:rsidP="000746AC">
      <w:pPr>
        <w:rPr>
          <w:rFonts w:cs="Times New Roman"/>
          <w:szCs w:val="24"/>
        </w:rPr>
      </w:pPr>
    </w:p>
    <w:p w14:paraId="6D7FB67B" w14:textId="57888DEF" w:rsidR="00D325A4" w:rsidRPr="000746AC" w:rsidRDefault="00D325A4" w:rsidP="000746AC">
      <w:pPr>
        <w:rPr>
          <w:rFonts w:cs="Times New Roman"/>
          <w:szCs w:val="24"/>
        </w:rPr>
      </w:pPr>
    </w:p>
    <w:p w14:paraId="2CB9F067" w14:textId="74486C71" w:rsidR="00D325A4" w:rsidRPr="000746AC" w:rsidRDefault="00D325A4" w:rsidP="000746AC">
      <w:pPr>
        <w:rPr>
          <w:rFonts w:cs="Times New Roman"/>
          <w:szCs w:val="24"/>
        </w:rPr>
      </w:pPr>
    </w:p>
    <w:p w14:paraId="197520C4" w14:textId="3D76C077" w:rsidR="00D325A4" w:rsidRPr="000746AC" w:rsidRDefault="00D325A4" w:rsidP="000746AC">
      <w:pPr>
        <w:rPr>
          <w:rFonts w:cs="Times New Roman"/>
          <w:szCs w:val="24"/>
        </w:rPr>
      </w:pPr>
    </w:p>
    <w:p w14:paraId="0FC27717" w14:textId="325F6960" w:rsidR="00D325A4" w:rsidRPr="000746AC" w:rsidRDefault="00D325A4" w:rsidP="000746AC">
      <w:pPr>
        <w:rPr>
          <w:rFonts w:cs="Times New Roman"/>
          <w:szCs w:val="24"/>
        </w:rPr>
      </w:pPr>
    </w:p>
    <w:p w14:paraId="115A4E50" w14:textId="77777777" w:rsidR="00D325A4" w:rsidRPr="000746AC" w:rsidRDefault="00D325A4" w:rsidP="000746AC">
      <w:pPr>
        <w:rPr>
          <w:rFonts w:cs="Times New Roman"/>
          <w:szCs w:val="24"/>
        </w:rPr>
      </w:pPr>
    </w:p>
    <w:p w14:paraId="15E86F93" w14:textId="25F33E12" w:rsidR="00F86E8D" w:rsidRPr="000746AC" w:rsidRDefault="00F86E8D" w:rsidP="000746AC">
      <w:pPr>
        <w:rPr>
          <w:rFonts w:cs="Times New Roman"/>
          <w:szCs w:val="24"/>
        </w:rPr>
      </w:pPr>
    </w:p>
    <w:p w14:paraId="7FA0F321" w14:textId="5C9C3AD6" w:rsidR="00F86E8D" w:rsidRPr="000746AC" w:rsidRDefault="00F86E8D" w:rsidP="000746AC">
      <w:pPr>
        <w:rPr>
          <w:rFonts w:cs="Times New Roman"/>
          <w:szCs w:val="24"/>
        </w:rPr>
      </w:pPr>
    </w:p>
    <w:p w14:paraId="1F4E1133" w14:textId="5FC80D10" w:rsidR="00F86E8D" w:rsidRPr="00783534" w:rsidRDefault="00000000" w:rsidP="00783534">
      <w:pPr>
        <w:pStyle w:val="Heading2"/>
      </w:pPr>
      <w:bookmarkStart w:id="1" w:name="_Toc123748727"/>
      <w:r w:rsidRPr="00783534">
        <w:lastRenderedPageBreak/>
        <w:t>Description of the Business</w:t>
      </w:r>
      <w:bookmarkEnd w:id="1"/>
      <w:r w:rsidRPr="00783534">
        <w:t xml:space="preserve"> </w:t>
      </w:r>
    </w:p>
    <w:p w14:paraId="718CB717" w14:textId="409097D4" w:rsidR="00F86E8D" w:rsidRPr="00157398" w:rsidRDefault="00000000" w:rsidP="00570077">
      <w:pPr>
        <w:pStyle w:val="Heading3"/>
        <w:rPr>
          <w:color w:val="000000" w:themeColor="text1"/>
        </w:rPr>
      </w:pPr>
      <w:bookmarkStart w:id="2" w:name="_Toc123748728"/>
      <w:r w:rsidRPr="00157398">
        <w:rPr>
          <w:color w:val="000000" w:themeColor="text1"/>
        </w:rPr>
        <w:t>Business Overview</w:t>
      </w:r>
      <w:bookmarkEnd w:id="2"/>
    </w:p>
    <w:p w14:paraId="061D6EFE" w14:textId="506FBCEC" w:rsidR="00F86E8D" w:rsidRPr="000746AC" w:rsidRDefault="00000000" w:rsidP="000746AC">
      <w:pPr>
        <w:rPr>
          <w:rFonts w:cs="Times New Roman"/>
          <w:szCs w:val="24"/>
        </w:rPr>
      </w:pPr>
      <w:r w:rsidRPr="000746AC">
        <w:rPr>
          <w:rFonts w:cs="Times New Roman"/>
          <w:szCs w:val="24"/>
        </w:rPr>
        <w:t>The covid situation, around the globe, has transformed the broader scenario of businesses. Most of the business organisations in the world have suffered a lot due to the sudden blowout of this situation. The owners of growing or emerging business organisations are also trying to survive in the current post-covid phase with their most innovative ideas and business plan that is applicable in respect of the current business environment</w:t>
      </w:r>
      <w:r w:rsidR="00AD1CED" w:rsidRPr="000746AC">
        <w:rPr>
          <w:rFonts w:cs="Times New Roman"/>
          <w:szCs w:val="24"/>
        </w:rPr>
        <w:t xml:space="preserve"> </w:t>
      </w:r>
      <w:sdt>
        <w:sdtPr>
          <w:rPr>
            <w:rFonts w:cs="Times New Roman"/>
            <w:szCs w:val="24"/>
          </w:rPr>
          <w:id w:val="-1729066655"/>
          <w:citation/>
        </w:sdtPr>
        <w:sdtContent>
          <w:r w:rsidR="00AD1CED" w:rsidRPr="000746AC">
            <w:rPr>
              <w:rFonts w:cs="Times New Roman"/>
              <w:szCs w:val="24"/>
            </w:rPr>
            <w:fldChar w:fldCharType="begin"/>
          </w:r>
          <w:r w:rsidR="00AD1CED" w:rsidRPr="000746AC">
            <w:rPr>
              <w:rFonts w:cs="Times New Roman"/>
              <w:szCs w:val="24"/>
            </w:rPr>
            <w:instrText xml:space="preserve"> CITATION fin221 \l 1033 </w:instrText>
          </w:r>
          <w:r w:rsidR="00AD1CED" w:rsidRPr="000746AC">
            <w:rPr>
              <w:rFonts w:cs="Times New Roman"/>
              <w:szCs w:val="24"/>
            </w:rPr>
            <w:fldChar w:fldCharType="separate"/>
          </w:r>
          <w:r w:rsidR="00AD1CED" w:rsidRPr="000746AC">
            <w:rPr>
              <w:rFonts w:cs="Times New Roman"/>
              <w:noProof/>
              <w:szCs w:val="24"/>
            </w:rPr>
            <w:t>(financesonline, 2022)</w:t>
          </w:r>
          <w:r w:rsidR="00AD1CED" w:rsidRPr="000746AC">
            <w:rPr>
              <w:rFonts w:cs="Times New Roman"/>
              <w:szCs w:val="24"/>
            </w:rPr>
            <w:fldChar w:fldCharType="end"/>
          </w:r>
        </w:sdtContent>
      </w:sdt>
      <w:r w:rsidRPr="000746AC">
        <w:rPr>
          <w:rFonts w:cs="Times New Roman"/>
          <w:szCs w:val="24"/>
        </w:rPr>
        <w:t xml:space="preserve">. The Husk Wheels is one of the most emerging </w:t>
      </w:r>
      <w:r w:rsidR="009431F4" w:rsidRPr="000746AC">
        <w:rPr>
          <w:rFonts w:cs="Times New Roman"/>
          <w:szCs w:val="24"/>
        </w:rPr>
        <w:t>coolant-carrying electric vehicle-making business organisations</w:t>
      </w:r>
      <w:r w:rsidR="00D50E52" w:rsidRPr="000746AC">
        <w:rPr>
          <w:rFonts w:cs="Times New Roman"/>
          <w:szCs w:val="24"/>
        </w:rPr>
        <w:t xml:space="preserve"> of the UK</w:t>
      </w:r>
      <w:r w:rsidR="009431F4" w:rsidRPr="000746AC">
        <w:rPr>
          <w:rFonts w:cs="Times New Roman"/>
          <w:szCs w:val="24"/>
        </w:rPr>
        <w:t xml:space="preserve"> that is introducing innovative vehicles that can be able to carry medical equipment such as vaccines, useful medicines, processed food items, and much more safely. After the covid situation, this organisation </w:t>
      </w:r>
      <w:r w:rsidR="00F27900" w:rsidRPr="000746AC">
        <w:rPr>
          <w:rFonts w:cs="Times New Roman"/>
          <w:szCs w:val="24"/>
        </w:rPr>
        <w:t>tried</w:t>
      </w:r>
      <w:r w:rsidR="009431F4" w:rsidRPr="000746AC">
        <w:rPr>
          <w:rFonts w:cs="Times New Roman"/>
          <w:szCs w:val="24"/>
        </w:rPr>
        <w:t xml:space="preserve"> to </w:t>
      </w:r>
      <w:r w:rsidR="00F27900" w:rsidRPr="000746AC">
        <w:rPr>
          <w:rFonts w:cs="Times New Roman"/>
          <w:szCs w:val="24"/>
        </w:rPr>
        <w:t xml:space="preserve">sell this innovative vehicle and also provided the opportunity to </w:t>
      </w:r>
      <w:r w:rsidR="009431F4" w:rsidRPr="000746AC">
        <w:rPr>
          <w:rFonts w:cs="Times New Roman"/>
          <w:szCs w:val="24"/>
        </w:rPr>
        <w:t>reach the doorsteps of the customers faster with the necessary health and food items. Along with that, more convenient product delivery features are going to be introduced through their invention</w:t>
      </w:r>
      <w:r w:rsidR="00AD1CED" w:rsidRPr="000746AC">
        <w:rPr>
          <w:rFonts w:cs="Times New Roman"/>
          <w:szCs w:val="24"/>
        </w:rPr>
        <w:t xml:space="preserve"> </w:t>
      </w:r>
      <w:sdt>
        <w:sdtPr>
          <w:rPr>
            <w:rFonts w:cs="Times New Roman"/>
            <w:szCs w:val="24"/>
          </w:rPr>
          <w:id w:val="325556990"/>
          <w:citation/>
        </w:sdtPr>
        <w:sdtContent>
          <w:r w:rsidR="00AD1CED" w:rsidRPr="000746AC">
            <w:rPr>
              <w:rFonts w:cs="Times New Roman"/>
              <w:szCs w:val="24"/>
            </w:rPr>
            <w:fldChar w:fldCharType="begin"/>
          </w:r>
          <w:r w:rsidR="00AD1CED" w:rsidRPr="000746AC">
            <w:rPr>
              <w:rFonts w:cs="Times New Roman"/>
              <w:szCs w:val="24"/>
            </w:rPr>
            <w:instrText xml:space="preserve"> CITATION inv211 \l 1033 </w:instrText>
          </w:r>
          <w:r w:rsidR="00AD1CED" w:rsidRPr="000746AC">
            <w:rPr>
              <w:rFonts w:cs="Times New Roman"/>
              <w:szCs w:val="24"/>
            </w:rPr>
            <w:fldChar w:fldCharType="separate"/>
          </w:r>
          <w:r w:rsidR="00AD1CED" w:rsidRPr="000746AC">
            <w:rPr>
              <w:rFonts w:cs="Times New Roman"/>
              <w:noProof/>
              <w:szCs w:val="24"/>
            </w:rPr>
            <w:t>(invoicera, 2021)</w:t>
          </w:r>
          <w:r w:rsidR="00AD1CED" w:rsidRPr="000746AC">
            <w:rPr>
              <w:rFonts w:cs="Times New Roman"/>
              <w:szCs w:val="24"/>
            </w:rPr>
            <w:fldChar w:fldCharType="end"/>
          </w:r>
        </w:sdtContent>
      </w:sdt>
      <w:r w:rsidR="009431F4" w:rsidRPr="000746AC">
        <w:rPr>
          <w:rFonts w:cs="Times New Roman"/>
          <w:szCs w:val="24"/>
        </w:rPr>
        <w:t xml:space="preserve">. </w:t>
      </w:r>
    </w:p>
    <w:p w14:paraId="1B8C0ECE" w14:textId="62D43D25" w:rsidR="00F27900" w:rsidRPr="00157398" w:rsidRDefault="00000000" w:rsidP="00570077">
      <w:pPr>
        <w:pStyle w:val="Heading3"/>
        <w:rPr>
          <w:color w:val="000000" w:themeColor="text1"/>
        </w:rPr>
      </w:pPr>
      <w:bookmarkStart w:id="3" w:name="_Toc123748729"/>
      <w:r w:rsidRPr="00157398">
        <w:rPr>
          <w:color w:val="000000" w:themeColor="text1"/>
        </w:rPr>
        <w:t>Mission statement</w:t>
      </w:r>
      <w:bookmarkEnd w:id="3"/>
      <w:r w:rsidRPr="00157398">
        <w:rPr>
          <w:color w:val="000000" w:themeColor="text1"/>
        </w:rPr>
        <w:t xml:space="preserve"> </w:t>
      </w:r>
    </w:p>
    <w:p w14:paraId="033A9CBF" w14:textId="088F32FE" w:rsidR="00F27900" w:rsidRPr="00570077" w:rsidRDefault="00000000" w:rsidP="00570077">
      <w:pPr>
        <w:rPr>
          <w:b/>
          <w:bCs/>
        </w:rPr>
      </w:pPr>
      <w:r w:rsidRPr="00570077">
        <w:rPr>
          <w:b/>
          <w:bCs/>
        </w:rPr>
        <w:t>Mission</w:t>
      </w:r>
    </w:p>
    <w:p w14:paraId="78A3F3E4" w14:textId="51F8026C" w:rsidR="00F27900" w:rsidRPr="000746AC" w:rsidRDefault="00000000" w:rsidP="000746AC">
      <w:pPr>
        <w:rPr>
          <w:rFonts w:cs="Times New Roman"/>
          <w:szCs w:val="24"/>
        </w:rPr>
      </w:pPr>
      <w:r w:rsidRPr="000746AC">
        <w:rPr>
          <w:rFonts w:cs="Times New Roman"/>
          <w:szCs w:val="24"/>
        </w:rPr>
        <w:t>The mission of the organisation Husk Wheels is to provide a premium quality, faster and safer product delivery system through the coolant-carrying electric vehicle. They are focused on customer preferences and the safety of the delivered products. for this reason, the management tries to implement innovations and improved the built quality of the vehicles by providing a default cooling system with the</w:t>
      </w:r>
      <w:r w:rsidR="00B17177" w:rsidRPr="000746AC">
        <w:rPr>
          <w:rFonts w:cs="Times New Roman"/>
          <w:szCs w:val="24"/>
        </w:rPr>
        <w:t>m</w:t>
      </w:r>
      <w:r w:rsidRPr="000746AC">
        <w:rPr>
          <w:rFonts w:cs="Times New Roman"/>
          <w:szCs w:val="24"/>
        </w:rPr>
        <w:t xml:space="preserve"> and </w:t>
      </w:r>
      <w:r w:rsidR="00B17177" w:rsidRPr="000746AC">
        <w:rPr>
          <w:rFonts w:cs="Times New Roman"/>
          <w:szCs w:val="24"/>
        </w:rPr>
        <w:t>making user-friendly</w:t>
      </w:r>
      <w:r w:rsidRPr="000746AC">
        <w:rPr>
          <w:rFonts w:cs="Times New Roman"/>
          <w:szCs w:val="24"/>
        </w:rPr>
        <w:t xml:space="preserve"> designs that </w:t>
      </w:r>
      <w:r w:rsidR="00B17177" w:rsidRPr="000746AC">
        <w:rPr>
          <w:rFonts w:cs="Times New Roman"/>
          <w:szCs w:val="24"/>
        </w:rPr>
        <w:t>will be helpful for future product suppliers</w:t>
      </w:r>
      <w:r w:rsidR="00AD1CED" w:rsidRPr="000746AC">
        <w:rPr>
          <w:rFonts w:cs="Times New Roman"/>
          <w:szCs w:val="24"/>
        </w:rPr>
        <w:t xml:space="preserve"> </w:t>
      </w:r>
      <w:sdt>
        <w:sdtPr>
          <w:rPr>
            <w:rFonts w:cs="Times New Roman"/>
            <w:szCs w:val="24"/>
          </w:rPr>
          <w:id w:val="1253786245"/>
          <w:citation/>
        </w:sdtPr>
        <w:sdtContent>
          <w:r w:rsidR="00AD1CED" w:rsidRPr="000746AC">
            <w:rPr>
              <w:rFonts w:cs="Times New Roman"/>
              <w:szCs w:val="24"/>
            </w:rPr>
            <w:fldChar w:fldCharType="begin"/>
          </w:r>
          <w:r w:rsidR="00AD1CED" w:rsidRPr="000746AC">
            <w:rPr>
              <w:rFonts w:cs="Times New Roman"/>
              <w:szCs w:val="24"/>
            </w:rPr>
            <w:instrText xml:space="preserve"> CITATION spr21 \l 1033 </w:instrText>
          </w:r>
          <w:r w:rsidR="00AD1CED" w:rsidRPr="000746AC">
            <w:rPr>
              <w:rFonts w:cs="Times New Roman"/>
              <w:szCs w:val="24"/>
            </w:rPr>
            <w:fldChar w:fldCharType="separate"/>
          </w:r>
          <w:r w:rsidR="00AD1CED" w:rsidRPr="000746AC">
            <w:rPr>
              <w:rFonts w:cs="Times New Roman"/>
              <w:noProof/>
              <w:szCs w:val="24"/>
            </w:rPr>
            <w:t>(springwise, 2021)</w:t>
          </w:r>
          <w:r w:rsidR="00AD1CED" w:rsidRPr="000746AC">
            <w:rPr>
              <w:rFonts w:cs="Times New Roman"/>
              <w:szCs w:val="24"/>
            </w:rPr>
            <w:fldChar w:fldCharType="end"/>
          </w:r>
        </w:sdtContent>
      </w:sdt>
      <w:r w:rsidR="00B17177" w:rsidRPr="000746AC">
        <w:rPr>
          <w:rFonts w:cs="Times New Roman"/>
          <w:szCs w:val="24"/>
        </w:rPr>
        <w:t xml:space="preserve">. </w:t>
      </w:r>
    </w:p>
    <w:p w14:paraId="0297246F" w14:textId="7B5D70B1" w:rsidR="00B17177" w:rsidRPr="00570077" w:rsidRDefault="00000000" w:rsidP="00570077">
      <w:pPr>
        <w:rPr>
          <w:b/>
          <w:bCs/>
        </w:rPr>
      </w:pPr>
      <w:r w:rsidRPr="00570077">
        <w:rPr>
          <w:b/>
          <w:bCs/>
        </w:rPr>
        <w:lastRenderedPageBreak/>
        <w:t>Vision</w:t>
      </w:r>
    </w:p>
    <w:p w14:paraId="4AB92340" w14:textId="3D7B442D" w:rsidR="00B17177" w:rsidRPr="000746AC" w:rsidRDefault="00000000" w:rsidP="000746AC">
      <w:pPr>
        <w:rPr>
          <w:rFonts w:cs="Times New Roman"/>
          <w:szCs w:val="24"/>
        </w:rPr>
      </w:pPr>
      <w:r w:rsidRPr="000746AC">
        <w:rPr>
          <w:rFonts w:cs="Times New Roman"/>
          <w:szCs w:val="24"/>
        </w:rPr>
        <w:t xml:space="preserve">The main vision of the organisation is to generate revenues from this business and </w:t>
      </w:r>
      <w:r w:rsidR="00360AB5" w:rsidRPr="000746AC">
        <w:rPr>
          <w:rFonts w:cs="Times New Roman"/>
          <w:szCs w:val="24"/>
        </w:rPr>
        <w:t>also,</w:t>
      </w:r>
      <w:r w:rsidRPr="000746AC">
        <w:rPr>
          <w:rFonts w:cs="Times New Roman"/>
          <w:szCs w:val="24"/>
        </w:rPr>
        <w:t xml:space="preserve"> they</w:t>
      </w:r>
      <w:r w:rsidR="00360AB5" w:rsidRPr="000746AC">
        <w:rPr>
          <w:rFonts w:cs="Times New Roman"/>
          <w:szCs w:val="24"/>
        </w:rPr>
        <w:t xml:space="preserve"> will</w:t>
      </w:r>
      <w:r w:rsidRPr="000746AC">
        <w:rPr>
          <w:rFonts w:cs="Times New Roman"/>
          <w:szCs w:val="24"/>
        </w:rPr>
        <w:t xml:space="preserve"> try to expand their business in different other</w:t>
      </w:r>
      <w:r w:rsidR="00360AB5" w:rsidRPr="000746AC">
        <w:rPr>
          <w:rFonts w:cs="Times New Roman"/>
          <w:szCs w:val="24"/>
        </w:rPr>
        <w:t xml:space="preserve"> countries around the globe. Along with that, the higher authority of the organisation will also try to implement more innovations in respect of future customer preferences. The conclusive plan of five years will help Husk Wheels to achieve its vision and it will be established in a quite successful position in the wider business environment. </w:t>
      </w:r>
    </w:p>
    <w:p w14:paraId="3CF356E7" w14:textId="34B3F836" w:rsidR="00360AB5" w:rsidRPr="00570077" w:rsidRDefault="00000000" w:rsidP="00570077">
      <w:pPr>
        <w:rPr>
          <w:b/>
          <w:bCs/>
        </w:rPr>
      </w:pPr>
      <w:r w:rsidRPr="00570077">
        <w:rPr>
          <w:b/>
          <w:bCs/>
        </w:rPr>
        <w:t xml:space="preserve">Objectives </w:t>
      </w:r>
    </w:p>
    <w:p w14:paraId="77460DB9" w14:textId="41CC7C44" w:rsidR="00360AB5" w:rsidRPr="000746AC" w:rsidRDefault="00000000" w:rsidP="000746AC">
      <w:pPr>
        <w:rPr>
          <w:rFonts w:cs="Times New Roman"/>
          <w:szCs w:val="24"/>
        </w:rPr>
      </w:pPr>
      <w:r w:rsidRPr="000746AC">
        <w:rPr>
          <w:rFonts w:cs="Times New Roman"/>
          <w:szCs w:val="24"/>
        </w:rPr>
        <w:t>1. To implement advanced technology in the machinery within 2 years.</w:t>
      </w:r>
    </w:p>
    <w:p w14:paraId="5CC80741" w14:textId="7670B580" w:rsidR="00360AB5" w:rsidRPr="000746AC" w:rsidRDefault="00000000" w:rsidP="000746AC">
      <w:pPr>
        <w:rPr>
          <w:rFonts w:cs="Times New Roman"/>
          <w:szCs w:val="24"/>
        </w:rPr>
      </w:pPr>
      <w:r w:rsidRPr="000746AC">
        <w:rPr>
          <w:rFonts w:cs="Times New Roman"/>
          <w:szCs w:val="24"/>
        </w:rPr>
        <w:t>2. To increase the customer base by 5% within the next year.</w:t>
      </w:r>
    </w:p>
    <w:p w14:paraId="5CEFF386" w14:textId="28ACF87D" w:rsidR="00360AB5" w:rsidRPr="000746AC" w:rsidRDefault="00000000" w:rsidP="000746AC">
      <w:pPr>
        <w:rPr>
          <w:rFonts w:cs="Times New Roman"/>
          <w:szCs w:val="24"/>
        </w:rPr>
      </w:pPr>
      <w:r w:rsidRPr="000746AC">
        <w:rPr>
          <w:rFonts w:cs="Times New Roman"/>
          <w:szCs w:val="24"/>
        </w:rPr>
        <w:t xml:space="preserve">3. To enhance the market share by 10% within </w:t>
      </w:r>
      <w:r w:rsidR="002C7DC6" w:rsidRPr="000746AC">
        <w:rPr>
          <w:rFonts w:cs="Times New Roman"/>
          <w:szCs w:val="24"/>
        </w:rPr>
        <w:t xml:space="preserve">the </w:t>
      </w:r>
      <w:r w:rsidRPr="000746AC">
        <w:rPr>
          <w:rFonts w:cs="Times New Roman"/>
          <w:szCs w:val="24"/>
        </w:rPr>
        <w:t>next 3 years.</w:t>
      </w:r>
    </w:p>
    <w:p w14:paraId="25328BF5" w14:textId="0EC58FF5" w:rsidR="00360AB5" w:rsidRPr="000746AC" w:rsidRDefault="00000000" w:rsidP="000746AC">
      <w:pPr>
        <w:rPr>
          <w:rFonts w:cs="Times New Roman"/>
          <w:szCs w:val="24"/>
        </w:rPr>
      </w:pPr>
      <w:r w:rsidRPr="000746AC">
        <w:rPr>
          <w:rFonts w:cs="Times New Roman"/>
          <w:szCs w:val="24"/>
        </w:rPr>
        <w:t xml:space="preserve">4. To maximise the revenues by 10% within the </w:t>
      </w:r>
      <w:r w:rsidR="002C7DC6" w:rsidRPr="000746AC">
        <w:rPr>
          <w:rFonts w:cs="Times New Roman"/>
          <w:szCs w:val="24"/>
        </w:rPr>
        <w:t>next 2 years.</w:t>
      </w:r>
    </w:p>
    <w:p w14:paraId="4C30547D" w14:textId="0EBC5A84" w:rsidR="002C7DC6" w:rsidRPr="00157398" w:rsidRDefault="00000000" w:rsidP="00570077">
      <w:pPr>
        <w:pStyle w:val="Heading3"/>
        <w:rPr>
          <w:color w:val="000000" w:themeColor="text1"/>
        </w:rPr>
      </w:pPr>
      <w:bookmarkStart w:id="4" w:name="_Toc123748730"/>
      <w:r w:rsidRPr="00157398">
        <w:rPr>
          <w:color w:val="000000" w:themeColor="text1"/>
        </w:rPr>
        <w:t>Main USP of the brand</w:t>
      </w:r>
      <w:bookmarkEnd w:id="4"/>
      <w:r w:rsidRPr="00157398">
        <w:rPr>
          <w:color w:val="000000" w:themeColor="text1"/>
        </w:rPr>
        <w:t xml:space="preserve"> </w:t>
      </w:r>
    </w:p>
    <w:p w14:paraId="6AE93DE9" w14:textId="77ACC14B" w:rsidR="002C7DC6" w:rsidRPr="000746AC" w:rsidRDefault="00000000" w:rsidP="000746AC">
      <w:pPr>
        <w:rPr>
          <w:rFonts w:cs="Times New Roman"/>
          <w:szCs w:val="24"/>
        </w:rPr>
      </w:pPr>
      <w:r w:rsidRPr="000746AC">
        <w:rPr>
          <w:rFonts w:cs="Times New Roman"/>
          <w:szCs w:val="24"/>
        </w:rPr>
        <w:t xml:space="preserve">The management of Husk Wheels will try to provide indirect liquid cooling features in their vehicles that can be applied to preserve regenerative medicines and drugs and preserved packaged food items. With the help of these features, the organisation will be able to reach more customers in </w:t>
      </w:r>
      <w:r w:rsidR="00667B3A" w:rsidRPr="000746AC">
        <w:rPr>
          <w:rFonts w:cs="Times New Roman"/>
          <w:szCs w:val="24"/>
        </w:rPr>
        <w:t xml:space="preserve">the </w:t>
      </w:r>
      <w:r w:rsidRPr="000746AC">
        <w:rPr>
          <w:rFonts w:cs="Times New Roman"/>
          <w:szCs w:val="24"/>
        </w:rPr>
        <w:t>future.</w:t>
      </w:r>
    </w:p>
    <w:p w14:paraId="39804911" w14:textId="7FC36344" w:rsidR="00667B3A" w:rsidRPr="00157398" w:rsidRDefault="00000000" w:rsidP="00570077">
      <w:pPr>
        <w:pStyle w:val="Heading3"/>
        <w:rPr>
          <w:color w:val="000000" w:themeColor="text1"/>
        </w:rPr>
      </w:pPr>
      <w:bookmarkStart w:id="5" w:name="_Toc123748731"/>
      <w:r w:rsidRPr="00157398">
        <w:rPr>
          <w:color w:val="000000" w:themeColor="text1"/>
        </w:rPr>
        <w:t>Industry analysis</w:t>
      </w:r>
      <w:bookmarkEnd w:id="5"/>
      <w:r w:rsidRPr="00157398">
        <w:rPr>
          <w:color w:val="000000" w:themeColor="text1"/>
        </w:rPr>
        <w:t xml:space="preserve"> </w:t>
      </w:r>
    </w:p>
    <w:p w14:paraId="05C41F11" w14:textId="064BE41E" w:rsidR="00667B3A" w:rsidRPr="000746AC" w:rsidRDefault="00000000" w:rsidP="000746AC">
      <w:pPr>
        <w:rPr>
          <w:rFonts w:cs="Times New Roman"/>
          <w:b/>
          <w:bCs/>
          <w:szCs w:val="24"/>
        </w:rPr>
      </w:pPr>
      <w:r w:rsidRPr="000746AC">
        <w:rPr>
          <w:rFonts w:cs="Times New Roman"/>
          <w:b/>
          <w:bCs/>
          <w:szCs w:val="24"/>
        </w:rPr>
        <w:t xml:space="preserve">Market size </w:t>
      </w:r>
    </w:p>
    <w:p w14:paraId="287B15E3" w14:textId="4771D0AE" w:rsidR="00667B3A" w:rsidRPr="000746AC" w:rsidRDefault="00000000" w:rsidP="000746AC">
      <w:pPr>
        <w:rPr>
          <w:rFonts w:cs="Times New Roman"/>
          <w:szCs w:val="24"/>
        </w:rPr>
      </w:pPr>
      <w:r w:rsidRPr="000746AC">
        <w:rPr>
          <w:rFonts w:cs="Times New Roman"/>
          <w:szCs w:val="24"/>
        </w:rPr>
        <w:lastRenderedPageBreak/>
        <w:t xml:space="preserve">The organisation Husk Wheel will plan to operate its business in the automobile industry of the UK. A huge scope can be identified in this market for emerging as a well-established automobile enterprise. </w:t>
      </w:r>
      <w:r w:rsidR="00D50E52" w:rsidRPr="000746AC">
        <w:rPr>
          <w:rFonts w:cs="Times New Roman"/>
          <w:szCs w:val="24"/>
        </w:rPr>
        <w:t>The organisation will expect an annual market share of 1.53% by the year 2027.</w:t>
      </w:r>
    </w:p>
    <w:p w14:paraId="6938A849" w14:textId="4D468A0D" w:rsidR="00D50E52" w:rsidRPr="000746AC" w:rsidRDefault="00000000" w:rsidP="000746AC">
      <w:pPr>
        <w:rPr>
          <w:rFonts w:cs="Times New Roman"/>
          <w:b/>
          <w:bCs/>
          <w:szCs w:val="24"/>
        </w:rPr>
      </w:pPr>
      <w:r w:rsidRPr="000746AC">
        <w:rPr>
          <w:rFonts w:cs="Times New Roman"/>
          <w:b/>
          <w:bCs/>
          <w:szCs w:val="24"/>
        </w:rPr>
        <w:t xml:space="preserve">Growth rate </w:t>
      </w:r>
    </w:p>
    <w:p w14:paraId="262B04AB" w14:textId="2C66C48D" w:rsidR="00D50E52" w:rsidRPr="000746AC" w:rsidRDefault="00000000" w:rsidP="000746AC">
      <w:pPr>
        <w:rPr>
          <w:rFonts w:cs="Times New Roman"/>
          <w:szCs w:val="24"/>
        </w:rPr>
      </w:pPr>
      <w:r w:rsidRPr="000746AC">
        <w:rPr>
          <w:rFonts w:cs="Times New Roman"/>
          <w:szCs w:val="24"/>
        </w:rPr>
        <w:t>The management of Husk Wheels will expect a moderate business growth rate in the upcoming years as a start-up business organisation in the wider competitive market in the UK. As they are upgrading their technological advancements, they</w:t>
      </w:r>
      <w:r w:rsidR="009956CE" w:rsidRPr="000746AC">
        <w:rPr>
          <w:rFonts w:cs="Times New Roman"/>
          <w:szCs w:val="24"/>
        </w:rPr>
        <w:t xml:space="preserve"> </w:t>
      </w:r>
      <w:r w:rsidRPr="000746AC">
        <w:rPr>
          <w:rFonts w:cs="Times New Roman"/>
          <w:szCs w:val="24"/>
        </w:rPr>
        <w:t>expect a satisfactory growth rate in their business.</w:t>
      </w:r>
    </w:p>
    <w:p w14:paraId="7D8F1908" w14:textId="201C8B57" w:rsidR="009956CE" w:rsidRPr="000746AC" w:rsidRDefault="00000000" w:rsidP="000746AC">
      <w:pPr>
        <w:rPr>
          <w:rFonts w:cs="Times New Roman"/>
          <w:b/>
          <w:bCs/>
          <w:szCs w:val="24"/>
        </w:rPr>
      </w:pPr>
      <w:r w:rsidRPr="000746AC">
        <w:rPr>
          <w:rFonts w:cs="Times New Roman"/>
          <w:b/>
          <w:bCs/>
          <w:szCs w:val="24"/>
        </w:rPr>
        <w:t xml:space="preserve">Sales projection </w:t>
      </w:r>
    </w:p>
    <w:p w14:paraId="4CF57C36" w14:textId="6484548B" w:rsidR="001616C5" w:rsidRPr="000746AC" w:rsidRDefault="00000000" w:rsidP="000746AC">
      <w:pPr>
        <w:rPr>
          <w:rFonts w:cs="Times New Roman"/>
          <w:szCs w:val="24"/>
        </w:rPr>
      </w:pPr>
      <w:r w:rsidRPr="000746AC">
        <w:rPr>
          <w:rFonts w:cs="Times New Roman"/>
          <w:szCs w:val="24"/>
        </w:rPr>
        <w:t>According to their mission and vision statement, it can be stated that, in the next few years, the authority of the organisation will try to expand their business more and also try to increase their sales by improvising their services more</w:t>
      </w:r>
      <w:r w:rsidR="00AD1CED" w:rsidRPr="000746AC">
        <w:rPr>
          <w:rFonts w:cs="Times New Roman"/>
          <w:szCs w:val="24"/>
        </w:rPr>
        <w:t xml:space="preserve"> </w:t>
      </w:r>
      <w:sdt>
        <w:sdtPr>
          <w:rPr>
            <w:rFonts w:cs="Times New Roman"/>
            <w:szCs w:val="24"/>
          </w:rPr>
          <w:id w:val="-333386030"/>
          <w:citation/>
        </w:sdtPr>
        <w:sdtContent>
          <w:r w:rsidR="00AD1CED" w:rsidRPr="000746AC">
            <w:rPr>
              <w:rFonts w:cs="Times New Roman"/>
              <w:szCs w:val="24"/>
            </w:rPr>
            <w:fldChar w:fldCharType="begin"/>
          </w:r>
          <w:r w:rsidR="00AD1CED" w:rsidRPr="000746AC">
            <w:rPr>
              <w:rFonts w:cs="Times New Roman"/>
              <w:szCs w:val="24"/>
            </w:rPr>
            <w:instrText xml:space="preserve"> CITATION Mat201 \l 1033 </w:instrText>
          </w:r>
          <w:r w:rsidR="00AD1CED" w:rsidRPr="000746AC">
            <w:rPr>
              <w:rFonts w:cs="Times New Roman"/>
              <w:szCs w:val="24"/>
            </w:rPr>
            <w:fldChar w:fldCharType="separate"/>
          </w:r>
          <w:r w:rsidR="00AD1CED" w:rsidRPr="000746AC">
            <w:rPr>
              <w:rFonts w:cs="Times New Roman"/>
              <w:noProof/>
              <w:szCs w:val="24"/>
            </w:rPr>
            <w:t>(Symonds, 2020)</w:t>
          </w:r>
          <w:r w:rsidR="00AD1CED" w:rsidRPr="000746AC">
            <w:rPr>
              <w:rFonts w:cs="Times New Roman"/>
              <w:szCs w:val="24"/>
            </w:rPr>
            <w:fldChar w:fldCharType="end"/>
          </w:r>
        </w:sdtContent>
      </w:sdt>
      <w:r w:rsidRPr="000746AC">
        <w:rPr>
          <w:rFonts w:cs="Times New Roman"/>
          <w:szCs w:val="24"/>
        </w:rPr>
        <w:t>.</w:t>
      </w:r>
    </w:p>
    <w:p w14:paraId="437FA0CA" w14:textId="28FB40B2" w:rsidR="009956CE" w:rsidRPr="00157398" w:rsidRDefault="00000000" w:rsidP="00570077">
      <w:pPr>
        <w:pStyle w:val="Heading3"/>
        <w:rPr>
          <w:color w:val="000000" w:themeColor="text1"/>
        </w:rPr>
      </w:pPr>
      <w:bookmarkStart w:id="6" w:name="_Toc123748732"/>
      <w:r w:rsidRPr="00157398">
        <w:rPr>
          <w:color w:val="000000" w:themeColor="text1"/>
        </w:rPr>
        <w:t>Porter Five Forces Analysis</w:t>
      </w:r>
      <w:bookmarkEnd w:id="6"/>
      <w:r w:rsidRPr="00157398">
        <w:rPr>
          <w:color w:val="000000" w:themeColor="text1"/>
        </w:rPr>
        <w:t xml:space="preserve"> </w:t>
      </w:r>
    </w:p>
    <w:p w14:paraId="49EDBF76" w14:textId="5078DD41" w:rsidR="009956CE" w:rsidRPr="000746AC" w:rsidRDefault="00000000" w:rsidP="000746AC">
      <w:pPr>
        <w:rPr>
          <w:rFonts w:cs="Times New Roman"/>
          <w:szCs w:val="24"/>
        </w:rPr>
      </w:pPr>
      <w:r w:rsidRPr="000746AC">
        <w:rPr>
          <w:rFonts w:cs="Times New Roman"/>
          <w:szCs w:val="24"/>
        </w:rPr>
        <w:t>Businesses that are entering a new market need to analyse their competitiveness existed in the market. Porter’s Five Forces is a type of tool that evaluates the market competitiveness of the business that will be fruitful for the organisation to make a business plan.</w:t>
      </w:r>
    </w:p>
    <w:tbl>
      <w:tblPr>
        <w:tblStyle w:val="TableGrid"/>
        <w:tblW w:w="0" w:type="auto"/>
        <w:tblLook w:val="04A0" w:firstRow="1" w:lastRow="0" w:firstColumn="1" w:lastColumn="0" w:noHBand="0" w:noVBand="1"/>
      </w:tblPr>
      <w:tblGrid>
        <w:gridCol w:w="2385"/>
        <w:gridCol w:w="6965"/>
      </w:tblGrid>
      <w:tr w:rsidR="002622EA" w14:paraId="6FC78284" w14:textId="77777777" w:rsidTr="00364090">
        <w:tc>
          <w:tcPr>
            <w:tcW w:w="9350" w:type="dxa"/>
            <w:gridSpan w:val="2"/>
            <w:shd w:val="clear" w:color="auto" w:fill="BDD6EE" w:themeFill="accent5" w:themeFillTint="66"/>
          </w:tcPr>
          <w:p w14:paraId="501FD1FC" w14:textId="7487255C" w:rsidR="009956CE" w:rsidRPr="000746AC" w:rsidRDefault="00000000" w:rsidP="000746AC">
            <w:pPr>
              <w:rPr>
                <w:rFonts w:cs="Times New Roman"/>
                <w:b/>
                <w:bCs/>
                <w:szCs w:val="24"/>
              </w:rPr>
            </w:pPr>
            <w:r w:rsidRPr="000746AC">
              <w:rPr>
                <w:rFonts w:cs="Times New Roman"/>
                <w:b/>
                <w:bCs/>
                <w:color w:val="000000" w:themeColor="text1"/>
                <w:szCs w:val="24"/>
              </w:rPr>
              <w:t xml:space="preserve">Porter Five Forces </w:t>
            </w:r>
          </w:p>
        </w:tc>
      </w:tr>
      <w:tr w:rsidR="002622EA" w14:paraId="5EA6DD28" w14:textId="40389074" w:rsidTr="00DB739E">
        <w:tc>
          <w:tcPr>
            <w:tcW w:w="2385" w:type="dxa"/>
            <w:shd w:val="clear" w:color="auto" w:fill="FFE599" w:themeFill="accent4" w:themeFillTint="66"/>
          </w:tcPr>
          <w:p w14:paraId="01540854" w14:textId="77777777" w:rsidR="00D02D8C" w:rsidRPr="000746AC" w:rsidRDefault="00D02D8C" w:rsidP="000746AC">
            <w:pPr>
              <w:rPr>
                <w:rFonts w:cs="Times New Roman"/>
                <w:b/>
                <w:bCs/>
                <w:szCs w:val="24"/>
              </w:rPr>
            </w:pPr>
          </w:p>
          <w:p w14:paraId="53E6F737" w14:textId="4C84D0E6" w:rsidR="00364090" w:rsidRPr="000746AC" w:rsidRDefault="00000000" w:rsidP="000746AC">
            <w:pPr>
              <w:rPr>
                <w:rFonts w:cs="Times New Roman"/>
                <w:b/>
                <w:bCs/>
                <w:szCs w:val="24"/>
              </w:rPr>
            </w:pPr>
            <w:r w:rsidRPr="000746AC">
              <w:rPr>
                <w:rFonts w:cs="Times New Roman"/>
                <w:b/>
                <w:bCs/>
                <w:szCs w:val="24"/>
              </w:rPr>
              <w:t xml:space="preserve">Competitive Rivalry </w:t>
            </w:r>
          </w:p>
        </w:tc>
        <w:tc>
          <w:tcPr>
            <w:tcW w:w="6965" w:type="dxa"/>
            <w:shd w:val="clear" w:color="auto" w:fill="D9E2F3" w:themeFill="accent1" w:themeFillTint="33"/>
          </w:tcPr>
          <w:p w14:paraId="550A8DA1" w14:textId="6D8B5856" w:rsidR="00364090" w:rsidRPr="000746AC" w:rsidRDefault="00000000" w:rsidP="000746AC">
            <w:pPr>
              <w:rPr>
                <w:rFonts w:cs="Times New Roman"/>
                <w:szCs w:val="24"/>
                <w:shd w:val="clear" w:color="auto" w:fill="FFFFFF"/>
              </w:rPr>
            </w:pPr>
            <w:r w:rsidRPr="000746AC">
              <w:rPr>
                <w:rFonts w:cs="Times New Roman"/>
                <w:szCs w:val="24"/>
              </w:rPr>
              <w:t xml:space="preserve">The Husk Wheels may face lower competitiveness and encounter lesser rivals while entering the UK market. Although the country has strong business growth in the automobile industry but </w:t>
            </w:r>
            <w:r w:rsidR="00D02D8C" w:rsidRPr="000746AC">
              <w:rPr>
                <w:rFonts w:cs="Times New Roman"/>
                <w:szCs w:val="24"/>
              </w:rPr>
              <w:t xml:space="preserve">innovative ideas </w:t>
            </w:r>
            <w:r w:rsidR="00D02D8C" w:rsidRPr="000746AC">
              <w:rPr>
                <w:rFonts w:cs="Times New Roman"/>
                <w:szCs w:val="24"/>
              </w:rPr>
              <w:lastRenderedPageBreak/>
              <w:t>for making coolant-carrying vehicles may face lower business rivalry in the market</w:t>
            </w:r>
            <w:r w:rsidR="000746AC" w:rsidRPr="000746AC">
              <w:rPr>
                <w:rFonts w:cs="Times New Roman"/>
                <w:szCs w:val="24"/>
              </w:rPr>
              <w:t xml:space="preserve"> </w:t>
            </w:r>
            <w:r w:rsidR="000746AC" w:rsidRPr="000746AC">
              <w:rPr>
                <w:rFonts w:cs="Times New Roman"/>
                <w:szCs w:val="24"/>
                <w:shd w:val="clear" w:color="auto" w:fill="DEEAF6" w:themeFill="accent5" w:themeFillTint="33"/>
              </w:rPr>
              <w:t>(Shieunt-Han, 2021, pp. 64-70)</w:t>
            </w:r>
            <w:r w:rsidR="00D02D8C" w:rsidRPr="000746AC">
              <w:rPr>
                <w:rFonts w:cs="Times New Roman"/>
                <w:szCs w:val="24"/>
                <w:shd w:val="clear" w:color="auto" w:fill="DEEAF6" w:themeFill="accent5" w:themeFillTint="33"/>
              </w:rPr>
              <w:t>.</w:t>
            </w:r>
          </w:p>
        </w:tc>
      </w:tr>
      <w:tr w:rsidR="002622EA" w14:paraId="271832AC" w14:textId="6F4FA051" w:rsidTr="00DB739E">
        <w:tc>
          <w:tcPr>
            <w:tcW w:w="2385" w:type="dxa"/>
            <w:shd w:val="clear" w:color="auto" w:fill="FFE599" w:themeFill="accent4" w:themeFillTint="66"/>
          </w:tcPr>
          <w:p w14:paraId="3E8D1CF6" w14:textId="77777777" w:rsidR="00D02D8C" w:rsidRPr="000746AC" w:rsidRDefault="00000000" w:rsidP="000746AC">
            <w:pPr>
              <w:rPr>
                <w:rFonts w:cs="Times New Roman"/>
                <w:b/>
                <w:bCs/>
                <w:szCs w:val="24"/>
              </w:rPr>
            </w:pPr>
            <w:r w:rsidRPr="000746AC">
              <w:rPr>
                <w:rFonts w:cs="Times New Roman"/>
                <w:b/>
                <w:bCs/>
                <w:szCs w:val="24"/>
              </w:rPr>
              <w:lastRenderedPageBreak/>
              <w:t xml:space="preserve">   </w:t>
            </w:r>
          </w:p>
          <w:p w14:paraId="0D63274E" w14:textId="77777777" w:rsidR="00D02D8C" w:rsidRPr="000746AC" w:rsidRDefault="00D02D8C" w:rsidP="000746AC">
            <w:pPr>
              <w:rPr>
                <w:rFonts w:cs="Times New Roman"/>
                <w:b/>
                <w:bCs/>
                <w:szCs w:val="24"/>
              </w:rPr>
            </w:pPr>
          </w:p>
          <w:p w14:paraId="427F421D" w14:textId="5318A3A5" w:rsidR="00364090" w:rsidRPr="000746AC" w:rsidRDefault="00000000" w:rsidP="000746AC">
            <w:pPr>
              <w:rPr>
                <w:rFonts w:cs="Times New Roman"/>
                <w:b/>
                <w:bCs/>
                <w:szCs w:val="24"/>
              </w:rPr>
            </w:pPr>
            <w:r w:rsidRPr="000746AC">
              <w:rPr>
                <w:rFonts w:cs="Times New Roman"/>
                <w:b/>
                <w:bCs/>
                <w:szCs w:val="24"/>
              </w:rPr>
              <w:t xml:space="preserve">     Supplier power </w:t>
            </w:r>
          </w:p>
        </w:tc>
        <w:tc>
          <w:tcPr>
            <w:tcW w:w="6965" w:type="dxa"/>
            <w:shd w:val="clear" w:color="auto" w:fill="D9E2F3" w:themeFill="accent1" w:themeFillTint="33"/>
          </w:tcPr>
          <w:p w14:paraId="5CC62727" w14:textId="63AC7F24" w:rsidR="00364090" w:rsidRPr="000746AC" w:rsidRDefault="00000000" w:rsidP="000746AC">
            <w:pPr>
              <w:rPr>
                <w:rFonts w:cs="Times New Roman"/>
                <w:szCs w:val="24"/>
              </w:rPr>
            </w:pPr>
            <w:r w:rsidRPr="000746AC">
              <w:rPr>
                <w:rFonts w:cs="Times New Roman"/>
                <w:szCs w:val="24"/>
              </w:rPr>
              <w:t>The suppliers are the essential factors in operating this type of innovative automobile business. As the management tries to provide quality mobile product delivery services, they need high-quality machinery suppliers that have good reputations in the market. The power of the supplier is strong for Husk Wheels as they get many trusted suppliers in the market</w:t>
            </w:r>
            <w:r w:rsidR="000746AC" w:rsidRPr="000746AC">
              <w:rPr>
                <w:rFonts w:cs="Times New Roman"/>
                <w:szCs w:val="24"/>
              </w:rPr>
              <w:t xml:space="preserve"> </w:t>
            </w:r>
            <w:r w:rsidR="000746AC" w:rsidRPr="000746AC">
              <w:rPr>
                <w:rFonts w:cs="Times New Roman"/>
                <w:szCs w:val="24"/>
                <w:shd w:val="clear" w:color="auto" w:fill="DEEAF6" w:themeFill="accent5" w:themeFillTint="33"/>
              </w:rPr>
              <w:t>(Asare, 2020)</w:t>
            </w:r>
            <w:r w:rsidRPr="000746AC">
              <w:rPr>
                <w:rFonts w:cs="Times New Roman"/>
                <w:szCs w:val="24"/>
                <w:shd w:val="clear" w:color="auto" w:fill="DEEAF6" w:themeFill="accent5" w:themeFillTint="33"/>
              </w:rPr>
              <w:t>.</w:t>
            </w:r>
          </w:p>
        </w:tc>
      </w:tr>
      <w:tr w:rsidR="002622EA" w14:paraId="0B4D0311" w14:textId="41D933D9" w:rsidTr="00DB739E">
        <w:tc>
          <w:tcPr>
            <w:tcW w:w="2385" w:type="dxa"/>
            <w:shd w:val="clear" w:color="auto" w:fill="FFE599" w:themeFill="accent4" w:themeFillTint="66"/>
          </w:tcPr>
          <w:p w14:paraId="5346BD84" w14:textId="77777777" w:rsidR="00521C39" w:rsidRPr="000746AC" w:rsidRDefault="00000000" w:rsidP="000746AC">
            <w:pPr>
              <w:rPr>
                <w:rFonts w:cs="Times New Roman"/>
                <w:szCs w:val="24"/>
              </w:rPr>
            </w:pPr>
            <w:r w:rsidRPr="000746AC">
              <w:rPr>
                <w:rFonts w:cs="Times New Roman"/>
                <w:szCs w:val="24"/>
              </w:rPr>
              <w:t xml:space="preserve">       </w:t>
            </w:r>
          </w:p>
          <w:p w14:paraId="6C80A51B" w14:textId="77777777" w:rsidR="00521C39" w:rsidRPr="000746AC" w:rsidRDefault="00521C39" w:rsidP="000746AC">
            <w:pPr>
              <w:rPr>
                <w:rFonts w:cs="Times New Roman"/>
                <w:b/>
                <w:bCs/>
                <w:szCs w:val="24"/>
              </w:rPr>
            </w:pPr>
          </w:p>
          <w:p w14:paraId="665CA5AE" w14:textId="71F1F3AE" w:rsidR="00364090" w:rsidRPr="000746AC" w:rsidRDefault="00000000" w:rsidP="000746AC">
            <w:pPr>
              <w:rPr>
                <w:rFonts w:cs="Times New Roman"/>
                <w:b/>
                <w:bCs/>
                <w:szCs w:val="24"/>
              </w:rPr>
            </w:pPr>
            <w:r w:rsidRPr="000746AC">
              <w:rPr>
                <w:rFonts w:cs="Times New Roman"/>
                <w:b/>
                <w:bCs/>
                <w:szCs w:val="24"/>
              </w:rPr>
              <w:t xml:space="preserve">      </w:t>
            </w:r>
            <w:r w:rsidR="00D02D8C" w:rsidRPr="000746AC">
              <w:rPr>
                <w:rFonts w:cs="Times New Roman"/>
                <w:b/>
                <w:bCs/>
                <w:szCs w:val="24"/>
              </w:rPr>
              <w:t xml:space="preserve">Buyer Power </w:t>
            </w:r>
          </w:p>
        </w:tc>
        <w:tc>
          <w:tcPr>
            <w:tcW w:w="6965" w:type="dxa"/>
            <w:shd w:val="clear" w:color="auto" w:fill="D9E2F3" w:themeFill="accent1" w:themeFillTint="33"/>
          </w:tcPr>
          <w:p w14:paraId="44A6E512" w14:textId="44C5102F" w:rsidR="00364090" w:rsidRPr="000746AC" w:rsidRDefault="00000000" w:rsidP="000746AC">
            <w:pPr>
              <w:rPr>
                <w:rFonts w:cs="Times New Roman"/>
                <w:szCs w:val="24"/>
              </w:rPr>
            </w:pPr>
            <w:r w:rsidRPr="000746AC">
              <w:rPr>
                <w:rFonts w:cs="Times New Roman"/>
                <w:szCs w:val="24"/>
              </w:rPr>
              <w:t xml:space="preserve">The various online health and food products delivery chain in the country are interested to open their mobile </w:t>
            </w:r>
            <w:r w:rsidR="00521C39" w:rsidRPr="000746AC">
              <w:rPr>
                <w:rFonts w:cs="Times New Roman"/>
                <w:szCs w:val="24"/>
              </w:rPr>
              <w:t>product delivery services through these types of vehicles which is a great opportunity for the organisation to expand their businesses. For this reason, Husk Wheels may face strong buyer power in the market.</w:t>
            </w:r>
          </w:p>
        </w:tc>
      </w:tr>
      <w:tr w:rsidR="002622EA" w14:paraId="2DB1D412" w14:textId="003ECDFE" w:rsidTr="00DB739E">
        <w:tc>
          <w:tcPr>
            <w:tcW w:w="2385" w:type="dxa"/>
            <w:shd w:val="clear" w:color="auto" w:fill="FFE599" w:themeFill="accent4" w:themeFillTint="66"/>
          </w:tcPr>
          <w:p w14:paraId="70E53CD5" w14:textId="77777777" w:rsidR="00521C39" w:rsidRPr="000746AC" w:rsidRDefault="00521C39" w:rsidP="000746AC">
            <w:pPr>
              <w:rPr>
                <w:rFonts w:cs="Times New Roman"/>
                <w:b/>
                <w:bCs/>
                <w:szCs w:val="24"/>
              </w:rPr>
            </w:pPr>
          </w:p>
          <w:p w14:paraId="247B6A82" w14:textId="27BF4C77" w:rsidR="00364090" w:rsidRPr="000746AC" w:rsidRDefault="00000000" w:rsidP="00783534">
            <w:pPr>
              <w:jc w:val="center"/>
              <w:rPr>
                <w:rFonts w:cs="Times New Roman"/>
                <w:b/>
                <w:bCs/>
                <w:szCs w:val="24"/>
              </w:rPr>
            </w:pPr>
            <w:r w:rsidRPr="000746AC">
              <w:rPr>
                <w:rFonts w:cs="Times New Roman"/>
                <w:b/>
                <w:bCs/>
                <w:szCs w:val="24"/>
              </w:rPr>
              <w:t>Threat of substitution</w:t>
            </w:r>
          </w:p>
        </w:tc>
        <w:tc>
          <w:tcPr>
            <w:tcW w:w="6965" w:type="dxa"/>
            <w:shd w:val="clear" w:color="auto" w:fill="D9E2F3" w:themeFill="accent1" w:themeFillTint="33"/>
          </w:tcPr>
          <w:p w14:paraId="047134D0" w14:textId="1B1E620A" w:rsidR="00364090" w:rsidRPr="000746AC" w:rsidRDefault="00000000" w:rsidP="000746AC">
            <w:pPr>
              <w:rPr>
                <w:rFonts w:cs="Times New Roman"/>
                <w:szCs w:val="24"/>
              </w:rPr>
            </w:pPr>
            <w:r w:rsidRPr="000746AC">
              <w:rPr>
                <w:rFonts w:cs="Times New Roman"/>
                <w:szCs w:val="24"/>
              </w:rPr>
              <w:t xml:space="preserve">The management of the organisation Husk Wheels may face a lower threat of substitution in the market. Hardly, a few organisations produce this type of innovative and smart </w:t>
            </w:r>
            <w:r w:rsidR="008A4CD6" w:rsidRPr="000746AC">
              <w:rPr>
                <w:rFonts w:cs="Times New Roman"/>
                <w:szCs w:val="24"/>
              </w:rPr>
              <w:t>vehicle</w:t>
            </w:r>
            <w:r w:rsidRPr="000746AC">
              <w:rPr>
                <w:rFonts w:cs="Times New Roman"/>
                <w:szCs w:val="24"/>
              </w:rPr>
              <w:t xml:space="preserve"> that will be used for product delivery purposes. As the chances of losses are reduced, the threat of substitution is lower. </w:t>
            </w:r>
          </w:p>
        </w:tc>
      </w:tr>
      <w:tr w:rsidR="002622EA" w14:paraId="7393709A" w14:textId="77777777" w:rsidTr="00DB739E">
        <w:tc>
          <w:tcPr>
            <w:tcW w:w="2385" w:type="dxa"/>
            <w:shd w:val="clear" w:color="auto" w:fill="FFE599" w:themeFill="accent4" w:themeFillTint="66"/>
          </w:tcPr>
          <w:p w14:paraId="1AA7930E" w14:textId="1E34700D" w:rsidR="00364090" w:rsidRPr="000746AC" w:rsidRDefault="00000000" w:rsidP="00783534">
            <w:pPr>
              <w:jc w:val="center"/>
              <w:rPr>
                <w:rFonts w:cs="Times New Roman"/>
                <w:b/>
                <w:bCs/>
                <w:szCs w:val="24"/>
              </w:rPr>
            </w:pPr>
            <w:r w:rsidRPr="000746AC">
              <w:rPr>
                <w:rFonts w:cs="Times New Roman"/>
                <w:b/>
                <w:bCs/>
                <w:szCs w:val="24"/>
              </w:rPr>
              <w:t>The threat of new entry</w:t>
            </w:r>
          </w:p>
        </w:tc>
        <w:tc>
          <w:tcPr>
            <w:tcW w:w="6965" w:type="dxa"/>
            <w:shd w:val="clear" w:color="auto" w:fill="D9E2F3" w:themeFill="accent1" w:themeFillTint="33"/>
          </w:tcPr>
          <w:p w14:paraId="29C13177" w14:textId="6FA14963" w:rsidR="00364090" w:rsidRPr="000746AC" w:rsidRDefault="00000000" w:rsidP="000746AC">
            <w:pPr>
              <w:rPr>
                <w:rFonts w:cs="Times New Roman"/>
                <w:szCs w:val="24"/>
              </w:rPr>
            </w:pPr>
            <w:r w:rsidRPr="000746AC">
              <w:rPr>
                <w:rFonts w:cs="Times New Roman"/>
                <w:szCs w:val="24"/>
              </w:rPr>
              <w:t xml:space="preserve">The Husk Wheels is entering a newer market </w:t>
            </w:r>
            <w:r w:rsidR="008A4CD6" w:rsidRPr="000746AC">
              <w:rPr>
                <w:rFonts w:cs="Times New Roman"/>
                <w:szCs w:val="24"/>
              </w:rPr>
              <w:t xml:space="preserve">and there is a threat of newer entries in the market. The new entries may create an adverse impact on their business growth. As the various sectors in the UK promote online delivery services, many organisations will be there that </w:t>
            </w:r>
            <w:r w:rsidR="008A4CD6" w:rsidRPr="000746AC">
              <w:rPr>
                <w:rFonts w:cs="Times New Roman"/>
                <w:szCs w:val="24"/>
              </w:rPr>
              <w:lastRenderedPageBreak/>
              <w:t xml:space="preserve">will produce these types of innovative vehicles which will be their main threat. </w:t>
            </w:r>
          </w:p>
        </w:tc>
      </w:tr>
    </w:tbl>
    <w:p w14:paraId="47CCE865" w14:textId="0D835599" w:rsidR="00071B64" w:rsidRDefault="00071B64" w:rsidP="000746AC">
      <w:pPr>
        <w:rPr>
          <w:rFonts w:cs="Times New Roman"/>
          <w:szCs w:val="24"/>
        </w:rPr>
      </w:pPr>
    </w:p>
    <w:p w14:paraId="61F8BCB0" w14:textId="77777777" w:rsidR="00071B64" w:rsidRDefault="00071B64">
      <w:pPr>
        <w:spacing w:line="259" w:lineRule="auto"/>
        <w:jc w:val="left"/>
        <w:rPr>
          <w:rFonts w:cs="Times New Roman"/>
          <w:szCs w:val="24"/>
        </w:rPr>
      </w:pPr>
      <w:r>
        <w:rPr>
          <w:rFonts w:cs="Times New Roman"/>
          <w:szCs w:val="24"/>
        </w:rPr>
        <w:br w:type="page"/>
      </w:r>
    </w:p>
    <w:p w14:paraId="02CF20FB" w14:textId="62A4A91E" w:rsidR="001616C5" w:rsidRPr="00071B64" w:rsidRDefault="001616C5" w:rsidP="00071B64">
      <w:pPr>
        <w:pStyle w:val="Heading2"/>
        <w:rPr>
          <w:rFonts w:cs="Times New Roman"/>
          <w:sz w:val="24"/>
          <w:szCs w:val="24"/>
        </w:rPr>
      </w:pPr>
      <w:bookmarkStart w:id="7" w:name="_Toc123748733"/>
      <w:r>
        <w:lastRenderedPageBreak/>
        <w:t>Operations and Management Team Plan</w:t>
      </w:r>
      <w:bookmarkEnd w:id="7"/>
    </w:p>
    <w:p w14:paraId="5F30F3CE" w14:textId="77777777" w:rsidR="001616C5" w:rsidRDefault="001616C5" w:rsidP="001616C5">
      <w:pPr>
        <w:pStyle w:val="NormalWeb"/>
        <w:spacing w:before="0" w:beforeAutospacing="0" w:after="0" w:afterAutospacing="0"/>
        <w:rPr>
          <w:b/>
          <w:bCs/>
          <w:color w:val="000000"/>
        </w:rPr>
      </w:pPr>
      <w:r>
        <w:rPr>
          <w:b/>
          <w:bCs/>
          <w:color w:val="000000"/>
        </w:rPr>
        <w:t>The legal structure of Husk Wheels</w:t>
      </w:r>
    </w:p>
    <w:p w14:paraId="74060FA2" w14:textId="77777777" w:rsidR="001616C5" w:rsidRDefault="001616C5" w:rsidP="001616C5">
      <w:pPr>
        <w:pStyle w:val="NormalWeb"/>
        <w:spacing w:before="0" w:beforeAutospacing="0" w:after="0" w:afterAutospacing="0"/>
      </w:pPr>
      <w:r>
        <w:rPr>
          <w:b/>
          <w:bCs/>
          <w:color w:val="000000"/>
        </w:rPr>
        <w:t> </w:t>
      </w:r>
    </w:p>
    <w:p w14:paraId="2792BCFA" w14:textId="77777777" w:rsidR="001616C5" w:rsidRDefault="001616C5" w:rsidP="001616C5">
      <w:r>
        <w:t xml:space="preserve">Partnership business refers to a business that involves more than one person managing all the business operations. A proper partnership has been created for running the business and managing the overall profits or other liabilities. </w:t>
      </w:r>
    </w:p>
    <w:p w14:paraId="436897DD" w14:textId="77777777" w:rsidR="001616C5" w:rsidRDefault="001616C5" w:rsidP="001616C5">
      <w:pPr>
        <w:pStyle w:val="NormalWeb"/>
        <w:spacing w:before="0" w:beforeAutospacing="0" w:after="0" w:afterAutospacing="0"/>
        <w:rPr>
          <w:b/>
          <w:bCs/>
          <w:color w:val="000000"/>
        </w:rPr>
      </w:pPr>
      <w:r>
        <w:rPr>
          <w:b/>
          <w:bCs/>
          <w:color w:val="000000"/>
        </w:rPr>
        <w:t>Purpose of partnership business </w:t>
      </w:r>
    </w:p>
    <w:p w14:paraId="1E96D958" w14:textId="77777777" w:rsidR="001616C5" w:rsidRDefault="001616C5" w:rsidP="001616C5">
      <w:pPr>
        <w:pStyle w:val="NormalWeb"/>
        <w:spacing w:before="0" w:beforeAutospacing="0" w:after="0" w:afterAutospacing="0"/>
      </w:pPr>
    </w:p>
    <w:p w14:paraId="1C1CD991" w14:textId="6A6C6E84" w:rsidR="001616C5" w:rsidRDefault="001616C5" w:rsidP="001616C5">
      <w:r>
        <w:t>The main purpose of a partnership business helps Husk Wheels to make effective decisions on a situational analysis. It helps a new business deal with difficult business-related problems and finds new solutions. As more people are working together therefore more skills and knowledge are shared with each other which enhances business operations in proper way. Apart from this, partnership businesses share equal responsibilities and work with everyone which reduces the workload. The management of Husk Wheels also gets benefits from this partnership business and they are able to run their business for the long term (</w:t>
      </w:r>
      <w:r>
        <w:rPr>
          <w:shd w:val="clear" w:color="auto" w:fill="FFFFFF"/>
        </w:rPr>
        <w:t>Wiklund, 2021)</w:t>
      </w:r>
      <w:r>
        <w:t xml:space="preserve">. With the help of partnerships business owners and managers are able to collaborate with other business entities and expand their business across different regions in the UK market. The proper legal structure also helps the organisation to improve its business reputation in the entire market and allows the organisation to perform better compared to other competitors. </w:t>
      </w:r>
    </w:p>
    <w:p w14:paraId="5CD8A3B4" w14:textId="77777777" w:rsidR="001616C5" w:rsidRDefault="001616C5">
      <w:pPr>
        <w:spacing w:line="259" w:lineRule="auto"/>
        <w:jc w:val="left"/>
      </w:pPr>
      <w:r>
        <w:br w:type="page"/>
      </w:r>
    </w:p>
    <w:p w14:paraId="5F7A66AA" w14:textId="77777777" w:rsidR="001616C5" w:rsidRDefault="001616C5" w:rsidP="001616C5">
      <w:pPr>
        <w:pStyle w:val="Heading2"/>
      </w:pPr>
      <w:bookmarkStart w:id="8" w:name="_Toc123748734"/>
      <w:r>
        <w:lastRenderedPageBreak/>
        <w:t>Marketing Plan</w:t>
      </w:r>
      <w:bookmarkEnd w:id="8"/>
    </w:p>
    <w:p w14:paraId="75C17839" w14:textId="77777777" w:rsidR="001616C5" w:rsidRDefault="001616C5" w:rsidP="001616C5">
      <w:pPr>
        <w:pStyle w:val="NormalWeb"/>
        <w:spacing w:before="0" w:beforeAutospacing="0" w:after="0" w:afterAutospacing="0"/>
        <w:rPr>
          <w:b/>
          <w:bCs/>
          <w:color w:val="000000"/>
        </w:rPr>
      </w:pPr>
      <w:r>
        <w:rPr>
          <w:b/>
          <w:bCs/>
          <w:color w:val="000000"/>
        </w:rPr>
        <w:t>Objectives </w:t>
      </w:r>
    </w:p>
    <w:p w14:paraId="1A2E1533" w14:textId="77777777" w:rsidR="001616C5" w:rsidRDefault="001616C5" w:rsidP="001616C5">
      <w:pPr>
        <w:pStyle w:val="NormalWeb"/>
        <w:spacing w:before="0" w:beforeAutospacing="0" w:after="0" w:afterAutospacing="0"/>
      </w:pPr>
    </w:p>
    <w:p w14:paraId="74F00DFB" w14:textId="77777777" w:rsidR="001616C5" w:rsidRDefault="001616C5" w:rsidP="001616C5">
      <w:r>
        <w:t>1. To reach out to more customers with the help of proper marketing strategies. </w:t>
      </w:r>
    </w:p>
    <w:p w14:paraId="385548D3" w14:textId="77777777" w:rsidR="001616C5" w:rsidRDefault="001616C5" w:rsidP="001616C5">
      <w:r>
        <w:t xml:space="preserve">2. To increase brand awareness by offering quality services through coolant-carrying electric vehicles. </w:t>
      </w:r>
    </w:p>
    <w:p w14:paraId="3AD79D32" w14:textId="77777777" w:rsidR="001616C5" w:rsidRDefault="001616C5" w:rsidP="001616C5">
      <w:r>
        <w:t>3. To increase the number of sales by 10% within one year. </w:t>
      </w:r>
    </w:p>
    <w:p w14:paraId="7CB65922" w14:textId="195CD3CE" w:rsidR="001616C5" w:rsidRPr="00570077" w:rsidRDefault="001616C5" w:rsidP="00570077">
      <w:pPr>
        <w:pStyle w:val="Heading3"/>
        <w:rPr>
          <w:color w:val="000000" w:themeColor="text1"/>
        </w:rPr>
      </w:pPr>
      <w:bookmarkStart w:id="9" w:name="_Toc123748735"/>
      <w:r w:rsidRPr="00570077">
        <w:rPr>
          <w:color w:val="000000" w:themeColor="text1"/>
        </w:rPr>
        <w:t>STP analysis</w:t>
      </w:r>
      <w:bookmarkEnd w:id="9"/>
      <w:r w:rsidRPr="00570077">
        <w:rPr>
          <w:color w:val="000000" w:themeColor="text1"/>
        </w:rPr>
        <w:t> </w:t>
      </w:r>
    </w:p>
    <w:p w14:paraId="19365171" w14:textId="77777777" w:rsidR="00F870FB" w:rsidRPr="00D23290" w:rsidRDefault="00F870FB" w:rsidP="001616C5">
      <w:pPr>
        <w:pStyle w:val="NormalWeb"/>
        <w:spacing w:before="0" w:beforeAutospacing="0" w:after="0" w:afterAutospacing="0"/>
        <w:rPr>
          <w:u w:val="single"/>
        </w:rPr>
      </w:pPr>
    </w:p>
    <w:p w14:paraId="7A86629C" w14:textId="77777777" w:rsidR="001616C5" w:rsidRDefault="001616C5" w:rsidP="001616C5">
      <w:pPr>
        <w:pStyle w:val="NormalWeb"/>
        <w:spacing w:before="0" w:beforeAutospacing="0" w:after="0" w:afterAutospacing="0"/>
        <w:rPr>
          <w:b/>
          <w:bCs/>
          <w:color w:val="000000"/>
        </w:rPr>
      </w:pPr>
      <w:r>
        <w:rPr>
          <w:b/>
          <w:bCs/>
          <w:color w:val="000000"/>
        </w:rPr>
        <w:t>Segmentation</w:t>
      </w:r>
    </w:p>
    <w:p w14:paraId="10820538" w14:textId="77777777" w:rsidR="001616C5" w:rsidRDefault="001616C5" w:rsidP="001616C5">
      <w:pPr>
        <w:pStyle w:val="NormalWeb"/>
        <w:spacing w:before="0" w:beforeAutospacing="0" w:after="0" w:afterAutospacing="0"/>
      </w:pPr>
    </w:p>
    <w:p w14:paraId="670EE346" w14:textId="77777777" w:rsidR="001616C5" w:rsidRDefault="001616C5" w:rsidP="001616C5">
      <w:r>
        <w:t xml:space="preserve">Segmentation is the first step in the marketing process that helps an organisation to different customer groups on the basis of specific criteria. The Husk Wheels can target customers based on demographic factors like gender, age and occupation. </w:t>
      </w:r>
    </w:p>
    <w:p w14:paraId="4131DB88" w14:textId="77777777" w:rsidR="001616C5" w:rsidRDefault="001616C5" w:rsidP="001616C5">
      <w:pPr>
        <w:pStyle w:val="NormalWeb"/>
        <w:spacing w:before="0" w:beforeAutospacing="0" w:after="0" w:afterAutospacing="0"/>
        <w:rPr>
          <w:b/>
          <w:bCs/>
          <w:color w:val="000000"/>
        </w:rPr>
      </w:pPr>
      <w:r>
        <w:rPr>
          <w:b/>
          <w:bCs/>
          <w:color w:val="000000"/>
        </w:rPr>
        <w:t>Targeting </w:t>
      </w:r>
    </w:p>
    <w:p w14:paraId="30BFC7D9" w14:textId="77777777" w:rsidR="001616C5" w:rsidRDefault="001616C5" w:rsidP="001616C5">
      <w:pPr>
        <w:pStyle w:val="NormalWeb"/>
        <w:spacing w:before="0" w:beforeAutospacing="0" w:after="0" w:afterAutospacing="0"/>
      </w:pPr>
    </w:p>
    <w:p w14:paraId="4862A8B2" w14:textId="77777777" w:rsidR="001616C5" w:rsidRDefault="001616C5" w:rsidP="001616C5">
      <w:r>
        <w:t>This is the second stage in the marketing process that helps the organisation to increase the number of sales in a productive way. Husk Wheels can target audiences who are aged between 18-65 years for expanding their new business after post-Covid (</w:t>
      </w:r>
      <w:r>
        <w:rPr>
          <w:shd w:val="clear" w:color="auto" w:fill="FFFFFF"/>
        </w:rPr>
        <w:t>Lévesque, 2021)</w:t>
      </w:r>
      <w:r>
        <w:t>. </w:t>
      </w:r>
    </w:p>
    <w:p w14:paraId="0BEE9ED7" w14:textId="77777777" w:rsidR="001616C5" w:rsidRDefault="001616C5" w:rsidP="001616C5">
      <w:pPr>
        <w:pStyle w:val="NormalWeb"/>
        <w:spacing w:before="0" w:beforeAutospacing="0" w:after="0" w:afterAutospacing="0"/>
        <w:rPr>
          <w:b/>
          <w:bCs/>
          <w:color w:val="000000"/>
        </w:rPr>
      </w:pPr>
      <w:r>
        <w:rPr>
          <w:b/>
          <w:bCs/>
          <w:color w:val="000000"/>
        </w:rPr>
        <w:t>Positioning </w:t>
      </w:r>
    </w:p>
    <w:p w14:paraId="5C506057" w14:textId="77777777" w:rsidR="001616C5" w:rsidRDefault="001616C5" w:rsidP="001616C5">
      <w:pPr>
        <w:pStyle w:val="NormalWeb"/>
        <w:spacing w:before="0" w:beforeAutospacing="0" w:after="0" w:afterAutospacing="0"/>
      </w:pPr>
      <w:r>
        <w:rPr>
          <w:b/>
          <w:bCs/>
          <w:color w:val="000000"/>
        </w:rPr>
        <w:t> </w:t>
      </w:r>
    </w:p>
    <w:p w14:paraId="128CD954" w14:textId="77777777" w:rsidR="001616C5" w:rsidRDefault="001616C5" w:rsidP="001616C5">
      <w:r>
        <w:t xml:space="preserve">This is the final stage to market the products or services in a way that can </w:t>
      </w:r>
      <w:proofErr w:type="spellStart"/>
      <w:r>
        <w:t>stabilise</w:t>
      </w:r>
      <w:proofErr w:type="spellEnd"/>
      <w:r>
        <w:t xml:space="preserve"> the business in the market. They need to adopt the strategies after analysing the competitors’ actions in the market. As Husk Wheels is a new innovative business, they need to focus on customer satisfaction to get successful in the competitive market. </w:t>
      </w:r>
    </w:p>
    <w:p w14:paraId="407A1853" w14:textId="270F07FC" w:rsidR="001616C5" w:rsidRPr="00570077" w:rsidRDefault="001616C5" w:rsidP="00570077">
      <w:pPr>
        <w:pStyle w:val="Heading3"/>
        <w:rPr>
          <w:color w:val="000000" w:themeColor="text1"/>
        </w:rPr>
      </w:pPr>
      <w:bookmarkStart w:id="10" w:name="_Toc123748736"/>
      <w:r w:rsidRPr="00570077">
        <w:rPr>
          <w:color w:val="000000" w:themeColor="text1"/>
        </w:rPr>
        <w:lastRenderedPageBreak/>
        <w:t>The marketing mix (4</w:t>
      </w:r>
      <w:r w:rsidR="000D3103">
        <w:rPr>
          <w:color w:val="000000" w:themeColor="text1"/>
        </w:rPr>
        <w:t>P</w:t>
      </w:r>
      <w:r w:rsidRPr="00570077">
        <w:rPr>
          <w:color w:val="000000" w:themeColor="text1"/>
        </w:rPr>
        <w:t>'s)</w:t>
      </w:r>
      <w:bookmarkEnd w:id="10"/>
    </w:p>
    <w:p w14:paraId="2703F375" w14:textId="77777777" w:rsidR="001616C5" w:rsidRPr="00D23290" w:rsidRDefault="001616C5" w:rsidP="001616C5">
      <w:pPr>
        <w:pStyle w:val="NormalWeb"/>
        <w:spacing w:before="0" w:beforeAutospacing="0" w:after="0" w:afterAutospacing="0"/>
        <w:rPr>
          <w:u w:val="single"/>
        </w:rPr>
      </w:pPr>
    </w:p>
    <w:p w14:paraId="5D9F9808" w14:textId="77777777" w:rsidR="001616C5" w:rsidRDefault="001616C5" w:rsidP="001616C5">
      <w:pPr>
        <w:pStyle w:val="NormalWeb"/>
        <w:spacing w:before="0" w:beforeAutospacing="0" w:after="0" w:afterAutospacing="0"/>
        <w:rPr>
          <w:b/>
          <w:bCs/>
          <w:color w:val="000000"/>
        </w:rPr>
      </w:pPr>
      <w:r>
        <w:rPr>
          <w:b/>
          <w:bCs/>
          <w:color w:val="000000"/>
        </w:rPr>
        <w:t>Product </w:t>
      </w:r>
    </w:p>
    <w:p w14:paraId="4E986484" w14:textId="77777777" w:rsidR="001616C5" w:rsidRDefault="001616C5" w:rsidP="001616C5">
      <w:pPr>
        <w:pStyle w:val="NormalWeb"/>
        <w:spacing w:before="0" w:beforeAutospacing="0" w:after="0" w:afterAutospacing="0"/>
      </w:pPr>
    </w:p>
    <w:p w14:paraId="4754EE39" w14:textId="77777777" w:rsidR="001616C5" w:rsidRDefault="001616C5" w:rsidP="001616C5">
      <w:r>
        <w:t xml:space="preserve">Husk Wheels has initiated a new business with the help of coolant electric vehicles that can deliver different types of products like </w:t>
      </w:r>
      <w:proofErr w:type="spellStart"/>
      <w:r>
        <w:t>sanitisers</w:t>
      </w:r>
      <w:proofErr w:type="spellEnd"/>
      <w:r>
        <w:t xml:space="preserve">, masks, medicines, and regular food items in a safer process. This innovative business idea already impacts the customers and they are getting good responses from the market.  </w:t>
      </w:r>
    </w:p>
    <w:p w14:paraId="2043EB7B" w14:textId="77777777" w:rsidR="001616C5" w:rsidRDefault="001616C5" w:rsidP="001616C5">
      <w:pPr>
        <w:pStyle w:val="NormalWeb"/>
        <w:spacing w:before="0" w:beforeAutospacing="0" w:after="0" w:afterAutospacing="0"/>
        <w:rPr>
          <w:b/>
          <w:bCs/>
          <w:color w:val="000000"/>
        </w:rPr>
      </w:pPr>
      <w:r>
        <w:rPr>
          <w:b/>
          <w:bCs/>
          <w:color w:val="000000"/>
        </w:rPr>
        <w:t>Price</w:t>
      </w:r>
    </w:p>
    <w:p w14:paraId="68ADA14D" w14:textId="77777777" w:rsidR="001616C5" w:rsidRDefault="001616C5" w:rsidP="001616C5">
      <w:pPr>
        <w:pStyle w:val="NormalWeb"/>
        <w:spacing w:before="0" w:beforeAutospacing="0" w:after="0" w:afterAutospacing="0"/>
      </w:pPr>
      <w:r>
        <w:rPr>
          <w:b/>
          <w:bCs/>
          <w:color w:val="000000"/>
        </w:rPr>
        <w:t> </w:t>
      </w:r>
    </w:p>
    <w:p w14:paraId="6811FC15" w14:textId="77777777" w:rsidR="001616C5" w:rsidRDefault="001616C5" w:rsidP="001616C5">
      <w:r>
        <w:t>After the covid 19 pandemic, the economic situation is getting down and the management has set a reasonable price for their customers to earn more profit. They have set the price on the basis of a regular budget or the price every customer can afford easily.  </w:t>
      </w:r>
    </w:p>
    <w:p w14:paraId="1500AE2A" w14:textId="6ED2D26D" w:rsidR="001616C5" w:rsidRDefault="001616C5" w:rsidP="001616C5">
      <w:pPr>
        <w:pStyle w:val="NormalWeb"/>
        <w:spacing w:before="0" w:beforeAutospacing="0" w:after="0" w:afterAutospacing="0"/>
        <w:rPr>
          <w:b/>
          <w:bCs/>
          <w:color w:val="000000"/>
        </w:rPr>
      </w:pPr>
      <w:r>
        <w:rPr>
          <w:b/>
          <w:bCs/>
          <w:color w:val="000000"/>
        </w:rPr>
        <w:t>Place </w:t>
      </w:r>
    </w:p>
    <w:p w14:paraId="28DF82A8" w14:textId="77777777" w:rsidR="00B90FE8" w:rsidRDefault="00B90FE8" w:rsidP="001616C5">
      <w:pPr>
        <w:pStyle w:val="NormalWeb"/>
        <w:spacing w:before="0" w:beforeAutospacing="0" w:after="0" w:afterAutospacing="0"/>
      </w:pPr>
    </w:p>
    <w:p w14:paraId="56263063" w14:textId="77777777" w:rsidR="001616C5" w:rsidRDefault="001616C5" w:rsidP="001616C5">
      <w:r>
        <w:t xml:space="preserve">The authority of Husk Wheels currently operates their business from the UK and they have opened their stores in small towns. As a new business, they are thinking to succeed in these small regions and after that, they are thinking to extend their business to other areas as well. They are also thinking of associating with other industries to make their business more successful.  </w:t>
      </w:r>
    </w:p>
    <w:p w14:paraId="121B2979" w14:textId="77777777" w:rsidR="001616C5" w:rsidRDefault="001616C5" w:rsidP="001616C5">
      <w:pPr>
        <w:pStyle w:val="NormalWeb"/>
        <w:spacing w:before="0" w:beforeAutospacing="0" w:after="0" w:afterAutospacing="0"/>
        <w:rPr>
          <w:b/>
          <w:bCs/>
          <w:color w:val="000000"/>
        </w:rPr>
      </w:pPr>
      <w:r>
        <w:rPr>
          <w:b/>
          <w:bCs/>
          <w:color w:val="000000"/>
        </w:rPr>
        <w:t>Promotion</w:t>
      </w:r>
    </w:p>
    <w:p w14:paraId="3712C2D3" w14:textId="77777777" w:rsidR="001616C5" w:rsidRDefault="001616C5" w:rsidP="001616C5">
      <w:pPr>
        <w:pStyle w:val="NormalWeb"/>
        <w:spacing w:before="0" w:beforeAutospacing="0" w:after="0" w:afterAutospacing="0"/>
      </w:pPr>
      <w:r>
        <w:rPr>
          <w:b/>
          <w:bCs/>
          <w:color w:val="000000"/>
        </w:rPr>
        <w:t> </w:t>
      </w:r>
    </w:p>
    <w:p w14:paraId="65C8F782" w14:textId="77777777" w:rsidR="001616C5" w:rsidRDefault="001616C5" w:rsidP="001616C5">
      <w:r>
        <w:t>The management of Husk Wheels mainly promotes their business through offline marketing and advertises their services through leaflets and hoardings. They are also thinking of advertising their products or services through online marketing to reach out to new customers easily. In this way, Husk Wheels can get proper benefits from the marketing plan and go forward with the business (</w:t>
      </w:r>
      <w:proofErr w:type="spellStart"/>
      <w:r>
        <w:rPr>
          <w:shd w:val="clear" w:color="auto" w:fill="FFFFFF"/>
        </w:rPr>
        <w:t>Kakouris</w:t>
      </w:r>
      <w:proofErr w:type="spellEnd"/>
      <w:r>
        <w:rPr>
          <w:shd w:val="clear" w:color="auto" w:fill="FFFFFF"/>
        </w:rPr>
        <w:t>, 2021)</w:t>
      </w:r>
      <w:r>
        <w:t>. </w:t>
      </w:r>
    </w:p>
    <w:p w14:paraId="0CC7DCC0" w14:textId="77777777" w:rsidR="001616C5" w:rsidRDefault="001616C5" w:rsidP="001616C5"/>
    <w:p w14:paraId="45B51F26" w14:textId="252B92D3" w:rsidR="009956CE" w:rsidRPr="001616C5" w:rsidRDefault="001616C5" w:rsidP="00570077">
      <w:pPr>
        <w:pStyle w:val="Heading2"/>
        <w:rPr>
          <w:rFonts w:cs="Times New Roman"/>
          <w:szCs w:val="24"/>
        </w:rPr>
      </w:pPr>
      <w:r>
        <w:rPr>
          <w:rFonts w:cs="Times New Roman"/>
          <w:szCs w:val="24"/>
        </w:rPr>
        <w:br w:type="page"/>
      </w:r>
      <w:bookmarkStart w:id="11" w:name="_Toc123748737"/>
      <w:r w:rsidRPr="000746AC">
        <w:lastRenderedPageBreak/>
        <w:t>Financial plan</w:t>
      </w:r>
      <w:bookmarkEnd w:id="11"/>
      <w:r w:rsidRPr="000746AC">
        <w:t xml:space="preserve"> </w:t>
      </w:r>
    </w:p>
    <w:p w14:paraId="204D9CB9" w14:textId="287484A6" w:rsidR="008A4CD6" w:rsidRPr="000746AC" w:rsidRDefault="00000000" w:rsidP="000746AC">
      <w:pPr>
        <w:rPr>
          <w:rFonts w:cs="Times New Roman"/>
          <w:b/>
          <w:bCs/>
          <w:szCs w:val="24"/>
        </w:rPr>
      </w:pPr>
      <w:r w:rsidRPr="000746AC">
        <w:rPr>
          <w:rFonts w:cs="Times New Roman"/>
          <w:b/>
          <w:bCs/>
          <w:szCs w:val="24"/>
        </w:rPr>
        <w:t xml:space="preserve">Fundraising procedures  </w:t>
      </w:r>
    </w:p>
    <w:p w14:paraId="1911AF1F" w14:textId="5A5CC48F" w:rsidR="008A4CD6" w:rsidRPr="000746AC" w:rsidRDefault="00000000" w:rsidP="000746AC">
      <w:pPr>
        <w:rPr>
          <w:rFonts w:cs="Times New Roman"/>
          <w:szCs w:val="24"/>
          <w:shd w:val="clear" w:color="auto" w:fill="FFFFFF"/>
        </w:rPr>
      </w:pPr>
      <w:r w:rsidRPr="000746AC">
        <w:rPr>
          <w:rFonts w:cs="Times New Roman"/>
          <w:szCs w:val="24"/>
        </w:rPr>
        <w:t xml:space="preserve">The higher authority of the start-up automobile business Husk Wheels requires more funds to execute its business effectively in the wider market. In order to make the most suitable business plan, the authority can publish their future business planning to the government of the UK. </w:t>
      </w:r>
      <w:r w:rsidR="00DB739E" w:rsidRPr="000746AC">
        <w:rPr>
          <w:rFonts w:cs="Times New Roman"/>
          <w:szCs w:val="24"/>
        </w:rPr>
        <w:t>Governmental</w:t>
      </w:r>
      <w:r w:rsidRPr="000746AC">
        <w:rPr>
          <w:rFonts w:cs="Times New Roman"/>
          <w:szCs w:val="24"/>
        </w:rPr>
        <w:t xml:space="preserve"> initiatives such as </w:t>
      </w:r>
      <w:r w:rsidR="00DB739E" w:rsidRPr="000746AC">
        <w:rPr>
          <w:rFonts w:cs="Times New Roman"/>
          <w:szCs w:val="24"/>
        </w:rPr>
        <w:t>providing funds for the business growth of emerging businesses may be fruitful for the organisation to expand its business</w:t>
      </w:r>
      <w:r w:rsidR="000746AC" w:rsidRPr="000746AC">
        <w:rPr>
          <w:rFonts w:cs="Times New Roman"/>
          <w:szCs w:val="24"/>
        </w:rPr>
        <w:t xml:space="preserve"> </w:t>
      </w:r>
      <w:r w:rsidR="000746AC" w:rsidRPr="000746AC">
        <w:rPr>
          <w:rFonts w:cs="Times New Roman"/>
          <w:szCs w:val="24"/>
          <w:shd w:val="clear" w:color="auto" w:fill="FFFFFF"/>
        </w:rPr>
        <w:t>(Franco, 2021)</w:t>
      </w:r>
      <w:r w:rsidR="00DB739E" w:rsidRPr="000746AC">
        <w:rPr>
          <w:rFonts w:cs="Times New Roman"/>
          <w:szCs w:val="24"/>
        </w:rPr>
        <w:t>.</w:t>
      </w:r>
    </w:p>
    <w:p w14:paraId="6D8787B6" w14:textId="55E99939" w:rsidR="00DB739E" w:rsidRPr="000746AC" w:rsidRDefault="00000000" w:rsidP="000746AC">
      <w:pPr>
        <w:rPr>
          <w:rFonts w:cs="Times New Roman"/>
          <w:b/>
          <w:bCs/>
          <w:szCs w:val="24"/>
        </w:rPr>
      </w:pPr>
      <w:r w:rsidRPr="000746AC">
        <w:rPr>
          <w:rFonts w:cs="Times New Roman"/>
          <w:b/>
          <w:bCs/>
          <w:szCs w:val="24"/>
        </w:rPr>
        <w:t>Three months cash flow budget plan</w:t>
      </w:r>
    </w:p>
    <w:tbl>
      <w:tblPr>
        <w:tblStyle w:val="GridTable6ColourfulAccent6"/>
        <w:tblW w:w="8500" w:type="dxa"/>
        <w:tblLook w:val="04A0" w:firstRow="1" w:lastRow="0" w:firstColumn="1" w:lastColumn="0" w:noHBand="0" w:noVBand="1"/>
      </w:tblPr>
      <w:tblGrid>
        <w:gridCol w:w="2768"/>
        <w:gridCol w:w="1948"/>
        <w:gridCol w:w="2181"/>
        <w:gridCol w:w="1603"/>
      </w:tblGrid>
      <w:tr w:rsidR="002622EA" w14:paraId="295A5052" w14:textId="77777777" w:rsidTr="002622E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470D33FF" w14:textId="5AC422E1" w:rsidR="00DB739E" w:rsidRPr="00DB739E" w:rsidRDefault="00000000" w:rsidP="000746AC">
            <w:pPr>
              <w:rPr>
                <w:rFonts w:cs="Times New Roman"/>
                <w:szCs w:val="24"/>
              </w:rPr>
            </w:pPr>
            <w:r w:rsidRPr="00DB739E">
              <w:rPr>
                <w:rFonts w:cs="Times New Roman"/>
                <w:color w:val="385623" w:themeColor="accent6" w:themeShade="80"/>
                <w:szCs w:val="24"/>
              </w:rPr>
              <w:t>Investment</w:t>
            </w:r>
          </w:p>
        </w:tc>
        <w:tc>
          <w:tcPr>
            <w:tcW w:w="1100" w:type="dxa"/>
            <w:noWrap/>
            <w:hideMark/>
          </w:tcPr>
          <w:p w14:paraId="6090857E" w14:textId="77777777" w:rsidR="00DB739E" w:rsidRPr="00DB739E" w:rsidRDefault="00000000" w:rsidP="000746AC">
            <w:pPr>
              <w:cnfStyle w:val="100000000000" w:firstRow="1" w:lastRow="0" w:firstColumn="0" w:lastColumn="0" w:oddVBand="0" w:evenVBand="0" w:oddHBand="0" w:evenHBand="0" w:firstRowFirstColumn="0" w:firstRowLastColumn="0" w:lastRowFirstColumn="0" w:lastRowLastColumn="0"/>
              <w:rPr>
                <w:rFonts w:cs="Times New Roman"/>
                <w:szCs w:val="24"/>
              </w:rPr>
            </w:pPr>
            <w:r w:rsidRPr="00DB739E">
              <w:rPr>
                <w:rFonts w:cs="Times New Roman"/>
                <w:color w:val="385623" w:themeColor="accent6" w:themeShade="80"/>
                <w:szCs w:val="24"/>
              </w:rPr>
              <w:t>1067000</w:t>
            </w:r>
          </w:p>
        </w:tc>
        <w:tc>
          <w:tcPr>
            <w:tcW w:w="1100" w:type="dxa"/>
            <w:noWrap/>
            <w:hideMark/>
          </w:tcPr>
          <w:p w14:paraId="235E1408" w14:textId="317AF937" w:rsidR="00DB739E" w:rsidRPr="00DB739E" w:rsidRDefault="00000000" w:rsidP="000746AC">
            <w:pPr>
              <w:cnfStyle w:val="100000000000" w:firstRow="1"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 xml:space="preserve">Cash Budget for </w:t>
            </w:r>
            <w:r w:rsidRPr="000746AC">
              <w:rPr>
                <w:rFonts w:cs="Times New Roman"/>
                <w:color w:val="000000"/>
                <w:szCs w:val="24"/>
              </w:rPr>
              <w:t>3</w:t>
            </w:r>
            <w:r w:rsidRPr="00DB739E">
              <w:rPr>
                <w:rFonts w:cs="Times New Roman"/>
                <w:color w:val="000000"/>
                <w:szCs w:val="24"/>
              </w:rPr>
              <w:t xml:space="preserve"> months</w:t>
            </w:r>
          </w:p>
        </w:tc>
        <w:tc>
          <w:tcPr>
            <w:tcW w:w="1100" w:type="dxa"/>
            <w:noWrap/>
            <w:hideMark/>
          </w:tcPr>
          <w:p w14:paraId="6B3347E7" w14:textId="77777777" w:rsidR="00DB739E" w:rsidRPr="00DB739E" w:rsidRDefault="00DB739E" w:rsidP="000746AC">
            <w:pPr>
              <w:cnfStyle w:val="100000000000" w:firstRow="1" w:lastRow="0" w:firstColumn="0" w:lastColumn="0" w:oddVBand="0" w:evenVBand="0" w:oddHBand="0" w:evenHBand="0" w:firstRowFirstColumn="0" w:firstRowLastColumn="0" w:lastRowFirstColumn="0" w:lastRowLastColumn="0"/>
              <w:rPr>
                <w:rFonts w:cs="Times New Roman"/>
                <w:color w:val="000000"/>
                <w:szCs w:val="24"/>
              </w:rPr>
            </w:pPr>
          </w:p>
        </w:tc>
      </w:tr>
      <w:tr w:rsidR="002622EA" w14:paraId="411B942C" w14:textId="77777777" w:rsidTr="002622E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08C826BE" w14:textId="55B786E6" w:rsidR="00DB739E" w:rsidRPr="00DB739E" w:rsidRDefault="00000000" w:rsidP="000746AC">
            <w:pPr>
              <w:rPr>
                <w:rFonts w:cs="Times New Roman"/>
                <w:color w:val="000000"/>
                <w:szCs w:val="24"/>
              </w:rPr>
            </w:pPr>
            <w:r w:rsidRPr="00DB739E">
              <w:rPr>
                <w:rFonts w:cs="Times New Roman"/>
                <w:color w:val="000000"/>
                <w:szCs w:val="24"/>
              </w:rPr>
              <w:t>Month</w:t>
            </w:r>
          </w:p>
        </w:tc>
        <w:tc>
          <w:tcPr>
            <w:tcW w:w="1100" w:type="dxa"/>
            <w:shd w:val="clear" w:color="auto" w:fill="FFE599" w:themeFill="accent4" w:themeFillTint="66"/>
            <w:noWrap/>
            <w:hideMark/>
          </w:tcPr>
          <w:p w14:paraId="01830F69" w14:textId="6D656E89"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0746AC">
              <w:rPr>
                <w:rFonts w:cs="Times New Roman"/>
                <w:color w:val="000000"/>
                <w:szCs w:val="24"/>
              </w:rPr>
              <w:t>JANUARY</w:t>
            </w:r>
          </w:p>
        </w:tc>
        <w:tc>
          <w:tcPr>
            <w:tcW w:w="1100" w:type="dxa"/>
            <w:shd w:val="clear" w:color="auto" w:fill="FFE599" w:themeFill="accent4" w:themeFillTint="66"/>
            <w:noWrap/>
            <w:hideMark/>
          </w:tcPr>
          <w:p w14:paraId="1BF2CE18" w14:textId="37A51874"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0746AC">
              <w:rPr>
                <w:rFonts w:cs="Times New Roman"/>
                <w:color w:val="000000"/>
                <w:szCs w:val="24"/>
              </w:rPr>
              <w:t>FEBRUARY</w:t>
            </w:r>
          </w:p>
        </w:tc>
        <w:tc>
          <w:tcPr>
            <w:tcW w:w="1100" w:type="dxa"/>
            <w:shd w:val="clear" w:color="auto" w:fill="FFE599" w:themeFill="accent4" w:themeFillTint="66"/>
            <w:noWrap/>
            <w:hideMark/>
          </w:tcPr>
          <w:p w14:paraId="4CD922DF" w14:textId="1880C91B"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0746AC">
              <w:rPr>
                <w:rFonts w:cs="Times New Roman"/>
                <w:color w:val="000000"/>
                <w:szCs w:val="24"/>
              </w:rPr>
              <w:t>MARCH</w:t>
            </w:r>
          </w:p>
        </w:tc>
      </w:tr>
      <w:tr w:rsidR="002622EA" w14:paraId="75264A6A"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5A104555" w14:textId="77777777" w:rsidR="00DB739E" w:rsidRPr="00DB739E" w:rsidRDefault="00DB739E" w:rsidP="000746AC">
            <w:pPr>
              <w:rPr>
                <w:rFonts w:cs="Times New Roman"/>
                <w:szCs w:val="24"/>
              </w:rPr>
            </w:pPr>
          </w:p>
        </w:tc>
        <w:tc>
          <w:tcPr>
            <w:tcW w:w="1100" w:type="dxa"/>
            <w:noWrap/>
            <w:hideMark/>
          </w:tcPr>
          <w:p w14:paraId="3D40B68E"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76A835E8"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2E28FAB2"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2622EA" w14:paraId="3F081E6D" w14:textId="77777777" w:rsidTr="002622E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5901B6D9" w14:textId="7CBF102D" w:rsidR="00DB739E" w:rsidRPr="00DB739E" w:rsidRDefault="00000000" w:rsidP="000746AC">
            <w:pPr>
              <w:rPr>
                <w:rFonts w:cs="Times New Roman"/>
                <w:color w:val="000000"/>
                <w:szCs w:val="24"/>
              </w:rPr>
            </w:pPr>
            <w:r w:rsidRPr="00DB739E">
              <w:rPr>
                <w:rFonts w:cs="Times New Roman"/>
                <w:color w:val="000000"/>
                <w:szCs w:val="24"/>
              </w:rPr>
              <w:t>Receipts</w:t>
            </w:r>
          </w:p>
        </w:tc>
        <w:tc>
          <w:tcPr>
            <w:tcW w:w="1100" w:type="dxa"/>
            <w:shd w:val="clear" w:color="auto" w:fill="FFE599" w:themeFill="accent4" w:themeFillTint="66"/>
            <w:noWrap/>
            <w:hideMark/>
          </w:tcPr>
          <w:p w14:paraId="31D083DE"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b/>
                <w:bCs/>
                <w:color w:val="000000"/>
                <w:szCs w:val="24"/>
              </w:rPr>
            </w:pPr>
          </w:p>
        </w:tc>
        <w:tc>
          <w:tcPr>
            <w:tcW w:w="1100" w:type="dxa"/>
            <w:shd w:val="clear" w:color="auto" w:fill="FFE599" w:themeFill="accent4" w:themeFillTint="66"/>
            <w:noWrap/>
            <w:hideMark/>
          </w:tcPr>
          <w:p w14:paraId="275F97BE"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00" w:type="dxa"/>
            <w:shd w:val="clear" w:color="auto" w:fill="FFE599" w:themeFill="accent4" w:themeFillTint="66"/>
            <w:noWrap/>
            <w:hideMark/>
          </w:tcPr>
          <w:p w14:paraId="194D216D"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2622EA" w14:paraId="79FC792F" w14:textId="77777777" w:rsidTr="002622EA">
        <w:trPr>
          <w:trHeight w:val="338"/>
        </w:trPr>
        <w:tc>
          <w:tcPr>
            <w:cnfStyle w:val="001000000000" w:firstRow="0" w:lastRow="0" w:firstColumn="1" w:lastColumn="0" w:oddVBand="0" w:evenVBand="0" w:oddHBand="0" w:evenHBand="0" w:firstRowFirstColumn="0" w:firstRowLastColumn="0" w:lastRowFirstColumn="0" w:lastRowLastColumn="0"/>
            <w:tcW w:w="1900" w:type="dxa"/>
            <w:noWrap/>
            <w:hideMark/>
          </w:tcPr>
          <w:p w14:paraId="35840E8B" w14:textId="48DC7A65" w:rsidR="00DB739E" w:rsidRPr="00DB739E" w:rsidRDefault="00000000" w:rsidP="000746AC">
            <w:pPr>
              <w:rPr>
                <w:rFonts w:cs="Times New Roman"/>
                <w:color w:val="000000"/>
                <w:szCs w:val="24"/>
              </w:rPr>
            </w:pPr>
            <w:r w:rsidRPr="00DB739E">
              <w:rPr>
                <w:rFonts w:cs="Times New Roman"/>
                <w:color w:val="000000"/>
                <w:szCs w:val="24"/>
              </w:rPr>
              <w:t>Cash Sales</w:t>
            </w:r>
          </w:p>
        </w:tc>
        <w:tc>
          <w:tcPr>
            <w:tcW w:w="1100" w:type="dxa"/>
            <w:noWrap/>
            <w:hideMark/>
          </w:tcPr>
          <w:p w14:paraId="262EC742" w14:textId="4EF5AF2B"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8,</w:t>
            </w:r>
            <w:r w:rsidRPr="000746AC">
              <w:rPr>
                <w:rFonts w:cs="Times New Roman"/>
                <w:color w:val="000000"/>
                <w:szCs w:val="24"/>
              </w:rPr>
              <w:t>500</w:t>
            </w:r>
          </w:p>
        </w:tc>
        <w:tc>
          <w:tcPr>
            <w:tcW w:w="1100" w:type="dxa"/>
            <w:noWrap/>
            <w:hideMark/>
          </w:tcPr>
          <w:p w14:paraId="6B9F03DE" w14:textId="24E5ACBB"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6,</w:t>
            </w:r>
            <w:r w:rsidRPr="000746AC">
              <w:rPr>
                <w:rFonts w:cs="Times New Roman"/>
                <w:color w:val="000000"/>
                <w:szCs w:val="24"/>
              </w:rPr>
              <w:t>700</w:t>
            </w:r>
          </w:p>
        </w:tc>
        <w:tc>
          <w:tcPr>
            <w:tcW w:w="1100" w:type="dxa"/>
            <w:noWrap/>
            <w:hideMark/>
          </w:tcPr>
          <w:p w14:paraId="4E645422" w14:textId="7CD715BB"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1</w:t>
            </w:r>
            <w:r w:rsidRPr="000746AC">
              <w:rPr>
                <w:rFonts w:cs="Times New Roman"/>
                <w:color w:val="000000"/>
                <w:szCs w:val="24"/>
              </w:rPr>
              <w:t>2,100</w:t>
            </w:r>
          </w:p>
        </w:tc>
      </w:tr>
      <w:tr w:rsidR="002622EA" w14:paraId="4FC27108" w14:textId="77777777" w:rsidTr="002622EA">
        <w:trPr>
          <w:cnfStyle w:val="000000100000" w:firstRow="0" w:lastRow="0" w:firstColumn="0" w:lastColumn="0" w:oddVBand="0" w:evenVBand="0" w:oddHBand="1" w:evenHBand="0" w:firstRowFirstColumn="0" w:firstRowLastColumn="0" w:lastRowFirstColumn="0" w:lastRowLastColumn="0"/>
          <w:trHeight w:val="349"/>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65C2024C" w14:textId="4D504BD5" w:rsidR="00DB739E" w:rsidRPr="00DB739E" w:rsidRDefault="00000000" w:rsidP="000746AC">
            <w:pPr>
              <w:rPr>
                <w:rFonts w:cs="Times New Roman"/>
                <w:color w:val="000000"/>
                <w:szCs w:val="24"/>
              </w:rPr>
            </w:pPr>
            <w:r w:rsidRPr="00DB739E">
              <w:rPr>
                <w:rFonts w:cs="Times New Roman"/>
                <w:color w:val="000000"/>
                <w:szCs w:val="24"/>
              </w:rPr>
              <w:t>Delivery vehicles</w:t>
            </w:r>
          </w:p>
        </w:tc>
        <w:tc>
          <w:tcPr>
            <w:tcW w:w="1100" w:type="dxa"/>
            <w:shd w:val="clear" w:color="auto" w:fill="FFE599" w:themeFill="accent4" w:themeFillTint="66"/>
            <w:noWrap/>
            <w:hideMark/>
          </w:tcPr>
          <w:p w14:paraId="5EDF121F"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1100" w:type="dxa"/>
            <w:shd w:val="clear" w:color="auto" w:fill="FFE599" w:themeFill="accent4" w:themeFillTint="66"/>
            <w:noWrap/>
            <w:hideMark/>
          </w:tcPr>
          <w:p w14:paraId="2EC71A69"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00" w:type="dxa"/>
            <w:shd w:val="clear" w:color="auto" w:fill="FFE599" w:themeFill="accent4" w:themeFillTint="66"/>
            <w:noWrap/>
            <w:hideMark/>
          </w:tcPr>
          <w:p w14:paraId="274CFE3F"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2622EA" w14:paraId="6AC4DB18" w14:textId="77777777" w:rsidTr="002622EA">
        <w:trPr>
          <w:trHeight w:val="323"/>
        </w:trPr>
        <w:tc>
          <w:tcPr>
            <w:cnfStyle w:val="001000000000" w:firstRow="0" w:lastRow="0" w:firstColumn="1" w:lastColumn="0" w:oddVBand="0" w:evenVBand="0" w:oddHBand="0" w:evenHBand="0" w:firstRowFirstColumn="0" w:firstRowLastColumn="0" w:lastRowFirstColumn="0" w:lastRowLastColumn="0"/>
            <w:tcW w:w="1900" w:type="dxa"/>
            <w:noWrap/>
            <w:hideMark/>
          </w:tcPr>
          <w:p w14:paraId="717717F2" w14:textId="77777777" w:rsidR="00DB739E" w:rsidRPr="00DB739E" w:rsidRDefault="00000000" w:rsidP="000746AC">
            <w:pPr>
              <w:rPr>
                <w:rFonts w:cs="Times New Roman"/>
                <w:szCs w:val="24"/>
              </w:rPr>
            </w:pPr>
            <w:r w:rsidRPr="00DB739E">
              <w:rPr>
                <w:rFonts w:cs="Times New Roman"/>
                <w:szCs w:val="24"/>
              </w:rPr>
              <w:t>Total Receipts (A)</w:t>
            </w:r>
          </w:p>
        </w:tc>
        <w:tc>
          <w:tcPr>
            <w:tcW w:w="1100" w:type="dxa"/>
            <w:noWrap/>
            <w:hideMark/>
          </w:tcPr>
          <w:p w14:paraId="00DE892B" w14:textId="3A3D8BA5"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b/>
                <w:bCs/>
                <w:szCs w:val="24"/>
              </w:rPr>
            </w:pPr>
            <w:r w:rsidRPr="00DB739E">
              <w:rPr>
                <w:rFonts w:cs="Times New Roman"/>
                <w:b/>
                <w:bCs/>
                <w:szCs w:val="24"/>
              </w:rPr>
              <w:t>8,</w:t>
            </w:r>
            <w:r w:rsidRPr="000746AC">
              <w:rPr>
                <w:rFonts w:cs="Times New Roman"/>
                <w:b/>
                <w:bCs/>
                <w:szCs w:val="24"/>
              </w:rPr>
              <w:t>5</w:t>
            </w:r>
            <w:r w:rsidRPr="00DB739E">
              <w:rPr>
                <w:rFonts w:cs="Times New Roman"/>
                <w:b/>
                <w:bCs/>
                <w:szCs w:val="24"/>
              </w:rPr>
              <w:t>00</w:t>
            </w:r>
          </w:p>
        </w:tc>
        <w:tc>
          <w:tcPr>
            <w:tcW w:w="1100" w:type="dxa"/>
            <w:noWrap/>
            <w:hideMark/>
          </w:tcPr>
          <w:p w14:paraId="7440D99C" w14:textId="46991CBB"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b/>
                <w:bCs/>
                <w:szCs w:val="24"/>
              </w:rPr>
            </w:pPr>
            <w:r w:rsidRPr="00DB739E">
              <w:rPr>
                <w:rFonts w:cs="Times New Roman"/>
                <w:b/>
                <w:bCs/>
                <w:szCs w:val="24"/>
              </w:rPr>
              <w:t>6,</w:t>
            </w:r>
            <w:r w:rsidRPr="000746AC">
              <w:rPr>
                <w:rFonts w:cs="Times New Roman"/>
                <w:b/>
                <w:bCs/>
                <w:szCs w:val="24"/>
              </w:rPr>
              <w:t>70</w:t>
            </w:r>
            <w:r w:rsidRPr="00DB739E">
              <w:rPr>
                <w:rFonts w:cs="Times New Roman"/>
                <w:b/>
                <w:bCs/>
                <w:szCs w:val="24"/>
              </w:rPr>
              <w:t>0</w:t>
            </w:r>
          </w:p>
        </w:tc>
        <w:tc>
          <w:tcPr>
            <w:tcW w:w="1100" w:type="dxa"/>
            <w:noWrap/>
            <w:hideMark/>
          </w:tcPr>
          <w:p w14:paraId="76E92F34" w14:textId="00C3C188"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b/>
                <w:bCs/>
                <w:szCs w:val="24"/>
              </w:rPr>
            </w:pPr>
            <w:r w:rsidRPr="00DB739E">
              <w:rPr>
                <w:rFonts w:cs="Times New Roman"/>
                <w:b/>
                <w:bCs/>
                <w:szCs w:val="24"/>
              </w:rPr>
              <w:t>1</w:t>
            </w:r>
            <w:r w:rsidRPr="000746AC">
              <w:rPr>
                <w:rFonts w:cs="Times New Roman"/>
                <w:b/>
                <w:bCs/>
                <w:szCs w:val="24"/>
              </w:rPr>
              <w:t>2</w:t>
            </w:r>
            <w:r w:rsidRPr="00DB739E">
              <w:rPr>
                <w:rFonts w:cs="Times New Roman"/>
                <w:b/>
                <w:bCs/>
                <w:szCs w:val="24"/>
              </w:rPr>
              <w:t>,</w:t>
            </w:r>
            <w:r w:rsidRPr="000746AC">
              <w:rPr>
                <w:rFonts w:cs="Times New Roman"/>
                <w:b/>
                <w:bCs/>
                <w:szCs w:val="24"/>
              </w:rPr>
              <w:t>1</w:t>
            </w:r>
            <w:r w:rsidRPr="00DB739E">
              <w:rPr>
                <w:rFonts w:cs="Times New Roman"/>
                <w:b/>
                <w:bCs/>
                <w:szCs w:val="24"/>
              </w:rPr>
              <w:t>00</w:t>
            </w:r>
          </w:p>
        </w:tc>
      </w:tr>
      <w:tr w:rsidR="002622EA" w14:paraId="0EFFA448" w14:textId="77777777" w:rsidTr="002622E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1D1615A4" w14:textId="77777777" w:rsidR="00DB739E" w:rsidRPr="00DB739E" w:rsidRDefault="00DB739E" w:rsidP="000746AC">
            <w:pPr>
              <w:rPr>
                <w:rFonts w:cs="Times New Roman"/>
                <w:szCs w:val="24"/>
              </w:rPr>
            </w:pPr>
          </w:p>
        </w:tc>
        <w:tc>
          <w:tcPr>
            <w:tcW w:w="1100" w:type="dxa"/>
            <w:shd w:val="clear" w:color="auto" w:fill="FFE599" w:themeFill="accent4" w:themeFillTint="66"/>
            <w:noWrap/>
            <w:hideMark/>
          </w:tcPr>
          <w:p w14:paraId="7348FA09"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00" w:type="dxa"/>
            <w:shd w:val="clear" w:color="auto" w:fill="FFE599" w:themeFill="accent4" w:themeFillTint="66"/>
            <w:noWrap/>
            <w:hideMark/>
          </w:tcPr>
          <w:p w14:paraId="51AD13B8"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1100" w:type="dxa"/>
            <w:shd w:val="clear" w:color="auto" w:fill="FFE599" w:themeFill="accent4" w:themeFillTint="66"/>
            <w:noWrap/>
            <w:hideMark/>
          </w:tcPr>
          <w:p w14:paraId="77DA5BC6"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szCs w:val="24"/>
              </w:rPr>
            </w:pPr>
          </w:p>
        </w:tc>
      </w:tr>
      <w:tr w:rsidR="002622EA" w14:paraId="2E390AED"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004E209F" w14:textId="1C7A0DBC" w:rsidR="00DB739E" w:rsidRPr="00DB739E" w:rsidRDefault="00000000" w:rsidP="000746AC">
            <w:pPr>
              <w:rPr>
                <w:rFonts w:cs="Times New Roman"/>
                <w:color w:val="000000"/>
                <w:szCs w:val="24"/>
              </w:rPr>
            </w:pPr>
            <w:r w:rsidRPr="00DB739E">
              <w:rPr>
                <w:rFonts w:cs="Times New Roman"/>
                <w:color w:val="000000"/>
                <w:szCs w:val="24"/>
              </w:rPr>
              <w:t>Payments</w:t>
            </w:r>
          </w:p>
        </w:tc>
        <w:tc>
          <w:tcPr>
            <w:tcW w:w="1100" w:type="dxa"/>
            <w:noWrap/>
            <w:hideMark/>
          </w:tcPr>
          <w:p w14:paraId="50462BA8"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b/>
                <w:bCs/>
                <w:color w:val="000000"/>
                <w:szCs w:val="24"/>
              </w:rPr>
            </w:pPr>
          </w:p>
        </w:tc>
        <w:tc>
          <w:tcPr>
            <w:tcW w:w="1100" w:type="dxa"/>
            <w:noWrap/>
            <w:hideMark/>
          </w:tcPr>
          <w:p w14:paraId="2F05B934"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099EDAB5"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2622EA" w14:paraId="0F72FD85" w14:textId="77777777" w:rsidTr="00262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5D64F046" w14:textId="116DB998" w:rsidR="00DB739E" w:rsidRPr="00DB739E" w:rsidRDefault="00000000" w:rsidP="000746AC">
            <w:pPr>
              <w:rPr>
                <w:rFonts w:cs="Times New Roman"/>
                <w:color w:val="000000"/>
                <w:szCs w:val="24"/>
              </w:rPr>
            </w:pPr>
            <w:r w:rsidRPr="00DB739E">
              <w:rPr>
                <w:rFonts w:cs="Times New Roman"/>
                <w:color w:val="000000"/>
                <w:szCs w:val="24"/>
              </w:rPr>
              <w:t>Purchase</w:t>
            </w:r>
          </w:p>
        </w:tc>
        <w:tc>
          <w:tcPr>
            <w:tcW w:w="1100" w:type="dxa"/>
            <w:shd w:val="clear" w:color="auto" w:fill="FFE599" w:themeFill="accent4" w:themeFillTint="66"/>
            <w:noWrap/>
            <w:hideMark/>
          </w:tcPr>
          <w:p w14:paraId="0462A6E4"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0</w:t>
            </w:r>
          </w:p>
        </w:tc>
        <w:tc>
          <w:tcPr>
            <w:tcW w:w="1100" w:type="dxa"/>
            <w:shd w:val="clear" w:color="auto" w:fill="FFE599" w:themeFill="accent4" w:themeFillTint="66"/>
            <w:noWrap/>
            <w:hideMark/>
          </w:tcPr>
          <w:p w14:paraId="57A93D29" w14:textId="7D37FE53"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0746AC">
              <w:rPr>
                <w:rFonts w:cs="Times New Roman"/>
                <w:color w:val="000000"/>
                <w:szCs w:val="24"/>
              </w:rPr>
              <w:t>9</w:t>
            </w:r>
            <w:r w:rsidRPr="00DB739E">
              <w:rPr>
                <w:rFonts w:cs="Times New Roman"/>
                <w:color w:val="000000"/>
                <w:szCs w:val="24"/>
              </w:rPr>
              <w:t>000</w:t>
            </w:r>
          </w:p>
        </w:tc>
        <w:tc>
          <w:tcPr>
            <w:tcW w:w="1100" w:type="dxa"/>
            <w:shd w:val="clear" w:color="auto" w:fill="FFE599" w:themeFill="accent4" w:themeFillTint="66"/>
            <w:noWrap/>
            <w:hideMark/>
          </w:tcPr>
          <w:p w14:paraId="129C40EA" w14:textId="6107AEBD"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8</w:t>
            </w:r>
            <w:r w:rsidRPr="000746AC">
              <w:rPr>
                <w:rFonts w:cs="Times New Roman"/>
                <w:color w:val="000000"/>
                <w:szCs w:val="24"/>
              </w:rPr>
              <w:t>8</w:t>
            </w:r>
            <w:r w:rsidRPr="00DB739E">
              <w:rPr>
                <w:rFonts w:cs="Times New Roman"/>
                <w:color w:val="000000"/>
                <w:szCs w:val="24"/>
              </w:rPr>
              <w:t>00</w:t>
            </w:r>
          </w:p>
        </w:tc>
      </w:tr>
      <w:tr w:rsidR="002622EA" w14:paraId="5D43DD80"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497486BF" w14:textId="3975BCF5" w:rsidR="00DB739E" w:rsidRPr="00DB739E" w:rsidRDefault="00000000" w:rsidP="000746AC">
            <w:pPr>
              <w:rPr>
                <w:rFonts w:cs="Times New Roman"/>
                <w:color w:val="000000"/>
                <w:szCs w:val="24"/>
              </w:rPr>
            </w:pPr>
            <w:r w:rsidRPr="00DB739E">
              <w:rPr>
                <w:rFonts w:cs="Times New Roman"/>
                <w:color w:val="000000"/>
                <w:szCs w:val="24"/>
              </w:rPr>
              <w:t>Loan</w:t>
            </w:r>
          </w:p>
        </w:tc>
        <w:tc>
          <w:tcPr>
            <w:tcW w:w="1100" w:type="dxa"/>
            <w:noWrap/>
            <w:hideMark/>
          </w:tcPr>
          <w:p w14:paraId="16622668"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b/>
                <w:bCs/>
                <w:color w:val="000000"/>
                <w:szCs w:val="24"/>
              </w:rPr>
            </w:pPr>
          </w:p>
        </w:tc>
        <w:tc>
          <w:tcPr>
            <w:tcW w:w="1100" w:type="dxa"/>
            <w:noWrap/>
            <w:hideMark/>
          </w:tcPr>
          <w:p w14:paraId="4E680F2A"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091A9E9F"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2622EA" w14:paraId="70103FDD" w14:textId="77777777" w:rsidTr="00262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0F9569FE" w14:textId="74DEDA71" w:rsidR="00DB739E" w:rsidRPr="00DB739E" w:rsidRDefault="00000000" w:rsidP="000746AC">
            <w:pPr>
              <w:rPr>
                <w:rFonts w:cs="Times New Roman"/>
                <w:color w:val="000000"/>
                <w:szCs w:val="24"/>
              </w:rPr>
            </w:pPr>
            <w:r w:rsidRPr="00DB739E">
              <w:rPr>
                <w:rFonts w:cs="Times New Roman"/>
                <w:color w:val="000000"/>
                <w:szCs w:val="24"/>
              </w:rPr>
              <w:t>Corporate tax</w:t>
            </w:r>
          </w:p>
        </w:tc>
        <w:tc>
          <w:tcPr>
            <w:tcW w:w="1100" w:type="dxa"/>
            <w:shd w:val="clear" w:color="auto" w:fill="FFE599" w:themeFill="accent4" w:themeFillTint="66"/>
            <w:noWrap/>
            <w:hideMark/>
          </w:tcPr>
          <w:p w14:paraId="720FFDBA"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c>
          <w:tcPr>
            <w:tcW w:w="1100" w:type="dxa"/>
            <w:shd w:val="clear" w:color="auto" w:fill="FFE599" w:themeFill="accent4" w:themeFillTint="66"/>
            <w:noWrap/>
            <w:hideMark/>
          </w:tcPr>
          <w:p w14:paraId="6A85BB35" w14:textId="443FA178"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0746AC">
              <w:rPr>
                <w:rFonts w:cs="Times New Roman"/>
                <w:color w:val="000000"/>
                <w:szCs w:val="24"/>
              </w:rPr>
              <w:t>2</w:t>
            </w:r>
            <w:r w:rsidRPr="00DB739E">
              <w:rPr>
                <w:rFonts w:cs="Times New Roman"/>
                <w:color w:val="000000"/>
                <w:szCs w:val="24"/>
              </w:rPr>
              <w:t>00</w:t>
            </w:r>
          </w:p>
        </w:tc>
        <w:tc>
          <w:tcPr>
            <w:tcW w:w="1100" w:type="dxa"/>
            <w:shd w:val="clear" w:color="auto" w:fill="FFE599" w:themeFill="accent4" w:themeFillTint="66"/>
            <w:noWrap/>
            <w:hideMark/>
          </w:tcPr>
          <w:p w14:paraId="276BDD29" w14:textId="77777777" w:rsidR="00DB739E" w:rsidRPr="00DB739E" w:rsidRDefault="00DB739E"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p>
        </w:tc>
      </w:tr>
      <w:tr w:rsidR="002622EA" w14:paraId="603F4D14"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3A6EF68C" w14:textId="246F2048" w:rsidR="00DB739E" w:rsidRPr="00DB739E" w:rsidRDefault="00000000" w:rsidP="000746AC">
            <w:pPr>
              <w:rPr>
                <w:rFonts w:cs="Times New Roman"/>
                <w:color w:val="000000"/>
                <w:szCs w:val="24"/>
              </w:rPr>
            </w:pPr>
            <w:r w:rsidRPr="00DB739E">
              <w:rPr>
                <w:rFonts w:cs="Times New Roman"/>
                <w:color w:val="000000"/>
                <w:szCs w:val="24"/>
              </w:rPr>
              <w:t>Delivery Vehicles</w:t>
            </w:r>
          </w:p>
        </w:tc>
        <w:tc>
          <w:tcPr>
            <w:tcW w:w="1100" w:type="dxa"/>
            <w:noWrap/>
            <w:hideMark/>
          </w:tcPr>
          <w:p w14:paraId="4DF53D0A"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b/>
                <w:bCs/>
                <w:color w:val="000000"/>
                <w:szCs w:val="24"/>
              </w:rPr>
            </w:pPr>
          </w:p>
        </w:tc>
        <w:tc>
          <w:tcPr>
            <w:tcW w:w="1100" w:type="dxa"/>
            <w:noWrap/>
            <w:hideMark/>
          </w:tcPr>
          <w:p w14:paraId="54337CDA"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56499754"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940</w:t>
            </w:r>
          </w:p>
        </w:tc>
      </w:tr>
      <w:tr w:rsidR="002622EA" w14:paraId="47558F19" w14:textId="77777777" w:rsidTr="00262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777CD0C1" w14:textId="56362E1D" w:rsidR="00DB739E" w:rsidRPr="00DB739E" w:rsidRDefault="00000000" w:rsidP="000746AC">
            <w:pPr>
              <w:rPr>
                <w:rFonts w:cs="Times New Roman"/>
                <w:color w:val="000000"/>
                <w:szCs w:val="24"/>
              </w:rPr>
            </w:pPr>
            <w:r w:rsidRPr="00DB739E">
              <w:rPr>
                <w:rFonts w:cs="Times New Roman"/>
                <w:color w:val="000000"/>
                <w:szCs w:val="24"/>
              </w:rPr>
              <w:lastRenderedPageBreak/>
              <w:t>Overhead</w:t>
            </w:r>
          </w:p>
        </w:tc>
        <w:tc>
          <w:tcPr>
            <w:tcW w:w="1100" w:type="dxa"/>
            <w:shd w:val="clear" w:color="auto" w:fill="FFE599" w:themeFill="accent4" w:themeFillTint="66"/>
            <w:noWrap/>
            <w:hideMark/>
          </w:tcPr>
          <w:p w14:paraId="0A6169D0" w14:textId="3A78DEB3"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2</w:t>
            </w:r>
            <w:r w:rsidRPr="000746AC">
              <w:rPr>
                <w:rFonts w:cs="Times New Roman"/>
                <w:color w:val="000000"/>
                <w:szCs w:val="24"/>
              </w:rPr>
              <w:t>3</w:t>
            </w:r>
            <w:r w:rsidRPr="00DB739E">
              <w:rPr>
                <w:rFonts w:cs="Times New Roman"/>
                <w:color w:val="000000"/>
                <w:szCs w:val="24"/>
              </w:rPr>
              <w:t>00</w:t>
            </w:r>
          </w:p>
        </w:tc>
        <w:tc>
          <w:tcPr>
            <w:tcW w:w="1100" w:type="dxa"/>
            <w:shd w:val="clear" w:color="auto" w:fill="FFE599" w:themeFill="accent4" w:themeFillTint="66"/>
            <w:noWrap/>
            <w:hideMark/>
          </w:tcPr>
          <w:p w14:paraId="5625010A" w14:textId="22E060D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2</w:t>
            </w:r>
            <w:r w:rsidRPr="000746AC">
              <w:rPr>
                <w:rFonts w:cs="Times New Roman"/>
                <w:color w:val="000000"/>
                <w:szCs w:val="24"/>
              </w:rPr>
              <w:t>3</w:t>
            </w:r>
            <w:r w:rsidRPr="00DB739E">
              <w:rPr>
                <w:rFonts w:cs="Times New Roman"/>
                <w:color w:val="000000"/>
                <w:szCs w:val="24"/>
              </w:rPr>
              <w:t>00</w:t>
            </w:r>
          </w:p>
        </w:tc>
        <w:tc>
          <w:tcPr>
            <w:tcW w:w="1100" w:type="dxa"/>
            <w:shd w:val="clear" w:color="auto" w:fill="FFE599" w:themeFill="accent4" w:themeFillTint="66"/>
            <w:noWrap/>
            <w:hideMark/>
          </w:tcPr>
          <w:p w14:paraId="64A5CA7A" w14:textId="50C90920"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2</w:t>
            </w:r>
            <w:r w:rsidRPr="000746AC">
              <w:rPr>
                <w:rFonts w:cs="Times New Roman"/>
                <w:color w:val="000000"/>
                <w:szCs w:val="24"/>
              </w:rPr>
              <w:t>3</w:t>
            </w:r>
            <w:r w:rsidRPr="00DB739E">
              <w:rPr>
                <w:rFonts w:cs="Times New Roman"/>
                <w:color w:val="000000"/>
                <w:szCs w:val="24"/>
              </w:rPr>
              <w:t>00</w:t>
            </w:r>
          </w:p>
        </w:tc>
      </w:tr>
      <w:tr w:rsidR="002622EA" w14:paraId="3BC5934D"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385F97B0" w14:textId="77777777" w:rsidR="00DB739E" w:rsidRPr="00DB739E" w:rsidRDefault="00DB739E" w:rsidP="000746AC">
            <w:pPr>
              <w:rPr>
                <w:rFonts w:cs="Times New Roman"/>
                <w:szCs w:val="24"/>
              </w:rPr>
            </w:pPr>
          </w:p>
        </w:tc>
        <w:tc>
          <w:tcPr>
            <w:tcW w:w="1100" w:type="dxa"/>
            <w:noWrap/>
            <w:hideMark/>
          </w:tcPr>
          <w:p w14:paraId="464AFA1A"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45699601"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1100" w:type="dxa"/>
            <w:noWrap/>
            <w:hideMark/>
          </w:tcPr>
          <w:p w14:paraId="7EAC870A" w14:textId="77777777" w:rsidR="00DB739E" w:rsidRPr="00DB739E" w:rsidRDefault="00DB739E" w:rsidP="000746AC">
            <w:pPr>
              <w:cnfStyle w:val="000000000000" w:firstRow="0" w:lastRow="0" w:firstColumn="0" w:lastColumn="0" w:oddVBand="0" w:evenVBand="0" w:oddHBand="0" w:evenHBand="0" w:firstRowFirstColumn="0" w:firstRowLastColumn="0" w:lastRowFirstColumn="0" w:lastRowLastColumn="0"/>
              <w:rPr>
                <w:rFonts w:cs="Times New Roman"/>
                <w:szCs w:val="24"/>
              </w:rPr>
            </w:pPr>
          </w:p>
        </w:tc>
      </w:tr>
      <w:tr w:rsidR="002622EA" w14:paraId="6DCA2D8C" w14:textId="77777777" w:rsidTr="002622E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25B0D6CD" w14:textId="77777777" w:rsidR="00DB739E" w:rsidRPr="00DB739E" w:rsidRDefault="00000000" w:rsidP="000746AC">
            <w:pPr>
              <w:rPr>
                <w:rFonts w:cs="Times New Roman"/>
                <w:color w:val="000000"/>
                <w:szCs w:val="24"/>
              </w:rPr>
            </w:pPr>
            <w:r w:rsidRPr="00DB739E">
              <w:rPr>
                <w:rFonts w:cs="Times New Roman"/>
                <w:color w:val="000000"/>
                <w:szCs w:val="24"/>
              </w:rPr>
              <w:t>Total Payments (B)</w:t>
            </w:r>
          </w:p>
        </w:tc>
        <w:tc>
          <w:tcPr>
            <w:tcW w:w="1100" w:type="dxa"/>
            <w:shd w:val="clear" w:color="auto" w:fill="FFE599" w:themeFill="accent4" w:themeFillTint="66"/>
            <w:noWrap/>
            <w:hideMark/>
          </w:tcPr>
          <w:p w14:paraId="0C2D4A8C"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b/>
                <w:bCs/>
                <w:color w:val="000000"/>
                <w:szCs w:val="24"/>
              </w:rPr>
            </w:pPr>
            <w:r w:rsidRPr="00DB739E">
              <w:rPr>
                <w:rFonts w:cs="Times New Roman"/>
                <w:b/>
                <w:bCs/>
                <w:color w:val="000000"/>
                <w:szCs w:val="24"/>
              </w:rPr>
              <w:t>2200</w:t>
            </w:r>
          </w:p>
        </w:tc>
        <w:tc>
          <w:tcPr>
            <w:tcW w:w="1100" w:type="dxa"/>
            <w:shd w:val="clear" w:color="auto" w:fill="FFE599" w:themeFill="accent4" w:themeFillTint="66"/>
            <w:noWrap/>
            <w:hideMark/>
          </w:tcPr>
          <w:p w14:paraId="409188B1"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b/>
                <w:bCs/>
                <w:color w:val="000000"/>
                <w:szCs w:val="24"/>
              </w:rPr>
            </w:pPr>
            <w:r w:rsidRPr="00DB739E">
              <w:rPr>
                <w:rFonts w:cs="Times New Roman"/>
                <w:b/>
                <w:bCs/>
                <w:color w:val="000000"/>
                <w:szCs w:val="24"/>
              </w:rPr>
              <w:t>10300</w:t>
            </w:r>
          </w:p>
        </w:tc>
        <w:tc>
          <w:tcPr>
            <w:tcW w:w="1100" w:type="dxa"/>
            <w:shd w:val="clear" w:color="auto" w:fill="FFE599" w:themeFill="accent4" w:themeFillTint="66"/>
            <w:noWrap/>
            <w:hideMark/>
          </w:tcPr>
          <w:p w14:paraId="2A35D21B"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b/>
                <w:bCs/>
                <w:color w:val="000000"/>
                <w:szCs w:val="24"/>
              </w:rPr>
            </w:pPr>
            <w:r w:rsidRPr="00DB739E">
              <w:rPr>
                <w:rFonts w:cs="Times New Roman"/>
                <w:b/>
                <w:bCs/>
                <w:color w:val="000000"/>
                <w:szCs w:val="24"/>
              </w:rPr>
              <w:t>11840</w:t>
            </w:r>
          </w:p>
        </w:tc>
      </w:tr>
      <w:tr w:rsidR="002622EA" w14:paraId="22ECD3E8" w14:textId="77777777" w:rsidTr="002622EA">
        <w:trPr>
          <w:trHeight w:val="315"/>
        </w:trPr>
        <w:tc>
          <w:tcPr>
            <w:cnfStyle w:val="001000000000" w:firstRow="0" w:lastRow="0" w:firstColumn="1" w:lastColumn="0" w:oddVBand="0" w:evenVBand="0" w:oddHBand="0" w:evenHBand="0" w:firstRowFirstColumn="0" w:firstRowLastColumn="0" w:lastRowFirstColumn="0" w:lastRowLastColumn="0"/>
            <w:tcW w:w="1900" w:type="dxa"/>
            <w:noWrap/>
            <w:hideMark/>
          </w:tcPr>
          <w:p w14:paraId="0042489A" w14:textId="77777777" w:rsidR="00DB739E" w:rsidRPr="00DB739E" w:rsidRDefault="00000000" w:rsidP="000746AC">
            <w:pPr>
              <w:rPr>
                <w:rFonts w:cs="Times New Roman"/>
                <w:color w:val="000000"/>
                <w:szCs w:val="24"/>
              </w:rPr>
            </w:pPr>
            <w:r w:rsidRPr="00DB739E">
              <w:rPr>
                <w:rFonts w:cs="Times New Roman"/>
                <w:color w:val="000000"/>
                <w:szCs w:val="24"/>
              </w:rPr>
              <w:t>Net cash Flow (A - B)</w:t>
            </w:r>
          </w:p>
        </w:tc>
        <w:tc>
          <w:tcPr>
            <w:tcW w:w="1100" w:type="dxa"/>
            <w:noWrap/>
            <w:hideMark/>
          </w:tcPr>
          <w:p w14:paraId="09E7EF6D"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6,400</w:t>
            </w:r>
          </w:p>
        </w:tc>
        <w:tc>
          <w:tcPr>
            <w:tcW w:w="1100" w:type="dxa"/>
            <w:noWrap/>
            <w:hideMark/>
          </w:tcPr>
          <w:p w14:paraId="21D8D3E9"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-3,680</w:t>
            </w:r>
          </w:p>
        </w:tc>
        <w:tc>
          <w:tcPr>
            <w:tcW w:w="1100" w:type="dxa"/>
            <w:noWrap/>
            <w:hideMark/>
          </w:tcPr>
          <w:p w14:paraId="1646530D"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60</w:t>
            </w:r>
          </w:p>
        </w:tc>
      </w:tr>
      <w:tr w:rsidR="002622EA" w14:paraId="7A1B642E" w14:textId="77777777" w:rsidTr="002622E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00" w:type="dxa"/>
            <w:shd w:val="clear" w:color="auto" w:fill="FFE599" w:themeFill="accent4" w:themeFillTint="66"/>
            <w:noWrap/>
            <w:hideMark/>
          </w:tcPr>
          <w:p w14:paraId="728A339F" w14:textId="77777777" w:rsidR="00DB739E" w:rsidRPr="00DB739E" w:rsidRDefault="00000000" w:rsidP="000746AC">
            <w:pPr>
              <w:rPr>
                <w:rFonts w:cs="Times New Roman"/>
                <w:color w:val="000000"/>
                <w:szCs w:val="24"/>
              </w:rPr>
            </w:pPr>
            <w:r w:rsidRPr="00DB739E">
              <w:rPr>
                <w:rFonts w:cs="Times New Roman"/>
                <w:color w:val="000000"/>
                <w:szCs w:val="24"/>
              </w:rPr>
              <w:t>Opening cash Bal</w:t>
            </w:r>
          </w:p>
        </w:tc>
        <w:tc>
          <w:tcPr>
            <w:tcW w:w="1100" w:type="dxa"/>
            <w:shd w:val="clear" w:color="auto" w:fill="FFE599" w:themeFill="accent4" w:themeFillTint="66"/>
            <w:noWrap/>
            <w:hideMark/>
          </w:tcPr>
          <w:p w14:paraId="3AEB5622"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90000</w:t>
            </w:r>
          </w:p>
        </w:tc>
        <w:tc>
          <w:tcPr>
            <w:tcW w:w="1100" w:type="dxa"/>
            <w:shd w:val="clear" w:color="auto" w:fill="FFE599" w:themeFill="accent4" w:themeFillTint="66"/>
            <w:noWrap/>
            <w:hideMark/>
          </w:tcPr>
          <w:p w14:paraId="71541FDB"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96400</w:t>
            </w:r>
          </w:p>
        </w:tc>
        <w:tc>
          <w:tcPr>
            <w:tcW w:w="1100" w:type="dxa"/>
            <w:shd w:val="clear" w:color="auto" w:fill="FFE599" w:themeFill="accent4" w:themeFillTint="66"/>
            <w:noWrap/>
            <w:hideMark/>
          </w:tcPr>
          <w:p w14:paraId="4356F5AA" w14:textId="77777777" w:rsidR="00DB739E" w:rsidRPr="00DB739E" w:rsidRDefault="00000000" w:rsidP="000746AC">
            <w:pPr>
              <w:cnfStyle w:val="000000100000" w:firstRow="0" w:lastRow="0" w:firstColumn="0" w:lastColumn="0" w:oddVBand="0" w:evenVBand="0" w:oddHBand="1" w:evenHBand="0" w:firstRowFirstColumn="0" w:firstRowLastColumn="0" w:lastRowFirstColumn="0" w:lastRowLastColumn="0"/>
              <w:rPr>
                <w:rFonts w:cs="Times New Roman"/>
                <w:color w:val="000000"/>
                <w:szCs w:val="24"/>
              </w:rPr>
            </w:pPr>
            <w:r w:rsidRPr="00DB739E">
              <w:rPr>
                <w:rFonts w:cs="Times New Roman"/>
                <w:color w:val="000000"/>
                <w:szCs w:val="24"/>
              </w:rPr>
              <w:t>92720</w:t>
            </w:r>
          </w:p>
        </w:tc>
      </w:tr>
      <w:tr w:rsidR="002622EA" w14:paraId="2D769F99" w14:textId="77777777" w:rsidTr="002622EA">
        <w:trPr>
          <w:trHeight w:val="300"/>
        </w:trPr>
        <w:tc>
          <w:tcPr>
            <w:cnfStyle w:val="001000000000" w:firstRow="0" w:lastRow="0" w:firstColumn="1" w:lastColumn="0" w:oddVBand="0" w:evenVBand="0" w:oddHBand="0" w:evenHBand="0" w:firstRowFirstColumn="0" w:firstRowLastColumn="0" w:lastRowFirstColumn="0" w:lastRowLastColumn="0"/>
            <w:tcW w:w="1900" w:type="dxa"/>
            <w:noWrap/>
            <w:hideMark/>
          </w:tcPr>
          <w:p w14:paraId="07DF285C" w14:textId="77777777" w:rsidR="00DB739E" w:rsidRPr="00DB739E" w:rsidRDefault="00000000" w:rsidP="000746AC">
            <w:pPr>
              <w:rPr>
                <w:rFonts w:cs="Times New Roman"/>
                <w:color w:val="000000"/>
                <w:szCs w:val="24"/>
              </w:rPr>
            </w:pPr>
            <w:r w:rsidRPr="00DB739E">
              <w:rPr>
                <w:rFonts w:cs="Times New Roman"/>
                <w:color w:val="000000"/>
                <w:szCs w:val="24"/>
              </w:rPr>
              <w:t>Closing Cash Bal</w:t>
            </w:r>
          </w:p>
        </w:tc>
        <w:tc>
          <w:tcPr>
            <w:tcW w:w="1100" w:type="dxa"/>
            <w:noWrap/>
            <w:hideMark/>
          </w:tcPr>
          <w:p w14:paraId="171BF76A"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96,400</w:t>
            </w:r>
          </w:p>
        </w:tc>
        <w:tc>
          <w:tcPr>
            <w:tcW w:w="1100" w:type="dxa"/>
            <w:noWrap/>
            <w:hideMark/>
          </w:tcPr>
          <w:p w14:paraId="26EF5482"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92,720</w:t>
            </w:r>
          </w:p>
        </w:tc>
        <w:tc>
          <w:tcPr>
            <w:tcW w:w="1100" w:type="dxa"/>
            <w:noWrap/>
            <w:hideMark/>
          </w:tcPr>
          <w:p w14:paraId="4689BF24" w14:textId="77777777" w:rsidR="00DB739E" w:rsidRPr="00DB739E" w:rsidRDefault="00000000" w:rsidP="000746AC">
            <w:pPr>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sidRPr="00DB739E">
              <w:rPr>
                <w:rFonts w:cs="Times New Roman"/>
                <w:color w:val="000000"/>
                <w:szCs w:val="24"/>
              </w:rPr>
              <w:t>92,780</w:t>
            </w:r>
          </w:p>
        </w:tc>
      </w:tr>
    </w:tbl>
    <w:p w14:paraId="7DB2950E" w14:textId="7A324777" w:rsidR="00DB739E" w:rsidRDefault="00DB739E" w:rsidP="000746AC">
      <w:pPr>
        <w:rPr>
          <w:rFonts w:cs="Times New Roman"/>
          <w:szCs w:val="24"/>
        </w:rPr>
      </w:pPr>
    </w:p>
    <w:p w14:paraId="75ECA6F3" w14:textId="12CDA8E6" w:rsidR="00DC5812" w:rsidRDefault="00DC5812">
      <w:pPr>
        <w:spacing w:line="259" w:lineRule="auto"/>
        <w:jc w:val="left"/>
        <w:rPr>
          <w:rFonts w:cs="Times New Roman"/>
          <w:szCs w:val="24"/>
        </w:rPr>
      </w:pPr>
      <w:r>
        <w:rPr>
          <w:rFonts w:cs="Times New Roman"/>
          <w:szCs w:val="24"/>
        </w:rPr>
        <w:br w:type="page"/>
      </w:r>
    </w:p>
    <w:p w14:paraId="1AE575D4" w14:textId="77777777" w:rsidR="00DC5812" w:rsidRDefault="00DC5812" w:rsidP="00DC5812">
      <w:pPr>
        <w:pStyle w:val="Heading2"/>
      </w:pPr>
      <w:bookmarkStart w:id="12" w:name="_Toc123748738"/>
      <w:r>
        <w:lastRenderedPageBreak/>
        <w:t>Marketing research</w:t>
      </w:r>
      <w:bookmarkEnd w:id="12"/>
      <w:r>
        <w:t> </w:t>
      </w:r>
    </w:p>
    <w:p w14:paraId="6FE60C86" w14:textId="77777777" w:rsidR="00DC5812" w:rsidRDefault="00DC5812" w:rsidP="00DC5812">
      <w:r>
        <w:t>The management of Husk Wheels can analyse the external business environment with the PESTEL analysis to get insight into the current competition. With the help of external environment analysis, the owner and managers can make effective decisions for improving their business operations. </w:t>
      </w:r>
    </w:p>
    <w:p w14:paraId="677B5E99" w14:textId="77777777" w:rsidR="00DC5812" w:rsidRPr="00570077" w:rsidRDefault="00DC5812" w:rsidP="00570077">
      <w:pPr>
        <w:pStyle w:val="Heading3"/>
        <w:rPr>
          <w:color w:val="000000" w:themeColor="text1"/>
        </w:rPr>
      </w:pPr>
      <w:bookmarkStart w:id="13" w:name="_Toc123748739"/>
      <w:r w:rsidRPr="00570077">
        <w:rPr>
          <w:color w:val="000000" w:themeColor="text1"/>
        </w:rPr>
        <w:t>PESTEL analysis of Husk Wheels</w:t>
      </w:r>
      <w:bookmarkEnd w:id="13"/>
      <w:r w:rsidRPr="00570077">
        <w:rPr>
          <w:color w:val="000000" w:themeColor="text1"/>
        </w:rPr>
        <w:t> </w:t>
      </w:r>
    </w:p>
    <w:p w14:paraId="02E8FF68" w14:textId="77777777" w:rsidR="00DC5812" w:rsidRPr="00D23290" w:rsidRDefault="00DC5812" w:rsidP="00DC5812">
      <w:pPr>
        <w:pStyle w:val="NormalWeb"/>
        <w:spacing w:before="0" w:beforeAutospacing="0" w:after="0" w:afterAutospacing="0"/>
        <w:rPr>
          <w:u w:val="single"/>
        </w:rPr>
      </w:pPr>
    </w:p>
    <w:p w14:paraId="3F9AFADE" w14:textId="77777777" w:rsidR="00DC5812" w:rsidRDefault="00DC5812" w:rsidP="00DC5812">
      <w:pPr>
        <w:pStyle w:val="NormalWeb"/>
        <w:spacing w:before="0" w:beforeAutospacing="0" w:after="0" w:afterAutospacing="0"/>
        <w:rPr>
          <w:b/>
          <w:bCs/>
          <w:color w:val="000000"/>
        </w:rPr>
      </w:pPr>
      <w:r>
        <w:rPr>
          <w:b/>
          <w:bCs/>
          <w:color w:val="000000"/>
        </w:rPr>
        <w:t>Political factors</w:t>
      </w:r>
    </w:p>
    <w:p w14:paraId="3796F86F" w14:textId="77777777" w:rsidR="00DC5812" w:rsidRDefault="00DC5812" w:rsidP="00DC5812">
      <w:pPr>
        <w:pStyle w:val="NormalWeb"/>
        <w:spacing w:before="0" w:beforeAutospacing="0" w:after="0" w:afterAutospacing="0"/>
      </w:pPr>
    </w:p>
    <w:p w14:paraId="35C58661" w14:textId="77777777" w:rsidR="00DC5812" w:rsidRDefault="00DC5812" w:rsidP="00DC5812">
      <w:r>
        <w:t>For initiating a new business an organisation needs to follow all the regulations that are proposed by the UK government. Many politicians are looking for better environmental concerns and they are implementing new regulations for maintaining sustainability. The UK government also introduced safety policies for the automobile industry. The drivers need to follow all the regulations like safe driving by using the seat belt. These protocols have helped an organisation to include new services by following all the regulations (</w:t>
      </w:r>
      <w:r>
        <w:rPr>
          <w:shd w:val="clear" w:color="auto" w:fill="FFFFFF"/>
        </w:rPr>
        <w:t>Caiazza, 2020).</w:t>
      </w:r>
      <w:r>
        <w:t>  </w:t>
      </w:r>
    </w:p>
    <w:p w14:paraId="75C0F8B9" w14:textId="77777777" w:rsidR="00DC5812" w:rsidRDefault="00DC5812" w:rsidP="00DC5812">
      <w:pPr>
        <w:pStyle w:val="NormalWeb"/>
        <w:spacing w:before="0" w:beforeAutospacing="0" w:after="0" w:afterAutospacing="0"/>
        <w:rPr>
          <w:b/>
          <w:bCs/>
          <w:color w:val="000000"/>
        </w:rPr>
      </w:pPr>
      <w:r>
        <w:rPr>
          <w:b/>
          <w:bCs/>
          <w:color w:val="000000"/>
        </w:rPr>
        <w:t>Economic factors</w:t>
      </w:r>
    </w:p>
    <w:p w14:paraId="0712C7F9" w14:textId="77777777" w:rsidR="00DC5812" w:rsidRDefault="00DC5812" w:rsidP="00DC5812">
      <w:pPr>
        <w:pStyle w:val="NormalWeb"/>
        <w:spacing w:before="0" w:beforeAutospacing="0" w:after="0" w:afterAutospacing="0"/>
      </w:pPr>
      <w:r>
        <w:rPr>
          <w:b/>
          <w:bCs/>
          <w:color w:val="000000"/>
        </w:rPr>
        <w:t> </w:t>
      </w:r>
    </w:p>
    <w:p w14:paraId="768E4B2F" w14:textId="77777777" w:rsidR="00DC5812" w:rsidRDefault="00DC5812" w:rsidP="00DC5812">
      <w:r>
        <w:t xml:space="preserve">The recession is currently ongoing in the UK after the lockdown and this situation has increased the unemployment rate and reduced buying power effectively. As a result, individuals who have a good income source can use the services and those who have no income source are not able to purchase the products. In this way, the number of sales decreased for the Husk Wheels.      </w:t>
      </w:r>
      <w:r>
        <w:rPr>
          <w:b/>
          <w:bCs/>
        </w:rPr>
        <w:t> </w:t>
      </w:r>
    </w:p>
    <w:p w14:paraId="4BE73EF6" w14:textId="77777777" w:rsidR="00DC5812" w:rsidRDefault="00DC5812" w:rsidP="00DC5812">
      <w:pPr>
        <w:pStyle w:val="NormalWeb"/>
        <w:spacing w:before="0" w:beforeAutospacing="0" w:after="0" w:afterAutospacing="0"/>
        <w:rPr>
          <w:b/>
          <w:bCs/>
          <w:color w:val="000000"/>
        </w:rPr>
      </w:pPr>
      <w:r>
        <w:rPr>
          <w:b/>
          <w:bCs/>
          <w:color w:val="000000"/>
        </w:rPr>
        <w:t>Social factors</w:t>
      </w:r>
    </w:p>
    <w:p w14:paraId="01674AFF" w14:textId="77777777" w:rsidR="00DC5812" w:rsidRDefault="00DC5812" w:rsidP="00DC5812">
      <w:pPr>
        <w:pStyle w:val="NormalWeb"/>
        <w:spacing w:before="0" w:beforeAutospacing="0" w:after="0" w:afterAutospacing="0"/>
      </w:pPr>
    </w:p>
    <w:p w14:paraId="72B4D421" w14:textId="77777777" w:rsidR="00DC5812" w:rsidRDefault="00DC5812" w:rsidP="00DC5812">
      <w:r>
        <w:t xml:space="preserve">Husk Wheels mainly initiates their business with innovative ideas and it impacts society in a proper way. After the pandemic across the UK, people are more concerned with hygiene and safety. The </w:t>
      </w:r>
      <w:r>
        <w:lastRenderedPageBreak/>
        <w:t>coolant electric vehicle-related business idea will influence people to accept their services as they are delivering the most essential items (</w:t>
      </w:r>
      <w:r>
        <w:rPr>
          <w:shd w:val="clear" w:color="auto" w:fill="FFFFFF"/>
        </w:rPr>
        <w:t>Williams, 2020)</w:t>
      </w:r>
      <w:r>
        <w:t>. </w:t>
      </w:r>
    </w:p>
    <w:p w14:paraId="1E3AD85F" w14:textId="77777777" w:rsidR="00DC5812" w:rsidRDefault="00DC5812" w:rsidP="00DC5812">
      <w:pPr>
        <w:pStyle w:val="NormalWeb"/>
        <w:spacing w:before="0" w:beforeAutospacing="0" w:after="0" w:afterAutospacing="0"/>
        <w:rPr>
          <w:b/>
          <w:bCs/>
          <w:color w:val="000000"/>
        </w:rPr>
      </w:pPr>
      <w:r>
        <w:rPr>
          <w:b/>
          <w:bCs/>
          <w:color w:val="000000"/>
        </w:rPr>
        <w:t>Technological factors </w:t>
      </w:r>
    </w:p>
    <w:p w14:paraId="528B868F" w14:textId="77777777" w:rsidR="00DC5812" w:rsidRDefault="00DC5812" w:rsidP="00DC5812">
      <w:pPr>
        <w:pStyle w:val="NormalWeb"/>
        <w:spacing w:before="0" w:beforeAutospacing="0" w:after="0" w:afterAutospacing="0"/>
      </w:pPr>
    </w:p>
    <w:p w14:paraId="4DB5F1D1" w14:textId="77777777" w:rsidR="00DC5812" w:rsidRDefault="00DC5812" w:rsidP="00DC5812">
      <w:r>
        <w:t xml:space="preserve">After the Covid 19, the rise of new technology is rising across the globe. The management of Husk Wheels needs to implement online services and marketing as a part of their business for promotions. In this way, they are able to reach more customers within a short period.   </w:t>
      </w:r>
    </w:p>
    <w:p w14:paraId="580ABEE8" w14:textId="77777777" w:rsidR="00DC5812" w:rsidRDefault="00DC5812" w:rsidP="00DC5812">
      <w:pPr>
        <w:pStyle w:val="NormalWeb"/>
        <w:spacing w:before="0" w:beforeAutospacing="0" w:after="0" w:afterAutospacing="0"/>
        <w:rPr>
          <w:b/>
          <w:bCs/>
          <w:color w:val="000000"/>
        </w:rPr>
      </w:pPr>
      <w:r>
        <w:rPr>
          <w:b/>
          <w:bCs/>
          <w:color w:val="000000"/>
        </w:rPr>
        <w:t>Environmental factors</w:t>
      </w:r>
    </w:p>
    <w:p w14:paraId="2F4ABE46" w14:textId="77777777" w:rsidR="00DC5812" w:rsidRDefault="00DC5812" w:rsidP="00DC5812">
      <w:pPr>
        <w:pStyle w:val="NormalWeb"/>
        <w:spacing w:before="0" w:beforeAutospacing="0" w:after="0" w:afterAutospacing="0"/>
      </w:pPr>
    </w:p>
    <w:p w14:paraId="61723DCC" w14:textId="77777777" w:rsidR="00DC5812" w:rsidRDefault="00DC5812" w:rsidP="00DC5812">
      <w:r>
        <w:t>Nowadays, people are more aware of the healthy environment and switching to eco-friendly products. As a result, organisations or new businesses need to focus on environment friendly products or services for getting better results (</w:t>
      </w:r>
      <w:r>
        <w:rPr>
          <w:shd w:val="clear" w:color="auto" w:fill="FFFFFF"/>
        </w:rPr>
        <w:t>Welter, 2020)</w:t>
      </w:r>
      <w:r>
        <w:t>.     </w:t>
      </w:r>
    </w:p>
    <w:p w14:paraId="76B9A80D" w14:textId="77777777" w:rsidR="00DC5812" w:rsidRDefault="00DC5812" w:rsidP="00DC5812">
      <w:pPr>
        <w:pStyle w:val="NormalWeb"/>
        <w:spacing w:before="0" w:beforeAutospacing="0" w:after="0" w:afterAutospacing="0"/>
        <w:rPr>
          <w:b/>
          <w:bCs/>
          <w:color w:val="000000"/>
        </w:rPr>
      </w:pPr>
      <w:r>
        <w:rPr>
          <w:b/>
          <w:bCs/>
          <w:color w:val="000000"/>
        </w:rPr>
        <w:t>Legal factors </w:t>
      </w:r>
    </w:p>
    <w:p w14:paraId="4B70FEF9" w14:textId="77777777" w:rsidR="00DC5812" w:rsidRDefault="00DC5812" w:rsidP="00DC5812">
      <w:pPr>
        <w:pStyle w:val="NormalWeb"/>
        <w:spacing w:before="0" w:beforeAutospacing="0" w:after="0" w:afterAutospacing="0"/>
      </w:pPr>
    </w:p>
    <w:p w14:paraId="48F260DC" w14:textId="63A71DB1" w:rsidR="002657DE" w:rsidRDefault="00DC5812" w:rsidP="00DC5812">
      <w:r>
        <w:t>As a legal factor, the UK government already implemented new regulations for running the business in the market. The regulations include checking the electrical stability and monitoring all the systems that are required for operating the business (</w:t>
      </w:r>
      <w:r>
        <w:rPr>
          <w:shd w:val="clear" w:color="auto" w:fill="FFFFFF"/>
        </w:rPr>
        <w:t>Lee, 2021)</w:t>
      </w:r>
      <w:r>
        <w:t>. </w:t>
      </w:r>
    </w:p>
    <w:p w14:paraId="1D2AFAFA" w14:textId="77777777" w:rsidR="002657DE" w:rsidRDefault="002657DE">
      <w:pPr>
        <w:spacing w:line="259" w:lineRule="auto"/>
        <w:jc w:val="left"/>
      </w:pPr>
      <w:r>
        <w:br w:type="page"/>
      </w:r>
    </w:p>
    <w:p w14:paraId="74325AE8" w14:textId="77777777" w:rsidR="002657DE" w:rsidRPr="0010332A" w:rsidRDefault="002657DE" w:rsidP="002657DE">
      <w:pPr>
        <w:pStyle w:val="Heading1"/>
        <w:rPr>
          <w:rFonts w:eastAsia="Times New Roman" w:cs="Times New Roman"/>
          <w:color w:val="000000"/>
          <w:szCs w:val="24"/>
          <w:lang w:eastAsia="en-IN"/>
        </w:rPr>
      </w:pPr>
      <w:bookmarkStart w:id="14" w:name="_Toc123748740"/>
      <w:r>
        <w:lastRenderedPageBreak/>
        <w:t>Conclusion</w:t>
      </w:r>
      <w:bookmarkEnd w:id="14"/>
      <w:r>
        <w:t>  </w:t>
      </w:r>
    </w:p>
    <w:p w14:paraId="4AD66F11" w14:textId="6768B83E" w:rsidR="002657DE" w:rsidRDefault="002657DE" w:rsidP="002657DE">
      <w:r>
        <w:t>Th</w:t>
      </w:r>
      <w:r w:rsidR="00570077">
        <w:t>e above concluded</w:t>
      </w:r>
      <w:r>
        <w:t xml:space="preserve"> report has described a proper overview of the business plan for Husk Wheels in the UK market. The authority of Husk Wheels has initiated the innovative business by using the coolant electric vehicle for delivering daily essentials to the people at their doorstep. The report also has evaluated porter's five forces model for identifying the competitive business market. A proper marketing plan has been outlined in this report with the help of 4p's marketing mix and STP analysis. Further, this report has overviewed the overall market with the help of PESTEL analysis with proper justification</w:t>
      </w:r>
      <w:r w:rsidR="009216DF">
        <w:t>.</w:t>
      </w:r>
      <w:r>
        <w:t xml:space="preserve">  </w:t>
      </w:r>
    </w:p>
    <w:p w14:paraId="4607C85B" w14:textId="77777777" w:rsidR="002657DE" w:rsidRDefault="002657DE">
      <w:pPr>
        <w:spacing w:line="259" w:lineRule="auto"/>
        <w:jc w:val="left"/>
      </w:pPr>
      <w:r>
        <w:br w:type="page"/>
      </w:r>
    </w:p>
    <w:p w14:paraId="62DB751B" w14:textId="77777777" w:rsidR="001D650A" w:rsidRDefault="00000000" w:rsidP="001D650A">
      <w:pPr>
        <w:pStyle w:val="Heading1"/>
      </w:pPr>
      <w:bookmarkStart w:id="15" w:name="_Toc123748741"/>
      <w:r w:rsidRPr="000746AC">
        <w:lastRenderedPageBreak/>
        <w:t>References</w:t>
      </w:r>
      <w:bookmarkEnd w:id="15"/>
      <w:r w:rsidRPr="000746AC">
        <w:t xml:space="preserve">  </w:t>
      </w:r>
    </w:p>
    <w:p w14:paraId="41EF82F4" w14:textId="77777777" w:rsidR="000D3103" w:rsidRPr="00BD5145" w:rsidRDefault="000D3103" w:rsidP="001D650A">
      <w:proofErr w:type="spellStart"/>
      <w:r w:rsidRPr="00BD5145">
        <w:rPr>
          <w:shd w:val="clear" w:color="auto" w:fill="FFFFFF"/>
        </w:rPr>
        <w:t>Asare</w:t>
      </w:r>
      <w:proofErr w:type="spellEnd"/>
      <w:r w:rsidRPr="00BD5145">
        <w:rPr>
          <w:shd w:val="clear" w:color="auto" w:fill="FFFFFF"/>
        </w:rPr>
        <w:t>, A.O., Addo, P.C., Sarpong, E.O. and Kotei, D., (2020). COVID-19: optimizing business performance through agile business intelligence and data analytics. Open Journal of Business and Management, 8(05), p.2071</w:t>
      </w:r>
    </w:p>
    <w:p w14:paraId="1C7FB424" w14:textId="77777777" w:rsidR="000D3103" w:rsidRPr="00BD5145" w:rsidRDefault="000D3103" w:rsidP="001D650A">
      <w:pPr>
        <w:rPr>
          <w:shd w:val="clear" w:color="auto" w:fill="FFFFFF"/>
        </w:rPr>
      </w:pPr>
      <w:proofErr w:type="spellStart"/>
      <w:r w:rsidRPr="00BD5145">
        <w:rPr>
          <w:shd w:val="clear" w:color="auto" w:fill="FFFFFF"/>
        </w:rPr>
        <w:t>Audretsch</w:t>
      </w:r>
      <w:proofErr w:type="spellEnd"/>
      <w:r w:rsidRPr="00BD5145">
        <w:rPr>
          <w:shd w:val="clear" w:color="auto" w:fill="FFFFFF"/>
        </w:rPr>
        <w:t xml:space="preserve">, D.B., </w:t>
      </w:r>
      <w:proofErr w:type="spellStart"/>
      <w:r w:rsidRPr="00BD5145">
        <w:rPr>
          <w:shd w:val="clear" w:color="auto" w:fill="FFFFFF"/>
        </w:rPr>
        <w:t>Belitski</w:t>
      </w:r>
      <w:proofErr w:type="spellEnd"/>
      <w:r w:rsidRPr="00BD5145">
        <w:rPr>
          <w:shd w:val="clear" w:color="auto" w:fill="FFFFFF"/>
        </w:rPr>
        <w:t>, M., Caiazza, R. and Lehmann, E.E., (2020). Knowledge management and entrepreneurship. International Entrepreneurship and Management Journal, 16(2), pp.373-385.</w:t>
      </w:r>
    </w:p>
    <w:p w14:paraId="6A2E9953" w14:textId="77777777" w:rsidR="000D3103" w:rsidRPr="00BD5145" w:rsidRDefault="000D3103" w:rsidP="001D650A">
      <w:pPr>
        <w:rPr>
          <w:shd w:val="clear" w:color="auto" w:fill="FFFFFF"/>
        </w:rPr>
      </w:pPr>
      <w:proofErr w:type="spellStart"/>
      <w:r w:rsidRPr="00BD5145">
        <w:rPr>
          <w:shd w:val="clear" w:color="auto" w:fill="FFFFFF"/>
        </w:rPr>
        <w:t>Eesley</w:t>
      </w:r>
      <w:proofErr w:type="spellEnd"/>
      <w:r w:rsidRPr="00BD5145">
        <w:rPr>
          <w:shd w:val="clear" w:color="auto" w:fill="FFFFFF"/>
        </w:rPr>
        <w:t xml:space="preserve">, C.E. and Lee, Y.S., (2021). Do university entrepreneurship programs promote </w:t>
      </w:r>
      <w:proofErr w:type="gramStart"/>
      <w:r w:rsidRPr="00BD5145">
        <w:rPr>
          <w:shd w:val="clear" w:color="auto" w:fill="FFFFFF"/>
        </w:rPr>
        <w:t>entrepreneurship?.</w:t>
      </w:r>
      <w:proofErr w:type="gramEnd"/>
      <w:r w:rsidRPr="00BD5145">
        <w:rPr>
          <w:shd w:val="clear" w:color="auto" w:fill="FFFFFF"/>
        </w:rPr>
        <w:t> Strategic Management Journal, 42(4), pp.833-861.</w:t>
      </w:r>
    </w:p>
    <w:p w14:paraId="18BCF399" w14:textId="77777777" w:rsidR="000D3103" w:rsidRPr="00BD5145" w:rsidRDefault="000D3103" w:rsidP="001D650A">
      <w:pPr>
        <w:rPr>
          <w:shd w:val="clear" w:color="auto" w:fill="FFFFFF"/>
        </w:rPr>
      </w:pPr>
      <w:r w:rsidRPr="00BD5145">
        <w:rPr>
          <w:shd w:val="clear" w:color="auto" w:fill="FFFFFF"/>
        </w:rPr>
        <w:t>Figueroa-Domecq, C., de Jong, A. and Williams, A.M., (2020). Gender, tourism &amp; entrepreneurship: A critical review. Annals of tourism research, 84, p.102980.</w:t>
      </w:r>
    </w:p>
    <w:p w14:paraId="23DA0462" w14:textId="77777777" w:rsidR="000D3103" w:rsidRPr="00BD5145" w:rsidRDefault="000D3103" w:rsidP="000746AC">
      <w:pPr>
        <w:pStyle w:val="Bibliography"/>
        <w:rPr>
          <w:rFonts w:cs="Times New Roman"/>
          <w:noProof/>
          <w:szCs w:val="24"/>
        </w:rPr>
      </w:pPr>
      <w:r w:rsidRPr="00BD5145">
        <w:rPr>
          <w:rFonts w:cs="Times New Roman"/>
          <w:noProof/>
          <w:szCs w:val="24"/>
        </w:rPr>
        <w:t xml:space="preserve">financesonline, (2022). 16 Latest Sales Trends &amp; Forecasts for 2022/2023 You Should Know. [Online] Available at: </w:t>
      </w:r>
      <w:hyperlink r:id="rId9" w:history="1">
        <w:r w:rsidRPr="00BD5145">
          <w:rPr>
            <w:rStyle w:val="Hyperlink"/>
            <w:rFonts w:cs="Times New Roman"/>
            <w:noProof/>
            <w:color w:val="auto"/>
            <w:szCs w:val="24"/>
          </w:rPr>
          <w:t>https://financesonline.com/sales-trends/</w:t>
        </w:r>
      </w:hyperlink>
      <w:r w:rsidRPr="00BD5145">
        <w:rPr>
          <w:rFonts w:cs="Times New Roman"/>
          <w:noProof/>
          <w:szCs w:val="24"/>
        </w:rPr>
        <w:t>[Accessed 23 12 2022].</w:t>
      </w:r>
    </w:p>
    <w:p w14:paraId="7DE6E83C" w14:textId="77777777" w:rsidR="000D3103" w:rsidRPr="00BD5145" w:rsidRDefault="000D3103" w:rsidP="000746AC">
      <w:pPr>
        <w:rPr>
          <w:rFonts w:cs="Times New Roman"/>
          <w:szCs w:val="24"/>
          <w:shd w:val="clear" w:color="auto" w:fill="FFFFFF"/>
        </w:rPr>
      </w:pPr>
      <w:r w:rsidRPr="00BD5145">
        <w:rPr>
          <w:rFonts w:cs="Times New Roman"/>
          <w:szCs w:val="24"/>
          <w:shd w:val="clear" w:color="auto" w:fill="FFFFFF"/>
        </w:rPr>
        <w:t>Franco, S., Presenza, A. and Petruzzelli, A.M., (2021). Boosting innovative business ideas through hackathons. The “Hack for Travel” case study. European Journal of Innovation Management.</w:t>
      </w:r>
    </w:p>
    <w:p w14:paraId="1E682E53" w14:textId="77777777" w:rsidR="000D3103" w:rsidRPr="00BD5145" w:rsidRDefault="000D3103" w:rsidP="000746AC">
      <w:pPr>
        <w:pStyle w:val="Bibliography"/>
        <w:rPr>
          <w:rFonts w:cs="Times New Roman"/>
          <w:noProof/>
          <w:szCs w:val="24"/>
        </w:rPr>
      </w:pPr>
      <w:r w:rsidRPr="00BD5145">
        <w:rPr>
          <w:rFonts w:cs="Times New Roman"/>
          <w:noProof/>
          <w:szCs w:val="24"/>
        </w:rPr>
        <w:t xml:space="preserve">invoicera, (2021). 22 Business Ideas Coming Out of COVID-19 Pandemic. [Online] Available at: </w:t>
      </w:r>
      <w:r w:rsidRPr="00BD5145">
        <w:rPr>
          <w:rFonts w:cs="Times New Roman"/>
          <w:noProof/>
          <w:szCs w:val="24"/>
          <w:u w:val="single"/>
        </w:rPr>
        <w:t>https://www.invoicera.com/blog/business/22-business-ideas-coming-out-of-covid19-pandemic/</w:t>
      </w:r>
      <w:r w:rsidRPr="00BD5145">
        <w:rPr>
          <w:rFonts w:cs="Times New Roman"/>
          <w:noProof/>
          <w:szCs w:val="24"/>
        </w:rPr>
        <w:t xml:space="preserve"> [Accessed 23 12 2022].</w:t>
      </w:r>
    </w:p>
    <w:p w14:paraId="1DC5E89E" w14:textId="77777777" w:rsidR="000D3103" w:rsidRPr="00BD5145" w:rsidRDefault="000D3103" w:rsidP="001D650A">
      <w:pPr>
        <w:rPr>
          <w:shd w:val="clear" w:color="auto" w:fill="FFFFFF"/>
        </w:rPr>
      </w:pPr>
      <w:proofErr w:type="spellStart"/>
      <w:r w:rsidRPr="00BD5145">
        <w:rPr>
          <w:shd w:val="clear" w:color="auto" w:fill="FFFFFF"/>
        </w:rPr>
        <w:t>Kakouris</w:t>
      </w:r>
      <w:proofErr w:type="spellEnd"/>
      <w:r w:rsidRPr="00BD5145">
        <w:rPr>
          <w:shd w:val="clear" w:color="auto" w:fill="FFFFFF"/>
        </w:rPr>
        <w:t xml:space="preserve">, A. and </w:t>
      </w:r>
      <w:proofErr w:type="spellStart"/>
      <w:r w:rsidRPr="00BD5145">
        <w:rPr>
          <w:shd w:val="clear" w:color="auto" w:fill="FFFFFF"/>
        </w:rPr>
        <w:t>Liargovas</w:t>
      </w:r>
      <w:proofErr w:type="spellEnd"/>
      <w:r w:rsidRPr="00BD5145">
        <w:rPr>
          <w:shd w:val="clear" w:color="auto" w:fill="FFFFFF"/>
        </w:rPr>
        <w:t>, P., (2021). On the about/for/through framework of entrepreneurship education: a critical analysis. Entrepreneurship Education and Pedagogy, 4(3), pp.396-421.</w:t>
      </w:r>
    </w:p>
    <w:p w14:paraId="4C79AD4B" w14:textId="77777777" w:rsidR="000D3103" w:rsidRPr="00BD5145" w:rsidRDefault="000D3103" w:rsidP="001D650A">
      <w:pPr>
        <w:rPr>
          <w:lang w:eastAsia="en-GB"/>
        </w:rPr>
      </w:pPr>
      <w:r w:rsidRPr="00BD5145">
        <w:rPr>
          <w:shd w:val="clear" w:color="auto" w:fill="FFFFFF"/>
        </w:rPr>
        <w:lastRenderedPageBreak/>
        <w:t xml:space="preserve">Lévesque, M., </w:t>
      </w:r>
      <w:proofErr w:type="spellStart"/>
      <w:r w:rsidRPr="00BD5145">
        <w:rPr>
          <w:shd w:val="clear" w:color="auto" w:fill="FFFFFF"/>
        </w:rPr>
        <w:t>Obschonka</w:t>
      </w:r>
      <w:proofErr w:type="spellEnd"/>
      <w:r w:rsidRPr="00BD5145">
        <w:rPr>
          <w:shd w:val="clear" w:color="auto" w:fill="FFFFFF"/>
        </w:rPr>
        <w:t>, M. and Nambisan, S., (2022). Pursuing impactful entrepreneurship research using artificial intelligence. Entrepreneurship Theory and Practice, 46(4), pp.803-832.</w:t>
      </w:r>
    </w:p>
    <w:p w14:paraId="72FA036A" w14:textId="77777777" w:rsidR="000D3103" w:rsidRPr="00BD5145" w:rsidRDefault="000D3103" w:rsidP="000746AC">
      <w:pPr>
        <w:rPr>
          <w:rFonts w:cs="Times New Roman"/>
          <w:szCs w:val="24"/>
          <w:shd w:val="clear" w:color="auto" w:fill="FFFFFF"/>
        </w:rPr>
      </w:pPr>
      <w:proofErr w:type="spellStart"/>
      <w:r w:rsidRPr="00BD5145">
        <w:rPr>
          <w:rFonts w:cs="Times New Roman"/>
          <w:szCs w:val="24"/>
          <w:shd w:val="clear" w:color="auto" w:fill="FFFFFF"/>
        </w:rPr>
        <w:t>Shieunt</w:t>
      </w:r>
      <w:proofErr w:type="spellEnd"/>
      <w:r w:rsidRPr="00BD5145">
        <w:rPr>
          <w:rFonts w:cs="Times New Roman"/>
          <w:szCs w:val="24"/>
          <w:shd w:val="clear" w:color="auto" w:fill="FFFFFF"/>
        </w:rPr>
        <w:t>-Han, T., (2021), May. Pet Business Opportunities and Sharing Economy in the Post-Covid-19 Pandemic Era. In Ninth International Conference on Entrepreneurship and Business Management (ICEBM 2020) (pp. 64-70). Atlantis Press.</w:t>
      </w:r>
    </w:p>
    <w:p w14:paraId="7C61EC4B" w14:textId="77777777" w:rsidR="000D3103" w:rsidRPr="00BD5145" w:rsidRDefault="000D3103" w:rsidP="000746AC">
      <w:pPr>
        <w:pStyle w:val="Bibliography"/>
        <w:rPr>
          <w:rFonts w:cs="Times New Roman"/>
          <w:noProof/>
          <w:szCs w:val="24"/>
        </w:rPr>
      </w:pPr>
      <w:r w:rsidRPr="00BD5145">
        <w:rPr>
          <w:rFonts w:cs="Times New Roman"/>
          <w:noProof/>
          <w:szCs w:val="24"/>
        </w:rPr>
        <w:t xml:space="preserve">springwise, (2021). 7 INNOVATIVE BUSINESS IDEAS IN RESPONSE TO CORONAVIRUS. [Online] Available at: </w:t>
      </w:r>
      <w:r w:rsidRPr="00BD5145">
        <w:rPr>
          <w:rFonts w:cs="Times New Roman"/>
          <w:noProof/>
          <w:szCs w:val="24"/>
          <w:u w:val="single"/>
        </w:rPr>
        <w:t>https://www.springwise.com/innovation-snapshot/coronavirus-business-ideas/</w:t>
      </w:r>
      <w:r w:rsidRPr="00BD5145">
        <w:rPr>
          <w:rFonts w:cs="Times New Roman"/>
          <w:noProof/>
          <w:szCs w:val="24"/>
        </w:rPr>
        <w:t xml:space="preserve"> [Accessed 23 12 2022].</w:t>
      </w:r>
    </w:p>
    <w:p w14:paraId="53B303F0" w14:textId="77777777" w:rsidR="000D3103" w:rsidRPr="00BD5145" w:rsidRDefault="000D3103" w:rsidP="000746AC">
      <w:pPr>
        <w:pStyle w:val="Bibliography"/>
        <w:rPr>
          <w:rFonts w:cs="Times New Roman"/>
          <w:noProof/>
          <w:szCs w:val="24"/>
        </w:rPr>
      </w:pPr>
      <w:r w:rsidRPr="00BD5145">
        <w:rPr>
          <w:rFonts w:cs="Times New Roman"/>
          <w:noProof/>
          <w:szCs w:val="24"/>
        </w:rPr>
        <w:t xml:space="preserve">Symonds, M., (2020). Seven Ways To Make Business Truly Sustainable Post-COVID. [Online]Available at: </w:t>
      </w:r>
      <w:r w:rsidRPr="00BD5145">
        <w:rPr>
          <w:rFonts w:cs="Times New Roman"/>
          <w:noProof/>
          <w:szCs w:val="24"/>
          <w:u w:val="single"/>
        </w:rPr>
        <w:t>https://www.forbes.com/sites/mattsymonds/2020/05/05/seven-ways-to-make-business-truly-sustainable-post-covid/?sh=609e18932ce1</w:t>
      </w:r>
      <w:r w:rsidRPr="00BD5145">
        <w:rPr>
          <w:rFonts w:cs="Times New Roman"/>
          <w:noProof/>
          <w:szCs w:val="24"/>
        </w:rPr>
        <w:t xml:space="preserve"> [Accessed 23 12 2022].</w:t>
      </w:r>
    </w:p>
    <w:p w14:paraId="15AAF06C" w14:textId="77777777" w:rsidR="000D3103" w:rsidRPr="00BD5145" w:rsidRDefault="000D3103" w:rsidP="001D650A">
      <w:pPr>
        <w:rPr>
          <w:shd w:val="clear" w:color="auto" w:fill="FFFFFF"/>
        </w:rPr>
      </w:pPr>
      <w:r w:rsidRPr="00BD5145">
        <w:rPr>
          <w:shd w:val="clear" w:color="auto" w:fill="FFFFFF"/>
        </w:rPr>
        <w:t xml:space="preserve">van </w:t>
      </w:r>
      <w:proofErr w:type="spellStart"/>
      <w:r w:rsidRPr="00BD5145">
        <w:rPr>
          <w:shd w:val="clear" w:color="auto" w:fill="FFFFFF"/>
        </w:rPr>
        <w:t>Gelderen</w:t>
      </w:r>
      <w:proofErr w:type="spellEnd"/>
      <w:r w:rsidRPr="00BD5145">
        <w:rPr>
          <w:shd w:val="clear" w:color="auto" w:fill="FFFFFF"/>
        </w:rPr>
        <w:t>, M., Wiklund, J. and McMullen, J.S., (2021). Entrepreneurship in the future: A Delphi study of ETP and JBV editorial board members. Entrepreneurship Theory and Practice, 45(5), pp.1239-1275.</w:t>
      </w:r>
    </w:p>
    <w:p w14:paraId="59D617BB" w14:textId="77777777" w:rsidR="000D3103" w:rsidRPr="00BD5145" w:rsidRDefault="000D3103" w:rsidP="001D650A">
      <w:pPr>
        <w:rPr>
          <w:shd w:val="clear" w:color="auto" w:fill="FFFFFF"/>
        </w:rPr>
      </w:pPr>
      <w:r w:rsidRPr="00BD5145">
        <w:rPr>
          <w:shd w:val="clear" w:color="auto" w:fill="FFFFFF"/>
        </w:rPr>
        <w:t>Wadhwani, R.D., Kirsch, D., Welter, F., Gartner, W.B. and Jones, G.G., (2020). Context, time, and change: Historical approaches to entrepreneurship research. Strategic Entrepreneurship Journal, 14(1), pp.3-19.</w:t>
      </w:r>
    </w:p>
    <w:sectPr w:rsidR="000D3103" w:rsidRPr="00BD5145" w:rsidSect="00F86E8D">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77158" w14:textId="77777777" w:rsidR="002E64C2" w:rsidRDefault="002E64C2">
      <w:pPr>
        <w:spacing w:after="0" w:line="240" w:lineRule="auto"/>
      </w:pPr>
      <w:r>
        <w:separator/>
      </w:r>
    </w:p>
  </w:endnote>
  <w:endnote w:type="continuationSeparator" w:id="0">
    <w:p w14:paraId="54707AD2" w14:textId="77777777" w:rsidR="002E64C2" w:rsidRDefault="002E6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085221"/>
      <w:docPartObj>
        <w:docPartGallery w:val="Page Numbers (Bottom of Page)"/>
        <w:docPartUnique/>
      </w:docPartObj>
    </w:sdtPr>
    <w:sdtContent>
      <w:sdt>
        <w:sdtPr>
          <w:id w:val="-1769616900"/>
          <w:docPartObj>
            <w:docPartGallery w:val="Page Numbers (Top of Page)"/>
            <w:docPartUnique/>
          </w:docPartObj>
        </w:sdtPr>
        <w:sdtContent>
          <w:p w14:paraId="3EB97C70" w14:textId="6F92D8BB" w:rsidR="00F86E8D"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919AB41" w14:textId="77777777" w:rsidR="00F86E8D" w:rsidRDefault="00F86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2D874" w14:textId="77777777" w:rsidR="002E64C2" w:rsidRDefault="002E64C2">
      <w:pPr>
        <w:spacing w:after="0" w:line="240" w:lineRule="auto"/>
      </w:pPr>
      <w:r>
        <w:separator/>
      </w:r>
    </w:p>
  </w:footnote>
  <w:footnote w:type="continuationSeparator" w:id="0">
    <w:p w14:paraId="16A0E29B" w14:textId="77777777" w:rsidR="002E64C2" w:rsidRDefault="002E6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07F88" w14:textId="644D7887" w:rsidR="00F86E8D" w:rsidRDefault="00000000">
    <w:pPr>
      <w:pStyle w:val="Header"/>
    </w:pPr>
    <w:r>
      <w:tab/>
    </w:r>
    <w:r>
      <w:tab/>
    </w:r>
    <w:r w:rsidRPr="00F86E8D">
      <w:t>Entrepreneurship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E3264"/>
    <w:multiLevelType w:val="multilevel"/>
    <w:tmpl w:val="0409001D"/>
    <w:styleLink w:val="Style1"/>
    <w:lvl w:ilvl="0">
      <w:start w:val="1"/>
      <w:numFmt w:val="bullet"/>
      <w:lvlText w:val=""/>
      <w:lvlJc w:val="left"/>
      <w:pPr>
        <w:ind w:left="360" w:hanging="360"/>
      </w:pPr>
      <w:rPr>
        <w:rFonts w:ascii="Symbol" w:hAnsi="Symbol" w:hint="default"/>
        <w:color w:val="auto"/>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6178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E8D"/>
    <w:rsid w:val="00010A98"/>
    <w:rsid w:val="00011F72"/>
    <w:rsid w:val="00021F9C"/>
    <w:rsid w:val="000314E0"/>
    <w:rsid w:val="00041FA7"/>
    <w:rsid w:val="00043110"/>
    <w:rsid w:val="00047AD6"/>
    <w:rsid w:val="000536DD"/>
    <w:rsid w:val="00071B64"/>
    <w:rsid w:val="000746AC"/>
    <w:rsid w:val="000820CA"/>
    <w:rsid w:val="000916E0"/>
    <w:rsid w:val="000A18B5"/>
    <w:rsid w:val="000B2569"/>
    <w:rsid w:val="000B653E"/>
    <w:rsid w:val="000D3103"/>
    <w:rsid w:val="000F0BA4"/>
    <w:rsid w:val="0012530B"/>
    <w:rsid w:val="00157398"/>
    <w:rsid w:val="001616C5"/>
    <w:rsid w:val="00172097"/>
    <w:rsid w:val="00172879"/>
    <w:rsid w:val="00174A0A"/>
    <w:rsid w:val="001A39D8"/>
    <w:rsid w:val="001B4338"/>
    <w:rsid w:val="001C30F0"/>
    <w:rsid w:val="001C5092"/>
    <w:rsid w:val="001D2A11"/>
    <w:rsid w:val="001D650A"/>
    <w:rsid w:val="001E26A8"/>
    <w:rsid w:val="001E4599"/>
    <w:rsid w:val="00213A5C"/>
    <w:rsid w:val="00253D58"/>
    <w:rsid w:val="002574B6"/>
    <w:rsid w:val="00261DA2"/>
    <w:rsid w:val="002622EA"/>
    <w:rsid w:val="002657DE"/>
    <w:rsid w:val="00286C41"/>
    <w:rsid w:val="002874BB"/>
    <w:rsid w:val="0029616A"/>
    <w:rsid w:val="002A24C4"/>
    <w:rsid w:val="002A2996"/>
    <w:rsid w:val="002A7BE1"/>
    <w:rsid w:val="002B0850"/>
    <w:rsid w:val="002C0C6A"/>
    <w:rsid w:val="002C3C6D"/>
    <w:rsid w:val="002C7DC6"/>
    <w:rsid w:val="002E64C2"/>
    <w:rsid w:val="003259C9"/>
    <w:rsid w:val="0033727D"/>
    <w:rsid w:val="00360AB5"/>
    <w:rsid w:val="00364090"/>
    <w:rsid w:val="0038568D"/>
    <w:rsid w:val="00386C7A"/>
    <w:rsid w:val="00392B67"/>
    <w:rsid w:val="00395A66"/>
    <w:rsid w:val="00396DA6"/>
    <w:rsid w:val="003A3298"/>
    <w:rsid w:val="003A6560"/>
    <w:rsid w:val="003B13FD"/>
    <w:rsid w:val="003B4068"/>
    <w:rsid w:val="003D0AF9"/>
    <w:rsid w:val="003F718C"/>
    <w:rsid w:val="00424B11"/>
    <w:rsid w:val="0042789E"/>
    <w:rsid w:val="00437FBA"/>
    <w:rsid w:val="0046433F"/>
    <w:rsid w:val="00471B9D"/>
    <w:rsid w:val="00471E74"/>
    <w:rsid w:val="00493F3E"/>
    <w:rsid w:val="004A1F9E"/>
    <w:rsid w:val="004A20CF"/>
    <w:rsid w:val="004B49C4"/>
    <w:rsid w:val="004B65B0"/>
    <w:rsid w:val="004B6BAD"/>
    <w:rsid w:val="004C4A3E"/>
    <w:rsid w:val="004D631A"/>
    <w:rsid w:val="004E4287"/>
    <w:rsid w:val="005043C8"/>
    <w:rsid w:val="00521C39"/>
    <w:rsid w:val="00522DA9"/>
    <w:rsid w:val="00523274"/>
    <w:rsid w:val="00531676"/>
    <w:rsid w:val="0054141A"/>
    <w:rsid w:val="00545AAB"/>
    <w:rsid w:val="00566399"/>
    <w:rsid w:val="00570077"/>
    <w:rsid w:val="005B0775"/>
    <w:rsid w:val="005C7946"/>
    <w:rsid w:val="005D7413"/>
    <w:rsid w:val="005F19B9"/>
    <w:rsid w:val="005F3B65"/>
    <w:rsid w:val="006239B4"/>
    <w:rsid w:val="00633C3B"/>
    <w:rsid w:val="00641695"/>
    <w:rsid w:val="00642D29"/>
    <w:rsid w:val="00656103"/>
    <w:rsid w:val="00656A2D"/>
    <w:rsid w:val="00667B3A"/>
    <w:rsid w:val="00672991"/>
    <w:rsid w:val="0069027F"/>
    <w:rsid w:val="006A1F0E"/>
    <w:rsid w:val="006A60DD"/>
    <w:rsid w:val="006C1E0E"/>
    <w:rsid w:val="006E3B90"/>
    <w:rsid w:val="00704A0B"/>
    <w:rsid w:val="007060CC"/>
    <w:rsid w:val="007245C1"/>
    <w:rsid w:val="0075229E"/>
    <w:rsid w:val="00762E5C"/>
    <w:rsid w:val="00783534"/>
    <w:rsid w:val="00790147"/>
    <w:rsid w:val="007A16CA"/>
    <w:rsid w:val="007B08EB"/>
    <w:rsid w:val="007B16B2"/>
    <w:rsid w:val="007B5EE5"/>
    <w:rsid w:val="007D2D87"/>
    <w:rsid w:val="007D54CB"/>
    <w:rsid w:val="007F0022"/>
    <w:rsid w:val="00800938"/>
    <w:rsid w:val="00811C4D"/>
    <w:rsid w:val="00821394"/>
    <w:rsid w:val="008327F1"/>
    <w:rsid w:val="00851581"/>
    <w:rsid w:val="00854004"/>
    <w:rsid w:val="0088521C"/>
    <w:rsid w:val="008919B5"/>
    <w:rsid w:val="008A40FE"/>
    <w:rsid w:val="008A4CD6"/>
    <w:rsid w:val="008B4E9A"/>
    <w:rsid w:val="008C46BC"/>
    <w:rsid w:val="00905216"/>
    <w:rsid w:val="0091320E"/>
    <w:rsid w:val="009216DF"/>
    <w:rsid w:val="0093049C"/>
    <w:rsid w:val="00933823"/>
    <w:rsid w:val="00934F74"/>
    <w:rsid w:val="009431F4"/>
    <w:rsid w:val="00972782"/>
    <w:rsid w:val="009956CE"/>
    <w:rsid w:val="009A01C9"/>
    <w:rsid w:val="009A4BD4"/>
    <w:rsid w:val="009F7CF6"/>
    <w:rsid w:val="00A21309"/>
    <w:rsid w:val="00A40CDA"/>
    <w:rsid w:val="00A46C59"/>
    <w:rsid w:val="00A8209F"/>
    <w:rsid w:val="00A951C1"/>
    <w:rsid w:val="00AB6FDF"/>
    <w:rsid w:val="00AD1CED"/>
    <w:rsid w:val="00AF0BCD"/>
    <w:rsid w:val="00AF5548"/>
    <w:rsid w:val="00B07A3F"/>
    <w:rsid w:val="00B1067D"/>
    <w:rsid w:val="00B17177"/>
    <w:rsid w:val="00B22E58"/>
    <w:rsid w:val="00B25660"/>
    <w:rsid w:val="00B31DDB"/>
    <w:rsid w:val="00B4227B"/>
    <w:rsid w:val="00B90FE8"/>
    <w:rsid w:val="00BD5145"/>
    <w:rsid w:val="00BF731F"/>
    <w:rsid w:val="00C14512"/>
    <w:rsid w:val="00C26824"/>
    <w:rsid w:val="00C54EA9"/>
    <w:rsid w:val="00CA1369"/>
    <w:rsid w:val="00CB3673"/>
    <w:rsid w:val="00CE25F3"/>
    <w:rsid w:val="00CF2B97"/>
    <w:rsid w:val="00CF54FF"/>
    <w:rsid w:val="00D0182B"/>
    <w:rsid w:val="00D02D8C"/>
    <w:rsid w:val="00D325A4"/>
    <w:rsid w:val="00D36698"/>
    <w:rsid w:val="00D50E52"/>
    <w:rsid w:val="00D8747D"/>
    <w:rsid w:val="00D94D63"/>
    <w:rsid w:val="00DA3973"/>
    <w:rsid w:val="00DB739E"/>
    <w:rsid w:val="00DC5812"/>
    <w:rsid w:val="00DD7B0E"/>
    <w:rsid w:val="00DE47D6"/>
    <w:rsid w:val="00E1041B"/>
    <w:rsid w:val="00E234E2"/>
    <w:rsid w:val="00E30CE9"/>
    <w:rsid w:val="00E35279"/>
    <w:rsid w:val="00E43FF2"/>
    <w:rsid w:val="00E64B46"/>
    <w:rsid w:val="00E850BC"/>
    <w:rsid w:val="00EC4406"/>
    <w:rsid w:val="00ED4A1A"/>
    <w:rsid w:val="00ED4CEA"/>
    <w:rsid w:val="00EF155C"/>
    <w:rsid w:val="00EF472A"/>
    <w:rsid w:val="00EF734F"/>
    <w:rsid w:val="00F15643"/>
    <w:rsid w:val="00F27900"/>
    <w:rsid w:val="00F74433"/>
    <w:rsid w:val="00F86E8D"/>
    <w:rsid w:val="00F870FB"/>
    <w:rsid w:val="00FB1D6B"/>
    <w:rsid w:val="00FB3CD3"/>
    <w:rsid w:val="00FB5A67"/>
    <w:rsid w:val="00FC6962"/>
    <w:rsid w:val="00FD13F8"/>
    <w:rsid w:val="00FD7DF9"/>
    <w:rsid w:val="00FF7B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C0DEE"/>
  <w15:chartTrackingRefBased/>
  <w15:docId w15:val="{ED9FD9F9-D1D5-4D59-A082-A1F62C83E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39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951C1"/>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AB6FDF"/>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A7BE1"/>
    <w:pPr>
      <w:keepNext/>
      <w:keepLines/>
      <w:spacing w:before="320" w:after="80"/>
      <w:outlineLvl w:val="2"/>
    </w:pPr>
    <w:rPr>
      <w:i/>
      <w:color w:val="434343"/>
      <w:szCs w:val="28"/>
      <w:u w:val="single"/>
    </w:rPr>
  </w:style>
  <w:style w:type="paragraph" w:styleId="Heading4">
    <w:name w:val="heading 4"/>
    <w:basedOn w:val="Normal"/>
    <w:next w:val="Normal"/>
    <w:link w:val="Heading4Char"/>
    <w:uiPriority w:val="9"/>
    <w:unhideWhenUsed/>
    <w:qFormat/>
    <w:rsid w:val="005043C8"/>
    <w:pPr>
      <w:keepNext/>
      <w:keepLines/>
      <w:spacing w:before="40"/>
      <w:outlineLvl w:val="3"/>
    </w:pPr>
    <w:rPr>
      <w:rFonts w:eastAsiaTheme="majorEastAsia" w:cstheme="majorBidi"/>
      <w:i/>
      <w:iCs/>
      <w:color w:val="000000" w:themeColor="text1"/>
      <w:u w:val="single"/>
    </w:rPr>
  </w:style>
  <w:style w:type="paragraph" w:styleId="Heading7">
    <w:name w:val="heading 7"/>
    <w:basedOn w:val="Normal"/>
    <w:next w:val="Normal"/>
    <w:link w:val="Heading7Char"/>
    <w:uiPriority w:val="9"/>
    <w:semiHidden/>
    <w:unhideWhenUsed/>
    <w:qFormat/>
    <w:rsid w:val="001E4599"/>
    <w:pPr>
      <w:keepNext/>
      <w:keepLines/>
      <w:spacing w:before="40"/>
      <w:outlineLvl w:val="6"/>
    </w:pPr>
    <w:rPr>
      <w:rFonts w:eastAsiaTheme="majorEastAsia" w:cstheme="majorBidi"/>
      <w:b/>
      <w:iCs/>
      <w:color w:val="000000" w:themeColor="tex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51C1"/>
    <w:rPr>
      <w:rFonts w:ascii="Times New Roman" w:eastAsiaTheme="minorHAnsi" w:hAnsi="Times New Roman"/>
      <w:b/>
      <w:sz w:val="28"/>
      <w:szCs w:val="40"/>
    </w:rPr>
  </w:style>
  <w:style w:type="character" w:customStyle="1" w:styleId="Heading3Char">
    <w:name w:val="Heading 3 Char"/>
    <w:basedOn w:val="DefaultParagraphFont"/>
    <w:link w:val="Heading3"/>
    <w:uiPriority w:val="9"/>
    <w:rsid w:val="002A7BE1"/>
    <w:rPr>
      <w:rFonts w:ascii="Times New Roman" w:eastAsia="Arial" w:hAnsi="Times New Roman" w:cs="Arial"/>
      <w:i/>
      <w:color w:val="434343"/>
      <w:sz w:val="24"/>
      <w:szCs w:val="28"/>
      <w:u w:val="single"/>
      <w:lang w:val="en-GB" w:eastAsia="en-GB"/>
    </w:rPr>
  </w:style>
  <w:style w:type="character" w:customStyle="1" w:styleId="Heading2Char">
    <w:name w:val="Heading 2 Char"/>
    <w:basedOn w:val="DefaultParagraphFont"/>
    <w:link w:val="Heading2"/>
    <w:uiPriority w:val="9"/>
    <w:rsid w:val="00AB6FDF"/>
    <w:rPr>
      <w:rFonts w:ascii="Times New Roman" w:eastAsiaTheme="majorEastAsia" w:hAnsi="Times New Roman" w:cstheme="majorBidi"/>
      <w:b/>
      <w:sz w:val="26"/>
      <w:szCs w:val="26"/>
    </w:rPr>
  </w:style>
  <w:style w:type="paragraph" w:styleId="Title">
    <w:name w:val="Title"/>
    <w:aliases w:val="heading 3"/>
    <w:basedOn w:val="Normal"/>
    <w:next w:val="Normal"/>
    <w:link w:val="TitleChar"/>
    <w:autoRedefine/>
    <w:uiPriority w:val="10"/>
    <w:qFormat/>
    <w:rsid w:val="00F15643"/>
    <w:pPr>
      <w:contextualSpacing/>
    </w:pPr>
    <w:rPr>
      <w:rFonts w:eastAsiaTheme="majorEastAsia" w:cstheme="majorBidi"/>
      <w:i/>
      <w:spacing w:val="-10"/>
      <w:kern w:val="28"/>
      <w:szCs w:val="56"/>
      <w:u w:val="single"/>
    </w:rPr>
  </w:style>
  <w:style w:type="character" w:customStyle="1" w:styleId="TitleChar">
    <w:name w:val="Title Char"/>
    <w:aliases w:val="heading 3 Char"/>
    <w:basedOn w:val="DefaultParagraphFont"/>
    <w:link w:val="Title"/>
    <w:uiPriority w:val="10"/>
    <w:rsid w:val="00F15643"/>
    <w:rPr>
      <w:rFonts w:ascii="Times New Roman" w:eastAsiaTheme="majorEastAsia" w:hAnsi="Times New Roman" w:cstheme="majorBidi"/>
      <w:i/>
      <w:spacing w:val="-10"/>
      <w:kern w:val="28"/>
      <w:sz w:val="24"/>
      <w:szCs w:val="56"/>
      <w:u w:val="single"/>
    </w:rPr>
  </w:style>
  <w:style w:type="paragraph" w:customStyle="1" w:styleId="Normal1">
    <w:name w:val="Normal1"/>
    <w:basedOn w:val="Normal"/>
    <w:link w:val="normalChar"/>
    <w:autoRedefine/>
    <w:qFormat/>
    <w:rsid w:val="00CA1369"/>
    <w:rPr>
      <w:b/>
      <w:bCs/>
      <w:color w:val="222222"/>
      <w:szCs w:val="20"/>
      <w:shd w:val="clear" w:color="auto" w:fill="FFFFFF"/>
    </w:rPr>
  </w:style>
  <w:style w:type="character" w:customStyle="1" w:styleId="normalChar">
    <w:name w:val="normal Char"/>
    <w:basedOn w:val="DefaultParagraphFont"/>
    <w:link w:val="Normal1"/>
    <w:rsid w:val="00CA1369"/>
    <w:rPr>
      <w:rFonts w:ascii="Times New Roman" w:hAnsi="Times New Roman" w:cs="Arial"/>
      <w:bCs/>
      <w:color w:val="222222"/>
      <w:sz w:val="24"/>
      <w:szCs w:val="20"/>
    </w:rPr>
  </w:style>
  <w:style w:type="character" w:customStyle="1" w:styleId="Heading7Char">
    <w:name w:val="Heading 7 Char"/>
    <w:basedOn w:val="DefaultParagraphFont"/>
    <w:link w:val="Heading7"/>
    <w:uiPriority w:val="9"/>
    <w:semiHidden/>
    <w:rsid w:val="001E4599"/>
    <w:rPr>
      <w:rFonts w:ascii="Times New Roman" w:eastAsiaTheme="majorEastAsia" w:hAnsi="Times New Roman" w:cstheme="majorBidi"/>
      <w:b/>
      <w:iCs/>
      <w:color w:val="000000" w:themeColor="text1"/>
      <w:sz w:val="26"/>
    </w:rPr>
  </w:style>
  <w:style w:type="character" w:customStyle="1" w:styleId="Heading4Char">
    <w:name w:val="Heading 4 Char"/>
    <w:basedOn w:val="DefaultParagraphFont"/>
    <w:link w:val="Heading4"/>
    <w:uiPriority w:val="9"/>
    <w:rsid w:val="005043C8"/>
    <w:rPr>
      <w:rFonts w:ascii="Times New Roman" w:eastAsiaTheme="majorEastAsia" w:hAnsi="Times New Roman" w:cstheme="majorBidi"/>
      <w:i/>
      <w:iCs/>
      <w:color w:val="000000" w:themeColor="text1"/>
      <w:sz w:val="24"/>
      <w:u w:val="single"/>
      <w:lang w:val="en-GB"/>
    </w:rPr>
  </w:style>
  <w:style w:type="paragraph" w:styleId="NoSpacing">
    <w:name w:val="No Spacing"/>
    <w:uiPriority w:val="1"/>
    <w:qFormat/>
    <w:rsid w:val="00642D29"/>
    <w:pPr>
      <w:spacing w:after="0" w:line="480" w:lineRule="auto"/>
      <w:jc w:val="both"/>
    </w:pPr>
    <w:rPr>
      <w:rFonts w:ascii="Times New Roman" w:hAnsi="Times New Roman"/>
      <w:b/>
      <w:sz w:val="28"/>
      <w:lang w:val="en-GB"/>
    </w:rPr>
  </w:style>
  <w:style w:type="numbering" w:customStyle="1" w:styleId="Style1">
    <w:name w:val="Style1"/>
    <w:uiPriority w:val="99"/>
    <w:rsid w:val="002A2996"/>
    <w:pPr>
      <w:numPr>
        <w:numId w:val="1"/>
      </w:numPr>
    </w:pPr>
  </w:style>
  <w:style w:type="paragraph" w:styleId="Header">
    <w:name w:val="header"/>
    <w:basedOn w:val="Normal"/>
    <w:link w:val="HeaderChar"/>
    <w:uiPriority w:val="99"/>
    <w:unhideWhenUsed/>
    <w:rsid w:val="00F86E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E8D"/>
    <w:rPr>
      <w:rFonts w:ascii="Times New Roman" w:hAnsi="Times New Roman"/>
      <w:sz w:val="24"/>
    </w:rPr>
  </w:style>
  <w:style w:type="paragraph" w:styleId="Footer">
    <w:name w:val="footer"/>
    <w:basedOn w:val="Normal"/>
    <w:link w:val="FooterChar"/>
    <w:uiPriority w:val="99"/>
    <w:unhideWhenUsed/>
    <w:rsid w:val="00F86E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E8D"/>
    <w:rPr>
      <w:rFonts w:ascii="Times New Roman" w:hAnsi="Times New Roman"/>
      <w:sz w:val="24"/>
    </w:rPr>
  </w:style>
  <w:style w:type="table" w:styleId="TableGrid">
    <w:name w:val="Table Grid"/>
    <w:basedOn w:val="TableNormal"/>
    <w:uiPriority w:val="39"/>
    <w:rsid w:val="00995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6">
    <w:name w:val="Grid Table 6 Colorful Accent 6"/>
    <w:basedOn w:val="TableNormal"/>
    <w:uiPriority w:val="51"/>
    <w:rsid w:val="00DB739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ibliography">
    <w:name w:val="Bibliography"/>
    <w:basedOn w:val="Normal"/>
    <w:next w:val="Normal"/>
    <w:uiPriority w:val="37"/>
    <w:unhideWhenUsed/>
    <w:rsid w:val="000746AC"/>
  </w:style>
  <w:style w:type="character" w:styleId="Hyperlink">
    <w:name w:val="Hyperlink"/>
    <w:basedOn w:val="DefaultParagraphFont"/>
    <w:uiPriority w:val="99"/>
    <w:unhideWhenUsed/>
    <w:rsid w:val="000746AC"/>
    <w:rPr>
      <w:color w:val="0563C1" w:themeColor="hyperlink"/>
      <w:u w:val="single"/>
    </w:rPr>
  </w:style>
  <w:style w:type="character" w:styleId="UnresolvedMention">
    <w:name w:val="Unresolved Mention"/>
    <w:basedOn w:val="DefaultParagraphFont"/>
    <w:uiPriority w:val="99"/>
    <w:semiHidden/>
    <w:unhideWhenUsed/>
    <w:rsid w:val="000746AC"/>
    <w:rPr>
      <w:color w:val="605E5C"/>
      <w:shd w:val="clear" w:color="auto" w:fill="E1DFDD"/>
    </w:rPr>
  </w:style>
  <w:style w:type="paragraph" w:styleId="NormalWeb">
    <w:name w:val="Normal (Web)"/>
    <w:basedOn w:val="Normal"/>
    <w:uiPriority w:val="99"/>
    <w:unhideWhenUsed/>
    <w:rsid w:val="001616C5"/>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52327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23274"/>
    <w:pPr>
      <w:spacing w:after="100"/>
    </w:pPr>
  </w:style>
  <w:style w:type="paragraph" w:styleId="TOC2">
    <w:name w:val="toc 2"/>
    <w:basedOn w:val="Normal"/>
    <w:next w:val="Normal"/>
    <w:autoRedefine/>
    <w:uiPriority w:val="39"/>
    <w:unhideWhenUsed/>
    <w:rsid w:val="00523274"/>
    <w:pPr>
      <w:spacing w:after="100"/>
      <w:ind w:left="240"/>
    </w:pPr>
  </w:style>
  <w:style w:type="paragraph" w:styleId="TOC3">
    <w:name w:val="toc 3"/>
    <w:basedOn w:val="Normal"/>
    <w:next w:val="Normal"/>
    <w:autoRedefine/>
    <w:uiPriority w:val="39"/>
    <w:unhideWhenUsed/>
    <w:rsid w:val="0052327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financesonline.com/sales-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fin221</b:Tag>
    <b:SourceType>InternetSite</b:SourceType>
    <b:Guid>{59202D49-73C2-476B-9CDB-E709ACA267F2}</b:Guid>
    <b:Author>
      <b:Author>
        <b:NameList>
          <b:Person>
            <b:Last>financesonline</b:Last>
          </b:Person>
        </b:NameList>
      </b:Author>
    </b:Author>
    <b:Title>16 Latest Sales Trends &amp; Forecasts for 2022/2023 You Should Know</b:Title>
    <b:Year>2022</b:Year>
    <b:YearAccessed>2022</b:YearAccessed>
    <b:MonthAccessed>12</b:MonthAccessed>
    <b:DayAccessed>23</b:DayAccessed>
    <b:URL>https://financesonline.com/sales-trends/</b:URL>
    <b:RefOrder>1</b:RefOrder>
  </b:Source>
  <b:Source>
    <b:Tag>inv211</b:Tag>
    <b:SourceType>InternetSite</b:SourceType>
    <b:Guid>{5FB8C79E-32A2-40D8-A3AB-AC440135423E}</b:Guid>
    <b:Author>
      <b:Author>
        <b:NameList>
          <b:Person>
            <b:Last>invoicera</b:Last>
          </b:Person>
        </b:NameList>
      </b:Author>
    </b:Author>
    <b:Title>22 Business Ideas Coming Out of COVID19 Pandemic</b:Title>
    <b:Year>2021</b:Year>
    <b:YearAccessed>2022</b:YearAccessed>
    <b:MonthAccessed>12</b:MonthAccessed>
    <b:DayAccessed>23</b:DayAccessed>
    <b:URL>https://www.invoicera.com/blog/business/22-business-ideas-coming-out-of-covid19-pandemic/</b:URL>
    <b:RefOrder>2</b:RefOrder>
  </b:Source>
  <b:Source>
    <b:Tag>spr21</b:Tag>
    <b:SourceType>InternetSite</b:SourceType>
    <b:Guid>{4A808F52-B12F-4F3B-BB9A-CE62D985E304}</b:Guid>
    <b:Author>
      <b:Author>
        <b:NameList>
          <b:Person>
            <b:Last>springwise</b:Last>
          </b:Person>
        </b:NameList>
      </b:Author>
    </b:Author>
    <b:Title>7 INNOVATIVE BUSINESS IDEAS IN RESPONSE TO CORONAVIRUS</b:Title>
    <b:Year>2021</b:Year>
    <b:YearAccessed>2022</b:YearAccessed>
    <b:MonthAccessed>12</b:MonthAccessed>
    <b:DayAccessed>23</b:DayAccessed>
    <b:URL>https://www.springwise.com/innovation-snapshot/coronavirus-business-ideas/</b:URL>
    <b:RefOrder>3</b:RefOrder>
  </b:Source>
  <b:Source>
    <b:Tag>Mat201</b:Tag>
    <b:SourceType>InternetSite</b:SourceType>
    <b:Guid>{9B2E55BE-824B-4631-8F94-69B750784081}</b:Guid>
    <b:Author>
      <b:Author>
        <b:NameList>
          <b:Person>
            <b:Last>Symonds</b:Last>
            <b:First>Matt</b:First>
          </b:Person>
        </b:NameList>
      </b:Author>
    </b:Author>
    <b:Title>Seven Ways To Make Business Truly Sustainable Post-COVID</b:Title>
    <b:Year>2020</b:Year>
    <b:YearAccessed>2022</b:YearAccessed>
    <b:MonthAccessed>12</b:MonthAccessed>
    <b:DayAccessed>23</b:DayAccessed>
    <b:URL>https://www.forbes.com/sites/mattsymonds/2020/05/05/seven-ways-to-make-business-truly-sustainable-post-covid/?sh=609e18932ce1</b:URL>
    <b:RefOrder>4</b:RefOrder>
  </b:Source>
</b:Sources>
</file>

<file path=customXml/itemProps1.xml><?xml version="1.0" encoding="utf-8"?>
<ds:datastoreItem xmlns:ds="http://schemas.openxmlformats.org/officeDocument/2006/customXml" ds:itemID="{B7747D85-967C-4F9C-8DAE-A4235679F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2914</Words>
  <Characters>16612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teammrinmoy@gmail.com</dc:creator>
  <cp:lastModifiedBy>alexandra alina tinca</cp:lastModifiedBy>
  <cp:revision>2</cp:revision>
  <dcterms:created xsi:type="dcterms:W3CDTF">2023-01-13T15:53:00Z</dcterms:created>
  <dcterms:modified xsi:type="dcterms:W3CDTF">2023-01-13T15:53:00Z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739c9f2e-1dc0-4b44-bed6-6f1e2d1449d9</vt:lpwstr>
  </property>
</Properties>
</file>