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332D5" w14:textId="0A5C88D3" w:rsidR="00251970" w:rsidRPr="00BE6AD0" w:rsidRDefault="00262505" w:rsidP="001859E7">
      <w:pPr>
        <w:jc w:val="both"/>
        <w:rPr>
          <w:rFonts w:ascii="Times New Roman" w:hAnsi="Times New Roman" w:cs="Times New Roman"/>
          <w:b/>
          <w:sz w:val="24"/>
          <w:szCs w:val="24"/>
          <w:lang w:val="en-GB"/>
        </w:rPr>
      </w:pPr>
      <w:r w:rsidRPr="00C20469">
        <w:rPr>
          <w:noProof/>
          <w:color w:val="000000" w:themeColor="text1"/>
          <w:sz w:val="24"/>
          <w:szCs w:val="24"/>
        </w:rPr>
        <w:drawing>
          <wp:inline distT="0" distB="0" distL="0" distR="0" wp14:anchorId="1AF9C6A5" wp14:editId="7B46600F">
            <wp:extent cx="371475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714750" cy="1231900"/>
                    </a:xfrm>
                    <a:prstGeom prst="rect">
                      <a:avLst/>
                    </a:prstGeom>
                    <a:noFill/>
                    <a:ln>
                      <a:noFill/>
                    </a:ln>
                  </pic:spPr>
                </pic:pic>
              </a:graphicData>
            </a:graphic>
          </wp:inline>
        </w:drawing>
      </w:r>
    </w:p>
    <w:p w14:paraId="39E1E301" w14:textId="77777777" w:rsidR="00251970" w:rsidRPr="00BE6AD0" w:rsidRDefault="00251970" w:rsidP="001859E7">
      <w:pPr>
        <w:jc w:val="both"/>
        <w:rPr>
          <w:rFonts w:ascii="Times New Roman" w:hAnsi="Times New Roman" w:cs="Times New Roman"/>
          <w:b/>
          <w:sz w:val="24"/>
          <w:szCs w:val="24"/>
          <w:lang w:val="en-GB"/>
        </w:rPr>
      </w:pPr>
    </w:p>
    <w:p w14:paraId="2230CE9B" w14:textId="77777777" w:rsidR="00251970" w:rsidRPr="00BE6AD0" w:rsidRDefault="00251970" w:rsidP="001859E7">
      <w:pPr>
        <w:jc w:val="both"/>
        <w:rPr>
          <w:rFonts w:ascii="Times New Roman" w:hAnsi="Times New Roman" w:cs="Times New Roman"/>
          <w:b/>
          <w:sz w:val="24"/>
          <w:szCs w:val="24"/>
          <w:lang w:val="en-GB"/>
        </w:rPr>
      </w:pPr>
    </w:p>
    <w:p w14:paraId="4572CDE6" w14:textId="77777777" w:rsidR="00251970" w:rsidRPr="00BE6AD0" w:rsidRDefault="00251970" w:rsidP="001859E7">
      <w:pPr>
        <w:jc w:val="both"/>
        <w:rPr>
          <w:rFonts w:ascii="Times New Roman" w:hAnsi="Times New Roman" w:cs="Times New Roman"/>
          <w:b/>
          <w:sz w:val="24"/>
          <w:szCs w:val="24"/>
          <w:lang w:val="en-GB"/>
        </w:rPr>
      </w:pPr>
    </w:p>
    <w:p w14:paraId="5A83F09A" w14:textId="77777777" w:rsidR="00262505" w:rsidRPr="000348ED" w:rsidRDefault="00262505" w:rsidP="00262505">
      <w:pPr>
        <w:jc w:val="center"/>
        <w:rPr>
          <w:b/>
          <w:bCs/>
          <w:i/>
          <w:iCs/>
          <w:color w:val="000000" w:themeColor="text1"/>
          <w:sz w:val="32"/>
          <w:szCs w:val="32"/>
        </w:rPr>
      </w:pPr>
      <w:r w:rsidRPr="000348ED">
        <w:rPr>
          <w:b/>
          <w:bCs/>
          <w:i/>
          <w:iCs/>
          <w:color w:val="000000" w:themeColor="text1"/>
          <w:sz w:val="32"/>
          <w:szCs w:val="32"/>
        </w:rPr>
        <w:t>BA BUSINESS MANAGEMENT</w:t>
      </w:r>
    </w:p>
    <w:p w14:paraId="12B2226F" w14:textId="77777777" w:rsidR="00262505" w:rsidRPr="000348ED" w:rsidRDefault="00262505" w:rsidP="00262505">
      <w:pPr>
        <w:jc w:val="center"/>
        <w:rPr>
          <w:b/>
          <w:bCs/>
          <w:i/>
          <w:iCs/>
          <w:color w:val="000000" w:themeColor="text1"/>
          <w:sz w:val="24"/>
          <w:szCs w:val="24"/>
        </w:rPr>
      </w:pPr>
    </w:p>
    <w:p w14:paraId="56DFB1AC" w14:textId="23F6E75C" w:rsidR="00262505" w:rsidRDefault="00262505" w:rsidP="00262505">
      <w:pPr>
        <w:jc w:val="center"/>
        <w:rPr>
          <w:b/>
          <w:bCs/>
          <w:i/>
          <w:iCs/>
          <w:color w:val="000000" w:themeColor="text1"/>
          <w:sz w:val="24"/>
          <w:szCs w:val="24"/>
        </w:rPr>
      </w:pPr>
      <w:r w:rsidRPr="000348ED">
        <w:rPr>
          <w:b/>
          <w:bCs/>
          <w:i/>
          <w:iCs/>
          <w:color w:val="000000" w:themeColor="text1"/>
          <w:sz w:val="24"/>
          <w:szCs w:val="24"/>
        </w:rPr>
        <w:t xml:space="preserve">Assignment </w:t>
      </w:r>
      <w:r>
        <w:rPr>
          <w:b/>
          <w:bCs/>
          <w:i/>
          <w:iCs/>
          <w:color w:val="000000" w:themeColor="text1"/>
          <w:sz w:val="24"/>
          <w:szCs w:val="24"/>
        </w:rPr>
        <w:t>1</w:t>
      </w:r>
    </w:p>
    <w:p w14:paraId="5EAFF9E9" w14:textId="77777777" w:rsidR="00262505" w:rsidRDefault="00262505" w:rsidP="00262505">
      <w:pPr>
        <w:rPr>
          <w:b/>
          <w:bCs/>
          <w:color w:val="000000" w:themeColor="text1"/>
          <w:sz w:val="24"/>
          <w:szCs w:val="24"/>
        </w:rPr>
      </w:pPr>
    </w:p>
    <w:p w14:paraId="2013451A" w14:textId="77777777" w:rsidR="00262505" w:rsidRDefault="00262505" w:rsidP="00262505">
      <w:pPr>
        <w:rPr>
          <w:b/>
          <w:bCs/>
          <w:color w:val="000000" w:themeColor="text1"/>
          <w:sz w:val="24"/>
          <w:szCs w:val="24"/>
        </w:rPr>
      </w:pPr>
    </w:p>
    <w:p w14:paraId="1E4EA7AD" w14:textId="77777777" w:rsidR="00262505" w:rsidRPr="002D7C49" w:rsidRDefault="00262505" w:rsidP="00262505">
      <w:pPr>
        <w:rPr>
          <w:rFonts w:ascii="Times New Roman" w:hAnsi="Times New Roman" w:cs="Times New Roman"/>
          <w:b/>
          <w:bCs/>
          <w:color w:val="000000" w:themeColor="text1"/>
          <w:sz w:val="28"/>
          <w:szCs w:val="28"/>
        </w:rPr>
      </w:pPr>
    </w:p>
    <w:p w14:paraId="4A835849" w14:textId="4DA603EE" w:rsidR="00262505" w:rsidRPr="002D7C49" w:rsidRDefault="00262505" w:rsidP="00262505">
      <w:pPr>
        <w:rPr>
          <w:rFonts w:ascii="Times New Roman" w:hAnsi="Times New Roman" w:cs="Times New Roman"/>
          <w:b/>
          <w:bCs/>
          <w:i/>
          <w:iCs/>
          <w:color w:val="000000" w:themeColor="text1"/>
          <w:sz w:val="28"/>
          <w:szCs w:val="28"/>
        </w:rPr>
      </w:pPr>
      <w:r w:rsidRPr="002D7C49">
        <w:rPr>
          <w:rFonts w:ascii="Times New Roman" w:hAnsi="Times New Roman" w:cs="Times New Roman"/>
          <w:b/>
          <w:bCs/>
          <w:i/>
          <w:iCs/>
          <w:color w:val="000000" w:themeColor="text1"/>
          <w:sz w:val="28"/>
          <w:szCs w:val="28"/>
        </w:rPr>
        <w:t xml:space="preserve">Module: </w:t>
      </w:r>
      <w:r>
        <w:rPr>
          <w:rFonts w:ascii="Times New Roman" w:hAnsi="Times New Roman" w:cs="Times New Roman"/>
          <w:b/>
          <w:bCs/>
          <w:i/>
          <w:iCs/>
          <w:color w:val="000000" w:themeColor="text1"/>
          <w:sz w:val="28"/>
          <w:szCs w:val="28"/>
        </w:rPr>
        <w:t>Accounting fundamentals</w:t>
      </w:r>
    </w:p>
    <w:p w14:paraId="2BDECA74" w14:textId="73195391" w:rsidR="00262505" w:rsidRPr="002D7C49" w:rsidRDefault="00262505" w:rsidP="00262505">
      <w:pPr>
        <w:rPr>
          <w:rFonts w:ascii="Times New Roman" w:hAnsi="Times New Roman" w:cs="Times New Roman"/>
          <w:b/>
          <w:bCs/>
          <w:i/>
          <w:iCs/>
          <w:color w:val="000000" w:themeColor="text1"/>
          <w:sz w:val="28"/>
          <w:szCs w:val="28"/>
        </w:rPr>
      </w:pPr>
      <w:r w:rsidRPr="002D7C49">
        <w:rPr>
          <w:rFonts w:ascii="Times New Roman" w:hAnsi="Times New Roman" w:cs="Times New Roman"/>
          <w:b/>
          <w:bCs/>
          <w:i/>
          <w:iCs/>
          <w:color w:val="000000" w:themeColor="text1"/>
          <w:sz w:val="28"/>
          <w:szCs w:val="28"/>
        </w:rPr>
        <w:t>Code: LCBB400</w:t>
      </w:r>
      <w:r>
        <w:rPr>
          <w:rFonts w:ascii="Times New Roman" w:hAnsi="Times New Roman" w:cs="Times New Roman"/>
          <w:b/>
          <w:bCs/>
          <w:i/>
          <w:iCs/>
          <w:color w:val="000000" w:themeColor="text1"/>
          <w:sz w:val="28"/>
          <w:szCs w:val="28"/>
        </w:rPr>
        <w:t>1</w:t>
      </w:r>
    </w:p>
    <w:p w14:paraId="1D098721" w14:textId="44B91718" w:rsidR="00262505" w:rsidRPr="002D7C49" w:rsidRDefault="00262505" w:rsidP="00262505">
      <w:pPr>
        <w:rPr>
          <w:rFonts w:ascii="Times New Roman" w:hAnsi="Times New Roman" w:cs="Times New Roman"/>
          <w:b/>
          <w:bCs/>
          <w:i/>
          <w:iCs/>
          <w:color w:val="000000" w:themeColor="text1"/>
          <w:sz w:val="28"/>
          <w:szCs w:val="28"/>
        </w:rPr>
      </w:pPr>
      <w:r w:rsidRPr="002D7C49">
        <w:rPr>
          <w:rFonts w:ascii="Times New Roman" w:hAnsi="Times New Roman" w:cs="Times New Roman"/>
          <w:b/>
          <w:bCs/>
          <w:i/>
          <w:iCs/>
          <w:color w:val="000000" w:themeColor="text1"/>
          <w:sz w:val="28"/>
          <w:szCs w:val="28"/>
        </w:rPr>
        <w:t xml:space="preserve">Lecturer: </w:t>
      </w:r>
      <w:r>
        <w:rPr>
          <w:rFonts w:ascii="Times New Roman" w:hAnsi="Times New Roman" w:cs="Times New Roman"/>
          <w:b/>
          <w:bCs/>
          <w:i/>
          <w:iCs/>
          <w:color w:val="000000" w:themeColor="text1"/>
          <w:sz w:val="28"/>
          <w:szCs w:val="28"/>
        </w:rPr>
        <w:t xml:space="preserve">Rita </w:t>
      </w:r>
      <w:proofErr w:type="spellStart"/>
      <w:r>
        <w:rPr>
          <w:rFonts w:ascii="Times New Roman" w:hAnsi="Times New Roman" w:cs="Times New Roman"/>
          <w:b/>
          <w:bCs/>
          <w:i/>
          <w:iCs/>
          <w:color w:val="000000" w:themeColor="text1"/>
          <w:sz w:val="28"/>
          <w:szCs w:val="28"/>
        </w:rPr>
        <w:t>Ukachi</w:t>
      </w:r>
      <w:proofErr w:type="spellEnd"/>
      <w:r>
        <w:rPr>
          <w:rFonts w:ascii="Times New Roman" w:hAnsi="Times New Roman" w:cs="Times New Roman"/>
          <w:b/>
          <w:bCs/>
          <w:i/>
          <w:iCs/>
          <w:color w:val="000000" w:themeColor="text1"/>
          <w:sz w:val="28"/>
          <w:szCs w:val="28"/>
        </w:rPr>
        <w:t>-Lois</w:t>
      </w:r>
    </w:p>
    <w:p w14:paraId="1191BF4E" w14:textId="77777777" w:rsidR="00262505" w:rsidRPr="002D7C49" w:rsidRDefault="00262505" w:rsidP="00262505">
      <w:pPr>
        <w:rPr>
          <w:rFonts w:ascii="Times New Roman" w:hAnsi="Times New Roman" w:cs="Times New Roman"/>
          <w:b/>
          <w:bCs/>
          <w:i/>
          <w:iCs/>
          <w:color w:val="000000" w:themeColor="text1"/>
          <w:sz w:val="28"/>
          <w:szCs w:val="28"/>
        </w:rPr>
      </w:pPr>
      <w:r w:rsidRPr="002D7C49">
        <w:rPr>
          <w:rFonts w:ascii="Times New Roman" w:hAnsi="Times New Roman" w:cs="Times New Roman"/>
          <w:b/>
          <w:bCs/>
          <w:i/>
          <w:iCs/>
          <w:color w:val="000000" w:themeColor="text1"/>
          <w:sz w:val="28"/>
          <w:szCs w:val="28"/>
        </w:rPr>
        <w:t xml:space="preserve">Name: Simona </w:t>
      </w:r>
      <w:proofErr w:type="spellStart"/>
      <w:r w:rsidRPr="002D7C49">
        <w:rPr>
          <w:rFonts w:ascii="Times New Roman" w:hAnsi="Times New Roman" w:cs="Times New Roman"/>
          <w:b/>
          <w:bCs/>
          <w:i/>
          <w:iCs/>
          <w:color w:val="000000" w:themeColor="text1"/>
          <w:sz w:val="28"/>
          <w:szCs w:val="28"/>
        </w:rPr>
        <w:t>Vitelaru</w:t>
      </w:r>
      <w:proofErr w:type="spellEnd"/>
    </w:p>
    <w:p w14:paraId="1F64BD4C" w14:textId="77777777" w:rsidR="00262505" w:rsidRPr="002D7C49" w:rsidRDefault="00262505" w:rsidP="00262505">
      <w:pPr>
        <w:rPr>
          <w:rFonts w:ascii="Times New Roman" w:hAnsi="Times New Roman" w:cs="Times New Roman"/>
          <w:b/>
          <w:bCs/>
          <w:i/>
          <w:iCs/>
          <w:color w:val="000000" w:themeColor="text1"/>
          <w:sz w:val="28"/>
          <w:szCs w:val="28"/>
        </w:rPr>
      </w:pPr>
      <w:r w:rsidRPr="002D7C49">
        <w:rPr>
          <w:rFonts w:ascii="Times New Roman" w:hAnsi="Times New Roman" w:cs="Times New Roman"/>
          <w:b/>
          <w:bCs/>
          <w:i/>
          <w:iCs/>
          <w:color w:val="000000" w:themeColor="text1"/>
          <w:sz w:val="28"/>
          <w:szCs w:val="28"/>
        </w:rPr>
        <w:t>Student ID: 2133624</w:t>
      </w:r>
    </w:p>
    <w:p w14:paraId="76BEDBA8" w14:textId="561F27FC" w:rsidR="00262505" w:rsidRDefault="00262505" w:rsidP="00262505">
      <w:pPr>
        <w:rPr>
          <w:b/>
          <w:bCs/>
          <w:i/>
          <w:iCs/>
          <w:color w:val="000000" w:themeColor="text1"/>
          <w:sz w:val="24"/>
          <w:szCs w:val="24"/>
        </w:rPr>
      </w:pPr>
    </w:p>
    <w:p w14:paraId="044DE277" w14:textId="3AF5A2A2" w:rsidR="00262505" w:rsidRDefault="00262505" w:rsidP="00262505">
      <w:pPr>
        <w:rPr>
          <w:b/>
          <w:bCs/>
          <w:i/>
          <w:iCs/>
          <w:color w:val="000000" w:themeColor="text1"/>
          <w:sz w:val="24"/>
          <w:szCs w:val="24"/>
        </w:rPr>
      </w:pPr>
    </w:p>
    <w:p w14:paraId="7C6CEB8D" w14:textId="77777777" w:rsidR="00262505" w:rsidRDefault="00262505" w:rsidP="00262505">
      <w:pPr>
        <w:rPr>
          <w:b/>
          <w:bCs/>
          <w:i/>
          <w:iCs/>
          <w:color w:val="000000" w:themeColor="text1"/>
          <w:sz w:val="24"/>
          <w:szCs w:val="24"/>
        </w:rPr>
      </w:pPr>
    </w:p>
    <w:p w14:paraId="12FDAE13" w14:textId="77777777" w:rsidR="00262505" w:rsidRDefault="00262505" w:rsidP="00262505">
      <w:pPr>
        <w:rPr>
          <w:b/>
          <w:bCs/>
          <w:i/>
          <w:iCs/>
          <w:color w:val="000000" w:themeColor="text1"/>
          <w:sz w:val="24"/>
          <w:szCs w:val="24"/>
        </w:rPr>
      </w:pPr>
    </w:p>
    <w:p w14:paraId="290BD410" w14:textId="77777777" w:rsidR="00262505" w:rsidRPr="000348ED" w:rsidRDefault="00262505" w:rsidP="00262505">
      <w:pPr>
        <w:rPr>
          <w:b/>
          <w:bCs/>
          <w:i/>
          <w:iCs/>
          <w:color w:val="000000" w:themeColor="text1"/>
          <w:sz w:val="24"/>
          <w:szCs w:val="24"/>
        </w:rPr>
      </w:pPr>
    </w:p>
    <w:p w14:paraId="7E79CBB9" w14:textId="1841E190" w:rsidR="00251970" w:rsidRPr="00B54BDE" w:rsidRDefault="00262505" w:rsidP="00B54BDE">
      <w:pPr>
        <w:jc w:val="center"/>
        <w:rPr>
          <w:b/>
          <w:bCs/>
          <w:i/>
          <w:iCs/>
          <w:color w:val="000000" w:themeColor="text1"/>
          <w:sz w:val="24"/>
          <w:szCs w:val="24"/>
        </w:rPr>
      </w:pPr>
      <w:r w:rsidRPr="000348ED">
        <w:rPr>
          <w:rFonts w:ascii="Times New Roman" w:hAnsi="Times New Roman" w:cs="Times New Roman"/>
          <w:b/>
          <w:bCs/>
          <w:i/>
          <w:iCs/>
          <w:color w:val="000000" w:themeColor="text1"/>
          <w:sz w:val="24"/>
          <w:szCs w:val="24"/>
        </w:rPr>
        <w:t>SUBMITTED ON THE</w:t>
      </w:r>
      <w:r>
        <w:rPr>
          <w:rFonts w:ascii="Times New Roman" w:hAnsi="Times New Roman" w:cs="Times New Roman"/>
          <w:b/>
          <w:bCs/>
          <w:i/>
          <w:iCs/>
          <w:color w:val="000000" w:themeColor="text1"/>
          <w:sz w:val="24"/>
          <w:szCs w:val="24"/>
        </w:rPr>
        <w:t xml:space="preserve"> 12 .01.202</w:t>
      </w:r>
    </w:p>
    <w:p w14:paraId="21897484" w14:textId="77777777" w:rsidR="00EC5976" w:rsidRPr="00BE6AD0" w:rsidRDefault="00EC4644" w:rsidP="001859E7">
      <w:pPr>
        <w:jc w:val="both"/>
        <w:rPr>
          <w:rFonts w:ascii="Times New Roman" w:hAnsi="Times New Roman" w:cs="Times New Roman"/>
          <w:b/>
          <w:sz w:val="24"/>
          <w:szCs w:val="24"/>
          <w:lang w:val="en-GB"/>
        </w:rPr>
      </w:pPr>
      <w:r w:rsidRPr="00BE6AD0">
        <w:rPr>
          <w:rFonts w:ascii="Times New Roman" w:hAnsi="Times New Roman" w:cs="Times New Roman"/>
          <w:b/>
          <w:sz w:val="24"/>
          <w:szCs w:val="24"/>
          <w:lang w:val="en-GB"/>
        </w:rPr>
        <w:t>Question 1</w:t>
      </w:r>
    </w:p>
    <w:p w14:paraId="3147AC9E" w14:textId="1F57F902" w:rsidR="008B58C9" w:rsidRPr="00BE6AD0" w:rsidRDefault="00F149E9" w:rsidP="008B58C9">
      <w:pPr>
        <w:jc w:val="both"/>
        <w:rPr>
          <w:rFonts w:ascii="Times New Roman" w:hAnsi="Times New Roman" w:cs="Times New Roman"/>
          <w:b/>
          <w:sz w:val="24"/>
          <w:szCs w:val="24"/>
          <w:lang w:val="en-GB"/>
        </w:rPr>
      </w:pPr>
      <w:r w:rsidRPr="00BE6AD0">
        <w:rPr>
          <w:rFonts w:ascii="Times New Roman" w:hAnsi="Times New Roman" w:cs="Times New Roman"/>
          <w:b/>
          <w:sz w:val="24"/>
          <w:szCs w:val="24"/>
          <w:lang w:val="en-GB"/>
        </w:rPr>
        <w:t xml:space="preserve">Part </w:t>
      </w:r>
      <w:r w:rsidR="00B54BDE">
        <w:rPr>
          <w:rFonts w:ascii="Times New Roman" w:hAnsi="Times New Roman" w:cs="Times New Roman"/>
          <w:b/>
          <w:sz w:val="24"/>
          <w:szCs w:val="24"/>
          <w:lang w:val="en-GB"/>
        </w:rPr>
        <w:t>A</w:t>
      </w:r>
    </w:p>
    <w:p w14:paraId="25B5F9E0" w14:textId="6D03279E" w:rsidR="008B58C9" w:rsidRPr="00BE6AD0" w:rsidRDefault="00B54BDE" w:rsidP="008B58C9">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8B58C9" w:rsidRPr="00BE6AD0">
        <w:rPr>
          <w:rFonts w:ascii="Times New Roman" w:hAnsi="Times New Roman" w:cs="Times New Roman"/>
          <w:sz w:val="24"/>
          <w:szCs w:val="24"/>
          <w:lang w:val="en-GB"/>
        </w:rPr>
        <w:t>A business owner can use an income statement to determine if they can boost profits by raising prices, cutting expenses, or some combination of the two. It also reveals how well the company's strategies from the beginning of the fiscal year have worked out for it.</w:t>
      </w:r>
    </w:p>
    <w:p w14:paraId="4D181E0B" w14:textId="29B5B1B2" w:rsidR="00904601" w:rsidRPr="008F7A5B" w:rsidRDefault="00904601" w:rsidP="008F7A5B">
      <w:pPr>
        <w:pStyle w:val="Caption"/>
        <w:keepNext/>
        <w:jc w:val="both"/>
        <w:rPr>
          <w:rFonts w:ascii="Times New Roman" w:hAnsi="Times New Roman" w:cs="Times New Roman"/>
          <w:bCs/>
          <w:i w:val="0"/>
          <w:iCs w:val="0"/>
          <w:color w:val="auto"/>
          <w:sz w:val="24"/>
          <w:szCs w:val="24"/>
          <w:lang w:val="en-GB"/>
        </w:rPr>
      </w:pPr>
      <w:r w:rsidRPr="00BE6AD0">
        <w:rPr>
          <w:rFonts w:ascii="Times New Roman" w:hAnsi="Times New Roman" w:cs="Times New Roman"/>
          <w:bCs/>
          <w:i w:val="0"/>
          <w:iCs w:val="0"/>
          <w:color w:val="auto"/>
          <w:sz w:val="24"/>
          <w:szCs w:val="24"/>
          <w:lang w:val="en-GB"/>
        </w:rPr>
        <w:t xml:space="preserve">Table </w:t>
      </w:r>
      <w:r w:rsidRPr="00BE6AD0">
        <w:rPr>
          <w:rFonts w:ascii="Times New Roman" w:hAnsi="Times New Roman" w:cs="Times New Roman"/>
          <w:bCs/>
          <w:i w:val="0"/>
          <w:iCs w:val="0"/>
          <w:color w:val="auto"/>
          <w:sz w:val="24"/>
          <w:szCs w:val="24"/>
          <w:lang w:val="en-GB"/>
        </w:rPr>
        <w:fldChar w:fldCharType="begin"/>
      </w:r>
      <w:r w:rsidRPr="00BE6AD0">
        <w:rPr>
          <w:rFonts w:ascii="Times New Roman" w:hAnsi="Times New Roman" w:cs="Times New Roman"/>
          <w:bCs/>
          <w:i w:val="0"/>
          <w:iCs w:val="0"/>
          <w:color w:val="auto"/>
          <w:sz w:val="24"/>
          <w:szCs w:val="24"/>
          <w:lang w:val="en-GB"/>
        </w:rPr>
        <w:instrText xml:space="preserve"> SEQ Table \* ARABIC </w:instrText>
      </w:r>
      <w:r w:rsidRPr="00BE6AD0">
        <w:rPr>
          <w:rFonts w:ascii="Times New Roman" w:hAnsi="Times New Roman" w:cs="Times New Roman"/>
          <w:bCs/>
          <w:i w:val="0"/>
          <w:iCs w:val="0"/>
          <w:color w:val="auto"/>
          <w:sz w:val="24"/>
          <w:szCs w:val="24"/>
          <w:lang w:val="en-GB"/>
        </w:rPr>
        <w:fldChar w:fldCharType="separate"/>
      </w:r>
      <w:r w:rsidRPr="00BE6AD0">
        <w:rPr>
          <w:rFonts w:ascii="Times New Roman" w:hAnsi="Times New Roman" w:cs="Times New Roman"/>
          <w:bCs/>
          <w:i w:val="0"/>
          <w:iCs w:val="0"/>
          <w:noProof/>
          <w:color w:val="auto"/>
          <w:sz w:val="24"/>
          <w:szCs w:val="24"/>
          <w:lang w:val="en-GB"/>
        </w:rPr>
        <w:t>1</w:t>
      </w:r>
      <w:r w:rsidRPr="00BE6AD0">
        <w:rPr>
          <w:rFonts w:ascii="Times New Roman" w:hAnsi="Times New Roman" w:cs="Times New Roman"/>
          <w:bCs/>
          <w:i w:val="0"/>
          <w:iCs w:val="0"/>
          <w:color w:val="auto"/>
          <w:sz w:val="24"/>
          <w:szCs w:val="24"/>
          <w:lang w:val="en-GB"/>
        </w:rPr>
        <w:fldChar w:fldCharType="end"/>
      </w:r>
      <w:r w:rsidRPr="00BE6AD0">
        <w:rPr>
          <w:rFonts w:ascii="Times New Roman" w:hAnsi="Times New Roman" w:cs="Times New Roman"/>
          <w:bCs/>
          <w:i w:val="0"/>
          <w:iCs w:val="0"/>
          <w:color w:val="auto"/>
          <w:sz w:val="24"/>
          <w:szCs w:val="24"/>
          <w:lang w:val="en-GB"/>
        </w:rPr>
        <w:t>: Statement of Income</w:t>
      </w:r>
    </w:p>
    <w:tbl>
      <w:tblPr>
        <w:tblW w:w="8217" w:type="dxa"/>
        <w:tblLook w:val="04A0" w:firstRow="1" w:lastRow="0" w:firstColumn="1" w:lastColumn="0" w:noHBand="0" w:noVBand="1"/>
      </w:tblPr>
      <w:tblGrid>
        <w:gridCol w:w="4677"/>
        <w:gridCol w:w="1452"/>
        <w:gridCol w:w="2088"/>
      </w:tblGrid>
      <w:tr w:rsidR="008F7A5B" w:rsidRPr="00AC4BCD" w14:paraId="4AC39114" w14:textId="77777777" w:rsidTr="008F7A5B">
        <w:trPr>
          <w:trHeight w:val="312"/>
        </w:trPr>
        <w:tc>
          <w:tcPr>
            <w:tcW w:w="8217"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546BE881" w14:textId="77777777" w:rsidR="008F7A5B" w:rsidRPr="008F7A5B" w:rsidRDefault="008F7A5B" w:rsidP="00B22DFC">
            <w:pPr>
              <w:spacing w:after="0" w:line="240" w:lineRule="auto"/>
              <w:jc w:val="center"/>
              <w:rPr>
                <w:rFonts w:ascii="Times New Roman" w:eastAsia="Times New Roman" w:hAnsi="Times New Roman" w:cs="Times New Roman"/>
                <w:b/>
                <w:bCs/>
                <w:color w:val="000000"/>
                <w:sz w:val="24"/>
                <w:szCs w:val="24"/>
                <w:highlight w:val="yellow"/>
                <w:lang w:eastAsia="en-IN"/>
              </w:rPr>
            </w:pPr>
            <w:r w:rsidRPr="008F7A5B">
              <w:rPr>
                <w:rFonts w:ascii="Times New Roman" w:eastAsia="Times New Roman" w:hAnsi="Times New Roman" w:cs="Times New Roman"/>
                <w:b/>
                <w:bCs/>
                <w:color w:val="000000"/>
                <w:sz w:val="24"/>
                <w:szCs w:val="24"/>
                <w:highlight w:val="yellow"/>
                <w:lang w:eastAsia="en-IN"/>
              </w:rPr>
              <w:t>Wales Plc</w:t>
            </w:r>
          </w:p>
        </w:tc>
      </w:tr>
      <w:tr w:rsidR="008F7A5B" w:rsidRPr="00AC4BCD" w14:paraId="0D0D3DB8" w14:textId="77777777" w:rsidTr="008F7A5B">
        <w:trPr>
          <w:trHeight w:val="312"/>
        </w:trPr>
        <w:tc>
          <w:tcPr>
            <w:tcW w:w="8217"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4BA17B8A" w14:textId="77777777" w:rsidR="008F7A5B" w:rsidRPr="008F7A5B" w:rsidRDefault="008F7A5B" w:rsidP="00B22DFC">
            <w:pPr>
              <w:spacing w:after="0" w:line="240" w:lineRule="auto"/>
              <w:jc w:val="center"/>
              <w:rPr>
                <w:rFonts w:ascii="Times New Roman" w:eastAsia="Times New Roman" w:hAnsi="Times New Roman" w:cs="Times New Roman"/>
                <w:b/>
                <w:bCs/>
                <w:color w:val="000000"/>
                <w:sz w:val="24"/>
                <w:szCs w:val="24"/>
                <w:highlight w:val="yellow"/>
                <w:lang w:eastAsia="en-IN"/>
              </w:rPr>
            </w:pPr>
            <w:r w:rsidRPr="008F7A5B">
              <w:rPr>
                <w:rFonts w:ascii="Times New Roman" w:eastAsia="Times New Roman" w:hAnsi="Times New Roman" w:cs="Times New Roman"/>
                <w:b/>
                <w:bCs/>
                <w:color w:val="000000"/>
                <w:sz w:val="24"/>
                <w:szCs w:val="24"/>
                <w:highlight w:val="yellow"/>
                <w:lang w:eastAsia="en-IN"/>
              </w:rPr>
              <w:t>Profit &amp; Loss Statement</w:t>
            </w:r>
          </w:p>
        </w:tc>
      </w:tr>
      <w:tr w:rsidR="008F7A5B" w:rsidRPr="00AC4BCD" w14:paraId="7C52C589" w14:textId="77777777" w:rsidTr="008F7A5B">
        <w:trPr>
          <w:trHeight w:val="312"/>
        </w:trPr>
        <w:tc>
          <w:tcPr>
            <w:tcW w:w="8217"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5005747D" w14:textId="6B5E353A" w:rsidR="008F7A5B" w:rsidRPr="008F7A5B" w:rsidRDefault="008F7A5B" w:rsidP="00B22DFC">
            <w:pPr>
              <w:spacing w:after="0" w:line="240" w:lineRule="auto"/>
              <w:jc w:val="center"/>
              <w:rPr>
                <w:rFonts w:ascii="Times New Roman" w:eastAsia="Times New Roman" w:hAnsi="Times New Roman" w:cs="Times New Roman"/>
                <w:b/>
                <w:bCs/>
                <w:color w:val="000000"/>
                <w:sz w:val="24"/>
                <w:szCs w:val="24"/>
                <w:highlight w:val="yellow"/>
                <w:lang w:eastAsia="en-IN"/>
              </w:rPr>
            </w:pPr>
            <w:r w:rsidRPr="008F7A5B">
              <w:rPr>
                <w:rFonts w:ascii="Times New Roman" w:eastAsia="Times New Roman" w:hAnsi="Times New Roman" w:cs="Times New Roman"/>
                <w:b/>
                <w:bCs/>
                <w:color w:val="000000"/>
                <w:sz w:val="24"/>
                <w:szCs w:val="24"/>
                <w:highlight w:val="yellow"/>
                <w:lang w:eastAsia="en-IN"/>
              </w:rPr>
              <w:t>(</w:t>
            </w:r>
            <w:r w:rsidR="00B54BDE" w:rsidRPr="008F7A5B">
              <w:rPr>
                <w:rFonts w:ascii="Times New Roman" w:eastAsia="Times New Roman" w:hAnsi="Times New Roman" w:cs="Times New Roman"/>
                <w:b/>
                <w:bCs/>
                <w:color w:val="000000"/>
                <w:sz w:val="24"/>
                <w:szCs w:val="24"/>
                <w:highlight w:val="yellow"/>
                <w:lang w:eastAsia="en-IN"/>
              </w:rPr>
              <w:t>For</w:t>
            </w:r>
            <w:r w:rsidRPr="008F7A5B">
              <w:rPr>
                <w:rFonts w:ascii="Times New Roman" w:eastAsia="Times New Roman" w:hAnsi="Times New Roman" w:cs="Times New Roman"/>
                <w:b/>
                <w:bCs/>
                <w:color w:val="000000"/>
                <w:sz w:val="24"/>
                <w:szCs w:val="24"/>
                <w:highlight w:val="yellow"/>
                <w:lang w:eastAsia="en-IN"/>
              </w:rPr>
              <w:t xml:space="preserve"> the year ended 2021)</w:t>
            </w:r>
          </w:p>
        </w:tc>
      </w:tr>
      <w:tr w:rsidR="008F7A5B" w:rsidRPr="00AC4BCD" w14:paraId="4BFD183E" w14:textId="77777777" w:rsidTr="008F7A5B">
        <w:trPr>
          <w:trHeight w:val="312"/>
        </w:trPr>
        <w:tc>
          <w:tcPr>
            <w:tcW w:w="4677" w:type="dxa"/>
            <w:tcBorders>
              <w:top w:val="nil"/>
              <w:left w:val="single" w:sz="4" w:space="0" w:color="auto"/>
              <w:bottom w:val="single" w:sz="4" w:space="0" w:color="auto"/>
              <w:right w:val="single" w:sz="4" w:space="0" w:color="auto"/>
            </w:tcBorders>
            <w:shd w:val="clear" w:color="auto" w:fill="FFFF00"/>
            <w:noWrap/>
            <w:vAlign w:val="bottom"/>
            <w:hideMark/>
          </w:tcPr>
          <w:p w14:paraId="0E7108B7" w14:textId="5C280E40" w:rsidR="008F7A5B" w:rsidRPr="008F7A5B" w:rsidRDefault="008F7A5B" w:rsidP="00B22DFC">
            <w:pPr>
              <w:spacing w:after="0" w:line="240" w:lineRule="auto"/>
              <w:jc w:val="center"/>
              <w:rPr>
                <w:rFonts w:ascii="Times New Roman" w:eastAsia="Times New Roman" w:hAnsi="Times New Roman" w:cs="Times New Roman"/>
                <w:b/>
                <w:bCs/>
                <w:color w:val="FFFF00"/>
                <w:sz w:val="24"/>
                <w:szCs w:val="24"/>
                <w:highlight w:val="yellow"/>
                <w:lang w:eastAsia="en-IN"/>
              </w:rPr>
            </w:pPr>
          </w:p>
        </w:tc>
        <w:tc>
          <w:tcPr>
            <w:tcW w:w="1452" w:type="dxa"/>
            <w:tcBorders>
              <w:top w:val="nil"/>
              <w:left w:val="nil"/>
              <w:bottom w:val="single" w:sz="4" w:space="0" w:color="auto"/>
              <w:right w:val="single" w:sz="4" w:space="0" w:color="auto"/>
            </w:tcBorders>
            <w:shd w:val="clear" w:color="auto" w:fill="FFFF00"/>
            <w:noWrap/>
            <w:vAlign w:val="bottom"/>
            <w:hideMark/>
          </w:tcPr>
          <w:p w14:paraId="21681658"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2088" w:type="dxa"/>
            <w:tcBorders>
              <w:top w:val="nil"/>
              <w:left w:val="nil"/>
              <w:bottom w:val="single" w:sz="4" w:space="0" w:color="auto"/>
              <w:right w:val="single" w:sz="4" w:space="0" w:color="auto"/>
            </w:tcBorders>
            <w:shd w:val="clear" w:color="auto" w:fill="FFFF00"/>
            <w:noWrap/>
            <w:vAlign w:val="bottom"/>
            <w:hideMark/>
          </w:tcPr>
          <w:p w14:paraId="312DFAD9"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2022</w:t>
            </w:r>
          </w:p>
        </w:tc>
      </w:tr>
      <w:tr w:rsidR="008F7A5B" w:rsidRPr="00AC4BCD" w14:paraId="234BFCD4"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4797F251" w14:textId="60D2DD7A" w:rsidR="008F7A5B" w:rsidRPr="00AC4BCD" w:rsidRDefault="001E2A2E"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Revenue</w:t>
            </w:r>
            <w:r>
              <w:rPr>
                <w:rFonts w:ascii="Times New Roman" w:eastAsia="Times New Roman" w:hAnsi="Times New Roman" w:cs="Times New Roman"/>
                <w:color w:val="000000"/>
                <w:sz w:val="24"/>
                <w:szCs w:val="24"/>
                <w:lang w:eastAsia="en-IN"/>
              </w:rPr>
              <w:t>/Sales / Income</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2B37E791" w14:textId="24BE3508" w:rsidR="008F7A5B" w:rsidRPr="00AC4BCD" w:rsidRDefault="00A73076"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£ 800</w:t>
            </w:r>
            <w:r w:rsidR="009B1304">
              <w:rPr>
                <w:rFonts w:ascii="Times New Roman" w:eastAsia="Times New Roman" w:hAnsi="Times New Roman" w:cs="Times New Roman"/>
                <w:color w:val="000000"/>
                <w:sz w:val="24"/>
                <w:szCs w:val="24"/>
                <w:lang w:val="en-GB"/>
              </w:rPr>
              <w:t>,</w:t>
            </w:r>
            <w:r w:rsidRPr="00BE6AD0">
              <w:rPr>
                <w:rFonts w:ascii="Times New Roman" w:eastAsia="Times New Roman" w:hAnsi="Times New Roman" w:cs="Times New Roman"/>
                <w:color w:val="000000"/>
                <w:sz w:val="24"/>
                <w:szCs w:val="24"/>
                <w:lang w:val="en-GB"/>
              </w:rPr>
              <w:t>00</w:t>
            </w:r>
            <w:r w:rsidR="009B1304">
              <w:rPr>
                <w:rFonts w:ascii="Times New Roman" w:eastAsia="Times New Roman" w:hAnsi="Times New Roman" w:cs="Times New Roman"/>
                <w:color w:val="000000"/>
                <w:sz w:val="24"/>
                <w:szCs w:val="24"/>
                <w:lang w:val="en-GB"/>
              </w:rPr>
              <w:t>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1ABB6CDC" w14:textId="624A95B0"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12D6DEA8"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352F20BE" w14:textId="24B6A1CE" w:rsidR="008F7A5B" w:rsidRPr="00AC4BCD" w:rsidRDefault="00136AC8" w:rsidP="00B22DFC">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Unrecorded </w:t>
            </w:r>
            <w:r w:rsidRPr="00AC4BCD">
              <w:rPr>
                <w:rFonts w:ascii="Times New Roman" w:eastAsia="Times New Roman" w:hAnsi="Times New Roman" w:cs="Times New Roman"/>
                <w:color w:val="000000"/>
                <w:sz w:val="24"/>
                <w:szCs w:val="24"/>
                <w:lang w:eastAsia="en-IN"/>
              </w:rPr>
              <w:t>Sales</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6C07D6B0" w14:textId="625D76F3" w:rsidR="008F7A5B" w:rsidRPr="00AC4BCD" w:rsidRDefault="007B5EDA"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£ 980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03C40A96" w14:textId="36A92557"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3D85C47D"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5828956B" w14:textId="697FEE8D" w:rsidR="008F7A5B" w:rsidRPr="00AC4BCD" w:rsidRDefault="001E2A2E"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Total Revenue</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27F9012A" w14:textId="120A4503"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16AE7330" w14:textId="669E8122" w:rsidR="008F7A5B" w:rsidRPr="00AC4BCD" w:rsidRDefault="007B5EDA"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£ 800,980</w:t>
            </w:r>
          </w:p>
        </w:tc>
      </w:tr>
      <w:tr w:rsidR="008F7A5B" w:rsidRPr="00AC4BCD" w14:paraId="02F4BFC6"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4FCFD743" w14:textId="6352AD9A" w:rsidR="008F7A5B" w:rsidRPr="00AC4BCD" w:rsidRDefault="00802761" w:rsidP="00B22DFC">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Less:</w:t>
            </w:r>
            <w:r w:rsidR="001E2A2E">
              <w:rPr>
                <w:rFonts w:ascii="Times New Roman" w:eastAsia="Times New Roman" w:hAnsi="Times New Roman" w:cs="Times New Roman"/>
                <w:color w:val="000000"/>
                <w:sz w:val="24"/>
                <w:szCs w:val="24"/>
                <w:lang w:eastAsia="en-IN"/>
              </w:rPr>
              <w:t xml:space="preserve"> Cost </w:t>
            </w:r>
            <w:r w:rsidR="00136AC8">
              <w:rPr>
                <w:rFonts w:ascii="Times New Roman" w:eastAsia="Times New Roman" w:hAnsi="Times New Roman" w:cs="Times New Roman"/>
                <w:color w:val="000000"/>
                <w:sz w:val="24"/>
                <w:szCs w:val="24"/>
                <w:lang w:eastAsia="en-IN"/>
              </w:rPr>
              <w:t>of</w:t>
            </w:r>
            <w:r w:rsidR="001E2A2E">
              <w:rPr>
                <w:rFonts w:ascii="Times New Roman" w:eastAsia="Times New Roman" w:hAnsi="Times New Roman" w:cs="Times New Roman"/>
                <w:color w:val="000000"/>
                <w:sz w:val="24"/>
                <w:szCs w:val="24"/>
                <w:lang w:eastAsia="en-IN"/>
              </w:rPr>
              <w:t xml:space="preserve"> Sales</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7381F5BC" w14:textId="2F0645BA"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5BBD29AD" w14:textId="6F36F0A0" w:rsidR="008F7A5B" w:rsidRPr="00AC4BCD" w:rsidRDefault="007B5EDA"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£ 578,650</w:t>
            </w:r>
          </w:p>
        </w:tc>
      </w:tr>
      <w:tr w:rsidR="008F7A5B" w:rsidRPr="007B5EDA" w14:paraId="3CFC0A91"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026DADF4"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Gross Profit</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44B724C3" w14:textId="1EADCEE8" w:rsidR="008F7A5B" w:rsidRPr="00AC4BCD" w:rsidRDefault="008F7A5B" w:rsidP="00870C6D">
            <w:pPr>
              <w:spacing w:after="0" w:line="240" w:lineRule="auto"/>
              <w:jc w:val="center"/>
              <w:rPr>
                <w:rFonts w:ascii="Times New Roman" w:eastAsia="Times New Roman" w:hAnsi="Times New Roman" w:cs="Times New Roman"/>
                <w:b/>
                <w:bCs/>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410A2361" w14:textId="6D4E2ABF" w:rsidR="008F7A5B" w:rsidRPr="007B5EDA" w:rsidRDefault="007B5EDA" w:rsidP="00870C6D">
            <w:pPr>
              <w:spacing w:after="0" w:line="240" w:lineRule="auto"/>
              <w:jc w:val="center"/>
              <w:rPr>
                <w:rFonts w:ascii="Times New Roman" w:eastAsia="Times New Roman" w:hAnsi="Times New Roman" w:cs="Times New Roman"/>
                <w:b/>
                <w:bCs/>
                <w:color w:val="000000"/>
                <w:sz w:val="24"/>
                <w:szCs w:val="24"/>
                <w:lang w:eastAsia="en-IN"/>
              </w:rPr>
            </w:pPr>
            <w:r w:rsidRPr="007B5EDA">
              <w:rPr>
                <w:rFonts w:ascii="Times New Roman" w:eastAsia="Times New Roman" w:hAnsi="Times New Roman" w:cs="Times New Roman"/>
                <w:b/>
                <w:bCs/>
                <w:color w:val="000000"/>
                <w:sz w:val="24"/>
                <w:szCs w:val="24"/>
                <w:lang w:val="en-GB"/>
              </w:rPr>
              <w:t>£ 222,330</w:t>
            </w:r>
          </w:p>
        </w:tc>
      </w:tr>
      <w:tr w:rsidR="008F7A5B" w:rsidRPr="00AC4BCD" w14:paraId="29157FA5"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2C2E3DB6"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05022B37" w14:textId="0CE7680F"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3F408405" w14:textId="248FCFC2"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486E3AED"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38CEAFE3"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Expenses</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6C3E7439" w14:textId="3C2203D1"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32FDA9F7" w14:textId="7FF9478E"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464B9641"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47D779E7" w14:textId="05D1F662"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Admin expenses</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306C6AA9" w14:textId="5E5F31B8" w:rsidR="008F7A5B" w:rsidRPr="00AC4BCD" w:rsidRDefault="00094231"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£ 30,000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4A44A3C5" w14:textId="193B229A"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214C42DE"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5CD025B6" w14:textId="7297D113"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Distribution cost</w:t>
            </w:r>
            <w:r w:rsidR="00802761">
              <w:rPr>
                <w:rFonts w:ascii="Times New Roman" w:eastAsia="Times New Roman" w:hAnsi="Times New Roman" w:cs="Times New Roman"/>
                <w:color w:val="000000"/>
                <w:sz w:val="24"/>
                <w:szCs w:val="24"/>
                <w:lang w:eastAsia="en-IN"/>
              </w:rPr>
              <w:t>s</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384398C0" w14:textId="5D866C11" w:rsidR="008F7A5B" w:rsidRPr="00AC4BCD" w:rsidRDefault="00094231"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£ 28,000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1447CB3B" w14:textId="0CAB25EC"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1BEA503D"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05AE0D7A"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Director's Remuneration</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0147B819" w14:textId="298B56C4" w:rsidR="008F7A5B" w:rsidRPr="00AC4BCD" w:rsidRDefault="00094231"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£ 5,000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376E4217" w14:textId="1CDA7626"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2CE265FD"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0714F7F9"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xml:space="preserve">Accrued Expense: Sales </w:t>
            </w:r>
            <w:r w:rsidRPr="002E483B">
              <w:rPr>
                <w:rFonts w:ascii="Times New Roman" w:eastAsia="Times New Roman" w:hAnsi="Times New Roman" w:cs="Times New Roman"/>
                <w:color w:val="000000"/>
                <w:sz w:val="24"/>
                <w:szCs w:val="24"/>
                <w:lang w:eastAsia="en-IN"/>
              </w:rPr>
              <w:t>commission</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4A79CDB1" w14:textId="3055B821" w:rsidR="008F7A5B" w:rsidRPr="00AC4BCD" w:rsidRDefault="00094231"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£ 3,000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3DD4EF05" w14:textId="03F3581D"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39FBBC04"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046F6638"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40B11483" w14:textId="29880EE1" w:rsidR="008F7A5B" w:rsidRPr="00AC4BCD" w:rsidRDefault="008F7A5B" w:rsidP="00870C6D">
            <w:pPr>
              <w:spacing w:after="0" w:line="240" w:lineRule="auto"/>
              <w:jc w:val="center"/>
              <w:rPr>
                <w:rFonts w:ascii="Times New Roman" w:eastAsia="Times New Roman" w:hAnsi="Times New Roman" w:cs="Times New Roman"/>
                <w:b/>
                <w:bCs/>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646CB8D5" w14:textId="76B0DD66" w:rsidR="008F7A5B" w:rsidRPr="007B5EDA" w:rsidRDefault="007B5EDA" w:rsidP="00870C6D">
            <w:pPr>
              <w:spacing w:after="0" w:line="240" w:lineRule="auto"/>
              <w:jc w:val="center"/>
              <w:rPr>
                <w:rFonts w:ascii="Times New Roman" w:eastAsia="Times New Roman" w:hAnsi="Times New Roman" w:cs="Times New Roman"/>
                <w:b/>
                <w:bCs/>
                <w:color w:val="000000"/>
                <w:sz w:val="24"/>
                <w:szCs w:val="24"/>
                <w:lang w:eastAsia="en-IN"/>
              </w:rPr>
            </w:pPr>
            <w:r w:rsidRPr="007B5EDA">
              <w:rPr>
                <w:rFonts w:ascii="Times New Roman" w:eastAsia="Times New Roman" w:hAnsi="Times New Roman" w:cs="Times New Roman"/>
                <w:b/>
                <w:bCs/>
                <w:color w:val="000000"/>
                <w:sz w:val="24"/>
                <w:szCs w:val="24"/>
                <w:lang w:val="en-GB"/>
              </w:rPr>
              <w:t>£ 66,000</w:t>
            </w:r>
          </w:p>
        </w:tc>
      </w:tr>
      <w:tr w:rsidR="008F7A5B" w:rsidRPr="00AC4BCD" w14:paraId="5A3AF613"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0968A9DE"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0F4956E9" w14:textId="63AF8602"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0B97D109" w14:textId="5FB4E460"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3F8CD38D"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22FF0C66"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Earnings before interest and tax</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2D8B6233" w14:textId="39AA1510"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5742FA65" w14:textId="7D46B575" w:rsidR="008F7A5B" w:rsidRPr="00A92C51" w:rsidRDefault="00220DEA" w:rsidP="00870C6D">
            <w:pPr>
              <w:spacing w:after="0" w:line="240" w:lineRule="auto"/>
              <w:jc w:val="center"/>
              <w:rPr>
                <w:rFonts w:ascii="Times New Roman" w:eastAsia="Times New Roman" w:hAnsi="Times New Roman" w:cs="Times New Roman"/>
                <w:b/>
                <w:bCs/>
                <w:color w:val="000000"/>
                <w:sz w:val="24"/>
                <w:szCs w:val="24"/>
                <w:lang w:eastAsia="en-IN"/>
              </w:rPr>
            </w:pPr>
            <w:r w:rsidRPr="00A92C51">
              <w:rPr>
                <w:rFonts w:ascii="Times New Roman" w:eastAsia="Times New Roman" w:hAnsi="Times New Roman" w:cs="Times New Roman"/>
                <w:b/>
                <w:bCs/>
                <w:color w:val="000000"/>
                <w:sz w:val="24"/>
                <w:szCs w:val="24"/>
                <w:lang w:val="en-GB"/>
              </w:rPr>
              <w:t>£ 156,330</w:t>
            </w:r>
          </w:p>
        </w:tc>
      </w:tr>
      <w:tr w:rsidR="008F7A5B" w:rsidRPr="00AC4BCD" w14:paraId="3A7A0174"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189CA06A"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Interest</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4BC2D454" w14:textId="05334828" w:rsidR="008F7A5B" w:rsidRPr="00AC4BCD" w:rsidRDefault="00A92C51"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£ 2,000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0C5881D8" w14:textId="4CF6C6A7"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59738C69"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75968BA4"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2B77FDE1" w14:textId="322FC538"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35535869" w14:textId="6DADB2EF"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7819F2AE"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40DE70EF" w14:textId="77777777"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Earnings before tax</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309F6408" w14:textId="3BB66081"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6DCD4D43" w14:textId="18E0E092" w:rsidR="008F7A5B" w:rsidRPr="00A92C51" w:rsidRDefault="00220DEA" w:rsidP="00870C6D">
            <w:pPr>
              <w:spacing w:after="0" w:line="240" w:lineRule="auto"/>
              <w:jc w:val="center"/>
              <w:rPr>
                <w:rFonts w:ascii="Times New Roman" w:eastAsia="Times New Roman" w:hAnsi="Times New Roman" w:cs="Times New Roman"/>
                <w:b/>
                <w:bCs/>
                <w:color w:val="000000"/>
                <w:sz w:val="24"/>
                <w:szCs w:val="24"/>
                <w:lang w:eastAsia="en-IN"/>
              </w:rPr>
            </w:pPr>
            <w:r w:rsidRPr="00A92C51">
              <w:rPr>
                <w:rFonts w:ascii="Times New Roman" w:eastAsia="Times New Roman" w:hAnsi="Times New Roman" w:cs="Times New Roman"/>
                <w:b/>
                <w:bCs/>
                <w:color w:val="000000"/>
                <w:sz w:val="24"/>
                <w:szCs w:val="24"/>
                <w:lang w:val="en-GB"/>
              </w:rPr>
              <w:t>£ 154,330</w:t>
            </w:r>
          </w:p>
        </w:tc>
      </w:tr>
      <w:tr w:rsidR="008F7A5B" w:rsidRPr="00AC4BCD" w14:paraId="055FE074"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167FFA6B"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Less: Tax</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46B6A26D" w14:textId="126ED179" w:rsidR="008F7A5B" w:rsidRPr="00AC4BCD" w:rsidRDefault="00220DEA" w:rsidP="00870C6D">
            <w:pPr>
              <w:spacing w:after="0" w:line="240" w:lineRule="auto"/>
              <w:jc w:val="center"/>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£ 100,000</w:t>
            </w: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67821B58" w14:textId="5EA0FB12"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21456855" w14:textId="77777777" w:rsidTr="00E4173E">
        <w:trPr>
          <w:trHeight w:val="312"/>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4A3281AE" w14:textId="77777777" w:rsidR="008F7A5B" w:rsidRPr="00AC4BCD" w:rsidRDefault="008F7A5B" w:rsidP="00B22DFC">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 </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0EA5CB41" w14:textId="60CCC2F2"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09732454" w14:textId="2A5F9CDA" w:rsidR="008F7A5B" w:rsidRPr="00AC4BCD" w:rsidRDefault="008F7A5B" w:rsidP="00870C6D">
            <w:pPr>
              <w:spacing w:after="0" w:line="240" w:lineRule="auto"/>
              <w:jc w:val="center"/>
              <w:rPr>
                <w:rFonts w:ascii="Times New Roman" w:eastAsia="Times New Roman" w:hAnsi="Times New Roman" w:cs="Times New Roman"/>
                <w:color w:val="000000"/>
                <w:sz w:val="24"/>
                <w:szCs w:val="24"/>
                <w:lang w:eastAsia="en-IN"/>
              </w:rPr>
            </w:pPr>
          </w:p>
        </w:tc>
      </w:tr>
      <w:tr w:rsidR="008F7A5B" w:rsidRPr="00AC4BCD" w14:paraId="543E35DB" w14:textId="77777777" w:rsidTr="00E4173E">
        <w:trPr>
          <w:trHeight w:val="365"/>
        </w:trPr>
        <w:tc>
          <w:tcPr>
            <w:tcW w:w="4677" w:type="dxa"/>
            <w:tcBorders>
              <w:top w:val="nil"/>
              <w:left w:val="single" w:sz="4" w:space="0" w:color="auto"/>
              <w:bottom w:val="single" w:sz="4" w:space="0" w:color="auto"/>
              <w:right w:val="single" w:sz="4" w:space="0" w:color="auto"/>
            </w:tcBorders>
            <w:shd w:val="clear" w:color="auto" w:fill="D6E3BC" w:themeFill="accent3" w:themeFillTint="66"/>
            <w:noWrap/>
            <w:vAlign w:val="bottom"/>
            <w:hideMark/>
          </w:tcPr>
          <w:p w14:paraId="7EC05918" w14:textId="3B9DCF25" w:rsidR="008F7A5B" w:rsidRPr="00AC4BCD" w:rsidRDefault="008F7A5B" w:rsidP="00B22DFC">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Profit After Tax</w:t>
            </w:r>
            <w:r w:rsidR="00B51102">
              <w:rPr>
                <w:rFonts w:ascii="Times New Roman" w:eastAsia="Times New Roman" w:hAnsi="Times New Roman" w:cs="Times New Roman"/>
                <w:b/>
                <w:bCs/>
                <w:color w:val="000000"/>
                <w:sz w:val="24"/>
                <w:szCs w:val="24"/>
                <w:lang w:eastAsia="en-IN"/>
              </w:rPr>
              <w:t xml:space="preserve"> and Interest</w:t>
            </w:r>
          </w:p>
        </w:tc>
        <w:tc>
          <w:tcPr>
            <w:tcW w:w="1452" w:type="dxa"/>
            <w:tcBorders>
              <w:top w:val="nil"/>
              <w:left w:val="nil"/>
              <w:bottom w:val="single" w:sz="4" w:space="0" w:color="auto"/>
              <w:right w:val="single" w:sz="4" w:space="0" w:color="auto"/>
            </w:tcBorders>
            <w:shd w:val="clear" w:color="auto" w:fill="CCC0D9" w:themeFill="accent4" w:themeFillTint="66"/>
            <w:noWrap/>
            <w:vAlign w:val="bottom"/>
            <w:hideMark/>
          </w:tcPr>
          <w:p w14:paraId="3426F437" w14:textId="31110FFE" w:rsidR="008F7A5B" w:rsidRPr="00AC4BCD" w:rsidRDefault="008F7A5B" w:rsidP="00870C6D">
            <w:pPr>
              <w:spacing w:after="0" w:line="240" w:lineRule="auto"/>
              <w:jc w:val="center"/>
              <w:rPr>
                <w:rFonts w:ascii="Times New Roman" w:eastAsia="Times New Roman" w:hAnsi="Times New Roman" w:cs="Times New Roman"/>
                <w:b/>
                <w:bCs/>
                <w:color w:val="000000"/>
                <w:sz w:val="24"/>
                <w:szCs w:val="24"/>
                <w:lang w:eastAsia="en-IN"/>
              </w:rPr>
            </w:pPr>
          </w:p>
        </w:tc>
        <w:tc>
          <w:tcPr>
            <w:tcW w:w="2088" w:type="dxa"/>
            <w:tcBorders>
              <w:top w:val="nil"/>
              <w:left w:val="nil"/>
              <w:bottom w:val="single" w:sz="4" w:space="0" w:color="auto"/>
              <w:right w:val="single" w:sz="4" w:space="0" w:color="auto"/>
            </w:tcBorders>
            <w:shd w:val="clear" w:color="auto" w:fill="B6DDE8" w:themeFill="accent5" w:themeFillTint="66"/>
            <w:noWrap/>
            <w:vAlign w:val="bottom"/>
            <w:hideMark/>
          </w:tcPr>
          <w:p w14:paraId="5573BD9E" w14:textId="4CF08230" w:rsidR="008F7A5B" w:rsidRPr="00A92C51" w:rsidRDefault="00220DEA" w:rsidP="00870C6D">
            <w:pPr>
              <w:spacing w:after="0" w:line="240" w:lineRule="auto"/>
              <w:jc w:val="center"/>
              <w:rPr>
                <w:rFonts w:ascii="Times New Roman" w:eastAsia="Times New Roman" w:hAnsi="Times New Roman" w:cs="Times New Roman"/>
                <w:b/>
                <w:bCs/>
                <w:color w:val="000000"/>
                <w:sz w:val="24"/>
                <w:szCs w:val="24"/>
                <w:lang w:eastAsia="en-IN"/>
              </w:rPr>
            </w:pPr>
            <w:r w:rsidRPr="00A92C51">
              <w:rPr>
                <w:rFonts w:ascii="Times New Roman" w:eastAsia="Times New Roman" w:hAnsi="Times New Roman" w:cs="Times New Roman"/>
                <w:b/>
                <w:bCs/>
                <w:color w:val="000000"/>
                <w:sz w:val="24"/>
                <w:szCs w:val="24"/>
                <w:lang w:val="en-GB"/>
              </w:rPr>
              <w:t>£ 54</w:t>
            </w:r>
            <w:r w:rsidR="00A92C51" w:rsidRPr="00A92C51">
              <w:rPr>
                <w:rFonts w:ascii="Times New Roman" w:eastAsia="Times New Roman" w:hAnsi="Times New Roman" w:cs="Times New Roman"/>
                <w:b/>
                <w:bCs/>
                <w:color w:val="000000"/>
                <w:sz w:val="24"/>
                <w:szCs w:val="24"/>
                <w:lang w:val="en-GB"/>
              </w:rPr>
              <w:t>,</w:t>
            </w:r>
            <w:r w:rsidRPr="00A92C51">
              <w:rPr>
                <w:rFonts w:ascii="Times New Roman" w:eastAsia="Times New Roman" w:hAnsi="Times New Roman" w:cs="Times New Roman"/>
                <w:b/>
                <w:bCs/>
                <w:color w:val="000000"/>
                <w:sz w:val="24"/>
                <w:szCs w:val="24"/>
                <w:lang w:val="en-GB"/>
              </w:rPr>
              <w:t>330</w:t>
            </w:r>
          </w:p>
        </w:tc>
      </w:tr>
    </w:tbl>
    <w:p w14:paraId="43F9CD0A" w14:textId="77777777" w:rsidR="00904601" w:rsidRPr="00BE6AD0" w:rsidRDefault="00904601" w:rsidP="001859E7">
      <w:pPr>
        <w:spacing w:after="0" w:line="480" w:lineRule="auto"/>
        <w:jc w:val="both"/>
        <w:rPr>
          <w:rFonts w:ascii="Times New Roman" w:hAnsi="Times New Roman" w:cs="Times New Roman"/>
          <w:sz w:val="24"/>
          <w:szCs w:val="24"/>
          <w:lang w:val="en-GB"/>
        </w:rPr>
      </w:pPr>
    </w:p>
    <w:p w14:paraId="613BD312" w14:textId="77777777" w:rsidR="00904601" w:rsidRPr="00BE6AD0" w:rsidRDefault="00904601" w:rsidP="001859E7">
      <w:pPr>
        <w:spacing w:after="0" w:line="480" w:lineRule="auto"/>
        <w:jc w:val="both"/>
        <w:rPr>
          <w:rFonts w:ascii="Times New Roman" w:hAnsi="Times New Roman" w:cs="Times New Roman"/>
          <w:sz w:val="24"/>
          <w:szCs w:val="24"/>
          <w:lang w:val="en-GB"/>
        </w:rPr>
      </w:pPr>
    </w:p>
    <w:p w14:paraId="4F1D3C98" w14:textId="77777777" w:rsidR="00904601" w:rsidRPr="00BE6AD0" w:rsidRDefault="008B58C9" w:rsidP="00BE6AD0">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r>
      <w:proofErr w:type="gramStart"/>
      <w:r w:rsidRPr="00BE6AD0">
        <w:rPr>
          <w:rFonts w:ascii="Times New Roman" w:hAnsi="Times New Roman" w:cs="Times New Roman"/>
          <w:sz w:val="24"/>
          <w:szCs w:val="24"/>
          <w:lang w:val="en-GB"/>
        </w:rPr>
        <w:t>In order to</w:t>
      </w:r>
      <w:proofErr w:type="gramEnd"/>
      <w:r w:rsidRPr="00BE6AD0">
        <w:rPr>
          <w:rFonts w:ascii="Times New Roman" w:hAnsi="Times New Roman" w:cs="Times New Roman"/>
          <w:sz w:val="24"/>
          <w:szCs w:val="24"/>
          <w:lang w:val="en-GB"/>
        </w:rPr>
        <w:t xml:space="preserve"> evaluate a company's security and risk, financial experts often consult the company's statement of financial position. One can expect to see a summary of the company's assets, liabilities, and net worth in a typical financial statement.</w:t>
      </w:r>
    </w:p>
    <w:p w14:paraId="47456985" w14:textId="2128973C" w:rsidR="00F149E9" w:rsidRDefault="00904601" w:rsidP="00700E3A">
      <w:pPr>
        <w:pStyle w:val="Caption"/>
        <w:keepNext/>
        <w:spacing w:line="480" w:lineRule="auto"/>
        <w:jc w:val="both"/>
        <w:rPr>
          <w:rFonts w:ascii="Times New Roman" w:hAnsi="Times New Roman" w:cs="Times New Roman"/>
          <w:bCs/>
          <w:i w:val="0"/>
          <w:iCs w:val="0"/>
          <w:color w:val="auto"/>
          <w:sz w:val="24"/>
          <w:szCs w:val="24"/>
          <w:lang w:val="en-GB"/>
        </w:rPr>
      </w:pPr>
      <w:r w:rsidRPr="00BE6AD0">
        <w:rPr>
          <w:rFonts w:ascii="Times New Roman" w:hAnsi="Times New Roman" w:cs="Times New Roman"/>
          <w:bCs/>
          <w:i w:val="0"/>
          <w:iCs w:val="0"/>
          <w:color w:val="auto"/>
          <w:sz w:val="24"/>
          <w:szCs w:val="24"/>
          <w:lang w:val="en-GB"/>
        </w:rPr>
        <w:t xml:space="preserve">Table </w:t>
      </w:r>
      <w:r w:rsidRPr="00BE6AD0">
        <w:rPr>
          <w:rFonts w:ascii="Times New Roman" w:hAnsi="Times New Roman" w:cs="Times New Roman"/>
          <w:bCs/>
          <w:i w:val="0"/>
          <w:iCs w:val="0"/>
          <w:color w:val="auto"/>
          <w:sz w:val="24"/>
          <w:szCs w:val="24"/>
          <w:lang w:val="en-GB"/>
        </w:rPr>
        <w:fldChar w:fldCharType="begin"/>
      </w:r>
      <w:r w:rsidRPr="00BE6AD0">
        <w:rPr>
          <w:rFonts w:ascii="Times New Roman" w:hAnsi="Times New Roman" w:cs="Times New Roman"/>
          <w:bCs/>
          <w:i w:val="0"/>
          <w:iCs w:val="0"/>
          <w:color w:val="auto"/>
          <w:sz w:val="24"/>
          <w:szCs w:val="24"/>
          <w:lang w:val="en-GB"/>
        </w:rPr>
        <w:instrText xml:space="preserve"> SEQ Table \* ARABIC </w:instrText>
      </w:r>
      <w:r w:rsidRPr="00BE6AD0">
        <w:rPr>
          <w:rFonts w:ascii="Times New Roman" w:hAnsi="Times New Roman" w:cs="Times New Roman"/>
          <w:bCs/>
          <w:i w:val="0"/>
          <w:iCs w:val="0"/>
          <w:color w:val="auto"/>
          <w:sz w:val="24"/>
          <w:szCs w:val="24"/>
          <w:lang w:val="en-GB"/>
        </w:rPr>
        <w:fldChar w:fldCharType="separate"/>
      </w:r>
      <w:r w:rsidRPr="00BE6AD0">
        <w:rPr>
          <w:rFonts w:ascii="Times New Roman" w:hAnsi="Times New Roman" w:cs="Times New Roman"/>
          <w:bCs/>
          <w:i w:val="0"/>
          <w:iCs w:val="0"/>
          <w:noProof/>
          <w:color w:val="auto"/>
          <w:sz w:val="24"/>
          <w:szCs w:val="24"/>
          <w:lang w:val="en-GB"/>
        </w:rPr>
        <w:t>2</w:t>
      </w:r>
      <w:r w:rsidRPr="00BE6AD0">
        <w:rPr>
          <w:rFonts w:ascii="Times New Roman" w:hAnsi="Times New Roman" w:cs="Times New Roman"/>
          <w:bCs/>
          <w:i w:val="0"/>
          <w:iCs w:val="0"/>
          <w:color w:val="auto"/>
          <w:sz w:val="24"/>
          <w:szCs w:val="24"/>
          <w:lang w:val="en-GB"/>
        </w:rPr>
        <w:fldChar w:fldCharType="end"/>
      </w:r>
      <w:r w:rsidRPr="00BE6AD0">
        <w:rPr>
          <w:rFonts w:ascii="Times New Roman" w:hAnsi="Times New Roman" w:cs="Times New Roman"/>
          <w:bCs/>
          <w:i w:val="0"/>
          <w:iCs w:val="0"/>
          <w:color w:val="auto"/>
          <w:sz w:val="24"/>
          <w:szCs w:val="24"/>
          <w:lang w:val="en-GB"/>
        </w:rPr>
        <w:t>: Statement of Financial Position</w:t>
      </w:r>
    </w:p>
    <w:tbl>
      <w:tblPr>
        <w:tblpPr w:leftFromText="180" w:rightFromText="180" w:vertAnchor="text" w:tblpY="1"/>
        <w:tblOverlap w:val="never"/>
        <w:tblW w:w="7933" w:type="dxa"/>
        <w:tblLook w:val="04A0" w:firstRow="1" w:lastRow="0" w:firstColumn="1" w:lastColumn="0" w:noHBand="0" w:noVBand="1"/>
      </w:tblPr>
      <w:tblGrid>
        <w:gridCol w:w="4930"/>
        <w:gridCol w:w="1444"/>
        <w:gridCol w:w="1559"/>
      </w:tblGrid>
      <w:tr w:rsidR="00700E3A" w:rsidRPr="00AC4BCD" w14:paraId="224BC22B" w14:textId="77777777" w:rsidTr="00EE78E1">
        <w:trPr>
          <w:trHeight w:val="312"/>
        </w:trPr>
        <w:tc>
          <w:tcPr>
            <w:tcW w:w="7933"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1105B05E"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Wales Plc</w:t>
            </w:r>
          </w:p>
        </w:tc>
      </w:tr>
      <w:tr w:rsidR="00700E3A" w:rsidRPr="00AC4BCD" w14:paraId="650F9308" w14:textId="77777777" w:rsidTr="00EE78E1">
        <w:trPr>
          <w:trHeight w:val="312"/>
        </w:trPr>
        <w:tc>
          <w:tcPr>
            <w:tcW w:w="7933"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4F64B20E" w14:textId="0DD046F3" w:rsidR="00700E3A" w:rsidRPr="00AC4BCD" w:rsidRDefault="00584F64" w:rsidP="00617E67">
            <w:pPr>
              <w:spacing w:after="0" w:line="240" w:lineRule="auto"/>
              <w:jc w:val="cente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Statement </w:t>
            </w:r>
            <w:r w:rsidR="0031187D">
              <w:rPr>
                <w:rFonts w:ascii="Times New Roman" w:eastAsia="Times New Roman" w:hAnsi="Times New Roman" w:cs="Times New Roman"/>
                <w:b/>
                <w:bCs/>
                <w:color w:val="000000"/>
                <w:sz w:val="24"/>
                <w:szCs w:val="24"/>
                <w:lang w:eastAsia="en-IN"/>
              </w:rPr>
              <w:t>of financial position</w:t>
            </w:r>
          </w:p>
        </w:tc>
      </w:tr>
      <w:tr w:rsidR="00700E3A" w:rsidRPr="00AC4BCD" w14:paraId="0F762264" w14:textId="77777777" w:rsidTr="00EE78E1">
        <w:trPr>
          <w:trHeight w:val="312"/>
        </w:trPr>
        <w:tc>
          <w:tcPr>
            <w:tcW w:w="7933" w:type="dxa"/>
            <w:gridSpan w:val="3"/>
            <w:tcBorders>
              <w:top w:val="single" w:sz="4" w:space="0" w:color="auto"/>
              <w:left w:val="single" w:sz="4" w:space="0" w:color="auto"/>
              <w:bottom w:val="single" w:sz="4" w:space="0" w:color="auto"/>
              <w:right w:val="single" w:sz="4" w:space="0" w:color="000000"/>
            </w:tcBorders>
            <w:shd w:val="clear" w:color="auto" w:fill="FFFF00"/>
            <w:noWrap/>
            <w:vAlign w:val="bottom"/>
            <w:hideMark/>
          </w:tcPr>
          <w:p w14:paraId="218892D8" w14:textId="656E252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For the year ended 2021</w:t>
            </w:r>
          </w:p>
        </w:tc>
      </w:tr>
      <w:tr w:rsidR="00700E3A" w:rsidRPr="00AC4BCD" w14:paraId="2647D701"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FFF00"/>
            <w:noWrap/>
            <w:vAlign w:val="bottom"/>
            <w:hideMark/>
          </w:tcPr>
          <w:p w14:paraId="42121977" w14:textId="372BEA61"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p>
        </w:tc>
        <w:tc>
          <w:tcPr>
            <w:tcW w:w="1444" w:type="dxa"/>
            <w:tcBorders>
              <w:top w:val="nil"/>
              <w:left w:val="nil"/>
              <w:bottom w:val="single" w:sz="4" w:space="0" w:color="auto"/>
              <w:right w:val="single" w:sz="4" w:space="0" w:color="auto"/>
            </w:tcBorders>
            <w:shd w:val="clear" w:color="auto" w:fill="FFFF00"/>
            <w:noWrap/>
            <w:vAlign w:val="bottom"/>
            <w:hideMark/>
          </w:tcPr>
          <w:p w14:paraId="4B67BA7A" w14:textId="2ACB59B1"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FFFF00"/>
            <w:noWrap/>
            <w:vAlign w:val="bottom"/>
            <w:hideMark/>
          </w:tcPr>
          <w:p w14:paraId="6569C8C3" w14:textId="6D43CE32"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Amount</w:t>
            </w:r>
          </w:p>
        </w:tc>
      </w:tr>
      <w:tr w:rsidR="00700E3A" w:rsidRPr="00AC4BCD" w14:paraId="7BC5C3BA"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721E5AB9"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118B5DA1" w14:textId="7AE20FB8"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2A939B9E" w14:textId="4D820EBD"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r>
      <w:tr w:rsidR="00700E3A" w:rsidRPr="00AC4BCD" w14:paraId="6D443F1E"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6CF2B3C6"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35E7A0DA" w14:textId="117C3D1C"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21290A8" w14:textId="6641037B"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r>
      <w:tr w:rsidR="00700E3A" w:rsidRPr="00AC4BCD" w14:paraId="40918D8C"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6E3643AD"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Inventories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32CF45B3" w14:textId="430D0E6A"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8A616B">
              <w:rPr>
                <w:rFonts w:ascii="Times New Roman" w:eastAsia="Times New Roman" w:hAnsi="Times New Roman" w:cs="Times New Roman"/>
                <w:color w:val="000000"/>
                <w:sz w:val="24"/>
                <w:szCs w:val="24"/>
                <w:lang w:eastAsia="en-IN"/>
              </w:rPr>
              <w:t>430</w:t>
            </w:r>
            <w:r w:rsidR="00431649">
              <w:rPr>
                <w:rFonts w:ascii="Times New Roman" w:eastAsia="Times New Roman" w:hAnsi="Times New Roman" w:cs="Times New Roman"/>
                <w:color w:val="000000"/>
                <w:sz w:val="24"/>
                <w:szCs w:val="24"/>
                <w:lang w:eastAsia="en-IN"/>
              </w:rPr>
              <w:t>,600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54B1B5A0" w14:textId="672F7B3E"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1C4B03D2"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2AF00635"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Trade receivables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552AEAA1" w14:textId="73F6183F"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431649">
              <w:rPr>
                <w:rFonts w:ascii="Times New Roman" w:eastAsia="Times New Roman" w:hAnsi="Times New Roman" w:cs="Times New Roman"/>
                <w:color w:val="000000"/>
                <w:sz w:val="24"/>
                <w:szCs w:val="24"/>
                <w:lang w:eastAsia="en-IN"/>
              </w:rPr>
              <w:t>170,125</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6A781859" w14:textId="2397F981"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263BFDC8" w14:textId="77777777" w:rsidTr="00EE78E1">
        <w:trPr>
          <w:trHeight w:val="312"/>
        </w:trPr>
        <w:tc>
          <w:tcPr>
            <w:tcW w:w="4930" w:type="dxa"/>
            <w:tcBorders>
              <w:top w:val="nil"/>
              <w:left w:val="single" w:sz="4" w:space="0" w:color="auto"/>
              <w:bottom w:val="nil"/>
              <w:right w:val="single" w:sz="4" w:space="0" w:color="auto"/>
            </w:tcBorders>
            <w:shd w:val="clear" w:color="auto" w:fill="F2DBDB" w:themeFill="accent2" w:themeFillTint="33"/>
            <w:noWrap/>
            <w:vAlign w:val="bottom"/>
            <w:hideMark/>
          </w:tcPr>
          <w:p w14:paraId="04DE61F0"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Bank</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625FF513" w14:textId="69EAE8E9"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176</w:t>
            </w:r>
            <w:r w:rsidR="00431649">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250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649BF48" w14:textId="184B86A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163F237F" w14:textId="77777777" w:rsidTr="00EE78E1">
        <w:trPr>
          <w:trHeight w:val="312"/>
        </w:trPr>
        <w:tc>
          <w:tcPr>
            <w:tcW w:w="4930" w:type="dxa"/>
            <w:tcBorders>
              <w:top w:val="single" w:sz="4" w:space="0" w:color="auto"/>
              <w:left w:val="single" w:sz="4" w:space="0" w:color="auto"/>
              <w:bottom w:val="single" w:sz="4" w:space="0" w:color="auto"/>
              <w:right w:val="single" w:sz="4" w:space="0" w:color="auto"/>
            </w:tcBorders>
            <w:shd w:val="clear" w:color="auto" w:fill="F2DBDB" w:themeFill="accent2" w:themeFillTint="33"/>
            <w:noWrap/>
            <w:vAlign w:val="bottom"/>
            <w:hideMark/>
          </w:tcPr>
          <w:p w14:paraId="6683A637"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Current 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638C6D89" w14:textId="2478B43E"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D530DA5" w14:textId="11592DFC" w:rsidR="00700E3A" w:rsidRPr="00AC4BCD" w:rsidRDefault="00883133"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b/>
                <w:bCs/>
                <w:color w:val="000000"/>
                <w:sz w:val="24"/>
                <w:szCs w:val="24"/>
                <w:lang w:eastAsia="en-IN"/>
              </w:rPr>
              <w:t>776</w:t>
            </w:r>
            <w:r w:rsidR="006E355E">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975</w:t>
            </w:r>
          </w:p>
        </w:tc>
      </w:tr>
      <w:tr w:rsidR="00700E3A" w:rsidRPr="00AC4BCD" w14:paraId="4E38339A"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162EE8B7"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Non-Current 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20A272AC" w14:textId="24F54AF3"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316012F" w14:textId="714908E4"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4F069542"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5D207861"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Plant and equipment</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41B70E7C" w14:textId="021FB110"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w:t>
            </w:r>
            <w:r w:rsidR="00EE78E1">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250</w:t>
            </w:r>
            <w:r w:rsidR="00EE78E1">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26B37E72" w14:textId="19E71103"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2A143534"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4A98E782"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non-current 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66F63A98" w14:textId="50844F1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0F32C74B" w14:textId="2E7D209F" w:rsidR="00700E3A" w:rsidRPr="00AC4BCD" w:rsidRDefault="00883133"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b/>
                <w:bCs/>
                <w:color w:val="000000"/>
                <w:sz w:val="24"/>
                <w:szCs w:val="24"/>
                <w:lang w:eastAsia="en-IN"/>
              </w:rPr>
              <w:t>1</w:t>
            </w:r>
            <w:r w:rsidR="00292635">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250</w:t>
            </w:r>
            <w:r w:rsidR="00292635">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000</w:t>
            </w:r>
          </w:p>
        </w:tc>
      </w:tr>
      <w:tr w:rsidR="00700E3A" w:rsidRPr="00AC4BCD" w14:paraId="4E6B819C" w14:textId="77777777" w:rsidTr="00EE78E1">
        <w:trPr>
          <w:trHeight w:val="312"/>
        </w:trPr>
        <w:tc>
          <w:tcPr>
            <w:tcW w:w="4930" w:type="dxa"/>
            <w:tcBorders>
              <w:top w:val="single" w:sz="4" w:space="0" w:color="auto"/>
              <w:left w:val="single" w:sz="4" w:space="0" w:color="auto"/>
              <w:bottom w:val="single" w:sz="4" w:space="0" w:color="auto"/>
              <w:right w:val="single" w:sz="4" w:space="0" w:color="auto"/>
            </w:tcBorders>
            <w:shd w:val="clear" w:color="auto" w:fill="F2DBDB" w:themeFill="accent2" w:themeFillTint="33"/>
            <w:noWrap/>
            <w:vAlign w:val="bottom"/>
            <w:hideMark/>
          </w:tcPr>
          <w:p w14:paraId="23F0756B"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Assets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5AD5582B" w14:textId="30AC5958"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45A462B5" w14:textId="73E4E048" w:rsidR="00700E3A" w:rsidRPr="00AC4BCD" w:rsidRDefault="00883133"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b/>
                <w:bCs/>
                <w:color w:val="000000"/>
                <w:sz w:val="24"/>
                <w:szCs w:val="24"/>
                <w:lang w:eastAsia="en-IN"/>
              </w:rPr>
              <w:t>2</w:t>
            </w:r>
            <w:r w:rsidR="00292635">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026</w:t>
            </w:r>
            <w:r w:rsidR="00292635">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975</w:t>
            </w:r>
          </w:p>
        </w:tc>
      </w:tr>
      <w:tr w:rsidR="00700E3A" w:rsidRPr="00AC4BCD" w14:paraId="64FB730A"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00C87F2F"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Liabilities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26C3CD05" w14:textId="3B091749"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409D1355" w14:textId="66CF11A6"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25593FF0"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1D792FFC"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Liabilities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4D3298DC" w14:textId="30E50E1C"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291F003F" w14:textId="5E5B04DD"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7514E15B" w14:textId="77777777" w:rsidTr="00EE78E1">
        <w:trPr>
          <w:trHeight w:val="387"/>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6BF6A5DD"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Trade Payables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7045FAA8" w14:textId="14D87367"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188</w:t>
            </w:r>
            <w:r w:rsidR="00CC08D6">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625</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47ADE41C" w14:textId="64D67111"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5DAF8ACA"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3D16626F" w14:textId="5092CB4E"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Accr</w:t>
            </w:r>
            <w:r w:rsidR="00CC08D6">
              <w:rPr>
                <w:rFonts w:ascii="Times New Roman" w:eastAsia="Times New Roman" w:hAnsi="Times New Roman" w:cs="Times New Roman"/>
                <w:color w:val="000000"/>
                <w:sz w:val="24"/>
                <w:szCs w:val="24"/>
                <w:lang w:eastAsia="en-IN"/>
              </w:rPr>
              <w:t>uals</w:t>
            </w:r>
            <w:r w:rsidR="00621827">
              <w:rPr>
                <w:rFonts w:ascii="Times New Roman" w:eastAsia="Times New Roman" w:hAnsi="Times New Roman" w:cs="Times New Roman"/>
                <w:color w:val="000000"/>
                <w:sz w:val="24"/>
                <w:szCs w:val="24"/>
                <w:lang w:eastAsia="en-IN"/>
              </w:rPr>
              <w:t xml:space="preserve">: Sales </w:t>
            </w:r>
            <w:r w:rsidR="00621827" w:rsidRPr="002E483B">
              <w:rPr>
                <w:rFonts w:ascii="Times New Roman" w:eastAsia="Times New Roman" w:hAnsi="Times New Roman" w:cs="Times New Roman"/>
                <w:color w:val="000000"/>
                <w:sz w:val="24"/>
                <w:szCs w:val="24"/>
                <w:lang w:eastAsia="en-IN"/>
              </w:rPr>
              <w:t>Commission</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1ECB1843" w14:textId="4ECFFFED"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3</w:t>
            </w:r>
            <w:r w:rsidR="00CC08D6">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706E974E" w14:textId="11BC90C4"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F27A7E" w:rsidRPr="00AC4BCD" w14:paraId="74C48B77"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tcPr>
          <w:p w14:paraId="1A2F48BA" w14:textId="0A0A5EC9" w:rsidR="00F27A7E" w:rsidRPr="00AC4BCD" w:rsidRDefault="00F772A2" w:rsidP="00617E67">
            <w:pPr>
              <w:spacing w:after="0" w:line="24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Corporation tax</w:t>
            </w:r>
          </w:p>
        </w:tc>
        <w:tc>
          <w:tcPr>
            <w:tcW w:w="1444" w:type="dxa"/>
            <w:tcBorders>
              <w:top w:val="nil"/>
              <w:left w:val="nil"/>
              <w:bottom w:val="single" w:sz="4" w:space="0" w:color="auto"/>
              <w:right w:val="single" w:sz="4" w:space="0" w:color="auto"/>
            </w:tcBorders>
            <w:shd w:val="clear" w:color="auto" w:fill="EAF1DD" w:themeFill="accent3" w:themeFillTint="33"/>
            <w:noWrap/>
            <w:vAlign w:val="bottom"/>
          </w:tcPr>
          <w:p w14:paraId="2305D68D" w14:textId="1C99F8D9" w:rsidR="00F27A7E"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F772A2">
              <w:rPr>
                <w:rFonts w:ascii="Times New Roman" w:eastAsia="Times New Roman" w:hAnsi="Times New Roman" w:cs="Times New Roman"/>
                <w:color w:val="000000"/>
                <w:sz w:val="24"/>
                <w:szCs w:val="24"/>
                <w:lang w:eastAsia="en-IN"/>
              </w:rPr>
              <w:t>100,000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tcPr>
          <w:p w14:paraId="32049493" w14:textId="77777777" w:rsidR="00F27A7E" w:rsidRPr="00AC4BCD" w:rsidRDefault="00F27A7E" w:rsidP="005334ED">
            <w:pPr>
              <w:spacing w:after="0" w:line="240" w:lineRule="auto"/>
              <w:rPr>
                <w:rFonts w:ascii="Times New Roman" w:eastAsia="Times New Roman" w:hAnsi="Times New Roman" w:cs="Times New Roman"/>
                <w:color w:val="000000"/>
                <w:sz w:val="24"/>
                <w:szCs w:val="24"/>
                <w:lang w:eastAsia="en-IN"/>
              </w:rPr>
            </w:pPr>
          </w:p>
        </w:tc>
      </w:tr>
      <w:tr w:rsidR="00700E3A" w:rsidRPr="007D1C55" w14:paraId="250DA6F4"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326C402D"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Current Liabilities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7DE6BB30" w14:textId="4AE3059B"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7A80D29" w14:textId="420FD180" w:rsidR="00700E3A" w:rsidRPr="007D1C55" w:rsidRDefault="00883133"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F772A2" w:rsidRPr="007D1C55">
              <w:rPr>
                <w:rFonts w:ascii="Times New Roman" w:eastAsia="Times New Roman" w:hAnsi="Times New Roman" w:cs="Times New Roman"/>
                <w:b/>
                <w:bCs/>
                <w:color w:val="000000"/>
                <w:sz w:val="24"/>
                <w:szCs w:val="24"/>
                <w:lang w:eastAsia="en-IN"/>
              </w:rPr>
              <w:t>2</w:t>
            </w:r>
            <w:r w:rsidR="00700E3A" w:rsidRPr="007D1C55">
              <w:rPr>
                <w:rFonts w:ascii="Times New Roman" w:eastAsia="Times New Roman" w:hAnsi="Times New Roman" w:cs="Times New Roman"/>
                <w:b/>
                <w:bCs/>
                <w:color w:val="000000"/>
                <w:sz w:val="24"/>
                <w:szCs w:val="24"/>
                <w:lang w:eastAsia="en-IN"/>
              </w:rPr>
              <w:t>91</w:t>
            </w:r>
            <w:r w:rsidR="00621827" w:rsidRPr="007D1C55">
              <w:rPr>
                <w:rFonts w:ascii="Times New Roman" w:eastAsia="Times New Roman" w:hAnsi="Times New Roman" w:cs="Times New Roman"/>
                <w:b/>
                <w:bCs/>
                <w:color w:val="000000"/>
                <w:sz w:val="24"/>
                <w:szCs w:val="24"/>
                <w:lang w:eastAsia="en-IN"/>
              </w:rPr>
              <w:t>,</w:t>
            </w:r>
            <w:r w:rsidR="00700E3A" w:rsidRPr="007D1C55">
              <w:rPr>
                <w:rFonts w:ascii="Times New Roman" w:eastAsia="Times New Roman" w:hAnsi="Times New Roman" w:cs="Times New Roman"/>
                <w:b/>
                <w:bCs/>
                <w:color w:val="000000"/>
                <w:sz w:val="24"/>
                <w:szCs w:val="24"/>
                <w:lang w:eastAsia="en-IN"/>
              </w:rPr>
              <w:t>625</w:t>
            </w:r>
          </w:p>
        </w:tc>
      </w:tr>
      <w:tr w:rsidR="00700E3A" w:rsidRPr="00AC4BCD" w14:paraId="21C4F5F2"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024A9303"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Non-current liabilities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01F69703" w14:textId="54EF97F5"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6C0BF50D" w14:textId="06A57B8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6CEAC921"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1C1C0B6D"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4% of Debentures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7AEF0526" w14:textId="59EC56D3"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200</w:t>
            </w:r>
            <w:r w:rsidR="007D1C5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3EA5779E" w14:textId="157FD41D"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5C9DA73A"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0632E3F0" w14:textId="63F9249D"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695F25DB" w14:textId="67FE913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023C4131" w14:textId="7F5D5E7E" w:rsidR="00700E3A" w:rsidRPr="00AC4BCD" w:rsidRDefault="00883133"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200</w:t>
            </w:r>
            <w:r w:rsidR="007D1C5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r>
      <w:tr w:rsidR="00700E3A" w:rsidRPr="00AC4BCD" w14:paraId="61C476EE"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27253F48"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Liabilities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5AF96427" w14:textId="2C15162A"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2C841272" w14:textId="3BFF092D" w:rsidR="00700E3A" w:rsidRPr="00AC4BCD" w:rsidRDefault="00883133"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0009BF">
              <w:rPr>
                <w:rFonts w:ascii="Times New Roman" w:eastAsia="Times New Roman" w:hAnsi="Times New Roman" w:cs="Times New Roman"/>
                <w:b/>
                <w:bCs/>
                <w:color w:val="000000"/>
                <w:sz w:val="24"/>
                <w:szCs w:val="24"/>
                <w:lang w:eastAsia="en-IN"/>
              </w:rPr>
              <w:t>4</w:t>
            </w:r>
            <w:r w:rsidR="00700E3A" w:rsidRPr="00AC4BCD">
              <w:rPr>
                <w:rFonts w:ascii="Times New Roman" w:eastAsia="Times New Roman" w:hAnsi="Times New Roman" w:cs="Times New Roman"/>
                <w:b/>
                <w:bCs/>
                <w:color w:val="000000"/>
                <w:sz w:val="24"/>
                <w:szCs w:val="24"/>
                <w:lang w:eastAsia="en-IN"/>
              </w:rPr>
              <w:t>91</w:t>
            </w:r>
            <w:r w:rsidR="00B027B0">
              <w:rPr>
                <w:rFonts w:ascii="Times New Roman" w:eastAsia="Times New Roman" w:hAnsi="Times New Roman" w:cs="Times New Roman"/>
                <w:b/>
                <w:bCs/>
                <w:color w:val="000000"/>
                <w:sz w:val="24"/>
                <w:szCs w:val="24"/>
                <w:lang w:eastAsia="en-IN"/>
              </w:rPr>
              <w:t>,</w:t>
            </w:r>
            <w:r w:rsidR="00700E3A" w:rsidRPr="00AC4BCD">
              <w:rPr>
                <w:rFonts w:ascii="Times New Roman" w:eastAsia="Times New Roman" w:hAnsi="Times New Roman" w:cs="Times New Roman"/>
                <w:b/>
                <w:bCs/>
                <w:color w:val="000000"/>
                <w:sz w:val="24"/>
                <w:szCs w:val="24"/>
                <w:lang w:eastAsia="en-IN"/>
              </w:rPr>
              <w:t>625</w:t>
            </w:r>
          </w:p>
        </w:tc>
      </w:tr>
      <w:tr w:rsidR="00700E3A" w:rsidRPr="00AC4BCD" w14:paraId="11AA5F54"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4913684B" w14:textId="40000B6B"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0894EB4D" w14:textId="5CC2F09F"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5413AB95" w14:textId="3D95DB0E"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44430A92"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5017D815"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Shareholder's Capital</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3DC96ACE" w14:textId="39017304"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73133E1E" w14:textId="07A62C8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563658DC"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5AF95EAD"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Issued Capital</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2BB1F24F" w14:textId="0D0638B8"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64A983E8" w14:textId="42BA94E1"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470C30C2"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7DFBDA3E"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Ordinary shares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41F0730F" w14:textId="5ACBCD1E" w:rsidR="00700E3A" w:rsidRPr="00AC4BCD" w:rsidRDefault="00B54BDE"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407AEE13" w14:textId="0AEE51C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11A0084D"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39B764DC"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Preference shares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4BA5125B" w14:textId="5788EA63" w:rsidR="00700E3A" w:rsidRPr="00AC4BCD" w:rsidRDefault="00B54BDE"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EE78E1">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400</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000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6BDFD03" w14:textId="73C34708"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39F2C049"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436B2BE4" w14:textId="77777777"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r w:rsidRPr="00AC4BCD">
              <w:rPr>
                <w:rFonts w:ascii="Times New Roman" w:eastAsia="Times New Roman" w:hAnsi="Times New Roman" w:cs="Times New Roman"/>
                <w:color w:val="000000"/>
                <w:sz w:val="24"/>
                <w:szCs w:val="24"/>
                <w:lang w:eastAsia="en-IN"/>
              </w:rPr>
              <w:t>Retained Earnings</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017FB355" w14:textId="228D955F" w:rsidR="00700E3A" w:rsidRPr="00AC4BCD" w:rsidRDefault="00B54BDE"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13</w:t>
            </w:r>
            <w:r w:rsidR="002934CB">
              <w:rPr>
                <w:rFonts w:ascii="Times New Roman" w:eastAsia="Times New Roman" w:hAnsi="Times New Roman" w:cs="Times New Roman"/>
                <w:color w:val="000000"/>
                <w:sz w:val="24"/>
                <w:szCs w:val="24"/>
                <w:lang w:eastAsia="en-IN"/>
              </w:rPr>
              <w:t>6</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3</w:t>
            </w:r>
            <w:r w:rsidR="002934CB">
              <w:rPr>
                <w:rFonts w:ascii="Times New Roman" w:eastAsia="Times New Roman" w:hAnsi="Times New Roman" w:cs="Times New Roman"/>
                <w:color w:val="000000"/>
                <w:sz w:val="24"/>
                <w:szCs w:val="24"/>
                <w:lang w:eastAsia="en-IN"/>
              </w:rPr>
              <w:t>3</w:t>
            </w:r>
            <w:r w:rsidR="00700E3A" w:rsidRPr="00AC4BCD">
              <w:rPr>
                <w:rFonts w:ascii="Times New Roman" w:eastAsia="Times New Roman" w:hAnsi="Times New Roman" w:cs="Times New Roman"/>
                <w:color w:val="000000"/>
                <w:sz w:val="24"/>
                <w:szCs w:val="24"/>
                <w:lang w:eastAsia="en-IN"/>
              </w:rPr>
              <w:t>0</w:t>
            </w: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1B0F6DC4" w14:textId="2588E9A8"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r>
      <w:tr w:rsidR="00700E3A" w:rsidRPr="00AC4BCD" w14:paraId="3F72205F"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30C78BD2" w14:textId="10788D4E" w:rsidR="00700E3A" w:rsidRPr="00AC4BCD" w:rsidRDefault="00700E3A" w:rsidP="00617E67">
            <w:pPr>
              <w:spacing w:after="0" w:line="240" w:lineRule="auto"/>
              <w:jc w:val="center"/>
              <w:rPr>
                <w:rFonts w:ascii="Times New Roman" w:eastAsia="Times New Roman" w:hAnsi="Times New Roman" w:cs="Times New Roman"/>
                <w:color w:val="000000"/>
                <w:sz w:val="24"/>
                <w:szCs w:val="24"/>
                <w:lang w:eastAsia="en-IN"/>
              </w:rPr>
            </w:pP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724BCA9B" w14:textId="7BD19072" w:rsidR="00700E3A" w:rsidRPr="00AC4BCD" w:rsidRDefault="00700E3A" w:rsidP="005334ED">
            <w:pPr>
              <w:spacing w:after="0" w:line="240" w:lineRule="auto"/>
              <w:rPr>
                <w:rFonts w:ascii="Times New Roman" w:eastAsia="Times New Roman" w:hAnsi="Times New Roman" w:cs="Times New Roman"/>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60A89BE9" w14:textId="2CA8345B" w:rsidR="00700E3A" w:rsidRPr="00AC4BCD" w:rsidRDefault="00B54BDE" w:rsidP="005334ED">
            <w:pPr>
              <w:spacing w:after="0" w:line="240" w:lineRule="auto"/>
              <w:rPr>
                <w:rFonts w:ascii="Times New Roman" w:eastAsia="Times New Roman" w:hAnsi="Times New Roman" w:cs="Times New Roman"/>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700E3A" w:rsidRPr="00AC4BCD">
              <w:rPr>
                <w:rFonts w:ascii="Times New Roman" w:eastAsia="Times New Roman" w:hAnsi="Times New Roman" w:cs="Times New Roman"/>
                <w:color w:val="000000"/>
                <w:sz w:val="24"/>
                <w:szCs w:val="24"/>
                <w:lang w:eastAsia="en-IN"/>
              </w:rPr>
              <w:t>1</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53</w:t>
            </w:r>
            <w:r w:rsidR="002934CB">
              <w:rPr>
                <w:rFonts w:ascii="Times New Roman" w:eastAsia="Times New Roman" w:hAnsi="Times New Roman" w:cs="Times New Roman"/>
                <w:color w:val="000000"/>
                <w:sz w:val="24"/>
                <w:szCs w:val="24"/>
                <w:lang w:eastAsia="en-IN"/>
              </w:rPr>
              <w:t>6</w:t>
            </w:r>
            <w:r w:rsidR="00C076F5">
              <w:rPr>
                <w:rFonts w:ascii="Times New Roman" w:eastAsia="Times New Roman" w:hAnsi="Times New Roman" w:cs="Times New Roman"/>
                <w:color w:val="000000"/>
                <w:sz w:val="24"/>
                <w:szCs w:val="24"/>
                <w:lang w:eastAsia="en-IN"/>
              </w:rPr>
              <w:t>,</w:t>
            </w:r>
            <w:r w:rsidR="00700E3A" w:rsidRPr="00AC4BCD">
              <w:rPr>
                <w:rFonts w:ascii="Times New Roman" w:eastAsia="Times New Roman" w:hAnsi="Times New Roman" w:cs="Times New Roman"/>
                <w:color w:val="000000"/>
                <w:sz w:val="24"/>
                <w:szCs w:val="24"/>
                <w:lang w:eastAsia="en-IN"/>
              </w:rPr>
              <w:t>3</w:t>
            </w:r>
            <w:r w:rsidR="002934CB">
              <w:rPr>
                <w:rFonts w:ascii="Times New Roman" w:eastAsia="Times New Roman" w:hAnsi="Times New Roman" w:cs="Times New Roman"/>
                <w:color w:val="000000"/>
                <w:sz w:val="24"/>
                <w:szCs w:val="24"/>
                <w:lang w:eastAsia="en-IN"/>
              </w:rPr>
              <w:t>3</w:t>
            </w:r>
            <w:r w:rsidR="00700E3A" w:rsidRPr="00AC4BCD">
              <w:rPr>
                <w:rFonts w:ascii="Times New Roman" w:eastAsia="Times New Roman" w:hAnsi="Times New Roman" w:cs="Times New Roman"/>
                <w:color w:val="000000"/>
                <w:sz w:val="24"/>
                <w:szCs w:val="24"/>
                <w:lang w:eastAsia="en-IN"/>
              </w:rPr>
              <w:t>0</w:t>
            </w:r>
          </w:p>
        </w:tc>
      </w:tr>
      <w:tr w:rsidR="00700E3A" w:rsidRPr="00AC4BCD" w14:paraId="13DDCE67" w14:textId="77777777" w:rsidTr="00EE78E1">
        <w:trPr>
          <w:trHeight w:val="312"/>
        </w:trPr>
        <w:tc>
          <w:tcPr>
            <w:tcW w:w="4930" w:type="dxa"/>
            <w:tcBorders>
              <w:top w:val="nil"/>
              <w:left w:val="single" w:sz="4" w:space="0" w:color="auto"/>
              <w:bottom w:val="single" w:sz="4" w:space="0" w:color="auto"/>
              <w:right w:val="single" w:sz="4" w:space="0" w:color="auto"/>
            </w:tcBorders>
            <w:shd w:val="clear" w:color="auto" w:fill="F2DBDB" w:themeFill="accent2" w:themeFillTint="33"/>
            <w:noWrap/>
            <w:vAlign w:val="bottom"/>
            <w:hideMark/>
          </w:tcPr>
          <w:p w14:paraId="1850B77A" w14:textId="77777777" w:rsidR="00700E3A" w:rsidRPr="00AC4BCD" w:rsidRDefault="00700E3A" w:rsidP="00617E67">
            <w:pPr>
              <w:spacing w:after="0" w:line="240" w:lineRule="auto"/>
              <w:jc w:val="center"/>
              <w:rPr>
                <w:rFonts w:ascii="Times New Roman" w:eastAsia="Times New Roman" w:hAnsi="Times New Roman" w:cs="Times New Roman"/>
                <w:b/>
                <w:bCs/>
                <w:color w:val="000000"/>
                <w:sz w:val="24"/>
                <w:szCs w:val="24"/>
                <w:lang w:eastAsia="en-IN"/>
              </w:rPr>
            </w:pPr>
            <w:r w:rsidRPr="00AC4BCD">
              <w:rPr>
                <w:rFonts w:ascii="Times New Roman" w:eastAsia="Times New Roman" w:hAnsi="Times New Roman" w:cs="Times New Roman"/>
                <w:b/>
                <w:bCs/>
                <w:color w:val="000000"/>
                <w:sz w:val="24"/>
                <w:szCs w:val="24"/>
                <w:lang w:eastAsia="en-IN"/>
              </w:rPr>
              <w:t>Total Shareholder's Liabilities and Equity</w:t>
            </w:r>
          </w:p>
        </w:tc>
        <w:tc>
          <w:tcPr>
            <w:tcW w:w="1444" w:type="dxa"/>
            <w:tcBorders>
              <w:top w:val="nil"/>
              <w:left w:val="nil"/>
              <w:bottom w:val="single" w:sz="4" w:space="0" w:color="auto"/>
              <w:right w:val="single" w:sz="4" w:space="0" w:color="auto"/>
            </w:tcBorders>
            <w:shd w:val="clear" w:color="auto" w:fill="EAF1DD" w:themeFill="accent3" w:themeFillTint="33"/>
            <w:noWrap/>
            <w:vAlign w:val="bottom"/>
            <w:hideMark/>
          </w:tcPr>
          <w:p w14:paraId="6B9B8A6D" w14:textId="319F5E93" w:rsidR="00700E3A" w:rsidRPr="00AC4BCD" w:rsidRDefault="00700E3A" w:rsidP="005334ED">
            <w:pPr>
              <w:spacing w:after="0" w:line="240" w:lineRule="auto"/>
              <w:rPr>
                <w:rFonts w:ascii="Times New Roman" w:eastAsia="Times New Roman" w:hAnsi="Times New Roman" w:cs="Times New Roman"/>
                <w:b/>
                <w:bCs/>
                <w:color w:val="000000"/>
                <w:sz w:val="24"/>
                <w:szCs w:val="24"/>
                <w:lang w:eastAsia="en-IN"/>
              </w:rPr>
            </w:pPr>
          </w:p>
        </w:tc>
        <w:tc>
          <w:tcPr>
            <w:tcW w:w="1559" w:type="dxa"/>
            <w:tcBorders>
              <w:top w:val="nil"/>
              <w:left w:val="nil"/>
              <w:bottom w:val="single" w:sz="4" w:space="0" w:color="auto"/>
              <w:right w:val="single" w:sz="4" w:space="0" w:color="auto"/>
            </w:tcBorders>
            <w:shd w:val="clear" w:color="auto" w:fill="E5DFEC" w:themeFill="accent4" w:themeFillTint="33"/>
            <w:noWrap/>
            <w:vAlign w:val="bottom"/>
            <w:hideMark/>
          </w:tcPr>
          <w:p w14:paraId="491A5FE6" w14:textId="4BED4E8A" w:rsidR="00700E3A" w:rsidRPr="00AC4BCD" w:rsidRDefault="00B54BDE" w:rsidP="005334ED">
            <w:pPr>
              <w:spacing w:after="0" w:line="240" w:lineRule="auto"/>
              <w:rPr>
                <w:rFonts w:ascii="Times New Roman" w:eastAsia="Times New Roman" w:hAnsi="Times New Roman" w:cs="Times New Roman"/>
                <w:b/>
                <w:bCs/>
                <w:color w:val="000000"/>
                <w:sz w:val="24"/>
                <w:szCs w:val="24"/>
                <w:lang w:eastAsia="en-IN"/>
              </w:rPr>
            </w:pPr>
            <w:r w:rsidRPr="00BE6AD0">
              <w:rPr>
                <w:rFonts w:ascii="Times New Roman" w:eastAsia="Times New Roman" w:hAnsi="Times New Roman" w:cs="Times New Roman"/>
                <w:color w:val="000000"/>
                <w:sz w:val="24"/>
                <w:szCs w:val="24"/>
                <w:lang w:val="en-GB"/>
              </w:rPr>
              <w:t>£</w:t>
            </w:r>
            <w:r w:rsidR="005334ED">
              <w:rPr>
                <w:rFonts w:ascii="Times New Roman" w:eastAsia="Times New Roman" w:hAnsi="Times New Roman" w:cs="Times New Roman"/>
                <w:color w:val="000000"/>
                <w:sz w:val="24"/>
                <w:szCs w:val="24"/>
                <w:lang w:val="en-GB"/>
              </w:rPr>
              <w:t xml:space="preserve"> </w:t>
            </w:r>
            <w:r w:rsidR="00E02C27">
              <w:rPr>
                <w:rFonts w:ascii="Times New Roman" w:eastAsia="Times New Roman" w:hAnsi="Times New Roman" w:cs="Times New Roman"/>
                <w:b/>
                <w:bCs/>
                <w:color w:val="000000"/>
                <w:sz w:val="24"/>
                <w:szCs w:val="24"/>
                <w:lang w:eastAsia="en-IN"/>
              </w:rPr>
              <w:t>2,027,955</w:t>
            </w:r>
          </w:p>
        </w:tc>
      </w:tr>
    </w:tbl>
    <w:p w14:paraId="531F9EE5" w14:textId="77777777" w:rsidR="00870C6D" w:rsidRDefault="00870C6D" w:rsidP="00870C6D">
      <w:pPr>
        <w:rPr>
          <w:lang w:val="en-GB"/>
        </w:rPr>
      </w:pPr>
    </w:p>
    <w:p w14:paraId="78D7F3E7" w14:textId="77777777" w:rsidR="00870C6D" w:rsidRDefault="00870C6D" w:rsidP="00870C6D">
      <w:pPr>
        <w:rPr>
          <w:lang w:val="en-GB"/>
        </w:rPr>
      </w:pPr>
    </w:p>
    <w:p w14:paraId="2953AD2F" w14:textId="77777777" w:rsidR="00870C6D" w:rsidRDefault="00870C6D" w:rsidP="00870C6D">
      <w:pPr>
        <w:rPr>
          <w:lang w:val="en-GB"/>
        </w:rPr>
      </w:pPr>
    </w:p>
    <w:p w14:paraId="2E9CCEFD" w14:textId="77777777" w:rsidR="00870C6D" w:rsidRDefault="00870C6D" w:rsidP="00870C6D">
      <w:pPr>
        <w:rPr>
          <w:lang w:val="en-GB"/>
        </w:rPr>
      </w:pPr>
    </w:p>
    <w:p w14:paraId="10CF39D2" w14:textId="77777777" w:rsidR="00870C6D" w:rsidRDefault="00870C6D" w:rsidP="00870C6D">
      <w:pPr>
        <w:rPr>
          <w:lang w:val="en-GB"/>
        </w:rPr>
      </w:pPr>
    </w:p>
    <w:p w14:paraId="3D9D452E" w14:textId="77777777" w:rsidR="00870C6D" w:rsidRDefault="00870C6D" w:rsidP="00870C6D">
      <w:pPr>
        <w:rPr>
          <w:lang w:val="en-GB"/>
        </w:rPr>
      </w:pPr>
    </w:p>
    <w:p w14:paraId="56196F77" w14:textId="77777777" w:rsidR="00870C6D" w:rsidRDefault="00870C6D" w:rsidP="00870C6D">
      <w:pPr>
        <w:rPr>
          <w:lang w:val="en-GB"/>
        </w:rPr>
      </w:pPr>
    </w:p>
    <w:p w14:paraId="34BE425A" w14:textId="77777777" w:rsidR="00870C6D" w:rsidRDefault="00870C6D" w:rsidP="00870C6D">
      <w:pPr>
        <w:rPr>
          <w:lang w:val="en-GB"/>
        </w:rPr>
      </w:pPr>
    </w:p>
    <w:p w14:paraId="77454F76" w14:textId="77777777" w:rsidR="00870C6D" w:rsidRDefault="00870C6D" w:rsidP="00870C6D">
      <w:pPr>
        <w:rPr>
          <w:lang w:val="en-GB"/>
        </w:rPr>
      </w:pPr>
    </w:p>
    <w:p w14:paraId="4274D1AA" w14:textId="77777777" w:rsidR="00870C6D" w:rsidRDefault="00870C6D" w:rsidP="00870C6D">
      <w:pPr>
        <w:rPr>
          <w:lang w:val="en-GB"/>
        </w:rPr>
      </w:pPr>
    </w:p>
    <w:p w14:paraId="059D45C8" w14:textId="77777777" w:rsidR="00870C6D" w:rsidRDefault="00870C6D" w:rsidP="00870C6D">
      <w:pPr>
        <w:rPr>
          <w:lang w:val="en-GB"/>
        </w:rPr>
      </w:pPr>
    </w:p>
    <w:p w14:paraId="4D86BE88" w14:textId="77777777" w:rsidR="00870C6D" w:rsidRDefault="00870C6D" w:rsidP="00870C6D">
      <w:pPr>
        <w:rPr>
          <w:lang w:val="en-GB"/>
        </w:rPr>
      </w:pPr>
    </w:p>
    <w:p w14:paraId="03267B18" w14:textId="77777777" w:rsidR="00870C6D" w:rsidRDefault="00870C6D" w:rsidP="00870C6D">
      <w:pPr>
        <w:rPr>
          <w:lang w:val="en-GB"/>
        </w:rPr>
      </w:pPr>
    </w:p>
    <w:p w14:paraId="008D1304" w14:textId="77777777" w:rsidR="00870C6D" w:rsidRDefault="00870C6D" w:rsidP="00870C6D">
      <w:pPr>
        <w:rPr>
          <w:lang w:val="en-GB"/>
        </w:rPr>
      </w:pPr>
    </w:p>
    <w:p w14:paraId="2D17AC1E" w14:textId="77777777" w:rsidR="00870C6D" w:rsidRDefault="00870C6D" w:rsidP="00870C6D">
      <w:pPr>
        <w:rPr>
          <w:lang w:val="en-GB"/>
        </w:rPr>
      </w:pPr>
    </w:p>
    <w:p w14:paraId="344CBF8E" w14:textId="77777777" w:rsidR="00870C6D" w:rsidRDefault="00870C6D" w:rsidP="00870C6D">
      <w:pPr>
        <w:rPr>
          <w:lang w:val="en-GB"/>
        </w:rPr>
      </w:pPr>
    </w:p>
    <w:p w14:paraId="40DC5319" w14:textId="77777777" w:rsidR="00870C6D" w:rsidRDefault="00870C6D" w:rsidP="00870C6D">
      <w:pPr>
        <w:rPr>
          <w:lang w:val="en-GB"/>
        </w:rPr>
      </w:pPr>
    </w:p>
    <w:p w14:paraId="685C65CE" w14:textId="77777777" w:rsidR="00870C6D" w:rsidRDefault="00870C6D" w:rsidP="00870C6D">
      <w:pPr>
        <w:rPr>
          <w:lang w:val="en-GB"/>
        </w:rPr>
      </w:pPr>
    </w:p>
    <w:p w14:paraId="7A0A5CCB" w14:textId="77777777" w:rsidR="00870C6D" w:rsidRDefault="00870C6D" w:rsidP="00870C6D">
      <w:pPr>
        <w:rPr>
          <w:lang w:val="en-GB"/>
        </w:rPr>
      </w:pPr>
    </w:p>
    <w:p w14:paraId="0477BE9A" w14:textId="77777777" w:rsidR="00870C6D" w:rsidRDefault="00870C6D" w:rsidP="00870C6D">
      <w:pPr>
        <w:rPr>
          <w:lang w:val="en-GB"/>
        </w:rPr>
      </w:pPr>
    </w:p>
    <w:p w14:paraId="722FB70F" w14:textId="77777777" w:rsidR="00870C6D" w:rsidRDefault="00870C6D" w:rsidP="00870C6D">
      <w:pPr>
        <w:rPr>
          <w:lang w:val="en-GB"/>
        </w:rPr>
      </w:pPr>
    </w:p>
    <w:p w14:paraId="5F6DA0AA" w14:textId="00D7CF13" w:rsidR="00F149E9" w:rsidRPr="00870C6D" w:rsidRDefault="00F149E9" w:rsidP="00870C6D">
      <w:pPr>
        <w:rPr>
          <w:lang w:val="en-GB"/>
        </w:rPr>
      </w:pPr>
      <w:r w:rsidRPr="00BE6AD0">
        <w:rPr>
          <w:rFonts w:ascii="Times New Roman" w:hAnsi="Times New Roman" w:cs="Times New Roman"/>
          <w:b/>
          <w:sz w:val="24"/>
          <w:szCs w:val="24"/>
          <w:lang w:val="en-GB"/>
        </w:rPr>
        <w:t xml:space="preserve">Part </w:t>
      </w:r>
      <w:r w:rsidR="00870C6D">
        <w:rPr>
          <w:rFonts w:ascii="Times New Roman" w:hAnsi="Times New Roman" w:cs="Times New Roman"/>
          <w:b/>
          <w:sz w:val="24"/>
          <w:szCs w:val="24"/>
          <w:lang w:val="en-GB"/>
        </w:rPr>
        <w:t>B</w:t>
      </w:r>
    </w:p>
    <w:p w14:paraId="0BB99611" w14:textId="77777777" w:rsidR="003F1113" w:rsidRPr="00BE6AD0" w:rsidRDefault="003F1113" w:rsidP="00BE6AD0">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 xml:space="preserve">A financial statement is an important “profile” of a commercial entity. The profile presents a wider picture of a company's financial status. Given that this is case, financial accounts play a significant part in </w:t>
      </w:r>
      <w:r w:rsidR="00F149E9" w:rsidRPr="00BE6AD0">
        <w:rPr>
          <w:rFonts w:ascii="Times New Roman" w:hAnsi="Times New Roman" w:cs="Times New Roman"/>
          <w:sz w:val="24"/>
          <w:szCs w:val="24"/>
          <w:lang w:val="en-GB"/>
        </w:rPr>
        <w:t>every given firm</w:t>
      </w:r>
      <w:r w:rsidR="00CF7731" w:rsidRPr="00BE6AD0">
        <w:rPr>
          <w:rFonts w:ascii="Times New Roman" w:hAnsi="Times New Roman" w:cs="Times New Roman"/>
          <w:sz w:val="24"/>
          <w:szCs w:val="24"/>
          <w:lang w:val="en-GB"/>
        </w:rPr>
        <w:t xml:space="preserve"> (</w:t>
      </w:r>
      <w:proofErr w:type="spellStart"/>
      <w:r w:rsidR="00CF7731" w:rsidRPr="00BE6AD0">
        <w:rPr>
          <w:rFonts w:ascii="Times New Roman" w:hAnsi="Times New Roman" w:cs="Times New Roman"/>
          <w:sz w:val="24"/>
          <w:szCs w:val="24"/>
          <w:lang w:val="en-GB"/>
        </w:rPr>
        <w:t>Kamble</w:t>
      </w:r>
      <w:proofErr w:type="spellEnd"/>
      <w:r w:rsidR="00CF7731" w:rsidRPr="00BE6AD0">
        <w:rPr>
          <w:rFonts w:ascii="Times New Roman" w:hAnsi="Times New Roman" w:cs="Times New Roman"/>
          <w:sz w:val="24"/>
          <w:szCs w:val="24"/>
          <w:lang w:val="en-GB"/>
        </w:rPr>
        <w:t>, 2022</w:t>
      </w:r>
      <w:r w:rsidR="00BE6AD0" w:rsidRPr="00BE6AD0">
        <w:rPr>
          <w:rFonts w:ascii="Times New Roman" w:hAnsi="Times New Roman" w:cs="Times New Roman"/>
          <w:sz w:val="24"/>
          <w:szCs w:val="24"/>
          <w:lang w:val="en-GB"/>
        </w:rPr>
        <w:t>).</w:t>
      </w:r>
      <w:r w:rsidRPr="00BE6AD0">
        <w:rPr>
          <w:rFonts w:ascii="Times New Roman" w:hAnsi="Times New Roman" w:cs="Times New Roman"/>
          <w:sz w:val="24"/>
          <w:szCs w:val="24"/>
          <w:lang w:val="en-GB"/>
        </w:rPr>
        <w:t xml:space="preserve"> Financial statements consist of a </w:t>
      </w:r>
      <w:r w:rsidR="00BE6AD0" w:rsidRPr="00BE6AD0">
        <w:rPr>
          <w:rFonts w:ascii="Times New Roman" w:hAnsi="Times New Roman" w:cs="Times New Roman"/>
          <w:sz w:val="24"/>
          <w:szCs w:val="24"/>
          <w:lang w:val="en-GB"/>
        </w:rPr>
        <w:t>financial statement</w:t>
      </w:r>
      <w:r w:rsidRPr="00BE6AD0">
        <w:rPr>
          <w:rFonts w:ascii="Times New Roman" w:hAnsi="Times New Roman" w:cs="Times New Roman"/>
          <w:sz w:val="24"/>
          <w:szCs w:val="24"/>
          <w:lang w:val="en-GB"/>
        </w:rPr>
        <w:t xml:space="preserve"> and a balance sheet. An o</w:t>
      </w:r>
      <w:r w:rsidR="00BE6AD0" w:rsidRPr="00BE6AD0">
        <w:rPr>
          <w:rFonts w:ascii="Times New Roman" w:hAnsi="Times New Roman" w:cs="Times New Roman"/>
          <w:sz w:val="24"/>
          <w:szCs w:val="24"/>
          <w:lang w:val="en-GB"/>
        </w:rPr>
        <w:t>rganis</w:t>
      </w:r>
      <w:r w:rsidRPr="00BE6AD0">
        <w:rPr>
          <w:rFonts w:ascii="Times New Roman" w:hAnsi="Times New Roman" w:cs="Times New Roman"/>
          <w:sz w:val="24"/>
          <w:szCs w:val="24"/>
          <w:lang w:val="en-GB"/>
        </w:rPr>
        <w:t xml:space="preserve">ation's financial "balances" are summarized in a balance </w:t>
      </w:r>
      <w:r w:rsidR="00CF7731" w:rsidRPr="00BE6AD0">
        <w:rPr>
          <w:rFonts w:ascii="Times New Roman" w:hAnsi="Times New Roman" w:cs="Times New Roman"/>
          <w:sz w:val="24"/>
          <w:szCs w:val="24"/>
          <w:lang w:val="en-GB"/>
        </w:rPr>
        <w:t>sheet</w:t>
      </w:r>
      <w:r w:rsidR="00BE6AD0" w:rsidRPr="00BE6AD0">
        <w:rPr>
          <w:rFonts w:ascii="Times New Roman" w:hAnsi="Times New Roman" w:cs="Times New Roman"/>
          <w:sz w:val="24"/>
          <w:szCs w:val="24"/>
          <w:lang w:val="en-GB"/>
        </w:rPr>
        <w:t xml:space="preserve"> (</w:t>
      </w:r>
      <w:proofErr w:type="spellStart"/>
      <w:r w:rsidR="00BE6AD0" w:rsidRPr="00BE6AD0">
        <w:rPr>
          <w:rFonts w:ascii="Times New Roman" w:hAnsi="Times New Roman" w:cs="Times New Roman"/>
          <w:sz w:val="24"/>
          <w:szCs w:val="24"/>
          <w:lang w:val="en-GB"/>
        </w:rPr>
        <w:t>Imhanzenobe</w:t>
      </w:r>
      <w:proofErr w:type="spellEnd"/>
      <w:r w:rsidR="00BE6AD0" w:rsidRPr="00BE6AD0">
        <w:rPr>
          <w:rFonts w:ascii="Times New Roman" w:hAnsi="Times New Roman" w:cs="Times New Roman"/>
          <w:sz w:val="24"/>
          <w:szCs w:val="24"/>
          <w:lang w:val="en-GB"/>
        </w:rPr>
        <w:t xml:space="preserve"> and Adeyemi, 2020)</w:t>
      </w:r>
      <w:r w:rsidR="00CF7731" w:rsidRPr="00BE6AD0">
        <w:rPr>
          <w:rFonts w:ascii="Times New Roman" w:hAnsi="Times New Roman" w:cs="Times New Roman"/>
          <w:sz w:val="24"/>
          <w:szCs w:val="24"/>
          <w:lang w:val="en-GB"/>
        </w:rPr>
        <w:t>. </w:t>
      </w:r>
    </w:p>
    <w:p w14:paraId="6BAE8E9C" w14:textId="272BD56F" w:rsidR="00786E75" w:rsidRPr="00B54BDE" w:rsidRDefault="003F1113" w:rsidP="00B54BDE">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 xml:space="preserve">A company's financial "snapshot profile" can be found in its balance sheet. It lists the assets, equities, and liabilities of the </w:t>
      </w:r>
      <w:r w:rsidR="00F149E9" w:rsidRPr="00BE6AD0">
        <w:rPr>
          <w:rFonts w:ascii="Times New Roman" w:hAnsi="Times New Roman" w:cs="Times New Roman"/>
          <w:sz w:val="24"/>
          <w:szCs w:val="24"/>
          <w:lang w:val="en-GB"/>
        </w:rPr>
        <w:t>o</w:t>
      </w:r>
      <w:r w:rsidR="00BE6AD0" w:rsidRPr="00BE6AD0">
        <w:rPr>
          <w:rFonts w:ascii="Times New Roman" w:hAnsi="Times New Roman" w:cs="Times New Roman"/>
          <w:sz w:val="24"/>
          <w:szCs w:val="24"/>
          <w:lang w:val="en-GB"/>
        </w:rPr>
        <w:t>rganis</w:t>
      </w:r>
      <w:r w:rsidR="00F149E9" w:rsidRPr="00BE6AD0">
        <w:rPr>
          <w:rFonts w:ascii="Times New Roman" w:hAnsi="Times New Roman" w:cs="Times New Roman"/>
          <w:sz w:val="24"/>
          <w:szCs w:val="24"/>
          <w:lang w:val="en-GB"/>
        </w:rPr>
        <w:t>ation</w:t>
      </w:r>
      <w:r w:rsidRPr="00BE6AD0">
        <w:rPr>
          <w:rFonts w:ascii="Times New Roman" w:hAnsi="Times New Roman" w:cs="Times New Roman"/>
          <w:sz w:val="24"/>
          <w:szCs w:val="24"/>
          <w:lang w:val="en-GB"/>
        </w:rPr>
        <w:t xml:space="preserve"> “as at the conclusion of the business year.” The statement allows management to assess the current surplus or deficit between the company's assets and liabilities. This report simplifies the process by which a management can ascertain the "net worth" of a company</w:t>
      </w:r>
      <w:r w:rsidR="00CF7731" w:rsidRPr="00BE6AD0">
        <w:rPr>
          <w:rFonts w:ascii="Times New Roman" w:hAnsi="Times New Roman" w:cs="Times New Roman"/>
          <w:sz w:val="24"/>
          <w:szCs w:val="24"/>
          <w:lang w:val="en-GB"/>
        </w:rPr>
        <w:t xml:space="preserve"> (</w:t>
      </w:r>
      <w:proofErr w:type="spellStart"/>
      <w:r w:rsidR="00CF7731" w:rsidRPr="00BE6AD0">
        <w:rPr>
          <w:rFonts w:ascii="Times New Roman" w:hAnsi="Times New Roman" w:cs="Times New Roman"/>
          <w:sz w:val="24"/>
          <w:szCs w:val="24"/>
          <w:lang w:val="en-GB"/>
        </w:rPr>
        <w:t>Kamble</w:t>
      </w:r>
      <w:proofErr w:type="spellEnd"/>
      <w:r w:rsidR="00CF7731" w:rsidRPr="00BE6AD0">
        <w:rPr>
          <w:rFonts w:ascii="Times New Roman" w:hAnsi="Times New Roman" w:cs="Times New Roman"/>
          <w:sz w:val="24"/>
          <w:szCs w:val="24"/>
          <w:lang w:val="en-GB"/>
        </w:rPr>
        <w:t>, 2022)</w:t>
      </w:r>
      <w:r w:rsidRPr="00BE6AD0">
        <w:rPr>
          <w:rFonts w:ascii="Times New Roman" w:hAnsi="Times New Roman" w:cs="Times New Roman"/>
          <w:sz w:val="24"/>
          <w:szCs w:val="24"/>
          <w:lang w:val="en-GB"/>
        </w:rPr>
        <w:t xml:space="preserve">. This is what affects the financial situation of the firm. An income statement is an accounting record describing the actual performance of a business during a specific </w:t>
      </w:r>
      <w:r w:rsidR="00895810" w:rsidRPr="00BE6AD0">
        <w:rPr>
          <w:rFonts w:ascii="Times New Roman" w:hAnsi="Times New Roman" w:cs="Times New Roman"/>
          <w:sz w:val="24"/>
          <w:szCs w:val="24"/>
          <w:lang w:val="en-GB"/>
        </w:rPr>
        <w:t>period.</w:t>
      </w:r>
      <w:r w:rsidRPr="00BE6AD0">
        <w:rPr>
          <w:rFonts w:ascii="Times New Roman" w:hAnsi="Times New Roman" w:cs="Times New Roman"/>
          <w:sz w:val="24"/>
          <w:szCs w:val="24"/>
          <w:lang w:val="en-GB"/>
        </w:rPr>
        <w:t>  A management can utilize the report to see if the company made money or lost money throughout the fiscal year</w:t>
      </w:r>
      <w:r w:rsidR="00CF7731" w:rsidRPr="00BE6AD0">
        <w:rPr>
          <w:rFonts w:ascii="Times New Roman" w:hAnsi="Times New Roman" w:cs="Times New Roman"/>
          <w:sz w:val="24"/>
          <w:szCs w:val="24"/>
          <w:lang w:val="en-GB"/>
        </w:rPr>
        <w:t xml:space="preserve"> (</w:t>
      </w:r>
      <w:proofErr w:type="spellStart"/>
      <w:r w:rsidR="00CF7731" w:rsidRPr="00BE6AD0">
        <w:rPr>
          <w:rFonts w:ascii="Times New Roman" w:hAnsi="Times New Roman" w:cs="Times New Roman"/>
          <w:sz w:val="24"/>
          <w:szCs w:val="24"/>
          <w:lang w:val="en-GB"/>
        </w:rPr>
        <w:t>Linsmeier</w:t>
      </w:r>
      <w:proofErr w:type="spellEnd"/>
      <w:r w:rsidR="00CF7731" w:rsidRPr="00BE6AD0">
        <w:rPr>
          <w:rFonts w:ascii="Times New Roman" w:hAnsi="Times New Roman" w:cs="Times New Roman"/>
          <w:sz w:val="24"/>
          <w:szCs w:val="24"/>
          <w:lang w:val="en-GB"/>
        </w:rPr>
        <w:t>, 2021)</w:t>
      </w:r>
      <w:r w:rsidRPr="00BE6AD0">
        <w:rPr>
          <w:rFonts w:ascii="Times New Roman" w:hAnsi="Times New Roman" w:cs="Times New Roman"/>
          <w:sz w:val="24"/>
          <w:szCs w:val="24"/>
          <w:lang w:val="en-GB"/>
        </w:rPr>
        <w:t xml:space="preserve">. Thus, the statement aids the manager in </w:t>
      </w:r>
      <w:r w:rsidR="00BE6AD0" w:rsidRPr="00BE6AD0">
        <w:rPr>
          <w:rFonts w:ascii="Times New Roman" w:hAnsi="Times New Roman" w:cs="Times New Roman"/>
          <w:sz w:val="24"/>
          <w:szCs w:val="24"/>
          <w:lang w:val="en-GB"/>
        </w:rPr>
        <w:t>analysing</w:t>
      </w:r>
      <w:r w:rsidRPr="00BE6AD0">
        <w:rPr>
          <w:rFonts w:ascii="Times New Roman" w:hAnsi="Times New Roman" w:cs="Times New Roman"/>
          <w:sz w:val="24"/>
          <w:szCs w:val="24"/>
          <w:lang w:val="en-GB"/>
        </w:rPr>
        <w:t xml:space="preserve"> the company's financial standing.</w:t>
      </w:r>
    </w:p>
    <w:p w14:paraId="16396A18" w14:textId="33A7CF78" w:rsidR="00C50714" w:rsidRDefault="00C50714" w:rsidP="001859E7">
      <w:pPr>
        <w:jc w:val="both"/>
        <w:rPr>
          <w:rFonts w:ascii="Times New Roman" w:hAnsi="Times New Roman" w:cs="Times New Roman"/>
          <w:b/>
          <w:sz w:val="24"/>
          <w:szCs w:val="24"/>
          <w:lang w:val="en-GB"/>
        </w:rPr>
      </w:pPr>
    </w:p>
    <w:p w14:paraId="47CF03A3" w14:textId="6BCB6445" w:rsidR="00C50714" w:rsidRDefault="00C50714" w:rsidP="001859E7">
      <w:pPr>
        <w:jc w:val="both"/>
        <w:rPr>
          <w:rFonts w:ascii="Times New Roman" w:hAnsi="Times New Roman" w:cs="Times New Roman"/>
          <w:b/>
          <w:sz w:val="24"/>
          <w:szCs w:val="24"/>
          <w:lang w:val="en-GB"/>
        </w:rPr>
      </w:pPr>
    </w:p>
    <w:p w14:paraId="74D2A605" w14:textId="77777777" w:rsidR="00C50714" w:rsidRDefault="00C50714" w:rsidP="001859E7">
      <w:pPr>
        <w:jc w:val="both"/>
        <w:rPr>
          <w:rFonts w:ascii="Times New Roman" w:hAnsi="Times New Roman" w:cs="Times New Roman"/>
          <w:b/>
          <w:sz w:val="24"/>
          <w:szCs w:val="24"/>
          <w:lang w:val="en-GB"/>
        </w:rPr>
      </w:pPr>
    </w:p>
    <w:p w14:paraId="1B738EC9" w14:textId="77777777" w:rsidR="00870C6D" w:rsidRDefault="00870C6D" w:rsidP="001859E7">
      <w:pPr>
        <w:jc w:val="both"/>
        <w:rPr>
          <w:rFonts w:ascii="Times New Roman" w:hAnsi="Times New Roman" w:cs="Times New Roman"/>
          <w:b/>
          <w:sz w:val="24"/>
          <w:szCs w:val="24"/>
          <w:lang w:val="en-GB"/>
        </w:rPr>
      </w:pPr>
    </w:p>
    <w:p w14:paraId="28D44EFC" w14:textId="77777777" w:rsidR="00870C6D" w:rsidRDefault="00870C6D" w:rsidP="001859E7">
      <w:pPr>
        <w:jc w:val="both"/>
        <w:rPr>
          <w:rFonts w:ascii="Times New Roman" w:hAnsi="Times New Roman" w:cs="Times New Roman"/>
          <w:b/>
          <w:sz w:val="24"/>
          <w:szCs w:val="24"/>
          <w:lang w:val="en-GB"/>
        </w:rPr>
      </w:pPr>
    </w:p>
    <w:p w14:paraId="7CC39DC4" w14:textId="77777777" w:rsidR="00870C6D" w:rsidRDefault="00870C6D" w:rsidP="001859E7">
      <w:pPr>
        <w:jc w:val="both"/>
        <w:rPr>
          <w:rFonts w:ascii="Times New Roman" w:hAnsi="Times New Roman" w:cs="Times New Roman"/>
          <w:b/>
          <w:sz w:val="24"/>
          <w:szCs w:val="24"/>
          <w:lang w:val="en-GB"/>
        </w:rPr>
      </w:pPr>
    </w:p>
    <w:p w14:paraId="44908CC1" w14:textId="77777777" w:rsidR="00870C6D" w:rsidRDefault="00870C6D" w:rsidP="001859E7">
      <w:pPr>
        <w:jc w:val="both"/>
        <w:rPr>
          <w:rFonts w:ascii="Times New Roman" w:hAnsi="Times New Roman" w:cs="Times New Roman"/>
          <w:b/>
          <w:sz w:val="24"/>
          <w:szCs w:val="24"/>
          <w:lang w:val="en-GB"/>
        </w:rPr>
      </w:pPr>
    </w:p>
    <w:p w14:paraId="300B0192" w14:textId="77777777" w:rsidR="00870C6D" w:rsidRPr="00BE6AD0" w:rsidRDefault="00870C6D" w:rsidP="001859E7">
      <w:pPr>
        <w:jc w:val="both"/>
        <w:rPr>
          <w:rFonts w:ascii="Times New Roman" w:hAnsi="Times New Roman" w:cs="Times New Roman"/>
          <w:b/>
          <w:sz w:val="24"/>
          <w:szCs w:val="24"/>
          <w:lang w:val="en-GB"/>
        </w:rPr>
      </w:pPr>
    </w:p>
    <w:p w14:paraId="387D98A9" w14:textId="77777777" w:rsidR="00786E75" w:rsidRPr="00BE6AD0" w:rsidRDefault="00786E75" w:rsidP="001859E7">
      <w:pPr>
        <w:jc w:val="both"/>
        <w:rPr>
          <w:rFonts w:ascii="Times New Roman" w:hAnsi="Times New Roman" w:cs="Times New Roman"/>
          <w:b/>
          <w:sz w:val="24"/>
          <w:szCs w:val="24"/>
          <w:lang w:val="en-GB"/>
        </w:rPr>
      </w:pPr>
    </w:p>
    <w:p w14:paraId="45565A85" w14:textId="77777777" w:rsidR="00E0163B" w:rsidRPr="00BE6AD0" w:rsidRDefault="00EC4644" w:rsidP="001859E7">
      <w:pPr>
        <w:jc w:val="both"/>
        <w:rPr>
          <w:rFonts w:ascii="Times New Roman" w:hAnsi="Times New Roman" w:cs="Times New Roman"/>
          <w:b/>
          <w:sz w:val="24"/>
          <w:szCs w:val="24"/>
          <w:lang w:val="en-GB"/>
        </w:rPr>
      </w:pPr>
      <w:r w:rsidRPr="00BE6AD0">
        <w:rPr>
          <w:rFonts w:ascii="Times New Roman" w:hAnsi="Times New Roman" w:cs="Times New Roman"/>
          <w:b/>
          <w:sz w:val="24"/>
          <w:szCs w:val="24"/>
          <w:lang w:val="en-GB"/>
        </w:rPr>
        <w:t>Question 2</w:t>
      </w:r>
    </w:p>
    <w:p w14:paraId="1CDB72F7" w14:textId="7BD20303" w:rsidR="008B4CA0" w:rsidRPr="00BE6AD0" w:rsidRDefault="00F149E9" w:rsidP="001859E7">
      <w:pPr>
        <w:jc w:val="both"/>
        <w:rPr>
          <w:rFonts w:ascii="Times New Roman" w:hAnsi="Times New Roman" w:cs="Times New Roman"/>
          <w:b/>
          <w:lang w:val="en-GB"/>
        </w:rPr>
      </w:pPr>
      <w:r w:rsidRPr="00BE6AD0">
        <w:rPr>
          <w:rFonts w:ascii="Times New Roman" w:hAnsi="Times New Roman" w:cs="Times New Roman"/>
          <w:b/>
          <w:lang w:val="en-GB"/>
        </w:rPr>
        <w:t xml:space="preserve">Part </w:t>
      </w:r>
      <w:r w:rsidR="00AC397E">
        <w:rPr>
          <w:rFonts w:ascii="Times New Roman" w:hAnsi="Times New Roman" w:cs="Times New Roman"/>
          <w:b/>
          <w:sz w:val="21"/>
          <w:szCs w:val="21"/>
          <w:lang w:val="en-GB"/>
        </w:rPr>
        <w:t>A</w:t>
      </w:r>
    </w:p>
    <w:p w14:paraId="29D62E9F" w14:textId="77777777" w:rsidR="008B4CA0" w:rsidRPr="00BE6AD0" w:rsidRDefault="008B4CA0" w:rsidP="001859E7">
      <w:pPr>
        <w:jc w:val="both"/>
        <w:rPr>
          <w:rFonts w:ascii="Times New Roman" w:hAnsi="Times New Roman" w:cs="Times New Roman"/>
          <w:b/>
          <w:sz w:val="24"/>
          <w:szCs w:val="24"/>
          <w:lang w:val="en-GB"/>
        </w:rPr>
      </w:pPr>
    </w:p>
    <w:p w14:paraId="4D080F1F" w14:textId="77777777" w:rsidR="00F35089" w:rsidRPr="0064040A" w:rsidRDefault="009B6626" w:rsidP="001859E7">
      <w:pPr>
        <w:pStyle w:val="ListParagraph"/>
        <w:numPr>
          <w:ilvl w:val="0"/>
          <w:numId w:val="11"/>
        </w:numPr>
        <w:jc w:val="both"/>
        <w:rPr>
          <w:rFonts w:ascii="Times New Roman" w:hAnsi="Times New Roman" w:cs="Times New Roman"/>
          <w:b/>
          <w:bCs/>
          <w:i/>
          <w:iCs/>
          <w:sz w:val="24"/>
          <w:szCs w:val="24"/>
          <w:u w:val="single"/>
          <w:lang w:val="en-GB"/>
        </w:rPr>
      </w:pPr>
      <w:bookmarkStart w:id="0" w:name="page2"/>
      <w:bookmarkEnd w:id="0"/>
      <w:r w:rsidRPr="0064040A">
        <w:rPr>
          <w:rFonts w:ascii="Times New Roman" w:hAnsi="Times New Roman" w:cs="Times New Roman"/>
          <w:b/>
          <w:bCs/>
          <w:i/>
          <w:iCs/>
          <w:sz w:val="24"/>
          <w:szCs w:val="24"/>
          <w:u w:val="single"/>
          <w:lang w:val="en-GB"/>
        </w:rPr>
        <w:t xml:space="preserve">Return on </w:t>
      </w:r>
      <w:r w:rsidR="00726600" w:rsidRPr="0064040A">
        <w:rPr>
          <w:rFonts w:ascii="Times New Roman" w:hAnsi="Times New Roman" w:cs="Times New Roman"/>
          <w:b/>
          <w:bCs/>
          <w:i/>
          <w:iCs/>
          <w:sz w:val="24"/>
          <w:szCs w:val="24"/>
          <w:u w:val="single"/>
          <w:lang w:val="en-GB"/>
        </w:rPr>
        <w:t>Capital Employed</w:t>
      </w:r>
      <w:r w:rsidR="00227616" w:rsidRPr="0064040A">
        <w:rPr>
          <w:rFonts w:ascii="Times New Roman" w:hAnsi="Times New Roman" w:cs="Times New Roman"/>
          <w:b/>
          <w:bCs/>
          <w:i/>
          <w:iCs/>
          <w:sz w:val="24"/>
          <w:szCs w:val="24"/>
          <w:u w:val="single"/>
          <w:lang w:val="en-GB"/>
        </w:rPr>
        <w:t xml:space="preserve"> </w:t>
      </w:r>
      <w:r w:rsidR="00227616" w:rsidRPr="0064040A">
        <w:rPr>
          <w:rFonts w:ascii="Times New Roman" w:hAnsi="Times New Roman" w:cs="Times New Roman"/>
          <w:sz w:val="24"/>
          <w:szCs w:val="24"/>
          <w:u w:val="single"/>
          <w:lang w:val="en-GB"/>
        </w:rPr>
        <w:sym w:font="Symbol" w:char="F028"/>
      </w:r>
      <w:r w:rsidR="005F50F3" w:rsidRPr="0064040A">
        <w:rPr>
          <w:rFonts w:ascii="Times New Roman" w:hAnsi="Times New Roman" w:cs="Times New Roman"/>
          <w:sz w:val="24"/>
          <w:szCs w:val="24"/>
          <w:u w:val="single"/>
          <w:lang w:val="en-GB"/>
        </w:rPr>
        <w:t xml:space="preserve"> </w:t>
      </w:r>
      <w:r w:rsidR="00992189" w:rsidRPr="0064040A">
        <w:rPr>
          <w:rFonts w:ascii="Times New Roman" w:hAnsi="Times New Roman" w:cs="Times New Roman"/>
          <w:b/>
          <w:bCs/>
          <w:i/>
          <w:iCs/>
          <w:sz w:val="24"/>
          <w:szCs w:val="24"/>
          <w:u w:val="single"/>
          <w:lang w:val="en-GB"/>
        </w:rPr>
        <w:t>ROCE)</w:t>
      </w:r>
      <w:r w:rsidR="0029685A" w:rsidRPr="0064040A">
        <w:rPr>
          <w:rFonts w:ascii="Times New Roman" w:hAnsi="Times New Roman" w:cs="Times New Roman"/>
          <w:b/>
          <w:bCs/>
          <w:i/>
          <w:iCs/>
          <w:sz w:val="24"/>
          <w:szCs w:val="24"/>
          <w:u w:val="single"/>
          <w:lang w:val="en-GB"/>
        </w:rPr>
        <w:t xml:space="preserve"> </w:t>
      </w:r>
    </w:p>
    <w:p w14:paraId="66456E74" w14:textId="77777777" w:rsidR="00F35089" w:rsidRDefault="00F35089" w:rsidP="00F35089">
      <w:pPr>
        <w:pStyle w:val="ListParagraph"/>
        <w:jc w:val="both"/>
        <w:rPr>
          <w:rFonts w:ascii="Times New Roman" w:hAnsi="Times New Roman" w:cs="Times New Roman"/>
          <w:b/>
          <w:bCs/>
          <w:i/>
          <w:iCs/>
          <w:sz w:val="24"/>
          <w:szCs w:val="24"/>
          <w:lang w:val="en-GB"/>
        </w:rPr>
      </w:pPr>
    </w:p>
    <w:p w14:paraId="18C748C7" w14:textId="3671D25E" w:rsidR="00895810" w:rsidRPr="00B47A1E" w:rsidRDefault="00F35089" w:rsidP="008358D7">
      <w:pPr>
        <w:pStyle w:val="ListParagraph"/>
        <w:ind w:left="1440"/>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ROCE </w:t>
      </w:r>
      <w:r w:rsidR="0029685A" w:rsidRPr="00B47A1E">
        <w:rPr>
          <w:rFonts w:ascii="Times New Roman" w:hAnsi="Times New Roman" w:cs="Times New Roman"/>
          <w:b/>
          <w:bCs/>
          <w:i/>
          <w:iCs/>
          <w:sz w:val="24"/>
          <w:szCs w:val="24"/>
          <w:lang w:val="en-GB"/>
        </w:rPr>
        <w:t xml:space="preserve">= </w:t>
      </w:r>
      <w:r w:rsidR="0029685A" w:rsidRPr="00B47A1E">
        <w:rPr>
          <w:rFonts w:ascii="Times New Roman" w:hAnsi="Times New Roman" w:cs="Times New Roman"/>
          <w:b/>
          <w:bCs/>
          <w:i/>
          <w:iCs/>
          <w:color w:val="202124"/>
          <w:sz w:val="24"/>
          <w:szCs w:val="24"/>
          <w:shd w:val="clear" w:color="auto" w:fill="FFFFFF"/>
          <w:lang w:val="en-GB"/>
        </w:rPr>
        <w:t>EBIT</w:t>
      </w:r>
      <w:r w:rsidR="00B47A1E" w:rsidRPr="00B47A1E">
        <w:rPr>
          <w:rFonts w:ascii="Times New Roman" w:hAnsi="Times New Roman" w:cs="Times New Roman"/>
          <w:b/>
          <w:bCs/>
          <w:i/>
          <w:iCs/>
          <w:color w:val="202124"/>
          <w:sz w:val="24"/>
          <w:szCs w:val="24"/>
          <w:shd w:val="clear" w:color="auto" w:fill="FFFFFF"/>
          <w:lang w:val="en-GB"/>
        </w:rPr>
        <w:t xml:space="preserve"> </w:t>
      </w:r>
      <w:r w:rsidR="0029685A" w:rsidRPr="008F26B1">
        <w:rPr>
          <w:rFonts w:ascii="Times New Roman" w:hAnsi="Times New Roman" w:cs="Times New Roman"/>
          <w:b/>
          <w:bCs/>
          <w:i/>
          <w:iCs/>
          <w:color w:val="202124"/>
          <w:sz w:val="24"/>
          <w:szCs w:val="24"/>
          <w:shd w:val="clear" w:color="auto" w:fill="FFFFFF"/>
          <w:lang w:val="en-GB"/>
        </w:rPr>
        <w:t>/</w:t>
      </w:r>
      <w:r w:rsidR="00B47A1E" w:rsidRPr="008F26B1">
        <w:rPr>
          <w:rFonts w:ascii="Times New Roman" w:hAnsi="Times New Roman" w:cs="Times New Roman"/>
          <w:b/>
          <w:bCs/>
          <w:i/>
          <w:iCs/>
          <w:color w:val="202124"/>
          <w:sz w:val="24"/>
          <w:szCs w:val="24"/>
          <w:shd w:val="clear" w:color="auto" w:fill="FFFFFF"/>
          <w:lang w:val="en-GB"/>
        </w:rPr>
        <w:t xml:space="preserve"> </w:t>
      </w:r>
      <w:r w:rsidR="00472A78" w:rsidRPr="008F26B1">
        <w:rPr>
          <w:rFonts w:ascii="Times New Roman" w:hAnsi="Times New Roman" w:cs="Times New Roman"/>
          <w:b/>
          <w:bCs/>
          <w:i/>
          <w:iCs/>
          <w:color w:val="202124"/>
          <w:sz w:val="24"/>
          <w:szCs w:val="24"/>
          <w:shd w:val="clear" w:color="auto" w:fill="FFFFFF"/>
          <w:lang w:val="en-GB"/>
        </w:rPr>
        <w:t xml:space="preserve">Capital </w:t>
      </w:r>
      <w:r w:rsidR="008F26B1" w:rsidRPr="008F26B1">
        <w:rPr>
          <w:rFonts w:ascii="Times New Roman" w:hAnsi="Times New Roman" w:cs="Times New Roman"/>
          <w:b/>
          <w:bCs/>
          <w:i/>
          <w:iCs/>
          <w:color w:val="202124"/>
          <w:sz w:val="24"/>
          <w:szCs w:val="24"/>
          <w:shd w:val="clear" w:color="auto" w:fill="FFFFFF"/>
          <w:lang w:val="en-GB"/>
        </w:rPr>
        <w:t xml:space="preserve">employed </w:t>
      </w:r>
      <w:r w:rsidR="008F26B1" w:rsidRPr="008F26B1">
        <w:rPr>
          <w:rFonts w:ascii="Times New Roman" w:hAnsi="Times New Roman" w:cs="Times New Roman"/>
          <w:i/>
          <w:iCs/>
          <w:lang w:val="en-GB"/>
        </w:rPr>
        <w:t>*</w:t>
      </w:r>
      <w:r w:rsidR="008F26B1" w:rsidRPr="008F26B1">
        <w:rPr>
          <w:rFonts w:ascii="Times New Roman" w:hAnsi="Times New Roman" w:cs="Times New Roman"/>
          <w:b/>
          <w:bCs/>
          <w:i/>
          <w:iCs/>
          <w:lang w:val="en-GB"/>
        </w:rPr>
        <w:t xml:space="preserve"> 100</w:t>
      </w:r>
    </w:p>
    <w:p w14:paraId="0E24AEBD" w14:textId="77777777" w:rsidR="008B4CA0" w:rsidRPr="00B47A1E" w:rsidRDefault="008B4CA0" w:rsidP="001859E7">
      <w:pPr>
        <w:pStyle w:val="ListParagraph"/>
        <w:jc w:val="both"/>
        <w:rPr>
          <w:rFonts w:ascii="Times New Roman" w:hAnsi="Times New Roman" w:cs="Times New Roman"/>
          <w:i/>
          <w:iCs/>
          <w:sz w:val="24"/>
          <w:szCs w:val="24"/>
          <w:lang w:val="en-GB"/>
        </w:rPr>
      </w:pPr>
    </w:p>
    <w:p w14:paraId="2FE1781B" w14:textId="59A8D8AE" w:rsidR="003938CC" w:rsidRPr="00BE6AD0" w:rsidRDefault="008B58C9" w:rsidP="00FA0401">
      <w:pPr>
        <w:ind w:left="720"/>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r w:rsidR="00990049">
        <w:rPr>
          <w:rFonts w:ascii="Times New Roman" w:hAnsi="Times New Roman" w:cs="Times New Roman"/>
          <w:sz w:val="24"/>
          <w:szCs w:val="24"/>
          <w:lang w:val="en-GB"/>
        </w:rPr>
        <w:t xml:space="preserve">ROCE </w:t>
      </w:r>
      <w:r w:rsidR="00CF027A">
        <w:rPr>
          <w:rFonts w:ascii="Times New Roman" w:hAnsi="Times New Roman" w:cs="Times New Roman"/>
          <w:sz w:val="24"/>
          <w:szCs w:val="24"/>
          <w:lang w:val="en-GB"/>
        </w:rPr>
        <w:t>f</w:t>
      </w:r>
      <w:r w:rsidR="004A415E">
        <w:rPr>
          <w:rFonts w:ascii="Times New Roman" w:hAnsi="Times New Roman" w:cs="Times New Roman"/>
          <w:sz w:val="24"/>
          <w:szCs w:val="24"/>
          <w:lang w:val="en-GB"/>
        </w:rPr>
        <w:t>or 202</w:t>
      </w:r>
      <w:r w:rsidR="00666A60">
        <w:rPr>
          <w:rFonts w:ascii="Times New Roman" w:hAnsi="Times New Roman" w:cs="Times New Roman"/>
          <w:sz w:val="24"/>
          <w:szCs w:val="24"/>
          <w:lang w:val="en-GB"/>
        </w:rPr>
        <w:t>0</w:t>
      </w:r>
      <w:r w:rsidR="00E55801">
        <w:rPr>
          <w:rFonts w:ascii="Times New Roman" w:hAnsi="Times New Roman" w:cs="Times New Roman"/>
          <w:sz w:val="24"/>
          <w:szCs w:val="24"/>
          <w:lang w:val="en-GB"/>
        </w:rPr>
        <w:t xml:space="preserve"> </w:t>
      </w:r>
      <w:r w:rsidR="00441D81">
        <w:rPr>
          <w:rFonts w:ascii="Times New Roman" w:hAnsi="Times New Roman" w:cs="Times New Roman"/>
          <w:sz w:val="24"/>
          <w:szCs w:val="24"/>
          <w:lang w:val="en-GB"/>
        </w:rPr>
        <w:t>=</w:t>
      </w:r>
      <w:r w:rsidR="00E55801">
        <w:rPr>
          <w:rFonts w:ascii="Times New Roman" w:hAnsi="Times New Roman" w:cs="Times New Roman"/>
          <w:sz w:val="24"/>
          <w:szCs w:val="24"/>
          <w:lang w:val="en-GB"/>
        </w:rPr>
        <w:t xml:space="preserve"> 539 </w:t>
      </w:r>
      <w:r w:rsidR="00AB58E8">
        <w:rPr>
          <w:rFonts w:ascii="Times New Roman" w:hAnsi="Times New Roman" w:cs="Times New Roman"/>
          <w:sz w:val="24"/>
          <w:szCs w:val="24"/>
          <w:lang w:val="en-GB"/>
        </w:rPr>
        <w:t>/</w:t>
      </w:r>
      <w:r w:rsidR="00E55801">
        <w:rPr>
          <w:rFonts w:ascii="Times New Roman" w:hAnsi="Times New Roman" w:cs="Times New Roman"/>
          <w:sz w:val="24"/>
          <w:szCs w:val="24"/>
          <w:lang w:val="en-GB"/>
        </w:rPr>
        <w:t>7</w:t>
      </w:r>
      <w:r w:rsidR="008A62DA">
        <w:rPr>
          <w:rFonts w:ascii="Times New Roman" w:hAnsi="Times New Roman" w:cs="Times New Roman"/>
          <w:sz w:val="24"/>
          <w:szCs w:val="24"/>
          <w:lang w:val="en-GB"/>
        </w:rPr>
        <w:t>,</w:t>
      </w:r>
      <w:r w:rsidR="00645F5F">
        <w:rPr>
          <w:rFonts w:ascii="Times New Roman" w:hAnsi="Times New Roman" w:cs="Times New Roman"/>
          <w:sz w:val="24"/>
          <w:szCs w:val="24"/>
          <w:lang w:val="en-GB"/>
        </w:rPr>
        <w:t>041</w:t>
      </w:r>
      <w:r w:rsidR="0079550C">
        <w:rPr>
          <w:rFonts w:ascii="Times New Roman" w:hAnsi="Times New Roman" w:cs="Times New Roman"/>
          <w:sz w:val="24"/>
          <w:szCs w:val="24"/>
          <w:lang w:val="en-GB"/>
        </w:rPr>
        <w:t xml:space="preserve"> </w:t>
      </w:r>
      <w:r w:rsidR="0079550C" w:rsidRPr="00BE6AD0">
        <w:rPr>
          <w:rFonts w:ascii="Times New Roman" w:hAnsi="Times New Roman" w:cs="Times New Roman"/>
          <w:lang w:val="en-GB"/>
        </w:rPr>
        <w:t>*</w:t>
      </w:r>
      <w:r w:rsidR="0079550C">
        <w:rPr>
          <w:rFonts w:ascii="Times New Roman" w:hAnsi="Times New Roman" w:cs="Times New Roman"/>
          <w:lang w:val="en-GB"/>
        </w:rPr>
        <w:t xml:space="preserve"> 100</w:t>
      </w:r>
      <w:r w:rsidR="0097203B">
        <w:rPr>
          <w:rFonts w:ascii="Times New Roman" w:hAnsi="Times New Roman" w:cs="Times New Roman"/>
          <w:lang w:val="en-GB"/>
        </w:rPr>
        <w:t xml:space="preserve"> = 8.58</w:t>
      </w:r>
      <w:r w:rsidR="00FA0401">
        <w:rPr>
          <w:rFonts w:ascii="Times New Roman" w:hAnsi="Times New Roman" w:cs="Times New Roman"/>
          <w:lang w:val="en-GB"/>
        </w:rPr>
        <w:t xml:space="preserve"> </w:t>
      </w:r>
      <w:r w:rsidR="003938CC" w:rsidRPr="00BE6AD0">
        <w:rPr>
          <w:rFonts w:ascii="Times New Roman" w:hAnsi="Times New Roman" w:cs="Times New Roman"/>
          <w:sz w:val="24"/>
          <w:szCs w:val="24"/>
          <w:lang w:val="en-GB"/>
        </w:rPr>
        <w:t>%</w:t>
      </w:r>
    </w:p>
    <w:p w14:paraId="20337FA0" w14:textId="63C20BF8" w:rsidR="00FA0401" w:rsidRPr="00BE6AD0" w:rsidRDefault="003938CC" w:rsidP="00FA0401">
      <w:pPr>
        <w:ind w:left="720"/>
        <w:rPr>
          <w:rFonts w:ascii="Times New Roman" w:hAnsi="Times New Roman" w:cs="Times New Roman"/>
          <w:sz w:val="24"/>
          <w:szCs w:val="24"/>
          <w:lang w:val="en-GB"/>
        </w:rPr>
      </w:pPr>
      <w:r>
        <w:rPr>
          <w:rFonts w:ascii="Times New Roman" w:hAnsi="Times New Roman" w:cs="Times New Roman"/>
          <w:lang w:val="en-GB"/>
        </w:rPr>
        <w:t xml:space="preserve">         </w:t>
      </w:r>
      <w:r w:rsidR="00990049">
        <w:rPr>
          <w:rFonts w:ascii="Times New Roman" w:hAnsi="Times New Roman" w:cs="Times New Roman"/>
          <w:lang w:val="en-GB"/>
        </w:rPr>
        <w:t xml:space="preserve">  ROCE for </w:t>
      </w:r>
      <w:r w:rsidR="00990049" w:rsidRPr="003938CC">
        <w:rPr>
          <w:rFonts w:ascii="Times New Roman" w:hAnsi="Times New Roman" w:cs="Times New Roman"/>
          <w:sz w:val="24"/>
          <w:szCs w:val="24"/>
          <w:lang w:val="en-GB"/>
        </w:rPr>
        <w:t>2021</w:t>
      </w:r>
      <w:r w:rsidRPr="003938CC">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992189">
        <w:rPr>
          <w:rFonts w:ascii="Times New Roman" w:hAnsi="Times New Roman" w:cs="Times New Roman"/>
          <w:sz w:val="24"/>
          <w:szCs w:val="24"/>
          <w:lang w:val="en-GB"/>
        </w:rPr>
        <w:t xml:space="preserve"> </w:t>
      </w:r>
      <w:r w:rsidR="00645F5F">
        <w:rPr>
          <w:rFonts w:ascii="Times New Roman" w:hAnsi="Times New Roman" w:cs="Times New Roman"/>
          <w:sz w:val="24"/>
          <w:szCs w:val="24"/>
          <w:lang w:val="en-GB"/>
        </w:rPr>
        <w:t>620/ 7,2</w:t>
      </w:r>
      <w:r w:rsidR="0021237E">
        <w:rPr>
          <w:rFonts w:ascii="Times New Roman" w:hAnsi="Times New Roman" w:cs="Times New Roman"/>
          <w:sz w:val="24"/>
          <w:szCs w:val="24"/>
          <w:lang w:val="en-GB"/>
        </w:rPr>
        <w:t xml:space="preserve">25 </w:t>
      </w:r>
      <w:r w:rsidR="0021237E" w:rsidRPr="00BE6AD0">
        <w:rPr>
          <w:rFonts w:ascii="Times New Roman" w:hAnsi="Times New Roman" w:cs="Times New Roman"/>
          <w:lang w:val="en-GB"/>
        </w:rPr>
        <w:t>*</w:t>
      </w:r>
      <w:r w:rsidR="0021237E">
        <w:rPr>
          <w:rFonts w:ascii="Times New Roman" w:hAnsi="Times New Roman" w:cs="Times New Roman"/>
          <w:lang w:val="en-GB"/>
        </w:rPr>
        <w:t xml:space="preserve"> 100 = </w:t>
      </w:r>
      <w:r w:rsidR="00FA0401">
        <w:rPr>
          <w:rFonts w:ascii="Times New Roman" w:hAnsi="Times New Roman" w:cs="Times New Roman"/>
          <w:lang w:val="en-GB"/>
        </w:rPr>
        <w:t xml:space="preserve">7.66 </w:t>
      </w:r>
      <w:r w:rsidR="00FA0401" w:rsidRPr="00BE6AD0">
        <w:rPr>
          <w:rFonts w:ascii="Times New Roman" w:hAnsi="Times New Roman" w:cs="Times New Roman"/>
          <w:sz w:val="24"/>
          <w:szCs w:val="24"/>
          <w:lang w:val="en-GB"/>
        </w:rPr>
        <w:t>%</w:t>
      </w:r>
    </w:p>
    <w:p w14:paraId="30502F2D" w14:textId="72B3D578" w:rsidR="00895810" w:rsidRPr="003938CC" w:rsidRDefault="00895810" w:rsidP="003938CC">
      <w:pPr>
        <w:spacing w:line="360" w:lineRule="auto"/>
        <w:jc w:val="both"/>
        <w:rPr>
          <w:rFonts w:ascii="Times New Roman" w:hAnsi="Times New Roman" w:cs="Times New Roman"/>
          <w:sz w:val="24"/>
          <w:szCs w:val="24"/>
          <w:lang w:val="en-GB"/>
        </w:rPr>
      </w:pPr>
    </w:p>
    <w:p w14:paraId="7A56F04E" w14:textId="77777777" w:rsidR="0097203B" w:rsidRPr="00441D81" w:rsidRDefault="0097203B" w:rsidP="00506F86">
      <w:pPr>
        <w:pStyle w:val="ListParagraph"/>
        <w:spacing w:line="240" w:lineRule="auto"/>
        <w:jc w:val="both"/>
        <w:rPr>
          <w:rFonts w:ascii="Times New Roman" w:hAnsi="Times New Roman" w:cs="Times New Roman"/>
          <w:sz w:val="24"/>
          <w:szCs w:val="24"/>
          <w:vertAlign w:val="subscript"/>
          <w:lang w:val="en-GB"/>
        </w:rPr>
      </w:pPr>
    </w:p>
    <w:p w14:paraId="6E26C201" w14:textId="77777777" w:rsidR="008358D7" w:rsidRPr="0064040A" w:rsidRDefault="005F50F3" w:rsidP="001859E7">
      <w:pPr>
        <w:pStyle w:val="ListParagraph"/>
        <w:numPr>
          <w:ilvl w:val="0"/>
          <w:numId w:val="11"/>
        </w:numPr>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Return o</w:t>
      </w:r>
      <w:r w:rsidR="008122DE" w:rsidRPr="0064040A">
        <w:rPr>
          <w:rFonts w:ascii="Times New Roman" w:hAnsi="Times New Roman" w:cs="Times New Roman"/>
          <w:b/>
          <w:bCs/>
          <w:i/>
          <w:iCs/>
          <w:sz w:val="24"/>
          <w:szCs w:val="24"/>
          <w:u w:val="single"/>
          <w:lang w:val="en-GB"/>
        </w:rPr>
        <w:t xml:space="preserve">n Equity </w:t>
      </w:r>
      <w:r w:rsidR="00CE310B" w:rsidRPr="0064040A">
        <w:rPr>
          <w:rFonts w:ascii="Times New Roman" w:hAnsi="Times New Roman" w:cs="Times New Roman"/>
          <w:sz w:val="24"/>
          <w:szCs w:val="24"/>
          <w:u w:val="single"/>
          <w:lang w:val="en-GB"/>
        </w:rPr>
        <w:sym w:font="Symbol" w:char="F028"/>
      </w:r>
      <w:r w:rsidRPr="0064040A">
        <w:rPr>
          <w:rFonts w:ascii="Times New Roman" w:hAnsi="Times New Roman" w:cs="Times New Roman"/>
          <w:sz w:val="24"/>
          <w:szCs w:val="24"/>
          <w:u w:val="single"/>
          <w:lang w:val="en-GB"/>
        </w:rPr>
        <w:t xml:space="preserve"> </w:t>
      </w:r>
      <w:r w:rsidRPr="0064040A">
        <w:rPr>
          <w:rFonts w:ascii="Times New Roman" w:hAnsi="Times New Roman" w:cs="Times New Roman"/>
          <w:b/>
          <w:bCs/>
          <w:i/>
          <w:iCs/>
          <w:sz w:val="24"/>
          <w:szCs w:val="24"/>
          <w:u w:val="single"/>
          <w:lang w:val="en-GB"/>
        </w:rPr>
        <w:t>ROE)</w:t>
      </w:r>
      <w:r w:rsidR="00AB7366" w:rsidRPr="0064040A">
        <w:rPr>
          <w:rFonts w:ascii="Times New Roman" w:hAnsi="Times New Roman" w:cs="Times New Roman"/>
          <w:b/>
          <w:bCs/>
          <w:i/>
          <w:iCs/>
          <w:sz w:val="24"/>
          <w:szCs w:val="24"/>
          <w:u w:val="single"/>
          <w:lang w:val="en-GB"/>
        </w:rPr>
        <w:t xml:space="preserve"> </w:t>
      </w:r>
    </w:p>
    <w:p w14:paraId="43C68F49" w14:textId="77777777" w:rsidR="008358D7" w:rsidRDefault="008358D7" w:rsidP="008358D7">
      <w:pPr>
        <w:pStyle w:val="ListParagraph"/>
        <w:jc w:val="both"/>
        <w:rPr>
          <w:rFonts w:ascii="Times New Roman" w:hAnsi="Times New Roman" w:cs="Times New Roman"/>
          <w:b/>
          <w:bCs/>
          <w:i/>
          <w:iCs/>
          <w:sz w:val="24"/>
          <w:szCs w:val="24"/>
          <w:lang w:val="en-GB"/>
        </w:rPr>
      </w:pPr>
    </w:p>
    <w:p w14:paraId="0F2E92C3" w14:textId="26F04CBD" w:rsidR="00895810" w:rsidRPr="00985ADF" w:rsidRDefault="008358D7" w:rsidP="008358D7">
      <w:pPr>
        <w:pStyle w:val="ListParagraph"/>
        <w:ind w:left="1440"/>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ROE </w:t>
      </w:r>
      <w:r w:rsidR="00AB7366" w:rsidRPr="00985ADF">
        <w:rPr>
          <w:rFonts w:ascii="Times New Roman" w:hAnsi="Times New Roman" w:cs="Times New Roman"/>
          <w:b/>
          <w:bCs/>
          <w:i/>
          <w:iCs/>
          <w:sz w:val="24"/>
          <w:szCs w:val="24"/>
          <w:lang w:val="en-GB"/>
        </w:rPr>
        <w:t>= Net Income</w:t>
      </w:r>
      <w:r w:rsidR="00207790" w:rsidRPr="00985ADF">
        <w:rPr>
          <w:rFonts w:ascii="Times New Roman" w:hAnsi="Times New Roman" w:cs="Times New Roman"/>
          <w:b/>
          <w:bCs/>
          <w:i/>
          <w:iCs/>
          <w:sz w:val="24"/>
          <w:szCs w:val="24"/>
          <w:lang w:val="en-GB"/>
        </w:rPr>
        <w:t xml:space="preserve"> </w:t>
      </w:r>
      <w:r w:rsidR="00AB7366" w:rsidRPr="00985ADF">
        <w:rPr>
          <w:rFonts w:ascii="Times New Roman" w:hAnsi="Times New Roman" w:cs="Times New Roman"/>
          <w:b/>
          <w:bCs/>
          <w:i/>
          <w:iCs/>
          <w:sz w:val="24"/>
          <w:szCs w:val="24"/>
          <w:lang w:val="en-GB"/>
        </w:rPr>
        <w:t xml:space="preserve">/ </w:t>
      </w:r>
      <w:r w:rsidR="00BD6FDB" w:rsidRPr="00985ADF">
        <w:rPr>
          <w:rFonts w:ascii="Times New Roman" w:hAnsi="Times New Roman" w:cs="Times New Roman"/>
          <w:b/>
          <w:bCs/>
          <w:i/>
          <w:iCs/>
          <w:sz w:val="24"/>
          <w:szCs w:val="24"/>
          <w:lang w:val="en-GB"/>
        </w:rPr>
        <w:t>Equity</w:t>
      </w:r>
      <w:r w:rsidR="00985ADF" w:rsidRPr="00985ADF">
        <w:rPr>
          <w:rFonts w:ascii="Times New Roman" w:hAnsi="Times New Roman" w:cs="Times New Roman"/>
          <w:b/>
          <w:bCs/>
          <w:i/>
          <w:iCs/>
          <w:sz w:val="24"/>
          <w:szCs w:val="24"/>
          <w:lang w:val="en-GB"/>
        </w:rPr>
        <w:t xml:space="preserve"> </w:t>
      </w:r>
      <w:r w:rsidR="00985ADF" w:rsidRPr="00985ADF">
        <w:rPr>
          <w:rFonts w:ascii="Times New Roman" w:hAnsi="Times New Roman" w:cs="Times New Roman"/>
          <w:b/>
          <w:bCs/>
          <w:i/>
          <w:iCs/>
          <w:lang w:val="en-GB"/>
        </w:rPr>
        <w:t xml:space="preserve">*100 </w:t>
      </w:r>
    </w:p>
    <w:p w14:paraId="08C10C46" w14:textId="58E2753A" w:rsidR="00AB7366" w:rsidRPr="00BE6AD0" w:rsidRDefault="00AB7366" w:rsidP="001859E7">
      <w:pPr>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r w:rsidR="00264546" w:rsidRPr="00BE6AD0">
        <w:rPr>
          <w:rFonts w:ascii="Times New Roman" w:hAnsi="Times New Roman" w:cs="Times New Roman"/>
          <w:sz w:val="24"/>
          <w:szCs w:val="24"/>
          <w:lang w:val="en-GB"/>
        </w:rPr>
        <w:t xml:space="preserve">      </w:t>
      </w:r>
      <w:r w:rsidRPr="00BE6AD0">
        <w:rPr>
          <w:rFonts w:ascii="Times New Roman" w:hAnsi="Times New Roman" w:cs="Times New Roman"/>
          <w:sz w:val="24"/>
          <w:szCs w:val="24"/>
          <w:lang w:val="en-GB"/>
        </w:rPr>
        <w:t xml:space="preserve">  </w:t>
      </w:r>
      <w:r w:rsidR="00AC397E">
        <w:rPr>
          <w:rFonts w:ascii="Times New Roman" w:hAnsi="Times New Roman" w:cs="Times New Roman"/>
          <w:sz w:val="24"/>
          <w:szCs w:val="24"/>
          <w:lang w:val="en-GB"/>
        </w:rPr>
        <w:t xml:space="preserve">  </w:t>
      </w:r>
      <w:r w:rsidR="00CF027A">
        <w:rPr>
          <w:rFonts w:ascii="Times New Roman" w:hAnsi="Times New Roman" w:cs="Times New Roman"/>
          <w:sz w:val="24"/>
          <w:szCs w:val="24"/>
          <w:lang w:val="en-GB"/>
        </w:rPr>
        <w:t>Roe</w:t>
      </w:r>
      <w:r w:rsidR="00AC397E">
        <w:rPr>
          <w:rFonts w:ascii="Times New Roman" w:hAnsi="Times New Roman" w:cs="Times New Roman"/>
          <w:sz w:val="24"/>
          <w:szCs w:val="24"/>
          <w:lang w:val="en-GB"/>
        </w:rPr>
        <w:t xml:space="preserve"> </w:t>
      </w:r>
      <w:r w:rsidR="00CF027A">
        <w:rPr>
          <w:rFonts w:ascii="Times New Roman" w:hAnsi="Times New Roman" w:cs="Times New Roman"/>
          <w:sz w:val="24"/>
          <w:szCs w:val="24"/>
          <w:lang w:val="en-GB"/>
        </w:rPr>
        <w:t>f</w:t>
      </w:r>
      <w:r w:rsidR="0053179F">
        <w:rPr>
          <w:rFonts w:ascii="Times New Roman" w:hAnsi="Times New Roman" w:cs="Times New Roman"/>
          <w:sz w:val="24"/>
          <w:szCs w:val="24"/>
          <w:lang w:val="en-GB"/>
        </w:rPr>
        <w:t xml:space="preserve">or 2020 = </w:t>
      </w:r>
      <w:r w:rsidR="009B08E0">
        <w:rPr>
          <w:rFonts w:ascii="Times New Roman" w:hAnsi="Times New Roman" w:cs="Times New Roman"/>
          <w:sz w:val="24"/>
          <w:szCs w:val="24"/>
          <w:lang w:val="en-GB"/>
        </w:rPr>
        <w:t>366 /</w:t>
      </w:r>
      <w:r w:rsidR="00A27FAC">
        <w:rPr>
          <w:rFonts w:ascii="Times New Roman" w:hAnsi="Times New Roman" w:cs="Times New Roman"/>
          <w:sz w:val="24"/>
          <w:szCs w:val="24"/>
          <w:lang w:val="en-GB"/>
        </w:rPr>
        <w:t xml:space="preserve"> 2,912 </w:t>
      </w:r>
      <w:r w:rsidR="00A27FAC">
        <w:rPr>
          <w:rFonts w:ascii="Times New Roman" w:hAnsi="Times New Roman" w:cs="Times New Roman"/>
          <w:sz w:val="24"/>
          <w:szCs w:val="24"/>
          <w:lang w:val="en-GB"/>
        </w:rPr>
        <w:sym w:font="Symbol" w:char="F02A"/>
      </w:r>
      <w:r w:rsidR="00A27FAC">
        <w:rPr>
          <w:rFonts w:ascii="Times New Roman" w:hAnsi="Times New Roman" w:cs="Times New Roman"/>
          <w:sz w:val="24"/>
          <w:szCs w:val="24"/>
          <w:lang w:val="en-GB"/>
        </w:rPr>
        <w:t xml:space="preserve"> 100</w:t>
      </w:r>
      <w:r w:rsidR="00B80A78">
        <w:rPr>
          <w:rFonts w:ascii="Times New Roman" w:hAnsi="Times New Roman" w:cs="Times New Roman"/>
          <w:sz w:val="24"/>
          <w:szCs w:val="24"/>
          <w:lang w:val="en-GB"/>
        </w:rPr>
        <w:t xml:space="preserve"> = 12.57 </w:t>
      </w:r>
      <w:r w:rsidR="00B80A78">
        <w:rPr>
          <w:rFonts w:ascii="Times New Roman" w:hAnsi="Times New Roman" w:cs="Times New Roman"/>
          <w:sz w:val="24"/>
          <w:szCs w:val="24"/>
          <w:lang w:val="en-GB"/>
        </w:rPr>
        <w:sym w:font="Symbol" w:char="F025"/>
      </w:r>
    </w:p>
    <w:p w14:paraId="38936DB5" w14:textId="5513A5A0" w:rsidR="009A2B84" w:rsidRDefault="00CF027A" w:rsidP="00AC397E">
      <w:pPr>
        <w:ind w:left="1440"/>
        <w:jc w:val="both"/>
        <w:rPr>
          <w:rFonts w:ascii="Times New Roman" w:hAnsi="Times New Roman" w:cs="Times New Roman"/>
          <w:sz w:val="24"/>
          <w:szCs w:val="24"/>
          <w:lang w:val="en-GB"/>
        </w:rPr>
      </w:pPr>
      <w:r>
        <w:rPr>
          <w:rFonts w:ascii="Times New Roman" w:hAnsi="Times New Roman" w:cs="Times New Roman"/>
          <w:sz w:val="24"/>
          <w:szCs w:val="24"/>
          <w:lang w:val="en-GB"/>
        </w:rPr>
        <w:t>Roe f</w:t>
      </w:r>
      <w:r w:rsidR="00B80A78">
        <w:rPr>
          <w:rFonts w:ascii="Times New Roman" w:hAnsi="Times New Roman" w:cs="Times New Roman"/>
          <w:sz w:val="24"/>
          <w:szCs w:val="24"/>
          <w:lang w:val="en-GB"/>
        </w:rPr>
        <w:t xml:space="preserve">or 2021= </w:t>
      </w:r>
      <w:r w:rsidR="00A91347">
        <w:rPr>
          <w:rFonts w:ascii="Times New Roman" w:hAnsi="Times New Roman" w:cs="Times New Roman"/>
          <w:sz w:val="24"/>
          <w:szCs w:val="24"/>
          <w:lang w:val="en-GB"/>
        </w:rPr>
        <w:t xml:space="preserve">431 / 3,088 </w:t>
      </w:r>
      <w:r w:rsidR="00A91347">
        <w:rPr>
          <w:rFonts w:ascii="Times New Roman" w:hAnsi="Times New Roman" w:cs="Times New Roman"/>
          <w:sz w:val="24"/>
          <w:szCs w:val="24"/>
          <w:lang w:val="en-GB"/>
        </w:rPr>
        <w:sym w:font="Symbol" w:char="F02A"/>
      </w:r>
      <w:r w:rsidR="00A91347">
        <w:rPr>
          <w:rFonts w:ascii="Times New Roman" w:hAnsi="Times New Roman" w:cs="Times New Roman"/>
          <w:sz w:val="24"/>
          <w:szCs w:val="24"/>
          <w:lang w:val="en-GB"/>
        </w:rPr>
        <w:t>100 =</w:t>
      </w:r>
      <w:r w:rsidR="00AC397E">
        <w:rPr>
          <w:rFonts w:ascii="Times New Roman" w:hAnsi="Times New Roman" w:cs="Times New Roman"/>
          <w:sz w:val="24"/>
          <w:szCs w:val="24"/>
          <w:lang w:val="en-GB"/>
        </w:rPr>
        <w:t xml:space="preserve">13.96 </w:t>
      </w:r>
      <w:r w:rsidR="00AC397E">
        <w:rPr>
          <w:rFonts w:ascii="Times New Roman" w:hAnsi="Times New Roman" w:cs="Times New Roman"/>
          <w:sz w:val="24"/>
          <w:szCs w:val="24"/>
          <w:lang w:val="en-GB"/>
        </w:rPr>
        <w:sym w:font="Symbol" w:char="F025"/>
      </w:r>
    </w:p>
    <w:p w14:paraId="07C15403" w14:textId="77777777" w:rsidR="0064040A" w:rsidRPr="00BE6AD0" w:rsidRDefault="0064040A" w:rsidP="00AC397E">
      <w:pPr>
        <w:ind w:left="1440"/>
        <w:jc w:val="both"/>
        <w:rPr>
          <w:rFonts w:ascii="Times New Roman" w:hAnsi="Times New Roman" w:cs="Times New Roman"/>
          <w:sz w:val="24"/>
          <w:szCs w:val="24"/>
          <w:lang w:val="en-GB"/>
        </w:rPr>
      </w:pPr>
    </w:p>
    <w:p w14:paraId="77EDAD3C" w14:textId="77777777" w:rsidR="00E3367B" w:rsidRPr="0064040A" w:rsidRDefault="00895810" w:rsidP="001859E7">
      <w:pPr>
        <w:pStyle w:val="ListParagraph"/>
        <w:numPr>
          <w:ilvl w:val="0"/>
          <w:numId w:val="11"/>
        </w:numPr>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 xml:space="preserve">Earnings </w:t>
      </w:r>
      <w:r w:rsidR="00472A19" w:rsidRPr="0064040A">
        <w:rPr>
          <w:rFonts w:ascii="Times New Roman" w:hAnsi="Times New Roman" w:cs="Times New Roman"/>
          <w:b/>
          <w:bCs/>
          <w:i/>
          <w:iCs/>
          <w:sz w:val="24"/>
          <w:szCs w:val="24"/>
          <w:u w:val="single"/>
          <w:lang w:val="en-GB"/>
        </w:rPr>
        <w:t xml:space="preserve">Per Share </w:t>
      </w:r>
      <w:r w:rsidR="00143B0E" w:rsidRPr="0064040A">
        <w:rPr>
          <w:rFonts w:ascii="Times New Roman" w:hAnsi="Times New Roman" w:cs="Times New Roman"/>
          <w:b/>
          <w:bCs/>
          <w:i/>
          <w:iCs/>
          <w:sz w:val="24"/>
          <w:szCs w:val="24"/>
          <w:u w:val="single"/>
          <w:lang w:val="en-GB"/>
        </w:rPr>
        <w:sym w:font="Symbol" w:char="F028"/>
      </w:r>
      <w:r w:rsidR="00472A19" w:rsidRPr="0064040A">
        <w:rPr>
          <w:rFonts w:ascii="Times New Roman" w:hAnsi="Times New Roman" w:cs="Times New Roman"/>
          <w:b/>
          <w:bCs/>
          <w:i/>
          <w:iCs/>
          <w:sz w:val="24"/>
          <w:szCs w:val="24"/>
          <w:u w:val="single"/>
          <w:lang w:val="en-GB"/>
        </w:rPr>
        <w:t xml:space="preserve"> </w:t>
      </w:r>
      <w:r w:rsidR="00143B0E" w:rsidRPr="0064040A">
        <w:rPr>
          <w:rFonts w:ascii="Times New Roman" w:hAnsi="Times New Roman" w:cs="Times New Roman"/>
          <w:b/>
          <w:bCs/>
          <w:i/>
          <w:iCs/>
          <w:sz w:val="24"/>
          <w:szCs w:val="24"/>
          <w:u w:val="single"/>
          <w:lang w:val="en-GB"/>
        </w:rPr>
        <w:t>EPS</w:t>
      </w:r>
      <w:r w:rsidR="00472A19" w:rsidRPr="0064040A">
        <w:rPr>
          <w:rFonts w:ascii="Times New Roman" w:hAnsi="Times New Roman" w:cs="Times New Roman"/>
          <w:b/>
          <w:bCs/>
          <w:i/>
          <w:iCs/>
          <w:sz w:val="24"/>
          <w:szCs w:val="24"/>
          <w:u w:val="single"/>
          <w:lang w:val="en-GB"/>
        </w:rPr>
        <w:t xml:space="preserve"> </w:t>
      </w:r>
      <w:r w:rsidR="00143B0E" w:rsidRPr="0064040A">
        <w:rPr>
          <w:rFonts w:ascii="Times New Roman" w:hAnsi="Times New Roman" w:cs="Times New Roman"/>
          <w:b/>
          <w:bCs/>
          <w:i/>
          <w:iCs/>
          <w:sz w:val="24"/>
          <w:szCs w:val="24"/>
          <w:u w:val="single"/>
          <w:lang w:val="en-GB"/>
        </w:rPr>
        <w:sym w:font="Symbol" w:char="F029"/>
      </w:r>
      <w:r w:rsidR="00472A19" w:rsidRPr="0064040A">
        <w:rPr>
          <w:rFonts w:ascii="Times New Roman" w:hAnsi="Times New Roman" w:cs="Times New Roman"/>
          <w:b/>
          <w:bCs/>
          <w:i/>
          <w:iCs/>
          <w:sz w:val="24"/>
          <w:szCs w:val="24"/>
          <w:u w:val="single"/>
          <w:lang w:val="en-GB"/>
        </w:rPr>
        <w:t xml:space="preserve"> </w:t>
      </w:r>
    </w:p>
    <w:p w14:paraId="4C4CF822" w14:textId="77777777" w:rsidR="00177130" w:rsidRDefault="00177130" w:rsidP="00177130">
      <w:pPr>
        <w:pStyle w:val="ListParagraph"/>
        <w:jc w:val="both"/>
        <w:rPr>
          <w:rFonts w:ascii="Times New Roman" w:hAnsi="Times New Roman" w:cs="Times New Roman"/>
          <w:b/>
          <w:bCs/>
          <w:i/>
          <w:iCs/>
          <w:sz w:val="24"/>
          <w:szCs w:val="24"/>
          <w:lang w:val="en-GB"/>
        </w:rPr>
      </w:pPr>
    </w:p>
    <w:p w14:paraId="7AB3C719" w14:textId="7C35430A" w:rsidR="00AB7366" w:rsidRDefault="00745D0C" w:rsidP="00177130">
      <w:pPr>
        <w:pStyle w:val="ListParagraph"/>
        <w:jc w:val="both"/>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         </w:t>
      </w:r>
      <w:r w:rsidR="00177130">
        <w:rPr>
          <w:rFonts w:ascii="Times New Roman" w:hAnsi="Times New Roman" w:cs="Times New Roman"/>
          <w:b/>
          <w:bCs/>
          <w:i/>
          <w:iCs/>
          <w:sz w:val="24"/>
          <w:szCs w:val="24"/>
          <w:lang w:val="en-GB"/>
        </w:rPr>
        <w:t>EPS</w:t>
      </w:r>
      <w:r w:rsidR="00C23619">
        <w:rPr>
          <w:rFonts w:ascii="Times New Roman" w:hAnsi="Times New Roman" w:cs="Times New Roman"/>
          <w:b/>
          <w:bCs/>
          <w:i/>
          <w:iCs/>
          <w:sz w:val="24"/>
          <w:szCs w:val="24"/>
          <w:lang w:val="en-GB"/>
        </w:rPr>
        <w:t xml:space="preserve"> </w:t>
      </w:r>
      <w:r w:rsidR="00AB7366" w:rsidRPr="00143B0E">
        <w:rPr>
          <w:rFonts w:ascii="Times New Roman" w:hAnsi="Times New Roman" w:cs="Times New Roman"/>
          <w:b/>
          <w:bCs/>
          <w:i/>
          <w:iCs/>
          <w:sz w:val="24"/>
          <w:szCs w:val="24"/>
          <w:lang w:val="en-GB"/>
        </w:rPr>
        <w:t xml:space="preserve">= Net Income / </w:t>
      </w:r>
      <w:r w:rsidR="00CA3E71">
        <w:rPr>
          <w:rFonts w:ascii="Times New Roman" w:hAnsi="Times New Roman" w:cs="Times New Roman"/>
          <w:b/>
          <w:bCs/>
          <w:i/>
          <w:iCs/>
          <w:sz w:val="24"/>
          <w:szCs w:val="24"/>
          <w:lang w:val="en-GB"/>
        </w:rPr>
        <w:t>Ordinary</w:t>
      </w:r>
      <w:r w:rsidR="00AB7366" w:rsidRPr="00143B0E">
        <w:rPr>
          <w:rFonts w:ascii="Times New Roman" w:hAnsi="Times New Roman" w:cs="Times New Roman"/>
          <w:b/>
          <w:bCs/>
          <w:i/>
          <w:iCs/>
          <w:sz w:val="24"/>
          <w:szCs w:val="24"/>
          <w:lang w:val="en-GB"/>
        </w:rPr>
        <w:t xml:space="preserve"> Shares </w:t>
      </w:r>
    </w:p>
    <w:p w14:paraId="5BE3E44D" w14:textId="77777777" w:rsidR="00177130" w:rsidRDefault="00177130" w:rsidP="00177130">
      <w:pPr>
        <w:pStyle w:val="ListParagraph"/>
        <w:jc w:val="both"/>
        <w:rPr>
          <w:rFonts w:ascii="Times New Roman" w:hAnsi="Times New Roman" w:cs="Times New Roman"/>
          <w:b/>
          <w:bCs/>
          <w:i/>
          <w:iCs/>
          <w:sz w:val="24"/>
          <w:szCs w:val="24"/>
          <w:lang w:val="en-GB"/>
        </w:rPr>
      </w:pPr>
    </w:p>
    <w:p w14:paraId="7CC79ED0" w14:textId="6C4F570A" w:rsidR="00C23619" w:rsidRDefault="00745D0C" w:rsidP="00177130">
      <w:pPr>
        <w:pStyle w:val="ListParagraph"/>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C23619" w:rsidRPr="00C23619">
        <w:rPr>
          <w:rFonts w:ascii="Times New Roman" w:hAnsi="Times New Roman" w:cs="Times New Roman"/>
          <w:sz w:val="24"/>
          <w:szCs w:val="24"/>
          <w:lang w:val="en-GB"/>
        </w:rPr>
        <w:t xml:space="preserve">EPS </w:t>
      </w:r>
      <w:r w:rsidR="00C23619">
        <w:rPr>
          <w:rFonts w:ascii="Times New Roman" w:hAnsi="Times New Roman" w:cs="Times New Roman"/>
          <w:sz w:val="24"/>
          <w:szCs w:val="24"/>
          <w:lang w:val="en-GB"/>
        </w:rPr>
        <w:t>for 202</w:t>
      </w:r>
      <w:r>
        <w:rPr>
          <w:rFonts w:ascii="Times New Roman" w:hAnsi="Times New Roman" w:cs="Times New Roman"/>
          <w:sz w:val="24"/>
          <w:szCs w:val="24"/>
          <w:lang w:val="en-GB"/>
        </w:rPr>
        <w:t>0 =366 /</w:t>
      </w:r>
      <w:r w:rsidR="00C94C80">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300 = </w:t>
      </w:r>
      <w:r>
        <w:rPr>
          <w:rFonts w:ascii="Times New Roman" w:eastAsia="Times New Roman" w:hAnsi="Times New Roman" w:cs="Times New Roman"/>
          <w:color w:val="000000"/>
          <w:sz w:val="24"/>
          <w:szCs w:val="24"/>
          <w:lang w:val="en-GB"/>
        </w:rPr>
        <w:t xml:space="preserve">£ </w:t>
      </w:r>
      <w:r>
        <w:rPr>
          <w:rFonts w:ascii="Times New Roman" w:hAnsi="Times New Roman" w:cs="Times New Roman"/>
          <w:sz w:val="24"/>
          <w:szCs w:val="24"/>
          <w:lang w:val="en-GB"/>
        </w:rPr>
        <w:t>1.22 per share</w:t>
      </w:r>
    </w:p>
    <w:p w14:paraId="3044E175" w14:textId="77777777" w:rsidR="00B54BDE" w:rsidRPr="00C23619" w:rsidRDefault="00B54BDE" w:rsidP="00177130">
      <w:pPr>
        <w:pStyle w:val="ListParagraph"/>
        <w:jc w:val="both"/>
        <w:rPr>
          <w:rFonts w:ascii="Times New Roman" w:hAnsi="Times New Roman" w:cs="Times New Roman"/>
          <w:sz w:val="24"/>
          <w:szCs w:val="24"/>
          <w:lang w:val="en-GB"/>
        </w:rPr>
      </w:pPr>
    </w:p>
    <w:p w14:paraId="5DEA0CD5" w14:textId="7C8A9A53" w:rsidR="0029685A" w:rsidRPr="00BE6AD0" w:rsidRDefault="0029685A" w:rsidP="001859E7">
      <w:pPr>
        <w:pStyle w:val="ListParagraph"/>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r w:rsidR="00745D0C">
        <w:rPr>
          <w:rFonts w:ascii="Times New Roman" w:hAnsi="Times New Roman" w:cs="Times New Roman"/>
          <w:sz w:val="24"/>
          <w:szCs w:val="24"/>
          <w:lang w:val="en-GB"/>
        </w:rPr>
        <w:t xml:space="preserve">     </w:t>
      </w:r>
      <w:r w:rsidR="00CF027A">
        <w:rPr>
          <w:rFonts w:ascii="Times New Roman" w:hAnsi="Times New Roman" w:cs="Times New Roman"/>
          <w:sz w:val="24"/>
          <w:szCs w:val="24"/>
          <w:lang w:val="en-GB"/>
        </w:rPr>
        <w:t>EPS for 202</w:t>
      </w:r>
      <w:r w:rsidR="00BD3E9E">
        <w:rPr>
          <w:rFonts w:ascii="Times New Roman" w:hAnsi="Times New Roman" w:cs="Times New Roman"/>
          <w:sz w:val="24"/>
          <w:szCs w:val="24"/>
          <w:lang w:val="en-GB"/>
        </w:rPr>
        <w:t>1</w:t>
      </w:r>
      <w:r w:rsidR="00CF027A">
        <w:rPr>
          <w:rFonts w:ascii="Times New Roman" w:hAnsi="Times New Roman" w:cs="Times New Roman"/>
          <w:sz w:val="24"/>
          <w:szCs w:val="24"/>
          <w:lang w:val="en-GB"/>
        </w:rPr>
        <w:t xml:space="preserve"> =</w:t>
      </w:r>
      <w:r w:rsidRPr="00BE6AD0">
        <w:rPr>
          <w:rFonts w:ascii="Times New Roman" w:hAnsi="Times New Roman" w:cs="Times New Roman"/>
          <w:sz w:val="24"/>
          <w:szCs w:val="24"/>
          <w:lang w:val="en-GB"/>
        </w:rPr>
        <w:t xml:space="preserve"> </w:t>
      </w:r>
      <w:r w:rsidR="000551B8">
        <w:rPr>
          <w:rFonts w:ascii="Times New Roman" w:hAnsi="Times New Roman" w:cs="Times New Roman"/>
          <w:sz w:val="24"/>
          <w:szCs w:val="24"/>
          <w:lang w:val="en-GB"/>
        </w:rPr>
        <w:t>431 /</w:t>
      </w:r>
      <w:r w:rsidR="00C94C80">
        <w:rPr>
          <w:rFonts w:ascii="Times New Roman" w:hAnsi="Times New Roman" w:cs="Times New Roman"/>
          <w:sz w:val="24"/>
          <w:szCs w:val="24"/>
          <w:lang w:val="en-GB"/>
        </w:rPr>
        <w:t xml:space="preserve"> </w:t>
      </w:r>
      <w:r w:rsidR="00526402">
        <w:rPr>
          <w:rFonts w:ascii="Times New Roman" w:hAnsi="Times New Roman" w:cs="Times New Roman"/>
          <w:sz w:val="24"/>
          <w:szCs w:val="24"/>
          <w:lang w:val="en-GB"/>
        </w:rPr>
        <w:t>300 =</w:t>
      </w:r>
      <w:r w:rsidRPr="00BE6AD0">
        <w:rPr>
          <w:rFonts w:ascii="Times New Roman" w:hAnsi="Times New Roman" w:cs="Times New Roman"/>
          <w:sz w:val="24"/>
          <w:szCs w:val="24"/>
          <w:lang w:val="en-GB"/>
        </w:rPr>
        <w:t xml:space="preserve"> </w:t>
      </w:r>
      <w:r w:rsidR="00C23619" w:rsidRPr="00BE6AD0">
        <w:rPr>
          <w:rFonts w:ascii="Times New Roman" w:eastAsia="Times New Roman" w:hAnsi="Times New Roman" w:cs="Times New Roman"/>
          <w:color w:val="000000"/>
          <w:sz w:val="24"/>
          <w:szCs w:val="24"/>
          <w:lang w:val="en-GB"/>
        </w:rPr>
        <w:t xml:space="preserve">£ </w:t>
      </w:r>
      <w:r w:rsidR="00C23619" w:rsidRPr="00BE6AD0">
        <w:rPr>
          <w:rFonts w:ascii="Times New Roman" w:hAnsi="Times New Roman" w:cs="Times New Roman"/>
          <w:sz w:val="24"/>
          <w:szCs w:val="24"/>
          <w:lang w:val="en-GB"/>
        </w:rPr>
        <w:t>1.44</w:t>
      </w:r>
      <w:r w:rsidR="00BD3E9E">
        <w:rPr>
          <w:rFonts w:ascii="Times New Roman" w:hAnsi="Times New Roman" w:cs="Times New Roman"/>
          <w:sz w:val="24"/>
          <w:szCs w:val="24"/>
          <w:lang w:val="en-GB"/>
        </w:rPr>
        <w:t xml:space="preserve"> per share</w:t>
      </w:r>
      <w:r w:rsidRPr="00BE6AD0">
        <w:rPr>
          <w:rFonts w:ascii="Times New Roman" w:hAnsi="Times New Roman" w:cs="Times New Roman"/>
          <w:sz w:val="24"/>
          <w:szCs w:val="24"/>
          <w:lang w:val="en-GB"/>
        </w:rPr>
        <w:t xml:space="preserve">                   </w:t>
      </w:r>
    </w:p>
    <w:p w14:paraId="1410AE62" w14:textId="77777777" w:rsidR="00634DB2" w:rsidRPr="00BE6AD0" w:rsidRDefault="00634DB2" w:rsidP="001859E7">
      <w:pPr>
        <w:jc w:val="both"/>
        <w:rPr>
          <w:rFonts w:ascii="Times New Roman" w:hAnsi="Times New Roman" w:cs="Times New Roman"/>
          <w:sz w:val="24"/>
          <w:szCs w:val="24"/>
          <w:lang w:val="en-GB"/>
        </w:rPr>
      </w:pPr>
    </w:p>
    <w:p w14:paraId="7FB9A417" w14:textId="77777777" w:rsidR="00AE2B34" w:rsidRPr="0064040A" w:rsidRDefault="00895810" w:rsidP="001859E7">
      <w:pPr>
        <w:pStyle w:val="ListParagraph"/>
        <w:numPr>
          <w:ilvl w:val="0"/>
          <w:numId w:val="11"/>
        </w:numPr>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Net profit margin</w:t>
      </w:r>
    </w:p>
    <w:p w14:paraId="3BBA09D7" w14:textId="77777777" w:rsidR="00AE2B34" w:rsidRDefault="00AE2B34" w:rsidP="00AE2B34">
      <w:pPr>
        <w:pStyle w:val="ListParagraph"/>
        <w:jc w:val="both"/>
        <w:rPr>
          <w:rFonts w:ascii="Times New Roman" w:hAnsi="Times New Roman" w:cs="Times New Roman"/>
          <w:b/>
          <w:bCs/>
          <w:i/>
          <w:iCs/>
          <w:sz w:val="24"/>
          <w:szCs w:val="24"/>
          <w:lang w:val="en-GB"/>
        </w:rPr>
      </w:pPr>
    </w:p>
    <w:p w14:paraId="263CCE7F" w14:textId="689DB7DC" w:rsidR="00895810" w:rsidRPr="0010699D" w:rsidRDefault="00AE2B34" w:rsidP="00B54BDE">
      <w:pPr>
        <w:pStyle w:val="ListParagraph"/>
        <w:ind w:left="1440"/>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Net profit margin</w:t>
      </w:r>
      <w:r w:rsidR="00264546" w:rsidRPr="0010699D">
        <w:rPr>
          <w:rFonts w:ascii="Times New Roman" w:hAnsi="Times New Roman" w:cs="Times New Roman"/>
          <w:b/>
          <w:bCs/>
          <w:i/>
          <w:iCs/>
          <w:sz w:val="24"/>
          <w:szCs w:val="24"/>
          <w:lang w:val="en-GB"/>
        </w:rPr>
        <w:t xml:space="preserve"> </w:t>
      </w:r>
      <w:r w:rsidR="00AB7366" w:rsidRPr="0010699D">
        <w:rPr>
          <w:rFonts w:ascii="Times New Roman" w:hAnsi="Times New Roman" w:cs="Times New Roman"/>
          <w:b/>
          <w:bCs/>
          <w:i/>
          <w:iCs/>
          <w:sz w:val="24"/>
          <w:szCs w:val="24"/>
          <w:lang w:val="en-GB"/>
        </w:rPr>
        <w:t xml:space="preserve">= </w:t>
      </w:r>
      <w:r w:rsidR="0010699D" w:rsidRPr="0010699D">
        <w:rPr>
          <w:rFonts w:ascii="Times New Roman" w:hAnsi="Times New Roman" w:cs="Times New Roman"/>
          <w:b/>
          <w:bCs/>
          <w:i/>
          <w:iCs/>
          <w:sz w:val="24"/>
          <w:szCs w:val="24"/>
          <w:lang w:val="en-GB"/>
        </w:rPr>
        <w:t xml:space="preserve">Net profit / Sales </w:t>
      </w:r>
      <w:r w:rsidR="0010699D" w:rsidRPr="0010699D">
        <w:rPr>
          <w:rFonts w:ascii="Times New Roman" w:hAnsi="Times New Roman" w:cs="Times New Roman"/>
          <w:b/>
          <w:bCs/>
          <w:i/>
          <w:iCs/>
          <w:sz w:val="24"/>
          <w:szCs w:val="24"/>
          <w:lang w:val="en-GB"/>
        </w:rPr>
        <w:sym w:font="Symbol" w:char="F02A"/>
      </w:r>
      <w:r w:rsidR="0010699D" w:rsidRPr="0010699D">
        <w:rPr>
          <w:rFonts w:ascii="Times New Roman" w:hAnsi="Times New Roman" w:cs="Times New Roman"/>
          <w:b/>
          <w:bCs/>
          <w:i/>
          <w:iCs/>
          <w:sz w:val="24"/>
          <w:szCs w:val="24"/>
          <w:lang w:val="en-GB"/>
        </w:rPr>
        <w:t>100</w:t>
      </w:r>
    </w:p>
    <w:p w14:paraId="1AB2B861" w14:textId="69B11DC3" w:rsidR="0090568C" w:rsidRDefault="00AE2B34" w:rsidP="0064040A">
      <w:pPr>
        <w:ind w:left="1440"/>
        <w:rPr>
          <w:rFonts w:ascii="Times New Roman" w:hAnsi="Times New Roman" w:cs="Times New Roman"/>
          <w:sz w:val="24"/>
          <w:szCs w:val="24"/>
          <w:lang w:val="en-GB"/>
        </w:rPr>
      </w:pPr>
      <w:r>
        <w:rPr>
          <w:rFonts w:ascii="Times New Roman" w:hAnsi="Times New Roman" w:cs="Times New Roman"/>
          <w:sz w:val="24"/>
          <w:szCs w:val="24"/>
          <w:lang w:val="en-GB"/>
        </w:rPr>
        <w:t xml:space="preserve">Net profit </w:t>
      </w:r>
      <w:r w:rsidR="00FB122A">
        <w:rPr>
          <w:rFonts w:ascii="Times New Roman" w:hAnsi="Times New Roman" w:cs="Times New Roman"/>
          <w:sz w:val="24"/>
          <w:szCs w:val="24"/>
          <w:lang w:val="en-GB"/>
        </w:rPr>
        <w:t>margin</w:t>
      </w:r>
      <w:r>
        <w:rPr>
          <w:rFonts w:ascii="Times New Roman" w:hAnsi="Times New Roman" w:cs="Times New Roman"/>
          <w:sz w:val="24"/>
          <w:szCs w:val="24"/>
          <w:lang w:val="en-GB"/>
        </w:rPr>
        <w:t xml:space="preserve"> for 2020 = </w:t>
      </w:r>
      <w:r w:rsidR="00547C9C">
        <w:rPr>
          <w:rFonts w:ascii="Times New Roman" w:hAnsi="Times New Roman" w:cs="Times New Roman"/>
          <w:sz w:val="24"/>
          <w:szCs w:val="24"/>
          <w:lang w:val="en-GB"/>
        </w:rPr>
        <w:t xml:space="preserve">366 / 6,441 </w:t>
      </w:r>
      <w:r w:rsidR="00547C9C">
        <w:rPr>
          <w:rFonts w:ascii="Times New Roman" w:hAnsi="Times New Roman" w:cs="Times New Roman"/>
          <w:sz w:val="24"/>
          <w:szCs w:val="24"/>
          <w:lang w:val="en-GB"/>
        </w:rPr>
        <w:sym w:font="Symbol" w:char="F02A"/>
      </w:r>
      <w:r w:rsidR="00547C9C">
        <w:rPr>
          <w:rFonts w:ascii="Times New Roman" w:hAnsi="Times New Roman" w:cs="Times New Roman"/>
          <w:sz w:val="24"/>
          <w:szCs w:val="24"/>
          <w:lang w:val="en-GB"/>
        </w:rPr>
        <w:t>100 = 5.68</w:t>
      </w:r>
      <w:r w:rsidR="00FB122A">
        <w:rPr>
          <w:rFonts w:ascii="Times New Roman" w:hAnsi="Times New Roman" w:cs="Times New Roman"/>
          <w:sz w:val="24"/>
          <w:szCs w:val="24"/>
          <w:lang w:val="en-GB"/>
        </w:rPr>
        <w:t xml:space="preserve"> </w:t>
      </w:r>
      <w:r w:rsidR="00547C9C">
        <w:rPr>
          <w:rFonts w:ascii="Times New Roman" w:hAnsi="Times New Roman" w:cs="Times New Roman"/>
          <w:sz w:val="24"/>
          <w:szCs w:val="24"/>
          <w:lang w:val="en-GB"/>
        </w:rPr>
        <w:sym w:font="Symbol" w:char="F025"/>
      </w:r>
    </w:p>
    <w:p w14:paraId="06FB3F07" w14:textId="4ACFBA19" w:rsidR="009A2B84" w:rsidRDefault="0090568C" w:rsidP="0064040A">
      <w:pPr>
        <w:ind w:left="1440"/>
        <w:rPr>
          <w:rFonts w:ascii="Times New Roman" w:hAnsi="Times New Roman" w:cs="Times New Roman"/>
          <w:sz w:val="24"/>
          <w:szCs w:val="24"/>
          <w:lang w:val="en-GB"/>
        </w:rPr>
      </w:pPr>
      <w:r>
        <w:rPr>
          <w:rFonts w:ascii="Times New Roman" w:hAnsi="Times New Roman" w:cs="Times New Roman"/>
          <w:sz w:val="24"/>
          <w:szCs w:val="24"/>
          <w:lang w:val="en-GB"/>
        </w:rPr>
        <w:t>Net profit margin for 2021 = 431</w:t>
      </w:r>
      <w:r w:rsidR="00F66001">
        <w:rPr>
          <w:rFonts w:ascii="Times New Roman" w:hAnsi="Times New Roman" w:cs="Times New Roman"/>
          <w:sz w:val="24"/>
          <w:szCs w:val="24"/>
          <w:lang w:val="en-GB"/>
        </w:rPr>
        <w:t xml:space="preserve"> </w:t>
      </w:r>
      <w:r>
        <w:rPr>
          <w:rFonts w:ascii="Times New Roman" w:hAnsi="Times New Roman" w:cs="Times New Roman"/>
          <w:sz w:val="24"/>
          <w:szCs w:val="24"/>
          <w:lang w:val="en-GB"/>
        </w:rPr>
        <w:t>/</w:t>
      </w:r>
      <w:r w:rsidR="00F66001">
        <w:rPr>
          <w:rFonts w:ascii="Times New Roman" w:hAnsi="Times New Roman" w:cs="Times New Roman"/>
          <w:sz w:val="24"/>
          <w:szCs w:val="24"/>
          <w:lang w:val="en-GB"/>
        </w:rPr>
        <w:t xml:space="preserve"> </w:t>
      </w:r>
      <w:r w:rsidR="00AB603E">
        <w:rPr>
          <w:rFonts w:ascii="Times New Roman" w:hAnsi="Times New Roman" w:cs="Times New Roman"/>
          <w:sz w:val="24"/>
          <w:szCs w:val="24"/>
          <w:lang w:val="en-GB"/>
        </w:rPr>
        <w:t xml:space="preserve">6,738 </w:t>
      </w:r>
      <w:r w:rsidR="00AB603E">
        <w:rPr>
          <w:rFonts w:ascii="Times New Roman" w:hAnsi="Times New Roman" w:cs="Times New Roman"/>
          <w:sz w:val="24"/>
          <w:szCs w:val="24"/>
          <w:lang w:val="en-GB"/>
        </w:rPr>
        <w:sym w:font="Symbol" w:char="F02A"/>
      </w:r>
      <w:r w:rsidR="00AB603E">
        <w:rPr>
          <w:rFonts w:ascii="Times New Roman" w:hAnsi="Times New Roman" w:cs="Times New Roman"/>
          <w:sz w:val="24"/>
          <w:szCs w:val="24"/>
          <w:lang w:val="en-GB"/>
        </w:rPr>
        <w:t xml:space="preserve">100 = </w:t>
      </w:r>
      <w:r w:rsidR="00F66001">
        <w:rPr>
          <w:rFonts w:ascii="Times New Roman" w:hAnsi="Times New Roman" w:cs="Times New Roman"/>
          <w:sz w:val="24"/>
          <w:szCs w:val="24"/>
          <w:lang w:val="en-GB"/>
        </w:rPr>
        <w:t xml:space="preserve">6.40 </w:t>
      </w:r>
      <w:r w:rsidR="00F66001">
        <w:rPr>
          <w:rFonts w:ascii="Times New Roman" w:hAnsi="Times New Roman" w:cs="Times New Roman"/>
          <w:sz w:val="24"/>
          <w:szCs w:val="24"/>
          <w:lang w:val="en-GB"/>
        </w:rPr>
        <w:sym w:font="Symbol" w:char="F025"/>
      </w:r>
    </w:p>
    <w:p w14:paraId="49432E1A" w14:textId="77777777" w:rsidR="00B54BDE" w:rsidRPr="00BE6AD0" w:rsidRDefault="00B54BDE" w:rsidP="0064040A">
      <w:pPr>
        <w:ind w:left="1440"/>
        <w:rPr>
          <w:rFonts w:ascii="Times New Roman" w:hAnsi="Times New Roman" w:cs="Times New Roman"/>
          <w:sz w:val="24"/>
          <w:szCs w:val="24"/>
          <w:lang w:val="en-GB"/>
        </w:rPr>
      </w:pPr>
    </w:p>
    <w:p w14:paraId="06C34DEA" w14:textId="77777777" w:rsidR="00B15A45" w:rsidRPr="0064040A" w:rsidRDefault="00895810" w:rsidP="001859E7">
      <w:pPr>
        <w:pStyle w:val="ListParagraph"/>
        <w:numPr>
          <w:ilvl w:val="0"/>
          <w:numId w:val="11"/>
        </w:numPr>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Asset turnover</w:t>
      </w:r>
      <w:r w:rsidR="00264546" w:rsidRPr="0064040A">
        <w:rPr>
          <w:rFonts w:ascii="Times New Roman" w:hAnsi="Times New Roman" w:cs="Times New Roman"/>
          <w:b/>
          <w:bCs/>
          <w:i/>
          <w:iCs/>
          <w:sz w:val="24"/>
          <w:szCs w:val="24"/>
          <w:u w:val="single"/>
          <w:lang w:val="en-GB"/>
        </w:rPr>
        <w:t xml:space="preserve"> </w:t>
      </w:r>
      <w:r w:rsidR="0029685A" w:rsidRPr="0064040A">
        <w:rPr>
          <w:rFonts w:ascii="Times New Roman" w:hAnsi="Times New Roman" w:cs="Times New Roman"/>
          <w:b/>
          <w:bCs/>
          <w:i/>
          <w:iCs/>
          <w:sz w:val="24"/>
          <w:szCs w:val="24"/>
          <w:u w:val="single"/>
          <w:lang w:val="en-GB"/>
        </w:rPr>
        <w:t xml:space="preserve">    </w:t>
      </w:r>
    </w:p>
    <w:p w14:paraId="6F4EED44" w14:textId="77777777" w:rsidR="00B15A45" w:rsidRDefault="00B15A45" w:rsidP="00B15A45">
      <w:pPr>
        <w:pStyle w:val="ListParagraph"/>
        <w:jc w:val="both"/>
        <w:rPr>
          <w:rFonts w:ascii="Times New Roman" w:hAnsi="Times New Roman" w:cs="Times New Roman"/>
          <w:b/>
          <w:bCs/>
          <w:i/>
          <w:iCs/>
          <w:sz w:val="24"/>
          <w:szCs w:val="24"/>
          <w:lang w:val="en-GB"/>
        </w:rPr>
      </w:pPr>
    </w:p>
    <w:p w14:paraId="133FAB81" w14:textId="54A04FE3" w:rsidR="00264546" w:rsidRDefault="00B15A45" w:rsidP="0064040A">
      <w:pPr>
        <w:pStyle w:val="ListParagraph"/>
        <w:ind w:left="1440"/>
        <w:jc w:val="both"/>
        <w:rPr>
          <w:rFonts w:ascii="Times New Roman" w:hAnsi="Times New Roman" w:cs="Times New Roman"/>
          <w:b/>
          <w:bCs/>
          <w:i/>
          <w:iCs/>
          <w:color w:val="202124"/>
          <w:sz w:val="24"/>
          <w:szCs w:val="24"/>
          <w:shd w:val="clear" w:color="auto" w:fill="FFFFFF"/>
          <w:lang w:val="en-GB"/>
        </w:rPr>
      </w:pPr>
      <w:r>
        <w:rPr>
          <w:rFonts w:ascii="Times New Roman" w:hAnsi="Times New Roman" w:cs="Times New Roman"/>
          <w:b/>
          <w:bCs/>
          <w:i/>
          <w:iCs/>
          <w:sz w:val="24"/>
          <w:szCs w:val="24"/>
          <w:lang w:val="en-GB"/>
        </w:rPr>
        <w:t xml:space="preserve">Asset turnover </w:t>
      </w:r>
      <w:r w:rsidRPr="00B15A45">
        <w:rPr>
          <w:rFonts w:ascii="Times New Roman" w:hAnsi="Times New Roman" w:cs="Times New Roman"/>
          <w:b/>
          <w:bCs/>
          <w:i/>
          <w:iCs/>
          <w:sz w:val="24"/>
          <w:szCs w:val="24"/>
          <w:lang w:val="en-GB"/>
        </w:rPr>
        <w:t>= Sales</w:t>
      </w:r>
      <w:r w:rsidR="00264546" w:rsidRPr="00B15A45">
        <w:rPr>
          <w:rFonts w:ascii="Times New Roman" w:hAnsi="Times New Roman" w:cs="Times New Roman"/>
          <w:b/>
          <w:bCs/>
          <w:i/>
          <w:iCs/>
          <w:color w:val="202124"/>
          <w:sz w:val="24"/>
          <w:szCs w:val="24"/>
          <w:shd w:val="clear" w:color="auto" w:fill="FFFFFF"/>
          <w:lang w:val="en-GB"/>
        </w:rPr>
        <w:t xml:space="preserve"> / Total Assets</w:t>
      </w:r>
    </w:p>
    <w:p w14:paraId="5C2C6EF6" w14:textId="77777777" w:rsidR="00B15A45" w:rsidRPr="00B15A45" w:rsidRDefault="00B15A45" w:rsidP="0064040A">
      <w:pPr>
        <w:pStyle w:val="ListParagraph"/>
        <w:ind w:left="1440"/>
        <w:jc w:val="both"/>
        <w:rPr>
          <w:rFonts w:ascii="Times New Roman" w:hAnsi="Times New Roman" w:cs="Times New Roman"/>
          <w:b/>
          <w:bCs/>
          <w:i/>
          <w:iCs/>
          <w:sz w:val="24"/>
          <w:szCs w:val="24"/>
          <w:lang w:val="en-GB"/>
        </w:rPr>
      </w:pPr>
    </w:p>
    <w:p w14:paraId="0CA32BB0" w14:textId="3DF988B4" w:rsidR="00077CA5" w:rsidRDefault="00B15A45" w:rsidP="0064040A">
      <w:pPr>
        <w:pStyle w:val="ListParagraph"/>
        <w:ind w:left="1440"/>
        <w:jc w:val="both"/>
        <w:rPr>
          <w:rFonts w:ascii="Times New Roman" w:hAnsi="Times New Roman" w:cs="Times New Roman"/>
          <w:bCs/>
          <w:color w:val="202124"/>
          <w:sz w:val="24"/>
          <w:szCs w:val="24"/>
          <w:shd w:val="clear" w:color="auto" w:fill="FFFFFF"/>
          <w:lang w:val="en-GB"/>
        </w:rPr>
      </w:pPr>
      <w:r>
        <w:rPr>
          <w:rFonts w:ascii="Times New Roman" w:hAnsi="Times New Roman" w:cs="Times New Roman"/>
          <w:bCs/>
          <w:color w:val="202124"/>
          <w:sz w:val="24"/>
          <w:szCs w:val="24"/>
          <w:shd w:val="clear" w:color="auto" w:fill="FFFFFF"/>
          <w:lang w:val="en-GB"/>
        </w:rPr>
        <w:t>Asset turnover for 2020</w:t>
      </w:r>
      <w:r w:rsidR="002F3176">
        <w:rPr>
          <w:rFonts w:ascii="Times New Roman" w:hAnsi="Times New Roman" w:cs="Times New Roman"/>
          <w:bCs/>
          <w:color w:val="202124"/>
          <w:sz w:val="24"/>
          <w:szCs w:val="24"/>
          <w:shd w:val="clear" w:color="auto" w:fill="FFFFFF"/>
          <w:lang w:val="en-GB"/>
        </w:rPr>
        <w:t xml:space="preserve"> = 6,441 /10,087 = 0</w:t>
      </w:r>
      <w:r w:rsidR="00F32AC2">
        <w:rPr>
          <w:rFonts w:ascii="Times New Roman" w:hAnsi="Times New Roman" w:cs="Times New Roman"/>
          <w:bCs/>
          <w:color w:val="202124"/>
          <w:sz w:val="24"/>
          <w:szCs w:val="24"/>
          <w:shd w:val="clear" w:color="auto" w:fill="FFFFFF"/>
          <w:lang w:val="en-GB"/>
        </w:rPr>
        <w:t xml:space="preserve">.64 times </w:t>
      </w:r>
    </w:p>
    <w:p w14:paraId="5B4AF990" w14:textId="77777777" w:rsidR="00B54BDE" w:rsidRDefault="00B54BDE" w:rsidP="0064040A">
      <w:pPr>
        <w:pStyle w:val="ListParagraph"/>
        <w:ind w:left="1440"/>
        <w:jc w:val="both"/>
        <w:rPr>
          <w:rFonts w:ascii="Times New Roman" w:hAnsi="Times New Roman" w:cs="Times New Roman"/>
          <w:bCs/>
          <w:color w:val="202124"/>
          <w:sz w:val="24"/>
          <w:szCs w:val="24"/>
          <w:shd w:val="clear" w:color="auto" w:fill="FFFFFF"/>
          <w:lang w:val="en-GB"/>
        </w:rPr>
      </w:pPr>
    </w:p>
    <w:p w14:paraId="75AD2840" w14:textId="3B211A67" w:rsidR="00B15A45" w:rsidRDefault="00B15A45" w:rsidP="0064040A">
      <w:pPr>
        <w:pStyle w:val="ListParagraph"/>
        <w:ind w:left="1440"/>
        <w:jc w:val="both"/>
        <w:rPr>
          <w:rFonts w:ascii="Times New Roman" w:hAnsi="Times New Roman" w:cs="Times New Roman"/>
          <w:bCs/>
          <w:color w:val="202124"/>
          <w:sz w:val="24"/>
          <w:szCs w:val="24"/>
          <w:shd w:val="clear" w:color="auto" w:fill="FFFFFF"/>
          <w:lang w:val="en-GB"/>
        </w:rPr>
      </w:pPr>
      <w:r>
        <w:rPr>
          <w:rFonts w:ascii="Times New Roman" w:hAnsi="Times New Roman" w:cs="Times New Roman"/>
          <w:bCs/>
          <w:color w:val="202124"/>
          <w:sz w:val="24"/>
          <w:szCs w:val="24"/>
          <w:shd w:val="clear" w:color="auto" w:fill="FFFFFF"/>
          <w:lang w:val="en-GB"/>
        </w:rPr>
        <w:t>Asset turnover for 2021</w:t>
      </w:r>
      <w:r w:rsidR="00F32AC2">
        <w:rPr>
          <w:rFonts w:ascii="Times New Roman" w:hAnsi="Times New Roman" w:cs="Times New Roman"/>
          <w:bCs/>
          <w:color w:val="202124"/>
          <w:sz w:val="24"/>
          <w:szCs w:val="24"/>
          <w:shd w:val="clear" w:color="auto" w:fill="FFFFFF"/>
          <w:lang w:val="en-GB"/>
        </w:rPr>
        <w:t xml:space="preserve"> = 6,</w:t>
      </w:r>
      <w:r w:rsidR="004F0FEC">
        <w:rPr>
          <w:rFonts w:ascii="Times New Roman" w:hAnsi="Times New Roman" w:cs="Times New Roman"/>
          <w:bCs/>
          <w:color w:val="202124"/>
          <w:sz w:val="24"/>
          <w:szCs w:val="24"/>
          <w:shd w:val="clear" w:color="auto" w:fill="FFFFFF"/>
          <w:lang w:val="en-GB"/>
        </w:rPr>
        <w:t>738 / 9,736 = 0.69 times</w:t>
      </w:r>
    </w:p>
    <w:p w14:paraId="5F1D3CB4" w14:textId="77777777" w:rsidR="0064040A" w:rsidRPr="00BE6AD0" w:rsidRDefault="0064040A" w:rsidP="0064040A">
      <w:pPr>
        <w:pStyle w:val="ListParagraph"/>
        <w:ind w:left="1440"/>
        <w:jc w:val="both"/>
        <w:rPr>
          <w:rFonts w:ascii="Times New Roman" w:hAnsi="Times New Roman" w:cs="Times New Roman"/>
          <w:bCs/>
          <w:color w:val="202124"/>
          <w:sz w:val="24"/>
          <w:szCs w:val="24"/>
          <w:shd w:val="clear" w:color="auto" w:fill="FFFFFF"/>
          <w:lang w:val="en-GB"/>
        </w:rPr>
      </w:pPr>
    </w:p>
    <w:p w14:paraId="3874D8C7" w14:textId="77777777" w:rsidR="00B15A45" w:rsidRPr="00BE6AD0" w:rsidRDefault="00B15A45" w:rsidP="001859E7">
      <w:pPr>
        <w:pStyle w:val="ListParagraph"/>
        <w:jc w:val="both"/>
        <w:rPr>
          <w:rFonts w:ascii="Times New Roman" w:hAnsi="Times New Roman" w:cs="Times New Roman"/>
          <w:bCs/>
          <w:color w:val="202124"/>
          <w:sz w:val="24"/>
          <w:szCs w:val="24"/>
          <w:shd w:val="clear" w:color="auto" w:fill="FFFFFF"/>
          <w:lang w:val="en-GB"/>
        </w:rPr>
      </w:pPr>
    </w:p>
    <w:p w14:paraId="257AE00D" w14:textId="77777777" w:rsidR="00F94D7D" w:rsidRPr="0064040A" w:rsidRDefault="00895810" w:rsidP="001859E7">
      <w:pPr>
        <w:pStyle w:val="ListParagraph"/>
        <w:numPr>
          <w:ilvl w:val="0"/>
          <w:numId w:val="11"/>
        </w:numPr>
        <w:jc w:val="both"/>
        <w:rPr>
          <w:rFonts w:ascii="Times New Roman" w:hAnsi="Times New Roman" w:cs="Times New Roman"/>
          <w:sz w:val="24"/>
          <w:szCs w:val="24"/>
          <w:u w:val="single"/>
          <w:lang w:val="en-GB"/>
        </w:rPr>
      </w:pPr>
      <w:r w:rsidRPr="0064040A">
        <w:rPr>
          <w:rFonts w:ascii="Times New Roman" w:hAnsi="Times New Roman" w:cs="Times New Roman"/>
          <w:b/>
          <w:bCs/>
          <w:i/>
          <w:iCs/>
          <w:sz w:val="24"/>
          <w:szCs w:val="24"/>
          <w:u w:val="single"/>
          <w:lang w:val="en-GB"/>
        </w:rPr>
        <w:t xml:space="preserve">Stock holding days </w:t>
      </w:r>
      <w:r w:rsidR="00264546" w:rsidRPr="0064040A">
        <w:rPr>
          <w:rFonts w:ascii="Times New Roman" w:hAnsi="Times New Roman" w:cs="Times New Roman"/>
          <w:b/>
          <w:bCs/>
          <w:i/>
          <w:iCs/>
          <w:sz w:val="24"/>
          <w:szCs w:val="24"/>
          <w:u w:val="single"/>
          <w:lang w:val="en-GB"/>
        </w:rPr>
        <w:t xml:space="preserve">  </w:t>
      </w:r>
    </w:p>
    <w:p w14:paraId="2A6543E4" w14:textId="77777777" w:rsidR="00434056" w:rsidRPr="00F94D7D" w:rsidRDefault="00434056" w:rsidP="00434056">
      <w:pPr>
        <w:pStyle w:val="ListParagraph"/>
        <w:jc w:val="both"/>
        <w:rPr>
          <w:rFonts w:ascii="Times New Roman" w:hAnsi="Times New Roman" w:cs="Times New Roman"/>
          <w:sz w:val="24"/>
          <w:szCs w:val="24"/>
          <w:lang w:val="en-GB"/>
        </w:rPr>
      </w:pPr>
    </w:p>
    <w:p w14:paraId="47DC4152" w14:textId="66F8ACF7" w:rsidR="00264546" w:rsidRPr="00BE6AD0" w:rsidRDefault="00F94D7D" w:rsidP="0064040A">
      <w:pPr>
        <w:pStyle w:val="ListParagraph"/>
        <w:ind w:left="1440"/>
        <w:jc w:val="both"/>
        <w:rPr>
          <w:rFonts w:ascii="Times New Roman" w:hAnsi="Times New Roman" w:cs="Times New Roman"/>
          <w:sz w:val="24"/>
          <w:szCs w:val="24"/>
          <w:lang w:val="en-GB"/>
        </w:rPr>
      </w:pPr>
      <w:r>
        <w:rPr>
          <w:rFonts w:ascii="Times New Roman" w:hAnsi="Times New Roman" w:cs="Times New Roman"/>
          <w:b/>
          <w:bCs/>
          <w:i/>
          <w:iCs/>
          <w:sz w:val="24"/>
          <w:szCs w:val="24"/>
          <w:lang w:val="en-GB"/>
        </w:rPr>
        <w:t xml:space="preserve">Stock </w:t>
      </w:r>
      <w:r w:rsidR="00434056">
        <w:rPr>
          <w:rFonts w:ascii="Times New Roman" w:hAnsi="Times New Roman" w:cs="Times New Roman"/>
          <w:b/>
          <w:bCs/>
          <w:i/>
          <w:iCs/>
          <w:sz w:val="24"/>
          <w:szCs w:val="24"/>
          <w:lang w:val="en-GB"/>
        </w:rPr>
        <w:t xml:space="preserve">holding days </w:t>
      </w:r>
      <w:r w:rsidR="00BE6AD0" w:rsidRPr="00F94D7D">
        <w:rPr>
          <w:rFonts w:ascii="Times New Roman" w:hAnsi="Times New Roman" w:cs="Times New Roman"/>
          <w:b/>
          <w:bCs/>
          <w:i/>
          <w:iCs/>
          <w:sz w:val="24"/>
          <w:szCs w:val="24"/>
          <w:lang w:val="en-GB"/>
        </w:rPr>
        <w:t>= (</w:t>
      </w:r>
      <w:r w:rsidR="00264546" w:rsidRPr="00F94D7D">
        <w:rPr>
          <w:rFonts w:ascii="Times New Roman" w:hAnsi="Times New Roman" w:cs="Times New Roman"/>
          <w:b/>
          <w:bCs/>
          <w:i/>
          <w:iCs/>
          <w:sz w:val="24"/>
          <w:szCs w:val="24"/>
          <w:lang w:val="en-GB"/>
        </w:rPr>
        <w:t>C</w:t>
      </w:r>
      <w:r w:rsidR="00532F2F" w:rsidRPr="00F94D7D">
        <w:rPr>
          <w:rFonts w:ascii="Times New Roman" w:hAnsi="Times New Roman" w:cs="Times New Roman"/>
          <w:b/>
          <w:bCs/>
          <w:i/>
          <w:iCs/>
          <w:sz w:val="24"/>
          <w:szCs w:val="24"/>
          <w:lang w:val="en-GB"/>
        </w:rPr>
        <w:t>l</w:t>
      </w:r>
      <w:r w:rsidR="00264546" w:rsidRPr="00F94D7D">
        <w:rPr>
          <w:rFonts w:ascii="Times New Roman" w:hAnsi="Times New Roman" w:cs="Times New Roman"/>
          <w:b/>
          <w:bCs/>
          <w:i/>
          <w:iCs/>
          <w:sz w:val="24"/>
          <w:szCs w:val="24"/>
          <w:lang w:val="en-GB"/>
        </w:rPr>
        <w:t>o</w:t>
      </w:r>
      <w:r w:rsidR="00532F2F" w:rsidRPr="00F94D7D">
        <w:rPr>
          <w:rFonts w:ascii="Times New Roman" w:hAnsi="Times New Roman" w:cs="Times New Roman"/>
          <w:b/>
          <w:bCs/>
          <w:i/>
          <w:iCs/>
          <w:sz w:val="24"/>
          <w:szCs w:val="24"/>
          <w:lang w:val="en-GB"/>
        </w:rPr>
        <w:t xml:space="preserve">sing </w:t>
      </w:r>
      <w:r w:rsidRPr="00F94D7D">
        <w:rPr>
          <w:rFonts w:ascii="Times New Roman" w:hAnsi="Times New Roman" w:cs="Times New Roman"/>
          <w:b/>
          <w:bCs/>
          <w:i/>
          <w:iCs/>
          <w:sz w:val="24"/>
          <w:szCs w:val="24"/>
          <w:lang w:val="en-GB"/>
        </w:rPr>
        <w:t xml:space="preserve">stock </w:t>
      </w:r>
      <w:r w:rsidR="00264546" w:rsidRPr="00F94D7D">
        <w:rPr>
          <w:rFonts w:ascii="Times New Roman" w:hAnsi="Times New Roman" w:cs="Times New Roman"/>
          <w:b/>
          <w:bCs/>
          <w:i/>
          <w:iCs/>
          <w:sz w:val="24"/>
          <w:szCs w:val="24"/>
          <w:lang w:val="en-GB"/>
        </w:rPr>
        <w:t xml:space="preserve">/ Cost of </w:t>
      </w:r>
      <w:r w:rsidR="00BE6AD0" w:rsidRPr="00F94D7D">
        <w:rPr>
          <w:rFonts w:ascii="Times New Roman" w:hAnsi="Times New Roman" w:cs="Times New Roman"/>
          <w:b/>
          <w:bCs/>
          <w:i/>
          <w:iCs/>
          <w:sz w:val="24"/>
          <w:szCs w:val="24"/>
          <w:lang w:val="en-GB"/>
        </w:rPr>
        <w:t>goods</w:t>
      </w:r>
      <w:r w:rsidR="00264546" w:rsidRPr="00F94D7D">
        <w:rPr>
          <w:rFonts w:ascii="Times New Roman" w:hAnsi="Times New Roman" w:cs="Times New Roman"/>
          <w:b/>
          <w:bCs/>
          <w:i/>
          <w:iCs/>
          <w:sz w:val="24"/>
          <w:szCs w:val="24"/>
          <w:lang w:val="en-GB"/>
        </w:rPr>
        <w:t xml:space="preserve"> </w:t>
      </w:r>
      <w:r w:rsidR="008F740C" w:rsidRPr="00F94D7D">
        <w:rPr>
          <w:rFonts w:ascii="Times New Roman" w:hAnsi="Times New Roman" w:cs="Times New Roman"/>
          <w:b/>
          <w:bCs/>
          <w:i/>
          <w:iCs/>
          <w:sz w:val="24"/>
          <w:szCs w:val="24"/>
          <w:lang w:val="en-GB"/>
        </w:rPr>
        <w:t>sold) *</w:t>
      </w:r>
      <w:r w:rsidR="00264546" w:rsidRPr="00F94D7D">
        <w:rPr>
          <w:rFonts w:ascii="Times New Roman" w:hAnsi="Times New Roman" w:cs="Times New Roman"/>
          <w:b/>
          <w:bCs/>
          <w:i/>
          <w:iCs/>
          <w:sz w:val="24"/>
          <w:szCs w:val="24"/>
          <w:lang w:val="en-GB"/>
        </w:rPr>
        <w:t xml:space="preserve"> 365</w:t>
      </w:r>
    </w:p>
    <w:p w14:paraId="67C2B310" w14:textId="77777777" w:rsidR="00264546" w:rsidRPr="00BE6AD0" w:rsidRDefault="00264546" w:rsidP="0064040A">
      <w:pPr>
        <w:pStyle w:val="ListParagraph"/>
        <w:ind w:left="1440"/>
        <w:jc w:val="both"/>
        <w:rPr>
          <w:rFonts w:ascii="Times New Roman" w:hAnsi="Times New Roman" w:cs="Times New Roman"/>
          <w:sz w:val="24"/>
          <w:szCs w:val="24"/>
          <w:lang w:val="en-GB"/>
        </w:rPr>
      </w:pPr>
    </w:p>
    <w:p w14:paraId="0657B955" w14:textId="3250EB48" w:rsidR="0064040A" w:rsidRDefault="00CF7731" w:rsidP="0064040A">
      <w:pPr>
        <w:pStyle w:val="ListParagraph"/>
        <w:ind w:left="144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r w:rsidR="00B55630">
        <w:rPr>
          <w:rFonts w:ascii="Times New Roman" w:hAnsi="Times New Roman" w:cs="Times New Roman"/>
          <w:sz w:val="24"/>
          <w:szCs w:val="24"/>
          <w:lang w:val="en-GB"/>
        </w:rPr>
        <w:t>Stock holding days for 2020</w:t>
      </w:r>
      <w:r w:rsidRPr="00BE6AD0">
        <w:rPr>
          <w:rFonts w:ascii="Times New Roman" w:hAnsi="Times New Roman" w:cs="Times New Roman"/>
          <w:sz w:val="24"/>
          <w:szCs w:val="24"/>
          <w:lang w:val="en-GB"/>
        </w:rPr>
        <w:t xml:space="preserve"> </w:t>
      </w:r>
      <w:r w:rsidR="000C23BF">
        <w:rPr>
          <w:rFonts w:ascii="Times New Roman" w:hAnsi="Times New Roman" w:cs="Times New Roman"/>
          <w:sz w:val="24"/>
          <w:szCs w:val="24"/>
          <w:lang w:val="en-GB"/>
        </w:rPr>
        <w:t xml:space="preserve">= 659 / 3,096 </w:t>
      </w:r>
      <w:r w:rsidR="00376639">
        <w:rPr>
          <w:rFonts w:ascii="Times New Roman" w:hAnsi="Times New Roman" w:cs="Times New Roman"/>
          <w:sz w:val="24"/>
          <w:szCs w:val="24"/>
          <w:lang w:val="en-GB"/>
        </w:rPr>
        <w:sym w:font="Symbol" w:char="F02A"/>
      </w:r>
      <w:r w:rsidRPr="00BE6AD0">
        <w:rPr>
          <w:rFonts w:ascii="Times New Roman" w:hAnsi="Times New Roman" w:cs="Times New Roman"/>
          <w:sz w:val="24"/>
          <w:szCs w:val="24"/>
          <w:lang w:val="en-GB"/>
        </w:rPr>
        <w:t xml:space="preserve"> </w:t>
      </w:r>
      <w:r w:rsidR="00264546" w:rsidRPr="00BE6AD0">
        <w:rPr>
          <w:rFonts w:ascii="Times New Roman" w:hAnsi="Times New Roman" w:cs="Times New Roman"/>
          <w:sz w:val="24"/>
          <w:szCs w:val="24"/>
          <w:lang w:val="en-GB"/>
        </w:rPr>
        <w:t xml:space="preserve"> </w:t>
      </w:r>
      <w:r w:rsidR="00566BFD">
        <w:rPr>
          <w:rFonts w:ascii="Times New Roman" w:hAnsi="Times New Roman" w:cs="Times New Roman"/>
          <w:sz w:val="24"/>
          <w:szCs w:val="24"/>
          <w:lang w:val="en-GB"/>
        </w:rPr>
        <w:t>365</w:t>
      </w:r>
      <w:r w:rsidR="00264546" w:rsidRPr="00BE6AD0">
        <w:rPr>
          <w:rFonts w:ascii="Times New Roman" w:hAnsi="Times New Roman" w:cs="Times New Roman"/>
          <w:sz w:val="24"/>
          <w:szCs w:val="24"/>
          <w:lang w:val="en-GB"/>
        </w:rPr>
        <w:t xml:space="preserve"> </w:t>
      </w:r>
      <w:r w:rsidR="00566BFD">
        <w:rPr>
          <w:rFonts w:ascii="Times New Roman" w:hAnsi="Times New Roman" w:cs="Times New Roman"/>
          <w:sz w:val="24"/>
          <w:szCs w:val="24"/>
          <w:lang w:val="en-GB"/>
        </w:rPr>
        <w:t>=</w:t>
      </w:r>
      <w:r w:rsidR="00264546" w:rsidRPr="00BE6AD0">
        <w:rPr>
          <w:rFonts w:ascii="Times New Roman" w:hAnsi="Times New Roman" w:cs="Times New Roman"/>
          <w:sz w:val="24"/>
          <w:szCs w:val="24"/>
          <w:lang w:val="en-GB"/>
        </w:rPr>
        <w:t xml:space="preserve"> </w:t>
      </w:r>
      <w:r w:rsidR="00566BFD">
        <w:rPr>
          <w:rFonts w:ascii="Times New Roman" w:hAnsi="Times New Roman" w:cs="Times New Roman"/>
          <w:sz w:val="24"/>
          <w:szCs w:val="24"/>
          <w:lang w:val="en-GB"/>
        </w:rPr>
        <w:t>77.69 days</w:t>
      </w:r>
      <w:r w:rsidR="00264546" w:rsidRPr="00BE6AD0">
        <w:rPr>
          <w:rFonts w:ascii="Times New Roman" w:hAnsi="Times New Roman" w:cs="Times New Roman"/>
          <w:sz w:val="24"/>
          <w:szCs w:val="24"/>
          <w:lang w:val="en-GB"/>
        </w:rPr>
        <w:t xml:space="preserve">    </w:t>
      </w:r>
    </w:p>
    <w:p w14:paraId="335C6992" w14:textId="19F926F1" w:rsidR="009A2B84" w:rsidRPr="00BE6AD0" w:rsidRDefault="00264546" w:rsidP="0064040A">
      <w:pPr>
        <w:pStyle w:val="ListParagraph"/>
        <w:ind w:left="144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p>
    <w:p w14:paraId="78D45F06" w14:textId="390DC764" w:rsidR="00B55630" w:rsidRPr="00BE6AD0" w:rsidRDefault="000E7753" w:rsidP="0064040A">
      <w:pPr>
        <w:pStyle w:val="ListParagraph"/>
        <w:ind w:left="144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B55630">
        <w:rPr>
          <w:rFonts w:ascii="Times New Roman" w:hAnsi="Times New Roman" w:cs="Times New Roman"/>
          <w:sz w:val="24"/>
          <w:szCs w:val="24"/>
          <w:lang w:val="en-GB"/>
        </w:rPr>
        <w:t>Stock holding days for 2021</w:t>
      </w:r>
      <w:r w:rsidR="00B55630" w:rsidRPr="00BE6AD0">
        <w:rPr>
          <w:rFonts w:ascii="Times New Roman" w:hAnsi="Times New Roman" w:cs="Times New Roman"/>
          <w:sz w:val="24"/>
          <w:szCs w:val="24"/>
          <w:lang w:val="en-GB"/>
        </w:rPr>
        <w:t xml:space="preserve"> </w:t>
      </w:r>
      <w:r w:rsidR="000C23BF">
        <w:rPr>
          <w:rFonts w:ascii="Times New Roman" w:hAnsi="Times New Roman" w:cs="Times New Roman"/>
          <w:sz w:val="24"/>
          <w:szCs w:val="24"/>
          <w:lang w:val="en-GB"/>
        </w:rPr>
        <w:t xml:space="preserve">= </w:t>
      </w:r>
      <w:r w:rsidR="00376639">
        <w:rPr>
          <w:rFonts w:ascii="Times New Roman" w:hAnsi="Times New Roman" w:cs="Times New Roman"/>
          <w:sz w:val="24"/>
          <w:szCs w:val="24"/>
          <w:lang w:val="en-GB"/>
        </w:rPr>
        <w:t>708 / 3,235</w:t>
      </w:r>
      <w:r w:rsidR="00B55630" w:rsidRPr="00BE6AD0">
        <w:rPr>
          <w:rFonts w:ascii="Times New Roman" w:hAnsi="Times New Roman" w:cs="Times New Roman"/>
          <w:sz w:val="24"/>
          <w:szCs w:val="24"/>
          <w:lang w:val="en-GB"/>
        </w:rPr>
        <w:t xml:space="preserve"> </w:t>
      </w:r>
      <w:r w:rsidR="00376639">
        <w:rPr>
          <w:rFonts w:ascii="Times New Roman" w:hAnsi="Times New Roman" w:cs="Times New Roman"/>
          <w:sz w:val="24"/>
          <w:szCs w:val="24"/>
          <w:lang w:val="en-GB"/>
        </w:rPr>
        <w:sym w:font="Symbol" w:char="F02A"/>
      </w:r>
      <w:r w:rsidR="00B55630" w:rsidRPr="00BE6AD0">
        <w:rPr>
          <w:rFonts w:ascii="Times New Roman" w:hAnsi="Times New Roman" w:cs="Times New Roman"/>
          <w:sz w:val="24"/>
          <w:szCs w:val="24"/>
          <w:lang w:val="en-GB"/>
        </w:rPr>
        <w:t xml:space="preserve">  </w:t>
      </w:r>
      <w:r w:rsidR="00566BFD">
        <w:rPr>
          <w:rFonts w:ascii="Times New Roman" w:hAnsi="Times New Roman" w:cs="Times New Roman"/>
          <w:sz w:val="24"/>
          <w:szCs w:val="24"/>
          <w:lang w:val="en-GB"/>
        </w:rPr>
        <w:t>365</w:t>
      </w:r>
      <w:r w:rsidR="00B55630" w:rsidRPr="00BE6AD0">
        <w:rPr>
          <w:rFonts w:ascii="Times New Roman" w:hAnsi="Times New Roman" w:cs="Times New Roman"/>
          <w:sz w:val="24"/>
          <w:szCs w:val="24"/>
          <w:lang w:val="en-GB"/>
        </w:rPr>
        <w:t xml:space="preserve"> </w:t>
      </w:r>
      <w:r w:rsidR="00566BFD">
        <w:rPr>
          <w:rFonts w:ascii="Times New Roman" w:hAnsi="Times New Roman" w:cs="Times New Roman"/>
          <w:sz w:val="24"/>
          <w:szCs w:val="24"/>
          <w:lang w:val="en-GB"/>
        </w:rPr>
        <w:t>=</w:t>
      </w:r>
      <w:r w:rsidR="00B55630" w:rsidRPr="00BE6AD0">
        <w:rPr>
          <w:rFonts w:ascii="Times New Roman" w:hAnsi="Times New Roman" w:cs="Times New Roman"/>
          <w:sz w:val="24"/>
          <w:szCs w:val="24"/>
          <w:lang w:val="en-GB"/>
        </w:rPr>
        <w:t xml:space="preserve"> </w:t>
      </w:r>
      <w:r>
        <w:rPr>
          <w:rFonts w:ascii="Times New Roman" w:hAnsi="Times New Roman" w:cs="Times New Roman"/>
          <w:sz w:val="24"/>
          <w:szCs w:val="24"/>
          <w:lang w:val="en-GB"/>
        </w:rPr>
        <w:t>79.88 days</w:t>
      </w:r>
      <w:r w:rsidR="00B55630" w:rsidRPr="00BE6AD0">
        <w:rPr>
          <w:rFonts w:ascii="Times New Roman" w:hAnsi="Times New Roman" w:cs="Times New Roman"/>
          <w:sz w:val="24"/>
          <w:szCs w:val="24"/>
          <w:lang w:val="en-GB"/>
        </w:rPr>
        <w:t xml:space="preserve">    </w:t>
      </w:r>
    </w:p>
    <w:p w14:paraId="064E56BB" w14:textId="77777777" w:rsidR="00B55630" w:rsidRPr="00BE6AD0" w:rsidRDefault="00B55630" w:rsidP="0064040A">
      <w:pPr>
        <w:pStyle w:val="ListParagraph"/>
        <w:ind w:left="1440"/>
        <w:jc w:val="both"/>
        <w:rPr>
          <w:rFonts w:ascii="Times New Roman" w:hAnsi="Times New Roman" w:cs="Times New Roman"/>
          <w:sz w:val="24"/>
          <w:szCs w:val="24"/>
          <w:lang w:val="en-GB"/>
        </w:rPr>
      </w:pPr>
    </w:p>
    <w:p w14:paraId="17E3276A" w14:textId="77777777" w:rsidR="00264546" w:rsidRPr="00BE6AD0" w:rsidRDefault="00264546" w:rsidP="0064040A">
      <w:pPr>
        <w:pStyle w:val="ListParagraph"/>
        <w:ind w:left="1440"/>
        <w:jc w:val="both"/>
        <w:rPr>
          <w:rFonts w:ascii="Times New Roman" w:hAnsi="Times New Roman" w:cs="Times New Roman"/>
          <w:sz w:val="24"/>
          <w:szCs w:val="24"/>
          <w:lang w:val="en-GB"/>
        </w:rPr>
      </w:pPr>
    </w:p>
    <w:p w14:paraId="5FD086F6" w14:textId="77777777" w:rsidR="001C4FFE" w:rsidRPr="0064040A" w:rsidRDefault="00BE6AD0" w:rsidP="001859E7">
      <w:pPr>
        <w:pStyle w:val="ListParagraph"/>
        <w:numPr>
          <w:ilvl w:val="0"/>
          <w:numId w:val="11"/>
        </w:numPr>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Debtors</w:t>
      </w:r>
      <w:r w:rsidR="001C4FFE" w:rsidRPr="0064040A">
        <w:rPr>
          <w:rFonts w:ascii="Times New Roman" w:hAnsi="Times New Roman" w:cs="Times New Roman"/>
          <w:b/>
          <w:bCs/>
          <w:i/>
          <w:iCs/>
          <w:sz w:val="24"/>
          <w:szCs w:val="24"/>
          <w:u w:val="single"/>
          <w:lang w:val="en-GB"/>
        </w:rPr>
        <w:sym w:font="Symbol" w:char="F0A2"/>
      </w:r>
      <w:r w:rsidR="00895810" w:rsidRPr="0064040A">
        <w:rPr>
          <w:rFonts w:ascii="Times New Roman" w:hAnsi="Times New Roman" w:cs="Times New Roman"/>
          <w:b/>
          <w:bCs/>
          <w:i/>
          <w:iCs/>
          <w:sz w:val="24"/>
          <w:szCs w:val="24"/>
          <w:u w:val="single"/>
          <w:lang w:val="en-GB"/>
        </w:rPr>
        <w:t xml:space="preserve">collection </w:t>
      </w:r>
      <w:r w:rsidRPr="0064040A">
        <w:rPr>
          <w:rFonts w:ascii="Times New Roman" w:hAnsi="Times New Roman" w:cs="Times New Roman"/>
          <w:b/>
          <w:bCs/>
          <w:i/>
          <w:iCs/>
          <w:sz w:val="24"/>
          <w:szCs w:val="24"/>
          <w:u w:val="single"/>
          <w:lang w:val="en-GB"/>
        </w:rPr>
        <w:t>period</w:t>
      </w:r>
    </w:p>
    <w:p w14:paraId="75161C82" w14:textId="77777777" w:rsidR="00FA724D" w:rsidRDefault="00FA724D" w:rsidP="0064040A">
      <w:pPr>
        <w:pStyle w:val="ListParagraph"/>
        <w:ind w:left="1440"/>
        <w:jc w:val="both"/>
        <w:rPr>
          <w:rFonts w:ascii="Times New Roman" w:hAnsi="Times New Roman" w:cs="Times New Roman"/>
          <w:b/>
          <w:bCs/>
          <w:i/>
          <w:iCs/>
          <w:sz w:val="24"/>
          <w:szCs w:val="24"/>
          <w:lang w:val="en-GB"/>
        </w:rPr>
      </w:pPr>
    </w:p>
    <w:p w14:paraId="006BD91D" w14:textId="0E6E6D56" w:rsidR="00264546" w:rsidRPr="00FA724D" w:rsidRDefault="00FA724D" w:rsidP="0064040A">
      <w:pPr>
        <w:pStyle w:val="ListParagraph"/>
        <w:ind w:left="1440"/>
        <w:jc w:val="both"/>
        <w:rPr>
          <w:rFonts w:ascii="Times New Roman" w:hAnsi="Times New Roman" w:cs="Times New Roman"/>
          <w:b/>
          <w:bCs/>
          <w:i/>
          <w:iCs/>
          <w:sz w:val="24"/>
          <w:szCs w:val="24"/>
          <w:lang w:val="en-GB"/>
        </w:rPr>
      </w:pPr>
      <w:r w:rsidRPr="001C4FFE">
        <w:rPr>
          <w:rFonts w:ascii="Times New Roman" w:hAnsi="Times New Roman" w:cs="Times New Roman"/>
          <w:b/>
          <w:bCs/>
          <w:i/>
          <w:iCs/>
          <w:sz w:val="24"/>
          <w:szCs w:val="24"/>
          <w:lang w:val="en-GB"/>
        </w:rPr>
        <w:t>Debtors</w:t>
      </w:r>
      <w:r w:rsidRPr="001C4FFE">
        <w:rPr>
          <w:rFonts w:ascii="Times New Roman" w:hAnsi="Times New Roman" w:cs="Times New Roman"/>
          <w:b/>
          <w:bCs/>
          <w:i/>
          <w:iCs/>
          <w:sz w:val="24"/>
          <w:szCs w:val="24"/>
          <w:lang w:val="en-GB"/>
        </w:rPr>
        <w:sym w:font="Symbol" w:char="F0A2"/>
      </w:r>
      <w:r w:rsidRPr="001C4FFE">
        <w:rPr>
          <w:rFonts w:ascii="Times New Roman" w:hAnsi="Times New Roman" w:cs="Times New Roman"/>
          <w:b/>
          <w:bCs/>
          <w:i/>
          <w:iCs/>
          <w:sz w:val="24"/>
          <w:szCs w:val="24"/>
          <w:lang w:val="en-GB"/>
        </w:rPr>
        <w:t>collection period</w:t>
      </w:r>
      <w:r w:rsidR="00BE6AD0" w:rsidRPr="00FA724D">
        <w:rPr>
          <w:rFonts w:ascii="Times New Roman" w:hAnsi="Times New Roman" w:cs="Times New Roman"/>
          <w:b/>
          <w:bCs/>
          <w:i/>
          <w:iCs/>
          <w:sz w:val="24"/>
          <w:szCs w:val="24"/>
          <w:lang w:val="en-GB"/>
        </w:rPr>
        <w:t xml:space="preserve"> =</w:t>
      </w:r>
      <w:r w:rsidR="00264546" w:rsidRPr="00FA724D">
        <w:rPr>
          <w:rFonts w:ascii="Times New Roman" w:hAnsi="Times New Roman" w:cs="Times New Roman"/>
          <w:b/>
          <w:bCs/>
          <w:i/>
          <w:iCs/>
          <w:sz w:val="24"/>
          <w:szCs w:val="24"/>
          <w:lang w:val="en-GB"/>
        </w:rPr>
        <w:t xml:space="preserve"> </w:t>
      </w:r>
      <w:r w:rsidR="00D56C4A" w:rsidRPr="00FA724D">
        <w:rPr>
          <w:rFonts w:ascii="Times New Roman" w:hAnsi="Times New Roman" w:cs="Times New Roman"/>
          <w:b/>
          <w:bCs/>
          <w:i/>
          <w:iCs/>
          <w:sz w:val="24"/>
          <w:szCs w:val="24"/>
          <w:lang w:val="en-GB"/>
        </w:rPr>
        <w:t xml:space="preserve">Trade </w:t>
      </w:r>
      <w:r w:rsidR="0062347A" w:rsidRPr="00FA724D">
        <w:rPr>
          <w:rFonts w:ascii="Times New Roman" w:hAnsi="Times New Roman" w:cs="Times New Roman"/>
          <w:b/>
          <w:bCs/>
          <w:i/>
          <w:iCs/>
          <w:sz w:val="24"/>
          <w:szCs w:val="24"/>
          <w:lang w:val="en-GB"/>
        </w:rPr>
        <w:t xml:space="preserve">Receivable </w:t>
      </w:r>
      <w:r w:rsidR="00B62DEB" w:rsidRPr="00FA724D">
        <w:rPr>
          <w:rFonts w:ascii="Times New Roman" w:hAnsi="Times New Roman" w:cs="Times New Roman"/>
          <w:b/>
          <w:bCs/>
          <w:i/>
          <w:iCs/>
          <w:color w:val="202124"/>
          <w:sz w:val="24"/>
          <w:szCs w:val="24"/>
          <w:shd w:val="clear" w:color="auto" w:fill="FFFFFF"/>
          <w:lang w:val="en-GB"/>
        </w:rPr>
        <w:t>/</w:t>
      </w:r>
      <w:r w:rsidR="00264546" w:rsidRPr="00FA724D">
        <w:rPr>
          <w:rFonts w:ascii="Times New Roman" w:hAnsi="Times New Roman" w:cs="Times New Roman"/>
          <w:b/>
          <w:bCs/>
          <w:i/>
          <w:iCs/>
          <w:color w:val="202124"/>
          <w:sz w:val="24"/>
          <w:szCs w:val="24"/>
          <w:shd w:val="clear" w:color="auto" w:fill="FFFFFF"/>
          <w:lang w:val="en-GB"/>
        </w:rPr>
        <w:t xml:space="preserve"> </w:t>
      </w:r>
      <w:r w:rsidR="00B62DEB" w:rsidRPr="00FA724D">
        <w:rPr>
          <w:rFonts w:ascii="Times New Roman" w:hAnsi="Times New Roman" w:cs="Times New Roman"/>
          <w:b/>
          <w:bCs/>
          <w:i/>
          <w:iCs/>
          <w:color w:val="202124"/>
          <w:sz w:val="24"/>
          <w:szCs w:val="24"/>
          <w:shd w:val="clear" w:color="auto" w:fill="FFFFFF"/>
          <w:lang w:val="en-GB"/>
        </w:rPr>
        <w:t xml:space="preserve">Sales Turnover </w:t>
      </w:r>
      <w:r w:rsidR="00264546" w:rsidRPr="00FA724D">
        <w:rPr>
          <w:rFonts w:ascii="Times New Roman" w:hAnsi="Times New Roman" w:cs="Times New Roman"/>
          <w:b/>
          <w:bCs/>
          <w:i/>
          <w:iCs/>
          <w:color w:val="202124"/>
          <w:sz w:val="24"/>
          <w:szCs w:val="24"/>
          <w:shd w:val="clear" w:color="auto" w:fill="FFFFFF"/>
          <w:lang w:val="en-GB"/>
        </w:rPr>
        <w:t>*</w:t>
      </w:r>
      <w:r w:rsidR="001C4FFE" w:rsidRPr="00FA724D">
        <w:rPr>
          <w:rFonts w:ascii="Times New Roman" w:hAnsi="Times New Roman" w:cs="Times New Roman"/>
          <w:b/>
          <w:bCs/>
          <w:i/>
          <w:iCs/>
          <w:color w:val="202124"/>
          <w:sz w:val="24"/>
          <w:szCs w:val="24"/>
          <w:shd w:val="clear" w:color="auto" w:fill="FFFFFF"/>
          <w:lang w:val="en-GB"/>
        </w:rPr>
        <w:t xml:space="preserve"> </w:t>
      </w:r>
      <w:r w:rsidR="00264546" w:rsidRPr="00FA724D">
        <w:rPr>
          <w:rFonts w:ascii="Times New Roman" w:hAnsi="Times New Roman" w:cs="Times New Roman"/>
          <w:b/>
          <w:bCs/>
          <w:i/>
          <w:iCs/>
          <w:color w:val="202124"/>
          <w:sz w:val="24"/>
          <w:szCs w:val="24"/>
          <w:shd w:val="clear" w:color="auto" w:fill="FFFFFF"/>
          <w:lang w:val="en-GB"/>
        </w:rPr>
        <w:t>365</w:t>
      </w:r>
    </w:p>
    <w:p w14:paraId="4474EB93" w14:textId="77777777" w:rsidR="00264546" w:rsidRPr="00BE6AD0" w:rsidRDefault="00264546" w:rsidP="0064040A">
      <w:pPr>
        <w:pStyle w:val="ListParagraph"/>
        <w:ind w:left="144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p>
    <w:p w14:paraId="5A2CA183" w14:textId="3D5DDC27" w:rsidR="00C21EC0" w:rsidRDefault="00C21EC0" w:rsidP="0064040A">
      <w:pPr>
        <w:pStyle w:val="ListParagraph"/>
        <w:ind w:left="1440"/>
        <w:jc w:val="both"/>
        <w:rPr>
          <w:rFonts w:ascii="Times New Roman" w:hAnsi="Times New Roman" w:cs="Times New Roman"/>
          <w:sz w:val="24"/>
          <w:szCs w:val="24"/>
          <w:lang w:val="en-GB"/>
        </w:rPr>
      </w:pPr>
      <w:r w:rsidRPr="00C21EC0">
        <w:rPr>
          <w:rFonts w:ascii="Times New Roman" w:hAnsi="Times New Roman" w:cs="Times New Roman"/>
          <w:sz w:val="24"/>
          <w:szCs w:val="24"/>
          <w:lang w:val="en-GB"/>
        </w:rPr>
        <w:t>Debtors</w:t>
      </w:r>
      <w:r w:rsidRPr="00C21EC0">
        <w:rPr>
          <w:rFonts w:ascii="Times New Roman" w:hAnsi="Times New Roman" w:cs="Times New Roman"/>
          <w:sz w:val="24"/>
          <w:szCs w:val="24"/>
          <w:lang w:val="en-GB"/>
        </w:rPr>
        <w:sym w:font="Symbol" w:char="F0A2"/>
      </w:r>
      <w:r w:rsidRPr="00C21EC0">
        <w:rPr>
          <w:rFonts w:ascii="Times New Roman" w:hAnsi="Times New Roman" w:cs="Times New Roman"/>
          <w:sz w:val="24"/>
          <w:szCs w:val="24"/>
          <w:lang w:val="en-GB"/>
        </w:rPr>
        <w:t>collection period</w:t>
      </w:r>
      <w:r>
        <w:rPr>
          <w:rFonts w:ascii="Times New Roman" w:hAnsi="Times New Roman" w:cs="Times New Roman"/>
          <w:sz w:val="24"/>
          <w:szCs w:val="24"/>
          <w:lang w:val="en-GB"/>
        </w:rPr>
        <w:t xml:space="preserve"> for 2020 = </w:t>
      </w:r>
      <w:r w:rsidR="007C75CC">
        <w:rPr>
          <w:rFonts w:ascii="Times New Roman" w:hAnsi="Times New Roman" w:cs="Times New Roman"/>
          <w:sz w:val="24"/>
          <w:szCs w:val="24"/>
          <w:lang w:val="en-GB"/>
        </w:rPr>
        <w:t>1,287</w:t>
      </w:r>
      <w:r w:rsidR="004B0660">
        <w:rPr>
          <w:rFonts w:ascii="Times New Roman" w:hAnsi="Times New Roman" w:cs="Times New Roman"/>
          <w:sz w:val="24"/>
          <w:szCs w:val="24"/>
          <w:lang w:val="en-GB"/>
        </w:rPr>
        <w:t xml:space="preserve"> / </w:t>
      </w:r>
      <w:r w:rsidR="00854806">
        <w:rPr>
          <w:rFonts w:ascii="Times New Roman" w:hAnsi="Times New Roman" w:cs="Times New Roman"/>
          <w:sz w:val="24"/>
          <w:szCs w:val="24"/>
          <w:lang w:val="en-GB"/>
        </w:rPr>
        <w:t>6,441 =</w:t>
      </w:r>
      <w:r w:rsidR="00E70689">
        <w:rPr>
          <w:rFonts w:ascii="Times New Roman" w:hAnsi="Times New Roman" w:cs="Times New Roman"/>
          <w:sz w:val="24"/>
          <w:szCs w:val="24"/>
          <w:lang w:val="en-GB"/>
        </w:rPr>
        <w:t xml:space="preserve"> 72.93 days </w:t>
      </w:r>
    </w:p>
    <w:p w14:paraId="7CCCC3FD" w14:textId="77777777" w:rsidR="0064040A" w:rsidRPr="00C21EC0" w:rsidRDefault="0064040A" w:rsidP="0064040A">
      <w:pPr>
        <w:pStyle w:val="ListParagraph"/>
        <w:ind w:left="1440"/>
        <w:jc w:val="both"/>
        <w:rPr>
          <w:rFonts w:ascii="Times New Roman" w:hAnsi="Times New Roman" w:cs="Times New Roman"/>
          <w:sz w:val="24"/>
          <w:szCs w:val="24"/>
          <w:lang w:val="en-GB"/>
        </w:rPr>
      </w:pPr>
    </w:p>
    <w:p w14:paraId="73FE75B5" w14:textId="6A845E98" w:rsidR="00C21EC0" w:rsidRPr="00C21EC0" w:rsidRDefault="00C21EC0" w:rsidP="0064040A">
      <w:pPr>
        <w:pStyle w:val="ListParagraph"/>
        <w:ind w:left="1440"/>
        <w:jc w:val="both"/>
        <w:rPr>
          <w:rFonts w:ascii="Times New Roman" w:hAnsi="Times New Roman" w:cs="Times New Roman"/>
          <w:sz w:val="24"/>
          <w:szCs w:val="24"/>
          <w:lang w:val="en-GB"/>
        </w:rPr>
      </w:pPr>
      <w:r w:rsidRPr="00C21EC0">
        <w:rPr>
          <w:rFonts w:ascii="Times New Roman" w:hAnsi="Times New Roman" w:cs="Times New Roman"/>
          <w:sz w:val="24"/>
          <w:szCs w:val="24"/>
          <w:lang w:val="en-GB"/>
        </w:rPr>
        <w:t>Debtors</w:t>
      </w:r>
      <w:r w:rsidRPr="00C21EC0">
        <w:rPr>
          <w:rFonts w:ascii="Times New Roman" w:hAnsi="Times New Roman" w:cs="Times New Roman"/>
          <w:sz w:val="24"/>
          <w:szCs w:val="24"/>
          <w:lang w:val="en-GB"/>
        </w:rPr>
        <w:sym w:font="Symbol" w:char="F0A2"/>
      </w:r>
      <w:r w:rsidRPr="00C21EC0">
        <w:rPr>
          <w:rFonts w:ascii="Times New Roman" w:hAnsi="Times New Roman" w:cs="Times New Roman"/>
          <w:sz w:val="24"/>
          <w:szCs w:val="24"/>
          <w:lang w:val="en-GB"/>
        </w:rPr>
        <w:t>collection period</w:t>
      </w:r>
      <w:r>
        <w:rPr>
          <w:rFonts w:ascii="Times New Roman" w:hAnsi="Times New Roman" w:cs="Times New Roman"/>
          <w:sz w:val="24"/>
          <w:szCs w:val="24"/>
          <w:lang w:val="en-GB"/>
        </w:rPr>
        <w:t xml:space="preserve"> for 2021</w:t>
      </w:r>
      <w:r w:rsidR="00854806">
        <w:rPr>
          <w:rFonts w:ascii="Times New Roman" w:hAnsi="Times New Roman" w:cs="Times New Roman"/>
          <w:sz w:val="24"/>
          <w:szCs w:val="24"/>
          <w:lang w:val="en-GB"/>
        </w:rPr>
        <w:t xml:space="preserve"> =</w:t>
      </w:r>
      <w:r w:rsidR="00E70689">
        <w:rPr>
          <w:rFonts w:ascii="Times New Roman" w:hAnsi="Times New Roman" w:cs="Times New Roman"/>
          <w:sz w:val="24"/>
          <w:szCs w:val="24"/>
          <w:lang w:val="en-GB"/>
        </w:rPr>
        <w:t xml:space="preserve"> </w:t>
      </w:r>
      <w:r w:rsidR="00854806">
        <w:rPr>
          <w:rFonts w:ascii="Times New Roman" w:hAnsi="Times New Roman" w:cs="Times New Roman"/>
          <w:sz w:val="24"/>
          <w:szCs w:val="24"/>
          <w:lang w:val="en-GB"/>
        </w:rPr>
        <w:t>1,249 / 6,738 =</w:t>
      </w:r>
      <w:r w:rsidR="00E70689">
        <w:rPr>
          <w:rFonts w:ascii="Times New Roman" w:hAnsi="Times New Roman" w:cs="Times New Roman"/>
          <w:sz w:val="24"/>
          <w:szCs w:val="24"/>
          <w:lang w:val="en-GB"/>
        </w:rPr>
        <w:t xml:space="preserve"> 67.66 days</w:t>
      </w:r>
    </w:p>
    <w:p w14:paraId="7060E6B0" w14:textId="0BB6844F" w:rsidR="00264546" w:rsidRDefault="00264546" w:rsidP="001859E7">
      <w:pPr>
        <w:pStyle w:val="ListParagraph"/>
        <w:jc w:val="both"/>
        <w:rPr>
          <w:rFonts w:ascii="Times New Roman" w:hAnsi="Times New Roman" w:cs="Times New Roman"/>
          <w:sz w:val="24"/>
          <w:szCs w:val="24"/>
          <w:u w:val="single"/>
          <w:lang w:val="en-GB"/>
        </w:rPr>
      </w:pPr>
    </w:p>
    <w:p w14:paraId="31C03F02" w14:textId="77777777" w:rsidR="0064040A" w:rsidRPr="0064040A" w:rsidRDefault="0064040A" w:rsidP="0064040A">
      <w:pPr>
        <w:pStyle w:val="ListParagraph"/>
        <w:ind w:left="1080"/>
        <w:jc w:val="both"/>
        <w:rPr>
          <w:rFonts w:ascii="Times New Roman" w:hAnsi="Times New Roman" w:cs="Times New Roman"/>
          <w:sz w:val="24"/>
          <w:szCs w:val="24"/>
          <w:u w:val="single"/>
          <w:lang w:val="en-GB"/>
        </w:rPr>
      </w:pPr>
    </w:p>
    <w:p w14:paraId="0DFE8FD3" w14:textId="77777777" w:rsidR="0005389F" w:rsidRPr="0064040A" w:rsidRDefault="00895810" w:rsidP="0064040A">
      <w:pPr>
        <w:pStyle w:val="ListParagraph"/>
        <w:numPr>
          <w:ilvl w:val="0"/>
          <w:numId w:val="11"/>
        </w:numPr>
        <w:ind w:left="1080"/>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Current ratio</w:t>
      </w:r>
      <w:r w:rsidR="00264546" w:rsidRPr="0064040A">
        <w:rPr>
          <w:rFonts w:ascii="Times New Roman" w:hAnsi="Times New Roman" w:cs="Times New Roman"/>
          <w:b/>
          <w:bCs/>
          <w:i/>
          <w:iCs/>
          <w:sz w:val="24"/>
          <w:szCs w:val="24"/>
          <w:u w:val="single"/>
          <w:lang w:val="en-GB"/>
        </w:rPr>
        <w:t xml:space="preserve"> </w:t>
      </w:r>
    </w:p>
    <w:p w14:paraId="507ED0FE" w14:textId="1444F22C" w:rsidR="00264546" w:rsidRPr="0005389F" w:rsidRDefault="0005389F" w:rsidP="0064040A">
      <w:pPr>
        <w:ind w:left="1080"/>
        <w:jc w:val="both"/>
        <w:rPr>
          <w:rFonts w:ascii="Times New Roman" w:hAnsi="Times New Roman" w:cs="Times New Roman"/>
          <w:b/>
          <w:bCs/>
          <w:i/>
          <w:iCs/>
          <w:sz w:val="24"/>
          <w:szCs w:val="24"/>
          <w:lang w:val="en-GB"/>
        </w:rPr>
      </w:pPr>
      <w:r w:rsidRPr="0005389F">
        <w:rPr>
          <w:rFonts w:ascii="Times New Roman" w:hAnsi="Times New Roman" w:cs="Times New Roman"/>
          <w:b/>
          <w:bCs/>
          <w:i/>
          <w:iCs/>
          <w:sz w:val="24"/>
          <w:szCs w:val="24"/>
          <w:lang w:val="en-GB"/>
        </w:rPr>
        <w:t xml:space="preserve">Current ratio </w:t>
      </w:r>
      <w:r w:rsidR="00264546" w:rsidRPr="0005389F">
        <w:rPr>
          <w:rFonts w:ascii="Times New Roman" w:hAnsi="Times New Roman" w:cs="Times New Roman"/>
          <w:b/>
          <w:bCs/>
          <w:i/>
          <w:iCs/>
          <w:sz w:val="24"/>
          <w:szCs w:val="24"/>
          <w:lang w:val="en-GB"/>
        </w:rPr>
        <w:t xml:space="preserve">= Current Assets/ Current Liabilities </w:t>
      </w:r>
    </w:p>
    <w:p w14:paraId="2C247F36" w14:textId="7261AD0F" w:rsidR="00264546" w:rsidRPr="00BE6AD0" w:rsidRDefault="0005389F" w:rsidP="0064040A">
      <w:pPr>
        <w:pStyle w:val="ListParagraph"/>
        <w:ind w:left="144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Current ratio</w:t>
      </w:r>
      <w:r w:rsidR="00264546" w:rsidRPr="00BE6AD0">
        <w:rPr>
          <w:rFonts w:ascii="Times New Roman" w:hAnsi="Times New Roman" w:cs="Times New Roman"/>
          <w:sz w:val="24"/>
          <w:szCs w:val="24"/>
          <w:lang w:val="en-GB"/>
        </w:rPr>
        <w:t xml:space="preserve"> </w:t>
      </w:r>
      <w:r w:rsidR="00446A5F">
        <w:rPr>
          <w:rFonts w:ascii="Times New Roman" w:hAnsi="Times New Roman" w:cs="Times New Roman"/>
          <w:sz w:val="24"/>
          <w:szCs w:val="24"/>
          <w:lang w:val="en-GB"/>
        </w:rPr>
        <w:t>for 2020 =</w:t>
      </w:r>
      <w:r w:rsidR="005D544D">
        <w:rPr>
          <w:rFonts w:ascii="Times New Roman" w:hAnsi="Times New Roman" w:cs="Times New Roman"/>
          <w:sz w:val="24"/>
          <w:szCs w:val="24"/>
          <w:lang w:val="en-GB"/>
        </w:rPr>
        <w:t xml:space="preserve"> </w:t>
      </w:r>
      <w:r w:rsidR="00446A5F">
        <w:rPr>
          <w:rFonts w:ascii="Times New Roman" w:hAnsi="Times New Roman" w:cs="Times New Roman"/>
          <w:sz w:val="24"/>
          <w:szCs w:val="24"/>
          <w:lang w:val="en-GB"/>
        </w:rPr>
        <w:t>2,355</w:t>
      </w:r>
      <w:r w:rsidR="005D544D">
        <w:rPr>
          <w:rFonts w:ascii="Times New Roman" w:hAnsi="Times New Roman" w:cs="Times New Roman"/>
          <w:sz w:val="24"/>
          <w:szCs w:val="24"/>
          <w:lang w:val="en-GB"/>
        </w:rPr>
        <w:t xml:space="preserve"> </w:t>
      </w:r>
      <w:r w:rsidR="00446A5F">
        <w:rPr>
          <w:rFonts w:ascii="Times New Roman" w:hAnsi="Times New Roman" w:cs="Times New Roman"/>
          <w:sz w:val="24"/>
          <w:szCs w:val="24"/>
          <w:lang w:val="en-GB"/>
        </w:rPr>
        <w:t>/ 3,046</w:t>
      </w:r>
      <w:r w:rsidR="00264546" w:rsidRPr="00BE6AD0">
        <w:rPr>
          <w:rFonts w:ascii="Times New Roman" w:hAnsi="Times New Roman" w:cs="Times New Roman"/>
          <w:sz w:val="24"/>
          <w:szCs w:val="24"/>
          <w:lang w:val="en-GB"/>
        </w:rPr>
        <w:t xml:space="preserve"> </w:t>
      </w:r>
      <w:r w:rsidR="005D544D">
        <w:rPr>
          <w:rFonts w:ascii="Times New Roman" w:hAnsi="Times New Roman" w:cs="Times New Roman"/>
          <w:sz w:val="24"/>
          <w:szCs w:val="24"/>
          <w:lang w:val="en-GB"/>
        </w:rPr>
        <w:t>=</w:t>
      </w:r>
      <w:r w:rsidR="000A162A">
        <w:rPr>
          <w:rFonts w:ascii="Times New Roman" w:hAnsi="Times New Roman" w:cs="Times New Roman"/>
          <w:sz w:val="24"/>
          <w:szCs w:val="24"/>
          <w:lang w:val="en-GB"/>
        </w:rPr>
        <w:t xml:space="preserve"> </w:t>
      </w:r>
      <w:r w:rsidR="00DA21C6">
        <w:rPr>
          <w:rFonts w:ascii="Times New Roman" w:hAnsi="Times New Roman" w:cs="Times New Roman"/>
          <w:sz w:val="24"/>
          <w:szCs w:val="24"/>
          <w:lang w:val="en-GB"/>
        </w:rPr>
        <w:t>0.77 times</w:t>
      </w:r>
      <w:r w:rsidR="00264546" w:rsidRPr="00BE6AD0">
        <w:rPr>
          <w:rFonts w:ascii="Times New Roman" w:hAnsi="Times New Roman" w:cs="Times New Roman"/>
          <w:sz w:val="24"/>
          <w:szCs w:val="24"/>
          <w:lang w:val="en-GB"/>
        </w:rPr>
        <w:t xml:space="preserve">                   </w:t>
      </w:r>
    </w:p>
    <w:p w14:paraId="3D5E8C26" w14:textId="5B2A4334" w:rsidR="00264546" w:rsidRDefault="000A162A" w:rsidP="0064040A">
      <w:pPr>
        <w:ind w:left="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05389F" w:rsidRPr="00BE6AD0">
        <w:rPr>
          <w:rFonts w:ascii="Times New Roman" w:hAnsi="Times New Roman" w:cs="Times New Roman"/>
          <w:sz w:val="24"/>
          <w:szCs w:val="24"/>
          <w:lang w:val="en-GB"/>
        </w:rPr>
        <w:t>Current ratio</w:t>
      </w:r>
      <w:r w:rsidR="00DA21C6">
        <w:rPr>
          <w:rFonts w:ascii="Times New Roman" w:hAnsi="Times New Roman" w:cs="Times New Roman"/>
          <w:sz w:val="24"/>
          <w:szCs w:val="24"/>
          <w:lang w:val="en-GB"/>
        </w:rPr>
        <w:t xml:space="preserve"> for 2021 = 2,303 /</w:t>
      </w:r>
      <w:r w:rsidR="008348E2">
        <w:rPr>
          <w:rFonts w:ascii="Times New Roman" w:hAnsi="Times New Roman" w:cs="Times New Roman"/>
          <w:sz w:val="24"/>
          <w:szCs w:val="24"/>
          <w:lang w:val="en-GB"/>
        </w:rPr>
        <w:t>2,511</w:t>
      </w:r>
      <w:r>
        <w:rPr>
          <w:rFonts w:ascii="Times New Roman" w:hAnsi="Times New Roman" w:cs="Times New Roman"/>
          <w:sz w:val="24"/>
          <w:szCs w:val="24"/>
          <w:lang w:val="en-GB"/>
        </w:rPr>
        <w:t xml:space="preserve"> = 0.92 times</w:t>
      </w:r>
    </w:p>
    <w:p w14:paraId="689E11EC" w14:textId="77777777" w:rsidR="0064040A" w:rsidRDefault="0064040A" w:rsidP="0064040A">
      <w:pPr>
        <w:ind w:left="720"/>
        <w:jc w:val="both"/>
        <w:rPr>
          <w:rFonts w:ascii="Times New Roman" w:hAnsi="Times New Roman" w:cs="Times New Roman"/>
          <w:sz w:val="24"/>
          <w:szCs w:val="24"/>
          <w:lang w:val="en-GB"/>
        </w:rPr>
      </w:pPr>
    </w:p>
    <w:p w14:paraId="2E363680" w14:textId="77777777" w:rsidR="0064040A" w:rsidRPr="00BE6AD0" w:rsidRDefault="0064040A" w:rsidP="0064040A">
      <w:pPr>
        <w:ind w:left="720"/>
        <w:jc w:val="both"/>
        <w:rPr>
          <w:rFonts w:ascii="Times New Roman" w:hAnsi="Times New Roman" w:cs="Times New Roman"/>
          <w:sz w:val="24"/>
          <w:szCs w:val="24"/>
          <w:lang w:val="en-GB"/>
        </w:rPr>
      </w:pPr>
    </w:p>
    <w:p w14:paraId="6F336A1D" w14:textId="110C5C9C" w:rsidR="004760AC" w:rsidRPr="00BE6AD0" w:rsidRDefault="004760AC" w:rsidP="0064040A">
      <w:pPr>
        <w:ind w:left="36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 xml:space="preserve">        </w:t>
      </w:r>
    </w:p>
    <w:p w14:paraId="25DD36F0" w14:textId="77777777" w:rsidR="008A053A" w:rsidRPr="0064040A" w:rsidRDefault="00895810" w:rsidP="0064040A">
      <w:pPr>
        <w:pStyle w:val="ListParagraph"/>
        <w:numPr>
          <w:ilvl w:val="0"/>
          <w:numId w:val="11"/>
        </w:numPr>
        <w:ind w:left="1080"/>
        <w:jc w:val="both"/>
        <w:rPr>
          <w:rFonts w:ascii="Times New Roman" w:hAnsi="Times New Roman" w:cs="Times New Roman"/>
          <w:b/>
          <w:bCs/>
          <w:i/>
          <w:iCs/>
          <w:sz w:val="24"/>
          <w:szCs w:val="24"/>
          <w:u w:val="single"/>
          <w:lang w:val="en-GB"/>
        </w:rPr>
      </w:pPr>
      <w:r w:rsidRPr="0064040A">
        <w:rPr>
          <w:rFonts w:ascii="Times New Roman" w:hAnsi="Times New Roman" w:cs="Times New Roman"/>
          <w:b/>
          <w:bCs/>
          <w:i/>
          <w:iCs/>
          <w:sz w:val="24"/>
          <w:szCs w:val="24"/>
          <w:u w:val="single"/>
          <w:lang w:val="en-GB"/>
        </w:rPr>
        <w:t xml:space="preserve">Gearing </w:t>
      </w:r>
      <w:r w:rsidR="00BE6AD0" w:rsidRPr="0064040A">
        <w:rPr>
          <w:rFonts w:ascii="Times New Roman" w:hAnsi="Times New Roman" w:cs="Times New Roman"/>
          <w:b/>
          <w:bCs/>
          <w:i/>
          <w:iCs/>
          <w:sz w:val="24"/>
          <w:szCs w:val="24"/>
          <w:u w:val="single"/>
          <w:lang w:val="en-GB"/>
        </w:rPr>
        <w:t xml:space="preserve">ratio </w:t>
      </w:r>
    </w:p>
    <w:p w14:paraId="3D1A0E4D" w14:textId="77777777" w:rsidR="008A053A" w:rsidRDefault="008A053A" w:rsidP="0064040A">
      <w:pPr>
        <w:pStyle w:val="ListParagraph"/>
        <w:ind w:left="1080"/>
        <w:jc w:val="both"/>
        <w:rPr>
          <w:rFonts w:ascii="Times New Roman" w:hAnsi="Times New Roman" w:cs="Times New Roman"/>
          <w:b/>
          <w:bCs/>
          <w:i/>
          <w:iCs/>
          <w:sz w:val="24"/>
          <w:szCs w:val="24"/>
          <w:lang w:val="en-GB"/>
        </w:rPr>
      </w:pPr>
    </w:p>
    <w:p w14:paraId="227AD259" w14:textId="329162BD" w:rsidR="00264546" w:rsidRPr="004978C5" w:rsidRDefault="008A053A" w:rsidP="0064040A">
      <w:pPr>
        <w:pStyle w:val="ListParagraph"/>
        <w:ind w:left="1800"/>
        <w:jc w:val="both"/>
        <w:rPr>
          <w:rFonts w:ascii="Times New Roman" w:hAnsi="Times New Roman" w:cs="Times New Roman"/>
          <w:b/>
          <w:bCs/>
          <w:i/>
          <w:iCs/>
          <w:sz w:val="24"/>
          <w:szCs w:val="24"/>
          <w:lang w:val="en-GB"/>
        </w:rPr>
      </w:pPr>
      <w:r w:rsidRPr="004978C5">
        <w:rPr>
          <w:rFonts w:ascii="Times New Roman" w:hAnsi="Times New Roman" w:cs="Times New Roman"/>
          <w:b/>
          <w:bCs/>
          <w:i/>
          <w:iCs/>
          <w:sz w:val="24"/>
          <w:szCs w:val="24"/>
          <w:lang w:val="en-GB"/>
        </w:rPr>
        <w:t xml:space="preserve">Gearing ratio </w:t>
      </w:r>
      <w:r w:rsidR="00BE6AD0" w:rsidRPr="004978C5">
        <w:rPr>
          <w:rFonts w:ascii="Times New Roman" w:hAnsi="Times New Roman" w:cs="Times New Roman"/>
          <w:b/>
          <w:bCs/>
          <w:i/>
          <w:iCs/>
          <w:sz w:val="24"/>
          <w:szCs w:val="24"/>
          <w:lang w:val="en-GB"/>
        </w:rPr>
        <w:t xml:space="preserve">= </w:t>
      </w:r>
      <w:r w:rsidR="0062347A">
        <w:rPr>
          <w:rFonts w:ascii="Times New Roman" w:hAnsi="Times New Roman" w:cs="Times New Roman"/>
          <w:b/>
          <w:bCs/>
          <w:i/>
          <w:iCs/>
          <w:color w:val="202124"/>
          <w:sz w:val="24"/>
          <w:szCs w:val="24"/>
          <w:shd w:val="clear" w:color="auto" w:fill="FFFFFF"/>
          <w:lang w:val="en-GB"/>
        </w:rPr>
        <w:t xml:space="preserve">Total Debt </w:t>
      </w:r>
      <w:r w:rsidR="0062347A" w:rsidRPr="004978C5">
        <w:rPr>
          <w:rFonts w:ascii="Times New Roman" w:hAnsi="Times New Roman" w:cs="Times New Roman"/>
          <w:b/>
          <w:bCs/>
          <w:i/>
          <w:iCs/>
          <w:color w:val="202124"/>
          <w:sz w:val="24"/>
          <w:szCs w:val="24"/>
          <w:shd w:val="clear" w:color="auto" w:fill="FFFFFF"/>
          <w:lang w:val="en-GB"/>
        </w:rPr>
        <w:t xml:space="preserve">/ </w:t>
      </w:r>
      <w:r w:rsidR="0062347A">
        <w:rPr>
          <w:rFonts w:ascii="Times New Roman" w:hAnsi="Times New Roman" w:cs="Times New Roman"/>
          <w:b/>
          <w:bCs/>
          <w:i/>
          <w:iCs/>
          <w:color w:val="202124"/>
          <w:sz w:val="24"/>
          <w:szCs w:val="24"/>
          <w:shd w:val="clear" w:color="auto" w:fill="FFFFFF"/>
          <w:lang w:val="en-GB"/>
        </w:rPr>
        <w:t>Total Equity</w:t>
      </w:r>
      <w:r w:rsidR="0062347A" w:rsidRPr="004978C5">
        <w:rPr>
          <w:rFonts w:ascii="Times New Roman" w:hAnsi="Times New Roman" w:cs="Times New Roman"/>
          <w:b/>
          <w:bCs/>
          <w:i/>
          <w:iCs/>
          <w:color w:val="202124"/>
          <w:sz w:val="24"/>
          <w:szCs w:val="24"/>
          <w:shd w:val="clear" w:color="auto" w:fill="FFFFFF"/>
          <w:lang w:val="en-GB"/>
        </w:rPr>
        <w:t xml:space="preserve"> </w:t>
      </w:r>
      <w:r w:rsidR="00BE6AD0" w:rsidRPr="004978C5">
        <w:rPr>
          <w:rFonts w:ascii="Times New Roman" w:hAnsi="Times New Roman" w:cs="Times New Roman"/>
          <w:b/>
          <w:bCs/>
          <w:i/>
          <w:iCs/>
          <w:color w:val="202124"/>
          <w:sz w:val="24"/>
          <w:szCs w:val="24"/>
          <w:shd w:val="clear" w:color="auto" w:fill="FFFFFF"/>
          <w:lang w:val="en-GB"/>
        </w:rPr>
        <w:t>*</w:t>
      </w:r>
      <w:r w:rsidR="005A58F6" w:rsidRPr="004978C5">
        <w:rPr>
          <w:rFonts w:ascii="Times New Roman" w:hAnsi="Times New Roman" w:cs="Times New Roman"/>
          <w:b/>
          <w:bCs/>
          <w:i/>
          <w:iCs/>
          <w:color w:val="202124"/>
          <w:sz w:val="24"/>
          <w:szCs w:val="24"/>
          <w:shd w:val="clear" w:color="auto" w:fill="FFFFFF"/>
          <w:lang w:val="en-GB"/>
        </w:rPr>
        <w:t>100</w:t>
      </w:r>
    </w:p>
    <w:p w14:paraId="5CE464E4" w14:textId="77777777" w:rsidR="00264546" w:rsidRPr="00BE6AD0" w:rsidRDefault="00264546" w:rsidP="0064040A">
      <w:pPr>
        <w:pStyle w:val="ListParagraph"/>
        <w:ind w:left="1800"/>
        <w:jc w:val="both"/>
        <w:rPr>
          <w:rFonts w:ascii="Times New Roman" w:hAnsi="Times New Roman" w:cs="Times New Roman"/>
          <w:sz w:val="24"/>
          <w:szCs w:val="24"/>
          <w:lang w:val="en-GB"/>
        </w:rPr>
      </w:pPr>
    </w:p>
    <w:p w14:paraId="577A6D23" w14:textId="42542A8D" w:rsidR="00BE6AD0" w:rsidRDefault="008A053A" w:rsidP="0064040A">
      <w:pPr>
        <w:pStyle w:val="ListParagraph"/>
        <w:ind w:left="1800"/>
        <w:jc w:val="both"/>
        <w:rPr>
          <w:rFonts w:ascii="Times New Roman" w:hAnsi="Times New Roman" w:cs="Times New Roman"/>
          <w:sz w:val="24"/>
          <w:szCs w:val="24"/>
          <w:lang w:val="en-GB"/>
        </w:rPr>
      </w:pPr>
      <w:r w:rsidRPr="008A053A">
        <w:rPr>
          <w:rFonts w:ascii="Times New Roman" w:hAnsi="Times New Roman" w:cs="Times New Roman"/>
          <w:sz w:val="24"/>
          <w:szCs w:val="24"/>
          <w:lang w:val="en-GB"/>
        </w:rPr>
        <w:t>Gearing ratio</w:t>
      </w:r>
      <w:r>
        <w:rPr>
          <w:rFonts w:ascii="Times New Roman" w:hAnsi="Times New Roman" w:cs="Times New Roman"/>
          <w:sz w:val="24"/>
          <w:szCs w:val="24"/>
          <w:lang w:val="en-GB"/>
        </w:rPr>
        <w:t xml:space="preserve"> for </w:t>
      </w:r>
      <w:r w:rsidR="008E1D84">
        <w:rPr>
          <w:rFonts w:ascii="Times New Roman" w:hAnsi="Times New Roman" w:cs="Times New Roman"/>
          <w:sz w:val="24"/>
          <w:szCs w:val="24"/>
          <w:lang w:val="en-GB"/>
        </w:rPr>
        <w:t>2020 =</w:t>
      </w:r>
      <w:r w:rsidR="00DC50CF">
        <w:rPr>
          <w:rFonts w:ascii="Times New Roman" w:hAnsi="Times New Roman" w:cs="Times New Roman"/>
          <w:sz w:val="24"/>
          <w:szCs w:val="24"/>
          <w:lang w:val="en-GB"/>
        </w:rPr>
        <w:t xml:space="preserve"> </w:t>
      </w:r>
      <w:r w:rsidR="008E1D84">
        <w:rPr>
          <w:rFonts w:ascii="Times New Roman" w:hAnsi="Times New Roman" w:cs="Times New Roman"/>
          <w:sz w:val="24"/>
          <w:szCs w:val="24"/>
          <w:lang w:val="en-GB"/>
        </w:rPr>
        <w:t>4,129 /</w:t>
      </w:r>
      <w:r w:rsidR="00DC50CF">
        <w:rPr>
          <w:rFonts w:ascii="Times New Roman" w:hAnsi="Times New Roman" w:cs="Times New Roman"/>
          <w:sz w:val="24"/>
          <w:szCs w:val="24"/>
          <w:lang w:val="en-GB"/>
        </w:rPr>
        <w:t xml:space="preserve"> </w:t>
      </w:r>
      <w:r w:rsidR="008E1D84">
        <w:rPr>
          <w:rFonts w:ascii="Times New Roman" w:hAnsi="Times New Roman" w:cs="Times New Roman"/>
          <w:sz w:val="24"/>
          <w:szCs w:val="24"/>
          <w:lang w:val="en-GB"/>
        </w:rPr>
        <w:t>2,</w:t>
      </w:r>
      <w:r w:rsidR="00DC50CF">
        <w:rPr>
          <w:rFonts w:ascii="Times New Roman" w:hAnsi="Times New Roman" w:cs="Times New Roman"/>
          <w:sz w:val="24"/>
          <w:szCs w:val="24"/>
          <w:lang w:val="en-GB"/>
        </w:rPr>
        <w:t xml:space="preserve">912 </w:t>
      </w:r>
      <w:r w:rsidR="00036818">
        <w:rPr>
          <w:rFonts w:ascii="Times New Roman" w:hAnsi="Times New Roman" w:cs="Times New Roman"/>
          <w:sz w:val="24"/>
          <w:szCs w:val="24"/>
          <w:lang w:val="en-GB"/>
        </w:rPr>
        <w:sym w:font="Symbol" w:char="F02A"/>
      </w:r>
      <w:r w:rsidR="00036818">
        <w:rPr>
          <w:rFonts w:ascii="Times New Roman" w:hAnsi="Times New Roman" w:cs="Times New Roman"/>
          <w:sz w:val="24"/>
          <w:szCs w:val="24"/>
          <w:lang w:val="en-GB"/>
        </w:rPr>
        <w:t xml:space="preserve"> 100 = </w:t>
      </w:r>
      <w:r w:rsidR="00B424D0">
        <w:rPr>
          <w:rFonts w:ascii="Times New Roman" w:hAnsi="Times New Roman" w:cs="Times New Roman"/>
          <w:sz w:val="24"/>
          <w:szCs w:val="24"/>
          <w:lang w:val="en-GB"/>
        </w:rPr>
        <w:t xml:space="preserve">141.79 </w:t>
      </w:r>
      <w:r w:rsidR="00B424D0">
        <w:rPr>
          <w:rFonts w:ascii="Times New Roman" w:hAnsi="Times New Roman" w:cs="Times New Roman"/>
          <w:sz w:val="24"/>
          <w:szCs w:val="24"/>
          <w:lang w:val="en-GB"/>
        </w:rPr>
        <w:sym w:font="Symbol" w:char="F025"/>
      </w:r>
    </w:p>
    <w:p w14:paraId="4D61400A" w14:textId="77777777" w:rsidR="0064040A" w:rsidRPr="008A053A" w:rsidRDefault="0064040A" w:rsidP="0064040A">
      <w:pPr>
        <w:pStyle w:val="ListParagraph"/>
        <w:ind w:left="1800"/>
        <w:jc w:val="both"/>
        <w:rPr>
          <w:rFonts w:ascii="Times New Roman" w:hAnsi="Times New Roman" w:cs="Times New Roman"/>
          <w:sz w:val="24"/>
          <w:szCs w:val="24"/>
          <w:lang w:val="en-GB"/>
        </w:rPr>
      </w:pPr>
    </w:p>
    <w:p w14:paraId="780979CD" w14:textId="31F131F9" w:rsidR="008E1D84" w:rsidRPr="008A053A" w:rsidRDefault="008E1D84" w:rsidP="0064040A">
      <w:pPr>
        <w:pStyle w:val="ListParagraph"/>
        <w:ind w:left="1800"/>
        <w:jc w:val="both"/>
        <w:rPr>
          <w:rFonts w:ascii="Times New Roman" w:hAnsi="Times New Roman" w:cs="Times New Roman"/>
          <w:sz w:val="24"/>
          <w:szCs w:val="24"/>
          <w:lang w:val="en-GB"/>
        </w:rPr>
      </w:pPr>
      <w:r w:rsidRPr="008A053A">
        <w:rPr>
          <w:rFonts w:ascii="Times New Roman" w:hAnsi="Times New Roman" w:cs="Times New Roman"/>
          <w:sz w:val="24"/>
          <w:szCs w:val="24"/>
          <w:lang w:val="en-GB"/>
        </w:rPr>
        <w:t>Gearing ratio</w:t>
      </w:r>
      <w:r>
        <w:rPr>
          <w:rFonts w:ascii="Times New Roman" w:hAnsi="Times New Roman" w:cs="Times New Roman"/>
          <w:sz w:val="24"/>
          <w:szCs w:val="24"/>
          <w:lang w:val="en-GB"/>
        </w:rPr>
        <w:t xml:space="preserve"> for 2021</w:t>
      </w:r>
      <w:r w:rsidR="00DC50CF">
        <w:rPr>
          <w:rFonts w:ascii="Times New Roman" w:hAnsi="Times New Roman" w:cs="Times New Roman"/>
          <w:sz w:val="24"/>
          <w:szCs w:val="24"/>
          <w:lang w:val="en-GB"/>
        </w:rPr>
        <w:t xml:space="preserve"> = 4,137 / 3,</w:t>
      </w:r>
      <w:r w:rsidR="00036818">
        <w:rPr>
          <w:rFonts w:ascii="Times New Roman" w:hAnsi="Times New Roman" w:cs="Times New Roman"/>
          <w:sz w:val="24"/>
          <w:szCs w:val="24"/>
          <w:lang w:val="en-GB"/>
        </w:rPr>
        <w:t xml:space="preserve">088 </w:t>
      </w:r>
      <w:r w:rsidR="00036818">
        <w:rPr>
          <w:rFonts w:ascii="Times New Roman" w:hAnsi="Times New Roman" w:cs="Times New Roman"/>
          <w:sz w:val="24"/>
          <w:szCs w:val="24"/>
          <w:lang w:val="en-GB"/>
        </w:rPr>
        <w:sym w:font="Symbol" w:char="F02A"/>
      </w:r>
      <w:r w:rsidR="00036818">
        <w:rPr>
          <w:rFonts w:ascii="Times New Roman" w:hAnsi="Times New Roman" w:cs="Times New Roman"/>
          <w:sz w:val="24"/>
          <w:szCs w:val="24"/>
          <w:lang w:val="en-GB"/>
        </w:rPr>
        <w:t xml:space="preserve"> 100 = </w:t>
      </w:r>
      <w:r w:rsidR="00B424D0">
        <w:rPr>
          <w:rFonts w:ascii="Times New Roman" w:hAnsi="Times New Roman" w:cs="Times New Roman"/>
          <w:sz w:val="24"/>
          <w:szCs w:val="24"/>
          <w:lang w:val="en-GB"/>
        </w:rPr>
        <w:t xml:space="preserve">133.97 </w:t>
      </w:r>
      <w:r w:rsidR="00B424D0">
        <w:rPr>
          <w:rFonts w:ascii="Times New Roman" w:hAnsi="Times New Roman" w:cs="Times New Roman"/>
          <w:sz w:val="24"/>
          <w:szCs w:val="24"/>
          <w:lang w:val="en-GB"/>
        </w:rPr>
        <w:sym w:font="Symbol" w:char="F025"/>
      </w:r>
    </w:p>
    <w:p w14:paraId="08781CBF" w14:textId="77777777" w:rsidR="005A58F6" w:rsidRPr="00BE6AD0" w:rsidRDefault="005A58F6" w:rsidP="001859E7">
      <w:pPr>
        <w:pStyle w:val="ListParagraph"/>
        <w:jc w:val="both"/>
        <w:rPr>
          <w:rFonts w:ascii="Times New Roman" w:hAnsi="Times New Roman" w:cs="Times New Roman"/>
          <w:b/>
          <w:sz w:val="24"/>
          <w:szCs w:val="24"/>
          <w:lang w:val="en-GB"/>
        </w:rPr>
      </w:pPr>
    </w:p>
    <w:p w14:paraId="55897E15" w14:textId="77777777" w:rsidR="00E052FC" w:rsidRPr="0064040A" w:rsidRDefault="00895810" w:rsidP="00D86A1C">
      <w:pPr>
        <w:pStyle w:val="ListParagraph"/>
        <w:numPr>
          <w:ilvl w:val="0"/>
          <w:numId w:val="11"/>
        </w:numPr>
        <w:spacing w:after="0"/>
        <w:rPr>
          <w:rFonts w:ascii="Times New Roman" w:hAnsi="Times New Roman" w:cs="Times New Roman"/>
          <w:b/>
          <w:bCs/>
          <w:i/>
          <w:iCs/>
          <w:sz w:val="24"/>
          <w:szCs w:val="24"/>
          <w:u w:val="single"/>
          <w:lang w:val="en-GB"/>
        </w:rPr>
      </w:pPr>
      <w:r w:rsidRPr="0064040A">
        <w:rPr>
          <w:rFonts w:ascii="Times New Roman" w:hAnsi="Times New Roman" w:cs="Times New Roman"/>
          <w:sz w:val="24"/>
          <w:szCs w:val="24"/>
          <w:u w:val="single"/>
          <w:lang w:val="en-GB"/>
        </w:rPr>
        <w:t xml:space="preserve"> </w:t>
      </w:r>
      <w:r w:rsidRPr="0064040A">
        <w:rPr>
          <w:rFonts w:ascii="Times New Roman" w:hAnsi="Times New Roman" w:cs="Times New Roman"/>
          <w:b/>
          <w:bCs/>
          <w:i/>
          <w:iCs/>
          <w:sz w:val="24"/>
          <w:szCs w:val="24"/>
          <w:u w:val="single"/>
          <w:lang w:val="en-GB"/>
        </w:rPr>
        <w:t>Interest cover</w:t>
      </w:r>
      <w:r w:rsidR="00264546" w:rsidRPr="0064040A">
        <w:rPr>
          <w:rFonts w:ascii="Times New Roman" w:hAnsi="Times New Roman" w:cs="Times New Roman"/>
          <w:b/>
          <w:bCs/>
          <w:i/>
          <w:iCs/>
          <w:sz w:val="24"/>
          <w:szCs w:val="24"/>
          <w:u w:val="single"/>
          <w:lang w:val="en-GB"/>
        </w:rPr>
        <w:t xml:space="preserve"> </w:t>
      </w:r>
    </w:p>
    <w:p w14:paraId="1D2E54B1" w14:textId="77777777" w:rsidR="007B36EB" w:rsidRPr="0064040A" w:rsidRDefault="007B36EB" w:rsidP="007B36EB">
      <w:pPr>
        <w:pStyle w:val="ListParagraph"/>
        <w:spacing w:after="0"/>
        <w:rPr>
          <w:rFonts w:ascii="Times New Roman" w:hAnsi="Times New Roman" w:cs="Times New Roman"/>
          <w:b/>
          <w:bCs/>
          <w:i/>
          <w:iCs/>
          <w:sz w:val="24"/>
          <w:szCs w:val="24"/>
          <w:u w:val="single"/>
          <w:lang w:val="en-GB"/>
        </w:rPr>
      </w:pPr>
    </w:p>
    <w:p w14:paraId="02F39246" w14:textId="0A015229" w:rsidR="00E0163B" w:rsidRPr="0064040A" w:rsidRDefault="0064040A" w:rsidP="0064040A">
      <w:pPr>
        <w:spacing w:after="0"/>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 xml:space="preserve">           </w:t>
      </w:r>
      <w:r w:rsidR="00E052FC" w:rsidRPr="0064040A">
        <w:rPr>
          <w:rFonts w:ascii="Times New Roman" w:hAnsi="Times New Roman" w:cs="Times New Roman"/>
          <w:b/>
          <w:bCs/>
          <w:i/>
          <w:iCs/>
          <w:sz w:val="24"/>
          <w:szCs w:val="24"/>
          <w:lang w:val="en-GB"/>
        </w:rPr>
        <w:t xml:space="preserve">Interest cover </w:t>
      </w:r>
      <w:r w:rsidR="00BE6AD0" w:rsidRPr="0064040A">
        <w:rPr>
          <w:rFonts w:ascii="Times New Roman" w:hAnsi="Times New Roman" w:cs="Times New Roman"/>
          <w:b/>
          <w:bCs/>
          <w:i/>
          <w:iCs/>
          <w:sz w:val="24"/>
          <w:szCs w:val="24"/>
          <w:lang w:val="en-GB"/>
        </w:rPr>
        <w:t>= Earnings</w:t>
      </w:r>
      <w:r w:rsidR="00EA226A" w:rsidRPr="0064040A">
        <w:rPr>
          <w:rFonts w:ascii="Times New Roman" w:hAnsi="Times New Roman" w:cs="Times New Roman"/>
          <w:b/>
          <w:bCs/>
          <w:i/>
          <w:iCs/>
          <w:color w:val="202124"/>
          <w:sz w:val="24"/>
          <w:szCs w:val="24"/>
          <w:shd w:val="clear" w:color="auto" w:fill="FFFFFF"/>
          <w:lang w:val="en-GB"/>
        </w:rPr>
        <w:t xml:space="preserve"> before interest and taxes (EBIT)</w:t>
      </w:r>
      <w:r w:rsidR="00E052FC" w:rsidRPr="0064040A">
        <w:rPr>
          <w:rFonts w:ascii="Times New Roman" w:hAnsi="Times New Roman" w:cs="Times New Roman"/>
          <w:b/>
          <w:bCs/>
          <w:i/>
          <w:iCs/>
          <w:color w:val="202124"/>
          <w:sz w:val="24"/>
          <w:szCs w:val="24"/>
          <w:shd w:val="clear" w:color="auto" w:fill="FFFFFF"/>
          <w:lang w:val="en-GB"/>
        </w:rPr>
        <w:t xml:space="preserve"> </w:t>
      </w:r>
      <w:r w:rsidR="00BE6AD0" w:rsidRPr="0064040A">
        <w:rPr>
          <w:rFonts w:ascii="Times New Roman" w:hAnsi="Times New Roman" w:cs="Times New Roman"/>
          <w:b/>
          <w:bCs/>
          <w:i/>
          <w:iCs/>
          <w:color w:val="202124"/>
          <w:sz w:val="24"/>
          <w:szCs w:val="24"/>
          <w:shd w:val="clear" w:color="auto" w:fill="FFFFFF"/>
          <w:lang w:val="en-GB"/>
        </w:rPr>
        <w:t xml:space="preserve">/ </w:t>
      </w:r>
      <w:r w:rsidR="00E052FC" w:rsidRPr="0064040A">
        <w:rPr>
          <w:rFonts w:ascii="Times New Roman" w:hAnsi="Times New Roman" w:cs="Times New Roman"/>
          <w:b/>
          <w:bCs/>
          <w:i/>
          <w:iCs/>
          <w:color w:val="202124"/>
          <w:sz w:val="24"/>
          <w:szCs w:val="24"/>
          <w:shd w:val="clear" w:color="auto" w:fill="FFFFFF"/>
          <w:lang w:val="en-GB"/>
        </w:rPr>
        <w:t>Interest Expenses</w:t>
      </w:r>
      <w:r w:rsidR="00E052FC" w:rsidRPr="0064040A">
        <w:rPr>
          <w:rFonts w:ascii="Times New Roman" w:hAnsi="Times New Roman" w:cs="Times New Roman"/>
          <w:b/>
          <w:bCs/>
          <w:i/>
          <w:iCs/>
          <w:color w:val="202124"/>
          <w:sz w:val="24"/>
          <w:szCs w:val="24"/>
          <w:shd w:val="clear" w:color="auto" w:fill="FFFFFF"/>
          <w:lang w:val="en-GB"/>
        </w:rPr>
        <w:br/>
      </w:r>
    </w:p>
    <w:p w14:paraId="2511E6A5" w14:textId="42F62C76" w:rsidR="009A2B84" w:rsidRDefault="0064040A" w:rsidP="0064040A">
      <w:pPr>
        <w:ind w:left="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E052FC">
        <w:rPr>
          <w:rFonts w:ascii="Times New Roman" w:hAnsi="Times New Roman" w:cs="Times New Roman"/>
          <w:sz w:val="24"/>
          <w:szCs w:val="24"/>
          <w:lang w:val="en-GB"/>
        </w:rPr>
        <w:t>Interest cover for 2020</w:t>
      </w:r>
      <w:r w:rsidR="00D51E41">
        <w:rPr>
          <w:rFonts w:ascii="Times New Roman" w:hAnsi="Times New Roman" w:cs="Times New Roman"/>
          <w:sz w:val="24"/>
          <w:szCs w:val="24"/>
          <w:lang w:val="en-GB"/>
        </w:rPr>
        <w:t xml:space="preserve"> = 539 / 181 = 2.98 times</w:t>
      </w:r>
    </w:p>
    <w:p w14:paraId="76F01A99" w14:textId="08C3B9F1" w:rsidR="00E052FC" w:rsidRDefault="0064040A" w:rsidP="0064040A">
      <w:pPr>
        <w:ind w:left="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E052FC">
        <w:rPr>
          <w:rFonts w:ascii="Times New Roman" w:hAnsi="Times New Roman" w:cs="Times New Roman"/>
          <w:sz w:val="24"/>
          <w:szCs w:val="24"/>
          <w:lang w:val="en-GB"/>
        </w:rPr>
        <w:t>Interest cover for 2021</w:t>
      </w:r>
      <w:r w:rsidR="00D51E41">
        <w:rPr>
          <w:rFonts w:ascii="Times New Roman" w:hAnsi="Times New Roman" w:cs="Times New Roman"/>
          <w:sz w:val="24"/>
          <w:szCs w:val="24"/>
          <w:lang w:val="en-GB"/>
        </w:rPr>
        <w:t xml:space="preserve"> = </w:t>
      </w:r>
      <w:r w:rsidR="007B36EB">
        <w:rPr>
          <w:rFonts w:ascii="Times New Roman" w:hAnsi="Times New Roman" w:cs="Times New Roman"/>
          <w:sz w:val="24"/>
          <w:szCs w:val="24"/>
          <w:lang w:val="en-GB"/>
        </w:rPr>
        <w:t>620 / 226 = 2.74 times</w:t>
      </w:r>
    </w:p>
    <w:p w14:paraId="564A89E4" w14:textId="77777777" w:rsidR="00E052FC" w:rsidRPr="00BE6AD0" w:rsidRDefault="00E052FC" w:rsidP="001859E7">
      <w:pPr>
        <w:jc w:val="both"/>
        <w:rPr>
          <w:rFonts w:ascii="Times New Roman" w:hAnsi="Times New Roman" w:cs="Times New Roman"/>
          <w:sz w:val="24"/>
          <w:szCs w:val="24"/>
          <w:lang w:val="en-GB"/>
        </w:rPr>
      </w:pPr>
    </w:p>
    <w:p w14:paraId="6ED0C23E" w14:textId="77777777" w:rsidR="00D86A1C" w:rsidRDefault="00D86A1C" w:rsidP="001859E7">
      <w:pPr>
        <w:jc w:val="both"/>
        <w:rPr>
          <w:rFonts w:ascii="Times New Roman" w:hAnsi="Times New Roman" w:cs="Times New Roman"/>
          <w:sz w:val="24"/>
          <w:szCs w:val="24"/>
          <w:lang w:val="en-GB"/>
        </w:rPr>
      </w:pPr>
    </w:p>
    <w:p w14:paraId="76D24F16" w14:textId="5D910F5A" w:rsidR="00786E75" w:rsidRPr="00BE6AD0" w:rsidRDefault="00F149E9" w:rsidP="001859E7">
      <w:pPr>
        <w:jc w:val="both"/>
        <w:rPr>
          <w:rFonts w:ascii="Times New Roman" w:hAnsi="Times New Roman" w:cs="Times New Roman"/>
          <w:b/>
          <w:sz w:val="24"/>
          <w:szCs w:val="24"/>
          <w:lang w:val="en-GB"/>
        </w:rPr>
      </w:pPr>
      <w:r w:rsidRPr="00BE6AD0">
        <w:rPr>
          <w:rFonts w:ascii="Times New Roman" w:hAnsi="Times New Roman" w:cs="Times New Roman"/>
          <w:b/>
          <w:sz w:val="24"/>
          <w:szCs w:val="24"/>
          <w:lang w:val="en-GB"/>
        </w:rPr>
        <w:t xml:space="preserve">Part </w:t>
      </w:r>
      <w:r w:rsidR="0064040A">
        <w:rPr>
          <w:rFonts w:ascii="Times New Roman" w:hAnsi="Times New Roman" w:cs="Times New Roman"/>
          <w:b/>
          <w:sz w:val="24"/>
          <w:szCs w:val="24"/>
          <w:lang w:val="en-GB"/>
        </w:rPr>
        <w:t>B</w:t>
      </w:r>
    </w:p>
    <w:p w14:paraId="7D30E976" w14:textId="77777777" w:rsidR="00F149E9" w:rsidRPr="00BE6AD0" w:rsidRDefault="00F149E9" w:rsidP="001859E7">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The financial statement ratios and numbers cited above suggest an improvement in the company's performance over the prior year. It reveals an upward tendency when compared to the prior year. Since last year, both the Return on Capital Employed and the Return on Equity ratio have increased.</w:t>
      </w:r>
    </w:p>
    <w:p w14:paraId="5879586A" w14:textId="77777777" w:rsidR="00F149E9" w:rsidRPr="00BE6AD0" w:rsidRDefault="00F149E9" w:rsidP="001859E7">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It is worth noting that the net profit for 2021 (431) is up from the net profit for 2020 (431) for instance 366). As a result, the company's net profit ratio has gone up by about 0.718%.</w:t>
      </w:r>
    </w:p>
    <w:p w14:paraId="4241C0C9" w14:textId="77777777" w:rsidR="00F149E9" w:rsidRPr="00BE6AD0" w:rsidRDefault="00F149E9" w:rsidP="001859E7">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 xml:space="preserve">Further, earning per share is also in increasing trend. This upward tendency has allowed the corporation to declare a larger </w:t>
      </w:r>
      <w:r w:rsidR="00BE6AD0" w:rsidRPr="00BE6AD0">
        <w:rPr>
          <w:rFonts w:ascii="Times New Roman" w:hAnsi="Times New Roman" w:cs="Times New Roman"/>
          <w:sz w:val="24"/>
          <w:szCs w:val="24"/>
          <w:lang w:val="en-GB"/>
        </w:rPr>
        <w:t>pay out</w:t>
      </w:r>
      <w:r w:rsidRPr="00BE6AD0">
        <w:rPr>
          <w:rFonts w:ascii="Times New Roman" w:hAnsi="Times New Roman" w:cs="Times New Roman"/>
          <w:sz w:val="24"/>
          <w:szCs w:val="24"/>
          <w:lang w:val="en-GB"/>
        </w:rPr>
        <w:t xml:space="preserve"> (255m) than in previous years (242m). This demonstrates </w:t>
      </w:r>
      <w:r w:rsidR="00BE6AD0" w:rsidRPr="00BE6AD0">
        <w:rPr>
          <w:rFonts w:ascii="Times New Roman" w:hAnsi="Times New Roman" w:cs="Times New Roman"/>
          <w:sz w:val="24"/>
          <w:szCs w:val="24"/>
          <w:lang w:val="en-GB"/>
        </w:rPr>
        <w:t>that the</w:t>
      </w:r>
      <w:r w:rsidRPr="00BE6AD0">
        <w:rPr>
          <w:rFonts w:ascii="Times New Roman" w:hAnsi="Times New Roman" w:cs="Times New Roman"/>
          <w:sz w:val="24"/>
          <w:szCs w:val="24"/>
          <w:lang w:val="en-GB"/>
        </w:rPr>
        <w:t xml:space="preserve"> firm is expanding. As a result, its 2020 market value has grown.</w:t>
      </w:r>
    </w:p>
    <w:p w14:paraId="6F8DB688" w14:textId="77777777" w:rsidR="00F149E9" w:rsidRPr="00BE6AD0" w:rsidRDefault="00F149E9" w:rsidP="001859E7">
      <w:pPr>
        <w:spacing w:after="0" w:line="480" w:lineRule="auto"/>
        <w:ind w:firstLine="720"/>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There has been some fluctuation in the asset turnover ratio this year, but it is still within acceptable range.</w:t>
      </w:r>
      <w:r w:rsidR="00CF7731" w:rsidRPr="00BE6AD0">
        <w:rPr>
          <w:rFonts w:ascii="Times New Roman" w:hAnsi="Times New Roman" w:cs="Times New Roman"/>
          <w:sz w:val="24"/>
          <w:szCs w:val="24"/>
          <w:lang w:val="en-GB"/>
        </w:rPr>
        <w:t xml:space="preserve"> </w:t>
      </w:r>
      <w:r w:rsidRPr="00BE6AD0">
        <w:rPr>
          <w:rFonts w:ascii="Times New Roman" w:hAnsi="Times New Roman" w:cs="Times New Roman"/>
          <w:sz w:val="24"/>
          <w:szCs w:val="24"/>
          <w:lang w:val="en-GB"/>
        </w:rPr>
        <w:t>In the past, it took 73 days for the company to collect on its receivables; today, that same process only takes about 68 days</w:t>
      </w:r>
      <w:r w:rsidR="00CF7731" w:rsidRPr="00BE6AD0">
        <w:rPr>
          <w:rFonts w:ascii="Times New Roman" w:hAnsi="Times New Roman" w:cs="Times New Roman"/>
          <w:sz w:val="24"/>
          <w:szCs w:val="24"/>
          <w:lang w:val="en-GB"/>
        </w:rPr>
        <w:t xml:space="preserve"> (Garrett </w:t>
      </w:r>
      <w:r w:rsidR="00BE6AD0" w:rsidRPr="00BE6AD0">
        <w:rPr>
          <w:rFonts w:ascii="Times New Roman" w:hAnsi="Times New Roman" w:cs="Times New Roman"/>
          <w:sz w:val="24"/>
          <w:szCs w:val="24"/>
          <w:lang w:val="en-GB"/>
        </w:rPr>
        <w:t>and</w:t>
      </w:r>
      <w:r w:rsidR="00CF7731" w:rsidRPr="00BE6AD0">
        <w:rPr>
          <w:rFonts w:ascii="Times New Roman" w:hAnsi="Times New Roman" w:cs="Times New Roman"/>
          <w:sz w:val="24"/>
          <w:szCs w:val="24"/>
          <w:lang w:val="en-GB"/>
        </w:rPr>
        <w:t xml:space="preserve"> James III, 2019)</w:t>
      </w:r>
      <w:r w:rsidRPr="00BE6AD0">
        <w:rPr>
          <w:rFonts w:ascii="Times New Roman" w:hAnsi="Times New Roman" w:cs="Times New Roman"/>
          <w:sz w:val="24"/>
          <w:szCs w:val="24"/>
          <w:lang w:val="en-GB"/>
        </w:rPr>
        <w:t>. The company's receivables collection process has improved since last year, but more work is required.</w:t>
      </w:r>
    </w:p>
    <w:p w14:paraId="2AA0859B" w14:textId="77777777" w:rsidR="00F149E9" w:rsidRPr="00BE6AD0" w:rsidRDefault="00F149E9" w:rsidP="001859E7">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The current ratio also has room for improvement. Since it's a move in the right direction, the o</w:t>
      </w:r>
      <w:r w:rsidR="00BE6AD0" w:rsidRPr="00BE6AD0">
        <w:rPr>
          <w:rFonts w:ascii="Times New Roman" w:hAnsi="Times New Roman" w:cs="Times New Roman"/>
          <w:sz w:val="24"/>
          <w:szCs w:val="24"/>
          <w:lang w:val="en-GB"/>
        </w:rPr>
        <w:t>rganis</w:t>
      </w:r>
      <w:r w:rsidRPr="00BE6AD0">
        <w:rPr>
          <w:rFonts w:ascii="Times New Roman" w:hAnsi="Times New Roman" w:cs="Times New Roman"/>
          <w:sz w:val="24"/>
          <w:szCs w:val="24"/>
          <w:lang w:val="en-GB"/>
        </w:rPr>
        <w:t>ation should take even more of them in the future.</w:t>
      </w:r>
    </w:p>
    <w:p w14:paraId="6B324B12" w14:textId="77777777" w:rsidR="006B6A00" w:rsidRPr="00BE6AD0" w:rsidRDefault="00F149E9" w:rsidP="001859E7">
      <w:pPr>
        <w:spacing w:after="0" w:line="480" w:lineRule="auto"/>
        <w:jc w:val="both"/>
        <w:rPr>
          <w:rFonts w:ascii="Times New Roman" w:hAnsi="Times New Roman" w:cs="Times New Roman"/>
          <w:sz w:val="24"/>
          <w:szCs w:val="24"/>
          <w:lang w:val="en-GB"/>
        </w:rPr>
      </w:pPr>
      <w:r w:rsidRPr="00BE6AD0">
        <w:rPr>
          <w:rFonts w:ascii="Times New Roman" w:hAnsi="Times New Roman" w:cs="Times New Roman"/>
          <w:sz w:val="24"/>
          <w:szCs w:val="24"/>
          <w:lang w:val="en-GB"/>
        </w:rPr>
        <w:tab/>
        <w:t xml:space="preserve">Since last year, the company's interest costs have gone up. As the entity's equity has grown, the gearing ratio is now within acceptable ranges, but the interest coverage ratio has worsened. An increase in the company's debt causes this. All things </w:t>
      </w:r>
      <w:r w:rsidR="00BE6AD0" w:rsidRPr="00BE6AD0">
        <w:rPr>
          <w:rFonts w:ascii="Times New Roman" w:hAnsi="Times New Roman" w:cs="Times New Roman"/>
          <w:sz w:val="24"/>
          <w:szCs w:val="24"/>
          <w:lang w:val="en-GB"/>
        </w:rPr>
        <w:t>considered;</w:t>
      </w:r>
      <w:r w:rsidRPr="00BE6AD0">
        <w:rPr>
          <w:rFonts w:ascii="Times New Roman" w:hAnsi="Times New Roman" w:cs="Times New Roman"/>
          <w:sz w:val="24"/>
          <w:szCs w:val="24"/>
          <w:lang w:val="en-GB"/>
        </w:rPr>
        <w:t xml:space="preserve"> the company's financial performance is better than it was this time last year.</w:t>
      </w:r>
    </w:p>
    <w:p w14:paraId="0376E17C" w14:textId="77777777" w:rsidR="00CF7731" w:rsidRDefault="00CF7731" w:rsidP="001859E7">
      <w:pPr>
        <w:spacing w:after="0" w:line="480" w:lineRule="auto"/>
        <w:jc w:val="both"/>
        <w:rPr>
          <w:rFonts w:ascii="Times New Roman" w:eastAsia="Times New Roman" w:hAnsi="Times New Roman" w:cs="Times New Roman"/>
          <w:sz w:val="24"/>
          <w:szCs w:val="24"/>
          <w:lang w:val="en-GB"/>
        </w:rPr>
      </w:pPr>
    </w:p>
    <w:p w14:paraId="58A50BC2"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5C635953"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0240F629"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7F8364A0"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2F00C582"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31CC21A6"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7C28AD94"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4547B5BD"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76D8B5AD"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18AC3486"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22977CF2"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45D7D04F" w14:textId="77777777" w:rsidR="00E4173E" w:rsidRDefault="00E4173E" w:rsidP="001859E7">
      <w:pPr>
        <w:spacing w:after="0" w:line="480" w:lineRule="auto"/>
        <w:jc w:val="both"/>
        <w:rPr>
          <w:rFonts w:ascii="Times New Roman" w:eastAsia="Times New Roman" w:hAnsi="Times New Roman" w:cs="Times New Roman"/>
          <w:sz w:val="24"/>
          <w:szCs w:val="24"/>
          <w:lang w:val="en-GB"/>
        </w:rPr>
      </w:pPr>
    </w:p>
    <w:p w14:paraId="77168CFE" w14:textId="77777777" w:rsidR="00E4173E" w:rsidRPr="00BE6AD0" w:rsidRDefault="00E4173E" w:rsidP="00E4173E">
      <w:pPr>
        <w:spacing w:after="0" w:line="480" w:lineRule="auto"/>
        <w:jc w:val="center"/>
        <w:rPr>
          <w:rFonts w:ascii="Times New Roman" w:eastAsia="Times New Roman" w:hAnsi="Times New Roman" w:cs="Times New Roman"/>
          <w:sz w:val="24"/>
          <w:szCs w:val="24"/>
          <w:lang w:val="en-GB"/>
        </w:rPr>
      </w:pPr>
    </w:p>
    <w:p w14:paraId="02B513EA" w14:textId="4D16BBAD" w:rsidR="0050481F" w:rsidRPr="00634DB2" w:rsidRDefault="0050481F" w:rsidP="00BE6AD0">
      <w:pPr>
        <w:pStyle w:val="Heading1"/>
        <w:jc w:val="center"/>
        <w:rPr>
          <w:rFonts w:ascii="Times New Roman" w:hAnsi="Times New Roman" w:cs="Times New Roman"/>
          <w:color w:val="000000" w:themeColor="text1"/>
          <w:lang w:val="en-GB"/>
        </w:rPr>
      </w:pPr>
      <w:r w:rsidRPr="00634DB2">
        <w:rPr>
          <w:rFonts w:ascii="Times New Roman" w:hAnsi="Times New Roman" w:cs="Times New Roman"/>
          <w:color w:val="000000" w:themeColor="text1"/>
          <w:lang w:val="en-GB"/>
        </w:rPr>
        <w:t>Reference</w:t>
      </w:r>
      <w:r w:rsidR="00BE6AD0" w:rsidRPr="00634DB2">
        <w:rPr>
          <w:rFonts w:ascii="Times New Roman" w:hAnsi="Times New Roman" w:cs="Times New Roman"/>
          <w:color w:val="000000" w:themeColor="text1"/>
          <w:lang w:val="en-GB"/>
        </w:rPr>
        <w:t xml:space="preserve"> List</w:t>
      </w:r>
      <w:r w:rsidR="00634DB2" w:rsidRPr="00634DB2">
        <w:rPr>
          <w:rFonts w:ascii="Times New Roman" w:hAnsi="Times New Roman" w:cs="Times New Roman"/>
          <w:color w:val="000000" w:themeColor="text1"/>
          <w:lang w:val="en-GB"/>
        </w:rPr>
        <w:t xml:space="preserve"> </w:t>
      </w:r>
    </w:p>
    <w:p w14:paraId="7C2ABBFA" w14:textId="77777777" w:rsidR="00634DB2" w:rsidRPr="00634DB2" w:rsidRDefault="00634DB2" w:rsidP="00634DB2">
      <w:pPr>
        <w:rPr>
          <w:lang w:val="en-GB"/>
        </w:rPr>
      </w:pPr>
    </w:p>
    <w:p w14:paraId="77C99E85" w14:textId="77777777" w:rsidR="0050481F" w:rsidRPr="00BE6AD0" w:rsidRDefault="0050481F" w:rsidP="00BE6AD0">
      <w:pPr>
        <w:pStyle w:val="NormalWeb"/>
        <w:spacing w:before="0" w:beforeAutospacing="0" w:after="0" w:afterAutospacing="0" w:line="480" w:lineRule="auto"/>
        <w:ind w:left="720" w:hanging="720"/>
        <w:jc w:val="both"/>
        <w:rPr>
          <w:lang w:val="en-GB"/>
        </w:rPr>
      </w:pPr>
      <w:r w:rsidRPr="00BE6AD0">
        <w:rPr>
          <w:lang w:val="en-GB"/>
        </w:rPr>
        <w:t xml:space="preserve">Dang Ngoc, H., Vu </w:t>
      </w:r>
      <w:proofErr w:type="spellStart"/>
      <w:r w:rsidRPr="00BE6AD0">
        <w:rPr>
          <w:lang w:val="en-GB"/>
        </w:rPr>
        <w:t>Thi</w:t>
      </w:r>
      <w:proofErr w:type="spellEnd"/>
      <w:r w:rsidRPr="00BE6AD0">
        <w:rPr>
          <w:lang w:val="en-GB"/>
        </w:rPr>
        <w:t xml:space="preserve"> Thuy, V., </w:t>
      </w:r>
      <w:r w:rsidR="00BE6AD0" w:rsidRPr="00BE6AD0">
        <w:rPr>
          <w:lang w:val="en-GB"/>
        </w:rPr>
        <w:t>and</w:t>
      </w:r>
      <w:r w:rsidRPr="00BE6AD0">
        <w:rPr>
          <w:lang w:val="en-GB"/>
        </w:rPr>
        <w:t xml:space="preserve"> Nguyen </w:t>
      </w:r>
      <w:proofErr w:type="spellStart"/>
      <w:r w:rsidRPr="00BE6AD0">
        <w:rPr>
          <w:lang w:val="en-GB"/>
        </w:rPr>
        <w:t>Duy</w:t>
      </w:r>
      <w:proofErr w:type="spellEnd"/>
      <w:r w:rsidRPr="00BE6AD0">
        <w:rPr>
          <w:lang w:val="en-GB"/>
        </w:rPr>
        <w:t xml:space="preserve">, H. 2020. The sensitivity of cash flows to cash holdings: case studies at Vietnamese enterprises. </w:t>
      </w:r>
      <w:r w:rsidRPr="00BE6AD0">
        <w:rPr>
          <w:i/>
          <w:iCs/>
          <w:lang w:val="en-GB"/>
        </w:rPr>
        <w:t>Investment Management and Financial Innovations</w:t>
      </w:r>
      <w:r w:rsidRPr="00BE6AD0">
        <w:rPr>
          <w:lang w:val="en-GB"/>
        </w:rPr>
        <w:t xml:space="preserve">, </w:t>
      </w:r>
      <w:r w:rsidRPr="00BE6AD0">
        <w:rPr>
          <w:i/>
          <w:iCs/>
          <w:lang w:val="en-GB"/>
        </w:rPr>
        <w:t>17</w:t>
      </w:r>
      <w:r w:rsidRPr="00BE6AD0">
        <w:rPr>
          <w:lang w:val="en-GB"/>
        </w:rPr>
        <w:t xml:space="preserve">(1), 266–276. </w:t>
      </w:r>
      <w:hyperlink r:id="rId9" w:history="1">
        <w:r w:rsidRPr="00BE6AD0">
          <w:rPr>
            <w:rStyle w:val="Hyperlink"/>
            <w:lang w:val="en-GB"/>
          </w:rPr>
          <w:t>https://doi.org/10.21511/imfi.17(1).2020.23</w:t>
        </w:r>
      </w:hyperlink>
      <w:r w:rsidRPr="00BE6AD0">
        <w:rPr>
          <w:lang w:val="en-GB"/>
        </w:rPr>
        <w:t xml:space="preserve"> </w:t>
      </w:r>
    </w:p>
    <w:p w14:paraId="0CD33C19" w14:textId="77777777" w:rsidR="00CF7731" w:rsidRPr="00BE6AD0" w:rsidRDefault="00CF7731" w:rsidP="00BE6AD0">
      <w:pPr>
        <w:spacing w:after="0" w:line="480" w:lineRule="auto"/>
        <w:ind w:left="720" w:hanging="720"/>
        <w:jc w:val="both"/>
        <w:rPr>
          <w:rFonts w:ascii="Times New Roman" w:eastAsia="Times New Roman" w:hAnsi="Times New Roman" w:cs="Times New Roman"/>
          <w:sz w:val="24"/>
          <w:szCs w:val="24"/>
          <w:lang w:val="en-GB"/>
        </w:rPr>
      </w:pPr>
      <w:r w:rsidRPr="00BE6AD0">
        <w:rPr>
          <w:rFonts w:ascii="Times New Roman" w:eastAsia="Times New Roman" w:hAnsi="Times New Roman" w:cs="Times New Roman"/>
          <w:sz w:val="24"/>
          <w:szCs w:val="24"/>
          <w:lang w:val="en-GB"/>
        </w:rPr>
        <w:t xml:space="preserve">Garrett, S., </w:t>
      </w:r>
      <w:r w:rsidR="00BE6AD0" w:rsidRPr="00BE6AD0">
        <w:rPr>
          <w:rFonts w:ascii="Times New Roman" w:eastAsia="Times New Roman" w:hAnsi="Times New Roman" w:cs="Times New Roman"/>
          <w:sz w:val="24"/>
          <w:szCs w:val="24"/>
          <w:lang w:val="en-GB"/>
        </w:rPr>
        <w:t>and</w:t>
      </w:r>
      <w:r w:rsidRPr="00BE6AD0">
        <w:rPr>
          <w:rFonts w:ascii="Times New Roman" w:eastAsia="Times New Roman" w:hAnsi="Times New Roman" w:cs="Times New Roman"/>
          <w:sz w:val="24"/>
          <w:szCs w:val="24"/>
          <w:lang w:val="en-GB"/>
        </w:rPr>
        <w:t xml:space="preserve"> James III, R. N. 2019. Financial Ratios and Perceived Household Financial Satisfaction. </w:t>
      </w:r>
      <w:r w:rsidRPr="00BE6AD0">
        <w:rPr>
          <w:rFonts w:ascii="Times New Roman" w:eastAsia="Times New Roman" w:hAnsi="Times New Roman" w:cs="Times New Roman"/>
          <w:i/>
          <w:iCs/>
          <w:sz w:val="24"/>
          <w:szCs w:val="24"/>
          <w:lang w:val="en-GB"/>
        </w:rPr>
        <w:t>Journal of Financial Therapy</w:t>
      </w:r>
      <w:r w:rsidRPr="00BE6AD0">
        <w:rPr>
          <w:rFonts w:ascii="Times New Roman" w:eastAsia="Times New Roman" w:hAnsi="Times New Roman" w:cs="Times New Roman"/>
          <w:sz w:val="24"/>
          <w:szCs w:val="24"/>
          <w:lang w:val="en-GB"/>
        </w:rPr>
        <w:t xml:space="preserve">, </w:t>
      </w:r>
      <w:r w:rsidRPr="00BE6AD0">
        <w:rPr>
          <w:rFonts w:ascii="Times New Roman" w:eastAsia="Times New Roman" w:hAnsi="Times New Roman" w:cs="Times New Roman"/>
          <w:i/>
          <w:iCs/>
          <w:sz w:val="24"/>
          <w:szCs w:val="24"/>
          <w:lang w:val="en-GB"/>
        </w:rPr>
        <w:t>4</w:t>
      </w:r>
      <w:r w:rsidRPr="00BE6AD0">
        <w:rPr>
          <w:rFonts w:ascii="Times New Roman" w:eastAsia="Times New Roman" w:hAnsi="Times New Roman" w:cs="Times New Roman"/>
          <w:sz w:val="24"/>
          <w:szCs w:val="24"/>
          <w:lang w:val="en-GB"/>
        </w:rPr>
        <w:t xml:space="preserve">(1). </w:t>
      </w:r>
      <w:hyperlink r:id="rId10" w:history="1">
        <w:r w:rsidR="00D86823" w:rsidRPr="00BE6AD0">
          <w:rPr>
            <w:rStyle w:val="Hyperlink"/>
            <w:rFonts w:ascii="Times New Roman" w:eastAsia="Times New Roman" w:hAnsi="Times New Roman" w:cs="Times New Roman"/>
            <w:sz w:val="24"/>
            <w:szCs w:val="24"/>
            <w:lang w:val="en-GB"/>
          </w:rPr>
          <w:t>https://doi.org/10.4148/jft.v4i1.1839</w:t>
        </w:r>
      </w:hyperlink>
      <w:r w:rsidR="00D86823" w:rsidRPr="00BE6AD0">
        <w:rPr>
          <w:rFonts w:ascii="Times New Roman" w:eastAsia="Times New Roman" w:hAnsi="Times New Roman" w:cs="Times New Roman"/>
          <w:sz w:val="24"/>
          <w:szCs w:val="24"/>
          <w:lang w:val="en-GB"/>
        </w:rPr>
        <w:t xml:space="preserve"> </w:t>
      </w:r>
    </w:p>
    <w:p w14:paraId="1EB54527" w14:textId="77777777" w:rsidR="001859E7" w:rsidRPr="00BE6AD0" w:rsidRDefault="001859E7" w:rsidP="00BE6AD0">
      <w:pPr>
        <w:pStyle w:val="NormalWeb"/>
        <w:spacing w:before="0" w:beforeAutospacing="0" w:after="0" w:afterAutospacing="0" w:line="480" w:lineRule="auto"/>
        <w:ind w:left="720" w:hanging="720"/>
        <w:jc w:val="both"/>
        <w:rPr>
          <w:lang w:val="en-GB"/>
        </w:rPr>
      </w:pPr>
      <w:proofErr w:type="spellStart"/>
      <w:r w:rsidRPr="00BE6AD0">
        <w:rPr>
          <w:lang w:val="en-GB"/>
        </w:rPr>
        <w:t>Imhanzenobe</w:t>
      </w:r>
      <w:proofErr w:type="spellEnd"/>
      <w:r w:rsidRPr="00BE6AD0">
        <w:rPr>
          <w:lang w:val="en-GB"/>
        </w:rPr>
        <w:t xml:space="preserve">, J., </w:t>
      </w:r>
      <w:r w:rsidR="00BE6AD0" w:rsidRPr="00BE6AD0">
        <w:rPr>
          <w:lang w:val="en-GB"/>
        </w:rPr>
        <w:t>and</w:t>
      </w:r>
      <w:r w:rsidRPr="00BE6AD0">
        <w:rPr>
          <w:lang w:val="en-GB"/>
        </w:rPr>
        <w:t xml:space="preserve"> Adeyemi, S. 2020. Financial Decisions and Sustainable Cash Flows in Nigerian Manufacturing Companies. </w:t>
      </w:r>
      <w:r w:rsidRPr="00BE6AD0">
        <w:rPr>
          <w:i/>
          <w:iCs/>
          <w:lang w:val="en-GB"/>
        </w:rPr>
        <w:t>International Journal of Management, Economics and Social Sciences</w:t>
      </w:r>
      <w:r w:rsidRPr="00BE6AD0">
        <w:rPr>
          <w:lang w:val="en-GB"/>
        </w:rPr>
        <w:t xml:space="preserve">, </w:t>
      </w:r>
      <w:r w:rsidRPr="00BE6AD0">
        <w:rPr>
          <w:i/>
          <w:iCs/>
          <w:lang w:val="en-GB"/>
        </w:rPr>
        <w:t>9</w:t>
      </w:r>
      <w:r w:rsidRPr="00BE6AD0">
        <w:rPr>
          <w:lang w:val="en-GB"/>
        </w:rPr>
        <w:t xml:space="preserve">(2). </w:t>
      </w:r>
      <w:hyperlink r:id="rId11" w:history="1">
        <w:r w:rsidRPr="00BE6AD0">
          <w:rPr>
            <w:rStyle w:val="Hyperlink"/>
            <w:lang w:val="en-GB"/>
          </w:rPr>
          <w:t>https://doi.org/10.32327/ijmess/9.2.2020.6</w:t>
        </w:r>
      </w:hyperlink>
      <w:r w:rsidRPr="00BE6AD0">
        <w:rPr>
          <w:lang w:val="en-GB"/>
        </w:rPr>
        <w:t xml:space="preserve"> </w:t>
      </w:r>
    </w:p>
    <w:p w14:paraId="2B2ABA3E" w14:textId="77777777" w:rsidR="00CF7731" w:rsidRPr="00BE6AD0" w:rsidRDefault="00CF7731" w:rsidP="00BE6AD0">
      <w:pPr>
        <w:spacing w:after="0" w:line="480" w:lineRule="auto"/>
        <w:ind w:left="720" w:hanging="720"/>
        <w:jc w:val="both"/>
        <w:rPr>
          <w:rFonts w:ascii="Times New Roman" w:eastAsia="Times New Roman" w:hAnsi="Times New Roman" w:cs="Times New Roman"/>
          <w:sz w:val="24"/>
          <w:szCs w:val="24"/>
          <w:lang w:val="en-GB"/>
        </w:rPr>
      </w:pPr>
      <w:proofErr w:type="spellStart"/>
      <w:r w:rsidRPr="00BE6AD0">
        <w:rPr>
          <w:rFonts w:ascii="Times New Roman" w:eastAsia="Times New Roman" w:hAnsi="Times New Roman" w:cs="Times New Roman"/>
          <w:sz w:val="24"/>
          <w:szCs w:val="24"/>
          <w:lang w:val="en-GB"/>
        </w:rPr>
        <w:t>Kamble</w:t>
      </w:r>
      <w:proofErr w:type="spellEnd"/>
      <w:r w:rsidRPr="00BE6AD0">
        <w:rPr>
          <w:rFonts w:ascii="Times New Roman" w:eastAsia="Times New Roman" w:hAnsi="Times New Roman" w:cs="Times New Roman"/>
          <w:sz w:val="24"/>
          <w:szCs w:val="24"/>
          <w:lang w:val="en-GB"/>
        </w:rPr>
        <w:t xml:space="preserve">, </w:t>
      </w:r>
      <w:proofErr w:type="spellStart"/>
      <w:r w:rsidRPr="00BE6AD0">
        <w:rPr>
          <w:rFonts w:ascii="Times New Roman" w:eastAsia="Times New Roman" w:hAnsi="Times New Roman" w:cs="Times New Roman"/>
          <w:sz w:val="24"/>
          <w:szCs w:val="24"/>
          <w:lang w:val="en-GB"/>
        </w:rPr>
        <w:t>Dr.</w:t>
      </w:r>
      <w:proofErr w:type="spellEnd"/>
      <w:r w:rsidRPr="00BE6AD0">
        <w:rPr>
          <w:rFonts w:ascii="Times New Roman" w:eastAsia="Times New Roman" w:hAnsi="Times New Roman" w:cs="Times New Roman"/>
          <w:sz w:val="24"/>
          <w:szCs w:val="24"/>
          <w:lang w:val="en-GB"/>
        </w:rPr>
        <w:t xml:space="preserve"> N. 2022. An analytical study on impact of international financial reporting standards on financial statements and ratios of Indian companies. </w:t>
      </w:r>
      <w:r w:rsidRPr="00BE6AD0">
        <w:rPr>
          <w:rFonts w:ascii="Times New Roman" w:eastAsia="Times New Roman" w:hAnsi="Times New Roman" w:cs="Times New Roman"/>
          <w:i/>
          <w:iCs/>
          <w:sz w:val="24"/>
          <w:szCs w:val="24"/>
          <w:lang w:val="en-GB"/>
        </w:rPr>
        <w:t>YMER Digital</w:t>
      </w:r>
      <w:r w:rsidRPr="00BE6AD0">
        <w:rPr>
          <w:rFonts w:ascii="Times New Roman" w:eastAsia="Times New Roman" w:hAnsi="Times New Roman" w:cs="Times New Roman"/>
          <w:sz w:val="24"/>
          <w:szCs w:val="24"/>
          <w:lang w:val="en-GB"/>
        </w:rPr>
        <w:t xml:space="preserve">, </w:t>
      </w:r>
      <w:r w:rsidRPr="00BE6AD0">
        <w:rPr>
          <w:rFonts w:ascii="Times New Roman" w:eastAsia="Times New Roman" w:hAnsi="Times New Roman" w:cs="Times New Roman"/>
          <w:i/>
          <w:iCs/>
          <w:sz w:val="24"/>
          <w:szCs w:val="24"/>
          <w:lang w:val="en-GB"/>
        </w:rPr>
        <w:t>21</w:t>
      </w:r>
      <w:r w:rsidRPr="00BE6AD0">
        <w:rPr>
          <w:rFonts w:ascii="Times New Roman" w:eastAsia="Times New Roman" w:hAnsi="Times New Roman" w:cs="Times New Roman"/>
          <w:sz w:val="24"/>
          <w:szCs w:val="24"/>
          <w:lang w:val="en-GB"/>
        </w:rPr>
        <w:t xml:space="preserve">(01), 261–266. </w:t>
      </w:r>
      <w:hyperlink r:id="rId12" w:history="1">
        <w:r w:rsidR="00D86823" w:rsidRPr="00BE6AD0">
          <w:rPr>
            <w:rStyle w:val="Hyperlink"/>
            <w:rFonts w:ascii="Times New Roman" w:eastAsia="Times New Roman" w:hAnsi="Times New Roman" w:cs="Times New Roman"/>
            <w:sz w:val="24"/>
            <w:szCs w:val="24"/>
            <w:lang w:val="en-GB"/>
          </w:rPr>
          <w:t>https://doi.org/10.37896/ymer21.01/24</w:t>
        </w:r>
      </w:hyperlink>
      <w:r w:rsidR="00D86823" w:rsidRPr="00BE6AD0">
        <w:rPr>
          <w:rFonts w:ascii="Times New Roman" w:eastAsia="Times New Roman" w:hAnsi="Times New Roman" w:cs="Times New Roman"/>
          <w:sz w:val="24"/>
          <w:szCs w:val="24"/>
          <w:lang w:val="en-GB"/>
        </w:rPr>
        <w:t xml:space="preserve"> </w:t>
      </w:r>
    </w:p>
    <w:p w14:paraId="2137A488" w14:textId="77777777" w:rsidR="00CF7731" w:rsidRPr="00BE6AD0" w:rsidRDefault="00CF7731" w:rsidP="00BE6AD0">
      <w:pPr>
        <w:spacing w:after="0" w:line="480" w:lineRule="auto"/>
        <w:ind w:left="720" w:hanging="720"/>
        <w:jc w:val="both"/>
        <w:rPr>
          <w:rFonts w:ascii="Times New Roman" w:eastAsia="Times New Roman" w:hAnsi="Times New Roman" w:cs="Times New Roman"/>
          <w:sz w:val="24"/>
          <w:szCs w:val="24"/>
          <w:lang w:val="en-GB"/>
        </w:rPr>
      </w:pPr>
      <w:proofErr w:type="spellStart"/>
      <w:r w:rsidRPr="00BE6AD0">
        <w:rPr>
          <w:rFonts w:ascii="Times New Roman" w:eastAsia="Times New Roman" w:hAnsi="Times New Roman" w:cs="Times New Roman"/>
          <w:sz w:val="24"/>
          <w:szCs w:val="24"/>
          <w:lang w:val="en-GB"/>
        </w:rPr>
        <w:t>Linsmeier</w:t>
      </w:r>
      <w:proofErr w:type="spellEnd"/>
      <w:r w:rsidRPr="00BE6AD0">
        <w:rPr>
          <w:rFonts w:ascii="Times New Roman" w:eastAsia="Times New Roman" w:hAnsi="Times New Roman" w:cs="Times New Roman"/>
          <w:sz w:val="24"/>
          <w:szCs w:val="24"/>
          <w:lang w:val="en-GB"/>
        </w:rPr>
        <w:t xml:space="preserve">, T. J. 2021. Financial Reporting and Financial Crises: The Case for Measuring Financial Instruments at Fair Value in the Financial Statements. </w:t>
      </w:r>
      <w:r w:rsidRPr="00BE6AD0">
        <w:rPr>
          <w:rFonts w:ascii="Times New Roman" w:eastAsia="Times New Roman" w:hAnsi="Times New Roman" w:cs="Times New Roman"/>
          <w:i/>
          <w:iCs/>
          <w:sz w:val="24"/>
          <w:szCs w:val="24"/>
          <w:lang w:val="en-GB"/>
        </w:rPr>
        <w:t>Accounting Horizons</w:t>
      </w:r>
      <w:r w:rsidRPr="00BE6AD0">
        <w:rPr>
          <w:rFonts w:ascii="Times New Roman" w:eastAsia="Times New Roman" w:hAnsi="Times New Roman" w:cs="Times New Roman"/>
          <w:sz w:val="24"/>
          <w:szCs w:val="24"/>
          <w:lang w:val="en-GB"/>
        </w:rPr>
        <w:t xml:space="preserve">, </w:t>
      </w:r>
      <w:r w:rsidRPr="00BE6AD0">
        <w:rPr>
          <w:rFonts w:ascii="Times New Roman" w:eastAsia="Times New Roman" w:hAnsi="Times New Roman" w:cs="Times New Roman"/>
          <w:i/>
          <w:iCs/>
          <w:sz w:val="24"/>
          <w:szCs w:val="24"/>
          <w:lang w:val="en-GB"/>
        </w:rPr>
        <w:t>25</w:t>
      </w:r>
      <w:r w:rsidRPr="00BE6AD0">
        <w:rPr>
          <w:rFonts w:ascii="Times New Roman" w:eastAsia="Times New Roman" w:hAnsi="Times New Roman" w:cs="Times New Roman"/>
          <w:sz w:val="24"/>
          <w:szCs w:val="24"/>
          <w:lang w:val="en-GB"/>
        </w:rPr>
        <w:t xml:space="preserve">(2), 409–417. </w:t>
      </w:r>
      <w:hyperlink r:id="rId13" w:history="1">
        <w:r w:rsidR="00D86823" w:rsidRPr="00BE6AD0">
          <w:rPr>
            <w:rStyle w:val="Hyperlink"/>
            <w:rFonts w:ascii="Times New Roman" w:eastAsia="Times New Roman" w:hAnsi="Times New Roman" w:cs="Times New Roman"/>
            <w:sz w:val="24"/>
            <w:szCs w:val="24"/>
            <w:lang w:val="en-GB"/>
          </w:rPr>
          <w:t>https://doi.org/10.2308/acch-10024</w:t>
        </w:r>
      </w:hyperlink>
    </w:p>
    <w:p w14:paraId="6EAFBE3C" w14:textId="77777777" w:rsidR="00D86823" w:rsidRPr="00BE6AD0" w:rsidRDefault="00D86823" w:rsidP="001859E7">
      <w:pPr>
        <w:spacing w:after="0" w:line="480" w:lineRule="auto"/>
        <w:ind w:left="720" w:hanging="720"/>
        <w:jc w:val="both"/>
        <w:rPr>
          <w:rFonts w:ascii="Times New Roman" w:eastAsia="Times New Roman" w:hAnsi="Times New Roman" w:cs="Times New Roman"/>
          <w:sz w:val="24"/>
          <w:szCs w:val="24"/>
          <w:lang w:val="en-GB"/>
        </w:rPr>
      </w:pPr>
    </w:p>
    <w:p w14:paraId="6721F2EA" w14:textId="77777777" w:rsidR="00D86823" w:rsidRPr="00BE6AD0" w:rsidRDefault="00D86823" w:rsidP="001859E7">
      <w:pPr>
        <w:spacing w:after="0" w:line="480" w:lineRule="auto"/>
        <w:ind w:left="720" w:hanging="720"/>
        <w:jc w:val="both"/>
        <w:rPr>
          <w:rFonts w:ascii="Times New Roman" w:eastAsia="Times New Roman" w:hAnsi="Times New Roman" w:cs="Times New Roman"/>
          <w:sz w:val="24"/>
          <w:szCs w:val="24"/>
          <w:lang w:val="en-GB"/>
        </w:rPr>
      </w:pPr>
    </w:p>
    <w:p w14:paraId="1C70E33C" w14:textId="77777777" w:rsidR="00CF7731" w:rsidRPr="00BE6AD0" w:rsidRDefault="00CF7731" w:rsidP="001859E7">
      <w:pPr>
        <w:spacing w:after="0" w:line="480" w:lineRule="auto"/>
        <w:jc w:val="both"/>
        <w:rPr>
          <w:rFonts w:ascii="Times New Roman" w:hAnsi="Times New Roman" w:cs="Times New Roman"/>
          <w:sz w:val="24"/>
          <w:szCs w:val="24"/>
          <w:lang w:val="en-GB"/>
        </w:rPr>
      </w:pPr>
    </w:p>
    <w:p w14:paraId="31CA41AD" w14:textId="77777777" w:rsidR="00CF7731" w:rsidRPr="00BE6AD0" w:rsidRDefault="00CF7731" w:rsidP="001859E7">
      <w:pPr>
        <w:spacing w:after="0" w:line="480" w:lineRule="auto"/>
        <w:jc w:val="both"/>
        <w:rPr>
          <w:rFonts w:ascii="Times New Roman" w:hAnsi="Times New Roman" w:cs="Times New Roman"/>
          <w:sz w:val="24"/>
          <w:szCs w:val="24"/>
          <w:lang w:val="en-GB"/>
        </w:rPr>
      </w:pPr>
    </w:p>
    <w:p w14:paraId="37464B43" w14:textId="77777777" w:rsidR="00CF7731" w:rsidRPr="00BE6AD0" w:rsidRDefault="00CF7731" w:rsidP="001859E7">
      <w:pPr>
        <w:spacing w:after="0" w:line="480" w:lineRule="auto"/>
        <w:jc w:val="both"/>
        <w:rPr>
          <w:rFonts w:ascii="Times New Roman" w:hAnsi="Times New Roman" w:cs="Times New Roman"/>
          <w:sz w:val="24"/>
          <w:szCs w:val="24"/>
          <w:lang w:val="en-GB"/>
        </w:rPr>
      </w:pPr>
    </w:p>
    <w:p w14:paraId="1EC212C6" w14:textId="77777777" w:rsidR="00CF7731" w:rsidRPr="00BE6AD0" w:rsidRDefault="00CF7731" w:rsidP="001859E7">
      <w:pPr>
        <w:spacing w:after="0" w:line="480" w:lineRule="auto"/>
        <w:jc w:val="both"/>
        <w:rPr>
          <w:rFonts w:ascii="Times New Roman" w:hAnsi="Times New Roman" w:cs="Times New Roman"/>
          <w:sz w:val="24"/>
          <w:szCs w:val="24"/>
          <w:lang w:val="en-GB"/>
        </w:rPr>
      </w:pPr>
    </w:p>
    <w:sectPr w:rsidR="00CF7731" w:rsidRPr="00BE6AD0" w:rsidSect="00653BC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DDA11" w14:textId="77777777" w:rsidR="00EE5725" w:rsidRDefault="00EE5725" w:rsidP="00BE6AD0">
      <w:pPr>
        <w:spacing w:after="0" w:line="240" w:lineRule="auto"/>
      </w:pPr>
      <w:r>
        <w:separator/>
      </w:r>
    </w:p>
  </w:endnote>
  <w:endnote w:type="continuationSeparator" w:id="0">
    <w:p w14:paraId="51FED5C3" w14:textId="77777777" w:rsidR="00EE5725" w:rsidRDefault="00EE5725" w:rsidP="00BE6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2165821"/>
      <w:docPartObj>
        <w:docPartGallery w:val="Page Numbers (Bottom of Page)"/>
        <w:docPartUnique/>
      </w:docPartObj>
    </w:sdtPr>
    <w:sdtEndPr>
      <w:rPr>
        <w:rStyle w:val="PageNumber"/>
      </w:rPr>
    </w:sdtEndPr>
    <w:sdtContent>
      <w:p w14:paraId="1282903B" w14:textId="04DE4574" w:rsidR="00634DB2" w:rsidRDefault="00634DB2" w:rsidP="00634D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6B1E9E" w14:textId="77777777" w:rsidR="00634DB2" w:rsidRDefault="00634D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7824517"/>
      <w:docPartObj>
        <w:docPartGallery w:val="Page Numbers (Bottom of Page)"/>
        <w:docPartUnique/>
      </w:docPartObj>
    </w:sdtPr>
    <w:sdtEndPr>
      <w:rPr>
        <w:rStyle w:val="PageNumber"/>
      </w:rPr>
    </w:sdtEndPr>
    <w:sdtContent>
      <w:p w14:paraId="3A98CF5B" w14:textId="43EC06C8" w:rsidR="00634DB2" w:rsidRDefault="00634DB2" w:rsidP="000463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4EB0F02C" w14:textId="77777777" w:rsidR="00634DB2" w:rsidRDefault="00634D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8D8AA" w14:textId="77777777" w:rsidR="004C408C" w:rsidRDefault="004C4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079FF" w14:textId="77777777" w:rsidR="00EE5725" w:rsidRDefault="00EE5725" w:rsidP="00BE6AD0">
      <w:pPr>
        <w:spacing w:after="0" w:line="240" w:lineRule="auto"/>
      </w:pPr>
      <w:r>
        <w:separator/>
      </w:r>
    </w:p>
  </w:footnote>
  <w:footnote w:type="continuationSeparator" w:id="0">
    <w:p w14:paraId="6A91349E" w14:textId="77777777" w:rsidR="00EE5725" w:rsidRDefault="00EE5725" w:rsidP="00BE6A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D58C2" w14:textId="77777777" w:rsidR="004C408C" w:rsidRDefault="004C40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F5D39" w14:textId="77777777" w:rsidR="005535BB" w:rsidRDefault="00EE5725">
    <w:r>
      <w:cr/>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586A9" w14:textId="77777777" w:rsidR="004C408C" w:rsidRDefault="004C40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AE8944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625558EC"/>
    <w:lvl w:ilvl="0" w:tplc="FFFFFFFF">
      <w:start w:val="1"/>
      <w:numFmt w:val="bullet"/>
      <w:lvlText w:val="="/>
      <w:lvlJc w:val="left"/>
    </w:lvl>
    <w:lvl w:ilvl="1" w:tplc="FFFFFFFF">
      <w:start w:val="1"/>
      <w:numFmt w:val="lowerLetter"/>
      <w:lvlText w:val="(%2)"/>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3"/>
    <w:multiLevelType w:val="hybridMultilevel"/>
    <w:tmpl w:val="238E1F28"/>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4"/>
    <w:multiLevelType w:val="hybridMultilevel"/>
    <w:tmpl w:val="46E87CC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5"/>
    <w:multiLevelType w:val="hybridMultilevel"/>
    <w:tmpl w:val="3D1B58BA"/>
    <w:lvl w:ilvl="0" w:tplc="FFFFFFFF">
      <w:start w:val="2"/>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6"/>
    <w:multiLevelType w:val="hybridMultilevel"/>
    <w:tmpl w:val="507ED7AA"/>
    <w:lvl w:ilvl="0" w:tplc="FFFFFFFF">
      <w:start w:val="4"/>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6FB7D37"/>
    <w:multiLevelType w:val="hybridMultilevel"/>
    <w:tmpl w:val="1D48A4C0"/>
    <w:lvl w:ilvl="0" w:tplc="BF78F08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0DFE019D"/>
    <w:multiLevelType w:val="hybridMultilevel"/>
    <w:tmpl w:val="E80CB27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4808DB"/>
    <w:multiLevelType w:val="hybridMultilevel"/>
    <w:tmpl w:val="50F8C4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736203A"/>
    <w:multiLevelType w:val="hybridMultilevel"/>
    <w:tmpl w:val="137E43F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590CE6"/>
    <w:multiLevelType w:val="hybridMultilevel"/>
    <w:tmpl w:val="81B6C47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FCF23AD"/>
    <w:multiLevelType w:val="hybridMultilevel"/>
    <w:tmpl w:val="EAB81CB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6785816">
    <w:abstractNumId w:val="0"/>
  </w:num>
  <w:num w:numId="2" w16cid:durableId="680164355">
    <w:abstractNumId w:val="1"/>
  </w:num>
  <w:num w:numId="3" w16cid:durableId="603921261">
    <w:abstractNumId w:val="2"/>
  </w:num>
  <w:num w:numId="4" w16cid:durableId="1726488293">
    <w:abstractNumId w:val="3"/>
  </w:num>
  <w:num w:numId="5" w16cid:durableId="1366098890">
    <w:abstractNumId w:val="4"/>
  </w:num>
  <w:num w:numId="6" w16cid:durableId="358089019">
    <w:abstractNumId w:val="5"/>
  </w:num>
  <w:num w:numId="7" w16cid:durableId="1300767552">
    <w:abstractNumId w:val="11"/>
  </w:num>
  <w:num w:numId="8" w16cid:durableId="1636136731">
    <w:abstractNumId w:val="7"/>
  </w:num>
  <w:num w:numId="9" w16cid:durableId="697466051">
    <w:abstractNumId w:val="6"/>
  </w:num>
  <w:num w:numId="10" w16cid:durableId="1823961206">
    <w:abstractNumId w:val="10"/>
  </w:num>
  <w:num w:numId="11" w16cid:durableId="1085804619">
    <w:abstractNumId w:val="8"/>
  </w:num>
  <w:num w:numId="12" w16cid:durableId="4808477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szS3NDEwMDU3N7JQ0lEKTi0uzszPAykwqwUA8TNPmiwAAAA="/>
  </w:docVars>
  <w:rsids>
    <w:rsidRoot w:val="00E0163B"/>
    <w:rsid w:val="000009BF"/>
    <w:rsid w:val="00036818"/>
    <w:rsid w:val="0005233B"/>
    <w:rsid w:val="0005389F"/>
    <w:rsid w:val="000551B8"/>
    <w:rsid w:val="00075703"/>
    <w:rsid w:val="00077CA5"/>
    <w:rsid w:val="000849C5"/>
    <w:rsid w:val="00094231"/>
    <w:rsid w:val="000A162A"/>
    <w:rsid w:val="000B24D3"/>
    <w:rsid w:val="000C0AF9"/>
    <w:rsid w:val="000C23BF"/>
    <w:rsid w:val="000D3E6D"/>
    <w:rsid w:val="000E7753"/>
    <w:rsid w:val="0010699D"/>
    <w:rsid w:val="00136AC8"/>
    <w:rsid w:val="00143755"/>
    <w:rsid w:val="00143B0E"/>
    <w:rsid w:val="00167EBD"/>
    <w:rsid w:val="00177130"/>
    <w:rsid w:val="001859E7"/>
    <w:rsid w:val="001B33D5"/>
    <w:rsid w:val="001C4FFE"/>
    <w:rsid w:val="001D6798"/>
    <w:rsid w:val="001E2A2E"/>
    <w:rsid w:val="0020273C"/>
    <w:rsid w:val="00205BCE"/>
    <w:rsid w:val="00207790"/>
    <w:rsid w:val="0021237E"/>
    <w:rsid w:val="00220DEA"/>
    <w:rsid w:val="00227616"/>
    <w:rsid w:val="00251970"/>
    <w:rsid w:val="002562FF"/>
    <w:rsid w:val="00262505"/>
    <w:rsid w:val="00264546"/>
    <w:rsid w:val="00274684"/>
    <w:rsid w:val="00276BC7"/>
    <w:rsid w:val="00282A7C"/>
    <w:rsid w:val="00282D04"/>
    <w:rsid w:val="00292635"/>
    <w:rsid w:val="002934CB"/>
    <w:rsid w:val="0029685A"/>
    <w:rsid w:val="002A50FA"/>
    <w:rsid w:val="002E5000"/>
    <w:rsid w:val="002F3176"/>
    <w:rsid w:val="0031187D"/>
    <w:rsid w:val="00332C60"/>
    <w:rsid w:val="003460BC"/>
    <w:rsid w:val="00356DF0"/>
    <w:rsid w:val="00362151"/>
    <w:rsid w:val="00375005"/>
    <w:rsid w:val="00376639"/>
    <w:rsid w:val="003938CC"/>
    <w:rsid w:val="003E13DC"/>
    <w:rsid w:val="003F1113"/>
    <w:rsid w:val="00402608"/>
    <w:rsid w:val="00406E04"/>
    <w:rsid w:val="00431649"/>
    <w:rsid w:val="00434056"/>
    <w:rsid w:val="00441D81"/>
    <w:rsid w:val="00446A5F"/>
    <w:rsid w:val="00450F85"/>
    <w:rsid w:val="00472A19"/>
    <w:rsid w:val="00472A78"/>
    <w:rsid w:val="004760AC"/>
    <w:rsid w:val="004978C5"/>
    <w:rsid w:val="004A415E"/>
    <w:rsid w:val="004B0660"/>
    <w:rsid w:val="004C296D"/>
    <w:rsid w:val="004C408C"/>
    <w:rsid w:val="004C7C0F"/>
    <w:rsid w:val="004D6BB3"/>
    <w:rsid w:val="004F0FEC"/>
    <w:rsid w:val="004F1F43"/>
    <w:rsid w:val="0050481F"/>
    <w:rsid w:val="00506F86"/>
    <w:rsid w:val="00526402"/>
    <w:rsid w:val="00531506"/>
    <w:rsid w:val="0053179F"/>
    <w:rsid w:val="005319B7"/>
    <w:rsid w:val="00532F2F"/>
    <w:rsid w:val="005334ED"/>
    <w:rsid w:val="00535E84"/>
    <w:rsid w:val="00547C9C"/>
    <w:rsid w:val="005535BB"/>
    <w:rsid w:val="00554EB3"/>
    <w:rsid w:val="00566BFD"/>
    <w:rsid w:val="0058217F"/>
    <w:rsid w:val="00584F64"/>
    <w:rsid w:val="005A58F6"/>
    <w:rsid w:val="005D544D"/>
    <w:rsid w:val="005E0574"/>
    <w:rsid w:val="005E714C"/>
    <w:rsid w:val="005F50F3"/>
    <w:rsid w:val="005F5E65"/>
    <w:rsid w:val="00617E67"/>
    <w:rsid w:val="00621827"/>
    <w:rsid w:val="0062347A"/>
    <w:rsid w:val="00634DB2"/>
    <w:rsid w:val="0064040A"/>
    <w:rsid w:val="00645F5F"/>
    <w:rsid w:val="00647204"/>
    <w:rsid w:val="0065224D"/>
    <w:rsid w:val="00653BC0"/>
    <w:rsid w:val="00654E97"/>
    <w:rsid w:val="00666A60"/>
    <w:rsid w:val="00682594"/>
    <w:rsid w:val="006B6A00"/>
    <w:rsid w:val="006E355E"/>
    <w:rsid w:val="006E71A2"/>
    <w:rsid w:val="00700E3A"/>
    <w:rsid w:val="0071496E"/>
    <w:rsid w:val="00726600"/>
    <w:rsid w:val="00745D0C"/>
    <w:rsid w:val="007674DB"/>
    <w:rsid w:val="00786C19"/>
    <w:rsid w:val="00786E75"/>
    <w:rsid w:val="0079550C"/>
    <w:rsid w:val="007B36EB"/>
    <w:rsid w:val="007B505F"/>
    <w:rsid w:val="007B5EDA"/>
    <w:rsid w:val="007C75CC"/>
    <w:rsid w:val="007D1C55"/>
    <w:rsid w:val="007F556B"/>
    <w:rsid w:val="007F72B3"/>
    <w:rsid w:val="00802761"/>
    <w:rsid w:val="008122DE"/>
    <w:rsid w:val="00812966"/>
    <w:rsid w:val="00827FB3"/>
    <w:rsid w:val="008348E2"/>
    <w:rsid w:val="008358D7"/>
    <w:rsid w:val="00836ACA"/>
    <w:rsid w:val="0084251B"/>
    <w:rsid w:val="008517E6"/>
    <w:rsid w:val="00854806"/>
    <w:rsid w:val="008622EA"/>
    <w:rsid w:val="00870C6D"/>
    <w:rsid w:val="00883133"/>
    <w:rsid w:val="00895810"/>
    <w:rsid w:val="008A053A"/>
    <w:rsid w:val="008A616B"/>
    <w:rsid w:val="008A62DA"/>
    <w:rsid w:val="008A66F2"/>
    <w:rsid w:val="008B4CA0"/>
    <w:rsid w:val="008B58C9"/>
    <w:rsid w:val="008E1D84"/>
    <w:rsid w:val="008F26B1"/>
    <w:rsid w:val="008F740C"/>
    <w:rsid w:val="008F7A5B"/>
    <w:rsid w:val="00904601"/>
    <w:rsid w:val="0090568C"/>
    <w:rsid w:val="009508F3"/>
    <w:rsid w:val="00953F16"/>
    <w:rsid w:val="00966EF3"/>
    <w:rsid w:val="0097203B"/>
    <w:rsid w:val="00980B93"/>
    <w:rsid w:val="009848FD"/>
    <w:rsid w:val="00985ADF"/>
    <w:rsid w:val="00990049"/>
    <w:rsid w:val="00992189"/>
    <w:rsid w:val="009A2B84"/>
    <w:rsid w:val="009A5BD6"/>
    <w:rsid w:val="009B08E0"/>
    <w:rsid w:val="009B1304"/>
    <w:rsid w:val="009B2419"/>
    <w:rsid w:val="009B35D6"/>
    <w:rsid w:val="009B6626"/>
    <w:rsid w:val="009E42A9"/>
    <w:rsid w:val="00A1238A"/>
    <w:rsid w:val="00A25D9D"/>
    <w:rsid w:val="00A27FAC"/>
    <w:rsid w:val="00A30D8C"/>
    <w:rsid w:val="00A73076"/>
    <w:rsid w:val="00A91347"/>
    <w:rsid w:val="00A92C51"/>
    <w:rsid w:val="00AB58E8"/>
    <w:rsid w:val="00AB603E"/>
    <w:rsid w:val="00AB7366"/>
    <w:rsid w:val="00AC15C9"/>
    <w:rsid w:val="00AC397E"/>
    <w:rsid w:val="00AC5203"/>
    <w:rsid w:val="00AE2B34"/>
    <w:rsid w:val="00B027B0"/>
    <w:rsid w:val="00B03878"/>
    <w:rsid w:val="00B15A45"/>
    <w:rsid w:val="00B424D0"/>
    <w:rsid w:val="00B47A1E"/>
    <w:rsid w:val="00B51102"/>
    <w:rsid w:val="00B54BDE"/>
    <w:rsid w:val="00B55630"/>
    <w:rsid w:val="00B62DEB"/>
    <w:rsid w:val="00B80A78"/>
    <w:rsid w:val="00BC1938"/>
    <w:rsid w:val="00BD3E9E"/>
    <w:rsid w:val="00BD6FDB"/>
    <w:rsid w:val="00BE22B6"/>
    <w:rsid w:val="00BE6AD0"/>
    <w:rsid w:val="00C076F5"/>
    <w:rsid w:val="00C21EC0"/>
    <w:rsid w:val="00C23619"/>
    <w:rsid w:val="00C367A4"/>
    <w:rsid w:val="00C50714"/>
    <w:rsid w:val="00C55FFF"/>
    <w:rsid w:val="00C719F9"/>
    <w:rsid w:val="00C94C80"/>
    <w:rsid w:val="00CA1331"/>
    <w:rsid w:val="00CA285D"/>
    <w:rsid w:val="00CA3E71"/>
    <w:rsid w:val="00CC08D6"/>
    <w:rsid w:val="00CE310B"/>
    <w:rsid w:val="00CF027A"/>
    <w:rsid w:val="00CF7731"/>
    <w:rsid w:val="00D0495E"/>
    <w:rsid w:val="00D51E41"/>
    <w:rsid w:val="00D56C4A"/>
    <w:rsid w:val="00D76CA4"/>
    <w:rsid w:val="00D84F54"/>
    <w:rsid w:val="00D86823"/>
    <w:rsid w:val="00D86A1C"/>
    <w:rsid w:val="00D95D07"/>
    <w:rsid w:val="00DA21C6"/>
    <w:rsid w:val="00DB1975"/>
    <w:rsid w:val="00DB231E"/>
    <w:rsid w:val="00DC50CF"/>
    <w:rsid w:val="00DD7C9F"/>
    <w:rsid w:val="00E0163B"/>
    <w:rsid w:val="00E02C27"/>
    <w:rsid w:val="00E03DD0"/>
    <w:rsid w:val="00E052FC"/>
    <w:rsid w:val="00E3367B"/>
    <w:rsid w:val="00E4173E"/>
    <w:rsid w:val="00E55801"/>
    <w:rsid w:val="00E63490"/>
    <w:rsid w:val="00E635C1"/>
    <w:rsid w:val="00E70689"/>
    <w:rsid w:val="00EA226A"/>
    <w:rsid w:val="00EA69C8"/>
    <w:rsid w:val="00EC4644"/>
    <w:rsid w:val="00EC5876"/>
    <w:rsid w:val="00EC5976"/>
    <w:rsid w:val="00EE39F5"/>
    <w:rsid w:val="00EE5725"/>
    <w:rsid w:val="00EE78E1"/>
    <w:rsid w:val="00F00865"/>
    <w:rsid w:val="00F149E9"/>
    <w:rsid w:val="00F27A7E"/>
    <w:rsid w:val="00F32AC2"/>
    <w:rsid w:val="00F35089"/>
    <w:rsid w:val="00F66001"/>
    <w:rsid w:val="00F710BC"/>
    <w:rsid w:val="00F772A2"/>
    <w:rsid w:val="00F94D7D"/>
    <w:rsid w:val="00FA0401"/>
    <w:rsid w:val="00FA724D"/>
    <w:rsid w:val="00FB006B"/>
    <w:rsid w:val="00FB122A"/>
    <w:rsid w:val="00FC4AEA"/>
    <w:rsid w:val="00FE0AD4"/>
    <w:rsid w:val="00FF5F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6C65AA"/>
  <w15:docId w15:val="{3B473EE4-D57F-ED46-8194-7D5E134B8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8CC"/>
  </w:style>
  <w:style w:type="paragraph" w:styleId="Heading1">
    <w:name w:val="heading 1"/>
    <w:basedOn w:val="Normal"/>
    <w:next w:val="Normal"/>
    <w:link w:val="Heading1Char"/>
    <w:uiPriority w:val="9"/>
    <w:qFormat/>
    <w:rsid w:val="00BE6AD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204"/>
    <w:pPr>
      <w:ind w:left="720"/>
      <w:contextualSpacing/>
    </w:pPr>
  </w:style>
  <w:style w:type="paragraph" w:styleId="BalloonText">
    <w:name w:val="Balloon Text"/>
    <w:basedOn w:val="Normal"/>
    <w:link w:val="BalloonTextChar"/>
    <w:uiPriority w:val="99"/>
    <w:semiHidden/>
    <w:unhideWhenUsed/>
    <w:rsid w:val="00356D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DF0"/>
    <w:rPr>
      <w:rFonts w:ascii="Tahoma" w:hAnsi="Tahoma" w:cs="Tahoma"/>
      <w:sz w:val="16"/>
      <w:szCs w:val="16"/>
    </w:rPr>
  </w:style>
  <w:style w:type="paragraph" w:styleId="NormalWeb">
    <w:name w:val="Normal (Web)"/>
    <w:basedOn w:val="Normal"/>
    <w:uiPriority w:val="99"/>
    <w:unhideWhenUsed/>
    <w:rsid w:val="006B6A00"/>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GridTable1Light1">
    <w:name w:val="Grid Table 1 Light1"/>
    <w:basedOn w:val="TableNormal"/>
    <w:uiPriority w:val="46"/>
    <w:rsid w:val="0090460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904601"/>
    <w:pPr>
      <w:spacing w:line="240" w:lineRule="auto"/>
    </w:pPr>
    <w:rPr>
      <w:i/>
      <w:iCs/>
      <w:color w:val="1F497D" w:themeColor="text2"/>
      <w:sz w:val="18"/>
      <w:szCs w:val="18"/>
    </w:rPr>
  </w:style>
  <w:style w:type="character" w:styleId="Hyperlink">
    <w:name w:val="Hyperlink"/>
    <w:basedOn w:val="DefaultParagraphFont"/>
    <w:uiPriority w:val="99"/>
    <w:unhideWhenUsed/>
    <w:rsid w:val="000C0AF9"/>
    <w:rPr>
      <w:color w:val="0000FF" w:themeColor="hyperlink"/>
      <w:u w:val="single"/>
    </w:rPr>
  </w:style>
  <w:style w:type="paragraph" w:styleId="Header">
    <w:name w:val="header"/>
    <w:basedOn w:val="Normal"/>
    <w:link w:val="HeaderChar"/>
    <w:uiPriority w:val="99"/>
    <w:unhideWhenUsed/>
    <w:rsid w:val="00BE6A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AD0"/>
  </w:style>
  <w:style w:type="paragraph" w:styleId="Footer">
    <w:name w:val="footer"/>
    <w:basedOn w:val="Normal"/>
    <w:link w:val="FooterChar"/>
    <w:uiPriority w:val="99"/>
    <w:unhideWhenUsed/>
    <w:rsid w:val="00BE6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AD0"/>
  </w:style>
  <w:style w:type="character" w:customStyle="1" w:styleId="Heading1Char">
    <w:name w:val="Heading 1 Char"/>
    <w:basedOn w:val="DefaultParagraphFont"/>
    <w:link w:val="Heading1"/>
    <w:uiPriority w:val="9"/>
    <w:rsid w:val="00BE6AD0"/>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634DB2"/>
  </w:style>
  <w:style w:type="table" w:styleId="TableGrid">
    <w:name w:val="Table Grid"/>
    <w:basedOn w:val="TableNormal"/>
    <w:uiPriority w:val="59"/>
    <w:rsid w:val="004F1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020401">
      <w:bodyDiv w:val="1"/>
      <w:marLeft w:val="0"/>
      <w:marRight w:val="0"/>
      <w:marTop w:val="0"/>
      <w:marBottom w:val="0"/>
      <w:divBdr>
        <w:top w:val="none" w:sz="0" w:space="0" w:color="auto"/>
        <w:left w:val="none" w:sz="0" w:space="0" w:color="auto"/>
        <w:bottom w:val="none" w:sz="0" w:space="0" w:color="auto"/>
        <w:right w:val="none" w:sz="0" w:space="0" w:color="auto"/>
      </w:divBdr>
      <w:divsChild>
        <w:div w:id="913974989">
          <w:marLeft w:val="0"/>
          <w:marRight w:val="0"/>
          <w:marTop w:val="0"/>
          <w:marBottom w:val="0"/>
          <w:divBdr>
            <w:top w:val="none" w:sz="0" w:space="0" w:color="auto"/>
            <w:left w:val="none" w:sz="0" w:space="0" w:color="auto"/>
            <w:bottom w:val="none" w:sz="0" w:space="0" w:color="auto"/>
            <w:right w:val="none" w:sz="0" w:space="0" w:color="auto"/>
          </w:divBdr>
        </w:div>
      </w:divsChild>
    </w:div>
    <w:div w:id="701437506">
      <w:bodyDiv w:val="1"/>
      <w:marLeft w:val="0"/>
      <w:marRight w:val="0"/>
      <w:marTop w:val="0"/>
      <w:marBottom w:val="0"/>
      <w:divBdr>
        <w:top w:val="none" w:sz="0" w:space="0" w:color="auto"/>
        <w:left w:val="none" w:sz="0" w:space="0" w:color="auto"/>
        <w:bottom w:val="none" w:sz="0" w:space="0" w:color="auto"/>
        <w:right w:val="none" w:sz="0" w:space="0" w:color="auto"/>
      </w:divBdr>
      <w:divsChild>
        <w:div w:id="1220825502">
          <w:marLeft w:val="0"/>
          <w:marRight w:val="0"/>
          <w:marTop w:val="0"/>
          <w:marBottom w:val="0"/>
          <w:divBdr>
            <w:top w:val="none" w:sz="0" w:space="0" w:color="auto"/>
            <w:left w:val="none" w:sz="0" w:space="0" w:color="auto"/>
            <w:bottom w:val="none" w:sz="0" w:space="0" w:color="auto"/>
            <w:right w:val="none" w:sz="0" w:space="0" w:color="auto"/>
          </w:divBdr>
        </w:div>
      </w:divsChild>
    </w:div>
    <w:div w:id="829834293">
      <w:bodyDiv w:val="1"/>
      <w:marLeft w:val="0"/>
      <w:marRight w:val="0"/>
      <w:marTop w:val="0"/>
      <w:marBottom w:val="0"/>
      <w:divBdr>
        <w:top w:val="none" w:sz="0" w:space="0" w:color="auto"/>
        <w:left w:val="none" w:sz="0" w:space="0" w:color="auto"/>
        <w:bottom w:val="none" w:sz="0" w:space="0" w:color="auto"/>
        <w:right w:val="none" w:sz="0" w:space="0" w:color="auto"/>
      </w:divBdr>
      <w:divsChild>
        <w:div w:id="1845974750">
          <w:marLeft w:val="0"/>
          <w:marRight w:val="0"/>
          <w:marTop w:val="0"/>
          <w:marBottom w:val="0"/>
          <w:divBdr>
            <w:top w:val="none" w:sz="0" w:space="0" w:color="auto"/>
            <w:left w:val="none" w:sz="0" w:space="0" w:color="auto"/>
            <w:bottom w:val="none" w:sz="0" w:space="0" w:color="auto"/>
            <w:right w:val="none" w:sz="0" w:space="0" w:color="auto"/>
          </w:divBdr>
        </w:div>
      </w:divsChild>
    </w:div>
    <w:div w:id="1340154250">
      <w:bodyDiv w:val="1"/>
      <w:marLeft w:val="0"/>
      <w:marRight w:val="0"/>
      <w:marTop w:val="0"/>
      <w:marBottom w:val="0"/>
      <w:divBdr>
        <w:top w:val="none" w:sz="0" w:space="0" w:color="auto"/>
        <w:left w:val="none" w:sz="0" w:space="0" w:color="auto"/>
        <w:bottom w:val="none" w:sz="0" w:space="0" w:color="auto"/>
        <w:right w:val="none" w:sz="0" w:space="0" w:color="auto"/>
      </w:divBdr>
    </w:div>
    <w:div w:id="1624464345">
      <w:bodyDiv w:val="1"/>
      <w:marLeft w:val="0"/>
      <w:marRight w:val="0"/>
      <w:marTop w:val="0"/>
      <w:marBottom w:val="0"/>
      <w:divBdr>
        <w:top w:val="none" w:sz="0" w:space="0" w:color="auto"/>
        <w:left w:val="none" w:sz="0" w:space="0" w:color="auto"/>
        <w:bottom w:val="none" w:sz="0" w:space="0" w:color="auto"/>
        <w:right w:val="none" w:sz="0" w:space="0" w:color="auto"/>
      </w:divBdr>
      <w:divsChild>
        <w:div w:id="657417175">
          <w:marLeft w:val="0"/>
          <w:marRight w:val="0"/>
          <w:marTop w:val="0"/>
          <w:marBottom w:val="0"/>
          <w:divBdr>
            <w:top w:val="none" w:sz="0" w:space="0" w:color="auto"/>
            <w:left w:val="none" w:sz="0" w:space="0" w:color="auto"/>
            <w:bottom w:val="none" w:sz="0" w:space="0" w:color="auto"/>
            <w:right w:val="none" w:sz="0" w:space="0" w:color="auto"/>
          </w:divBdr>
        </w:div>
      </w:divsChild>
    </w:div>
    <w:div w:id="1773620352">
      <w:bodyDiv w:val="1"/>
      <w:marLeft w:val="0"/>
      <w:marRight w:val="0"/>
      <w:marTop w:val="0"/>
      <w:marBottom w:val="0"/>
      <w:divBdr>
        <w:top w:val="none" w:sz="0" w:space="0" w:color="auto"/>
        <w:left w:val="none" w:sz="0" w:space="0" w:color="auto"/>
        <w:bottom w:val="none" w:sz="0" w:space="0" w:color="auto"/>
        <w:right w:val="none" w:sz="0" w:space="0" w:color="auto"/>
      </w:divBdr>
      <w:divsChild>
        <w:div w:id="51079268">
          <w:marLeft w:val="0"/>
          <w:marRight w:val="0"/>
          <w:marTop w:val="0"/>
          <w:marBottom w:val="0"/>
          <w:divBdr>
            <w:top w:val="none" w:sz="0" w:space="0" w:color="auto"/>
            <w:left w:val="none" w:sz="0" w:space="0" w:color="auto"/>
            <w:bottom w:val="none" w:sz="0" w:space="0" w:color="auto"/>
            <w:right w:val="none" w:sz="0" w:space="0" w:color="auto"/>
          </w:divBdr>
        </w:div>
      </w:divsChild>
    </w:div>
    <w:div w:id="1953900647">
      <w:bodyDiv w:val="1"/>
      <w:marLeft w:val="0"/>
      <w:marRight w:val="0"/>
      <w:marTop w:val="0"/>
      <w:marBottom w:val="0"/>
      <w:divBdr>
        <w:top w:val="none" w:sz="0" w:space="0" w:color="auto"/>
        <w:left w:val="none" w:sz="0" w:space="0" w:color="auto"/>
        <w:bottom w:val="none" w:sz="0" w:space="0" w:color="auto"/>
        <w:right w:val="none" w:sz="0" w:space="0" w:color="auto"/>
      </w:divBdr>
      <w:divsChild>
        <w:div w:id="11392309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308/acch-10024"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37896/ymer21.01/24"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2327/ijmess/9.2.2020.6"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doi.org/10.4148/jft.v4i1.1839"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doi.org/10.21511/imfi.17(1).2020.2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79D04-88AF-0C48-AF42-747F3E860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Pages>
  <Words>1281</Words>
  <Characters>7305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simona vitelaru</cp:lastModifiedBy>
  <cp:revision>169</cp:revision>
  <dcterms:created xsi:type="dcterms:W3CDTF">2023-01-12T20:21:00Z</dcterms:created>
  <dcterms:modified xsi:type="dcterms:W3CDTF">2023-01-13T19:38:00Z</dcterms:modified>
</cp:coreProperties>
</file>