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2689C" w:rsidRDefault="00B2689C" w:rsidP="00BB5815">
      <w:pPr>
        <w:pStyle w:val="Heading1"/>
      </w:pPr>
      <w:bookmarkStart w:id="0" w:name="_GoBack"/>
      <w:bookmarkEnd w:id="0"/>
    </w:p>
    <w:p w:rsidR="00B2689C" w:rsidRDefault="00B2689C">
      <w:pPr>
        <w:spacing w:line="276" w:lineRule="auto"/>
        <w:jc w:val="left"/>
      </w:pPr>
    </w:p>
    <w:p w:rsidR="00B2689C" w:rsidRDefault="00CA7CF2">
      <w:pPr>
        <w:spacing w:line="276" w:lineRule="auto"/>
        <w:jc w:val="left"/>
        <w:rPr>
          <w:b/>
          <w:sz w:val="40"/>
        </w:rPr>
      </w:pPr>
      <w:r>
        <w:rPr>
          <w:b/>
          <w:sz w:val="40"/>
        </w:rPr>
        <w:t xml:space="preserve">     </w:t>
      </w:r>
    </w:p>
    <w:p w:rsidR="00B2689C" w:rsidRDefault="00B2689C">
      <w:pPr>
        <w:spacing w:line="276" w:lineRule="auto"/>
        <w:jc w:val="left"/>
        <w:rPr>
          <w:b/>
          <w:sz w:val="40"/>
        </w:rPr>
      </w:pPr>
    </w:p>
    <w:p w:rsidR="00B2689C" w:rsidRDefault="00B2689C">
      <w:pPr>
        <w:spacing w:line="276" w:lineRule="auto"/>
        <w:jc w:val="left"/>
        <w:rPr>
          <w:b/>
          <w:sz w:val="40"/>
        </w:rPr>
      </w:pPr>
    </w:p>
    <w:p w:rsidR="00B2689C" w:rsidRDefault="00B2689C">
      <w:pPr>
        <w:spacing w:line="276" w:lineRule="auto"/>
        <w:jc w:val="left"/>
        <w:rPr>
          <w:b/>
          <w:sz w:val="40"/>
        </w:rPr>
      </w:pPr>
    </w:p>
    <w:p w:rsidR="00B2689C" w:rsidRDefault="00B2689C">
      <w:pPr>
        <w:spacing w:line="276" w:lineRule="auto"/>
        <w:jc w:val="left"/>
        <w:rPr>
          <w:b/>
          <w:sz w:val="40"/>
        </w:rPr>
      </w:pPr>
    </w:p>
    <w:p w:rsidR="00B2689C" w:rsidRDefault="00CA7CF2">
      <w:pPr>
        <w:spacing w:line="276" w:lineRule="auto"/>
        <w:jc w:val="left"/>
        <w:rPr>
          <w:b/>
          <w:sz w:val="40"/>
        </w:rPr>
      </w:pPr>
      <w:r>
        <w:rPr>
          <w:b/>
          <w:sz w:val="40"/>
        </w:rPr>
        <w:t xml:space="preserve">    </w:t>
      </w:r>
      <w:r w:rsidRPr="00B2689C">
        <w:rPr>
          <w:b/>
          <w:sz w:val="40"/>
        </w:rPr>
        <w:t>ACADEMIC AND EMPLOYABILITY SKILLS</w:t>
      </w:r>
    </w:p>
    <w:p w:rsidR="00B2689C" w:rsidRDefault="00CA7CF2">
      <w:pPr>
        <w:spacing w:line="276" w:lineRule="auto"/>
        <w:jc w:val="left"/>
        <w:rPr>
          <w:b/>
          <w:sz w:val="40"/>
        </w:rPr>
      </w:pPr>
      <w:r>
        <w:rPr>
          <w:b/>
          <w:sz w:val="40"/>
        </w:rPr>
        <w:br w:type="page"/>
      </w:r>
    </w:p>
    <w:p w:rsidR="00B2689C" w:rsidRDefault="00CA7CF2" w:rsidP="00B2689C">
      <w:pPr>
        <w:spacing w:line="276" w:lineRule="auto"/>
        <w:jc w:val="left"/>
      </w:pPr>
      <w:r>
        <w:lastRenderedPageBreak/>
        <w:t>EXECUTIVE SUMMARY</w:t>
      </w:r>
    </w:p>
    <w:p w:rsidR="00B2689C" w:rsidRPr="00B2689C" w:rsidRDefault="00CA7CF2" w:rsidP="00B2689C">
      <w:pPr>
        <w:spacing w:line="276" w:lineRule="auto"/>
        <w:jc w:val="left"/>
        <w:rPr>
          <w:b/>
        </w:rPr>
      </w:pPr>
      <w:r>
        <w:t xml:space="preserve">This report shall help a student understand what are the essential skills needed to persist after being employed in an organisation. The academic and employability skills are described </w:t>
      </w:r>
      <w:r>
        <w:t xml:space="preserve">in detail. The report also consists of a PDP chart where the author discusses the skills which he needs to work on. He also discusses how the skills need to be developed. This is followed by a </w:t>
      </w:r>
      <w:proofErr w:type="spellStart"/>
      <w:r>
        <w:t>self SWOT</w:t>
      </w:r>
      <w:proofErr w:type="spellEnd"/>
      <w:r>
        <w:t xml:space="preserve"> analysis which evaluates the various strong points, w</w:t>
      </w:r>
      <w:r>
        <w:t>eaknesses, opportunities and threats of the author which might help him succeed in his endeavours.</w:t>
      </w:r>
      <w:r w:rsidRPr="00B2689C">
        <w:rPr>
          <w:b/>
        </w:rPr>
        <w:br w:type="page"/>
      </w:r>
    </w:p>
    <w:sdt>
      <w:sdtPr>
        <w:rPr>
          <w:rFonts w:ascii="Times New Roman" w:eastAsiaTheme="minorEastAsia" w:hAnsi="Times New Roman" w:cstheme="minorBidi"/>
          <w:b w:val="0"/>
          <w:bCs w:val="0"/>
          <w:color w:val="auto"/>
          <w:sz w:val="24"/>
          <w:szCs w:val="22"/>
          <w:lang w:val="en-IN" w:eastAsia="en-IN"/>
        </w:rPr>
        <w:id w:val="-1508594341"/>
        <w:docPartObj>
          <w:docPartGallery w:val="Table of Contents"/>
          <w:docPartUnique/>
        </w:docPartObj>
      </w:sdtPr>
      <w:sdtEndPr/>
      <w:sdtContent>
        <w:p w:rsidR="00B2689C" w:rsidRDefault="00CA7CF2">
          <w:pPr>
            <w:pStyle w:val="TOCHeading"/>
          </w:pPr>
          <w:r>
            <w:t>Contents</w:t>
          </w:r>
        </w:p>
        <w:p w:rsidR="00B2689C" w:rsidRDefault="00CA7CF2">
          <w:pPr>
            <w:pStyle w:val="TOC1"/>
            <w:tabs>
              <w:tab w:val="right" w:leader="dot" w:pos="9016"/>
            </w:tabs>
            <w:rPr>
              <w:noProof/>
            </w:rPr>
          </w:pPr>
          <w:r>
            <w:fldChar w:fldCharType="begin"/>
          </w:r>
          <w:r>
            <w:instrText xml:space="preserve"> TOC \o "1-3" \h \z \u </w:instrText>
          </w:r>
          <w:r>
            <w:fldChar w:fldCharType="separate"/>
          </w:r>
          <w:hyperlink w:anchor="_Toc38467802" w:history="1">
            <w:r w:rsidRPr="00923A59">
              <w:rPr>
                <w:rStyle w:val="Hyperlink"/>
                <w:noProof/>
              </w:rPr>
              <w:t>Introduction</w:t>
            </w:r>
            <w:r>
              <w:rPr>
                <w:noProof/>
                <w:webHidden/>
              </w:rPr>
              <w:tab/>
            </w:r>
            <w:r>
              <w:rPr>
                <w:noProof/>
                <w:webHidden/>
              </w:rPr>
              <w:fldChar w:fldCharType="begin"/>
            </w:r>
            <w:r>
              <w:rPr>
                <w:noProof/>
                <w:webHidden/>
              </w:rPr>
              <w:instrText xml:space="preserve"> PAGEREF _Toc38467802 \h </w:instrText>
            </w:r>
            <w:r>
              <w:rPr>
                <w:noProof/>
                <w:webHidden/>
              </w:rPr>
            </w:r>
            <w:r>
              <w:rPr>
                <w:noProof/>
                <w:webHidden/>
              </w:rPr>
              <w:fldChar w:fldCharType="separate"/>
            </w:r>
            <w:r>
              <w:rPr>
                <w:noProof/>
                <w:webHidden/>
              </w:rPr>
              <w:t>4</w:t>
            </w:r>
            <w:r>
              <w:rPr>
                <w:noProof/>
                <w:webHidden/>
              </w:rPr>
              <w:fldChar w:fldCharType="end"/>
            </w:r>
          </w:hyperlink>
        </w:p>
        <w:p w:rsidR="00B2689C" w:rsidRDefault="00CA7CF2">
          <w:pPr>
            <w:pStyle w:val="TOC1"/>
            <w:tabs>
              <w:tab w:val="right" w:leader="dot" w:pos="9016"/>
            </w:tabs>
            <w:rPr>
              <w:noProof/>
            </w:rPr>
          </w:pPr>
          <w:hyperlink w:anchor="_Toc38467803" w:history="1">
            <w:r w:rsidRPr="00923A59">
              <w:rPr>
                <w:rStyle w:val="Hyperlink"/>
                <w:noProof/>
              </w:rPr>
              <w:t>Skills</w:t>
            </w:r>
            <w:r>
              <w:rPr>
                <w:noProof/>
                <w:webHidden/>
              </w:rPr>
              <w:tab/>
            </w:r>
            <w:r>
              <w:rPr>
                <w:noProof/>
                <w:webHidden/>
              </w:rPr>
              <w:fldChar w:fldCharType="begin"/>
            </w:r>
            <w:r>
              <w:rPr>
                <w:noProof/>
                <w:webHidden/>
              </w:rPr>
              <w:instrText xml:space="preserve"> PAGEREF _Toc38467803 \h </w:instrText>
            </w:r>
            <w:r>
              <w:rPr>
                <w:noProof/>
                <w:webHidden/>
              </w:rPr>
            </w:r>
            <w:r>
              <w:rPr>
                <w:noProof/>
                <w:webHidden/>
              </w:rPr>
              <w:fldChar w:fldCharType="separate"/>
            </w:r>
            <w:r>
              <w:rPr>
                <w:noProof/>
                <w:webHidden/>
              </w:rPr>
              <w:t>4</w:t>
            </w:r>
            <w:r>
              <w:rPr>
                <w:noProof/>
                <w:webHidden/>
              </w:rPr>
              <w:fldChar w:fldCharType="end"/>
            </w:r>
          </w:hyperlink>
        </w:p>
        <w:p w:rsidR="00B2689C" w:rsidRDefault="00CA7CF2">
          <w:pPr>
            <w:pStyle w:val="TOC2"/>
            <w:tabs>
              <w:tab w:val="right" w:leader="dot" w:pos="9016"/>
            </w:tabs>
            <w:rPr>
              <w:noProof/>
            </w:rPr>
          </w:pPr>
          <w:hyperlink w:anchor="_Toc38467804" w:history="1">
            <w:r w:rsidRPr="00923A59">
              <w:rPr>
                <w:rStyle w:val="Hyperlink"/>
                <w:noProof/>
              </w:rPr>
              <w:t>Different types of skills</w:t>
            </w:r>
            <w:r>
              <w:rPr>
                <w:noProof/>
                <w:webHidden/>
              </w:rPr>
              <w:tab/>
            </w:r>
            <w:r>
              <w:rPr>
                <w:noProof/>
                <w:webHidden/>
              </w:rPr>
              <w:fldChar w:fldCharType="begin"/>
            </w:r>
            <w:r>
              <w:rPr>
                <w:noProof/>
                <w:webHidden/>
              </w:rPr>
              <w:instrText xml:space="preserve"> PAGEREF _Toc38467804 \h </w:instrText>
            </w:r>
            <w:r>
              <w:rPr>
                <w:noProof/>
                <w:webHidden/>
              </w:rPr>
            </w:r>
            <w:r>
              <w:rPr>
                <w:noProof/>
                <w:webHidden/>
              </w:rPr>
              <w:fldChar w:fldCharType="separate"/>
            </w:r>
            <w:r>
              <w:rPr>
                <w:noProof/>
                <w:webHidden/>
              </w:rPr>
              <w:t>4</w:t>
            </w:r>
            <w:r>
              <w:rPr>
                <w:noProof/>
                <w:webHidden/>
              </w:rPr>
              <w:fldChar w:fldCharType="end"/>
            </w:r>
          </w:hyperlink>
        </w:p>
        <w:p w:rsidR="00B2689C" w:rsidRDefault="00CA7CF2">
          <w:pPr>
            <w:pStyle w:val="TOC1"/>
            <w:tabs>
              <w:tab w:val="right" w:leader="dot" w:pos="9016"/>
            </w:tabs>
            <w:rPr>
              <w:noProof/>
            </w:rPr>
          </w:pPr>
          <w:hyperlink w:anchor="_Toc38467805" w:history="1">
            <w:r w:rsidRPr="00923A59">
              <w:rPr>
                <w:rStyle w:val="Hyperlink"/>
                <w:noProof/>
              </w:rPr>
              <w:t>SWOT analysis linked with personal development plan</w:t>
            </w:r>
            <w:r>
              <w:rPr>
                <w:noProof/>
                <w:webHidden/>
              </w:rPr>
              <w:tab/>
            </w:r>
            <w:r>
              <w:rPr>
                <w:noProof/>
                <w:webHidden/>
              </w:rPr>
              <w:fldChar w:fldCharType="begin"/>
            </w:r>
            <w:r>
              <w:rPr>
                <w:noProof/>
                <w:webHidden/>
              </w:rPr>
              <w:instrText xml:space="preserve"> PAGEREF _Toc38467805 \h </w:instrText>
            </w:r>
            <w:r>
              <w:rPr>
                <w:noProof/>
                <w:webHidden/>
              </w:rPr>
            </w:r>
            <w:r>
              <w:rPr>
                <w:noProof/>
                <w:webHidden/>
              </w:rPr>
              <w:fldChar w:fldCharType="separate"/>
            </w:r>
            <w:r>
              <w:rPr>
                <w:noProof/>
                <w:webHidden/>
              </w:rPr>
              <w:t>7</w:t>
            </w:r>
            <w:r>
              <w:rPr>
                <w:noProof/>
                <w:webHidden/>
              </w:rPr>
              <w:fldChar w:fldCharType="end"/>
            </w:r>
          </w:hyperlink>
        </w:p>
        <w:p w:rsidR="00B2689C" w:rsidRDefault="00CA7CF2">
          <w:pPr>
            <w:pStyle w:val="TOC2"/>
            <w:tabs>
              <w:tab w:val="right" w:leader="dot" w:pos="9016"/>
            </w:tabs>
            <w:rPr>
              <w:noProof/>
            </w:rPr>
          </w:pPr>
          <w:hyperlink w:anchor="_Toc38467806" w:history="1">
            <w:r w:rsidRPr="00923A59">
              <w:rPr>
                <w:rStyle w:val="Hyperlink"/>
                <w:noProof/>
              </w:rPr>
              <w:t xml:space="preserve">PDP </w:t>
            </w:r>
            <w:r w:rsidRPr="00923A59">
              <w:rPr>
                <w:rStyle w:val="Hyperlink"/>
                <w:noProof/>
              </w:rPr>
              <w:t>chart</w:t>
            </w:r>
            <w:r>
              <w:rPr>
                <w:noProof/>
                <w:webHidden/>
              </w:rPr>
              <w:tab/>
            </w:r>
            <w:r>
              <w:rPr>
                <w:noProof/>
                <w:webHidden/>
              </w:rPr>
              <w:fldChar w:fldCharType="begin"/>
            </w:r>
            <w:r>
              <w:rPr>
                <w:noProof/>
                <w:webHidden/>
              </w:rPr>
              <w:instrText xml:space="preserve"> PAGEREF _Toc38467806 \h </w:instrText>
            </w:r>
            <w:r>
              <w:rPr>
                <w:noProof/>
                <w:webHidden/>
              </w:rPr>
            </w:r>
            <w:r>
              <w:rPr>
                <w:noProof/>
                <w:webHidden/>
              </w:rPr>
              <w:fldChar w:fldCharType="separate"/>
            </w:r>
            <w:r>
              <w:rPr>
                <w:noProof/>
                <w:webHidden/>
              </w:rPr>
              <w:t>7</w:t>
            </w:r>
            <w:r>
              <w:rPr>
                <w:noProof/>
                <w:webHidden/>
              </w:rPr>
              <w:fldChar w:fldCharType="end"/>
            </w:r>
          </w:hyperlink>
        </w:p>
        <w:p w:rsidR="00B2689C" w:rsidRDefault="00CA7CF2">
          <w:pPr>
            <w:pStyle w:val="TOC2"/>
            <w:tabs>
              <w:tab w:val="right" w:leader="dot" w:pos="9016"/>
            </w:tabs>
            <w:rPr>
              <w:noProof/>
            </w:rPr>
          </w:pPr>
          <w:hyperlink w:anchor="_Toc38467807" w:history="1">
            <w:r w:rsidRPr="00923A59">
              <w:rPr>
                <w:rStyle w:val="Hyperlink"/>
                <w:noProof/>
              </w:rPr>
              <w:t>SWOT analysis</w:t>
            </w:r>
            <w:r>
              <w:rPr>
                <w:noProof/>
                <w:webHidden/>
              </w:rPr>
              <w:tab/>
            </w:r>
            <w:r>
              <w:rPr>
                <w:noProof/>
                <w:webHidden/>
              </w:rPr>
              <w:fldChar w:fldCharType="begin"/>
            </w:r>
            <w:r>
              <w:rPr>
                <w:noProof/>
                <w:webHidden/>
              </w:rPr>
              <w:instrText xml:space="preserve"> PAGEREF _Toc38467807 \h </w:instrText>
            </w:r>
            <w:r>
              <w:rPr>
                <w:noProof/>
                <w:webHidden/>
              </w:rPr>
            </w:r>
            <w:r>
              <w:rPr>
                <w:noProof/>
                <w:webHidden/>
              </w:rPr>
              <w:fldChar w:fldCharType="separate"/>
            </w:r>
            <w:r>
              <w:rPr>
                <w:noProof/>
                <w:webHidden/>
              </w:rPr>
              <w:t>9</w:t>
            </w:r>
            <w:r>
              <w:rPr>
                <w:noProof/>
                <w:webHidden/>
              </w:rPr>
              <w:fldChar w:fldCharType="end"/>
            </w:r>
          </w:hyperlink>
        </w:p>
        <w:p w:rsidR="00B2689C" w:rsidRDefault="00CA7CF2">
          <w:pPr>
            <w:pStyle w:val="TOC1"/>
            <w:tabs>
              <w:tab w:val="right" w:leader="dot" w:pos="9016"/>
            </w:tabs>
            <w:rPr>
              <w:noProof/>
            </w:rPr>
          </w:pPr>
          <w:hyperlink w:anchor="_Toc38467808" w:history="1">
            <w:r w:rsidRPr="00923A59">
              <w:rPr>
                <w:rStyle w:val="Hyperlink"/>
                <w:noProof/>
              </w:rPr>
              <w:t>Conclusion</w:t>
            </w:r>
            <w:r>
              <w:rPr>
                <w:noProof/>
                <w:webHidden/>
              </w:rPr>
              <w:tab/>
            </w:r>
            <w:r>
              <w:rPr>
                <w:noProof/>
                <w:webHidden/>
              </w:rPr>
              <w:fldChar w:fldCharType="begin"/>
            </w:r>
            <w:r>
              <w:rPr>
                <w:noProof/>
                <w:webHidden/>
              </w:rPr>
              <w:instrText xml:space="preserve"> PAGEREF _Toc38467808 \h </w:instrText>
            </w:r>
            <w:r>
              <w:rPr>
                <w:noProof/>
                <w:webHidden/>
              </w:rPr>
            </w:r>
            <w:r>
              <w:rPr>
                <w:noProof/>
                <w:webHidden/>
              </w:rPr>
              <w:fldChar w:fldCharType="separate"/>
            </w:r>
            <w:r>
              <w:rPr>
                <w:noProof/>
                <w:webHidden/>
              </w:rPr>
              <w:t>10</w:t>
            </w:r>
            <w:r>
              <w:rPr>
                <w:noProof/>
                <w:webHidden/>
              </w:rPr>
              <w:fldChar w:fldCharType="end"/>
            </w:r>
          </w:hyperlink>
        </w:p>
        <w:p w:rsidR="00B2689C" w:rsidRDefault="00CA7CF2">
          <w:pPr>
            <w:pStyle w:val="TOC1"/>
            <w:tabs>
              <w:tab w:val="right" w:leader="dot" w:pos="9016"/>
            </w:tabs>
            <w:rPr>
              <w:noProof/>
            </w:rPr>
          </w:pPr>
          <w:hyperlink w:anchor="_Toc38467809" w:history="1">
            <w:r w:rsidRPr="00923A59">
              <w:rPr>
                <w:rStyle w:val="Hyperlink"/>
                <w:noProof/>
              </w:rPr>
              <w:t>References</w:t>
            </w:r>
            <w:r>
              <w:rPr>
                <w:noProof/>
                <w:webHidden/>
              </w:rPr>
              <w:tab/>
            </w:r>
            <w:r>
              <w:rPr>
                <w:noProof/>
                <w:webHidden/>
              </w:rPr>
              <w:fldChar w:fldCharType="begin"/>
            </w:r>
            <w:r>
              <w:rPr>
                <w:noProof/>
                <w:webHidden/>
              </w:rPr>
              <w:instrText xml:space="preserve"> PAGEREF _Toc38467809 \h </w:instrText>
            </w:r>
            <w:r>
              <w:rPr>
                <w:noProof/>
                <w:webHidden/>
              </w:rPr>
            </w:r>
            <w:r>
              <w:rPr>
                <w:noProof/>
                <w:webHidden/>
              </w:rPr>
              <w:fldChar w:fldCharType="separate"/>
            </w:r>
            <w:r>
              <w:rPr>
                <w:noProof/>
                <w:webHidden/>
              </w:rPr>
              <w:t>11</w:t>
            </w:r>
            <w:r>
              <w:rPr>
                <w:noProof/>
                <w:webHidden/>
              </w:rPr>
              <w:fldChar w:fldCharType="end"/>
            </w:r>
          </w:hyperlink>
        </w:p>
        <w:p w:rsidR="00B2689C" w:rsidRDefault="00CA7CF2">
          <w:r>
            <w:fldChar w:fldCharType="end"/>
          </w:r>
        </w:p>
      </w:sdtContent>
    </w:sdt>
    <w:p w:rsidR="00B2689C" w:rsidRDefault="00CA7CF2">
      <w:pPr>
        <w:spacing w:line="276" w:lineRule="auto"/>
        <w:jc w:val="left"/>
      </w:pPr>
      <w:r>
        <w:br w:type="page"/>
      </w:r>
    </w:p>
    <w:p w:rsidR="00B2689C" w:rsidRDefault="00B2689C" w:rsidP="00B2689C">
      <w:pPr>
        <w:rPr>
          <w:rFonts w:eastAsiaTheme="majorEastAsia" w:cstheme="majorBidi"/>
          <w:szCs w:val="28"/>
        </w:rPr>
      </w:pPr>
    </w:p>
    <w:p w:rsidR="00EC707A" w:rsidRDefault="00CA7CF2" w:rsidP="00BB5815">
      <w:pPr>
        <w:pStyle w:val="Heading1"/>
      </w:pPr>
      <w:bookmarkStart w:id="1" w:name="_Toc38467802"/>
      <w:r>
        <w:t>Introduction</w:t>
      </w:r>
      <w:bookmarkEnd w:id="1"/>
    </w:p>
    <w:p w:rsidR="00BB5815" w:rsidRDefault="00CA7CF2" w:rsidP="00BB5815">
      <w:r>
        <w:t>Academic or employability skills are crucial for the overall development of any individual while they are stepping out into the professional world. To make a secure place in the workplace, it is important to have an idea of all the employability and academ</w:t>
      </w:r>
      <w:r>
        <w:t xml:space="preserve">ic skills. The main aim of this report is to help students know about the several strategies of research along with several soft and hard skills which can help them become a better employee at the workplace. </w:t>
      </w:r>
      <w:r w:rsidR="00EB4D5B">
        <w:t>The report shall also help students to take responsibility for their own learning and so that the students can become confident and competent employees from all aspects in future.</w:t>
      </w:r>
    </w:p>
    <w:p w:rsidR="00EB4D5B" w:rsidRDefault="00CA7CF2" w:rsidP="00EB4D5B">
      <w:pPr>
        <w:pStyle w:val="Heading1"/>
      </w:pPr>
      <w:bookmarkStart w:id="2" w:name="_Toc38467803"/>
      <w:r>
        <w:t>Skills</w:t>
      </w:r>
      <w:bookmarkEnd w:id="2"/>
    </w:p>
    <w:p w:rsidR="00EB4D5B" w:rsidRDefault="00CA7CF2" w:rsidP="00EB4D5B">
      <w:r>
        <w:t xml:space="preserve">Skills are abilities to make use of one's own knowledge readily and in an effective manner </w:t>
      </w:r>
      <w:r w:rsidR="003E09B3">
        <w:t>for the execution of any task or set objective without any haste. Skill is also the quality which makes the performance of any employee better and hence it enhances him or her to secure a better position in the organisation in future. Skills are of different types- academic, employability, hard and soft skills. An acquired aptitude which helps in the easy acquisition of a target may also be termed as skills.</w:t>
      </w:r>
    </w:p>
    <w:p w:rsidR="003E09B3" w:rsidRDefault="00CA7CF2" w:rsidP="003E09B3">
      <w:pPr>
        <w:pStyle w:val="Heading2"/>
      </w:pPr>
      <w:bookmarkStart w:id="3" w:name="_Toc38467804"/>
      <w:r>
        <w:t>Different types of skills</w:t>
      </w:r>
      <w:bookmarkEnd w:id="3"/>
    </w:p>
    <w:p w:rsidR="003E09B3" w:rsidRDefault="00CA7CF2" w:rsidP="003E09B3">
      <w:r>
        <w:t xml:space="preserve">There are several types of skills which are required to be present </w:t>
      </w:r>
      <w:r w:rsidR="00DA1438">
        <w:t>in an employee while he or she seeks a job in any organisation or to pursue higher education in any renowned institution. The skills are as follows-</w:t>
      </w:r>
    </w:p>
    <w:p w:rsidR="00DA1438" w:rsidRDefault="00CA7CF2" w:rsidP="00DA1438">
      <w:r w:rsidRPr="000A5A06">
        <w:rPr>
          <w:b/>
        </w:rPr>
        <w:t>Academic skills</w:t>
      </w:r>
      <w:r>
        <w:t>- This kind of skills are collection or set of habits of study, strategies of learning, tools of time management which will h</w:t>
      </w:r>
      <w:r>
        <w:t xml:space="preserve">elp students to learn and comprehend lessons and assignments. For any students pursuing higher education, it is extremely important to gain knowledge than learn. It is more than accessing information </w:t>
      </w:r>
      <w:r w:rsidR="000A5A06">
        <w:t>and many teachers like to convey academic skills to students to help them master many concepts</w:t>
      </w:r>
      <w:r w:rsidR="001B6138">
        <w:t xml:space="preserve"> (</w:t>
      </w:r>
      <w:r w:rsidR="001B6138">
        <w:rPr>
          <w:rFonts w:cs="Times New Roman"/>
          <w:color w:val="222222"/>
          <w:szCs w:val="24"/>
          <w:shd w:val="clear" w:color="auto" w:fill="FFFFFF"/>
        </w:rPr>
        <w:t>Lombardi and Coley</w:t>
      </w:r>
      <w:r w:rsidR="001B6138" w:rsidRPr="00BC154A">
        <w:rPr>
          <w:rFonts w:cs="Times New Roman"/>
          <w:color w:val="222222"/>
          <w:szCs w:val="24"/>
          <w:shd w:val="clear" w:color="auto" w:fill="FFFFFF"/>
        </w:rPr>
        <w:t>, 2017</w:t>
      </w:r>
      <w:r w:rsidR="001B6138">
        <w:t>)</w:t>
      </w:r>
      <w:r w:rsidR="000A5A06">
        <w:t>. The different academic skills are-</w:t>
      </w:r>
    </w:p>
    <w:p w:rsidR="000A5A06" w:rsidRDefault="00CA7CF2" w:rsidP="000A5A06">
      <w:pPr>
        <w:pStyle w:val="ListParagraph"/>
      </w:pPr>
      <w:r w:rsidRPr="00886583">
        <w:rPr>
          <w:b/>
        </w:rPr>
        <w:t>Time management</w:t>
      </w:r>
      <w:r>
        <w:t>- When a particular task or assignment is assigned to a student who is pursuing a course, he or she is expected to complete and submit it w</w:t>
      </w:r>
      <w:r>
        <w:t>ithin a given time interval</w:t>
      </w:r>
      <w:r w:rsidR="001B6138">
        <w:t xml:space="preserve"> (</w:t>
      </w:r>
      <w:proofErr w:type="spellStart"/>
      <w:r w:rsidR="001B6138">
        <w:rPr>
          <w:rFonts w:cs="Times New Roman"/>
          <w:color w:val="222222"/>
          <w:szCs w:val="24"/>
          <w:shd w:val="clear" w:color="auto" w:fill="FFFFFF"/>
        </w:rPr>
        <w:t>Rimmer</w:t>
      </w:r>
      <w:proofErr w:type="spellEnd"/>
      <w:r w:rsidR="001B6138">
        <w:rPr>
          <w:rFonts w:cs="Times New Roman"/>
          <w:color w:val="222222"/>
          <w:szCs w:val="24"/>
          <w:shd w:val="clear" w:color="auto" w:fill="FFFFFF"/>
        </w:rPr>
        <w:t>,</w:t>
      </w:r>
      <w:r w:rsidR="001B6138" w:rsidRPr="00BC154A">
        <w:rPr>
          <w:rFonts w:cs="Times New Roman"/>
          <w:color w:val="222222"/>
          <w:szCs w:val="24"/>
          <w:shd w:val="clear" w:color="auto" w:fill="FFFFFF"/>
        </w:rPr>
        <w:t xml:space="preserve"> 2019</w:t>
      </w:r>
      <w:r w:rsidR="001B6138">
        <w:t>)</w:t>
      </w:r>
      <w:r>
        <w:t xml:space="preserve">. Failure to do so can result in a wrong impression along with loss of academic scores and penalty. </w:t>
      </w:r>
      <w:r w:rsidR="00CF0B20">
        <w:t xml:space="preserve">Me, being a student, I always submit given tasks </w:t>
      </w:r>
      <w:r w:rsidR="00CF0B20">
        <w:lastRenderedPageBreak/>
        <w:t>within time to my guide or professor. This can be accomplished by dividing the entire task into several segments before starting the entire job. Having the time management done can lead to timely completion of the work</w:t>
      </w:r>
      <w:r w:rsidR="001B6138">
        <w:t xml:space="preserve"> (</w:t>
      </w:r>
      <w:r w:rsidR="001B6138">
        <w:rPr>
          <w:rFonts w:cs="Times New Roman"/>
          <w:color w:val="222222"/>
          <w:szCs w:val="24"/>
          <w:shd w:val="clear" w:color="auto" w:fill="FFFFFF"/>
        </w:rPr>
        <w:t xml:space="preserve">Obiekwe, Elizabeth and </w:t>
      </w:r>
      <w:proofErr w:type="spellStart"/>
      <w:r w:rsidR="001B6138">
        <w:rPr>
          <w:rFonts w:cs="Times New Roman"/>
          <w:color w:val="222222"/>
          <w:szCs w:val="24"/>
          <w:shd w:val="clear" w:color="auto" w:fill="FFFFFF"/>
        </w:rPr>
        <w:t>Ndanu</w:t>
      </w:r>
      <w:proofErr w:type="spellEnd"/>
      <w:r w:rsidR="001B6138" w:rsidRPr="0068646D">
        <w:rPr>
          <w:rFonts w:cs="Times New Roman"/>
          <w:color w:val="222222"/>
          <w:szCs w:val="24"/>
          <w:shd w:val="clear" w:color="auto" w:fill="FFFFFF"/>
        </w:rPr>
        <w:t>, 2019</w:t>
      </w:r>
      <w:r w:rsidR="001B6138">
        <w:t>).</w:t>
      </w:r>
    </w:p>
    <w:p w:rsidR="00A045BF" w:rsidRDefault="00CA7CF2" w:rsidP="000A5A06">
      <w:pPr>
        <w:pStyle w:val="ListParagraph"/>
      </w:pPr>
      <w:r w:rsidRPr="00886583">
        <w:rPr>
          <w:b/>
        </w:rPr>
        <w:t>Reading proficiency</w:t>
      </w:r>
      <w:r>
        <w:t>- Higher academics do not spare time for acqu</w:t>
      </w:r>
      <w:r>
        <w:t>iring reading skills. A student has to be quiet adept in reading. Through reading, he or she can analyse and understand the subject or topic he has been given to work on. This is extremely important because without proper knowledge, carrying out an assignm</w:t>
      </w:r>
      <w:r>
        <w:t>ent would be difficult. I, as a student, have a good proficiency in reading which helps me to have a vivid knowledge on my topic before I start working on it. This can assure the timely completion of my assignment as well.</w:t>
      </w:r>
    </w:p>
    <w:p w:rsidR="00886583" w:rsidRDefault="00CA7CF2" w:rsidP="000A5A06">
      <w:pPr>
        <w:pStyle w:val="ListParagraph"/>
      </w:pPr>
      <w:r w:rsidRPr="00886583">
        <w:rPr>
          <w:b/>
        </w:rPr>
        <w:t>Oral communication</w:t>
      </w:r>
      <w:r>
        <w:t>- The communica</w:t>
      </w:r>
      <w:r>
        <w:t>tion made verbally is known as oral communication. In this, two individuals must talk to each other. This is an academic skill because there should exist a proper and clear communication between the student and professor. Whatever, the professors are tryin</w:t>
      </w:r>
      <w:r>
        <w:t>g to convey to students must be understood by them which otherwise might create problems. If I ever have problems in understanding what the professor is trying to make us understand, I would clearly ask for clarification to avoid problems later</w:t>
      </w:r>
      <w:r w:rsidR="00BA5A87">
        <w:t xml:space="preserve"> (</w:t>
      </w:r>
      <w:proofErr w:type="spellStart"/>
      <w:r w:rsidR="00BA5A87">
        <w:rPr>
          <w:rFonts w:cs="Times New Roman"/>
          <w:color w:val="222222"/>
          <w:szCs w:val="24"/>
          <w:shd w:val="clear" w:color="auto" w:fill="FFFFFF"/>
        </w:rPr>
        <w:t>Solaja</w:t>
      </w:r>
      <w:proofErr w:type="spellEnd"/>
      <w:r w:rsidR="00BA5A87">
        <w:rPr>
          <w:rFonts w:cs="Times New Roman"/>
          <w:color w:val="222222"/>
          <w:szCs w:val="24"/>
          <w:shd w:val="clear" w:color="auto" w:fill="FFFFFF"/>
        </w:rPr>
        <w:t xml:space="preserve">, </w:t>
      </w:r>
      <w:proofErr w:type="spellStart"/>
      <w:r w:rsidR="00BA5A87">
        <w:rPr>
          <w:rFonts w:cs="Times New Roman"/>
          <w:color w:val="222222"/>
          <w:szCs w:val="24"/>
          <w:shd w:val="clear" w:color="auto" w:fill="FFFFFF"/>
        </w:rPr>
        <w:t>Idowu</w:t>
      </w:r>
      <w:proofErr w:type="spellEnd"/>
      <w:r w:rsidR="00BA5A87">
        <w:rPr>
          <w:rFonts w:cs="Times New Roman"/>
          <w:color w:val="222222"/>
          <w:szCs w:val="24"/>
          <w:shd w:val="clear" w:color="auto" w:fill="FFFFFF"/>
        </w:rPr>
        <w:t xml:space="preserve"> and James</w:t>
      </w:r>
      <w:r w:rsidR="00BA5A87" w:rsidRPr="0068646D">
        <w:rPr>
          <w:rFonts w:cs="Times New Roman"/>
          <w:color w:val="222222"/>
          <w:szCs w:val="24"/>
          <w:shd w:val="clear" w:color="auto" w:fill="FFFFFF"/>
        </w:rPr>
        <w:t>, 2016</w:t>
      </w:r>
      <w:r w:rsidR="00BA5A87">
        <w:t>)</w:t>
      </w:r>
      <w:r>
        <w:t>.</w:t>
      </w:r>
    </w:p>
    <w:p w:rsidR="00886583" w:rsidRDefault="00CA7CF2" w:rsidP="000A5A06">
      <w:pPr>
        <w:pStyle w:val="ListParagraph"/>
      </w:pPr>
      <w:r w:rsidRPr="00886583">
        <w:rPr>
          <w:b/>
        </w:rPr>
        <w:t>Written communication</w:t>
      </w:r>
      <w:r>
        <w:t xml:space="preserve">- This is always used under </w:t>
      </w:r>
      <w:proofErr w:type="spellStart"/>
      <w:r>
        <w:t>formal</w:t>
      </w:r>
      <w:proofErr w:type="spellEnd"/>
      <w:r>
        <w:t xml:space="preserve"> circumstances. </w:t>
      </w:r>
      <w:r w:rsidR="00CF0B20">
        <w:t xml:space="preserve"> </w:t>
      </w:r>
      <w:r>
        <w:t xml:space="preserve">As an academic skill, written communication should be applied while addressing to higher authorities of the institution like the director, principal or the </w:t>
      </w:r>
      <w:r>
        <w:t>accounts department. This is done to have written proof of the communication to avoid any circumstances of denial on parts of the authority. Once, I had to contact the accounts department regarding fees payment, I made a written communication in the form o</w:t>
      </w:r>
      <w:r>
        <w:t>f applications and email to the concerned authority</w:t>
      </w:r>
      <w:r w:rsidR="00BA5A87">
        <w:t xml:space="preserve"> (</w:t>
      </w:r>
      <w:r w:rsidR="00BA5A87" w:rsidRPr="0068646D">
        <w:rPr>
          <w:rFonts w:cs="Times New Roman"/>
          <w:color w:val="222222"/>
          <w:szCs w:val="24"/>
          <w:shd w:val="clear" w:color="auto" w:fill="FFFFFF"/>
        </w:rPr>
        <w:t xml:space="preserve">Willis, </w:t>
      </w:r>
      <w:r w:rsidR="00BA5A87">
        <w:rPr>
          <w:rFonts w:cs="Times New Roman"/>
          <w:color w:val="222222"/>
          <w:szCs w:val="24"/>
          <w:shd w:val="clear" w:color="auto" w:fill="FFFFFF"/>
        </w:rPr>
        <w:t>Charlton</w:t>
      </w:r>
      <w:r w:rsidR="00BA5A87" w:rsidRPr="0068646D">
        <w:rPr>
          <w:rFonts w:cs="Times New Roman"/>
          <w:color w:val="222222"/>
          <w:szCs w:val="24"/>
          <w:shd w:val="clear" w:color="auto" w:fill="FFFFFF"/>
        </w:rPr>
        <w:t xml:space="preserve"> and </w:t>
      </w:r>
      <w:proofErr w:type="spellStart"/>
      <w:r w:rsidR="00BA5A87" w:rsidRPr="0068646D">
        <w:rPr>
          <w:rFonts w:cs="Times New Roman"/>
          <w:color w:val="222222"/>
          <w:szCs w:val="24"/>
          <w:shd w:val="clear" w:color="auto" w:fill="FFFFFF"/>
        </w:rPr>
        <w:t>Hirst</w:t>
      </w:r>
      <w:proofErr w:type="spellEnd"/>
      <w:r w:rsidR="00BA5A87" w:rsidRPr="0068646D">
        <w:rPr>
          <w:rFonts w:cs="Times New Roman"/>
          <w:color w:val="222222"/>
          <w:szCs w:val="24"/>
          <w:shd w:val="clear" w:color="auto" w:fill="FFFFFF"/>
        </w:rPr>
        <w:t>, 2020</w:t>
      </w:r>
      <w:r w:rsidR="00BA5A87">
        <w:t>)</w:t>
      </w:r>
      <w:r w:rsidR="001B6138">
        <w:t>.</w:t>
      </w:r>
    </w:p>
    <w:p w:rsidR="00886583" w:rsidRDefault="00CA7CF2" w:rsidP="009647F8">
      <w:r w:rsidRPr="00886583">
        <w:rPr>
          <w:b/>
        </w:rPr>
        <w:t>Employability skills</w:t>
      </w:r>
      <w:r>
        <w:t>- The skills which make an individual ready for jobs is known as employability skills. These skills need to be generally present in an individual to</w:t>
      </w:r>
      <w:r>
        <w:t xml:space="preserve"> be hired by any organisation. These are also called foundational skills.</w:t>
      </w:r>
      <w:r w:rsidR="009647F8">
        <w:t xml:space="preserve"> Employability skills can be further sub-divided into soft skills and hard skills. </w:t>
      </w:r>
    </w:p>
    <w:p w:rsidR="00F0550F" w:rsidRDefault="00CA7CF2" w:rsidP="009647F8">
      <w:pPr>
        <w:pStyle w:val="ListParagraph"/>
      </w:pPr>
      <w:r w:rsidRPr="00E518DA">
        <w:rPr>
          <w:b/>
          <w:u w:val="single"/>
        </w:rPr>
        <w:t>Soft skills</w:t>
      </w:r>
      <w:r>
        <w:rPr>
          <w:b/>
        </w:rPr>
        <w:t xml:space="preserve">- </w:t>
      </w:r>
      <w:r>
        <w:t>These are interpersonal skills which need to be evaluated and defined properly and the</w:t>
      </w:r>
      <w:r>
        <w:t xml:space="preserve">se skills shall make a person capable of being an able employee in the organisation. Some of the soft skills that should be present are- </w:t>
      </w:r>
    </w:p>
    <w:p w:rsidR="00F0550F" w:rsidRDefault="00CA7CF2" w:rsidP="00F0550F">
      <w:pPr>
        <w:pStyle w:val="ListParagraph"/>
      </w:pPr>
      <w:r>
        <w:rPr>
          <w:b/>
        </w:rPr>
        <w:t>Teamwork-</w:t>
      </w:r>
      <w:r>
        <w:t xml:space="preserve"> Every individual does not possess the quality of working in a team under supervision and leadership. It requ</w:t>
      </w:r>
      <w:r>
        <w:t xml:space="preserve">ires competence and without team spirit, companies </w:t>
      </w:r>
      <w:r>
        <w:lastRenderedPageBreak/>
        <w:t xml:space="preserve">fail to work properly. I have acquired good team spirits which have helped me and my team accomplish the given work with efficiency. </w:t>
      </w:r>
    </w:p>
    <w:p w:rsidR="00F0550F" w:rsidRDefault="00CA7CF2" w:rsidP="00F0550F">
      <w:pPr>
        <w:pStyle w:val="ListParagraph"/>
      </w:pPr>
      <w:r>
        <w:rPr>
          <w:b/>
        </w:rPr>
        <w:t>Problem-solving-</w:t>
      </w:r>
      <w:r>
        <w:t xml:space="preserve"> The ability</w:t>
      </w:r>
      <w:r w:rsidR="00CC4F39">
        <w:t xml:space="preserve"> to analyse a problem minutely and find a positive solution which shall benefit the team or organisation is problem-solving. Whenever my team faces some problem in the organisation, I consult and talk to all my co-workers and arrive at a conclusion with a lot of patience.  </w:t>
      </w:r>
    </w:p>
    <w:p w:rsidR="00CC4F39" w:rsidRDefault="00CA7CF2" w:rsidP="00F0550F">
      <w:pPr>
        <w:pStyle w:val="ListParagraph"/>
      </w:pPr>
      <w:r>
        <w:rPr>
          <w:b/>
        </w:rPr>
        <w:t>Leadership-</w:t>
      </w:r>
      <w:r>
        <w:t xml:space="preserve"> For progress</w:t>
      </w:r>
      <w:r>
        <w:t xml:space="preserve">ing in any task with proper management, leadership is one of the vital traits which has to be exercised with effectiveness. Whenever, in my organisation, I am given to </w:t>
      </w:r>
      <w:r w:rsidR="005B4836">
        <w:t>lead a project or any other task, I try to work with team effort and guide them as much as possible in accomplishing the task</w:t>
      </w:r>
      <w:r w:rsidR="001B6138">
        <w:t xml:space="preserve"> (</w:t>
      </w:r>
      <w:r w:rsidR="001B6138">
        <w:rPr>
          <w:rFonts w:cs="Times New Roman"/>
          <w:color w:val="222222"/>
          <w:szCs w:val="24"/>
          <w:shd w:val="clear" w:color="auto" w:fill="FFFFFF"/>
        </w:rPr>
        <w:t>Little</w:t>
      </w:r>
      <w:r w:rsidR="001B6138" w:rsidRPr="0068646D">
        <w:rPr>
          <w:rFonts w:cs="Times New Roman"/>
          <w:color w:val="222222"/>
          <w:szCs w:val="24"/>
          <w:shd w:val="clear" w:color="auto" w:fill="FFFFFF"/>
        </w:rPr>
        <w:t>, 2018</w:t>
      </w:r>
      <w:r w:rsidR="001B6138">
        <w:t>)</w:t>
      </w:r>
      <w:r w:rsidR="005B4836">
        <w:t>.</w:t>
      </w:r>
    </w:p>
    <w:p w:rsidR="005B4836" w:rsidRDefault="00CA7CF2" w:rsidP="00F0550F">
      <w:pPr>
        <w:pStyle w:val="ListParagraph"/>
      </w:pPr>
      <w:r>
        <w:rPr>
          <w:b/>
        </w:rPr>
        <w:t>Responsibility-</w:t>
      </w:r>
      <w:r>
        <w:t xml:space="preserve"> Taking responsibility for the work is very important as the works assigned to employees is their key duty. If any employee is not responsible, then teamwork gets hampered. Often there ar</w:t>
      </w:r>
      <w:r>
        <w:t xml:space="preserve">e people who fear to take responsibility. Such people should be groomed accordingly to make them capable. As a team leader, I clearly define </w:t>
      </w:r>
      <w:r w:rsidR="00E518DA">
        <w:t>the responsibilities of all my team-members so that work gets done properly and without flaws on time</w:t>
      </w:r>
      <w:r w:rsidR="001B6138">
        <w:t xml:space="preserve"> (</w:t>
      </w:r>
      <w:r w:rsidR="001B6138">
        <w:rPr>
          <w:rFonts w:cs="Times New Roman"/>
          <w:color w:val="222222"/>
          <w:szCs w:val="24"/>
          <w:shd w:val="clear" w:color="auto" w:fill="FFFFFF"/>
        </w:rPr>
        <w:t xml:space="preserve">Hackworth </w:t>
      </w:r>
      <w:r w:rsidR="001B6138" w:rsidRPr="001B6138">
        <w:rPr>
          <w:rFonts w:cs="Times New Roman"/>
          <w:i/>
          <w:color w:val="222222"/>
          <w:szCs w:val="24"/>
          <w:shd w:val="clear" w:color="auto" w:fill="FFFFFF"/>
        </w:rPr>
        <w:t>et al.</w:t>
      </w:r>
      <w:r w:rsidR="001B6138" w:rsidRPr="0068646D">
        <w:rPr>
          <w:rFonts w:cs="Times New Roman"/>
          <w:color w:val="222222"/>
          <w:szCs w:val="24"/>
          <w:shd w:val="clear" w:color="auto" w:fill="FFFFFF"/>
        </w:rPr>
        <w:t>, 2018</w:t>
      </w:r>
      <w:r w:rsidR="001B6138">
        <w:t>)</w:t>
      </w:r>
      <w:r w:rsidR="00E518DA">
        <w:t>.</w:t>
      </w:r>
    </w:p>
    <w:p w:rsidR="00E518DA" w:rsidRDefault="00CA7CF2" w:rsidP="00F0550F">
      <w:pPr>
        <w:pStyle w:val="ListParagraph"/>
      </w:pPr>
      <w:r w:rsidRPr="00E518DA">
        <w:rPr>
          <w:b/>
          <w:u w:val="single"/>
        </w:rPr>
        <w:t>Hard skills</w:t>
      </w:r>
      <w:r>
        <w:rPr>
          <w:b/>
        </w:rPr>
        <w:t>-</w:t>
      </w:r>
      <w:r>
        <w:t xml:space="preserve"> The skills which are acquired through training and proper education programs are called hard skills. These skills are equally important as soft skills for the proper operation to be continued in an organisation. Some of the hard skills are-</w:t>
      </w:r>
    </w:p>
    <w:p w:rsidR="00E518DA" w:rsidRPr="009647F8" w:rsidRDefault="00E518DA" w:rsidP="00F0550F">
      <w:pPr>
        <w:pStyle w:val="ListParagraph"/>
      </w:pPr>
    </w:p>
    <w:p w:rsidR="009647F8" w:rsidRDefault="00CA7CF2" w:rsidP="009647F8">
      <w:pPr>
        <w:pStyle w:val="ListParagraph"/>
      </w:pPr>
      <w:r>
        <w:rPr>
          <w:b/>
        </w:rPr>
        <w:t>Computer savv</w:t>
      </w:r>
      <w:r>
        <w:rPr>
          <w:b/>
        </w:rPr>
        <w:t xml:space="preserve">y- </w:t>
      </w:r>
      <w:r>
        <w:t xml:space="preserve">Having a proficient knowledge in computers </w:t>
      </w:r>
      <w:r w:rsidR="005D05BF">
        <w:t>is important for working in any organisation, irrespective of the job-role being played by the employee. I have acquired computer skills by undertaking crash courses on the same for being proficient in using computers in my professional world</w:t>
      </w:r>
      <w:r w:rsidR="00BA5A87">
        <w:t xml:space="preserve"> (</w:t>
      </w:r>
      <w:proofErr w:type="spellStart"/>
      <w:r w:rsidR="00BA5A87">
        <w:rPr>
          <w:rFonts w:cs="Times New Roman"/>
          <w:color w:val="222222"/>
          <w:szCs w:val="24"/>
          <w:shd w:val="clear" w:color="auto" w:fill="FFFFFF"/>
        </w:rPr>
        <w:t>Hahnel</w:t>
      </w:r>
      <w:proofErr w:type="spellEnd"/>
      <w:r w:rsidR="00BA5A87">
        <w:rPr>
          <w:rFonts w:cs="Times New Roman"/>
          <w:color w:val="222222"/>
          <w:szCs w:val="24"/>
          <w:shd w:val="clear" w:color="auto" w:fill="FFFFFF"/>
        </w:rPr>
        <w:t xml:space="preserve"> </w:t>
      </w:r>
      <w:r w:rsidR="00BA5A87" w:rsidRPr="00BA5A87">
        <w:rPr>
          <w:rFonts w:cs="Times New Roman"/>
          <w:i/>
          <w:color w:val="222222"/>
          <w:szCs w:val="24"/>
          <w:shd w:val="clear" w:color="auto" w:fill="FFFFFF"/>
        </w:rPr>
        <w:t>et al.</w:t>
      </w:r>
      <w:r w:rsidR="00BA5A87" w:rsidRPr="001B6138">
        <w:rPr>
          <w:rFonts w:cs="Times New Roman"/>
          <w:color w:val="222222"/>
          <w:szCs w:val="24"/>
          <w:shd w:val="clear" w:color="auto" w:fill="FFFFFF"/>
        </w:rPr>
        <w:t>, 2016</w:t>
      </w:r>
      <w:r w:rsidR="00BA5A87">
        <w:t>)</w:t>
      </w:r>
      <w:r w:rsidR="005D05BF">
        <w:t xml:space="preserve">. </w:t>
      </w:r>
    </w:p>
    <w:p w:rsidR="005D05BF" w:rsidRDefault="00CA7CF2" w:rsidP="009647F8">
      <w:pPr>
        <w:pStyle w:val="ListParagraph"/>
      </w:pPr>
      <w:r>
        <w:rPr>
          <w:b/>
        </w:rPr>
        <w:t>Marketing-</w:t>
      </w:r>
      <w:r>
        <w:t xml:space="preserve"> This skill also has to be acquired by an employee because while working for any organisation, it is important to be able to mak</w:t>
      </w:r>
      <w:r w:rsidR="00A90F1D">
        <w:t>e publicity and promote products and services efficiently to raise the popularity of the company in the market. Being one of the dedicated employees of the company, I am highly committed to making promotions of the products and services of my organisation diligently to help my company's business flourish extensively</w:t>
      </w:r>
      <w:r w:rsidR="001B6138">
        <w:t xml:space="preserve"> (</w:t>
      </w:r>
      <w:r w:rsidR="001B6138">
        <w:rPr>
          <w:rFonts w:cs="Times New Roman"/>
          <w:color w:val="222222"/>
          <w:szCs w:val="24"/>
          <w:shd w:val="clear" w:color="auto" w:fill="FFFFFF"/>
        </w:rPr>
        <w:t>Rahman</w:t>
      </w:r>
      <w:r w:rsidR="001B6138" w:rsidRPr="0068646D">
        <w:rPr>
          <w:rFonts w:cs="Times New Roman"/>
          <w:color w:val="222222"/>
          <w:szCs w:val="24"/>
          <w:shd w:val="clear" w:color="auto" w:fill="FFFFFF"/>
        </w:rPr>
        <w:t>, 2017</w:t>
      </w:r>
      <w:r w:rsidR="001B6138">
        <w:t>)</w:t>
      </w:r>
      <w:r w:rsidR="00A90F1D">
        <w:t>.</w:t>
      </w:r>
    </w:p>
    <w:p w:rsidR="00A90F1D" w:rsidRPr="00E518DA" w:rsidRDefault="00CA7CF2" w:rsidP="009647F8">
      <w:pPr>
        <w:pStyle w:val="ListParagraph"/>
      </w:pPr>
      <w:r>
        <w:rPr>
          <w:b/>
        </w:rPr>
        <w:t>Data management-</w:t>
      </w:r>
      <w:r>
        <w:t xml:space="preserve"> All businesses work with a lot of data</w:t>
      </w:r>
      <w:r w:rsidR="00E861F7">
        <w:t xml:space="preserve">. These have to be handled carefully by the organisation. Thus, all employees must be able to keep a record of data efficiently. I can proficiently manage data and retain all records without any </w:t>
      </w:r>
      <w:r w:rsidR="00E861F7">
        <w:lastRenderedPageBreak/>
        <w:t>discrepancies. I have learnt data management as a special course for making myself adept in it.</w:t>
      </w:r>
    </w:p>
    <w:p w:rsidR="00CF0B20" w:rsidRDefault="00CA7CF2" w:rsidP="00897CBD">
      <w:pPr>
        <w:pStyle w:val="Heading1"/>
      </w:pPr>
      <w:r>
        <w:t xml:space="preserve"> </w:t>
      </w:r>
      <w:bookmarkStart w:id="4" w:name="_Toc38467805"/>
      <w:r w:rsidR="00897CBD">
        <w:t>SWOT analysis linked with the personal development plan</w:t>
      </w:r>
      <w:bookmarkEnd w:id="4"/>
    </w:p>
    <w:p w:rsidR="00897CBD" w:rsidRDefault="00CA7CF2" w:rsidP="00897CBD">
      <w:pPr>
        <w:pStyle w:val="Heading2"/>
      </w:pPr>
      <w:bookmarkStart w:id="5" w:name="_Toc38467806"/>
      <w:r>
        <w:t>PDP chart</w:t>
      </w:r>
      <w:bookmarkEnd w:id="5"/>
    </w:p>
    <w:tbl>
      <w:tblPr>
        <w:tblStyle w:val="TableGrid"/>
        <w:tblW w:w="0" w:type="auto"/>
        <w:tblLook w:val="04A0" w:firstRow="1" w:lastRow="0" w:firstColumn="1" w:lastColumn="0" w:noHBand="0" w:noVBand="1"/>
      </w:tblPr>
      <w:tblGrid>
        <w:gridCol w:w="2261"/>
        <w:gridCol w:w="2268"/>
        <w:gridCol w:w="2260"/>
        <w:gridCol w:w="2227"/>
      </w:tblGrid>
      <w:tr w:rsidR="00EC707A" w:rsidTr="00897CBD">
        <w:tc>
          <w:tcPr>
            <w:tcW w:w="2310" w:type="dxa"/>
          </w:tcPr>
          <w:p w:rsidR="00897CBD" w:rsidRPr="00CD547E" w:rsidRDefault="00CA7CF2" w:rsidP="00897CBD">
            <w:pPr>
              <w:rPr>
                <w:b/>
              </w:rPr>
            </w:pPr>
            <w:r w:rsidRPr="00CD547E">
              <w:rPr>
                <w:b/>
              </w:rPr>
              <w:t>SKILLS</w:t>
            </w:r>
          </w:p>
        </w:tc>
        <w:tc>
          <w:tcPr>
            <w:tcW w:w="2310" w:type="dxa"/>
          </w:tcPr>
          <w:p w:rsidR="00897CBD" w:rsidRPr="00CD547E" w:rsidRDefault="00CA7CF2" w:rsidP="00897CBD">
            <w:pPr>
              <w:rPr>
                <w:b/>
              </w:rPr>
            </w:pPr>
            <w:r w:rsidRPr="00CD547E">
              <w:rPr>
                <w:b/>
              </w:rPr>
              <w:t>WHY DO I NEED TO IMPROVE THE SKILL?</w:t>
            </w:r>
          </w:p>
        </w:tc>
        <w:tc>
          <w:tcPr>
            <w:tcW w:w="2311" w:type="dxa"/>
          </w:tcPr>
          <w:p w:rsidR="00897CBD" w:rsidRPr="00CD547E" w:rsidRDefault="00CA7CF2" w:rsidP="00897CBD">
            <w:pPr>
              <w:rPr>
                <w:b/>
              </w:rPr>
            </w:pPr>
            <w:r w:rsidRPr="00CD547E">
              <w:rPr>
                <w:b/>
              </w:rPr>
              <w:t>HOW WILL I IMPROVE THE SKILL?</w:t>
            </w:r>
          </w:p>
        </w:tc>
        <w:tc>
          <w:tcPr>
            <w:tcW w:w="2311" w:type="dxa"/>
          </w:tcPr>
          <w:p w:rsidR="00897CBD" w:rsidRPr="00CD547E" w:rsidRDefault="00CA7CF2" w:rsidP="00897CBD">
            <w:pPr>
              <w:rPr>
                <w:b/>
              </w:rPr>
            </w:pPr>
            <w:r w:rsidRPr="00CD547E">
              <w:rPr>
                <w:b/>
              </w:rPr>
              <w:t xml:space="preserve">TIME </w:t>
            </w:r>
            <w:r w:rsidRPr="00CD547E">
              <w:rPr>
                <w:b/>
              </w:rPr>
              <w:t>FRAME</w:t>
            </w:r>
          </w:p>
        </w:tc>
      </w:tr>
      <w:tr w:rsidR="00EC707A" w:rsidTr="00897CBD">
        <w:tc>
          <w:tcPr>
            <w:tcW w:w="2310" w:type="dxa"/>
          </w:tcPr>
          <w:p w:rsidR="00897CBD" w:rsidRDefault="00CA7CF2" w:rsidP="00897CBD">
            <w:r>
              <w:t>Problem-solving</w:t>
            </w:r>
          </w:p>
        </w:tc>
        <w:tc>
          <w:tcPr>
            <w:tcW w:w="2310" w:type="dxa"/>
          </w:tcPr>
          <w:p w:rsidR="00897CBD" w:rsidRDefault="00CA7CF2" w:rsidP="00897CBD">
            <w:r>
              <w:t>To properly execute this skill, it is important for a person to listen to parties creating the problems without any bias. This quality is lacking in me greatly. So, I need to be more unbiased while judging the two teams on the disput</w:t>
            </w:r>
            <w:r>
              <w:t>e and solve problems without hesitation so that members of both parties do not bear any grudge against me.</w:t>
            </w:r>
          </w:p>
        </w:tc>
        <w:tc>
          <w:tcPr>
            <w:tcW w:w="2311" w:type="dxa"/>
          </w:tcPr>
          <w:p w:rsidR="00897CBD" w:rsidRDefault="00CA7CF2" w:rsidP="00897CBD">
            <w:r>
              <w:t xml:space="preserve">To increase or improve the capability of problem-solving, it is important to be more patient while analysing a problem by listening to both parties. </w:t>
            </w:r>
            <w:r>
              <w:t>This skill can be achieved in a</w:t>
            </w:r>
            <w:r w:rsidR="007F57F2">
              <w:t xml:space="preserve"> way by reconciling the reasons for disputes solved earlier and working on myself. Reading books and articles for the same can be of help.  </w:t>
            </w:r>
          </w:p>
        </w:tc>
        <w:tc>
          <w:tcPr>
            <w:tcW w:w="2311" w:type="dxa"/>
          </w:tcPr>
          <w:p w:rsidR="00897CBD" w:rsidRDefault="00CA7CF2" w:rsidP="00897CBD">
            <w:r>
              <w:t>3 weeks</w:t>
            </w:r>
          </w:p>
        </w:tc>
      </w:tr>
      <w:tr w:rsidR="00EC707A" w:rsidTr="00897CBD">
        <w:tc>
          <w:tcPr>
            <w:tcW w:w="2310" w:type="dxa"/>
          </w:tcPr>
          <w:p w:rsidR="00897CBD" w:rsidRDefault="00CA7CF2" w:rsidP="00897CBD">
            <w:r>
              <w:t>Responsibility</w:t>
            </w:r>
          </w:p>
        </w:tc>
        <w:tc>
          <w:tcPr>
            <w:tcW w:w="2310" w:type="dxa"/>
          </w:tcPr>
          <w:p w:rsidR="00897CBD" w:rsidRDefault="00CA7CF2" w:rsidP="00897CBD">
            <w:r>
              <w:t>It is important for a person to be able to take responsibili</w:t>
            </w:r>
            <w:r>
              <w:t xml:space="preserve">ties of incidents happening in an </w:t>
            </w:r>
            <w:r>
              <w:lastRenderedPageBreak/>
              <w:t xml:space="preserve">organisation. For </w:t>
            </w:r>
            <w:proofErr w:type="gramStart"/>
            <w:r>
              <w:t>example:-</w:t>
            </w:r>
            <w:proofErr w:type="gramEnd"/>
            <w:r>
              <w:t xml:space="preserve"> a duty when assigned under the supervision of a person must be carried out diligently with utter concentration and dedication, so that, if any kind of discrepancy arises in the execution, the co</w:t>
            </w:r>
            <w:r>
              <w:t xml:space="preserve">ncerned person shall be made answerable to the authorities. I am lacking this skill by a little bit because whenever I am about to be given any responsibility, I fear taking it and also my confidence shakes off to a bit </w:t>
            </w:r>
          </w:p>
        </w:tc>
        <w:tc>
          <w:tcPr>
            <w:tcW w:w="2311" w:type="dxa"/>
          </w:tcPr>
          <w:p w:rsidR="00897CBD" w:rsidRDefault="00CA7CF2" w:rsidP="00897CBD">
            <w:r>
              <w:lastRenderedPageBreak/>
              <w:t>For increasing the capability of ta</w:t>
            </w:r>
            <w:r>
              <w:t xml:space="preserve">king responsibility, I can begin with taking care of myself and </w:t>
            </w:r>
            <w:r>
              <w:lastRenderedPageBreak/>
              <w:t>works more diligently which shall be followed by planning how to strategically carry out the work. Thought patterns can be changed, a confident vibe can be acquired. Keeping an optimistic atti</w:t>
            </w:r>
            <w:r>
              <w:t xml:space="preserve">tude can also help me become responsible for my actions. </w:t>
            </w:r>
          </w:p>
        </w:tc>
        <w:tc>
          <w:tcPr>
            <w:tcW w:w="2311" w:type="dxa"/>
          </w:tcPr>
          <w:p w:rsidR="00897CBD" w:rsidRDefault="00CA7CF2" w:rsidP="00897CBD">
            <w:r>
              <w:lastRenderedPageBreak/>
              <w:t>4 weeks</w:t>
            </w:r>
          </w:p>
        </w:tc>
      </w:tr>
      <w:tr w:rsidR="00EC707A" w:rsidTr="00897CBD">
        <w:tc>
          <w:tcPr>
            <w:tcW w:w="2310" w:type="dxa"/>
          </w:tcPr>
          <w:p w:rsidR="00897CBD" w:rsidRDefault="00CA7CF2" w:rsidP="00897CBD">
            <w:r>
              <w:t>Marketing</w:t>
            </w:r>
          </w:p>
        </w:tc>
        <w:tc>
          <w:tcPr>
            <w:tcW w:w="2310" w:type="dxa"/>
          </w:tcPr>
          <w:p w:rsidR="00897CBD" w:rsidRDefault="00CA7CF2" w:rsidP="00897CBD">
            <w:r>
              <w:t xml:space="preserve">Promoting and marketing the products of a company in a tactical manner is crucial for marketing to be successful. If not so, failure will result in lesser sales of </w:t>
            </w:r>
            <w:r>
              <w:lastRenderedPageBreak/>
              <w:t>products and pe</w:t>
            </w:r>
            <w:r>
              <w:t>ople will not get acquainted with the products of the company in an increased manner. Marketing needs convincing customers and consumers and this needs the development of proper communication skills as well.</w:t>
            </w:r>
          </w:p>
        </w:tc>
        <w:tc>
          <w:tcPr>
            <w:tcW w:w="2311" w:type="dxa"/>
          </w:tcPr>
          <w:p w:rsidR="00897CBD" w:rsidRDefault="00CA7CF2" w:rsidP="00897CBD">
            <w:r>
              <w:lastRenderedPageBreak/>
              <w:t>To accomplish marketing, I need to do certain sp</w:t>
            </w:r>
            <w:r>
              <w:t xml:space="preserve">ecialization courses from any renowned institute where eminent guides shall help me with my weaknesses. </w:t>
            </w:r>
            <w:r>
              <w:lastRenderedPageBreak/>
              <w:t xml:space="preserve">After taking proper guidance on the same, I can be able </w:t>
            </w:r>
            <w:r w:rsidR="00121103">
              <w:t xml:space="preserve">to take up the various marketing campaigns of my company more confidently. </w:t>
            </w:r>
          </w:p>
        </w:tc>
        <w:tc>
          <w:tcPr>
            <w:tcW w:w="2311" w:type="dxa"/>
          </w:tcPr>
          <w:p w:rsidR="00897CBD" w:rsidRDefault="00CA7CF2" w:rsidP="00897CBD">
            <w:r>
              <w:lastRenderedPageBreak/>
              <w:t>4 weeks</w:t>
            </w:r>
          </w:p>
        </w:tc>
      </w:tr>
    </w:tbl>
    <w:p w:rsidR="00897CBD" w:rsidRPr="00897CBD" w:rsidRDefault="00897CBD" w:rsidP="00897CBD"/>
    <w:p w:rsidR="00897CBD" w:rsidRDefault="00897CBD" w:rsidP="00897CBD"/>
    <w:p w:rsidR="00897CBD" w:rsidRDefault="00CA7CF2" w:rsidP="00897CBD">
      <w:pPr>
        <w:pStyle w:val="Heading2"/>
      </w:pPr>
      <w:bookmarkStart w:id="6" w:name="_Toc38467807"/>
      <w:r>
        <w:t xml:space="preserve">SWOT </w:t>
      </w:r>
      <w:r>
        <w:t>analysis</w:t>
      </w:r>
      <w:bookmarkEnd w:id="6"/>
    </w:p>
    <w:p w:rsidR="00897CBD" w:rsidRDefault="00CA7CF2" w:rsidP="00897CBD">
      <w:r>
        <w:t xml:space="preserve">This analysis is basically a model which is used to analyse the strength, weaknesses, </w:t>
      </w:r>
      <w:r w:rsidR="00121103">
        <w:t>opportunities and threats of any individual or any organisation. Here, we will analyse the same parameters with respect to the development of my personal skills</w:t>
      </w:r>
      <w:r w:rsidR="00BA5A87">
        <w:t xml:space="preserve"> (</w:t>
      </w:r>
      <w:proofErr w:type="spellStart"/>
      <w:r w:rsidR="00BA5A87">
        <w:rPr>
          <w:rFonts w:cs="Times New Roman"/>
          <w:color w:val="222222"/>
          <w:szCs w:val="24"/>
          <w:shd w:val="clear" w:color="auto" w:fill="FFFFFF"/>
        </w:rPr>
        <w:t>Phadermrod</w:t>
      </w:r>
      <w:proofErr w:type="spellEnd"/>
      <w:r w:rsidR="00BA5A87">
        <w:rPr>
          <w:rFonts w:cs="Times New Roman"/>
          <w:color w:val="222222"/>
          <w:szCs w:val="24"/>
          <w:shd w:val="clear" w:color="auto" w:fill="FFFFFF"/>
        </w:rPr>
        <w:t>, Crowder and Wills</w:t>
      </w:r>
      <w:r w:rsidR="00BA5A87" w:rsidRPr="00BC154A">
        <w:rPr>
          <w:rFonts w:cs="Times New Roman"/>
          <w:color w:val="222222"/>
          <w:szCs w:val="24"/>
          <w:shd w:val="clear" w:color="auto" w:fill="FFFFFF"/>
        </w:rPr>
        <w:t>, 2019</w:t>
      </w:r>
      <w:r w:rsidR="00BA5A87">
        <w:t>)</w:t>
      </w:r>
      <w:r w:rsidR="00121103">
        <w:t>.</w:t>
      </w:r>
    </w:p>
    <w:p w:rsidR="00121103" w:rsidRDefault="00CA7CF2" w:rsidP="00897CBD">
      <w:proofErr w:type="gramStart"/>
      <w:r>
        <w:t>Strengths:-</w:t>
      </w:r>
      <w:proofErr w:type="gramEnd"/>
      <w:r>
        <w:t xml:space="preserve"> </w:t>
      </w:r>
    </w:p>
    <w:p w:rsidR="00121103" w:rsidRDefault="00CA7CF2" w:rsidP="00897CBD">
      <w:r>
        <w:t>The skills which have been strongly inculcated by me are all the academic skills, which have been acquired diligently while I was pursuing my academics. Along with the academic skills, teamwork, leadershi</w:t>
      </w:r>
      <w:r>
        <w:t xml:space="preserve">p qualities, being proficient in computer handling and operations and management of data are some of the skills which are under the grip of my knowledge. I </w:t>
      </w:r>
      <w:r w:rsidR="00BA5A87">
        <w:t>will</w:t>
      </w:r>
      <w:r>
        <w:t xml:space="preserve"> confidently exercise these skills for the betterment of my organisation.</w:t>
      </w:r>
    </w:p>
    <w:p w:rsidR="00121103" w:rsidRDefault="00CA7CF2" w:rsidP="00897CBD">
      <w:proofErr w:type="gramStart"/>
      <w:r>
        <w:t>Weaknesses:-</w:t>
      </w:r>
      <w:proofErr w:type="gramEnd"/>
    </w:p>
    <w:p w:rsidR="00121103" w:rsidRDefault="00CA7CF2" w:rsidP="00897CBD">
      <w:r>
        <w:t>Marketing</w:t>
      </w:r>
      <w:r>
        <w:t xml:space="preserve">, solving of problems and taking responsibility for some works are some of the backlog skills which I need to work on carefully. If these skills cannot be overcome, then </w:t>
      </w:r>
      <w:r>
        <w:lastRenderedPageBreak/>
        <w:t>progressing becomes restrained because somehow or the other, all these skills are inte</w:t>
      </w:r>
      <w:r>
        <w:t>rtwined or related to each other.</w:t>
      </w:r>
    </w:p>
    <w:p w:rsidR="00121103" w:rsidRDefault="00CA7CF2" w:rsidP="00897CBD">
      <w:proofErr w:type="gramStart"/>
      <w:r>
        <w:t>Opportunities:-</w:t>
      </w:r>
      <w:proofErr w:type="gramEnd"/>
    </w:p>
    <w:p w:rsidR="00121103" w:rsidRDefault="00CA7CF2" w:rsidP="00897CBD">
      <w:r>
        <w:t>Having good communication skills, leadership qualities and efficient time management capabilities can help me flourish in future highly. I can get exposure to eminent projects and work on them. Such experie</w:t>
      </w:r>
      <w:r>
        <w:t xml:space="preserve">nces can help me grab wonderful opportunities in future which can help me expand my profile to a great extent. </w:t>
      </w:r>
    </w:p>
    <w:p w:rsidR="00F23B55" w:rsidRDefault="00CA7CF2" w:rsidP="00897CBD">
      <w:proofErr w:type="gramStart"/>
      <w:r>
        <w:t>Threats:-</w:t>
      </w:r>
      <w:proofErr w:type="gramEnd"/>
      <w:r>
        <w:t xml:space="preserve"> </w:t>
      </w:r>
    </w:p>
    <w:p w:rsidR="00F23B55" w:rsidRDefault="00CA7CF2" w:rsidP="00897CBD">
      <w:r>
        <w:t>The weaknesses I possess often can turn out to be a threat to my employability and my career in turn. Incapability can lack me behind thereby drawing my juniors ahead of me in the organisation. Also, possessing good leadership qualities can increase the nu</w:t>
      </w:r>
      <w:r>
        <w:t>mber of competitors I have in the company who might indulge in a conspiracy against me to secure their position in the company.</w:t>
      </w:r>
    </w:p>
    <w:p w:rsidR="00BA5A87" w:rsidRDefault="00CA7CF2" w:rsidP="00897CBD">
      <w:r>
        <w:t>After having done the module of study on accomplishment and learning of various skills required to be in an organisation, I real</w:t>
      </w:r>
      <w:r>
        <w:t>ise that there are many skills which are essential for retaining proper employment. After having done the PDP chart, the flaws possessed by me have been made clear to me. The SWOT analysis has helped to identify all the strengths which gave me more confide</w:t>
      </w:r>
      <w:r>
        <w:t>nce, weaknesses to work on and the opportunities as well as threats which could befall my way in my profession. Thus, keeping all these in mind, I can work diligently.</w:t>
      </w:r>
    </w:p>
    <w:p w:rsidR="00F23B55" w:rsidRDefault="00CA7CF2" w:rsidP="00651D29">
      <w:pPr>
        <w:pStyle w:val="Heading1"/>
      </w:pPr>
      <w:bookmarkStart w:id="7" w:name="_Toc38467808"/>
      <w:r>
        <w:t>Conclusion</w:t>
      </w:r>
      <w:bookmarkEnd w:id="7"/>
    </w:p>
    <w:p w:rsidR="00651D29" w:rsidRDefault="00CA7CF2" w:rsidP="00651D29">
      <w:r>
        <w:t>From the above report, it can be concluded that developing personal skills ar</w:t>
      </w:r>
      <w:r>
        <w:t xml:space="preserve">e very important to survive and secure a position in the organisation a person is employed in. The various academic and employability skills which are usually anticipated in a person have been discussed in detail in the report. A development plan for </w:t>
      </w:r>
      <w:proofErr w:type="spellStart"/>
      <w:r>
        <w:t xml:space="preserve">self </w:t>
      </w:r>
      <w:r>
        <w:t>skills</w:t>
      </w:r>
      <w:proofErr w:type="spellEnd"/>
      <w:r>
        <w:t xml:space="preserve"> have been discussed thoroughly and how to improve them has also been stated. In the end, there is a reflective analysis of strength, weaknesses, threats and opportunities of mine have been stated as an aspect of personal development.</w:t>
      </w:r>
    </w:p>
    <w:p w:rsidR="00651D29" w:rsidRDefault="00CA7CF2">
      <w:pPr>
        <w:spacing w:line="276" w:lineRule="auto"/>
        <w:jc w:val="left"/>
      </w:pPr>
      <w:r>
        <w:br w:type="page"/>
      </w:r>
    </w:p>
    <w:p w:rsidR="00651D29" w:rsidRDefault="00CA7CF2" w:rsidP="00651D29">
      <w:pPr>
        <w:pStyle w:val="Heading1"/>
      </w:pPr>
      <w:bookmarkStart w:id="8" w:name="_Toc38467809"/>
      <w:r>
        <w:lastRenderedPageBreak/>
        <w:t>References</w:t>
      </w:r>
      <w:bookmarkEnd w:id="8"/>
    </w:p>
    <w:p w:rsidR="00651D29" w:rsidRPr="00BC154A" w:rsidRDefault="00CA7CF2" w:rsidP="00BC154A">
      <w:pPr>
        <w:rPr>
          <w:rFonts w:cs="Times New Roman"/>
          <w:color w:val="222222"/>
          <w:szCs w:val="24"/>
          <w:shd w:val="clear" w:color="auto" w:fill="FFFFFF"/>
        </w:rPr>
      </w:pPr>
      <w:r w:rsidRPr="00BC154A">
        <w:rPr>
          <w:rFonts w:cs="Times New Roman"/>
          <w:color w:val="222222"/>
          <w:szCs w:val="24"/>
          <w:shd w:val="clear" w:color="auto" w:fill="FFFFFF"/>
        </w:rPr>
        <w:t>Lo</w:t>
      </w:r>
      <w:r w:rsidRPr="00BC154A">
        <w:rPr>
          <w:rFonts w:cs="Times New Roman"/>
          <w:color w:val="222222"/>
          <w:szCs w:val="24"/>
          <w:shd w:val="clear" w:color="auto" w:fill="FFFFFF"/>
        </w:rPr>
        <w:t xml:space="preserve">mbardi, C.M. and Coley, R.L., 2017. Early maternal employment and children's academic and behavioural skills in Australia and the United Kingdom. </w:t>
      </w:r>
      <w:r w:rsidRPr="00BC154A">
        <w:rPr>
          <w:rFonts w:cs="Times New Roman"/>
          <w:i/>
          <w:iCs/>
          <w:color w:val="222222"/>
          <w:szCs w:val="24"/>
          <w:shd w:val="clear" w:color="auto" w:fill="FFFFFF"/>
        </w:rPr>
        <w:t>Child Development</w:t>
      </w:r>
      <w:r w:rsidRPr="00BC154A">
        <w:rPr>
          <w:rFonts w:cs="Times New Roman"/>
          <w:color w:val="222222"/>
          <w:szCs w:val="24"/>
          <w:shd w:val="clear" w:color="auto" w:fill="FFFFFF"/>
        </w:rPr>
        <w:t>, </w:t>
      </w:r>
      <w:r w:rsidRPr="00BC154A">
        <w:rPr>
          <w:rFonts w:cs="Times New Roman"/>
          <w:i/>
          <w:iCs/>
          <w:color w:val="222222"/>
          <w:szCs w:val="24"/>
          <w:shd w:val="clear" w:color="auto" w:fill="FFFFFF"/>
        </w:rPr>
        <w:t>88</w:t>
      </w:r>
      <w:r w:rsidRPr="00BC154A">
        <w:rPr>
          <w:rFonts w:cs="Times New Roman"/>
          <w:color w:val="222222"/>
          <w:szCs w:val="24"/>
          <w:shd w:val="clear" w:color="auto" w:fill="FFFFFF"/>
        </w:rPr>
        <w:t>(1), pp.263-281.</w:t>
      </w:r>
    </w:p>
    <w:p w:rsidR="009264D5" w:rsidRPr="00BC154A" w:rsidRDefault="00CA7CF2" w:rsidP="00BC154A">
      <w:pPr>
        <w:rPr>
          <w:rFonts w:cs="Times New Roman"/>
          <w:color w:val="222222"/>
          <w:szCs w:val="24"/>
          <w:shd w:val="clear" w:color="auto" w:fill="FFFFFF"/>
        </w:rPr>
      </w:pPr>
      <w:proofErr w:type="spellStart"/>
      <w:r w:rsidRPr="00BC154A">
        <w:rPr>
          <w:rFonts w:cs="Times New Roman"/>
          <w:color w:val="222222"/>
          <w:szCs w:val="24"/>
          <w:shd w:val="clear" w:color="auto" w:fill="FFFFFF"/>
        </w:rPr>
        <w:t>Solaja</w:t>
      </w:r>
      <w:proofErr w:type="spellEnd"/>
      <w:r w:rsidRPr="00BC154A">
        <w:rPr>
          <w:rFonts w:cs="Times New Roman"/>
          <w:color w:val="222222"/>
          <w:szCs w:val="24"/>
          <w:shd w:val="clear" w:color="auto" w:fill="FFFFFF"/>
        </w:rPr>
        <w:t xml:space="preserve">, M.O., </w:t>
      </w:r>
      <w:proofErr w:type="spellStart"/>
      <w:r w:rsidRPr="00BC154A">
        <w:rPr>
          <w:rFonts w:cs="Times New Roman"/>
          <w:color w:val="222222"/>
          <w:szCs w:val="24"/>
          <w:shd w:val="clear" w:color="auto" w:fill="FFFFFF"/>
        </w:rPr>
        <w:t>Idowu</w:t>
      </w:r>
      <w:proofErr w:type="spellEnd"/>
      <w:r w:rsidRPr="00BC154A">
        <w:rPr>
          <w:rFonts w:cs="Times New Roman"/>
          <w:color w:val="222222"/>
          <w:szCs w:val="24"/>
          <w:shd w:val="clear" w:color="auto" w:fill="FFFFFF"/>
        </w:rPr>
        <w:t>, E.F. and James, E.A., 2016. Exploring the relations</w:t>
      </w:r>
      <w:r w:rsidRPr="00BC154A">
        <w:rPr>
          <w:rFonts w:cs="Times New Roman"/>
          <w:color w:val="222222"/>
          <w:szCs w:val="24"/>
          <w:shd w:val="clear" w:color="auto" w:fill="FFFFFF"/>
        </w:rPr>
        <w:t>hip between leadership communication style, personality trait and organizational productivity. </w:t>
      </w:r>
      <w:r w:rsidRPr="00BC154A">
        <w:rPr>
          <w:rFonts w:cs="Times New Roman"/>
          <w:i/>
          <w:iCs/>
          <w:color w:val="222222"/>
          <w:szCs w:val="24"/>
          <w:shd w:val="clear" w:color="auto" w:fill="FFFFFF"/>
        </w:rPr>
        <w:t>Serbian Journal of Management</w:t>
      </w:r>
      <w:r w:rsidRPr="00BC154A">
        <w:rPr>
          <w:rFonts w:cs="Times New Roman"/>
          <w:color w:val="222222"/>
          <w:szCs w:val="24"/>
          <w:shd w:val="clear" w:color="auto" w:fill="FFFFFF"/>
        </w:rPr>
        <w:t>, </w:t>
      </w:r>
      <w:r w:rsidRPr="00BC154A">
        <w:rPr>
          <w:rFonts w:cs="Times New Roman"/>
          <w:i/>
          <w:iCs/>
          <w:color w:val="222222"/>
          <w:szCs w:val="24"/>
          <w:shd w:val="clear" w:color="auto" w:fill="FFFFFF"/>
        </w:rPr>
        <w:t>11</w:t>
      </w:r>
      <w:r w:rsidRPr="00BC154A">
        <w:rPr>
          <w:rFonts w:cs="Times New Roman"/>
          <w:color w:val="222222"/>
          <w:szCs w:val="24"/>
          <w:shd w:val="clear" w:color="auto" w:fill="FFFFFF"/>
        </w:rPr>
        <w:t>(1), pp.99-117.</w:t>
      </w:r>
    </w:p>
    <w:p w:rsidR="00BC154A" w:rsidRPr="00BC154A" w:rsidRDefault="00CA7CF2" w:rsidP="00BC154A">
      <w:pPr>
        <w:rPr>
          <w:rFonts w:cs="Times New Roman"/>
          <w:color w:val="222222"/>
          <w:szCs w:val="24"/>
          <w:shd w:val="clear" w:color="auto" w:fill="FFFFFF"/>
        </w:rPr>
      </w:pPr>
      <w:r w:rsidRPr="00BC154A">
        <w:rPr>
          <w:rFonts w:cs="Times New Roman"/>
          <w:color w:val="222222"/>
          <w:szCs w:val="24"/>
          <w:shd w:val="clear" w:color="auto" w:fill="FFFFFF"/>
        </w:rPr>
        <w:t>Little, M., 2018. Building the Ladder: Developing Leadership Skills Without the Title. </w:t>
      </w:r>
      <w:r w:rsidRPr="00BC154A">
        <w:rPr>
          <w:rFonts w:cs="Times New Roman"/>
          <w:i/>
          <w:iCs/>
          <w:color w:val="222222"/>
          <w:szCs w:val="24"/>
          <w:shd w:val="clear" w:color="auto" w:fill="FFFFFF"/>
        </w:rPr>
        <w:t>OLA Quarterly</w:t>
      </w:r>
      <w:r w:rsidRPr="00BC154A">
        <w:rPr>
          <w:rFonts w:cs="Times New Roman"/>
          <w:color w:val="222222"/>
          <w:szCs w:val="24"/>
          <w:shd w:val="clear" w:color="auto" w:fill="FFFFFF"/>
        </w:rPr>
        <w:t>, </w:t>
      </w:r>
      <w:r w:rsidRPr="00BC154A">
        <w:rPr>
          <w:rFonts w:cs="Times New Roman"/>
          <w:i/>
          <w:iCs/>
          <w:color w:val="222222"/>
          <w:szCs w:val="24"/>
          <w:shd w:val="clear" w:color="auto" w:fill="FFFFFF"/>
        </w:rPr>
        <w:t>24</w:t>
      </w:r>
      <w:r w:rsidRPr="00BC154A">
        <w:rPr>
          <w:rFonts w:cs="Times New Roman"/>
          <w:color w:val="222222"/>
          <w:szCs w:val="24"/>
          <w:shd w:val="clear" w:color="auto" w:fill="FFFFFF"/>
        </w:rPr>
        <w:t>(2), pp.</w:t>
      </w:r>
      <w:r w:rsidRPr="00BC154A">
        <w:rPr>
          <w:rFonts w:cs="Times New Roman"/>
          <w:color w:val="222222"/>
          <w:szCs w:val="24"/>
          <w:shd w:val="clear" w:color="auto" w:fill="FFFFFF"/>
        </w:rPr>
        <w:t>22-25.</w:t>
      </w:r>
    </w:p>
    <w:p w:rsidR="00BC154A" w:rsidRPr="00BC154A" w:rsidRDefault="00CA7CF2" w:rsidP="00BC154A">
      <w:pPr>
        <w:rPr>
          <w:rFonts w:cs="Times New Roman"/>
          <w:color w:val="222222"/>
          <w:szCs w:val="24"/>
          <w:shd w:val="clear" w:color="auto" w:fill="FFFFFF"/>
        </w:rPr>
      </w:pPr>
      <w:r w:rsidRPr="00BC154A">
        <w:rPr>
          <w:rFonts w:cs="Times New Roman"/>
          <w:color w:val="222222"/>
          <w:szCs w:val="24"/>
          <w:shd w:val="clear" w:color="auto" w:fill="FFFFFF"/>
        </w:rPr>
        <w:t xml:space="preserve">Hackworth, J., Steel, S., Cooksey, E., </w:t>
      </w:r>
      <w:proofErr w:type="spellStart"/>
      <w:r w:rsidRPr="00BC154A">
        <w:rPr>
          <w:rFonts w:cs="Times New Roman"/>
          <w:color w:val="222222"/>
          <w:szCs w:val="24"/>
          <w:shd w:val="clear" w:color="auto" w:fill="FFFFFF"/>
        </w:rPr>
        <w:t>DePalma</w:t>
      </w:r>
      <w:proofErr w:type="spellEnd"/>
      <w:r w:rsidRPr="00BC154A">
        <w:rPr>
          <w:rFonts w:cs="Times New Roman"/>
          <w:color w:val="222222"/>
          <w:szCs w:val="24"/>
          <w:shd w:val="clear" w:color="auto" w:fill="FFFFFF"/>
        </w:rPr>
        <w:t>, M. and Kahn, J.A., 2018. Faculty Members' Self-Awareness, Leadership Confidence, and Leadership Skills Improve after an Evidence-Based Leadership Training Program. </w:t>
      </w:r>
      <w:r w:rsidRPr="00BC154A">
        <w:rPr>
          <w:rFonts w:cs="Times New Roman"/>
          <w:i/>
          <w:iCs/>
          <w:color w:val="222222"/>
          <w:szCs w:val="24"/>
          <w:shd w:val="clear" w:color="auto" w:fill="FFFFFF"/>
        </w:rPr>
        <w:t>The Journal of paediatrics</w:t>
      </w:r>
      <w:r w:rsidRPr="00BC154A">
        <w:rPr>
          <w:rFonts w:cs="Times New Roman"/>
          <w:color w:val="222222"/>
          <w:szCs w:val="24"/>
          <w:shd w:val="clear" w:color="auto" w:fill="FFFFFF"/>
        </w:rPr>
        <w:t>, </w:t>
      </w:r>
      <w:r w:rsidRPr="00BC154A">
        <w:rPr>
          <w:rFonts w:cs="Times New Roman"/>
          <w:i/>
          <w:iCs/>
          <w:color w:val="222222"/>
          <w:szCs w:val="24"/>
          <w:shd w:val="clear" w:color="auto" w:fill="FFFFFF"/>
        </w:rPr>
        <w:t>199</w:t>
      </w:r>
      <w:r w:rsidRPr="00BC154A">
        <w:rPr>
          <w:rFonts w:cs="Times New Roman"/>
          <w:color w:val="222222"/>
          <w:szCs w:val="24"/>
          <w:shd w:val="clear" w:color="auto" w:fill="FFFFFF"/>
        </w:rPr>
        <w:t>, pp.4</w:t>
      </w:r>
      <w:r w:rsidRPr="00BC154A">
        <w:rPr>
          <w:rFonts w:cs="Times New Roman"/>
          <w:color w:val="222222"/>
          <w:szCs w:val="24"/>
          <w:shd w:val="clear" w:color="auto" w:fill="FFFFFF"/>
        </w:rPr>
        <w:t>-6.</w:t>
      </w:r>
    </w:p>
    <w:p w:rsidR="00BC154A" w:rsidRPr="00BC154A" w:rsidRDefault="00CA7CF2" w:rsidP="00BC154A">
      <w:pPr>
        <w:rPr>
          <w:rFonts w:cs="Times New Roman"/>
          <w:color w:val="222222"/>
          <w:szCs w:val="24"/>
          <w:shd w:val="clear" w:color="auto" w:fill="FFFFFF"/>
        </w:rPr>
      </w:pPr>
      <w:r w:rsidRPr="00BC154A">
        <w:rPr>
          <w:rFonts w:cs="Times New Roman"/>
          <w:color w:val="222222"/>
          <w:szCs w:val="24"/>
          <w:shd w:val="clear" w:color="auto" w:fill="FFFFFF"/>
        </w:rPr>
        <w:t>Rahman, M.R., 2017. Micro-Enterprises–Marketing Skills and Strategies.</w:t>
      </w:r>
    </w:p>
    <w:p w:rsidR="00BC154A" w:rsidRPr="00BC154A" w:rsidRDefault="00CA7CF2" w:rsidP="00BC154A">
      <w:pPr>
        <w:rPr>
          <w:rFonts w:cs="Times New Roman"/>
          <w:color w:val="222222"/>
          <w:szCs w:val="24"/>
          <w:shd w:val="clear" w:color="auto" w:fill="FFFFFF"/>
        </w:rPr>
      </w:pPr>
      <w:r w:rsidRPr="00BC154A">
        <w:rPr>
          <w:rFonts w:cs="Times New Roman"/>
          <w:color w:val="222222"/>
          <w:szCs w:val="24"/>
          <w:shd w:val="clear" w:color="auto" w:fill="FFFFFF"/>
        </w:rPr>
        <w:t xml:space="preserve">Obiekwe, S.M.S., Elizabeth, S.D.P. and </w:t>
      </w:r>
      <w:proofErr w:type="spellStart"/>
      <w:r w:rsidRPr="00BC154A">
        <w:rPr>
          <w:rFonts w:cs="Times New Roman"/>
          <w:color w:val="222222"/>
          <w:szCs w:val="24"/>
          <w:shd w:val="clear" w:color="auto" w:fill="FFFFFF"/>
        </w:rPr>
        <w:t>Ndanu</w:t>
      </w:r>
      <w:proofErr w:type="spellEnd"/>
      <w:r w:rsidRPr="00BC154A">
        <w:rPr>
          <w:rFonts w:cs="Times New Roman"/>
          <w:color w:val="222222"/>
          <w:szCs w:val="24"/>
          <w:shd w:val="clear" w:color="auto" w:fill="FFFFFF"/>
        </w:rPr>
        <w:t xml:space="preserve">, C., 2019. Students' Time Management Skills on KCSE Academic Performance in Public Secondary Schools, </w:t>
      </w:r>
      <w:proofErr w:type="spellStart"/>
      <w:r w:rsidRPr="00BC154A">
        <w:rPr>
          <w:rFonts w:cs="Times New Roman"/>
          <w:color w:val="222222"/>
          <w:szCs w:val="24"/>
          <w:shd w:val="clear" w:color="auto" w:fill="FFFFFF"/>
        </w:rPr>
        <w:t>Kiambu</w:t>
      </w:r>
      <w:proofErr w:type="spellEnd"/>
      <w:r w:rsidRPr="00BC154A">
        <w:rPr>
          <w:rFonts w:cs="Times New Roman"/>
          <w:color w:val="222222"/>
          <w:szCs w:val="24"/>
          <w:shd w:val="clear" w:color="auto" w:fill="FFFFFF"/>
        </w:rPr>
        <w:t xml:space="preserve"> Sub-County, Kenya. </w:t>
      </w:r>
      <w:r w:rsidRPr="00BC154A">
        <w:rPr>
          <w:rFonts w:cs="Times New Roman"/>
          <w:i/>
          <w:iCs/>
          <w:color w:val="222222"/>
          <w:szCs w:val="24"/>
          <w:shd w:val="clear" w:color="auto" w:fill="FFFFFF"/>
        </w:rPr>
        <w:t xml:space="preserve">Journal </w:t>
      </w:r>
      <w:r w:rsidRPr="00BC154A">
        <w:rPr>
          <w:rFonts w:cs="Times New Roman"/>
          <w:i/>
          <w:iCs/>
          <w:color w:val="222222"/>
          <w:szCs w:val="24"/>
          <w:shd w:val="clear" w:color="auto" w:fill="FFFFFF"/>
        </w:rPr>
        <w:t>of Education</w:t>
      </w:r>
      <w:r w:rsidRPr="00BC154A">
        <w:rPr>
          <w:rFonts w:cs="Times New Roman"/>
          <w:color w:val="222222"/>
          <w:szCs w:val="24"/>
          <w:shd w:val="clear" w:color="auto" w:fill="FFFFFF"/>
        </w:rPr>
        <w:t>, </w:t>
      </w:r>
      <w:r w:rsidRPr="00BC154A">
        <w:rPr>
          <w:rFonts w:cs="Times New Roman"/>
          <w:i/>
          <w:iCs/>
          <w:color w:val="222222"/>
          <w:szCs w:val="24"/>
          <w:shd w:val="clear" w:color="auto" w:fill="FFFFFF"/>
        </w:rPr>
        <w:t>2</w:t>
      </w:r>
      <w:r w:rsidRPr="00BC154A">
        <w:rPr>
          <w:rFonts w:cs="Times New Roman"/>
          <w:color w:val="222222"/>
          <w:szCs w:val="24"/>
          <w:shd w:val="clear" w:color="auto" w:fill="FFFFFF"/>
        </w:rPr>
        <w:t>(3), pp.1-24.</w:t>
      </w:r>
    </w:p>
    <w:p w:rsidR="00BC154A" w:rsidRPr="00BC154A" w:rsidRDefault="00CA7CF2" w:rsidP="00BC154A">
      <w:pPr>
        <w:rPr>
          <w:rFonts w:cs="Times New Roman"/>
          <w:color w:val="222222"/>
          <w:szCs w:val="24"/>
          <w:shd w:val="clear" w:color="auto" w:fill="FFFFFF"/>
        </w:rPr>
      </w:pPr>
      <w:proofErr w:type="spellStart"/>
      <w:r w:rsidRPr="00BC154A">
        <w:rPr>
          <w:rFonts w:cs="Times New Roman"/>
          <w:color w:val="222222"/>
          <w:szCs w:val="24"/>
          <w:shd w:val="clear" w:color="auto" w:fill="FFFFFF"/>
        </w:rPr>
        <w:t>Rimmer</w:t>
      </w:r>
      <w:proofErr w:type="spellEnd"/>
      <w:r w:rsidRPr="00BC154A">
        <w:rPr>
          <w:rFonts w:cs="Times New Roman"/>
          <w:color w:val="222222"/>
          <w:szCs w:val="24"/>
          <w:shd w:val="clear" w:color="auto" w:fill="FFFFFF"/>
        </w:rPr>
        <w:t xml:space="preserve">, A., 2019. How do I improve my time management </w:t>
      </w:r>
      <w:proofErr w:type="gramStart"/>
      <w:r w:rsidRPr="00BC154A">
        <w:rPr>
          <w:rFonts w:cs="Times New Roman"/>
          <w:color w:val="222222"/>
          <w:szCs w:val="24"/>
          <w:shd w:val="clear" w:color="auto" w:fill="FFFFFF"/>
        </w:rPr>
        <w:t>skills?.</w:t>
      </w:r>
      <w:proofErr w:type="gramEnd"/>
      <w:r w:rsidRPr="00BC154A">
        <w:rPr>
          <w:rFonts w:cs="Times New Roman"/>
          <w:color w:val="222222"/>
          <w:szCs w:val="24"/>
          <w:shd w:val="clear" w:color="auto" w:fill="FFFFFF"/>
        </w:rPr>
        <w:t> </w:t>
      </w:r>
      <w:proofErr w:type="spellStart"/>
      <w:r w:rsidRPr="00BC154A">
        <w:rPr>
          <w:rFonts w:cs="Times New Roman"/>
          <w:i/>
          <w:iCs/>
          <w:color w:val="222222"/>
          <w:szCs w:val="24"/>
          <w:shd w:val="clear" w:color="auto" w:fill="FFFFFF"/>
        </w:rPr>
        <w:t>Bmj</w:t>
      </w:r>
      <w:proofErr w:type="spellEnd"/>
      <w:r w:rsidRPr="00BC154A">
        <w:rPr>
          <w:rFonts w:cs="Times New Roman"/>
          <w:color w:val="222222"/>
          <w:szCs w:val="24"/>
          <w:shd w:val="clear" w:color="auto" w:fill="FFFFFF"/>
        </w:rPr>
        <w:t>, </w:t>
      </w:r>
      <w:r w:rsidRPr="00BC154A">
        <w:rPr>
          <w:rFonts w:cs="Times New Roman"/>
          <w:i/>
          <w:iCs/>
          <w:color w:val="222222"/>
          <w:szCs w:val="24"/>
          <w:shd w:val="clear" w:color="auto" w:fill="FFFFFF"/>
        </w:rPr>
        <w:t>366</w:t>
      </w:r>
      <w:r w:rsidRPr="00BC154A">
        <w:rPr>
          <w:rFonts w:cs="Times New Roman"/>
          <w:color w:val="222222"/>
          <w:szCs w:val="24"/>
          <w:shd w:val="clear" w:color="auto" w:fill="FFFFFF"/>
        </w:rPr>
        <w:t xml:space="preserve">, </w:t>
      </w:r>
      <w:proofErr w:type="gramStart"/>
      <w:r w:rsidRPr="00BC154A">
        <w:rPr>
          <w:rFonts w:cs="Times New Roman"/>
          <w:color w:val="222222"/>
          <w:szCs w:val="24"/>
          <w:shd w:val="clear" w:color="auto" w:fill="FFFFFF"/>
        </w:rPr>
        <w:t>p.l</w:t>
      </w:r>
      <w:proofErr w:type="gramEnd"/>
      <w:r w:rsidRPr="00BC154A">
        <w:rPr>
          <w:rFonts w:cs="Times New Roman"/>
          <w:color w:val="222222"/>
          <w:szCs w:val="24"/>
          <w:shd w:val="clear" w:color="auto" w:fill="FFFFFF"/>
        </w:rPr>
        <w:t>5322.</w:t>
      </w:r>
    </w:p>
    <w:p w:rsidR="00BC154A" w:rsidRDefault="00CA7CF2" w:rsidP="00BC154A">
      <w:pPr>
        <w:rPr>
          <w:rFonts w:cs="Times New Roman"/>
          <w:color w:val="222222"/>
          <w:szCs w:val="24"/>
          <w:shd w:val="clear" w:color="auto" w:fill="FFFFFF"/>
        </w:rPr>
      </w:pPr>
      <w:r w:rsidRPr="00BC154A">
        <w:rPr>
          <w:rFonts w:cs="Times New Roman"/>
          <w:color w:val="222222"/>
          <w:szCs w:val="24"/>
          <w:shd w:val="clear" w:color="auto" w:fill="FFFFFF"/>
        </w:rPr>
        <w:t xml:space="preserve">Willis, A., Charlton, P. and </w:t>
      </w:r>
      <w:proofErr w:type="spellStart"/>
      <w:r w:rsidRPr="00BC154A">
        <w:rPr>
          <w:rFonts w:cs="Times New Roman"/>
          <w:color w:val="222222"/>
          <w:szCs w:val="24"/>
          <w:shd w:val="clear" w:color="auto" w:fill="FFFFFF"/>
        </w:rPr>
        <w:t>Hirst</w:t>
      </w:r>
      <w:proofErr w:type="spellEnd"/>
      <w:r w:rsidRPr="00BC154A">
        <w:rPr>
          <w:rFonts w:cs="Times New Roman"/>
          <w:color w:val="222222"/>
          <w:szCs w:val="24"/>
          <w:shd w:val="clear" w:color="auto" w:fill="FFFFFF"/>
        </w:rPr>
        <w:t xml:space="preserve">, T., 2020. Developing Students' Written Communication Skills with </w:t>
      </w:r>
      <w:proofErr w:type="spellStart"/>
      <w:r w:rsidRPr="00BC154A">
        <w:rPr>
          <w:rFonts w:cs="Times New Roman"/>
          <w:color w:val="222222"/>
          <w:szCs w:val="24"/>
          <w:shd w:val="clear" w:color="auto" w:fill="FFFFFF"/>
        </w:rPr>
        <w:t>Jupyter</w:t>
      </w:r>
      <w:proofErr w:type="spellEnd"/>
      <w:r w:rsidRPr="00BC154A">
        <w:rPr>
          <w:rFonts w:cs="Times New Roman"/>
          <w:color w:val="222222"/>
          <w:szCs w:val="24"/>
          <w:shd w:val="clear" w:color="auto" w:fill="FFFFFF"/>
        </w:rPr>
        <w:t xml:space="preserve"> Notebooks.</w:t>
      </w:r>
    </w:p>
    <w:p w:rsidR="00BC154A" w:rsidRDefault="00CA7CF2" w:rsidP="00BC154A">
      <w:pPr>
        <w:rPr>
          <w:rFonts w:cs="Times New Roman"/>
          <w:color w:val="222222"/>
          <w:szCs w:val="24"/>
          <w:shd w:val="clear" w:color="auto" w:fill="FFFFFF"/>
        </w:rPr>
      </w:pPr>
      <w:proofErr w:type="spellStart"/>
      <w:r w:rsidRPr="00BC154A">
        <w:rPr>
          <w:rFonts w:cs="Times New Roman"/>
          <w:color w:val="222222"/>
          <w:szCs w:val="24"/>
          <w:shd w:val="clear" w:color="auto" w:fill="FFFFFF"/>
        </w:rPr>
        <w:t>Phadermrod</w:t>
      </w:r>
      <w:proofErr w:type="spellEnd"/>
      <w:r w:rsidRPr="00BC154A">
        <w:rPr>
          <w:rFonts w:cs="Times New Roman"/>
          <w:color w:val="222222"/>
          <w:szCs w:val="24"/>
          <w:shd w:val="clear" w:color="auto" w:fill="FFFFFF"/>
        </w:rPr>
        <w:t xml:space="preserve">, B., Crowder, </w:t>
      </w:r>
      <w:r w:rsidRPr="00BC154A">
        <w:rPr>
          <w:rFonts w:cs="Times New Roman"/>
          <w:color w:val="222222"/>
          <w:szCs w:val="24"/>
          <w:shd w:val="clear" w:color="auto" w:fill="FFFFFF"/>
        </w:rPr>
        <w:t>R.M. and Wills, G.B., 2019. Importance-performance analysis based SWOT analysis. </w:t>
      </w:r>
      <w:r w:rsidRPr="00BC154A">
        <w:rPr>
          <w:rFonts w:cs="Times New Roman"/>
          <w:i/>
          <w:iCs/>
          <w:color w:val="222222"/>
          <w:szCs w:val="24"/>
          <w:shd w:val="clear" w:color="auto" w:fill="FFFFFF"/>
        </w:rPr>
        <w:t>International Journal of Information Management</w:t>
      </w:r>
      <w:r w:rsidRPr="00BC154A">
        <w:rPr>
          <w:rFonts w:cs="Times New Roman"/>
          <w:color w:val="222222"/>
          <w:szCs w:val="24"/>
          <w:shd w:val="clear" w:color="auto" w:fill="FFFFFF"/>
        </w:rPr>
        <w:t>, </w:t>
      </w:r>
      <w:r w:rsidRPr="00BC154A">
        <w:rPr>
          <w:rFonts w:cs="Times New Roman"/>
          <w:i/>
          <w:iCs/>
          <w:color w:val="222222"/>
          <w:szCs w:val="24"/>
          <w:shd w:val="clear" w:color="auto" w:fill="FFFFFF"/>
        </w:rPr>
        <w:t>44</w:t>
      </w:r>
      <w:r w:rsidRPr="00BC154A">
        <w:rPr>
          <w:rFonts w:cs="Times New Roman"/>
          <w:color w:val="222222"/>
          <w:szCs w:val="24"/>
          <w:shd w:val="clear" w:color="auto" w:fill="FFFFFF"/>
        </w:rPr>
        <w:t>, pp.194-203.</w:t>
      </w:r>
    </w:p>
    <w:p w:rsidR="001B6138" w:rsidRPr="001B6138" w:rsidRDefault="00CA7CF2" w:rsidP="00BC154A">
      <w:pPr>
        <w:rPr>
          <w:rFonts w:cs="Times New Roman"/>
          <w:szCs w:val="24"/>
        </w:rPr>
      </w:pPr>
      <w:proofErr w:type="spellStart"/>
      <w:r w:rsidRPr="001B6138">
        <w:rPr>
          <w:rFonts w:cs="Times New Roman"/>
          <w:color w:val="222222"/>
          <w:szCs w:val="24"/>
          <w:shd w:val="clear" w:color="auto" w:fill="FFFFFF"/>
        </w:rPr>
        <w:t>Hahnel</w:t>
      </w:r>
      <w:proofErr w:type="spellEnd"/>
      <w:r w:rsidRPr="001B6138">
        <w:rPr>
          <w:rFonts w:cs="Times New Roman"/>
          <w:color w:val="222222"/>
          <w:szCs w:val="24"/>
          <w:shd w:val="clear" w:color="auto" w:fill="FFFFFF"/>
        </w:rPr>
        <w:t xml:space="preserve">, C., </w:t>
      </w:r>
      <w:proofErr w:type="spellStart"/>
      <w:r w:rsidRPr="001B6138">
        <w:rPr>
          <w:rFonts w:cs="Times New Roman"/>
          <w:color w:val="222222"/>
          <w:szCs w:val="24"/>
          <w:shd w:val="clear" w:color="auto" w:fill="FFFFFF"/>
        </w:rPr>
        <w:t>Goldhammer</w:t>
      </w:r>
      <w:proofErr w:type="spellEnd"/>
      <w:r w:rsidRPr="001B6138">
        <w:rPr>
          <w:rFonts w:cs="Times New Roman"/>
          <w:color w:val="222222"/>
          <w:szCs w:val="24"/>
          <w:shd w:val="clear" w:color="auto" w:fill="FFFFFF"/>
        </w:rPr>
        <w:t xml:space="preserve">, F., </w:t>
      </w:r>
      <w:proofErr w:type="spellStart"/>
      <w:r w:rsidRPr="001B6138">
        <w:rPr>
          <w:rFonts w:cs="Times New Roman"/>
          <w:color w:val="222222"/>
          <w:szCs w:val="24"/>
          <w:shd w:val="clear" w:color="auto" w:fill="FFFFFF"/>
        </w:rPr>
        <w:t>Naumann</w:t>
      </w:r>
      <w:proofErr w:type="spellEnd"/>
      <w:r w:rsidRPr="001B6138">
        <w:rPr>
          <w:rFonts w:cs="Times New Roman"/>
          <w:color w:val="222222"/>
          <w:szCs w:val="24"/>
          <w:shd w:val="clear" w:color="auto" w:fill="FFFFFF"/>
        </w:rPr>
        <w:t xml:space="preserve">, J. and </w:t>
      </w:r>
      <w:proofErr w:type="spellStart"/>
      <w:r w:rsidRPr="001B6138">
        <w:rPr>
          <w:rFonts w:cs="Times New Roman"/>
          <w:color w:val="222222"/>
          <w:szCs w:val="24"/>
          <w:shd w:val="clear" w:color="auto" w:fill="FFFFFF"/>
        </w:rPr>
        <w:t>Kröhne</w:t>
      </w:r>
      <w:proofErr w:type="spellEnd"/>
      <w:r w:rsidRPr="001B6138">
        <w:rPr>
          <w:rFonts w:cs="Times New Roman"/>
          <w:color w:val="222222"/>
          <w:szCs w:val="24"/>
          <w:shd w:val="clear" w:color="auto" w:fill="FFFFFF"/>
        </w:rPr>
        <w:t xml:space="preserve">, U., 2016. Effects of linear reading, basic computer </w:t>
      </w:r>
      <w:r w:rsidRPr="001B6138">
        <w:rPr>
          <w:rFonts w:cs="Times New Roman"/>
          <w:color w:val="222222"/>
          <w:szCs w:val="24"/>
          <w:shd w:val="clear" w:color="auto" w:fill="FFFFFF"/>
        </w:rPr>
        <w:t>skills, evaluating online information, and navigation on reading digital text. </w:t>
      </w:r>
      <w:r w:rsidRPr="001B6138">
        <w:rPr>
          <w:rFonts w:cs="Times New Roman"/>
          <w:i/>
          <w:iCs/>
          <w:color w:val="222222"/>
          <w:szCs w:val="24"/>
          <w:shd w:val="clear" w:color="auto" w:fill="FFFFFF"/>
        </w:rPr>
        <w:t xml:space="preserve">Computers in Human </w:t>
      </w:r>
      <w:proofErr w:type="spellStart"/>
      <w:r w:rsidRPr="001B6138">
        <w:rPr>
          <w:rFonts w:cs="Times New Roman"/>
          <w:i/>
          <w:iCs/>
          <w:color w:val="222222"/>
          <w:szCs w:val="24"/>
          <w:shd w:val="clear" w:color="auto" w:fill="FFFFFF"/>
        </w:rPr>
        <w:t>Behavior</w:t>
      </w:r>
      <w:proofErr w:type="spellEnd"/>
      <w:r w:rsidRPr="001B6138">
        <w:rPr>
          <w:rFonts w:cs="Times New Roman"/>
          <w:color w:val="222222"/>
          <w:szCs w:val="24"/>
          <w:shd w:val="clear" w:color="auto" w:fill="FFFFFF"/>
        </w:rPr>
        <w:t>, </w:t>
      </w:r>
      <w:r w:rsidRPr="001B6138">
        <w:rPr>
          <w:rFonts w:cs="Times New Roman"/>
          <w:i/>
          <w:iCs/>
          <w:color w:val="222222"/>
          <w:szCs w:val="24"/>
          <w:shd w:val="clear" w:color="auto" w:fill="FFFFFF"/>
        </w:rPr>
        <w:t>55</w:t>
      </w:r>
      <w:r w:rsidRPr="001B6138">
        <w:rPr>
          <w:rFonts w:cs="Times New Roman"/>
          <w:color w:val="222222"/>
          <w:szCs w:val="24"/>
          <w:shd w:val="clear" w:color="auto" w:fill="FFFFFF"/>
        </w:rPr>
        <w:t>, pp.486-500.</w:t>
      </w:r>
    </w:p>
    <w:sectPr w:rsidR="001B6138" w:rsidRPr="001B6138" w:rsidSect="00B2689C">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A7CF2" w:rsidRDefault="00CA7CF2">
      <w:pPr>
        <w:spacing w:after="0" w:line="240" w:lineRule="auto"/>
      </w:pPr>
      <w:r>
        <w:separator/>
      </w:r>
    </w:p>
  </w:endnote>
  <w:endnote w:type="continuationSeparator" w:id="0">
    <w:p w:rsidR="00CA7CF2" w:rsidRDefault="00CA7C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08594342"/>
      <w:docPartObj>
        <w:docPartGallery w:val="Page Numbers (Bottom of Page)"/>
        <w:docPartUnique/>
      </w:docPartObj>
    </w:sdtPr>
    <w:sdtEndPr/>
    <w:sdtContent>
      <w:sdt>
        <w:sdtPr>
          <w:id w:val="565050523"/>
          <w:docPartObj>
            <w:docPartGallery w:val="Page Numbers (Top of Page)"/>
            <w:docPartUnique/>
          </w:docPartObj>
        </w:sdtPr>
        <w:sdtEndPr/>
        <w:sdtContent>
          <w:p w:rsidR="00B2689C" w:rsidRDefault="00CA7CF2">
            <w:pPr>
              <w:pStyle w:val="Footer"/>
              <w:jc w:val="right"/>
            </w:pPr>
            <w:r>
              <w:t xml:space="preserve">Page </w:t>
            </w:r>
            <w:r>
              <w:rPr>
                <w:b/>
                <w:szCs w:val="24"/>
              </w:rPr>
              <w:fldChar w:fldCharType="begin"/>
            </w:r>
            <w:r>
              <w:rPr>
                <w:b/>
              </w:rPr>
              <w:instrText xml:space="preserve"> PAGE </w:instrText>
            </w:r>
            <w:r>
              <w:rPr>
                <w:b/>
                <w:szCs w:val="24"/>
              </w:rPr>
              <w:fldChar w:fldCharType="separate"/>
            </w:r>
            <w:r w:rsidR="00BE6745">
              <w:rPr>
                <w:b/>
                <w:noProof/>
              </w:rPr>
              <w:t>11</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BE6745">
              <w:rPr>
                <w:b/>
                <w:noProof/>
              </w:rPr>
              <w:t>11</w:t>
            </w:r>
            <w:r>
              <w:rPr>
                <w:b/>
                <w:szCs w:val="24"/>
              </w:rPr>
              <w:fldChar w:fldCharType="end"/>
            </w:r>
          </w:p>
        </w:sdtContent>
      </w:sdt>
    </w:sdtContent>
  </w:sdt>
  <w:p w:rsidR="00B2689C" w:rsidRDefault="00B268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A7CF2" w:rsidRDefault="00CA7CF2">
      <w:pPr>
        <w:spacing w:after="0" w:line="240" w:lineRule="auto"/>
      </w:pPr>
      <w:r>
        <w:separator/>
      </w:r>
    </w:p>
  </w:footnote>
  <w:footnote w:type="continuationSeparator" w:id="0">
    <w:p w:rsidR="00CA7CF2" w:rsidRDefault="00CA7C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0315FA"/>
    <w:multiLevelType w:val="hybridMultilevel"/>
    <w:tmpl w:val="5996550A"/>
    <w:lvl w:ilvl="0" w:tplc="8A848C46">
      <w:numFmt w:val="bullet"/>
      <w:lvlText w:val="-"/>
      <w:lvlJc w:val="left"/>
      <w:pPr>
        <w:ind w:left="720" w:hanging="360"/>
      </w:pPr>
      <w:rPr>
        <w:rFonts w:ascii="Times New Roman" w:eastAsiaTheme="minorEastAsia" w:hAnsi="Times New Roman" w:cs="Times New Roman" w:hint="default"/>
      </w:rPr>
    </w:lvl>
    <w:lvl w:ilvl="1" w:tplc="E2EAF0F0" w:tentative="1">
      <w:start w:val="1"/>
      <w:numFmt w:val="bullet"/>
      <w:lvlText w:val="o"/>
      <w:lvlJc w:val="left"/>
      <w:pPr>
        <w:ind w:left="1440" w:hanging="360"/>
      </w:pPr>
      <w:rPr>
        <w:rFonts w:ascii="Courier New" w:hAnsi="Courier New" w:cs="Courier New" w:hint="default"/>
      </w:rPr>
    </w:lvl>
    <w:lvl w:ilvl="2" w:tplc="D6703E56" w:tentative="1">
      <w:start w:val="1"/>
      <w:numFmt w:val="bullet"/>
      <w:lvlText w:val=""/>
      <w:lvlJc w:val="left"/>
      <w:pPr>
        <w:ind w:left="2160" w:hanging="360"/>
      </w:pPr>
      <w:rPr>
        <w:rFonts w:ascii="Wingdings" w:hAnsi="Wingdings" w:hint="default"/>
      </w:rPr>
    </w:lvl>
    <w:lvl w:ilvl="3" w:tplc="FA98242C" w:tentative="1">
      <w:start w:val="1"/>
      <w:numFmt w:val="bullet"/>
      <w:lvlText w:val=""/>
      <w:lvlJc w:val="left"/>
      <w:pPr>
        <w:ind w:left="2880" w:hanging="360"/>
      </w:pPr>
      <w:rPr>
        <w:rFonts w:ascii="Symbol" w:hAnsi="Symbol" w:hint="default"/>
      </w:rPr>
    </w:lvl>
    <w:lvl w:ilvl="4" w:tplc="0E7C1732" w:tentative="1">
      <w:start w:val="1"/>
      <w:numFmt w:val="bullet"/>
      <w:lvlText w:val="o"/>
      <w:lvlJc w:val="left"/>
      <w:pPr>
        <w:ind w:left="3600" w:hanging="360"/>
      </w:pPr>
      <w:rPr>
        <w:rFonts w:ascii="Courier New" w:hAnsi="Courier New" w:cs="Courier New" w:hint="default"/>
      </w:rPr>
    </w:lvl>
    <w:lvl w:ilvl="5" w:tplc="3AA8B482" w:tentative="1">
      <w:start w:val="1"/>
      <w:numFmt w:val="bullet"/>
      <w:lvlText w:val=""/>
      <w:lvlJc w:val="left"/>
      <w:pPr>
        <w:ind w:left="4320" w:hanging="360"/>
      </w:pPr>
      <w:rPr>
        <w:rFonts w:ascii="Wingdings" w:hAnsi="Wingdings" w:hint="default"/>
      </w:rPr>
    </w:lvl>
    <w:lvl w:ilvl="6" w:tplc="4F92E91A" w:tentative="1">
      <w:start w:val="1"/>
      <w:numFmt w:val="bullet"/>
      <w:lvlText w:val=""/>
      <w:lvlJc w:val="left"/>
      <w:pPr>
        <w:ind w:left="5040" w:hanging="360"/>
      </w:pPr>
      <w:rPr>
        <w:rFonts w:ascii="Symbol" w:hAnsi="Symbol" w:hint="default"/>
      </w:rPr>
    </w:lvl>
    <w:lvl w:ilvl="7" w:tplc="1690FCD6" w:tentative="1">
      <w:start w:val="1"/>
      <w:numFmt w:val="bullet"/>
      <w:lvlText w:val="o"/>
      <w:lvlJc w:val="left"/>
      <w:pPr>
        <w:ind w:left="5760" w:hanging="360"/>
      </w:pPr>
      <w:rPr>
        <w:rFonts w:ascii="Courier New" w:hAnsi="Courier New" w:cs="Courier New" w:hint="default"/>
      </w:rPr>
    </w:lvl>
    <w:lvl w:ilvl="8" w:tplc="450897C6" w:tentative="1">
      <w:start w:val="1"/>
      <w:numFmt w:val="bullet"/>
      <w:lvlText w:val=""/>
      <w:lvlJc w:val="left"/>
      <w:pPr>
        <w:ind w:left="6480" w:hanging="360"/>
      </w:pPr>
      <w:rPr>
        <w:rFonts w:ascii="Wingdings" w:hAnsi="Wingdings" w:hint="default"/>
      </w:rPr>
    </w:lvl>
  </w:abstractNum>
  <w:abstractNum w:abstractNumId="1" w15:restartNumberingAfterBreak="0">
    <w:nsid w:val="2A0D7F7D"/>
    <w:multiLevelType w:val="hybridMultilevel"/>
    <w:tmpl w:val="48320F08"/>
    <w:lvl w:ilvl="0" w:tplc="FAE83D78">
      <w:start w:val="1"/>
      <w:numFmt w:val="decimal"/>
      <w:lvlText w:val="%1."/>
      <w:lvlJc w:val="left"/>
      <w:pPr>
        <w:ind w:left="720" w:hanging="360"/>
      </w:pPr>
    </w:lvl>
    <w:lvl w:ilvl="1" w:tplc="9A4CF71E" w:tentative="1">
      <w:start w:val="1"/>
      <w:numFmt w:val="lowerLetter"/>
      <w:lvlText w:val="%2."/>
      <w:lvlJc w:val="left"/>
      <w:pPr>
        <w:ind w:left="1440" w:hanging="360"/>
      </w:pPr>
    </w:lvl>
    <w:lvl w:ilvl="2" w:tplc="D90075E6" w:tentative="1">
      <w:start w:val="1"/>
      <w:numFmt w:val="lowerRoman"/>
      <w:lvlText w:val="%3."/>
      <w:lvlJc w:val="right"/>
      <w:pPr>
        <w:ind w:left="2160" w:hanging="180"/>
      </w:pPr>
    </w:lvl>
    <w:lvl w:ilvl="3" w:tplc="81C862FE" w:tentative="1">
      <w:start w:val="1"/>
      <w:numFmt w:val="decimal"/>
      <w:lvlText w:val="%4."/>
      <w:lvlJc w:val="left"/>
      <w:pPr>
        <w:ind w:left="2880" w:hanging="360"/>
      </w:pPr>
    </w:lvl>
    <w:lvl w:ilvl="4" w:tplc="44E44F76" w:tentative="1">
      <w:start w:val="1"/>
      <w:numFmt w:val="lowerLetter"/>
      <w:lvlText w:val="%5."/>
      <w:lvlJc w:val="left"/>
      <w:pPr>
        <w:ind w:left="3600" w:hanging="360"/>
      </w:pPr>
    </w:lvl>
    <w:lvl w:ilvl="5" w:tplc="C9181EAE" w:tentative="1">
      <w:start w:val="1"/>
      <w:numFmt w:val="lowerRoman"/>
      <w:lvlText w:val="%6."/>
      <w:lvlJc w:val="right"/>
      <w:pPr>
        <w:ind w:left="4320" w:hanging="180"/>
      </w:pPr>
    </w:lvl>
    <w:lvl w:ilvl="6" w:tplc="5EE6F4A8" w:tentative="1">
      <w:start w:val="1"/>
      <w:numFmt w:val="decimal"/>
      <w:lvlText w:val="%7."/>
      <w:lvlJc w:val="left"/>
      <w:pPr>
        <w:ind w:left="5040" w:hanging="360"/>
      </w:pPr>
    </w:lvl>
    <w:lvl w:ilvl="7" w:tplc="6D640B5A" w:tentative="1">
      <w:start w:val="1"/>
      <w:numFmt w:val="lowerLetter"/>
      <w:lvlText w:val="%8."/>
      <w:lvlJc w:val="left"/>
      <w:pPr>
        <w:ind w:left="5760" w:hanging="360"/>
      </w:pPr>
    </w:lvl>
    <w:lvl w:ilvl="8" w:tplc="F4B8F43E" w:tentative="1">
      <w:start w:val="1"/>
      <w:numFmt w:val="lowerRoman"/>
      <w:lvlText w:val="%9."/>
      <w:lvlJc w:val="right"/>
      <w:pPr>
        <w:ind w:left="6480" w:hanging="180"/>
      </w:pPr>
    </w:lvl>
  </w:abstractNum>
  <w:abstractNum w:abstractNumId="2" w15:restartNumberingAfterBreak="0">
    <w:nsid w:val="4EEF7DBD"/>
    <w:multiLevelType w:val="hybridMultilevel"/>
    <w:tmpl w:val="9FB8E8BC"/>
    <w:lvl w:ilvl="0" w:tplc="B9A81C10">
      <w:numFmt w:val="bullet"/>
      <w:lvlText w:val="-"/>
      <w:lvlJc w:val="left"/>
      <w:pPr>
        <w:ind w:left="720" w:hanging="360"/>
      </w:pPr>
      <w:rPr>
        <w:rFonts w:ascii="Times New Roman" w:eastAsiaTheme="minorEastAsia" w:hAnsi="Times New Roman" w:cs="Times New Roman" w:hint="default"/>
      </w:rPr>
    </w:lvl>
    <w:lvl w:ilvl="1" w:tplc="FD0C745E" w:tentative="1">
      <w:start w:val="1"/>
      <w:numFmt w:val="bullet"/>
      <w:lvlText w:val="o"/>
      <w:lvlJc w:val="left"/>
      <w:pPr>
        <w:ind w:left="1440" w:hanging="360"/>
      </w:pPr>
      <w:rPr>
        <w:rFonts w:ascii="Courier New" w:hAnsi="Courier New" w:cs="Courier New" w:hint="default"/>
      </w:rPr>
    </w:lvl>
    <w:lvl w:ilvl="2" w:tplc="B65A52C4" w:tentative="1">
      <w:start w:val="1"/>
      <w:numFmt w:val="bullet"/>
      <w:lvlText w:val=""/>
      <w:lvlJc w:val="left"/>
      <w:pPr>
        <w:ind w:left="2160" w:hanging="360"/>
      </w:pPr>
      <w:rPr>
        <w:rFonts w:ascii="Wingdings" w:hAnsi="Wingdings" w:hint="default"/>
      </w:rPr>
    </w:lvl>
    <w:lvl w:ilvl="3" w:tplc="9F388EB0" w:tentative="1">
      <w:start w:val="1"/>
      <w:numFmt w:val="bullet"/>
      <w:lvlText w:val=""/>
      <w:lvlJc w:val="left"/>
      <w:pPr>
        <w:ind w:left="2880" w:hanging="360"/>
      </w:pPr>
      <w:rPr>
        <w:rFonts w:ascii="Symbol" w:hAnsi="Symbol" w:hint="default"/>
      </w:rPr>
    </w:lvl>
    <w:lvl w:ilvl="4" w:tplc="9678078C" w:tentative="1">
      <w:start w:val="1"/>
      <w:numFmt w:val="bullet"/>
      <w:lvlText w:val="o"/>
      <w:lvlJc w:val="left"/>
      <w:pPr>
        <w:ind w:left="3600" w:hanging="360"/>
      </w:pPr>
      <w:rPr>
        <w:rFonts w:ascii="Courier New" w:hAnsi="Courier New" w:cs="Courier New" w:hint="default"/>
      </w:rPr>
    </w:lvl>
    <w:lvl w:ilvl="5" w:tplc="DAD264D2" w:tentative="1">
      <w:start w:val="1"/>
      <w:numFmt w:val="bullet"/>
      <w:lvlText w:val=""/>
      <w:lvlJc w:val="left"/>
      <w:pPr>
        <w:ind w:left="4320" w:hanging="360"/>
      </w:pPr>
      <w:rPr>
        <w:rFonts w:ascii="Wingdings" w:hAnsi="Wingdings" w:hint="default"/>
      </w:rPr>
    </w:lvl>
    <w:lvl w:ilvl="6" w:tplc="3844DFBC" w:tentative="1">
      <w:start w:val="1"/>
      <w:numFmt w:val="bullet"/>
      <w:lvlText w:val=""/>
      <w:lvlJc w:val="left"/>
      <w:pPr>
        <w:ind w:left="5040" w:hanging="360"/>
      </w:pPr>
      <w:rPr>
        <w:rFonts w:ascii="Symbol" w:hAnsi="Symbol" w:hint="default"/>
      </w:rPr>
    </w:lvl>
    <w:lvl w:ilvl="7" w:tplc="AB14A8C2" w:tentative="1">
      <w:start w:val="1"/>
      <w:numFmt w:val="bullet"/>
      <w:lvlText w:val="o"/>
      <w:lvlJc w:val="left"/>
      <w:pPr>
        <w:ind w:left="5760" w:hanging="360"/>
      </w:pPr>
      <w:rPr>
        <w:rFonts w:ascii="Courier New" w:hAnsi="Courier New" w:cs="Courier New" w:hint="default"/>
      </w:rPr>
    </w:lvl>
    <w:lvl w:ilvl="8" w:tplc="8EE8CAA0" w:tentative="1">
      <w:start w:val="1"/>
      <w:numFmt w:val="bullet"/>
      <w:lvlText w:val=""/>
      <w:lvlJc w:val="left"/>
      <w:pPr>
        <w:ind w:left="6480" w:hanging="360"/>
      </w:pPr>
      <w:rPr>
        <w:rFonts w:ascii="Wingdings" w:hAnsi="Wingdings" w:hint="default"/>
      </w:rPr>
    </w:lvl>
  </w:abstractNum>
  <w:abstractNum w:abstractNumId="3" w15:restartNumberingAfterBreak="0">
    <w:nsid w:val="63144A49"/>
    <w:multiLevelType w:val="hybridMultilevel"/>
    <w:tmpl w:val="01568848"/>
    <w:lvl w:ilvl="0" w:tplc="49D86240">
      <w:numFmt w:val="bullet"/>
      <w:lvlText w:val="-"/>
      <w:lvlJc w:val="left"/>
      <w:pPr>
        <w:ind w:left="720" w:hanging="360"/>
      </w:pPr>
      <w:rPr>
        <w:rFonts w:ascii="Times New Roman" w:eastAsiaTheme="minorEastAsia" w:hAnsi="Times New Roman" w:cs="Times New Roman" w:hint="default"/>
      </w:rPr>
    </w:lvl>
    <w:lvl w:ilvl="1" w:tplc="9DA2F5BE" w:tentative="1">
      <w:start w:val="1"/>
      <w:numFmt w:val="bullet"/>
      <w:lvlText w:val="o"/>
      <w:lvlJc w:val="left"/>
      <w:pPr>
        <w:ind w:left="1440" w:hanging="360"/>
      </w:pPr>
      <w:rPr>
        <w:rFonts w:ascii="Courier New" w:hAnsi="Courier New" w:cs="Courier New" w:hint="default"/>
      </w:rPr>
    </w:lvl>
    <w:lvl w:ilvl="2" w:tplc="23C80BAA" w:tentative="1">
      <w:start w:val="1"/>
      <w:numFmt w:val="bullet"/>
      <w:lvlText w:val=""/>
      <w:lvlJc w:val="left"/>
      <w:pPr>
        <w:ind w:left="2160" w:hanging="360"/>
      </w:pPr>
      <w:rPr>
        <w:rFonts w:ascii="Wingdings" w:hAnsi="Wingdings" w:hint="default"/>
      </w:rPr>
    </w:lvl>
    <w:lvl w:ilvl="3" w:tplc="D53E6594" w:tentative="1">
      <w:start w:val="1"/>
      <w:numFmt w:val="bullet"/>
      <w:lvlText w:val=""/>
      <w:lvlJc w:val="left"/>
      <w:pPr>
        <w:ind w:left="2880" w:hanging="360"/>
      </w:pPr>
      <w:rPr>
        <w:rFonts w:ascii="Symbol" w:hAnsi="Symbol" w:hint="default"/>
      </w:rPr>
    </w:lvl>
    <w:lvl w:ilvl="4" w:tplc="5E1600B0" w:tentative="1">
      <w:start w:val="1"/>
      <w:numFmt w:val="bullet"/>
      <w:lvlText w:val="o"/>
      <w:lvlJc w:val="left"/>
      <w:pPr>
        <w:ind w:left="3600" w:hanging="360"/>
      </w:pPr>
      <w:rPr>
        <w:rFonts w:ascii="Courier New" w:hAnsi="Courier New" w:cs="Courier New" w:hint="default"/>
      </w:rPr>
    </w:lvl>
    <w:lvl w:ilvl="5" w:tplc="B9D817DC" w:tentative="1">
      <w:start w:val="1"/>
      <w:numFmt w:val="bullet"/>
      <w:lvlText w:val=""/>
      <w:lvlJc w:val="left"/>
      <w:pPr>
        <w:ind w:left="4320" w:hanging="360"/>
      </w:pPr>
      <w:rPr>
        <w:rFonts w:ascii="Wingdings" w:hAnsi="Wingdings" w:hint="default"/>
      </w:rPr>
    </w:lvl>
    <w:lvl w:ilvl="6" w:tplc="9B72D84E" w:tentative="1">
      <w:start w:val="1"/>
      <w:numFmt w:val="bullet"/>
      <w:lvlText w:val=""/>
      <w:lvlJc w:val="left"/>
      <w:pPr>
        <w:ind w:left="5040" w:hanging="360"/>
      </w:pPr>
      <w:rPr>
        <w:rFonts w:ascii="Symbol" w:hAnsi="Symbol" w:hint="default"/>
      </w:rPr>
    </w:lvl>
    <w:lvl w:ilvl="7" w:tplc="E0EA095C" w:tentative="1">
      <w:start w:val="1"/>
      <w:numFmt w:val="bullet"/>
      <w:lvlText w:val="o"/>
      <w:lvlJc w:val="left"/>
      <w:pPr>
        <w:ind w:left="5760" w:hanging="360"/>
      </w:pPr>
      <w:rPr>
        <w:rFonts w:ascii="Courier New" w:hAnsi="Courier New" w:cs="Courier New" w:hint="default"/>
      </w:rPr>
    </w:lvl>
    <w:lvl w:ilvl="8" w:tplc="78B8C658"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5815"/>
    <w:rsid w:val="000A5A06"/>
    <w:rsid w:val="00121103"/>
    <w:rsid w:val="001B6138"/>
    <w:rsid w:val="003E09B3"/>
    <w:rsid w:val="005B4836"/>
    <w:rsid w:val="005D05BF"/>
    <w:rsid w:val="00651D29"/>
    <w:rsid w:val="0068646D"/>
    <w:rsid w:val="006D4FB2"/>
    <w:rsid w:val="007C0F1C"/>
    <w:rsid w:val="007F57F2"/>
    <w:rsid w:val="00886583"/>
    <w:rsid w:val="00897CBD"/>
    <w:rsid w:val="00923A59"/>
    <w:rsid w:val="009264D5"/>
    <w:rsid w:val="009451AB"/>
    <w:rsid w:val="009647F8"/>
    <w:rsid w:val="00A045BF"/>
    <w:rsid w:val="00A90F1D"/>
    <w:rsid w:val="00B2689C"/>
    <w:rsid w:val="00BA5A87"/>
    <w:rsid w:val="00BB5815"/>
    <w:rsid w:val="00BC154A"/>
    <w:rsid w:val="00BE6745"/>
    <w:rsid w:val="00CA7CF2"/>
    <w:rsid w:val="00CC4F39"/>
    <w:rsid w:val="00CD547E"/>
    <w:rsid w:val="00CF0B20"/>
    <w:rsid w:val="00DA1438"/>
    <w:rsid w:val="00E518DA"/>
    <w:rsid w:val="00E861F7"/>
    <w:rsid w:val="00EB4D5B"/>
    <w:rsid w:val="00EC707A"/>
    <w:rsid w:val="00EE6916"/>
    <w:rsid w:val="00F0550F"/>
    <w:rsid w:val="00F23B5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35CAAE6-2916-4476-BC27-491633A000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A143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A1438"/>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DA1438"/>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1438"/>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DA1438"/>
    <w:rPr>
      <w:rFonts w:ascii="Times New Roman" w:eastAsiaTheme="majorEastAsia" w:hAnsi="Times New Roman" w:cstheme="majorBidi"/>
      <w:b/>
      <w:bCs/>
      <w:sz w:val="24"/>
      <w:szCs w:val="26"/>
    </w:rPr>
  </w:style>
  <w:style w:type="paragraph" w:styleId="ListParagraph">
    <w:name w:val="List Paragraph"/>
    <w:basedOn w:val="Normal"/>
    <w:uiPriority w:val="34"/>
    <w:qFormat/>
    <w:rsid w:val="000A5A06"/>
    <w:pPr>
      <w:ind w:left="720"/>
      <w:contextualSpacing/>
    </w:pPr>
  </w:style>
  <w:style w:type="table" w:styleId="TableGrid">
    <w:name w:val="Table Grid"/>
    <w:basedOn w:val="TableNormal"/>
    <w:uiPriority w:val="59"/>
    <w:rsid w:val="00897CB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semiHidden/>
    <w:unhideWhenUsed/>
    <w:rsid w:val="00B2689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2689C"/>
    <w:rPr>
      <w:rFonts w:ascii="Times New Roman" w:hAnsi="Times New Roman"/>
      <w:sz w:val="24"/>
    </w:rPr>
  </w:style>
  <w:style w:type="paragraph" w:styleId="Footer">
    <w:name w:val="footer"/>
    <w:basedOn w:val="Normal"/>
    <w:link w:val="FooterChar"/>
    <w:uiPriority w:val="99"/>
    <w:unhideWhenUsed/>
    <w:rsid w:val="00B268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689C"/>
    <w:rPr>
      <w:rFonts w:ascii="Times New Roman" w:hAnsi="Times New Roman"/>
      <w:sz w:val="24"/>
    </w:rPr>
  </w:style>
  <w:style w:type="paragraph" w:styleId="TOCHeading">
    <w:name w:val="TOC Heading"/>
    <w:basedOn w:val="Heading1"/>
    <w:next w:val="Normal"/>
    <w:uiPriority w:val="39"/>
    <w:semiHidden/>
    <w:unhideWhenUsed/>
    <w:qFormat/>
    <w:rsid w:val="00B2689C"/>
    <w:pPr>
      <w:spacing w:line="276" w:lineRule="auto"/>
      <w:jc w:val="left"/>
      <w:outlineLvl w:val="9"/>
    </w:pPr>
    <w:rPr>
      <w:rFonts w:asciiTheme="majorHAnsi" w:hAnsiTheme="majorHAnsi"/>
      <w:color w:val="365F91" w:themeColor="accent1" w:themeShade="BF"/>
      <w:sz w:val="28"/>
      <w:lang w:val="en-US" w:eastAsia="en-US"/>
    </w:rPr>
  </w:style>
  <w:style w:type="paragraph" w:styleId="TOC1">
    <w:name w:val="toc 1"/>
    <w:basedOn w:val="Normal"/>
    <w:next w:val="Normal"/>
    <w:autoRedefine/>
    <w:uiPriority w:val="39"/>
    <w:unhideWhenUsed/>
    <w:rsid w:val="00B2689C"/>
    <w:pPr>
      <w:spacing w:after="100"/>
    </w:pPr>
  </w:style>
  <w:style w:type="paragraph" w:styleId="TOC2">
    <w:name w:val="toc 2"/>
    <w:basedOn w:val="Normal"/>
    <w:next w:val="Normal"/>
    <w:autoRedefine/>
    <w:uiPriority w:val="39"/>
    <w:unhideWhenUsed/>
    <w:rsid w:val="00B2689C"/>
    <w:pPr>
      <w:spacing w:after="100"/>
      <w:ind w:left="240"/>
    </w:pPr>
  </w:style>
  <w:style w:type="character" w:styleId="Hyperlink">
    <w:name w:val="Hyperlink"/>
    <w:basedOn w:val="DefaultParagraphFont"/>
    <w:uiPriority w:val="99"/>
    <w:unhideWhenUsed/>
    <w:rsid w:val="00B2689C"/>
    <w:rPr>
      <w:color w:val="0000FF" w:themeColor="hyperlink"/>
      <w:u w:val="single"/>
    </w:rPr>
  </w:style>
  <w:style w:type="paragraph" w:styleId="BalloonText">
    <w:name w:val="Balloon Text"/>
    <w:basedOn w:val="Normal"/>
    <w:link w:val="BalloonTextChar"/>
    <w:uiPriority w:val="99"/>
    <w:semiHidden/>
    <w:unhideWhenUsed/>
    <w:rsid w:val="00B2689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2689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8899335-BE86-4DB8-86F9-3076E36F25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2373</Words>
  <Characters>13530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RAJARSHI</dc:creator>
  <cp:lastModifiedBy>laptop</cp:lastModifiedBy>
  <cp:revision>2</cp:revision>
  <dcterms:created xsi:type="dcterms:W3CDTF">2020-04-26T18:07:00Z</dcterms:created>
  <dcterms:modified xsi:type="dcterms:W3CDTF">2020-04-26T18:07:00Z</dcterms:modified>
</cp:coreProperties>
</file>