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314A8" w:rsidRPr="00923F71" w:rsidRDefault="00923F71" w:rsidP="00B314A8">
      <w:pPr>
        <w:rPr>
          <w:sz w:val="24"/>
        </w:rPr>
      </w:pPr>
      <w:r w:rsidRPr="00923F71">
        <w:rPr>
          <w:noProof/>
          <w:sz w:val="24"/>
          <w:lang w:eastAsia="en-GB"/>
        </w:rPr>
        <w:drawing>
          <wp:anchor distT="0" distB="0" distL="114300" distR="114300" simplePos="0" relativeHeight="251658239" behindDoc="0" locked="0" layoutInCell="1" allowOverlap="1">
            <wp:simplePos x="0" y="0"/>
            <wp:positionH relativeFrom="column">
              <wp:posOffset>-335280</wp:posOffset>
            </wp:positionH>
            <wp:positionV relativeFrom="paragraph">
              <wp:posOffset>3943985</wp:posOffset>
            </wp:positionV>
            <wp:extent cx="4916170" cy="4916170"/>
            <wp:effectExtent l="0" t="0" r="0" b="0"/>
            <wp:wrapSquare wrapText="bothSides"/>
            <wp:docPr id="2" name="Picture 2" descr="Motorcycle Piston with Two Wings on the Back 6067398 Vector Art at Vectee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torcycle Piston with Two Wings on the Back 6067398 Vector Art at Vecteez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916170" cy="491617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659264" behindDoc="0" locked="0" layoutInCell="1" allowOverlap="1">
                <wp:simplePos x="0" y="0"/>
                <wp:positionH relativeFrom="margin">
                  <wp:posOffset>236220</wp:posOffset>
                </wp:positionH>
                <wp:positionV relativeFrom="margin">
                  <wp:posOffset>876300</wp:posOffset>
                </wp:positionV>
                <wp:extent cx="6195060" cy="3756660"/>
                <wp:effectExtent l="0" t="0" r="0" b="15240"/>
                <wp:wrapSquare wrapText="bothSides"/>
                <wp:docPr id="154" name="Text Box 154"/>
                <wp:cNvGraphicFramePr/>
                <a:graphic xmlns:a="http://schemas.openxmlformats.org/drawingml/2006/main">
                  <a:graphicData uri="http://schemas.microsoft.com/office/word/2010/wordprocessingShape">
                    <wps:wsp>
                      <wps:cNvSpPr txBox="1"/>
                      <wps:spPr>
                        <a:xfrm>
                          <a:off x="0" y="0"/>
                          <a:ext cx="6195060" cy="37566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56626" w:rsidRPr="00923F71" w:rsidRDefault="00756626" w:rsidP="00923F71">
                            <w:pPr>
                              <w:jc w:val="right"/>
                              <w:rPr>
                                <w:sz w:val="64"/>
                                <w:szCs w:val="64"/>
                              </w:rPr>
                            </w:pPr>
                            <w:r w:rsidRPr="00923F71">
                              <w:rPr>
                                <w:sz w:val="64"/>
                                <w:szCs w:val="64"/>
                              </w:rPr>
                              <w:t xml:space="preserve">An engineering teams approach to the design and development of a </w:t>
                            </w:r>
                            <w:r>
                              <w:rPr>
                                <w:sz w:val="64"/>
                                <w:szCs w:val="64"/>
                              </w:rPr>
                              <w:t xml:space="preserve">high performance </w:t>
                            </w:r>
                            <w:r w:rsidRPr="00923F71">
                              <w:rPr>
                                <w:sz w:val="64"/>
                                <w:szCs w:val="64"/>
                              </w:rPr>
                              <w:t>motorcycle piston</w:t>
                            </w:r>
                          </w:p>
                          <w:p w:rsidR="00756626" w:rsidRDefault="00756626">
                            <w:pPr>
                              <w:jc w:val="right"/>
                              <w:rPr>
                                <w:color w:val="404040" w:themeColor="text1" w:themeTint="BF"/>
                                <w:sz w:val="36"/>
                                <w:szCs w:val="36"/>
                              </w:rPr>
                            </w:pPr>
                            <w:r>
                              <w:rPr>
                                <w:color w:val="404040" w:themeColor="text1" w:themeTint="BF"/>
                                <w:sz w:val="36"/>
                                <w:szCs w:val="36"/>
                              </w:rPr>
                              <w:t>By Alex Jones</w:t>
                            </w:r>
                          </w:p>
                          <w:p w:rsidR="00756626" w:rsidRPr="00923F71" w:rsidRDefault="00756626">
                            <w:pPr>
                              <w:jc w:val="right"/>
                              <w:rPr>
                                <w:color w:val="404040" w:themeColor="text1" w:themeTint="BF"/>
                                <w:sz w:val="36"/>
                                <w:szCs w:val="36"/>
                              </w:rPr>
                            </w:pPr>
                            <w:r>
                              <w:rPr>
                                <w:color w:val="404040" w:themeColor="text1" w:themeTint="BF"/>
                                <w:sz w:val="36"/>
                                <w:szCs w:val="36"/>
                              </w:rPr>
                              <w:t>2200239</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54" o:spid="_x0000_s1026" type="#_x0000_t202" style="position:absolute;margin-left:18.6pt;margin-top:69pt;width:487.8pt;height:295.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" filled="f" stroked="f" strokeweight=".5pt">
                <v:textbox inset="126pt,0,54pt,0">
                  <w:txbxContent>
                    <w:p w:rsidR="00756626" w:rsidRPr="00923F71" w:rsidRDefault="00756626" w:rsidP="00923F71">
                      <w:pPr>
                        <w:jc w:val="right"/>
                        <w:rPr>
                          <w:sz w:val="64"/>
                          <w:szCs w:val="64"/>
                        </w:rPr>
                      </w:pPr>
                      <w:r w:rsidRPr="00923F71">
                        <w:rPr>
                          <w:sz w:val="64"/>
                          <w:szCs w:val="64"/>
                        </w:rPr>
                        <w:t xml:space="preserve">An engineering teams approach to the design and development of a </w:t>
                      </w:r>
                      <w:r>
                        <w:rPr>
                          <w:sz w:val="64"/>
                          <w:szCs w:val="64"/>
                        </w:rPr>
                        <w:t xml:space="preserve">high performance </w:t>
                      </w:r>
                      <w:r w:rsidRPr="00923F71">
                        <w:rPr>
                          <w:sz w:val="64"/>
                          <w:szCs w:val="64"/>
                        </w:rPr>
                        <w:t>motorcycle piston</w:t>
                      </w:r>
                    </w:p>
                    <w:p w:rsidR="00756626" w:rsidRDefault="00756626">
                      <w:pPr>
                        <w:jc w:val="right"/>
                        <w:rPr>
                          <w:color w:val="404040" w:themeColor="text1" w:themeTint="BF"/>
                          <w:sz w:val="36"/>
                          <w:szCs w:val="36"/>
                        </w:rPr>
                      </w:pPr>
                      <w:r>
                        <w:rPr>
                          <w:color w:val="404040" w:themeColor="text1" w:themeTint="BF"/>
                          <w:sz w:val="36"/>
                          <w:szCs w:val="36"/>
                        </w:rPr>
                        <w:t>By Alex Jones</w:t>
                      </w:r>
                    </w:p>
                    <w:p w:rsidR="00756626" w:rsidRPr="00923F71" w:rsidRDefault="00756626">
                      <w:pPr>
                        <w:jc w:val="right"/>
                        <w:rPr>
                          <w:color w:val="404040" w:themeColor="text1" w:themeTint="BF"/>
                          <w:sz w:val="36"/>
                          <w:szCs w:val="36"/>
                        </w:rPr>
                      </w:pPr>
                      <w:r>
                        <w:rPr>
                          <w:color w:val="404040" w:themeColor="text1" w:themeTint="BF"/>
                          <w:sz w:val="36"/>
                          <w:szCs w:val="36"/>
                        </w:rPr>
                        <w:t>2200239</w:t>
                      </w:r>
                    </w:p>
                  </w:txbxContent>
                </v:textbox>
                <w10:wrap type="square" anchorx="margin" anchory="margin"/>
              </v:shape>
            </w:pict>
          </mc:Fallback>
        </mc:AlternateContent>
      </w:r>
      <w:sdt>
        <w:sdtPr>
          <w:id w:val="1698734446"/>
          <w:docPartObj>
            <w:docPartGallery w:val="Cover Pages"/>
            <w:docPartUnique/>
          </w:docPartObj>
        </w:sdtPr>
        <w:sdtEndPr>
          <w:rPr>
            <w:sz w:val="24"/>
          </w:rPr>
        </w:sdtEndPr>
        <w:sdtContent>
          <w:r w:rsidR="002D6CDA">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96D6D8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9" o:title="" recolor="t" rotate="t" type="frame"/>
                    </v:rect>
                    <w10:wrap anchorx="page" anchory="page"/>
                  </v:group>
                </w:pict>
              </mc:Fallback>
            </mc:AlternateContent>
          </w:r>
          <w:r w:rsidR="002D6CDA">
            <w:rPr>
              <w:sz w:val="24"/>
            </w:rPr>
            <w:br w:type="page"/>
          </w:r>
        </w:sdtContent>
      </w:sdt>
    </w:p>
    <w:p w:rsidR="00B314A8" w:rsidRDefault="00B314A8" w:rsidP="00B314A8">
      <w:pPr>
        <w:pStyle w:val="ListParagraph"/>
        <w:rPr>
          <w:b/>
          <w:sz w:val="44"/>
          <w:u w:val="single"/>
        </w:rPr>
      </w:pPr>
      <w:r w:rsidRPr="00B314A8">
        <w:rPr>
          <w:b/>
          <w:sz w:val="44"/>
          <w:u w:val="single"/>
        </w:rPr>
        <w:lastRenderedPageBreak/>
        <w:t>Table of contents</w:t>
      </w:r>
    </w:p>
    <w:p w:rsidR="00B314A8" w:rsidRPr="00B314A8" w:rsidRDefault="00B314A8" w:rsidP="00B314A8">
      <w:pPr>
        <w:pStyle w:val="ListParagraph"/>
        <w:rPr>
          <w:sz w:val="20"/>
        </w:rPr>
      </w:pPr>
    </w:p>
    <w:p w:rsidR="00B314A8" w:rsidRPr="00B314A8" w:rsidRDefault="00B314A8" w:rsidP="00B314A8">
      <w:pPr>
        <w:pStyle w:val="ListParagraph"/>
        <w:rPr>
          <w:sz w:val="20"/>
        </w:rPr>
      </w:pPr>
    </w:p>
    <w:p w:rsidR="00B314A8" w:rsidRDefault="00B314A8" w:rsidP="00B314A8">
      <w:pPr>
        <w:pStyle w:val="ListParagraph"/>
        <w:numPr>
          <w:ilvl w:val="0"/>
          <w:numId w:val="1"/>
        </w:numPr>
        <w:rPr>
          <w:sz w:val="36"/>
        </w:rPr>
      </w:pPr>
      <w:r>
        <w:rPr>
          <w:sz w:val="36"/>
        </w:rPr>
        <w:t>Introduction…………………………………………………………………</w:t>
      </w:r>
      <w:r w:rsidR="0056571B">
        <w:rPr>
          <w:sz w:val="36"/>
        </w:rPr>
        <w:t>2</w:t>
      </w:r>
    </w:p>
    <w:p w:rsidR="00B314A8" w:rsidRDefault="00B314A8" w:rsidP="00B314A8">
      <w:pPr>
        <w:pStyle w:val="ListParagraph"/>
        <w:numPr>
          <w:ilvl w:val="0"/>
          <w:numId w:val="1"/>
        </w:numPr>
        <w:rPr>
          <w:sz w:val="36"/>
        </w:rPr>
      </w:pPr>
      <w:r>
        <w:rPr>
          <w:sz w:val="36"/>
        </w:rPr>
        <w:t>Engineering team structure…………………………………………</w:t>
      </w:r>
      <w:r w:rsidR="0056571B">
        <w:rPr>
          <w:sz w:val="36"/>
        </w:rPr>
        <w:t>.3</w:t>
      </w:r>
    </w:p>
    <w:p w:rsidR="00B314A8" w:rsidRDefault="00B314A8" w:rsidP="00B314A8">
      <w:pPr>
        <w:pStyle w:val="ListParagraph"/>
        <w:numPr>
          <w:ilvl w:val="0"/>
          <w:numId w:val="1"/>
        </w:numPr>
        <w:rPr>
          <w:sz w:val="36"/>
        </w:rPr>
      </w:pPr>
      <w:r>
        <w:rPr>
          <w:sz w:val="36"/>
        </w:rPr>
        <w:t xml:space="preserve">Product </w:t>
      </w:r>
      <w:r w:rsidR="0056571B">
        <w:rPr>
          <w:sz w:val="36"/>
        </w:rPr>
        <w:t>development…………………………………………………..5</w:t>
      </w:r>
    </w:p>
    <w:p w:rsidR="00B314A8" w:rsidRDefault="00B314A8" w:rsidP="00B314A8">
      <w:pPr>
        <w:pStyle w:val="ListParagraph"/>
        <w:numPr>
          <w:ilvl w:val="0"/>
          <w:numId w:val="1"/>
        </w:numPr>
        <w:rPr>
          <w:sz w:val="36"/>
        </w:rPr>
      </w:pPr>
      <w:r>
        <w:rPr>
          <w:sz w:val="36"/>
        </w:rPr>
        <w:t>Issues, legisla</w:t>
      </w:r>
      <w:r w:rsidR="001E33BF">
        <w:rPr>
          <w:sz w:val="36"/>
        </w:rPr>
        <w:t>tion and standards…………………………………..7</w:t>
      </w:r>
    </w:p>
    <w:p w:rsidR="00B314A8" w:rsidRDefault="00B314A8" w:rsidP="00B314A8">
      <w:pPr>
        <w:pStyle w:val="ListParagraph"/>
        <w:numPr>
          <w:ilvl w:val="0"/>
          <w:numId w:val="1"/>
        </w:numPr>
        <w:rPr>
          <w:sz w:val="36"/>
        </w:rPr>
      </w:pPr>
      <w:r>
        <w:rPr>
          <w:sz w:val="36"/>
        </w:rPr>
        <w:t>Personal development plan…………………………………………</w:t>
      </w:r>
      <w:r w:rsidR="001E33BF">
        <w:rPr>
          <w:sz w:val="36"/>
        </w:rPr>
        <w:t>.8</w:t>
      </w:r>
    </w:p>
    <w:p w:rsidR="00B314A8" w:rsidRDefault="00B314A8" w:rsidP="00B314A8">
      <w:pPr>
        <w:pStyle w:val="ListParagraph"/>
        <w:numPr>
          <w:ilvl w:val="0"/>
          <w:numId w:val="1"/>
        </w:numPr>
        <w:rPr>
          <w:sz w:val="36"/>
        </w:rPr>
      </w:pPr>
      <w:r>
        <w:rPr>
          <w:sz w:val="36"/>
        </w:rPr>
        <w:t>Conclusion……………………………………………………………………</w:t>
      </w:r>
      <w:r w:rsidR="006208F0">
        <w:rPr>
          <w:sz w:val="36"/>
        </w:rPr>
        <w:t>8</w:t>
      </w:r>
    </w:p>
    <w:p w:rsidR="002D6CDA" w:rsidRDefault="00B314A8" w:rsidP="00833A16">
      <w:pPr>
        <w:pStyle w:val="ListParagraph"/>
        <w:numPr>
          <w:ilvl w:val="0"/>
          <w:numId w:val="1"/>
        </w:numPr>
        <w:rPr>
          <w:sz w:val="36"/>
        </w:rPr>
      </w:pPr>
      <w:r w:rsidRPr="00B314A8">
        <w:rPr>
          <w:sz w:val="36"/>
        </w:rPr>
        <w:t>Reference list</w:t>
      </w:r>
      <w:r w:rsidR="006208F0">
        <w:rPr>
          <w:sz w:val="36"/>
        </w:rPr>
        <w:t>……………………………………………………………….9</w:t>
      </w:r>
    </w:p>
    <w:p w:rsidR="00833A16" w:rsidRPr="00833A16" w:rsidRDefault="00833A16" w:rsidP="00833A16">
      <w:pPr>
        <w:pStyle w:val="ListParagraph"/>
        <w:rPr>
          <w:sz w:val="36"/>
        </w:rPr>
      </w:pPr>
    </w:p>
    <w:p w:rsidR="002D6CDA" w:rsidRPr="002D6CDA" w:rsidRDefault="002D6CDA" w:rsidP="002D6CDA">
      <w:pPr>
        <w:rPr>
          <w:sz w:val="36"/>
        </w:rPr>
      </w:pPr>
      <w:r>
        <w:rPr>
          <w:sz w:val="36"/>
        </w:rPr>
        <w:br w:type="page"/>
      </w:r>
    </w:p>
    <w:p w:rsidR="00DB7C7F" w:rsidRDefault="00A222BA" w:rsidP="002A3B33">
      <w:pPr>
        <w:pStyle w:val="ListParagraph"/>
        <w:numPr>
          <w:ilvl w:val="0"/>
          <w:numId w:val="5"/>
        </w:numPr>
        <w:spacing w:after="120"/>
        <w:ind w:left="782" w:hanging="357"/>
        <w:rPr>
          <w:color w:val="2E74B5" w:themeColor="accent1" w:themeShade="BF"/>
          <w:sz w:val="44"/>
        </w:rPr>
      </w:pPr>
      <w:r>
        <w:rPr>
          <w:color w:val="2E74B5" w:themeColor="accent1" w:themeShade="BF"/>
          <w:sz w:val="44"/>
        </w:rPr>
        <w:lastRenderedPageBreak/>
        <w:t>Introduction</w:t>
      </w:r>
    </w:p>
    <w:p w:rsidR="00A222BA" w:rsidRPr="00B031BC" w:rsidRDefault="00A222BA" w:rsidP="002A3B33">
      <w:pPr>
        <w:spacing w:after="120"/>
        <w:ind w:left="425"/>
        <w:rPr>
          <w:sz w:val="18"/>
        </w:rPr>
      </w:pPr>
    </w:p>
    <w:p w:rsidR="00E45728" w:rsidRPr="00624024" w:rsidRDefault="00C821C3" w:rsidP="00E45728">
      <w:pPr>
        <w:spacing w:after="120" w:line="360" w:lineRule="auto"/>
        <w:ind w:left="425"/>
        <w:rPr>
          <w:sz w:val="26"/>
          <w:szCs w:val="26"/>
        </w:rPr>
      </w:pPr>
      <w:r w:rsidRPr="00624024">
        <w:rPr>
          <w:sz w:val="26"/>
          <w:szCs w:val="26"/>
        </w:rPr>
        <w:t>This report will cover the necessary skills required within an engineering team in order to create high performance motorcycle pistons, as we</w:t>
      </w:r>
      <w:r w:rsidR="0015584E" w:rsidRPr="00624024">
        <w:rPr>
          <w:sz w:val="26"/>
          <w:szCs w:val="26"/>
        </w:rPr>
        <w:t xml:space="preserve">ll as the relations between all departments involved in the design and development process. </w:t>
      </w:r>
      <w:r w:rsidR="00E45728" w:rsidRPr="00624024">
        <w:rPr>
          <w:sz w:val="26"/>
          <w:szCs w:val="26"/>
        </w:rPr>
        <w:t xml:space="preserve">The report will identify the professional codes of conduct that engineers are expected to abide by. It will also consider risks, health and safety measures required, </w:t>
      </w:r>
      <w:proofErr w:type="gramStart"/>
      <w:r w:rsidR="00E45728" w:rsidRPr="00624024">
        <w:rPr>
          <w:sz w:val="26"/>
          <w:szCs w:val="26"/>
        </w:rPr>
        <w:t>the</w:t>
      </w:r>
      <w:proofErr w:type="gramEnd"/>
      <w:r w:rsidR="00E45728" w:rsidRPr="00624024">
        <w:rPr>
          <w:sz w:val="26"/>
          <w:szCs w:val="26"/>
        </w:rPr>
        <w:t xml:space="preserve"> environment impact of the product and industry standards required for the part. The goal of this report is to provide the informa</w:t>
      </w:r>
      <w:r w:rsidR="00617085">
        <w:rPr>
          <w:sz w:val="26"/>
          <w:szCs w:val="26"/>
        </w:rPr>
        <w:t>tion and understanding needed</w:t>
      </w:r>
      <w:bookmarkStart w:id="0" w:name="_GoBack"/>
      <w:bookmarkEnd w:id="0"/>
      <w:r w:rsidR="00E45728" w:rsidRPr="00624024">
        <w:rPr>
          <w:sz w:val="26"/>
          <w:szCs w:val="26"/>
        </w:rPr>
        <w:t xml:space="preserve"> to ensure all departments are working to a professional level and following all of the correct procedures in order to create a well</w:t>
      </w:r>
      <w:r w:rsidR="00D07B95" w:rsidRPr="00624024">
        <w:rPr>
          <w:sz w:val="26"/>
          <w:szCs w:val="26"/>
        </w:rPr>
        <w:t xml:space="preserve"> thought out and designed functional part, with all aspects surrounding the design and development process being taken into account. </w:t>
      </w:r>
    </w:p>
    <w:p w:rsidR="00C821C3" w:rsidRDefault="00C821C3">
      <w:pPr>
        <w:rPr>
          <w:sz w:val="24"/>
        </w:rPr>
      </w:pPr>
      <w:r>
        <w:rPr>
          <w:sz w:val="24"/>
        </w:rPr>
        <w:br w:type="page"/>
      </w:r>
    </w:p>
    <w:p w:rsidR="0064408E" w:rsidRDefault="0064408E" w:rsidP="00E50240">
      <w:pPr>
        <w:spacing w:after="120"/>
        <w:rPr>
          <w:color w:val="2E74B5" w:themeColor="accent1" w:themeShade="BF"/>
          <w:sz w:val="44"/>
        </w:rPr>
      </w:pPr>
      <w:r w:rsidRPr="0064408E">
        <w:rPr>
          <w:color w:val="2E74B5" w:themeColor="accent1" w:themeShade="BF"/>
          <w:sz w:val="44"/>
        </w:rPr>
        <w:lastRenderedPageBreak/>
        <w:t>2. Engineering team structure</w:t>
      </w:r>
    </w:p>
    <w:p w:rsidR="0064408E" w:rsidRPr="00B031BC" w:rsidRDefault="0064408E" w:rsidP="00E50240">
      <w:pPr>
        <w:spacing w:after="120" w:line="360" w:lineRule="auto"/>
        <w:rPr>
          <w:color w:val="000000" w:themeColor="text1"/>
          <w:sz w:val="16"/>
        </w:rPr>
      </w:pPr>
    </w:p>
    <w:p w:rsidR="00624024" w:rsidRPr="00624024" w:rsidRDefault="00446334" w:rsidP="002A3B33">
      <w:pPr>
        <w:spacing w:after="120" w:line="360" w:lineRule="auto"/>
        <w:rPr>
          <w:color w:val="000000" w:themeColor="text1"/>
          <w:sz w:val="18"/>
        </w:rPr>
      </w:pPr>
      <w:r>
        <w:rPr>
          <w:color w:val="000000" w:themeColor="text1"/>
          <w:sz w:val="24"/>
        </w:rPr>
        <w:t xml:space="preserve">In order to create a functional product, a structure between all departments involved in the process needs to be put in place. </w:t>
      </w:r>
      <w:r w:rsidR="00B730CC">
        <w:rPr>
          <w:color w:val="000000" w:themeColor="text1"/>
          <w:sz w:val="24"/>
        </w:rPr>
        <w:t xml:space="preserve">To create a high performance motorcycle piston, a vertical, or hierarchical team structure will be most effective. A project leader will be needed to assign tasks to the other departments and oversee the overall process as the project progresses. The surrounding departments </w:t>
      </w:r>
      <w:r w:rsidR="008F31EA">
        <w:rPr>
          <w:color w:val="000000" w:themeColor="text1"/>
          <w:sz w:val="24"/>
        </w:rPr>
        <w:t xml:space="preserve">for this project </w:t>
      </w:r>
      <w:r w:rsidR="00B730CC">
        <w:rPr>
          <w:color w:val="000000" w:themeColor="text1"/>
          <w:sz w:val="24"/>
        </w:rPr>
        <w:t>will consist of a design team,</w:t>
      </w:r>
      <w:r w:rsidR="008F31EA">
        <w:rPr>
          <w:color w:val="000000" w:themeColor="text1"/>
          <w:sz w:val="24"/>
        </w:rPr>
        <w:t xml:space="preserve"> a metallurgy team and a manufacturing team. The design team</w:t>
      </w:r>
      <w:r w:rsidR="00B730CC">
        <w:rPr>
          <w:color w:val="000000" w:themeColor="text1"/>
          <w:sz w:val="24"/>
        </w:rPr>
        <w:t xml:space="preserve"> will be responsible for the design of the </w:t>
      </w:r>
      <w:r w:rsidR="008F31EA">
        <w:rPr>
          <w:color w:val="000000" w:themeColor="text1"/>
          <w:sz w:val="24"/>
        </w:rPr>
        <w:t xml:space="preserve">piston as well as testing their design in stress testing software’s to ensure it will perform as expected and will be able to survive all the different conditions that exist in an engine, such as high temp, very quick acceleration and deceleration and very high pressures in the cylinder. After the design is finished, it will be sent to the metallurgy team, who will decide what the best metal alloys are for this specific use. This team will also perform non-destructive testing on the </w:t>
      </w:r>
      <w:r w:rsidR="000E3346">
        <w:rPr>
          <w:color w:val="000000" w:themeColor="text1"/>
          <w:sz w:val="24"/>
        </w:rPr>
        <w:t xml:space="preserve">bar stocks which the pistons will be cut from to ensure there are no imperfections within the metal. </w:t>
      </w:r>
      <w:r w:rsidR="00E40145">
        <w:rPr>
          <w:color w:val="000000" w:themeColor="text1"/>
          <w:sz w:val="24"/>
        </w:rPr>
        <w:t>The final team involved is the manufacturing team which will be responsible for the machining of the billet pistons to the exact specifications of the design. They also need to be able to create multiple pistons with the same tolerances so it will need to be reproducible.</w:t>
      </w:r>
      <w:r w:rsidR="008809AA">
        <w:rPr>
          <w:color w:val="000000" w:themeColor="text1"/>
          <w:sz w:val="24"/>
        </w:rPr>
        <w:t xml:space="preserve"> It will then go to a team who will launch and market the product to </w:t>
      </w:r>
      <w:r w:rsidR="00C83A70">
        <w:rPr>
          <w:color w:val="000000" w:themeColor="text1"/>
          <w:sz w:val="24"/>
        </w:rPr>
        <w:t>consumers.</w:t>
      </w:r>
    </w:p>
    <w:p w:rsidR="002A3B33" w:rsidRDefault="00E527DE" w:rsidP="002A3B33">
      <w:pPr>
        <w:spacing w:after="120" w:line="360" w:lineRule="auto"/>
        <w:rPr>
          <w:color w:val="000000" w:themeColor="text1"/>
          <w:sz w:val="24"/>
        </w:rPr>
      </w:pPr>
      <w:r>
        <w:rPr>
          <w:noProof/>
          <w:color w:val="000000" w:themeColor="text1"/>
          <w:sz w:val="24"/>
          <w:lang w:eastAsia="en-GB"/>
        </w:rPr>
        <mc:AlternateContent>
          <mc:Choice Requires="wps">
            <w:drawing>
              <wp:anchor distT="0" distB="0" distL="114300" distR="114300" simplePos="0" relativeHeight="251663360" behindDoc="0" locked="0" layoutInCell="1" allowOverlap="1">
                <wp:simplePos x="0" y="0"/>
                <wp:positionH relativeFrom="column">
                  <wp:posOffset>1691640</wp:posOffset>
                </wp:positionH>
                <wp:positionV relativeFrom="paragraph">
                  <wp:posOffset>77470</wp:posOffset>
                </wp:positionV>
                <wp:extent cx="1859280" cy="350520"/>
                <wp:effectExtent l="0" t="0" r="26670" b="11430"/>
                <wp:wrapNone/>
                <wp:docPr id="1" name="Rectangle 1"/>
                <wp:cNvGraphicFramePr/>
                <a:graphic xmlns:a="http://schemas.openxmlformats.org/drawingml/2006/main">
                  <a:graphicData uri="http://schemas.microsoft.com/office/word/2010/wordprocessingShape">
                    <wps:wsp>
                      <wps:cNvSpPr/>
                      <wps:spPr>
                        <a:xfrm>
                          <a:off x="0" y="0"/>
                          <a:ext cx="1859280" cy="350520"/>
                        </a:xfrm>
                        <a:prstGeom prst="rect">
                          <a:avLst/>
                        </a:prstGeom>
                      </wps:spPr>
                      <wps:style>
                        <a:lnRef idx="1">
                          <a:schemeClr val="dk1"/>
                        </a:lnRef>
                        <a:fillRef idx="2">
                          <a:schemeClr val="dk1"/>
                        </a:fillRef>
                        <a:effectRef idx="1">
                          <a:schemeClr val="dk1"/>
                        </a:effectRef>
                        <a:fontRef idx="minor">
                          <a:schemeClr val="dk1"/>
                        </a:fontRef>
                      </wps:style>
                      <wps:txbx>
                        <w:txbxContent>
                          <w:p w:rsidR="00756626" w:rsidRPr="00ED1C2D" w:rsidRDefault="00756626" w:rsidP="00E527DE">
                            <w:pPr>
                              <w:jc w:val="center"/>
                              <w:rPr>
                                <w:color w:val="000000" w:themeColor="text1"/>
                                <w:sz w:val="32"/>
                              </w:rPr>
                            </w:pPr>
                            <w:r w:rsidRPr="00ED1C2D">
                              <w:rPr>
                                <w:color w:val="000000" w:themeColor="text1"/>
                                <w:sz w:val="32"/>
                              </w:rPr>
                              <w:t>Project leader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 o:spid="_x0000_s1027" style="position:absolute;margin-left:133.2pt;margin-top:6.1pt;width:146.4pt;height:27.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" fillcolor="#555 [2160]" strokecolor="black [3200]" strokeweight=".5pt">
                <v:fill color2="#313131 [2608]" rotate="t" colors="0 #9b9b9b;.5 #8e8e8e;1 #797979" focus="100%" type="gradient">
                  <o:fill v:ext="view" type="gradientUnscaled"/>
                </v:fill>
                <v:textbox>
                  <w:txbxContent>
                    <w:p w:rsidR="00756626" w:rsidRPr="00ED1C2D" w:rsidRDefault="00756626" w:rsidP="00E527DE">
                      <w:pPr>
                        <w:jc w:val="center"/>
                        <w:rPr>
                          <w:color w:val="000000" w:themeColor="text1"/>
                          <w:sz w:val="32"/>
                        </w:rPr>
                      </w:pPr>
                      <w:r w:rsidRPr="00ED1C2D">
                        <w:rPr>
                          <w:color w:val="000000" w:themeColor="text1"/>
                          <w:sz w:val="32"/>
                        </w:rPr>
                        <w:t>Project leader</w:t>
                      </w:r>
                    </w:p>
                  </w:txbxContent>
                </v:textbox>
              </v:rect>
            </w:pict>
          </mc:Fallback>
        </mc:AlternateContent>
      </w:r>
    </w:p>
    <w:p w:rsidR="002A3B33" w:rsidRDefault="00ED1C2D" w:rsidP="002A3B33">
      <w:pPr>
        <w:spacing w:after="120" w:line="360" w:lineRule="auto"/>
        <w:rPr>
          <w:color w:val="000000" w:themeColor="text1"/>
          <w:sz w:val="24"/>
        </w:rPr>
      </w:pPr>
      <w:r>
        <w:rPr>
          <w:noProof/>
          <w:color w:val="000000" w:themeColor="text1"/>
          <w:sz w:val="24"/>
          <w:lang w:eastAsia="en-GB"/>
        </w:rPr>
        <mc:AlternateContent>
          <mc:Choice Requires="wps">
            <w:drawing>
              <wp:anchor distT="0" distB="0" distL="114300" distR="114300" simplePos="0" relativeHeight="251700224" behindDoc="0" locked="0" layoutInCell="1" allowOverlap="1">
                <wp:simplePos x="0" y="0"/>
                <wp:positionH relativeFrom="column">
                  <wp:posOffset>2621280</wp:posOffset>
                </wp:positionH>
                <wp:positionV relativeFrom="paragraph">
                  <wp:posOffset>72390</wp:posOffset>
                </wp:positionV>
                <wp:extent cx="0" cy="434340"/>
                <wp:effectExtent l="0" t="0" r="19050" b="22860"/>
                <wp:wrapNone/>
                <wp:docPr id="38" name="Straight Connector 38"/>
                <wp:cNvGraphicFramePr/>
                <a:graphic xmlns:a="http://schemas.openxmlformats.org/drawingml/2006/main">
                  <a:graphicData uri="http://schemas.microsoft.com/office/word/2010/wordprocessingShape">
                    <wps:wsp>
                      <wps:cNvCnPr/>
                      <wps:spPr>
                        <a:xfrm>
                          <a:off x="0" y="0"/>
                          <a:ext cx="0" cy="434340"/>
                        </a:xfrm>
                        <a:prstGeom prst="line">
                          <a:avLst/>
                        </a:prstGeom>
                        <a:ln>
                          <a:solidFill>
                            <a:schemeClr val="tx1"/>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6492DED1" id="Straight Connector 38" o:spid="_x0000_s1026" style="position:absolute;z-index:251700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06.4pt,5.7pt" to="206.4pt,3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" strokecolor="black [3213]" strokeweight=".5pt">
                <v:stroke joinstyle="miter"/>
              </v:line>
            </w:pict>
          </mc:Fallback>
        </mc:AlternateContent>
      </w:r>
    </w:p>
    <w:p w:rsidR="002A3B33" w:rsidRDefault="008809AA" w:rsidP="002A3B33">
      <w:pPr>
        <w:spacing w:after="120" w:line="360" w:lineRule="auto"/>
        <w:rPr>
          <w:color w:val="000000" w:themeColor="text1"/>
          <w:sz w:val="24"/>
        </w:rPr>
      </w:pPr>
      <w:r>
        <w:rPr>
          <w:noProof/>
          <w:color w:val="000000" w:themeColor="text1"/>
          <w:sz w:val="24"/>
          <w:lang w:eastAsia="en-GB"/>
        </w:rPr>
        <mc:AlternateContent>
          <mc:Choice Requires="wps">
            <w:drawing>
              <wp:anchor distT="0" distB="0" distL="114300" distR="114300" simplePos="0" relativeHeight="251667456" behindDoc="0" locked="0" layoutInCell="1" allowOverlap="1">
                <wp:simplePos x="0" y="0"/>
                <wp:positionH relativeFrom="column">
                  <wp:posOffset>4831080</wp:posOffset>
                </wp:positionH>
                <wp:positionV relativeFrom="paragraph">
                  <wp:posOffset>159385</wp:posOffset>
                </wp:positionV>
                <wp:extent cx="0" cy="830580"/>
                <wp:effectExtent l="0" t="0" r="19050" b="26670"/>
                <wp:wrapNone/>
                <wp:docPr id="6" name="Straight Connector 6"/>
                <wp:cNvGraphicFramePr/>
                <a:graphic xmlns:a="http://schemas.openxmlformats.org/drawingml/2006/main">
                  <a:graphicData uri="http://schemas.microsoft.com/office/word/2010/wordprocessingShape">
                    <wps:wsp>
                      <wps:cNvCnPr/>
                      <wps:spPr>
                        <a:xfrm>
                          <a:off x="0" y="0"/>
                          <a:ext cx="0" cy="830580"/>
                        </a:xfrm>
                        <a:prstGeom prst="line">
                          <a:avLst/>
                        </a:prstGeom>
                        <a:ln>
                          <a:solidFill>
                            <a:schemeClr val="tx1"/>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F55094F" id="Straight Connector 6"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0.4pt,12.55pt" to="380.4pt,7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" strokecolor="black [3213]" strokeweight=".5pt">
                <v:stroke joinstyle="miter"/>
              </v:line>
            </w:pict>
          </mc:Fallback>
        </mc:AlternateContent>
      </w:r>
      <w:r w:rsidR="00285E28">
        <w:rPr>
          <w:noProof/>
          <w:color w:val="000000" w:themeColor="text1"/>
          <w:sz w:val="24"/>
          <w:lang w:eastAsia="en-GB"/>
        </w:rPr>
        <mc:AlternateContent>
          <mc:Choice Requires="wps">
            <w:drawing>
              <wp:anchor distT="0" distB="0" distL="114300" distR="114300" simplePos="0" relativeHeight="251665408" behindDoc="0" locked="0" layoutInCell="1" allowOverlap="1">
                <wp:simplePos x="0" y="0"/>
                <wp:positionH relativeFrom="column">
                  <wp:posOffset>266700</wp:posOffset>
                </wp:positionH>
                <wp:positionV relativeFrom="paragraph">
                  <wp:posOffset>144145</wp:posOffset>
                </wp:positionV>
                <wp:extent cx="4579620" cy="15240"/>
                <wp:effectExtent l="0" t="0" r="30480" b="22860"/>
                <wp:wrapNone/>
                <wp:docPr id="4" name="Straight Connector 4"/>
                <wp:cNvGraphicFramePr/>
                <a:graphic xmlns:a="http://schemas.openxmlformats.org/drawingml/2006/main">
                  <a:graphicData uri="http://schemas.microsoft.com/office/word/2010/wordprocessingShape">
                    <wps:wsp>
                      <wps:cNvCnPr/>
                      <wps:spPr>
                        <a:xfrm>
                          <a:off x="0" y="0"/>
                          <a:ext cx="4579620" cy="15240"/>
                        </a:xfrm>
                        <a:prstGeom prst="line">
                          <a:avLst/>
                        </a:prstGeom>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459843" id="Straight Connector 4"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pt,11.35pt" to="381.6pt,1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" strokecolor="black [3200]" strokeweight=".5pt">
                <v:stroke joinstyle="miter"/>
              </v:line>
            </w:pict>
          </mc:Fallback>
        </mc:AlternateContent>
      </w:r>
      <w:r w:rsidR="00285E28">
        <w:rPr>
          <w:noProof/>
          <w:color w:val="000000" w:themeColor="text1"/>
          <w:sz w:val="24"/>
          <w:lang w:eastAsia="en-GB"/>
        </w:rPr>
        <mc:AlternateContent>
          <mc:Choice Requires="wps">
            <w:drawing>
              <wp:anchor distT="0" distB="0" distL="114300" distR="114300" simplePos="0" relativeHeight="251701248" behindDoc="0" locked="0" layoutInCell="1" allowOverlap="1">
                <wp:simplePos x="0" y="0"/>
                <wp:positionH relativeFrom="column">
                  <wp:posOffset>2362200</wp:posOffset>
                </wp:positionH>
                <wp:positionV relativeFrom="paragraph">
                  <wp:posOffset>136525</wp:posOffset>
                </wp:positionV>
                <wp:extent cx="0" cy="350520"/>
                <wp:effectExtent l="0" t="0" r="19050" b="30480"/>
                <wp:wrapNone/>
                <wp:docPr id="39" name="Straight Connector 39"/>
                <wp:cNvGraphicFramePr/>
                <a:graphic xmlns:a="http://schemas.openxmlformats.org/drawingml/2006/main">
                  <a:graphicData uri="http://schemas.microsoft.com/office/word/2010/wordprocessingShape">
                    <wps:wsp>
                      <wps:cNvCnPr/>
                      <wps:spPr>
                        <a:xfrm>
                          <a:off x="0" y="0"/>
                          <a:ext cx="0" cy="35052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ED05C8" id="Straight Connector 39" o:spid="_x0000_s1026" style="position:absolute;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6pt,10.75pt" to="186pt,3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" strokecolor="black [3213]" strokeweight=".5pt">
                <v:stroke joinstyle="miter"/>
              </v:line>
            </w:pict>
          </mc:Fallback>
        </mc:AlternateContent>
      </w:r>
      <w:r w:rsidR="00ED1C2D">
        <w:rPr>
          <w:noProof/>
          <w:color w:val="000000" w:themeColor="text1"/>
          <w:sz w:val="24"/>
          <w:lang w:eastAsia="en-GB"/>
        </w:rPr>
        <mc:AlternateContent>
          <mc:Choice Requires="wps">
            <w:drawing>
              <wp:anchor distT="0" distB="0" distL="114300" distR="114300" simplePos="0" relativeHeight="251666432" behindDoc="0" locked="0" layoutInCell="1" allowOverlap="1">
                <wp:simplePos x="0" y="0"/>
                <wp:positionH relativeFrom="column">
                  <wp:posOffset>266700</wp:posOffset>
                </wp:positionH>
                <wp:positionV relativeFrom="paragraph">
                  <wp:posOffset>136525</wp:posOffset>
                </wp:positionV>
                <wp:extent cx="0" cy="396240"/>
                <wp:effectExtent l="0" t="0" r="19050" b="22860"/>
                <wp:wrapNone/>
                <wp:docPr id="5" name="Straight Connector 5"/>
                <wp:cNvGraphicFramePr/>
                <a:graphic xmlns:a="http://schemas.openxmlformats.org/drawingml/2006/main">
                  <a:graphicData uri="http://schemas.microsoft.com/office/word/2010/wordprocessingShape">
                    <wps:wsp>
                      <wps:cNvCnPr/>
                      <wps:spPr>
                        <a:xfrm>
                          <a:off x="0" y="0"/>
                          <a:ext cx="0" cy="396240"/>
                        </a:xfrm>
                        <a:prstGeom prst="line">
                          <a:avLst/>
                        </a:prstGeom>
                        <a:ln>
                          <a:solidFill>
                            <a:schemeClr val="tx1"/>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2BDC4CB" id="Straight Connector 5"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pt,10.75pt" to="21pt,4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" strokecolor="black [3213]" strokeweight=".5pt">
                <v:stroke joinstyle="miter"/>
              </v:line>
            </w:pict>
          </mc:Fallback>
        </mc:AlternateContent>
      </w:r>
    </w:p>
    <w:p w:rsidR="00E527DE" w:rsidRDefault="0040468B" w:rsidP="002A3B33">
      <w:pPr>
        <w:spacing w:after="120" w:line="360" w:lineRule="auto"/>
        <w:rPr>
          <w:color w:val="000000" w:themeColor="text1"/>
          <w:sz w:val="24"/>
        </w:rPr>
      </w:pPr>
      <w:r>
        <w:rPr>
          <w:noProof/>
          <w:color w:val="000000" w:themeColor="text1"/>
          <w:sz w:val="24"/>
          <w:lang w:eastAsia="en-GB"/>
        </w:rPr>
        <mc:AlternateContent>
          <mc:Choice Requires="wps">
            <w:drawing>
              <wp:anchor distT="0" distB="0" distL="114300" distR="114300" simplePos="0" relativeHeight="251669504" behindDoc="0" locked="0" layoutInCell="1" allowOverlap="1">
                <wp:simplePos x="0" y="0"/>
                <wp:positionH relativeFrom="column">
                  <wp:posOffset>1898073</wp:posOffset>
                </wp:positionH>
                <wp:positionV relativeFrom="paragraph">
                  <wp:posOffset>122958</wp:posOffset>
                </wp:positionV>
                <wp:extent cx="1021080" cy="540327"/>
                <wp:effectExtent l="0" t="0" r="26670" b="12700"/>
                <wp:wrapNone/>
                <wp:docPr id="8" name="Rectangle 8"/>
                <wp:cNvGraphicFramePr/>
                <a:graphic xmlns:a="http://schemas.openxmlformats.org/drawingml/2006/main">
                  <a:graphicData uri="http://schemas.microsoft.com/office/word/2010/wordprocessingShape">
                    <wps:wsp>
                      <wps:cNvSpPr/>
                      <wps:spPr>
                        <a:xfrm>
                          <a:off x="0" y="0"/>
                          <a:ext cx="1021080" cy="540327"/>
                        </a:xfrm>
                        <a:prstGeom prst="rect">
                          <a:avLst/>
                        </a:prstGeom>
                      </wps:spPr>
                      <wps:style>
                        <a:lnRef idx="1">
                          <a:schemeClr val="accent1"/>
                        </a:lnRef>
                        <a:fillRef idx="2">
                          <a:schemeClr val="accent1"/>
                        </a:fillRef>
                        <a:effectRef idx="1">
                          <a:schemeClr val="accent1"/>
                        </a:effectRef>
                        <a:fontRef idx="minor">
                          <a:schemeClr val="dk1"/>
                        </a:fontRef>
                      </wps:style>
                      <wps:txbx>
                        <w:txbxContent>
                          <w:p w:rsidR="00756626" w:rsidRPr="00ED1C2D" w:rsidRDefault="00756626" w:rsidP="00D94F11">
                            <w:pPr>
                              <w:jc w:val="center"/>
                              <w:rPr>
                                <w:color w:val="000000" w:themeColor="text1"/>
                                <w:sz w:val="28"/>
                              </w:rPr>
                            </w:pPr>
                            <w:r w:rsidRPr="00ED1C2D">
                              <w:rPr>
                                <w:color w:val="000000" w:themeColor="text1"/>
                                <w:sz w:val="28"/>
                              </w:rPr>
                              <w:t>Metallurgy leader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8" o:spid="_x0000_s1028" style="position:absolute;margin-left:149.45pt;margin-top:9.7pt;width:80.4pt;height:42.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" fillcolor="#91bce3 [2164]" strokecolor="#5b9bd5 [3204]" strokeweight=".5pt">
                <v:fill color2="#7aaddd [2612]" rotate="t" colors="0 #b1cbe9;.5 #a3c1e5;1 #92b9e4" focus="100%" type="gradient">
                  <o:fill v:ext="view" type="gradientUnscaled"/>
                </v:fill>
                <v:textbox>
                  <w:txbxContent>
                    <w:p w:rsidR="00756626" w:rsidRPr="00ED1C2D" w:rsidRDefault="00756626" w:rsidP="00D94F11">
                      <w:pPr>
                        <w:jc w:val="center"/>
                        <w:rPr>
                          <w:color w:val="000000" w:themeColor="text1"/>
                          <w:sz w:val="28"/>
                        </w:rPr>
                      </w:pPr>
                      <w:r w:rsidRPr="00ED1C2D">
                        <w:rPr>
                          <w:color w:val="000000" w:themeColor="text1"/>
                          <w:sz w:val="28"/>
                        </w:rPr>
                        <w:t>Metallurgy leader</w:t>
                      </w:r>
                    </w:p>
                  </w:txbxContent>
                </v:textbox>
              </v:rect>
            </w:pict>
          </mc:Fallback>
        </mc:AlternateContent>
      </w:r>
      <w:r>
        <w:rPr>
          <w:noProof/>
          <w:color w:val="000000" w:themeColor="text1"/>
          <w:sz w:val="24"/>
          <w:lang w:eastAsia="en-GB"/>
        </w:rPr>
        <mc:AlternateContent>
          <mc:Choice Requires="wps">
            <w:drawing>
              <wp:anchor distT="0" distB="0" distL="114300" distR="114300" simplePos="0" relativeHeight="251673600" behindDoc="0" locked="0" layoutInCell="1" allowOverlap="1" wp14:anchorId="292C6AF1" wp14:editId="280F6011">
                <wp:simplePos x="0" y="0"/>
                <wp:positionH relativeFrom="column">
                  <wp:posOffset>-422564</wp:posOffset>
                </wp:positionH>
                <wp:positionV relativeFrom="paragraph">
                  <wp:posOffset>150667</wp:posOffset>
                </wp:positionV>
                <wp:extent cx="1318260" cy="318655"/>
                <wp:effectExtent l="0" t="0" r="15240" b="24765"/>
                <wp:wrapNone/>
                <wp:docPr id="10" name="Rectangle 10"/>
                <wp:cNvGraphicFramePr/>
                <a:graphic xmlns:a="http://schemas.openxmlformats.org/drawingml/2006/main">
                  <a:graphicData uri="http://schemas.microsoft.com/office/word/2010/wordprocessingShape">
                    <wps:wsp>
                      <wps:cNvSpPr/>
                      <wps:spPr>
                        <a:xfrm>
                          <a:off x="0" y="0"/>
                          <a:ext cx="1318260" cy="318655"/>
                        </a:xfrm>
                        <a:prstGeom prst="rect">
                          <a:avLst/>
                        </a:prstGeom>
                      </wps:spPr>
                      <wps:style>
                        <a:lnRef idx="1">
                          <a:schemeClr val="accent1"/>
                        </a:lnRef>
                        <a:fillRef idx="2">
                          <a:schemeClr val="accent1"/>
                        </a:fillRef>
                        <a:effectRef idx="1">
                          <a:schemeClr val="accent1"/>
                        </a:effectRef>
                        <a:fontRef idx="minor">
                          <a:schemeClr val="dk1"/>
                        </a:fontRef>
                      </wps:style>
                      <wps:txbx>
                        <w:txbxContent>
                          <w:p w:rsidR="00756626" w:rsidRPr="00ED1C2D" w:rsidRDefault="00756626" w:rsidP="00D94F11">
                            <w:pPr>
                              <w:jc w:val="center"/>
                              <w:rPr>
                                <w:color w:val="000000" w:themeColor="text1"/>
                                <w:sz w:val="28"/>
                              </w:rPr>
                            </w:pPr>
                            <w:r w:rsidRPr="00ED1C2D">
                              <w:rPr>
                                <w:color w:val="000000" w:themeColor="text1"/>
                                <w:sz w:val="28"/>
                              </w:rPr>
                              <w:t>Design leader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2C6AF1" id="Rectangle 10" o:spid="_x0000_s1029" style="position:absolute;margin-left:-33.25pt;margin-top:11.85pt;width:103.8pt;height:25.1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" fillcolor="#91bce3 [2164]" strokecolor="#5b9bd5 [3204]" strokeweight=".5pt">
                <v:fill color2="#7aaddd [2612]" rotate="t" colors="0 #b1cbe9;.5 #a3c1e5;1 #92b9e4" focus="100%" type="gradient">
                  <o:fill v:ext="view" type="gradientUnscaled"/>
                </v:fill>
                <v:textbox>
                  <w:txbxContent>
                    <w:p w:rsidR="00756626" w:rsidRPr="00ED1C2D" w:rsidRDefault="00756626" w:rsidP="00D94F11">
                      <w:pPr>
                        <w:jc w:val="center"/>
                        <w:rPr>
                          <w:color w:val="000000" w:themeColor="text1"/>
                          <w:sz w:val="28"/>
                        </w:rPr>
                      </w:pPr>
                      <w:r w:rsidRPr="00ED1C2D">
                        <w:rPr>
                          <w:color w:val="000000" w:themeColor="text1"/>
                          <w:sz w:val="28"/>
                        </w:rPr>
                        <w:t>Design leader</w:t>
                      </w:r>
                    </w:p>
                  </w:txbxContent>
                </v:textbox>
              </v:rect>
            </w:pict>
          </mc:Fallback>
        </mc:AlternateContent>
      </w:r>
      <w:r w:rsidR="00285E28">
        <w:rPr>
          <w:noProof/>
          <w:color w:val="000000" w:themeColor="text1"/>
          <w:sz w:val="24"/>
          <w:lang w:eastAsia="en-GB"/>
        </w:rPr>
        <mc:AlternateContent>
          <mc:Choice Requires="wps">
            <w:drawing>
              <wp:anchor distT="0" distB="0" distL="114300" distR="114300" simplePos="0" relativeHeight="251671552" behindDoc="0" locked="0" layoutInCell="1" allowOverlap="1" wp14:anchorId="2EC1CC9C" wp14:editId="5BD3376A">
                <wp:simplePos x="0" y="0"/>
                <wp:positionH relativeFrom="margin">
                  <wp:posOffset>4221480</wp:posOffset>
                </wp:positionH>
                <wp:positionV relativeFrom="paragraph">
                  <wp:posOffset>146685</wp:posOffset>
                </wp:positionV>
                <wp:extent cx="1264920" cy="792480"/>
                <wp:effectExtent l="0" t="0" r="11430" b="26670"/>
                <wp:wrapNone/>
                <wp:docPr id="9" name="Rectangle 9"/>
                <wp:cNvGraphicFramePr/>
                <a:graphic xmlns:a="http://schemas.openxmlformats.org/drawingml/2006/main">
                  <a:graphicData uri="http://schemas.microsoft.com/office/word/2010/wordprocessingShape">
                    <wps:wsp>
                      <wps:cNvSpPr/>
                      <wps:spPr>
                        <a:xfrm>
                          <a:off x="0" y="0"/>
                          <a:ext cx="1264920" cy="792480"/>
                        </a:xfrm>
                        <a:prstGeom prst="rect">
                          <a:avLst/>
                        </a:prstGeom>
                      </wps:spPr>
                      <wps:style>
                        <a:lnRef idx="1">
                          <a:schemeClr val="accent1"/>
                        </a:lnRef>
                        <a:fillRef idx="2">
                          <a:schemeClr val="accent1"/>
                        </a:fillRef>
                        <a:effectRef idx="1">
                          <a:schemeClr val="accent1"/>
                        </a:effectRef>
                        <a:fontRef idx="minor">
                          <a:schemeClr val="dk1"/>
                        </a:fontRef>
                      </wps:style>
                      <wps:txbx>
                        <w:txbxContent>
                          <w:p w:rsidR="00756626" w:rsidRPr="00ED1C2D" w:rsidRDefault="00756626" w:rsidP="00D94F11">
                            <w:pPr>
                              <w:jc w:val="center"/>
                              <w:rPr>
                                <w:color w:val="000000" w:themeColor="text1"/>
                                <w:sz w:val="28"/>
                              </w:rPr>
                            </w:pPr>
                            <w:r w:rsidRPr="00ED1C2D">
                              <w:rPr>
                                <w:color w:val="000000" w:themeColor="text1"/>
                                <w:sz w:val="28"/>
                              </w:rPr>
                              <w:t xml:space="preserve">Manufacturing </w:t>
                            </w:r>
                            <w:r>
                              <w:rPr>
                                <w:color w:val="000000" w:themeColor="text1"/>
                                <w:sz w:val="28"/>
                              </w:rPr>
                              <w:t xml:space="preserve">and marketing </w:t>
                            </w:r>
                            <w:r w:rsidRPr="00ED1C2D">
                              <w:rPr>
                                <w:color w:val="000000" w:themeColor="text1"/>
                                <w:sz w:val="28"/>
                              </w:rPr>
                              <w:t>leader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C1CC9C" id="Rectangle 9" o:spid="_x0000_s1030" style="position:absolute;margin-left:332.4pt;margin-top:11.55pt;width:99.6pt;height:62.4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" fillcolor="#91bce3 [2164]" strokecolor="#5b9bd5 [3204]" strokeweight=".5pt">
                <v:fill color2="#7aaddd [2612]" rotate="t" colors="0 #b1cbe9;.5 #a3c1e5;1 #92b9e4" focus="100%" type="gradient">
                  <o:fill v:ext="view" type="gradientUnscaled"/>
                </v:fill>
                <v:textbox>
                  <w:txbxContent>
                    <w:p w:rsidR="00756626" w:rsidRPr="00ED1C2D" w:rsidRDefault="00756626" w:rsidP="00D94F11">
                      <w:pPr>
                        <w:jc w:val="center"/>
                        <w:rPr>
                          <w:color w:val="000000" w:themeColor="text1"/>
                          <w:sz w:val="28"/>
                        </w:rPr>
                      </w:pPr>
                      <w:r w:rsidRPr="00ED1C2D">
                        <w:rPr>
                          <w:color w:val="000000" w:themeColor="text1"/>
                          <w:sz w:val="28"/>
                        </w:rPr>
                        <w:t xml:space="preserve">Manufacturing </w:t>
                      </w:r>
                      <w:r>
                        <w:rPr>
                          <w:color w:val="000000" w:themeColor="text1"/>
                          <w:sz w:val="28"/>
                        </w:rPr>
                        <w:t xml:space="preserve">and marketing </w:t>
                      </w:r>
                      <w:r w:rsidRPr="00ED1C2D">
                        <w:rPr>
                          <w:color w:val="000000" w:themeColor="text1"/>
                          <w:sz w:val="28"/>
                        </w:rPr>
                        <w:t>leader</w:t>
                      </w:r>
                    </w:p>
                  </w:txbxContent>
                </v:textbox>
                <w10:wrap anchorx="margin"/>
              </v:rect>
            </w:pict>
          </mc:Fallback>
        </mc:AlternateContent>
      </w:r>
    </w:p>
    <w:p w:rsidR="00E527DE" w:rsidRDefault="00ED1C2D" w:rsidP="002A3B33">
      <w:pPr>
        <w:spacing w:after="120" w:line="360" w:lineRule="auto"/>
        <w:rPr>
          <w:color w:val="000000" w:themeColor="text1"/>
          <w:sz w:val="24"/>
        </w:rPr>
      </w:pPr>
      <w:r>
        <w:rPr>
          <w:noProof/>
          <w:color w:val="000000" w:themeColor="text1"/>
          <w:sz w:val="24"/>
          <w:lang w:eastAsia="en-GB"/>
        </w:rPr>
        <mc:AlternateContent>
          <mc:Choice Requires="wps">
            <w:drawing>
              <wp:anchor distT="0" distB="0" distL="114300" distR="114300" simplePos="0" relativeHeight="251675648" behindDoc="0" locked="0" layoutInCell="1" allowOverlap="1">
                <wp:simplePos x="0" y="0"/>
                <wp:positionH relativeFrom="column">
                  <wp:posOffset>2354580</wp:posOffset>
                </wp:positionH>
                <wp:positionV relativeFrom="paragraph">
                  <wp:posOffset>287020</wp:posOffset>
                </wp:positionV>
                <wp:extent cx="0" cy="1394460"/>
                <wp:effectExtent l="0" t="0" r="19050" b="34290"/>
                <wp:wrapNone/>
                <wp:docPr id="12" name="Straight Connector 12"/>
                <wp:cNvGraphicFramePr/>
                <a:graphic xmlns:a="http://schemas.openxmlformats.org/drawingml/2006/main">
                  <a:graphicData uri="http://schemas.microsoft.com/office/word/2010/wordprocessingShape">
                    <wps:wsp>
                      <wps:cNvCnPr/>
                      <wps:spPr>
                        <a:xfrm>
                          <a:off x="0" y="0"/>
                          <a:ext cx="0" cy="139446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0D521E" id="Straight Connector 12"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5.4pt,22.6pt" to="185.4pt,13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" strokecolor="black [3213]" strokeweight=".5pt">
                <v:stroke joinstyle="miter"/>
              </v:line>
            </w:pict>
          </mc:Fallback>
        </mc:AlternateContent>
      </w:r>
      <w:r>
        <w:rPr>
          <w:noProof/>
          <w:color w:val="000000" w:themeColor="text1"/>
          <w:sz w:val="24"/>
          <w:lang w:eastAsia="en-GB"/>
        </w:rPr>
        <mc:AlternateContent>
          <mc:Choice Requires="wps">
            <w:drawing>
              <wp:anchor distT="0" distB="0" distL="114300" distR="114300" simplePos="0" relativeHeight="251674624" behindDoc="0" locked="0" layoutInCell="1" allowOverlap="1">
                <wp:simplePos x="0" y="0"/>
                <wp:positionH relativeFrom="column">
                  <wp:posOffset>243840</wp:posOffset>
                </wp:positionH>
                <wp:positionV relativeFrom="paragraph">
                  <wp:posOffset>111760</wp:posOffset>
                </wp:positionV>
                <wp:extent cx="0" cy="1249680"/>
                <wp:effectExtent l="0" t="0" r="19050" b="26670"/>
                <wp:wrapNone/>
                <wp:docPr id="11" name="Straight Connector 11"/>
                <wp:cNvGraphicFramePr/>
                <a:graphic xmlns:a="http://schemas.openxmlformats.org/drawingml/2006/main">
                  <a:graphicData uri="http://schemas.microsoft.com/office/word/2010/wordprocessingShape">
                    <wps:wsp>
                      <wps:cNvCnPr/>
                      <wps:spPr>
                        <a:xfrm>
                          <a:off x="0" y="0"/>
                          <a:ext cx="0" cy="1249680"/>
                        </a:xfrm>
                        <a:prstGeom prst="line">
                          <a:avLst/>
                        </a:prstGeom>
                        <a:ln>
                          <a:solidFill>
                            <a:schemeClr val="tx1"/>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F37DE8B" id="Straight Connector 11"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2pt,8.8pt" to="19.2pt,10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" strokecolor="black [3213]" strokeweight=".5pt">
                <v:stroke joinstyle="miter"/>
              </v:line>
            </w:pict>
          </mc:Fallback>
        </mc:AlternateContent>
      </w:r>
    </w:p>
    <w:p w:rsidR="00E527DE" w:rsidRDefault="00E86305" w:rsidP="002A3B33">
      <w:pPr>
        <w:spacing w:after="120" w:line="360" w:lineRule="auto"/>
        <w:rPr>
          <w:color w:val="000000" w:themeColor="text1"/>
          <w:sz w:val="24"/>
        </w:rPr>
      </w:pPr>
      <w:r>
        <w:rPr>
          <w:noProof/>
          <w:color w:val="000000" w:themeColor="text1"/>
          <w:sz w:val="24"/>
          <w:lang w:eastAsia="en-GB"/>
        </w:rPr>
        <mc:AlternateContent>
          <mc:Choice Requires="wps">
            <w:drawing>
              <wp:anchor distT="0" distB="0" distL="114300" distR="114300" simplePos="0" relativeHeight="251688960" behindDoc="0" locked="0" layoutInCell="1" allowOverlap="1">
                <wp:simplePos x="0" y="0"/>
                <wp:positionH relativeFrom="column">
                  <wp:posOffset>580292</wp:posOffset>
                </wp:positionH>
                <wp:positionV relativeFrom="paragraph">
                  <wp:posOffset>11870</wp:posOffset>
                </wp:positionV>
                <wp:extent cx="1021080" cy="269630"/>
                <wp:effectExtent l="0" t="0" r="26670" b="16510"/>
                <wp:wrapNone/>
                <wp:docPr id="31" name="Rectangle 31"/>
                <wp:cNvGraphicFramePr/>
                <a:graphic xmlns:a="http://schemas.openxmlformats.org/drawingml/2006/main">
                  <a:graphicData uri="http://schemas.microsoft.com/office/word/2010/wordprocessingShape">
                    <wps:wsp>
                      <wps:cNvSpPr/>
                      <wps:spPr>
                        <a:xfrm>
                          <a:off x="0" y="0"/>
                          <a:ext cx="1021080" cy="269630"/>
                        </a:xfrm>
                        <a:prstGeom prst="rect">
                          <a:avLst/>
                        </a:prstGeom>
                      </wps:spPr>
                      <wps:style>
                        <a:lnRef idx="1">
                          <a:schemeClr val="accent2"/>
                        </a:lnRef>
                        <a:fillRef idx="2">
                          <a:schemeClr val="accent2"/>
                        </a:fillRef>
                        <a:effectRef idx="1">
                          <a:schemeClr val="accent2"/>
                        </a:effectRef>
                        <a:fontRef idx="minor">
                          <a:schemeClr val="dk1"/>
                        </a:fontRef>
                      </wps:style>
                      <wps:txbx>
                        <w:txbxContent>
                          <w:p w:rsidR="00756626" w:rsidRDefault="00756626" w:rsidP="008F17FB">
                            <w:pPr>
                              <w:jc w:val="center"/>
                            </w:pPr>
                            <w:r>
                              <w:t>Designers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1" o:spid="_x0000_s1031" style="position:absolute;margin-left:45.7pt;margin-top:.95pt;width:80.4pt;height:21.2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" fillcolor="#f3a875 [2165]" strokecolor="#ed7d31 [3205]" strokeweight=".5pt">
                <v:fill color2="#f09558 [2613]" rotate="t" colors="0 #f7bda4;.5 #f5b195;1 #f8a581" focus="100%" type="gradient">
                  <o:fill v:ext="view" type="gradientUnscaled"/>
                </v:fill>
                <v:textbox>
                  <w:txbxContent>
                    <w:p w:rsidR="00756626" w:rsidRDefault="00756626" w:rsidP="008F17FB">
                      <w:pPr>
                        <w:jc w:val="center"/>
                      </w:pPr>
                      <w:r>
                        <w:t>Designers</w:t>
                      </w:r>
                    </w:p>
                  </w:txbxContent>
                </v:textbox>
              </v:rect>
            </w:pict>
          </mc:Fallback>
        </mc:AlternateContent>
      </w:r>
      <w:r>
        <w:rPr>
          <w:noProof/>
          <w:color w:val="000000" w:themeColor="text1"/>
          <w:sz w:val="24"/>
          <w:lang w:eastAsia="en-GB"/>
        </w:rPr>
        <mc:AlternateContent>
          <mc:Choice Requires="wps">
            <w:drawing>
              <wp:anchor distT="0" distB="0" distL="114300" distR="114300" simplePos="0" relativeHeight="251693056" behindDoc="0" locked="0" layoutInCell="1" allowOverlap="1" wp14:anchorId="01E02CDA" wp14:editId="102567B6">
                <wp:simplePos x="0" y="0"/>
                <wp:positionH relativeFrom="column">
                  <wp:posOffset>2667000</wp:posOffset>
                </wp:positionH>
                <wp:positionV relativeFrom="paragraph">
                  <wp:posOffset>52900</wp:posOffset>
                </wp:positionV>
                <wp:extent cx="1043940" cy="263770"/>
                <wp:effectExtent l="0" t="0" r="22860" b="22225"/>
                <wp:wrapNone/>
                <wp:docPr id="34" name="Rectangle 34"/>
                <wp:cNvGraphicFramePr/>
                <a:graphic xmlns:a="http://schemas.openxmlformats.org/drawingml/2006/main">
                  <a:graphicData uri="http://schemas.microsoft.com/office/word/2010/wordprocessingShape">
                    <wps:wsp>
                      <wps:cNvSpPr/>
                      <wps:spPr>
                        <a:xfrm>
                          <a:off x="0" y="0"/>
                          <a:ext cx="1043940" cy="263770"/>
                        </a:xfrm>
                        <a:prstGeom prst="rect">
                          <a:avLst/>
                        </a:prstGeom>
                      </wps:spPr>
                      <wps:style>
                        <a:lnRef idx="1">
                          <a:schemeClr val="accent2"/>
                        </a:lnRef>
                        <a:fillRef idx="2">
                          <a:schemeClr val="accent2"/>
                        </a:fillRef>
                        <a:effectRef idx="1">
                          <a:schemeClr val="accent2"/>
                        </a:effectRef>
                        <a:fontRef idx="minor">
                          <a:schemeClr val="dk1"/>
                        </a:fontRef>
                      </wps:style>
                      <wps:txbx>
                        <w:txbxContent>
                          <w:p w:rsidR="00756626" w:rsidRDefault="00756626" w:rsidP="008F17FB">
                            <w:pPr>
                              <w:jc w:val="center"/>
                            </w:pPr>
                            <w:r>
                              <w:t>Metallurgy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E02CDA" id="Rectangle 34" o:spid="_x0000_s1032" style="position:absolute;margin-left:210pt;margin-top:4.15pt;width:82.2pt;height:20.7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" fillcolor="#f3a875 [2165]" strokecolor="#ed7d31 [3205]" strokeweight=".5pt">
                <v:fill color2="#f09558 [2613]" rotate="t" colors="0 #f7bda4;.5 #f5b195;1 #f8a581" focus="100%" type="gradient">
                  <o:fill v:ext="view" type="gradientUnscaled"/>
                </v:fill>
                <v:textbox>
                  <w:txbxContent>
                    <w:p w:rsidR="00756626" w:rsidRDefault="00756626" w:rsidP="008F17FB">
                      <w:pPr>
                        <w:jc w:val="center"/>
                      </w:pPr>
                      <w:r>
                        <w:t>Metallurgy</w:t>
                      </w:r>
                    </w:p>
                  </w:txbxContent>
                </v:textbox>
              </v:rect>
            </w:pict>
          </mc:Fallback>
        </mc:AlternateContent>
      </w:r>
      <w:r w:rsidR="00386A0E">
        <w:rPr>
          <w:noProof/>
          <w:color w:val="000000" w:themeColor="text1"/>
          <w:sz w:val="24"/>
          <w:lang w:eastAsia="en-GB"/>
        </w:rPr>
        <mc:AlternateContent>
          <mc:Choice Requires="wps">
            <w:drawing>
              <wp:anchor distT="0" distB="0" distL="114300" distR="114300" simplePos="0" relativeHeight="251699200" behindDoc="0" locked="0" layoutInCell="1" allowOverlap="1" wp14:anchorId="01E02CDA" wp14:editId="102567B6">
                <wp:simplePos x="0" y="0"/>
                <wp:positionH relativeFrom="column">
                  <wp:posOffset>5097780</wp:posOffset>
                </wp:positionH>
                <wp:positionV relativeFrom="paragraph">
                  <wp:posOffset>299085</wp:posOffset>
                </wp:positionV>
                <wp:extent cx="1112520" cy="251460"/>
                <wp:effectExtent l="0" t="0" r="11430" b="15240"/>
                <wp:wrapNone/>
                <wp:docPr id="37" name="Rectangle 37"/>
                <wp:cNvGraphicFramePr/>
                <a:graphic xmlns:a="http://schemas.openxmlformats.org/drawingml/2006/main">
                  <a:graphicData uri="http://schemas.microsoft.com/office/word/2010/wordprocessingShape">
                    <wps:wsp>
                      <wps:cNvSpPr/>
                      <wps:spPr>
                        <a:xfrm>
                          <a:off x="0" y="0"/>
                          <a:ext cx="1112520" cy="251460"/>
                        </a:xfrm>
                        <a:prstGeom prst="rect">
                          <a:avLst/>
                        </a:prstGeom>
                      </wps:spPr>
                      <wps:style>
                        <a:lnRef idx="1">
                          <a:schemeClr val="accent2"/>
                        </a:lnRef>
                        <a:fillRef idx="2">
                          <a:schemeClr val="accent2"/>
                        </a:fillRef>
                        <a:effectRef idx="1">
                          <a:schemeClr val="accent2"/>
                        </a:effectRef>
                        <a:fontRef idx="minor">
                          <a:schemeClr val="dk1"/>
                        </a:fontRef>
                      </wps:style>
                      <wps:txbx>
                        <w:txbxContent>
                          <w:p w:rsidR="00756626" w:rsidRDefault="00756626" w:rsidP="008F17FB">
                            <w:pPr>
                              <w:jc w:val="center"/>
                            </w:pPr>
                            <w:r>
                              <w:t>Manufacturers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E02CDA" id="Rectangle 37" o:spid="_x0000_s1033" style="position:absolute;margin-left:401.4pt;margin-top:23.55pt;width:87.6pt;height:19.8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" fillcolor="#f3a875 [2165]" strokecolor="#ed7d31 [3205]" strokeweight=".5pt">
                <v:fill color2="#f09558 [2613]" rotate="t" colors="0 #f7bda4;.5 #f5b195;1 #f8a581" focus="100%" type="gradient">
                  <o:fill v:ext="view" type="gradientUnscaled"/>
                </v:fill>
                <v:textbox>
                  <w:txbxContent>
                    <w:p w:rsidR="00756626" w:rsidRDefault="00756626" w:rsidP="008F17FB">
                      <w:pPr>
                        <w:jc w:val="center"/>
                      </w:pPr>
                      <w:r>
                        <w:t>Manufacturers</w:t>
                      </w:r>
                    </w:p>
                  </w:txbxContent>
                </v:textbox>
              </v:rect>
            </w:pict>
          </mc:Fallback>
        </mc:AlternateContent>
      </w:r>
      <w:r w:rsidR="00285E28">
        <w:rPr>
          <w:noProof/>
          <w:color w:val="000000" w:themeColor="text1"/>
          <w:sz w:val="24"/>
          <w:lang w:eastAsia="en-GB"/>
        </w:rPr>
        <mc:AlternateContent>
          <mc:Choice Requires="wps">
            <w:drawing>
              <wp:anchor distT="0" distB="0" distL="114300" distR="114300" simplePos="0" relativeHeight="251676672" behindDoc="0" locked="0" layoutInCell="1" allowOverlap="1">
                <wp:simplePos x="0" y="0"/>
                <wp:positionH relativeFrom="column">
                  <wp:posOffset>4724400</wp:posOffset>
                </wp:positionH>
                <wp:positionV relativeFrom="paragraph">
                  <wp:posOffset>236220</wp:posOffset>
                </wp:positionV>
                <wp:extent cx="0" cy="952500"/>
                <wp:effectExtent l="0" t="0" r="19050" b="19050"/>
                <wp:wrapNone/>
                <wp:docPr id="13" name="Straight Connector 13"/>
                <wp:cNvGraphicFramePr/>
                <a:graphic xmlns:a="http://schemas.openxmlformats.org/drawingml/2006/main">
                  <a:graphicData uri="http://schemas.microsoft.com/office/word/2010/wordprocessingShape">
                    <wps:wsp>
                      <wps:cNvCnPr/>
                      <wps:spPr>
                        <a:xfrm flipH="1">
                          <a:off x="0" y="0"/>
                          <a:ext cx="0" cy="952500"/>
                        </a:xfrm>
                        <a:prstGeom prst="line">
                          <a:avLst/>
                        </a:prstGeom>
                        <a:ln>
                          <a:solidFill>
                            <a:schemeClr val="tx1"/>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DAEE617" id="Straight Connector 13" o:spid="_x0000_s1026" style="position:absolute;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2pt,18.6pt" to="372pt,9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" strokecolor="black [3213]" strokeweight=".5pt">
                <v:stroke joinstyle="miter"/>
              </v:line>
            </w:pict>
          </mc:Fallback>
        </mc:AlternateContent>
      </w:r>
      <w:r w:rsidR="00285E28">
        <w:rPr>
          <w:noProof/>
          <w:color w:val="000000" w:themeColor="text1"/>
          <w:sz w:val="24"/>
          <w:lang w:eastAsia="en-GB"/>
        </w:rPr>
        <mc:AlternateContent>
          <mc:Choice Requires="wps">
            <w:drawing>
              <wp:anchor distT="0" distB="0" distL="114300" distR="114300" simplePos="0" relativeHeight="251681792" behindDoc="0" locked="0" layoutInCell="1" allowOverlap="1" wp14:anchorId="5FE606DD" wp14:editId="16A232CA">
                <wp:simplePos x="0" y="0"/>
                <wp:positionH relativeFrom="column">
                  <wp:posOffset>2346960</wp:posOffset>
                </wp:positionH>
                <wp:positionV relativeFrom="paragraph">
                  <wp:posOffset>170815</wp:posOffset>
                </wp:positionV>
                <wp:extent cx="350520" cy="0"/>
                <wp:effectExtent l="0" t="0" r="30480" b="19050"/>
                <wp:wrapNone/>
                <wp:docPr id="27" name="Straight Connector 27"/>
                <wp:cNvGraphicFramePr/>
                <a:graphic xmlns:a="http://schemas.openxmlformats.org/drawingml/2006/main">
                  <a:graphicData uri="http://schemas.microsoft.com/office/word/2010/wordprocessingShape">
                    <wps:wsp>
                      <wps:cNvCnPr/>
                      <wps:spPr>
                        <a:xfrm>
                          <a:off x="0" y="0"/>
                          <a:ext cx="350520" cy="0"/>
                        </a:xfrm>
                        <a:prstGeom prst="line">
                          <a:avLst/>
                        </a:prstGeom>
                        <a:ln>
                          <a:solidFill>
                            <a:schemeClr val="tx1"/>
                          </a:solidFill>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4410642" id="Straight Connector 27" o:spid="_x0000_s1026" style="position:absolute;z-index:251681792;visibility:visible;mso-wrap-style:square;mso-wrap-distance-left:9pt;mso-wrap-distance-top:0;mso-wrap-distance-right:9pt;mso-wrap-distance-bottom:0;mso-position-horizontal:absolute;mso-position-horizontal-relative:text;mso-position-vertical:absolute;mso-position-vertical-relative:text" from="184.8pt,13.45pt" to="212.4pt,1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" strokecolor="black [3213]" strokeweight=".5pt">
                <v:stroke joinstyle="miter"/>
              </v:line>
            </w:pict>
          </mc:Fallback>
        </mc:AlternateContent>
      </w:r>
      <w:r w:rsidR="00ED1C2D">
        <w:rPr>
          <w:noProof/>
          <w:color w:val="000000" w:themeColor="text1"/>
          <w:sz w:val="24"/>
          <w:lang w:eastAsia="en-GB"/>
        </w:rPr>
        <mc:AlternateContent>
          <mc:Choice Requires="wps">
            <w:drawing>
              <wp:anchor distT="0" distB="0" distL="114300" distR="114300" simplePos="0" relativeHeight="251677696" behindDoc="0" locked="0" layoutInCell="1" allowOverlap="1">
                <wp:simplePos x="0" y="0"/>
                <wp:positionH relativeFrom="column">
                  <wp:posOffset>236220</wp:posOffset>
                </wp:positionH>
                <wp:positionV relativeFrom="paragraph">
                  <wp:posOffset>121920</wp:posOffset>
                </wp:positionV>
                <wp:extent cx="350520" cy="0"/>
                <wp:effectExtent l="0" t="0" r="30480" b="19050"/>
                <wp:wrapNone/>
                <wp:docPr id="25" name="Straight Connector 25"/>
                <wp:cNvGraphicFramePr/>
                <a:graphic xmlns:a="http://schemas.openxmlformats.org/drawingml/2006/main">
                  <a:graphicData uri="http://schemas.microsoft.com/office/word/2010/wordprocessingShape">
                    <wps:wsp>
                      <wps:cNvCnPr/>
                      <wps:spPr>
                        <a:xfrm>
                          <a:off x="0" y="0"/>
                          <a:ext cx="350520" cy="0"/>
                        </a:xfrm>
                        <a:prstGeom prst="line">
                          <a:avLst/>
                        </a:prstGeom>
                        <a:ln>
                          <a:solidFill>
                            <a:schemeClr val="tx1"/>
                          </a:solidFill>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8102735" id="Straight Connector 25" o:spid="_x0000_s1026" style="position:absolute;z-index:251677696;visibility:visible;mso-wrap-style:square;mso-wrap-distance-left:9pt;mso-wrap-distance-top:0;mso-wrap-distance-right:9pt;mso-wrap-distance-bottom:0;mso-position-horizontal:absolute;mso-position-horizontal-relative:text;mso-position-vertical:absolute;mso-position-vertical-relative:text" from="18.6pt,9.6pt" to="46.2pt,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" strokecolor="black [3213]" strokeweight=".5pt">
                <v:stroke joinstyle="miter"/>
              </v:line>
            </w:pict>
          </mc:Fallback>
        </mc:AlternateContent>
      </w:r>
    </w:p>
    <w:p w:rsidR="00E527DE" w:rsidRDefault="00386A0E" w:rsidP="002A3B33">
      <w:pPr>
        <w:spacing w:after="120" w:line="360" w:lineRule="auto"/>
        <w:rPr>
          <w:color w:val="000000" w:themeColor="text1"/>
          <w:sz w:val="24"/>
        </w:rPr>
      </w:pPr>
      <w:r>
        <w:rPr>
          <w:noProof/>
          <w:color w:val="000000" w:themeColor="text1"/>
          <w:sz w:val="24"/>
          <w:lang w:eastAsia="en-GB"/>
        </w:rPr>
        <mc:AlternateContent>
          <mc:Choice Requires="wps">
            <w:drawing>
              <wp:anchor distT="0" distB="0" distL="114300" distR="114300" simplePos="0" relativeHeight="251695104" behindDoc="0" locked="0" layoutInCell="1" allowOverlap="1" wp14:anchorId="01E02CDA" wp14:editId="102567B6">
                <wp:simplePos x="0" y="0"/>
                <wp:positionH relativeFrom="column">
                  <wp:posOffset>2667000</wp:posOffset>
                </wp:positionH>
                <wp:positionV relativeFrom="paragraph">
                  <wp:posOffset>225474</wp:posOffset>
                </wp:positionV>
                <wp:extent cx="1226820" cy="275492"/>
                <wp:effectExtent l="0" t="0" r="11430" b="10795"/>
                <wp:wrapNone/>
                <wp:docPr id="35" name="Rectangle 35"/>
                <wp:cNvGraphicFramePr/>
                <a:graphic xmlns:a="http://schemas.openxmlformats.org/drawingml/2006/main">
                  <a:graphicData uri="http://schemas.microsoft.com/office/word/2010/wordprocessingShape">
                    <wps:wsp>
                      <wps:cNvSpPr/>
                      <wps:spPr>
                        <a:xfrm>
                          <a:off x="0" y="0"/>
                          <a:ext cx="1226820" cy="275492"/>
                        </a:xfrm>
                        <a:prstGeom prst="rect">
                          <a:avLst/>
                        </a:prstGeom>
                      </wps:spPr>
                      <wps:style>
                        <a:lnRef idx="1">
                          <a:schemeClr val="accent2"/>
                        </a:lnRef>
                        <a:fillRef idx="2">
                          <a:schemeClr val="accent2"/>
                        </a:fillRef>
                        <a:effectRef idx="1">
                          <a:schemeClr val="accent2"/>
                        </a:effectRef>
                        <a:fontRef idx="minor">
                          <a:schemeClr val="dk1"/>
                        </a:fontRef>
                      </wps:style>
                      <wps:txbx>
                        <w:txbxContent>
                          <w:p w:rsidR="00756626" w:rsidRDefault="00756626" w:rsidP="008F17FB">
                            <w:pPr>
                              <w:jc w:val="center"/>
                            </w:pPr>
                            <w:r>
                              <w:t>Material sourcing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E02CDA" id="Rectangle 35" o:spid="_x0000_s1034" style="position:absolute;margin-left:210pt;margin-top:17.75pt;width:96.6pt;height:21.7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" fillcolor="#f3a875 [2165]" strokecolor="#ed7d31 [3205]" strokeweight=".5pt">
                <v:fill color2="#f09558 [2613]" rotate="t" colors="0 #f7bda4;.5 #f5b195;1 #f8a581" focus="100%" type="gradient">
                  <o:fill v:ext="view" type="gradientUnscaled"/>
                </v:fill>
                <v:textbox>
                  <w:txbxContent>
                    <w:p w:rsidR="00756626" w:rsidRDefault="00756626" w:rsidP="008F17FB">
                      <w:pPr>
                        <w:jc w:val="center"/>
                      </w:pPr>
                      <w:r>
                        <w:t>Material sourcing</w:t>
                      </w:r>
                    </w:p>
                  </w:txbxContent>
                </v:textbox>
              </v:rect>
            </w:pict>
          </mc:Fallback>
        </mc:AlternateContent>
      </w:r>
      <w:r w:rsidR="00285E28">
        <w:rPr>
          <w:noProof/>
          <w:color w:val="000000" w:themeColor="text1"/>
          <w:sz w:val="24"/>
          <w:lang w:eastAsia="en-GB"/>
        </w:rPr>
        <mc:AlternateContent>
          <mc:Choice Requires="wps">
            <w:drawing>
              <wp:anchor distT="0" distB="0" distL="114300" distR="114300" simplePos="0" relativeHeight="251685888" behindDoc="0" locked="0" layoutInCell="1" allowOverlap="1" wp14:anchorId="5FE606DD" wp14:editId="16A232CA">
                <wp:simplePos x="0" y="0"/>
                <wp:positionH relativeFrom="column">
                  <wp:posOffset>4732020</wp:posOffset>
                </wp:positionH>
                <wp:positionV relativeFrom="paragraph">
                  <wp:posOffset>82550</wp:posOffset>
                </wp:positionV>
                <wp:extent cx="350520" cy="0"/>
                <wp:effectExtent l="0" t="0" r="30480" b="19050"/>
                <wp:wrapNone/>
                <wp:docPr id="29" name="Straight Connector 29"/>
                <wp:cNvGraphicFramePr/>
                <a:graphic xmlns:a="http://schemas.openxmlformats.org/drawingml/2006/main">
                  <a:graphicData uri="http://schemas.microsoft.com/office/word/2010/wordprocessingShape">
                    <wps:wsp>
                      <wps:cNvCnPr/>
                      <wps:spPr>
                        <a:xfrm>
                          <a:off x="0" y="0"/>
                          <a:ext cx="350520" cy="0"/>
                        </a:xfrm>
                        <a:prstGeom prst="line">
                          <a:avLst/>
                        </a:prstGeom>
                        <a:ln>
                          <a:solidFill>
                            <a:schemeClr val="tx1"/>
                          </a:solidFill>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81588D3" id="Straight Connector 29" o:spid="_x0000_s1026" style="position:absolute;z-index:251685888;visibility:visible;mso-wrap-style:square;mso-wrap-distance-left:9pt;mso-wrap-distance-top:0;mso-wrap-distance-right:9pt;mso-wrap-distance-bottom:0;mso-position-horizontal:absolute;mso-position-horizontal-relative:text;mso-position-vertical:absolute;mso-position-vertical-relative:text" from="372.6pt,6.5pt" to="400.2pt,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" strokecolor="black [3213]" strokeweight=".5pt">
                <v:stroke joinstyle="miter"/>
              </v:line>
            </w:pict>
          </mc:Fallback>
        </mc:AlternateContent>
      </w:r>
    </w:p>
    <w:p w:rsidR="00E527DE" w:rsidRDefault="00386A0E" w:rsidP="002A3B33">
      <w:pPr>
        <w:spacing w:after="120" w:line="360" w:lineRule="auto"/>
        <w:rPr>
          <w:color w:val="000000" w:themeColor="text1"/>
          <w:sz w:val="24"/>
        </w:rPr>
      </w:pPr>
      <w:r>
        <w:rPr>
          <w:noProof/>
          <w:color w:val="000000" w:themeColor="text1"/>
          <w:sz w:val="24"/>
          <w:lang w:eastAsia="en-GB"/>
        </w:rPr>
        <mc:AlternateContent>
          <mc:Choice Requires="wps">
            <w:drawing>
              <wp:anchor distT="0" distB="0" distL="114300" distR="114300" simplePos="0" relativeHeight="251697152" behindDoc="0" locked="0" layoutInCell="1" allowOverlap="1" wp14:anchorId="01E02CDA" wp14:editId="102567B6">
                <wp:simplePos x="0" y="0"/>
                <wp:positionH relativeFrom="column">
                  <wp:posOffset>5074920</wp:posOffset>
                </wp:positionH>
                <wp:positionV relativeFrom="paragraph">
                  <wp:posOffset>335280</wp:posOffset>
                </wp:positionV>
                <wp:extent cx="1135380" cy="251460"/>
                <wp:effectExtent l="0" t="0" r="26670" b="15240"/>
                <wp:wrapNone/>
                <wp:docPr id="36" name="Rectangle 36"/>
                <wp:cNvGraphicFramePr/>
                <a:graphic xmlns:a="http://schemas.openxmlformats.org/drawingml/2006/main">
                  <a:graphicData uri="http://schemas.microsoft.com/office/word/2010/wordprocessingShape">
                    <wps:wsp>
                      <wps:cNvSpPr/>
                      <wps:spPr>
                        <a:xfrm>
                          <a:off x="0" y="0"/>
                          <a:ext cx="1135380" cy="251460"/>
                        </a:xfrm>
                        <a:prstGeom prst="rect">
                          <a:avLst/>
                        </a:prstGeom>
                      </wps:spPr>
                      <wps:style>
                        <a:lnRef idx="1">
                          <a:schemeClr val="accent2"/>
                        </a:lnRef>
                        <a:fillRef idx="2">
                          <a:schemeClr val="accent2"/>
                        </a:fillRef>
                        <a:effectRef idx="1">
                          <a:schemeClr val="accent2"/>
                        </a:effectRef>
                        <a:fontRef idx="minor">
                          <a:schemeClr val="dk1"/>
                        </a:fontRef>
                      </wps:style>
                      <wps:txbx>
                        <w:txbxContent>
                          <w:p w:rsidR="00756626" w:rsidRDefault="00756626" w:rsidP="008F17FB">
                            <w:pPr>
                              <w:jc w:val="center"/>
                            </w:pPr>
                            <w:r>
                              <w:t>Advertisers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E02CDA" id="Rectangle 36" o:spid="_x0000_s1035" style="position:absolute;margin-left:399.6pt;margin-top:26.4pt;width:89.4pt;height:19.8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" fillcolor="#f3a875 [2165]" strokecolor="#ed7d31 [3205]" strokeweight=".5pt">
                <v:fill color2="#f09558 [2613]" rotate="t" colors="0 #f7bda4;.5 #f5b195;1 #f8a581" focus="100%" type="gradient">
                  <o:fill v:ext="view" type="gradientUnscaled"/>
                </v:fill>
                <v:textbox>
                  <w:txbxContent>
                    <w:p w:rsidR="00756626" w:rsidRDefault="00756626" w:rsidP="008F17FB">
                      <w:pPr>
                        <w:jc w:val="center"/>
                      </w:pPr>
                      <w:r>
                        <w:t>Advertisers</w:t>
                      </w:r>
                    </w:p>
                  </w:txbxContent>
                </v:textbox>
              </v:rect>
            </w:pict>
          </mc:Fallback>
        </mc:AlternateContent>
      </w:r>
      <w:r>
        <w:rPr>
          <w:noProof/>
          <w:color w:val="000000" w:themeColor="text1"/>
          <w:sz w:val="24"/>
          <w:lang w:eastAsia="en-GB"/>
        </w:rPr>
        <mc:AlternateContent>
          <mc:Choice Requires="wps">
            <w:drawing>
              <wp:anchor distT="0" distB="0" distL="114300" distR="114300" simplePos="0" relativeHeight="251691008" behindDoc="0" locked="0" layoutInCell="1" allowOverlap="1" wp14:anchorId="2DBD6868" wp14:editId="565B21D1">
                <wp:simplePos x="0" y="0"/>
                <wp:positionH relativeFrom="column">
                  <wp:posOffset>594360</wp:posOffset>
                </wp:positionH>
                <wp:positionV relativeFrom="paragraph">
                  <wp:posOffset>160020</wp:posOffset>
                </wp:positionV>
                <wp:extent cx="1173480" cy="251460"/>
                <wp:effectExtent l="0" t="0" r="26670" b="15240"/>
                <wp:wrapNone/>
                <wp:docPr id="33" name="Rectangle 33"/>
                <wp:cNvGraphicFramePr/>
                <a:graphic xmlns:a="http://schemas.openxmlformats.org/drawingml/2006/main">
                  <a:graphicData uri="http://schemas.microsoft.com/office/word/2010/wordprocessingShape">
                    <wps:wsp>
                      <wps:cNvSpPr/>
                      <wps:spPr>
                        <a:xfrm>
                          <a:off x="0" y="0"/>
                          <a:ext cx="1173480" cy="251460"/>
                        </a:xfrm>
                        <a:prstGeom prst="rect">
                          <a:avLst/>
                        </a:prstGeom>
                      </wps:spPr>
                      <wps:style>
                        <a:lnRef idx="1">
                          <a:schemeClr val="accent2"/>
                        </a:lnRef>
                        <a:fillRef idx="2">
                          <a:schemeClr val="accent2"/>
                        </a:fillRef>
                        <a:effectRef idx="1">
                          <a:schemeClr val="accent2"/>
                        </a:effectRef>
                        <a:fontRef idx="minor">
                          <a:schemeClr val="dk1"/>
                        </a:fontRef>
                      </wps:style>
                      <wps:txbx>
                        <w:txbxContent>
                          <w:p w:rsidR="00756626" w:rsidRDefault="00756626" w:rsidP="008F17FB">
                            <w:pPr>
                              <w:jc w:val="center"/>
                            </w:pPr>
                            <w:r>
                              <w:t>Design testers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BD6868" id="Rectangle 33" o:spid="_x0000_s1036" style="position:absolute;margin-left:46.8pt;margin-top:12.6pt;width:92.4pt;height:19.8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" fillcolor="#f3a875 [2165]" strokecolor="#ed7d31 [3205]" strokeweight=".5pt">
                <v:fill color2="#f09558 [2613]" rotate="t" colors="0 #f7bda4;.5 #f5b195;1 #f8a581" focus="100%" type="gradient">
                  <o:fill v:ext="view" type="gradientUnscaled"/>
                </v:fill>
                <v:textbox>
                  <w:txbxContent>
                    <w:p w:rsidR="00756626" w:rsidRDefault="00756626" w:rsidP="008F17FB">
                      <w:pPr>
                        <w:jc w:val="center"/>
                      </w:pPr>
                      <w:r>
                        <w:t>Design testers</w:t>
                      </w:r>
                    </w:p>
                  </w:txbxContent>
                </v:textbox>
              </v:rect>
            </w:pict>
          </mc:Fallback>
        </mc:AlternateContent>
      </w:r>
      <w:r w:rsidR="00285E28">
        <w:rPr>
          <w:noProof/>
          <w:color w:val="000000" w:themeColor="text1"/>
          <w:sz w:val="24"/>
          <w:lang w:eastAsia="en-GB"/>
        </w:rPr>
        <mc:AlternateContent>
          <mc:Choice Requires="wps">
            <w:drawing>
              <wp:anchor distT="0" distB="0" distL="114300" distR="114300" simplePos="0" relativeHeight="251683840" behindDoc="0" locked="0" layoutInCell="1" allowOverlap="1" wp14:anchorId="5FE606DD" wp14:editId="16A232CA">
                <wp:simplePos x="0" y="0"/>
                <wp:positionH relativeFrom="column">
                  <wp:posOffset>2346960</wp:posOffset>
                </wp:positionH>
                <wp:positionV relativeFrom="paragraph">
                  <wp:posOffset>6985</wp:posOffset>
                </wp:positionV>
                <wp:extent cx="350520" cy="0"/>
                <wp:effectExtent l="0" t="0" r="30480" b="19050"/>
                <wp:wrapNone/>
                <wp:docPr id="28" name="Straight Connector 28"/>
                <wp:cNvGraphicFramePr/>
                <a:graphic xmlns:a="http://schemas.openxmlformats.org/drawingml/2006/main">
                  <a:graphicData uri="http://schemas.microsoft.com/office/word/2010/wordprocessingShape">
                    <wps:wsp>
                      <wps:cNvCnPr/>
                      <wps:spPr>
                        <a:xfrm>
                          <a:off x="0" y="0"/>
                          <a:ext cx="350520" cy="0"/>
                        </a:xfrm>
                        <a:prstGeom prst="line">
                          <a:avLst/>
                        </a:prstGeom>
                        <a:ln>
                          <a:solidFill>
                            <a:schemeClr val="tx1"/>
                          </a:solidFill>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08A36E6" id="Straight Connector 28"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184.8pt,.55pt" to="212.4pt,.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" strokecolor="black [3213]" strokeweight=".5pt">
                <v:stroke joinstyle="miter"/>
              </v:line>
            </w:pict>
          </mc:Fallback>
        </mc:AlternateContent>
      </w:r>
      <w:r w:rsidR="00ED1C2D">
        <w:rPr>
          <w:noProof/>
          <w:color w:val="000000" w:themeColor="text1"/>
          <w:sz w:val="24"/>
          <w:lang w:eastAsia="en-GB"/>
        </w:rPr>
        <mc:AlternateContent>
          <mc:Choice Requires="wps">
            <w:drawing>
              <wp:anchor distT="0" distB="0" distL="114300" distR="114300" simplePos="0" relativeHeight="251679744" behindDoc="0" locked="0" layoutInCell="1" allowOverlap="1" wp14:anchorId="5FE606DD" wp14:editId="16A232CA">
                <wp:simplePos x="0" y="0"/>
                <wp:positionH relativeFrom="column">
                  <wp:posOffset>243840</wp:posOffset>
                </wp:positionH>
                <wp:positionV relativeFrom="paragraph">
                  <wp:posOffset>278130</wp:posOffset>
                </wp:positionV>
                <wp:extent cx="350520" cy="0"/>
                <wp:effectExtent l="0" t="0" r="30480" b="19050"/>
                <wp:wrapNone/>
                <wp:docPr id="26" name="Straight Connector 26"/>
                <wp:cNvGraphicFramePr/>
                <a:graphic xmlns:a="http://schemas.openxmlformats.org/drawingml/2006/main">
                  <a:graphicData uri="http://schemas.microsoft.com/office/word/2010/wordprocessingShape">
                    <wps:wsp>
                      <wps:cNvCnPr/>
                      <wps:spPr>
                        <a:xfrm>
                          <a:off x="0" y="0"/>
                          <a:ext cx="350520" cy="0"/>
                        </a:xfrm>
                        <a:prstGeom prst="line">
                          <a:avLst/>
                        </a:prstGeom>
                        <a:ln>
                          <a:solidFill>
                            <a:schemeClr val="tx1"/>
                          </a:solidFill>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042B3F4" id="Straight Connector 26" o:spid="_x0000_s1026" style="position:absolute;z-index:251679744;visibility:visible;mso-wrap-style:square;mso-wrap-distance-left:9pt;mso-wrap-distance-top:0;mso-wrap-distance-right:9pt;mso-wrap-distance-bottom:0;mso-position-horizontal:absolute;mso-position-horizontal-relative:text;mso-position-vertical:absolute;mso-position-vertical-relative:text" from="19.2pt,21.9pt" to="46.8pt,2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" strokecolor="black [3213]" strokeweight=".5pt">
                <v:stroke joinstyle="miter"/>
              </v:line>
            </w:pict>
          </mc:Fallback>
        </mc:AlternateContent>
      </w:r>
    </w:p>
    <w:p w:rsidR="00E527DE" w:rsidRPr="0064408E" w:rsidRDefault="00386A0E" w:rsidP="002A3B33">
      <w:pPr>
        <w:spacing w:after="120" w:line="360" w:lineRule="auto"/>
        <w:rPr>
          <w:color w:val="000000" w:themeColor="text1"/>
          <w:sz w:val="24"/>
        </w:rPr>
      </w:pPr>
      <w:r>
        <w:rPr>
          <w:noProof/>
          <w:color w:val="000000" w:themeColor="text1"/>
          <w:sz w:val="24"/>
          <w:lang w:eastAsia="en-GB"/>
        </w:rPr>
        <mc:AlternateContent>
          <mc:Choice Requires="wps">
            <w:drawing>
              <wp:anchor distT="0" distB="0" distL="114300" distR="114300" simplePos="0" relativeHeight="251703296" behindDoc="0" locked="0" layoutInCell="1" allowOverlap="1">
                <wp:simplePos x="0" y="0"/>
                <wp:positionH relativeFrom="column">
                  <wp:posOffset>2737338</wp:posOffset>
                </wp:positionH>
                <wp:positionV relativeFrom="paragraph">
                  <wp:posOffset>124509</wp:posOffset>
                </wp:positionV>
                <wp:extent cx="1638300" cy="246184"/>
                <wp:effectExtent l="0" t="0" r="19050" b="20955"/>
                <wp:wrapNone/>
                <wp:docPr id="41" name="Rectangle 41"/>
                <wp:cNvGraphicFramePr/>
                <a:graphic xmlns:a="http://schemas.openxmlformats.org/drawingml/2006/main">
                  <a:graphicData uri="http://schemas.microsoft.com/office/word/2010/wordprocessingShape">
                    <wps:wsp>
                      <wps:cNvSpPr/>
                      <wps:spPr>
                        <a:xfrm>
                          <a:off x="0" y="0"/>
                          <a:ext cx="1638300" cy="246184"/>
                        </a:xfrm>
                        <a:prstGeom prst="rect">
                          <a:avLst/>
                        </a:prstGeom>
                      </wps:spPr>
                      <wps:style>
                        <a:lnRef idx="1">
                          <a:schemeClr val="accent2"/>
                        </a:lnRef>
                        <a:fillRef idx="2">
                          <a:schemeClr val="accent2"/>
                        </a:fillRef>
                        <a:effectRef idx="1">
                          <a:schemeClr val="accent2"/>
                        </a:effectRef>
                        <a:fontRef idx="minor">
                          <a:schemeClr val="dk1"/>
                        </a:fontRef>
                      </wps:style>
                      <wps:txbx>
                        <w:txbxContent>
                          <w:p w:rsidR="00756626" w:rsidRDefault="00756626" w:rsidP="00331F73">
                            <w:pPr>
                              <w:jc w:val="center"/>
                            </w:pPr>
                            <w:r>
                              <w:t>Non – destructive testers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1" o:spid="_x0000_s1037" style="position:absolute;margin-left:215.55pt;margin-top:9.8pt;width:129pt;height:19.4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" fillcolor="#f3a875 [2165]" strokecolor="#ed7d31 [3205]" strokeweight=".5pt">
                <v:fill color2="#f09558 [2613]" rotate="t" colors="0 #f7bda4;.5 #f5b195;1 #f8a581" focus="100%" type="gradient">
                  <o:fill v:ext="view" type="gradientUnscaled"/>
                </v:fill>
                <v:textbox>
                  <w:txbxContent>
                    <w:p w:rsidR="00756626" w:rsidRDefault="00756626" w:rsidP="00331F73">
                      <w:pPr>
                        <w:jc w:val="center"/>
                      </w:pPr>
                      <w:r>
                        <w:t>Non – destructive testers</w:t>
                      </w:r>
                    </w:p>
                  </w:txbxContent>
                </v:textbox>
              </v:rect>
            </w:pict>
          </mc:Fallback>
        </mc:AlternateContent>
      </w:r>
      <w:r w:rsidR="00285E28">
        <w:rPr>
          <w:noProof/>
          <w:color w:val="000000" w:themeColor="text1"/>
          <w:sz w:val="24"/>
          <w:lang w:eastAsia="en-GB"/>
        </w:rPr>
        <mc:AlternateContent>
          <mc:Choice Requires="wps">
            <w:drawing>
              <wp:anchor distT="0" distB="0" distL="114300" distR="114300" simplePos="0" relativeHeight="251687936" behindDoc="0" locked="0" layoutInCell="1" allowOverlap="1" wp14:anchorId="5FE606DD" wp14:editId="16A232CA">
                <wp:simplePos x="0" y="0"/>
                <wp:positionH relativeFrom="column">
                  <wp:posOffset>4716780</wp:posOffset>
                </wp:positionH>
                <wp:positionV relativeFrom="paragraph">
                  <wp:posOffset>116840</wp:posOffset>
                </wp:positionV>
                <wp:extent cx="350520" cy="0"/>
                <wp:effectExtent l="0" t="0" r="30480" b="19050"/>
                <wp:wrapNone/>
                <wp:docPr id="30" name="Straight Connector 30"/>
                <wp:cNvGraphicFramePr/>
                <a:graphic xmlns:a="http://schemas.openxmlformats.org/drawingml/2006/main">
                  <a:graphicData uri="http://schemas.microsoft.com/office/word/2010/wordprocessingShape">
                    <wps:wsp>
                      <wps:cNvCnPr/>
                      <wps:spPr>
                        <a:xfrm>
                          <a:off x="0" y="0"/>
                          <a:ext cx="350520" cy="0"/>
                        </a:xfrm>
                        <a:prstGeom prst="line">
                          <a:avLst/>
                        </a:prstGeom>
                        <a:ln>
                          <a:solidFill>
                            <a:schemeClr val="tx1"/>
                          </a:solidFill>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7FFFB97" id="Straight Connector 30" o:spid="_x0000_s1026" style="position:absolute;z-index:251687936;visibility:visible;mso-wrap-style:square;mso-wrap-distance-left:9pt;mso-wrap-distance-top:0;mso-wrap-distance-right:9pt;mso-wrap-distance-bottom:0;mso-position-horizontal:absolute;mso-position-horizontal-relative:text;mso-position-vertical:absolute;mso-position-vertical-relative:text" from="371.4pt,9.2pt" to="399pt,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" strokecolor="black [3213]" strokeweight=".5pt">
                <v:stroke joinstyle="miter"/>
              </v:line>
            </w:pict>
          </mc:Fallback>
        </mc:AlternateContent>
      </w:r>
      <w:r w:rsidR="00285E28">
        <w:rPr>
          <w:noProof/>
          <w:color w:val="000000" w:themeColor="text1"/>
          <w:sz w:val="24"/>
          <w:lang w:eastAsia="en-GB"/>
        </w:rPr>
        <mc:AlternateContent>
          <mc:Choice Requires="wps">
            <w:drawing>
              <wp:anchor distT="0" distB="0" distL="114300" distR="114300" simplePos="0" relativeHeight="251702272" behindDoc="0" locked="0" layoutInCell="1" allowOverlap="1">
                <wp:simplePos x="0" y="0"/>
                <wp:positionH relativeFrom="column">
                  <wp:posOffset>2346960</wp:posOffset>
                </wp:positionH>
                <wp:positionV relativeFrom="paragraph">
                  <wp:posOffset>260350</wp:posOffset>
                </wp:positionV>
                <wp:extent cx="396240" cy="0"/>
                <wp:effectExtent l="0" t="0" r="22860" b="19050"/>
                <wp:wrapNone/>
                <wp:docPr id="40" name="Straight Connector 40"/>
                <wp:cNvGraphicFramePr/>
                <a:graphic xmlns:a="http://schemas.openxmlformats.org/drawingml/2006/main">
                  <a:graphicData uri="http://schemas.microsoft.com/office/word/2010/wordprocessingShape">
                    <wps:wsp>
                      <wps:cNvCnPr/>
                      <wps:spPr>
                        <a:xfrm>
                          <a:off x="0" y="0"/>
                          <a:ext cx="396240" cy="0"/>
                        </a:xfrm>
                        <a:prstGeom prst="line">
                          <a:avLst/>
                        </a:prstGeom>
                        <a:ln>
                          <a:solidFill>
                            <a:schemeClr val="tx1"/>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DF8D7A" id="Straight Connector 40" o:spid="_x0000_s1026" style="position:absolute;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4.8pt,20.5pt" to="3in,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" strokecolor="black [3213]" strokeweight=".5pt">
                <v:stroke joinstyle="miter"/>
              </v:line>
            </w:pict>
          </mc:Fallback>
        </mc:AlternateContent>
      </w:r>
    </w:p>
    <w:p w:rsidR="002501C1" w:rsidRDefault="007C0E37" w:rsidP="00E50240">
      <w:pPr>
        <w:tabs>
          <w:tab w:val="left" w:pos="792"/>
        </w:tabs>
        <w:spacing w:after="120"/>
        <w:rPr>
          <w:sz w:val="24"/>
        </w:rPr>
      </w:pPr>
      <w:r w:rsidRPr="007C0E37">
        <w:rPr>
          <w:noProof/>
          <w:sz w:val="24"/>
          <w:lang w:eastAsia="en-GB"/>
        </w:rPr>
        <mc:AlternateContent>
          <mc:Choice Requires="wps">
            <w:drawing>
              <wp:anchor distT="45720" distB="45720" distL="114300" distR="114300" simplePos="0" relativeHeight="251705344" behindDoc="0" locked="0" layoutInCell="1" allowOverlap="1">
                <wp:simplePos x="0" y="0"/>
                <wp:positionH relativeFrom="column">
                  <wp:posOffset>615950</wp:posOffset>
                </wp:positionH>
                <wp:positionV relativeFrom="paragraph">
                  <wp:posOffset>62865</wp:posOffset>
                </wp:positionV>
                <wp:extent cx="3906520" cy="317500"/>
                <wp:effectExtent l="0" t="0" r="1778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6520" cy="317500"/>
                        </a:xfrm>
                        <a:prstGeom prst="rect">
                          <a:avLst/>
                        </a:prstGeom>
                        <a:solidFill>
                          <a:srgbClr val="FFFFFF"/>
                        </a:solidFill>
                        <a:ln w="9525">
                          <a:solidFill>
                            <a:schemeClr val="bg1"/>
                          </a:solidFill>
                          <a:miter lim="800000"/>
                          <a:headEnd/>
                          <a:tailEnd/>
                        </a:ln>
                      </wps:spPr>
                      <wps:txbx>
                        <w:txbxContent>
                          <w:p w:rsidR="00756626" w:rsidRPr="00AC408F" w:rsidRDefault="00756626">
                            <w:pPr>
                              <w:rPr>
                                <w:szCs w:val="24"/>
                              </w:rPr>
                            </w:pPr>
                            <w:r w:rsidRPr="00AC408F">
                              <w:rPr>
                                <w:szCs w:val="24"/>
                              </w:rPr>
                              <w:t>Figure 2 – Proposed team structure to create a motorcycle piston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38" type="#_x0000_t202" style="position:absolute;margin-left:48.5pt;margin-top:4.95pt;width:307.6pt;height:25pt;z-index:2517053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" strokecolor="white [3212]">
                <v:textbox>
                  <w:txbxContent>
                    <w:p w:rsidR="00756626" w:rsidRPr="00AC408F" w:rsidRDefault="00756626">
                      <w:pPr>
                        <w:rPr>
                          <w:szCs w:val="24"/>
                        </w:rPr>
                      </w:pPr>
                      <w:r w:rsidRPr="00AC408F">
                        <w:rPr>
                          <w:szCs w:val="24"/>
                        </w:rPr>
                        <w:t>Figure 2 – Proposed team structure to create a motorcycle piston</w:t>
                      </w:r>
                    </w:p>
                  </w:txbxContent>
                </v:textbox>
                <w10:wrap type="square"/>
              </v:shape>
            </w:pict>
          </mc:Fallback>
        </mc:AlternateContent>
      </w:r>
    </w:p>
    <w:p w:rsidR="00780749" w:rsidRDefault="00CB113F" w:rsidP="0056571B">
      <w:pPr>
        <w:spacing w:after="0" w:line="360" w:lineRule="auto"/>
        <w:rPr>
          <w:color w:val="000000" w:themeColor="text1"/>
          <w:sz w:val="24"/>
        </w:rPr>
      </w:pPr>
      <w:r>
        <w:rPr>
          <w:color w:val="000000" w:themeColor="text1"/>
          <w:sz w:val="24"/>
        </w:rPr>
        <w:lastRenderedPageBreak/>
        <w:t>Engineers need to abide by professional codes of conduct during all stages of the development process to ensure a quality product is made. These codes of conduct are a guideline for how engineers should act with regards to honesty and integrity; respect for life, law, the environment and public good; accuracy and rigour and leadership and communication.</w:t>
      </w:r>
      <w:r w:rsidR="005665BB">
        <w:rPr>
          <w:color w:val="000000" w:themeColor="text1"/>
          <w:sz w:val="24"/>
        </w:rPr>
        <w:t xml:space="preserve"> According to The Engineering </w:t>
      </w:r>
      <w:proofErr w:type="gramStart"/>
      <w:r w:rsidR="005665BB">
        <w:rPr>
          <w:color w:val="000000" w:themeColor="text1"/>
          <w:sz w:val="24"/>
        </w:rPr>
        <w:t>Council(</w:t>
      </w:r>
      <w:proofErr w:type="gramEnd"/>
      <w:r w:rsidR="005665BB">
        <w:rPr>
          <w:color w:val="000000" w:themeColor="text1"/>
          <w:sz w:val="24"/>
        </w:rPr>
        <w:t>2017) the engineering codes of conduct are as follows:</w:t>
      </w:r>
    </w:p>
    <w:p w:rsidR="005665BB" w:rsidRPr="00E35DD8" w:rsidRDefault="00E84B0F" w:rsidP="00E35DD8">
      <w:pPr>
        <w:pStyle w:val="NormalWeb"/>
        <w:spacing w:before="0" w:beforeAutospacing="0" w:after="120" w:afterAutospacing="0"/>
        <w:rPr>
          <w:rFonts w:asciiTheme="minorHAnsi" w:hAnsiTheme="minorHAnsi" w:cstheme="minorHAnsi"/>
          <w:color w:val="666666"/>
          <w:sz w:val="18"/>
          <w:szCs w:val="18"/>
        </w:rPr>
      </w:pPr>
      <w:r>
        <w:rPr>
          <w:rFonts w:asciiTheme="minorHAnsi" w:hAnsiTheme="minorHAnsi" w:cstheme="minorHAnsi"/>
          <w:color w:val="666666"/>
          <w:sz w:val="18"/>
          <w:szCs w:val="18"/>
        </w:rPr>
        <w:t>“</w:t>
      </w:r>
      <w:r w:rsidR="005665BB" w:rsidRPr="00E35DD8">
        <w:rPr>
          <w:rFonts w:asciiTheme="minorHAnsi" w:hAnsiTheme="minorHAnsi" w:cstheme="minorHAnsi"/>
          <w:color w:val="666666"/>
          <w:sz w:val="18"/>
          <w:szCs w:val="18"/>
        </w:rPr>
        <w:t>The Statement of Ethical Principles is underpinned by four fundamental principles:</w:t>
      </w:r>
    </w:p>
    <w:p w:rsidR="005665BB" w:rsidRDefault="005665BB" w:rsidP="00E35DD8">
      <w:pPr>
        <w:pStyle w:val="Heading3"/>
        <w:spacing w:before="0" w:after="120"/>
        <w:rPr>
          <w:rFonts w:ascii="Arial" w:hAnsi="Arial" w:cs="Arial"/>
          <w:color w:val="687718"/>
          <w:sz w:val="24"/>
          <w:szCs w:val="24"/>
        </w:rPr>
      </w:pPr>
      <w:r>
        <w:rPr>
          <w:rFonts w:ascii="Arial" w:hAnsi="Arial" w:cs="Arial"/>
          <w:color w:val="687718"/>
          <w:sz w:val="24"/>
          <w:szCs w:val="24"/>
        </w:rPr>
        <w:t>1. Honesty and integrity</w:t>
      </w:r>
    </w:p>
    <w:p w:rsidR="005665BB" w:rsidRPr="00E35DD8" w:rsidRDefault="005665BB" w:rsidP="005665BB">
      <w:pPr>
        <w:pStyle w:val="NormalWeb"/>
        <w:spacing w:before="0" w:beforeAutospacing="0" w:after="0" w:afterAutospacing="0"/>
        <w:rPr>
          <w:rFonts w:asciiTheme="minorHAnsi" w:hAnsiTheme="minorHAnsi" w:cstheme="minorHAnsi"/>
          <w:color w:val="666666"/>
          <w:sz w:val="18"/>
          <w:szCs w:val="18"/>
        </w:rPr>
      </w:pPr>
      <w:r w:rsidRPr="00E35DD8">
        <w:rPr>
          <w:rFonts w:asciiTheme="minorHAnsi" w:hAnsiTheme="minorHAnsi" w:cstheme="minorHAnsi"/>
          <w:color w:val="666666"/>
          <w:sz w:val="18"/>
          <w:szCs w:val="18"/>
        </w:rPr>
        <w:t>Engineering professionals have a duty to uphold the highest standards of professional conduct including openness, fairness, honesty and integrity.</w:t>
      </w:r>
      <w:r w:rsidRPr="00E35DD8">
        <w:rPr>
          <w:rFonts w:asciiTheme="minorHAnsi" w:hAnsiTheme="minorHAnsi" w:cstheme="minorHAnsi"/>
          <w:color w:val="666666"/>
          <w:sz w:val="18"/>
          <w:szCs w:val="18"/>
        </w:rPr>
        <w:br/>
        <w:t>They should:</w:t>
      </w:r>
    </w:p>
    <w:p w:rsidR="005665BB" w:rsidRPr="00E35DD8" w:rsidRDefault="005665BB" w:rsidP="005665BB">
      <w:pPr>
        <w:numPr>
          <w:ilvl w:val="0"/>
          <w:numId w:val="8"/>
        </w:numPr>
        <w:spacing w:after="0" w:line="240" w:lineRule="auto"/>
        <w:ind w:left="600"/>
        <w:rPr>
          <w:rFonts w:eastAsia="Times New Roman" w:cstheme="minorHAnsi"/>
          <w:color w:val="666666"/>
          <w:sz w:val="18"/>
          <w:szCs w:val="18"/>
          <w:lang w:eastAsia="en-GB"/>
        </w:rPr>
      </w:pPr>
      <w:r w:rsidRPr="00E35DD8">
        <w:rPr>
          <w:rFonts w:eastAsia="Times New Roman" w:cstheme="minorHAnsi"/>
          <w:color w:val="666666"/>
          <w:sz w:val="18"/>
          <w:szCs w:val="18"/>
          <w:lang w:eastAsia="en-GB"/>
        </w:rPr>
        <w:t>act in a reliable and trustworthy manner</w:t>
      </w:r>
    </w:p>
    <w:p w:rsidR="005665BB" w:rsidRPr="00E35DD8" w:rsidRDefault="005665BB" w:rsidP="005665BB">
      <w:pPr>
        <w:numPr>
          <w:ilvl w:val="0"/>
          <w:numId w:val="8"/>
        </w:numPr>
        <w:spacing w:after="0" w:line="240" w:lineRule="auto"/>
        <w:ind w:left="600"/>
        <w:rPr>
          <w:rFonts w:eastAsia="Times New Roman" w:cstheme="minorHAnsi"/>
          <w:color w:val="666666"/>
          <w:sz w:val="18"/>
          <w:szCs w:val="18"/>
          <w:lang w:eastAsia="en-GB"/>
        </w:rPr>
      </w:pPr>
      <w:r w:rsidRPr="00E35DD8">
        <w:rPr>
          <w:rFonts w:eastAsia="Times New Roman" w:cstheme="minorHAnsi"/>
          <w:color w:val="666666"/>
          <w:sz w:val="18"/>
          <w:szCs w:val="18"/>
          <w:lang w:eastAsia="en-GB"/>
        </w:rPr>
        <w:t>be alert to the ways in which their work and behaviour might affect others and respect the privacy, rights and reputations of other parties and individuals</w:t>
      </w:r>
    </w:p>
    <w:p w:rsidR="005665BB" w:rsidRPr="00E35DD8" w:rsidRDefault="005665BB" w:rsidP="005665BB">
      <w:pPr>
        <w:numPr>
          <w:ilvl w:val="0"/>
          <w:numId w:val="8"/>
        </w:numPr>
        <w:spacing w:after="0" w:line="240" w:lineRule="auto"/>
        <w:ind w:left="600"/>
        <w:rPr>
          <w:rFonts w:eastAsia="Times New Roman" w:cstheme="minorHAnsi"/>
          <w:color w:val="666666"/>
          <w:sz w:val="18"/>
          <w:szCs w:val="18"/>
          <w:lang w:eastAsia="en-GB"/>
        </w:rPr>
      </w:pPr>
      <w:r w:rsidRPr="00E35DD8">
        <w:rPr>
          <w:rFonts w:eastAsia="Times New Roman" w:cstheme="minorHAnsi"/>
          <w:color w:val="666666"/>
          <w:sz w:val="18"/>
          <w:szCs w:val="18"/>
          <w:lang w:eastAsia="en-GB"/>
        </w:rPr>
        <w:t>respect confidentiality</w:t>
      </w:r>
    </w:p>
    <w:p w:rsidR="005665BB" w:rsidRPr="00E35DD8" w:rsidRDefault="005665BB" w:rsidP="005665BB">
      <w:pPr>
        <w:numPr>
          <w:ilvl w:val="0"/>
          <w:numId w:val="8"/>
        </w:numPr>
        <w:spacing w:after="0" w:line="240" w:lineRule="auto"/>
        <w:ind w:left="600"/>
        <w:rPr>
          <w:rFonts w:eastAsia="Times New Roman" w:cstheme="minorHAnsi"/>
          <w:color w:val="666666"/>
          <w:sz w:val="18"/>
          <w:szCs w:val="18"/>
          <w:lang w:eastAsia="en-GB"/>
        </w:rPr>
      </w:pPr>
      <w:r w:rsidRPr="00E35DD8">
        <w:rPr>
          <w:rFonts w:eastAsia="Times New Roman" w:cstheme="minorHAnsi"/>
          <w:color w:val="666666"/>
          <w:sz w:val="18"/>
          <w:szCs w:val="18"/>
          <w:lang w:eastAsia="en-GB"/>
        </w:rPr>
        <w:t>declare conflicts of interest</w:t>
      </w:r>
    </w:p>
    <w:p w:rsidR="005665BB" w:rsidRPr="00E35DD8" w:rsidRDefault="005665BB" w:rsidP="005665BB">
      <w:pPr>
        <w:numPr>
          <w:ilvl w:val="0"/>
          <w:numId w:val="8"/>
        </w:numPr>
        <w:spacing w:after="0" w:line="240" w:lineRule="auto"/>
        <w:ind w:left="600"/>
        <w:rPr>
          <w:rFonts w:eastAsia="Times New Roman" w:cstheme="minorHAnsi"/>
          <w:color w:val="666666"/>
          <w:sz w:val="18"/>
          <w:szCs w:val="18"/>
          <w:lang w:eastAsia="en-GB"/>
        </w:rPr>
      </w:pPr>
      <w:r w:rsidRPr="00E35DD8">
        <w:rPr>
          <w:rFonts w:eastAsia="Times New Roman" w:cstheme="minorHAnsi"/>
          <w:color w:val="666666"/>
          <w:sz w:val="18"/>
          <w:szCs w:val="18"/>
          <w:lang w:eastAsia="en-GB"/>
        </w:rPr>
        <w:t>avoid deception and take steps to prevent or report corrupt practices or professional misconduct</w:t>
      </w:r>
    </w:p>
    <w:p w:rsidR="005665BB" w:rsidRPr="00E35DD8" w:rsidRDefault="005665BB" w:rsidP="00E35DD8">
      <w:pPr>
        <w:numPr>
          <w:ilvl w:val="0"/>
          <w:numId w:val="8"/>
        </w:numPr>
        <w:spacing w:after="120" w:line="240" w:lineRule="auto"/>
        <w:ind w:left="595" w:hanging="357"/>
        <w:rPr>
          <w:rFonts w:eastAsia="Times New Roman" w:cstheme="minorHAnsi"/>
          <w:color w:val="666666"/>
          <w:sz w:val="18"/>
          <w:szCs w:val="18"/>
          <w:lang w:eastAsia="en-GB"/>
        </w:rPr>
      </w:pPr>
      <w:r w:rsidRPr="00E35DD8">
        <w:rPr>
          <w:rFonts w:eastAsia="Times New Roman" w:cstheme="minorHAnsi"/>
          <w:color w:val="666666"/>
          <w:sz w:val="18"/>
          <w:szCs w:val="18"/>
          <w:lang w:eastAsia="en-GB"/>
        </w:rPr>
        <w:t>reject bribery and improper influence</w:t>
      </w:r>
    </w:p>
    <w:p w:rsidR="005665BB" w:rsidRDefault="005665BB" w:rsidP="00E35DD8">
      <w:pPr>
        <w:pStyle w:val="Heading3"/>
        <w:spacing w:before="0" w:after="120"/>
        <w:rPr>
          <w:rFonts w:ascii="Arial" w:hAnsi="Arial" w:cs="Arial"/>
          <w:color w:val="687718"/>
          <w:sz w:val="24"/>
          <w:szCs w:val="24"/>
        </w:rPr>
      </w:pPr>
      <w:r>
        <w:rPr>
          <w:rFonts w:ascii="Arial" w:hAnsi="Arial" w:cs="Arial"/>
          <w:color w:val="687718"/>
          <w:sz w:val="24"/>
          <w:szCs w:val="24"/>
        </w:rPr>
        <w:t>2. Respect for life, law, the environment and public good</w:t>
      </w:r>
    </w:p>
    <w:p w:rsidR="005665BB" w:rsidRPr="00E35DD8" w:rsidRDefault="005665BB" w:rsidP="005665BB">
      <w:pPr>
        <w:pStyle w:val="NormalWeb"/>
        <w:spacing w:before="0" w:beforeAutospacing="0" w:after="0" w:afterAutospacing="0"/>
        <w:rPr>
          <w:rFonts w:asciiTheme="minorHAnsi" w:hAnsiTheme="minorHAnsi" w:cstheme="minorHAnsi"/>
          <w:color w:val="666666"/>
          <w:sz w:val="18"/>
          <w:szCs w:val="18"/>
        </w:rPr>
      </w:pPr>
      <w:r w:rsidRPr="00E35DD8">
        <w:rPr>
          <w:rFonts w:asciiTheme="minorHAnsi" w:hAnsiTheme="minorHAnsi" w:cstheme="minorHAnsi"/>
          <w:color w:val="666666"/>
          <w:sz w:val="18"/>
          <w:szCs w:val="18"/>
        </w:rPr>
        <w:t>Engineering professionals have a duty to obey all applicable laws and regulations and give due weight to facts, published standards and guidance and the wider public interest.</w:t>
      </w:r>
      <w:r w:rsidRPr="00E35DD8">
        <w:rPr>
          <w:rFonts w:asciiTheme="minorHAnsi" w:hAnsiTheme="minorHAnsi" w:cstheme="minorHAnsi"/>
          <w:color w:val="666666"/>
          <w:sz w:val="18"/>
          <w:szCs w:val="18"/>
        </w:rPr>
        <w:br/>
        <w:t>They should:</w:t>
      </w:r>
    </w:p>
    <w:p w:rsidR="005665BB" w:rsidRPr="00E35DD8" w:rsidRDefault="005665BB" w:rsidP="005665BB">
      <w:pPr>
        <w:numPr>
          <w:ilvl w:val="0"/>
          <w:numId w:val="9"/>
        </w:numPr>
        <w:spacing w:after="0" w:line="240" w:lineRule="auto"/>
        <w:ind w:left="600"/>
        <w:rPr>
          <w:rFonts w:eastAsia="Times New Roman" w:cstheme="minorHAnsi"/>
          <w:color w:val="666666"/>
          <w:sz w:val="18"/>
          <w:szCs w:val="18"/>
          <w:lang w:eastAsia="en-GB"/>
        </w:rPr>
      </w:pPr>
      <w:r w:rsidRPr="00E35DD8">
        <w:rPr>
          <w:rFonts w:eastAsia="Times New Roman" w:cstheme="minorHAnsi"/>
          <w:color w:val="666666"/>
          <w:sz w:val="18"/>
          <w:szCs w:val="18"/>
          <w:lang w:eastAsia="en-GB"/>
        </w:rPr>
        <w:t>hold paramount the health and safety of others and draw attention to hazards</w:t>
      </w:r>
    </w:p>
    <w:p w:rsidR="005665BB" w:rsidRPr="00E35DD8" w:rsidRDefault="005665BB" w:rsidP="005665BB">
      <w:pPr>
        <w:numPr>
          <w:ilvl w:val="0"/>
          <w:numId w:val="9"/>
        </w:numPr>
        <w:spacing w:after="0" w:line="240" w:lineRule="auto"/>
        <w:ind w:left="600"/>
        <w:rPr>
          <w:rFonts w:eastAsia="Times New Roman" w:cstheme="minorHAnsi"/>
          <w:color w:val="666666"/>
          <w:sz w:val="18"/>
          <w:szCs w:val="18"/>
          <w:lang w:eastAsia="en-GB"/>
        </w:rPr>
      </w:pPr>
      <w:r w:rsidRPr="00E35DD8">
        <w:rPr>
          <w:rFonts w:eastAsia="Times New Roman" w:cstheme="minorHAnsi"/>
          <w:color w:val="666666"/>
          <w:sz w:val="18"/>
          <w:szCs w:val="18"/>
          <w:lang w:eastAsia="en-GB"/>
        </w:rPr>
        <w:t>ensure their work is lawful and justified</w:t>
      </w:r>
    </w:p>
    <w:p w:rsidR="005665BB" w:rsidRPr="00E35DD8" w:rsidRDefault="005665BB" w:rsidP="005665BB">
      <w:pPr>
        <w:numPr>
          <w:ilvl w:val="0"/>
          <w:numId w:val="9"/>
        </w:numPr>
        <w:spacing w:after="0" w:line="240" w:lineRule="auto"/>
        <w:ind w:left="600"/>
        <w:rPr>
          <w:rFonts w:eastAsia="Times New Roman" w:cstheme="minorHAnsi"/>
          <w:color w:val="666666"/>
          <w:sz w:val="18"/>
          <w:szCs w:val="18"/>
          <w:lang w:eastAsia="en-GB"/>
        </w:rPr>
      </w:pPr>
      <w:r w:rsidRPr="00E35DD8">
        <w:rPr>
          <w:rFonts w:eastAsia="Times New Roman" w:cstheme="minorHAnsi"/>
          <w:color w:val="666666"/>
          <w:sz w:val="18"/>
          <w:szCs w:val="18"/>
          <w:lang w:eastAsia="en-GB"/>
        </w:rPr>
        <w:t>recognise the importance of physical and cyber security and data protection</w:t>
      </w:r>
    </w:p>
    <w:p w:rsidR="005665BB" w:rsidRPr="00E35DD8" w:rsidRDefault="005665BB" w:rsidP="005665BB">
      <w:pPr>
        <w:numPr>
          <w:ilvl w:val="0"/>
          <w:numId w:val="9"/>
        </w:numPr>
        <w:spacing w:after="0" w:line="240" w:lineRule="auto"/>
        <w:ind w:left="600"/>
        <w:rPr>
          <w:rFonts w:eastAsia="Times New Roman" w:cstheme="minorHAnsi"/>
          <w:color w:val="666666"/>
          <w:sz w:val="18"/>
          <w:szCs w:val="18"/>
          <w:lang w:eastAsia="en-GB"/>
        </w:rPr>
      </w:pPr>
      <w:r w:rsidRPr="00E35DD8">
        <w:rPr>
          <w:rFonts w:eastAsia="Times New Roman" w:cstheme="minorHAnsi"/>
          <w:color w:val="666666"/>
          <w:sz w:val="18"/>
          <w:szCs w:val="18"/>
          <w:lang w:eastAsia="en-GB"/>
        </w:rPr>
        <w:t>respect and protect personal information and intellectual property</w:t>
      </w:r>
    </w:p>
    <w:p w:rsidR="005665BB" w:rsidRPr="00E35DD8" w:rsidRDefault="005665BB" w:rsidP="005665BB">
      <w:pPr>
        <w:numPr>
          <w:ilvl w:val="0"/>
          <w:numId w:val="9"/>
        </w:numPr>
        <w:spacing w:after="0" w:line="240" w:lineRule="auto"/>
        <w:ind w:left="600"/>
        <w:rPr>
          <w:rFonts w:eastAsia="Times New Roman" w:cstheme="minorHAnsi"/>
          <w:color w:val="666666"/>
          <w:sz w:val="18"/>
          <w:szCs w:val="18"/>
          <w:lang w:eastAsia="en-GB"/>
        </w:rPr>
      </w:pPr>
      <w:r w:rsidRPr="00E35DD8">
        <w:rPr>
          <w:rFonts w:eastAsia="Times New Roman" w:cstheme="minorHAnsi"/>
          <w:color w:val="666666"/>
          <w:sz w:val="18"/>
          <w:szCs w:val="18"/>
          <w:lang w:eastAsia="en-GB"/>
        </w:rPr>
        <w:t>protect, and where possible improve, the quality of built and natural environments</w:t>
      </w:r>
    </w:p>
    <w:p w:rsidR="005665BB" w:rsidRPr="00E35DD8" w:rsidRDefault="005665BB" w:rsidP="005665BB">
      <w:pPr>
        <w:numPr>
          <w:ilvl w:val="0"/>
          <w:numId w:val="9"/>
        </w:numPr>
        <w:spacing w:after="0" w:line="240" w:lineRule="auto"/>
        <w:ind w:left="600"/>
        <w:rPr>
          <w:rFonts w:eastAsia="Times New Roman" w:cstheme="minorHAnsi"/>
          <w:color w:val="666666"/>
          <w:sz w:val="18"/>
          <w:szCs w:val="18"/>
          <w:lang w:eastAsia="en-GB"/>
        </w:rPr>
      </w:pPr>
      <w:r w:rsidRPr="00E35DD8">
        <w:rPr>
          <w:rFonts w:eastAsia="Times New Roman" w:cstheme="minorHAnsi"/>
          <w:color w:val="666666"/>
          <w:sz w:val="18"/>
          <w:szCs w:val="18"/>
          <w:lang w:eastAsia="en-GB"/>
        </w:rPr>
        <w:t>maximise the public good and minimise both actual and potential adverse effects for their own and succeeding generations</w:t>
      </w:r>
    </w:p>
    <w:p w:rsidR="005665BB" w:rsidRPr="00E35DD8" w:rsidRDefault="005665BB" w:rsidP="005665BB">
      <w:pPr>
        <w:numPr>
          <w:ilvl w:val="0"/>
          <w:numId w:val="9"/>
        </w:numPr>
        <w:spacing w:after="0" w:line="240" w:lineRule="auto"/>
        <w:ind w:left="600"/>
        <w:rPr>
          <w:rFonts w:eastAsia="Times New Roman" w:cstheme="minorHAnsi"/>
          <w:color w:val="666666"/>
          <w:sz w:val="18"/>
          <w:szCs w:val="18"/>
          <w:lang w:eastAsia="en-GB"/>
        </w:rPr>
      </w:pPr>
      <w:r w:rsidRPr="00E35DD8">
        <w:rPr>
          <w:rFonts w:eastAsia="Times New Roman" w:cstheme="minorHAnsi"/>
          <w:color w:val="666666"/>
          <w:sz w:val="18"/>
          <w:szCs w:val="18"/>
          <w:lang w:eastAsia="en-GB"/>
        </w:rPr>
        <w:t>take due account of the limited availability of natural resources</w:t>
      </w:r>
    </w:p>
    <w:p w:rsidR="005665BB" w:rsidRPr="00E35DD8" w:rsidRDefault="005665BB" w:rsidP="00E35DD8">
      <w:pPr>
        <w:numPr>
          <w:ilvl w:val="0"/>
          <w:numId w:val="9"/>
        </w:numPr>
        <w:spacing w:after="120" w:line="240" w:lineRule="auto"/>
        <w:ind w:left="595" w:hanging="357"/>
        <w:rPr>
          <w:rFonts w:eastAsia="Times New Roman" w:cstheme="minorHAnsi"/>
          <w:color w:val="666666"/>
          <w:sz w:val="18"/>
          <w:szCs w:val="18"/>
          <w:lang w:eastAsia="en-GB"/>
        </w:rPr>
      </w:pPr>
      <w:r w:rsidRPr="00E35DD8">
        <w:rPr>
          <w:rFonts w:eastAsia="Times New Roman" w:cstheme="minorHAnsi"/>
          <w:color w:val="666666"/>
          <w:sz w:val="18"/>
          <w:szCs w:val="18"/>
          <w:lang w:eastAsia="en-GB"/>
        </w:rPr>
        <w:t>uphold the reputation and standing of the profession</w:t>
      </w:r>
    </w:p>
    <w:p w:rsidR="005665BB" w:rsidRDefault="005665BB" w:rsidP="0056571B">
      <w:pPr>
        <w:pStyle w:val="Heading3"/>
        <w:tabs>
          <w:tab w:val="left" w:pos="2808"/>
        </w:tabs>
        <w:spacing w:before="0" w:after="60"/>
        <w:rPr>
          <w:rFonts w:ascii="Arial" w:hAnsi="Arial" w:cs="Arial"/>
          <w:color w:val="687718"/>
          <w:sz w:val="24"/>
          <w:szCs w:val="24"/>
        </w:rPr>
      </w:pPr>
      <w:r>
        <w:rPr>
          <w:rFonts w:ascii="Arial" w:hAnsi="Arial" w:cs="Arial"/>
          <w:color w:val="687718"/>
          <w:sz w:val="24"/>
          <w:szCs w:val="24"/>
        </w:rPr>
        <w:t>3. Accuracy and rigour</w:t>
      </w:r>
    </w:p>
    <w:p w:rsidR="005665BB" w:rsidRPr="00DF3551" w:rsidRDefault="005665BB" w:rsidP="005665BB">
      <w:pPr>
        <w:pStyle w:val="NormalWeb"/>
        <w:spacing w:before="0" w:beforeAutospacing="0" w:after="0" w:afterAutospacing="0"/>
        <w:rPr>
          <w:rFonts w:asciiTheme="minorHAnsi" w:hAnsiTheme="minorHAnsi" w:cstheme="minorHAnsi"/>
          <w:color w:val="666666"/>
          <w:sz w:val="18"/>
          <w:szCs w:val="18"/>
        </w:rPr>
      </w:pPr>
      <w:r w:rsidRPr="00DF3551">
        <w:rPr>
          <w:rFonts w:asciiTheme="minorHAnsi" w:hAnsiTheme="minorHAnsi" w:cstheme="minorHAnsi"/>
          <w:color w:val="666666"/>
          <w:sz w:val="18"/>
          <w:szCs w:val="18"/>
        </w:rPr>
        <w:t>Engineering professionals have a duty to acquire and use wisely the understanding, knowledge and skills needed to perform their role.</w:t>
      </w:r>
      <w:r w:rsidRPr="00DF3551">
        <w:rPr>
          <w:rFonts w:asciiTheme="minorHAnsi" w:hAnsiTheme="minorHAnsi" w:cstheme="minorHAnsi"/>
          <w:color w:val="666666"/>
          <w:sz w:val="18"/>
          <w:szCs w:val="18"/>
        </w:rPr>
        <w:br/>
        <w:t>They should:</w:t>
      </w:r>
    </w:p>
    <w:p w:rsidR="005665BB" w:rsidRPr="00DF3551" w:rsidRDefault="005665BB" w:rsidP="005665BB">
      <w:pPr>
        <w:numPr>
          <w:ilvl w:val="0"/>
          <w:numId w:val="10"/>
        </w:numPr>
        <w:spacing w:after="0" w:line="240" w:lineRule="auto"/>
        <w:ind w:left="600"/>
        <w:rPr>
          <w:rFonts w:cstheme="minorHAnsi"/>
          <w:color w:val="666666"/>
          <w:sz w:val="18"/>
          <w:szCs w:val="18"/>
        </w:rPr>
      </w:pPr>
      <w:r w:rsidRPr="00DF3551">
        <w:rPr>
          <w:rFonts w:cstheme="minorHAnsi"/>
          <w:color w:val="666666"/>
          <w:sz w:val="18"/>
          <w:szCs w:val="18"/>
        </w:rPr>
        <w:t>always act with care</w:t>
      </w:r>
    </w:p>
    <w:p w:rsidR="005665BB" w:rsidRPr="00DF3551" w:rsidRDefault="005665BB" w:rsidP="005665BB">
      <w:pPr>
        <w:numPr>
          <w:ilvl w:val="0"/>
          <w:numId w:val="10"/>
        </w:numPr>
        <w:spacing w:after="0" w:line="240" w:lineRule="auto"/>
        <w:ind w:left="600"/>
        <w:rPr>
          <w:rFonts w:cstheme="minorHAnsi"/>
          <w:color w:val="666666"/>
          <w:sz w:val="18"/>
          <w:szCs w:val="18"/>
        </w:rPr>
      </w:pPr>
      <w:r w:rsidRPr="00DF3551">
        <w:rPr>
          <w:rFonts w:cstheme="minorHAnsi"/>
          <w:color w:val="666666"/>
          <w:sz w:val="18"/>
          <w:szCs w:val="18"/>
        </w:rPr>
        <w:t>perform services only in areas in which they are currently competent or under competent supervision</w:t>
      </w:r>
    </w:p>
    <w:p w:rsidR="005665BB" w:rsidRPr="00DF3551" w:rsidRDefault="005665BB" w:rsidP="005665BB">
      <w:pPr>
        <w:numPr>
          <w:ilvl w:val="0"/>
          <w:numId w:val="10"/>
        </w:numPr>
        <w:spacing w:after="0" w:line="240" w:lineRule="auto"/>
        <w:ind w:left="600"/>
        <w:rPr>
          <w:rFonts w:cstheme="minorHAnsi"/>
          <w:color w:val="666666"/>
          <w:sz w:val="18"/>
          <w:szCs w:val="18"/>
        </w:rPr>
      </w:pPr>
      <w:r w:rsidRPr="00DF3551">
        <w:rPr>
          <w:rFonts w:cstheme="minorHAnsi"/>
          <w:color w:val="666666"/>
          <w:sz w:val="18"/>
          <w:szCs w:val="18"/>
        </w:rPr>
        <w:t>keep their knowledge and skills up to date</w:t>
      </w:r>
    </w:p>
    <w:p w:rsidR="005665BB" w:rsidRPr="00DF3551" w:rsidRDefault="005665BB" w:rsidP="005665BB">
      <w:pPr>
        <w:numPr>
          <w:ilvl w:val="0"/>
          <w:numId w:val="10"/>
        </w:numPr>
        <w:spacing w:after="0" w:line="240" w:lineRule="auto"/>
        <w:ind w:left="600"/>
        <w:rPr>
          <w:rFonts w:cstheme="minorHAnsi"/>
          <w:color w:val="666666"/>
          <w:sz w:val="18"/>
          <w:szCs w:val="18"/>
        </w:rPr>
      </w:pPr>
      <w:r w:rsidRPr="00DF3551">
        <w:rPr>
          <w:rFonts w:cstheme="minorHAnsi"/>
          <w:color w:val="666666"/>
          <w:sz w:val="18"/>
          <w:szCs w:val="18"/>
        </w:rPr>
        <w:t>assist the development of engineering knowledge and skills in others</w:t>
      </w:r>
    </w:p>
    <w:p w:rsidR="005665BB" w:rsidRPr="00DF3551" w:rsidRDefault="005665BB" w:rsidP="005665BB">
      <w:pPr>
        <w:numPr>
          <w:ilvl w:val="0"/>
          <w:numId w:val="10"/>
        </w:numPr>
        <w:spacing w:after="0" w:line="240" w:lineRule="auto"/>
        <w:ind w:left="600"/>
        <w:rPr>
          <w:rFonts w:cstheme="minorHAnsi"/>
          <w:color w:val="666666"/>
          <w:sz w:val="18"/>
          <w:szCs w:val="18"/>
        </w:rPr>
      </w:pPr>
      <w:r w:rsidRPr="00DF3551">
        <w:rPr>
          <w:rFonts w:cstheme="minorHAnsi"/>
          <w:color w:val="666666"/>
          <w:sz w:val="18"/>
          <w:szCs w:val="18"/>
        </w:rPr>
        <w:t>present and review theory, evidence and interpretation honestly, accurately, objectively and without bias, while respecting reasoned alternative views</w:t>
      </w:r>
    </w:p>
    <w:p w:rsidR="005665BB" w:rsidRPr="00DF3551" w:rsidRDefault="005665BB" w:rsidP="005665BB">
      <w:pPr>
        <w:numPr>
          <w:ilvl w:val="0"/>
          <w:numId w:val="10"/>
        </w:numPr>
        <w:spacing w:after="0" w:line="240" w:lineRule="auto"/>
        <w:ind w:left="600"/>
        <w:rPr>
          <w:rFonts w:cstheme="minorHAnsi"/>
          <w:color w:val="666666"/>
          <w:sz w:val="18"/>
          <w:szCs w:val="18"/>
        </w:rPr>
      </w:pPr>
      <w:r w:rsidRPr="00DF3551">
        <w:rPr>
          <w:rFonts w:cstheme="minorHAnsi"/>
          <w:color w:val="666666"/>
          <w:sz w:val="18"/>
          <w:szCs w:val="18"/>
        </w:rPr>
        <w:t>identify, evaluate, quantify, mitigate and manage risks</w:t>
      </w:r>
    </w:p>
    <w:p w:rsidR="005665BB" w:rsidRPr="00DF3551" w:rsidRDefault="005665BB" w:rsidP="0056571B">
      <w:pPr>
        <w:numPr>
          <w:ilvl w:val="0"/>
          <w:numId w:val="10"/>
        </w:numPr>
        <w:spacing w:after="80" w:line="240" w:lineRule="auto"/>
        <w:ind w:left="595" w:hanging="357"/>
        <w:rPr>
          <w:rFonts w:cstheme="minorHAnsi"/>
          <w:color w:val="666666"/>
          <w:sz w:val="18"/>
          <w:szCs w:val="18"/>
        </w:rPr>
      </w:pPr>
      <w:r w:rsidRPr="00DF3551">
        <w:rPr>
          <w:rFonts w:cstheme="minorHAnsi"/>
          <w:color w:val="666666"/>
          <w:sz w:val="18"/>
          <w:szCs w:val="18"/>
        </w:rPr>
        <w:t>not knowingly mislead or allow others to be misled</w:t>
      </w:r>
    </w:p>
    <w:p w:rsidR="005665BB" w:rsidRDefault="005665BB" w:rsidP="0056571B">
      <w:pPr>
        <w:pStyle w:val="Heading3"/>
        <w:spacing w:before="0" w:after="60"/>
        <w:rPr>
          <w:rFonts w:ascii="Arial" w:hAnsi="Arial" w:cs="Arial"/>
          <w:color w:val="687718"/>
          <w:sz w:val="24"/>
          <w:szCs w:val="24"/>
        </w:rPr>
      </w:pPr>
      <w:r>
        <w:rPr>
          <w:rFonts w:ascii="Arial" w:hAnsi="Arial" w:cs="Arial"/>
          <w:color w:val="687718"/>
          <w:sz w:val="24"/>
          <w:szCs w:val="24"/>
        </w:rPr>
        <w:t>4. Leadership and communication</w:t>
      </w:r>
    </w:p>
    <w:p w:rsidR="005665BB" w:rsidRPr="00E35DD8" w:rsidRDefault="005665BB" w:rsidP="005665BB">
      <w:pPr>
        <w:pStyle w:val="NormalWeb"/>
        <w:spacing w:before="0" w:beforeAutospacing="0" w:after="0" w:afterAutospacing="0"/>
        <w:rPr>
          <w:rFonts w:asciiTheme="minorHAnsi" w:hAnsiTheme="minorHAnsi" w:cstheme="minorHAnsi"/>
          <w:color w:val="666666"/>
          <w:sz w:val="18"/>
          <w:szCs w:val="18"/>
        </w:rPr>
      </w:pPr>
      <w:r w:rsidRPr="00E35DD8">
        <w:rPr>
          <w:rFonts w:asciiTheme="minorHAnsi" w:hAnsiTheme="minorHAnsi" w:cstheme="minorHAnsi"/>
          <w:color w:val="666666"/>
          <w:sz w:val="18"/>
          <w:szCs w:val="18"/>
        </w:rPr>
        <w:t>Engineering professionals have a duty to abide by and promote high standards of leadership and communication.</w:t>
      </w:r>
      <w:r w:rsidRPr="00E35DD8">
        <w:rPr>
          <w:rFonts w:asciiTheme="minorHAnsi" w:hAnsiTheme="minorHAnsi" w:cstheme="minorHAnsi"/>
          <w:color w:val="666666"/>
          <w:sz w:val="18"/>
          <w:szCs w:val="18"/>
        </w:rPr>
        <w:br/>
        <w:t>They should:</w:t>
      </w:r>
    </w:p>
    <w:p w:rsidR="005665BB" w:rsidRPr="00E35DD8" w:rsidRDefault="005665BB" w:rsidP="005665BB">
      <w:pPr>
        <w:numPr>
          <w:ilvl w:val="0"/>
          <w:numId w:val="11"/>
        </w:numPr>
        <w:spacing w:after="0" w:line="240" w:lineRule="auto"/>
        <w:ind w:left="600"/>
        <w:rPr>
          <w:rFonts w:eastAsia="Times New Roman" w:cstheme="minorHAnsi"/>
          <w:color w:val="666666"/>
          <w:sz w:val="18"/>
          <w:szCs w:val="18"/>
          <w:lang w:eastAsia="en-GB"/>
        </w:rPr>
      </w:pPr>
      <w:r w:rsidRPr="00E35DD8">
        <w:rPr>
          <w:rFonts w:eastAsia="Times New Roman" w:cstheme="minorHAnsi"/>
          <w:color w:val="666666"/>
          <w:sz w:val="18"/>
          <w:szCs w:val="18"/>
          <w:lang w:eastAsia="en-GB"/>
        </w:rPr>
        <w:t>be aware of the issues that engineering and technology raise for society, and listen to the aspirations and concerns of others</w:t>
      </w:r>
    </w:p>
    <w:p w:rsidR="005665BB" w:rsidRPr="00E35DD8" w:rsidRDefault="005665BB" w:rsidP="005665BB">
      <w:pPr>
        <w:numPr>
          <w:ilvl w:val="0"/>
          <w:numId w:val="11"/>
        </w:numPr>
        <w:spacing w:after="0" w:line="240" w:lineRule="auto"/>
        <w:ind w:left="600"/>
        <w:rPr>
          <w:rFonts w:eastAsia="Times New Roman" w:cstheme="minorHAnsi"/>
          <w:color w:val="666666"/>
          <w:sz w:val="18"/>
          <w:szCs w:val="18"/>
          <w:lang w:eastAsia="en-GB"/>
        </w:rPr>
      </w:pPr>
      <w:r w:rsidRPr="00E35DD8">
        <w:rPr>
          <w:rFonts w:eastAsia="Times New Roman" w:cstheme="minorHAnsi"/>
          <w:color w:val="666666"/>
          <w:sz w:val="18"/>
          <w:szCs w:val="18"/>
          <w:lang w:eastAsia="en-GB"/>
        </w:rPr>
        <w:t>promote equality, diversity and inclusion</w:t>
      </w:r>
    </w:p>
    <w:p w:rsidR="005665BB" w:rsidRPr="00E35DD8" w:rsidRDefault="005665BB" w:rsidP="005665BB">
      <w:pPr>
        <w:numPr>
          <w:ilvl w:val="0"/>
          <w:numId w:val="11"/>
        </w:numPr>
        <w:spacing w:after="0" w:line="240" w:lineRule="auto"/>
        <w:ind w:left="600"/>
        <w:rPr>
          <w:rFonts w:eastAsia="Times New Roman" w:cstheme="minorHAnsi"/>
          <w:color w:val="666666"/>
          <w:sz w:val="18"/>
          <w:szCs w:val="18"/>
          <w:lang w:eastAsia="en-GB"/>
        </w:rPr>
      </w:pPr>
      <w:r w:rsidRPr="00E35DD8">
        <w:rPr>
          <w:rFonts w:eastAsia="Times New Roman" w:cstheme="minorHAnsi"/>
          <w:color w:val="666666"/>
          <w:sz w:val="18"/>
          <w:szCs w:val="18"/>
          <w:lang w:eastAsia="en-GB"/>
        </w:rPr>
        <w:t>promote public awareness and understanding of the impact and benefits of engineering achievements</w:t>
      </w:r>
    </w:p>
    <w:p w:rsidR="005665BB" w:rsidRPr="00E35DD8" w:rsidRDefault="005665BB" w:rsidP="005665BB">
      <w:pPr>
        <w:numPr>
          <w:ilvl w:val="0"/>
          <w:numId w:val="11"/>
        </w:numPr>
        <w:spacing w:after="0" w:line="240" w:lineRule="auto"/>
        <w:ind w:left="600"/>
        <w:rPr>
          <w:rFonts w:eastAsia="Times New Roman" w:cstheme="minorHAnsi"/>
          <w:color w:val="666666"/>
          <w:sz w:val="18"/>
          <w:szCs w:val="18"/>
          <w:lang w:eastAsia="en-GB"/>
        </w:rPr>
      </w:pPr>
      <w:r w:rsidRPr="00E35DD8">
        <w:rPr>
          <w:rFonts w:eastAsia="Times New Roman" w:cstheme="minorHAnsi"/>
          <w:color w:val="666666"/>
          <w:sz w:val="18"/>
          <w:szCs w:val="18"/>
          <w:lang w:eastAsia="en-GB"/>
        </w:rPr>
        <w:t>be objective and truthful in any statement made in their professional capacity</w:t>
      </w:r>
    </w:p>
    <w:p w:rsidR="005665BB" w:rsidRPr="00E35DD8" w:rsidRDefault="005665BB" w:rsidP="005665BB">
      <w:pPr>
        <w:numPr>
          <w:ilvl w:val="0"/>
          <w:numId w:val="11"/>
        </w:numPr>
        <w:spacing w:after="0" w:line="240" w:lineRule="auto"/>
        <w:ind w:left="600"/>
        <w:rPr>
          <w:rFonts w:eastAsia="Times New Roman" w:cstheme="minorHAnsi"/>
          <w:color w:val="666666"/>
          <w:sz w:val="18"/>
          <w:szCs w:val="18"/>
          <w:lang w:eastAsia="en-GB"/>
        </w:rPr>
      </w:pPr>
      <w:r w:rsidRPr="00E35DD8">
        <w:rPr>
          <w:rFonts w:eastAsia="Times New Roman" w:cstheme="minorHAnsi"/>
          <w:color w:val="666666"/>
          <w:sz w:val="18"/>
          <w:szCs w:val="18"/>
          <w:lang w:eastAsia="en-GB"/>
        </w:rPr>
        <w:t>challenge statements or policies that cause them professional concern</w:t>
      </w:r>
      <w:r w:rsidR="00E84B0F">
        <w:rPr>
          <w:rFonts w:eastAsia="Times New Roman" w:cstheme="minorHAnsi"/>
          <w:color w:val="666666"/>
          <w:sz w:val="18"/>
          <w:szCs w:val="18"/>
          <w:lang w:eastAsia="en-GB"/>
        </w:rPr>
        <w:t xml:space="preserve">” </w:t>
      </w:r>
    </w:p>
    <w:p w:rsidR="00624024" w:rsidRPr="005D1F90" w:rsidRDefault="005D1F90" w:rsidP="001E0AF2">
      <w:pPr>
        <w:pStyle w:val="ListParagraph"/>
        <w:numPr>
          <w:ilvl w:val="0"/>
          <w:numId w:val="7"/>
        </w:numPr>
        <w:spacing w:after="120"/>
        <w:ind w:left="357" w:hanging="357"/>
        <w:rPr>
          <w:color w:val="2E74B5" w:themeColor="accent1" w:themeShade="BF"/>
          <w:sz w:val="44"/>
        </w:rPr>
      </w:pPr>
      <w:r w:rsidRPr="005D1F90">
        <w:rPr>
          <w:color w:val="2E74B5" w:themeColor="accent1" w:themeShade="BF"/>
          <w:sz w:val="44"/>
        </w:rPr>
        <w:lastRenderedPageBreak/>
        <w:t>Product development</w:t>
      </w:r>
    </w:p>
    <w:p w:rsidR="00444101" w:rsidRPr="00E50240" w:rsidRDefault="00444101" w:rsidP="00CA020D">
      <w:pPr>
        <w:spacing w:after="120" w:line="360" w:lineRule="auto"/>
        <w:rPr>
          <w:color w:val="000000" w:themeColor="text1"/>
          <w:sz w:val="18"/>
        </w:rPr>
      </w:pPr>
    </w:p>
    <w:p w:rsidR="00624024" w:rsidRDefault="00D67030" w:rsidP="00AA613D">
      <w:pPr>
        <w:spacing w:after="120" w:line="360" w:lineRule="auto"/>
        <w:rPr>
          <w:color w:val="000000" w:themeColor="text1"/>
          <w:sz w:val="24"/>
        </w:rPr>
      </w:pPr>
      <w:r>
        <w:rPr>
          <w:color w:val="000000" w:themeColor="text1"/>
          <w:sz w:val="24"/>
        </w:rPr>
        <w:t>The first step of product development is the design of the piston. A group of designers will create a model of the piston in</w:t>
      </w:r>
      <w:r w:rsidR="00257212">
        <w:rPr>
          <w:color w:val="000000" w:themeColor="text1"/>
          <w:sz w:val="24"/>
        </w:rPr>
        <w:t xml:space="preserve"> c</w:t>
      </w:r>
      <w:r w:rsidR="00EC1955">
        <w:rPr>
          <w:color w:val="000000" w:themeColor="text1"/>
          <w:sz w:val="24"/>
        </w:rPr>
        <w:t xml:space="preserve">omputer </w:t>
      </w:r>
      <w:r w:rsidR="00257212">
        <w:rPr>
          <w:color w:val="000000" w:themeColor="text1"/>
          <w:sz w:val="24"/>
        </w:rPr>
        <w:t>aided d</w:t>
      </w:r>
      <w:r w:rsidR="00EC1955">
        <w:rPr>
          <w:color w:val="000000" w:themeColor="text1"/>
          <w:sz w:val="24"/>
        </w:rPr>
        <w:t xml:space="preserve">esign (CAD) software. </w:t>
      </w:r>
      <w:r w:rsidR="00D25A9E">
        <w:rPr>
          <w:color w:val="000000" w:themeColor="text1"/>
          <w:sz w:val="24"/>
        </w:rPr>
        <w:t>The desi</w:t>
      </w:r>
      <w:r w:rsidR="006852D0">
        <w:rPr>
          <w:color w:val="000000" w:themeColor="text1"/>
          <w:sz w:val="24"/>
        </w:rPr>
        <w:t xml:space="preserve">gn team will collaborate with the </w:t>
      </w:r>
      <w:r w:rsidR="00D25A9E">
        <w:rPr>
          <w:color w:val="000000" w:themeColor="text1"/>
          <w:sz w:val="24"/>
        </w:rPr>
        <w:t xml:space="preserve">manufacturing team </w:t>
      </w:r>
      <w:r w:rsidR="006852D0">
        <w:rPr>
          <w:color w:val="000000" w:themeColor="text1"/>
          <w:sz w:val="24"/>
        </w:rPr>
        <w:t xml:space="preserve">throughout the design process </w:t>
      </w:r>
      <w:r w:rsidR="00D25A9E">
        <w:rPr>
          <w:color w:val="000000" w:themeColor="text1"/>
          <w:sz w:val="24"/>
        </w:rPr>
        <w:t>to ensure the product can be made by the chosen method of CNC machining.</w:t>
      </w:r>
      <w:r w:rsidR="00CF27E7">
        <w:rPr>
          <w:color w:val="000000" w:themeColor="text1"/>
          <w:sz w:val="24"/>
        </w:rPr>
        <w:t xml:space="preserve"> They will also collaborate with the metallurgy team so that f</w:t>
      </w:r>
      <w:r w:rsidR="00217B44" w:rsidRPr="00217B44">
        <w:rPr>
          <w:color w:val="000000" w:themeColor="text1"/>
          <w:sz w:val="24"/>
        </w:rPr>
        <w:t xml:space="preserve">actors such as high temperature </w:t>
      </w:r>
      <w:r w:rsidR="00CF27E7">
        <w:rPr>
          <w:color w:val="000000" w:themeColor="text1"/>
          <w:sz w:val="24"/>
        </w:rPr>
        <w:t>are</w:t>
      </w:r>
      <w:r w:rsidR="00217B44" w:rsidRPr="00217B44">
        <w:rPr>
          <w:color w:val="000000" w:themeColor="text1"/>
          <w:sz w:val="24"/>
        </w:rPr>
        <w:t xml:space="preserve"> taken into account as it will affect the characteristics of the metal </w:t>
      </w:r>
      <w:r w:rsidR="00CF27E7">
        <w:rPr>
          <w:color w:val="000000" w:themeColor="text1"/>
          <w:sz w:val="24"/>
        </w:rPr>
        <w:t>and the</w:t>
      </w:r>
      <w:r w:rsidR="00217B44" w:rsidRPr="00217B44">
        <w:rPr>
          <w:color w:val="000000" w:themeColor="text1"/>
          <w:sz w:val="24"/>
        </w:rPr>
        <w:t xml:space="preserve"> size of the part as it will expand when heated. </w:t>
      </w:r>
      <w:r w:rsidR="00257212">
        <w:rPr>
          <w:color w:val="000000" w:themeColor="text1"/>
          <w:sz w:val="24"/>
        </w:rPr>
        <w:t xml:space="preserve">This design will then be put through </w:t>
      </w:r>
      <w:r w:rsidR="002B6D97">
        <w:rPr>
          <w:color w:val="000000" w:themeColor="text1"/>
          <w:sz w:val="24"/>
        </w:rPr>
        <w:t xml:space="preserve">structural analysis </w:t>
      </w:r>
      <w:r w:rsidR="00257212">
        <w:rPr>
          <w:color w:val="000000" w:themeColor="text1"/>
          <w:sz w:val="24"/>
        </w:rPr>
        <w:t xml:space="preserve">testing on a computer aided engineering (CAE) </w:t>
      </w:r>
      <w:r w:rsidR="002B6D97">
        <w:rPr>
          <w:color w:val="000000" w:themeColor="text1"/>
          <w:sz w:val="24"/>
        </w:rPr>
        <w:t>software to look for potential weak or failure points.</w:t>
      </w:r>
      <w:r w:rsidR="00444101">
        <w:rPr>
          <w:color w:val="000000" w:themeColor="text1"/>
          <w:sz w:val="24"/>
        </w:rPr>
        <w:t xml:space="preserve"> </w:t>
      </w:r>
      <w:r w:rsidR="00386A0E">
        <w:rPr>
          <w:color w:val="000000" w:themeColor="text1"/>
          <w:sz w:val="24"/>
        </w:rPr>
        <w:t>If the product fails the structural analysis testing, it is taken back to the design team w</w:t>
      </w:r>
      <w:r w:rsidR="00021D5D">
        <w:rPr>
          <w:color w:val="000000" w:themeColor="text1"/>
          <w:sz w:val="24"/>
        </w:rPr>
        <w:t>ho will then change the design to strengthen up the weak spots so that the piston has uniform strength.</w:t>
      </w:r>
      <w:r w:rsidR="00386A0E">
        <w:rPr>
          <w:color w:val="000000" w:themeColor="text1"/>
          <w:sz w:val="24"/>
        </w:rPr>
        <w:t xml:space="preserve"> Once the design is finalised and has passed </w:t>
      </w:r>
      <w:r w:rsidR="00D6240A">
        <w:rPr>
          <w:color w:val="000000" w:themeColor="text1"/>
          <w:sz w:val="24"/>
        </w:rPr>
        <w:t xml:space="preserve">the </w:t>
      </w:r>
      <w:r w:rsidR="00386A0E">
        <w:rPr>
          <w:color w:val="000000" w:themeColor="text1"/>
          <w:sz w:val="24"/>
        </w:rPr>
        <w:t xml:space="preserve">structural analysis test, the design will be handed over to the metallurgy </w:t>
      </w:r>
      <w:r w:rsidR="00C83A70">
        <w:rPr>
          <w:color w:val="000000" w:themeColor="text1"/>
          <w:sz w:val="24"/>
        </w:rPr>
        <w:t>team.</w:t>
      </w:r>
    </w:p>
    <w:p w:rsidR="00386A0E" w:rsidRDefault="00386A0E" w:rsidP="00CA020D">
      <w:pPr>
        <w:spacing w:after="120"/>
        <w:rPr>
          <w:color w:val="000000" w:themeColor="text1"/>
          <w:sz w:val="24"/>
        </w:rPr>
      </w:pPr>
    </w:p>
    <w:p w:rsidR="00A97D99" w:rsidRDefault="00404598" w:rsidP="00AA613D">
      <w:pPr>
        <w:spacing w:after="120" w:line="360" w:lineRule="auto"/>
        <w:rPr>
          <w:color w:val="000000" w:themeColor="text1"/>
          <w:sz w:val="24"/>
        </w:rPr>
      </w:pPr>
      <w:r w:rsidRPr="00404598">
        <w:rPr>
          <w:noProof/>
          <w:color w:val="000000" w:themeColor="text1"/>
          <w:sz w:val="24"/>
          <w:lang w:eastAsia="en-GB"/>
        </w:rPr>
        <w:drawing>
          <wp:anchor distT="0" distB="0" distL="114300" distR="114300" simplePos="0" relativeHeight="251706368" behindDoc="0" locked="0" layoutInCell="1" allowOverlap="1">
            <wp:simplePos x="0" y="0"/>
            <wp:positionH relativeFrom="column">
              <wp:posOffset>3967884</wp:posOffset>
            </wp:positionH>
            <wp:positionV relativeFrom="paragraph">
              <wp:posOffset>2531284</wp:posOffset>
            </wp:positionV>
            <wp:extent cx="2298700" cy="2298700"/>
            <wp:effectExtent l="0" t="0" r="6350" b="6350"/>
            <wp:wrapSquare wrapText="bothSides"/>
            <wp:docPr id="7" name="Picture 7" descr="Best Price 85mm Diameter 4032 Aluminum Bar - Buy Aluminum Bar,4032 Aluminum  Bar,85mm Diameter 4032 Aluminum Bar Product on Alibaba.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st Price 85mm Diameter 4032 Aluminum Bar - Buy Aluminum Bar,4032 Aluminum  Bar,85mm Diameter 4032 Aluminum Bar Product on Alibaba.co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98700" cy="2298700"/>
                    </a:xfrm>
                    <a:prstGeom prst="rect">
                      <a:avLst/>
                    </a:prstGeom>
                    <a:noFill/>
                    <a:ln>
                      <a:noFill/>
                    </a:ln>
                  </pic:spPr>
                </pic:pic>
              </a:graphicData>
            </a:graphic>
            <wp14:sizeRelH relativeFrom="page">
              <wp14:pctWidth>0</wp14:pctWidth>
            </wp14:sizeRelH>
            <wp14:sizeRelV relativeFrom="page">
              <wp14:pctHeight>0</wp14:pctHeight>
            </wp14:sizeRelV>
          </wp:anchor>
        </w:drawing>
      </w:r>
      <w:r w:rsidR="00AB689E">
        <w:rPr>
          <w:color w:val="000000" w:themeColor="text1"/>
          <w:sz w:val="24"/>
        </w:rPr>
        <w:t>The metallurgy team will evaluate the design and determine the best possible alloy to use for the part. For this specific motorcycle piston, 4032 aluminium alloy has been chosen as it is very strong, light and has a high silicone content which reduces heat expansion, is great for wear res</w:t>
      </w:r>
      <w:r w:rsidR="00C83A70">
        <w:rPr>
          <w:color w:val="000000" w:themeColor="text1"/>
          <w:sz w:val="24"/>
        </w:rPr>
        <w:t xml:space="preserve">istance and overall durability </w:t>
      </w:r>
      <w:r w:rsidR="00C83A70" w:rsidRPr="00C83A70">
        <w:rPr>
          <w:color w:val="000000" w:themeColor="text1"/>
          <w:sz w:val="24"/>
        </w:rPr>
        <w:t xml:space="preserve">(Magda, 2017). </w:t>
      </w:r>
      <w:r w:rsidR="00C83A70">
        <w:rPr>
          <w:color w:val="000000" w:themeColor="text1"/>
          <w:sz w:val="24"/>
        </w:rPr>
        <w:t>This makes 4032 a great choice for reliability for street use while also being sufficiently strong and light weight for racing applications.</w:t>
      </w:r>
      <w:r w:rsidR="003B1226">
        <w:rPr>
          <w:color w:val="000000" w:themeColor="text1"/>
          <w:sz w:val="24"/>
        </w:rPr>
        <w:t xml:space="preserve"> The 4032 alloy bar stocks </w:t>
      </w:r>
      <w:r w:rsidR="00BB6E66">
        <w:rPr>
          <w:color w:val="000000" w:themeColor="text1"/>
          <w:sz w:val="24"/>
        </w:rPr>
        <w:t>will</w:t>
      </w:r>
      <w:r w:rsidR="00A97D99">
        <w:rPr>
          <w:color w:val="000000" w:themeColor="text1"/>
          <w:sz w:val="24"/>
        </w:rPr>
        <w:t xml:space="preserve"> be made in house </w:t>
      </w:r>
      <w:r w:rsidR="00E86305">
        <w:rPr>
          <w:color w:val="000000" w:themeColor="text1"/>
          <w:sz w:val="24"/>
        </w:rPr>
        <w:t xml:space="preserve">by heating the metal to a high temperature </w:t>
      </w:r>
      <w:r w:rsidR="00BB6E66">
        <w:rPr>
          <w:color w:val="000000" w:themeColor="text1"/>
          <w:sz w:val="24"/>
        </w:rPr>
        <w:t>and pressing it into a cylinder shape to create the bar stock</w:t>
      </w:r>
      <w:r w:rsidR="00A97D99">
        <w:rPr>
          <w:color w:val="000000" w:themeColor="text1"/>
          <w:sz w:val="24"/>
        </w:rPr>
        <w:t>.</w:t>
      </w:r>
      <w:r w:rsidR="00BB6E66">
        <w:rPr>
          <w:color w:val="000000" w:themeColor="text1"/>
          <w:sz w:val="24"/>
        </w:rPr>
        <w:t xml:space="preserve"> By making the bar stocks in house, it will ensure all metal used is of high quality and to the exact specifications required.</w:t>
      </w:r>
      <w:r w:rsidR="00A97D99">
        <w:rPr>
          <w:color w:val="000000" w:themeColor="text1"/>
          <w:sz w:val="24"/>
        </w:rPr>
        <w:t xml:space="preserve"> </w:t>
      </w:r>
      <w:r w:rsidR="003B1226">
        <w:rPr>
          <w:color w:val="000000" w:themeColor="text1"/>
          <w:sz w:val="24"/>
        </w:rPr>
        <w:t xml:space="preserve">The 4032 bar stocks will </w:t>
      </w:r>
      <w:r w:rsidR="00147751">
        <w:rPr>
          <w:color w:val="000000" w:themeColor="text1"/>
          <w:sz w:val="24"/>
        </w:rPr>
        <w:t>undergo ultrasonic non-destructive testing, which utilizes high frequency sound waves to locate cracks and ot</w:t>
      </w:r>
      <w:r w:rsidR="00F83349">
        <w:rPr>
          <w:color w:val="000000" w:themeColor="text1"/>
          <w:sz w:val="24"/>
        </w:rPr>
        <w:t>her imperfections in the metal. If the bar stocks pass ultrasonic testing they will be considered certified and have a sticker applied to them so they cannot be mixed up with uncertified bar stock.</w:t>
      </w:r>
    </w:p>
    <w:p w:rsidR="00F83349" w:rsidRDefault="00F83349" w:rsidP="00CA020D">
      <w:pPr>
        <w:spacing w:after="120"/>
        <w:rPr>
          <w:color w:val="000000" w:themeColor="text1"/>
          <w:sz w:val="24"/>
        </w:rPr>
      </w:pPr>
    </w:p>
    <w:p w:rsidR="00A95906" w:rsidRDefault="00404598" w:rsidP="00CA020D">
      <w:pPr>
        <w:spacing w:after="120"/>
        <w:rPr>
          <w:color w:val="000000" w:themeColor="text1"/>
          <w:sz w:val="24"/>
        </w:rPr>
      </w:pPr>
      <w:r w:rsidRPr="00404598">
        <w:rPr>
          <w:noProof/>
          <w:color w:val="000000" w:themeColor="text1"/>
          <w:sz w:val="24"/>
          <w:lang w:eastAsia="en-GB"/>
        </w:rPr>
        <mc:AlternateContent>
          <mc:Choice Requires="wps">
            <w:drawing>
              <wp:anchor distT="45720" distB="45720" distL="114300" distR="114300" simplePos="0" relativeHeight="251708416" behindDoc="0" locked="0" layoutInCell="1" allowOverlap="1">
                <wp:simplePos x="0" y="0"/>
                <wp:positionH relativeFrom="margin">
                  <wp:posOffset>1350587</wp:posOffset>
                </wp:positionH>
                <wp:positionV relativeFrom="paragraph">
                  <wp:posOffset>201815</wp:posOffset>
                </wp:positionV>
                <wp:extent cx="2576195" cy="262890"/>
                <wp:effectExtent l="0" t="0" r="14605" b="2286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6195" cy="262890"/>
                        </a:xfrm>
                        <a:prstGeom prst="rect">
                          <a:avLst/>
                        </a:prstGeom>
                        <a:solidFill>
                          <a:srgbClr val="FFFFFF"/>
                        </a:solidFill>
                        <a:ln w="9525">
                          <a:solidFill>
                            <a:schemeClr val="bg1"/>
                          </a:solidFill>
                          <a:miter lim="800000"/>
                          <a:headEnd/>
                          <a:tailEnd/>
                        </a:ln>
                      </wps:spPr>
                      <wps:txbx>
                        <w:txbxContent>
                          <w:p w:rsidR="00404598" w:rsidRDefault="00404598">
                            <w:r>
                              <w:t xml:space="preserve">Figure </w:t>
                            </w:r>
                            <w:r w:rsidR="00AC408F">
                              <w:t xml:space="preserve">3 </w:t>
                            </w:r>
                            <w:r>
                              <w:t>– 4032 aluminium alloy bar stock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9" type="#_x0000_t202" style="position:absolute;margin-left:106.35pt;margin-top:15.9pt;width:202.85pt;height:20.7pt;z-index:2517084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" strokecolor="white [3212]">
                <v:textbox>
                  <w:txbxContent>
                    <w:p w:rsidR="00404598" w:rsidRDefault="00404598">
                      <w:r>
                        <w:t xml:space="preserve">Figure </w:t>
                      </w:r>
                      <w:r w:rsidR="00AC408F">
                        <w:t xml:space="preserve">3 </w:t>
                      </w:r>
                      <w:r>
                        <w:t>– 4032 aluminium alloy bar stock</w:t>
                      </w:r>
                    </w:p>
                  </w:txbxContent>
                </v:textbox>
                <w10:wrap type="square" anchorx="margin"/>
              </v:shape>
            </w:pict>
          </mc:Fallback>
        </mc:AlternateContent>
      </w:r>
    </w:p>
    <w:p w:rsidR="002B17FC" w:rsidRDefault="009F69AD" w:rsidP="0056571B">
      <w:pPr>
        <w:spacing w:after="0" w:line="360" w:lineRule="auto"/>
        <w:rPr>
          <w:sz w:val="24"/>
        </w:rPr>
      </w:pPr>
      <w:r>
        <w:rPr>
          <w:color w:val="000000" w:themeColor="text1"/>
          <w:sz w:val="24"/>
        </w:rPr>
        <w:lastRenderedPageBreak/>
        <w:t xml:space="preserve">The certified bar stocks </w:t>
      </w:r>
      <w:r w:rsidR="009710ED">
        <w:rPr>
          <w:color w:val="000000" w:themeColor="text1"/>
          <w:sz w:val="24"/>
        </w:rPr>
        <w:t>are then sent off the manufacturing team, who will cut the bar stocks to</w:t>
      </w:r>
      <w:r w:rsidR="00501947">
        <w:rPr>
          <w:color w:val="000000" w:themeColor="text1"/>
          <w:sz w:val="24"/>
        </w:rPr>
        <w:t xml:space="preserve"> the right shape and then set them up to be </w:t>
      </w:r>
      <w:r w:rsidR="009710ED">
        <w:rPr>
          <w:color w:val="000000" w:themeColor="text1"/>
          <w:sz w:val="24"/>
        </w:rPr>
        <w:t xml:space="preserve">machined by a computerized numerical control (CNC) machine to the correct design specifications. The machining process of a piston needs to be incredibly accurate to accommodate for the very tight tolerances in an engine and also needs to be reproducible, so the process of CNC machining has been chosen for this part as opposed to cast or forging. Even though forging the part will typically be slightly stronger as the grain structure remains consistent, CNC machining allows for better tolerances and will still produce a much stronger part than casting. </w:t>
      </w:r>
      <w:r w:rsidR="00AB1E35">
        <w:rPr>
          <w:color w:val="000000" w:themeColor="text1"/>
          <w:sz w:val="24"/>
        </w:rPr>
        <w:t xml:space="preserve">After the piston has been fully machined, the piston </w:t>
      </w:r>
      <w:proofErr w:type="spellStart"/>
      <w:r w:rsidR="00AB1E35">
        <w:rPr>
          <w:color w:val="000000" w:themeColor="text1"/>
          <w:sz w:val="24"/>
        </w:rPr>
        <w:t>undercrowns</w:t>
      </w:r>
      <w:proofErr w:type="spellEnd"/>
      <w:r w:rsidR="00AB1E35">
        <w:rPr>
          <w:color w:val="000000" w:themeColor="text1"/>
          <w:sz w:val="24"/>
        </w:rPr>
        <w:t xml:space="preserve"> are b</w:t>
      </w:r>
      <w:r w:rsidR="000A2041">
        <w:rPr>
          <w:color w:val="000000" w:themeColor="text1"/>
          <w:sz w:val="24"/>
        </w:rPr>
        <w:t>lasted to remove sharp edges which</w:t>
      </w:r>
      <w:r w:rsidR="00AB1E35">
        <w:rPr>
          <w:color w:val="000000" w:themeColor="text1"/>
          <w:sz w:val="24"/>
        </w:rPr>
        <w:t xml:space="preserve"> can also improve fatigue strength</w:t>
      </w:r>
      <w:r w:rsidR="00AB1E35" w:rsidRPr="00AB1E35">
        <w:t xml:space="preserve"> </w:t>
      </w:r>
      <w:r w:rsidR="000A2041" w:rsidRPr="009065BE">
        <w:rPr>
          <w:sz w:val="24"/>
        </w:rPr>
        <w:t>(Magda, 2017).</w:t>
      </w:r>
    </w:p>
    <w:p w:rsidR="002B17FC" w:rsidRPr="0056571B" w:rsidRDefault="002B17FC" w:rsidP="00CA020D">
      <w:pPr>
        <w:spacing w:after="120"/>
        <w:rPr>
          <w:sz w:val="16"/>
        </w:rPr>
      </w:pPr>
    </w:p>
    <w:p w:rsidR="002B17FC" w:rsidRDefault="002B17FC" w:rsidP="00AA613D">
      <w:pPr>
        <w:spacing w:after="120" w:line="360" w:lineRule="auto"/>
        <w:rPr>
          <w:sz w:val="24"/>
        </w:rPr>
      </w:pPr>
      <w:r>
        <w:rPr>
          <w:sz w:val="24"/>
        </w:rPr>
        <w:t xml:space="preserve">Once the piston has been fully manufactured, samples need to be handed to the advertising and marketing team in order to sell the product and make a profit. The marketing team will take these samples and attend motorcycle events, such as a motorcycle show, to market the product to private consumers, as well as approach motorcycle racing teams and motorcycle manufacturers with the sample piston. Sponsorships can be arranged with successful teams to show the success of the product, which will encourage others to invest in the pistons. </w:t>
      </w:r>
      <w:r w:rsidR="00762455">
        <w:rPr>
          <w:sz w:val="24"/>
        </w:rPr>
        <w:t xml:space="preserve">Online advertising will also be used extensively via the use of a website and social media, such as Instagram and </w:t>
      </w:r>
      <w:proofErr w:type="spellStart"/>
      <w:r w:rsidR="00762455">
        <w:rPr>
          <w:sz w:val="24"/>
        </w:rPr>
        <w:t>Tiktok</w:t>
      </w:r>
      <w:proofErr w:type="spellEnd"/>
      <w:r w:rsidR="00762455">
        <w:rPr>
          <w:sz w:val="24"/>
        </w:rPr>
        <w:t xml:space="preserve"> to advertise to the large audienc</w:t>
      </w:r>
      <w:r w:rsidR="00293661">
        <w:rPr>
          <w:sz w:val="24"/>
        </w:rPr>
        <w:t>es that make use of these apps.</w:t>
      </w:r>
    </w:p>
    <w:p w:rsidR="00E84A1D" w:rsidRDefault="00E84A1D" w:rsidP="00AA613D">
      <w:pPr>
        <w:spacing w:after="120" w:line="360" w:lineRule="auto"/>
        <w:rPr>
          <w:sz w:val="24"/>
        </w:rPr>
      </w:pPr>
      <w:r w:rsidRPr="00E84A1D">
        <w:rPr>
          <w:noProof/>
          <w:sz w:val="24"/>
          <w:lang w:eastAsia="en-GB"/>
        </w:rPr>
        <w:drawing>
          <wp:inline distT="0" distB="0" distL="0" distR="0">
            <wp:extent cx="5731510" cy="3245468"/>
            <wp:effectExtent l="0" t="0" r="2540" b="0"/>
            <wp:docPr id="3" name="Picture 3" descr="Billet Versus Forged Pistons: What's the Differ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illet Versus Forged Pistons: What's the Differ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45468"/>
                    </a:xfrm>
                    <a:prstGeom prst="rect">
                      <a:avLst/>
                    </a:prstGeom>
                    <a:noFill/>
                    <a:ln>
                      <a:noFill/>
                    </a:ln>
                  </pic:spPr>
                </pic:pic>
              </a:graphicData>
            </a:graphic>
          </wp:inline>
        </w:drawing>
      </w:r>
    </w:p>
    <w:p w:rsidR="002501C1" w:rsidRDefault="00E84A1D" w:rsidP="00E84A1D">
      <w:pPr>
        <w:spacing w:after="120" w:line="360" w:lineRule="auto"/>
        <w:rPr>
          <w:sz w:val="24"/>
        </w:rPr>
      </w:pPr>
      <w:r>
        <w:rPr>
          <w:sz w:val="24"/>
        </w:rPr>
        <w:t xml:space="preserve">Figure </w:t>
      </w:r>
      <w:r w:rsidR="00AC408F">
        <w:rPr>
          <w:sz w:val="24"/>
        </w:rPr>
        <w:t xml:space="preserve">4 </w:t>
      </w:r>
      <w:r>
        <w:rPr>
          <w:sz w:val="24"/>
        </w:rPr>
        <w:t>– CNC machining of a piston</w:t>
      </w:r>
      <w:r w:rsidR="00AC408F">
        <w:rPr>
          <w:sz w:val="24"/>
        </w:rPr>
        <w:t xml:space="preserve"> </w:t>
      </w:r>
      <w:r w:rsidR="00AC408F">
        <w:t>(Magda, 2017)</w:t>
      </w:r>
    </w:p>
    <w:p w:rsidR="00C641AA" w:rsidRPr="00C641AA" w:rsidRDefault="00C641AA" w:rsidP="00C641AA">
      <w:pPr>
        <w:pStyle w:val="ListParagraph"/>
        <w:numPr>
          <w:ilvl w:val="0"/>
          <w:numId w:val="7"/>
        </w:numPr>
        <w:spacing w:after="120"/>
        <w:ind w:left="357" w:hanging="357"/>
        <w:rPr>
          <w:color w:val="2E74B5" w:themeColor="accent1" w:themeShade="BF"/>
          <w:sz w:val="44"/>
        </w:rPr>
      </w:pPr>
      <w:r>
        <w:rPr>
          <w:color w:val="2E74B5" w:themeColor="accent1" w:themeShade="BF"/>
          <w:sz w:val="44"/>
        </w:rPr>
        <w:lastRenderedPageBreak/>
        <w:t>I</w:t>
      </w:r>
      <w:r w:rsidRPr="00C641AA">
        <w:rPr>
          <w:color w:val="2E74B5" w:themeColor="accent1" w:themeShade="BF"/>
          <w:sz w:val="44"/>
        </w:rPr>
        <w:t>ssues, Legislation and Standards</w:t>
      </w:r>
    </w:p>
    <w:p w:rsidR="00C641AA" w:rsidRPr="00E50240" w:rsidRDefault="00C641AA" w:rsidP="00AF4E45">
      <w:pPr>
        <w:spacing w:after="120" w:line="360" w:lineRule="auto"/>
        <w:contextualSpacing/>
        <w:rPr>
          <w:sz w:val="18"/>
        </w:rPr>
      </w:pPr>
    </w:p>
    <w:p w:rsidR="00C641AA" w:rsidRDefault="007826CB" w:rsidP="00AF4E45">
      <w:pPr>
        <w:spacing w:after="120" w:line="360" w:lineRule="auto"/>
        <w:contextualSpacing/>
        <w:rPr>
          <w:sz w:val="24"/>
        </w:rPr>
      </w:pPr>
      <w:r>
        <w:rPr>
          <w:sz w:val="24"/>
        </w:rPr>
        <w:t>Aside from the design and development of the product itself, the other factors than need to be taken into account are the risks involved with the project, health and safety standards, environmental impact an</w:t>
      </w:r>
      <w:r w:rsidR="00AF4E45">
        <w:rPr>
          <w:sz w:val="24"/>
        </w:rPr>
        <w:t>d industrial standards.</w:t>
      </w:r>
    </w:p>
    <w:p w:rsidR="007826CB" w:rsidRDefault="007826CB" w:rsidP="00AF4E45">
      <w:pPr>
        <w:spacing w:after="120" w:line="360" w:lineRule="auto"/>
        <w:contextualSpacing/>
        <w:rPr>
          <w:sz w:val="24"/>
        </w:rPr>
      </w:pPr>
    </w:p>
    <w:p w:rsidR="007826CB" w:rsidRDefault="007826CB" w:rsidP="00AF4E45">
      <w:pPr>
        <w:spacing w:after="120" w:line="360" w:lineRule="auto"/>
        <w:contextualSpacing/>
        <w:rPr>
          <w:sz w:val="24"/>
        </w:rPr>
      </w:pPr>
      <w:r>
        <w:rPr>
          <w:sz w:val="24"/>
        </w:rPr>
        <w:t xml:space="preserve">There </w:t>
      </w:r>
      <w:r w:rsidR="00B37BAF">
        <w:rPr>
          <w:sz w:val="24"/>
        </w:rPr>
        <w:t xml:space="preserve">are many physical </w:t>
      </w:r>
      <w:r>
        <w:rPr>
          <w:sz w:val="24"/>
        </w:rPr>
        <w:t xml:space="preserve">risks involved with the design and development of a motorcycle piston, largely within the metallurgy and manufacturing departments These risks can be managed by </w:t>
      </w:r>
      <w:r w:rsidR="00BB6E66">
        <w:rPr>
          <w:sz w:val="24"/>
        </w:rPr>
        <w:t>requiring that all engineers working in the metallurgy and manufacturing department use</w:t>
      </w:r>
      <w:r>
        <w:rPr>
          <w:sz w:val="24"/>
        </w:rPr>
        <w:t xml:space="preserve"> personal protective equipment (PPE) such as safety boots, glasses,</w:t>
      </w:r>
      <w:r w:rsidR="00BB6E66">
        <w:rPr>
          <w:sz w:val="24"/>
        </w:rPr>
        <w:t xml:space="preserve"> a hard hat,</w:t>
      </w:r>
      <w:r>
        <w:rPr>
          <w:sz w:val="24"/>
        </w:rPr>
        <w:t xml:space="preserve"> </w:t>
      </w:r>
      <w:r w:rsidR="00BB6E66">
        <w:rPr>
          <w:sz w:val="24"/>
        </w:rPr>
        <w:t>heat resistant gloves and protective hearing devices when necessary. During the forging of the bar stocks, all engineers involved will be required to wear safety boots, glasses and a hard hat to protect from forge scale, earmuffs a</w:t>
      </w:r>
      <w:r w:rsidR="00AF4E45">
        <w:rPr>
          <w:sz w:val="24"/>
        </w:rPr>
        <w:t>nd heat resistant gloves.</w:t>
      </w:r>
    </w:p>
    <w:p w:rsidR="00E84A1D" w:rsidRDefault="00E84A1D" w:rsidP="00AF4E45">
      <w:pPr>
        <w:spacing w:after="120" w:line="360" w:lineRule="auto"/>
        <w:contextualSpacing/>
        <w:rPr>
          <w:sz w:val="24"/>
        </w:rPr>
      </w:pPr>
    </w:p>
    <w:p w:rsidR="00E84A1D" w:rsidRDefault="00E84A1D" w:rsidP="00AF4E45">
      <w:pPr>
        <w:spacing w:after="120" w:line="360" w:lineRule="auto"/>
        <w:contextualSpacing/>
        <w:rPr>
          <w:sz w:val="24"/>
        </w:rPr>
      </w:pPr>
      <w:r>
        <w:rPr>
          <w:sz w:val="24"/>
        </w:rPr>
        <w:t>During the machining process the required PPE will be safety boots as the bar stocks are heavy, glasses to protect eyes from metal shavings created by the CNC machines and earmuffs to protect hearing. It will also be a requirement that all machining engineers will not be allowed near the CNC machines while they are operating.</w:t>
      </w:r>
    </w:p>
    <w:p w:rsidR="00B37BAF" w:rsidRDefault="00B37BAF" w:rsidP="00AF4E45">
      <w:pPr>
        <w:spacing w:after="120" w:line="360" w:lineRule="auto"/>
        <w:contextualSpacing/>
        <w:rPr>
          <w:sz w:val="24"/>
        </w:rPr>
      </w:pPr>
    </w:p>
    <w:p w:rsidR="00B37BAF" w:rsidRDefault="00B37BAF" w:rsidP="00AF4E45">
      <w:pPr>
        <w:spacing w:after="120" w:line="360" w:lineRule="auto"/>
        <w:contextualSpacing/>
        <w:rPr>
          <w:sz w:val="24"/>
        </w:rPr>
      </w:pPr>
      <w:r>
        <w:rPr>
          <w:sz w:val="24"/>
        </w:rPr>
        <w:t xml:space="preserve">Other risks associated with the project are financial risks as designing and developing a part costs a lot of resources and money and if the part is not as successful as anticipated, it can harm the company’s reputation and end up costing more than is gained </w:t>
      </w:r>
      <w:r w:rsidR="00BA3A96">
        <w:rPr>
          <w:sz w:val="24"/>
        </w:rPr>
        <w:t xml:space="preserve">back from sales, which will significantly set back the company and </w:t>
      </w:r>
      <w:r w:rsidR="00AF4E45">
        <w:rPr>
          <w:sz w:val="24"/>
        </w:rPr>
        <w:t>development of future projects.</w:t>
      </w:r>
    </w:p>
    <w:p w:rsidR="00BA3A96" w:rsidRDefault="00BA3A96" w:rsidP="00AF4E45">
      <w:pPr>
        <w:spacing w:after="120" w:line="360" w:lineRule="auto"/>
        <w:contextualSpacing/>
        <w:rPr>
          <w:sz w:val="24"/>
        </w:rPr>
      </w:pPr>
    </w:p>
    <w:p w:rsidR="00BA3A96" w:rsidRDefault="00BA3A96" w:rsidP="00AF4E45">
      <w:pPr>
        <w:spacing w:after="120" w:line="360" w:lineRule="auto"/>
        <w:contextualSpacing/>
        <w:rPr>
          <w:sz w:val="24"/>
        </w:rPr>
      </w:pPr>
      <w:r>
        <w:rPr>
          <w:sz w:val="24"/>
        </w:rPr>
        <w:t>The health and safety implications for the customer come at a very low risk as the piston is extremely unlikely to fail catastrophically and in the rare event that it does, all pieces of the piston will be contained within the engine and should not cause harm to the rider.</w:t>
      </w:r>
    </w:p>
    <w:p w:rsidR="00BA3A96" w:rsidRDefault="00BA3A96" w:rsidP="00AF4E45">
      <w:pPr>
        <w:spacing w:after="120" w:line="360" w:lineRule="auto"/>
        <w:contextualSpacing/>
        <w:rPr>
          <w:sz w:val="24"/>
        </w:rPr>
      </w:pPr>
    </w:p>
    <w:p w:rsidR="003E6A36" w:rsidRDefault="00963AD1" w:rsidP="00A222D7">
      <w:pPr>
        <w:spacing w:after="120" w:line="360" w:lineRule="auto"/>
        <w:contextualSpacing/>
        <w:rPr>
          <w:sz w:val="24"/>
        </w:rPr>
      </w:pPr>
      <w:r>
        <w:rPr>
          <w:sz w:val="24"/>
        </w:rPr>
        <w:t xml:space="preserve">The environmental impact for the piston is quite important as a piston is an essential part of an internal combustion engine (ICE), which are currently being phased out by electric vehicles (EV’s). The sale of new petrol and diesel vehicles will be banned in the UK in the year 2030. As this ban is still 8 years in the future, it is still financially viable to be making and developing ICE vehicles and therefore the parts required for them, such as pistons in </w:t>
      </w:r>
      <w:r>
        <w:rPr>
          <w:sz w:val="24"/>
        </w:rPr>
        <w:lastRenderedPageBreak/>
        <w:t xml:space="preserve">this case. </w:t>
      </w:r>
      <w:r w:rsidR="00F502B7">
        <w:rPr>
          <w:sz w:val="24"/>
        </w:rPr>
        <w:t xml:space="preserve">Due to the nature of pistons, it is not possible to make it from renewable resources such as wood, however being made from billet aluminium, it should last for the lifetime of the engine and is recyclable when </w:t>
      </w:r>
      <w:r w:rsidR="001555F3">
        <w:rPr>
          <w:sz w:val="24"/>
        </w:rPr>
        <w:t>its</w:t>
      </w:r>
      <w:r w:rsidR="00F502B7">
        <w:rPr>
          <w:sz w:val="24"/>
        </w:rPr>
        <w:t xml:space="preserve"> lifespan </w:t>
      </w:r>
      <w:r w:rsidR="001555F3">
        <w:rPr>
          <w:sz w:val="24"/>
        </w:rPr>
        <w:t>is over</w:t>
      </w:r>
      <w:r w:rsidR="002A24B3">
        <w:rPr>
          <w:sz w:val="24"/>
        </w:rPr>
        <w:t>.</w:t>
      </w:r>
    </w:p>
    <w:p w:rsidR="003E6A36" w:rsidRDefault="003E6A36" w:rsidP="00A222D7">
      <w:pPr>
        <w:spacing w:after="120"/>
        <w:rPr>
          <w:sz w:val="24"/>
        </w:rPr>
      </w:pPr>
    </w:p>
    <w:p w:rsidR="003E6A36" w:rsidRDefault="003E6A36" w:rsidP="00247750">
      <w:pPr>
        <w:pStyle w:val="ListParagraph"/>
        <w:numPr>
          <w:ilvl w:val="0"/>
          <w:numId w:val="7"/>
        </w:numPr>
        <w:spacing w:after="120"/>
        <w:ind w:left="357" w:hanging="357"/>
        <w:rPr>
          <w:color w:val="2E74B5" w:themeColor="accent1" w:themeShade="BF"/>
          <w:sz w:val="44"/>
        </w:rPr>
      </w:pPr>
      <w:r w:rsidRPr="003E6A36">
        <w:rPr>
          <w:color w:val="2E74B5" w:themeColor="accent1" w:themeShade="BF"/>
          <w:sz w:val="44"/>
        </w:rPr>
        <w:t>Personal development plan</w:t>
      </w:r>
    </w:p>
    <w:p w:rsidR="003E6A36" w:rsidRPr="00A222D7" w:rsidRDefault="003E6A36" w:rsidP="003E6A36">
      <w:pPr>
        <w:spacing w:after="120"/>
        <w:rPr>
          <w:sz w:val="18"/>
        </w:rPr>
      </w:pPr>
    </w:p>
    <w:p w:rsidR="00A222D7" w:rsidRDefault="0040468B" w:rsidP="00A222D7">
      <w:pPr>
        <w:spacing w:after="120" w:line="360" w:lineRule="auto"/>
        <w:rPr>
          <w:sz w:val="24"/>
        </w:rPr>
      </w:pPr>
      <w:r>
        <w:rPr>
          <w:sz w:val="24"/>
        </w:rPr>
        <w:t xml:space="preserve">To achieve my goal of becoming a motorcycle engineer in </w:t>
      </w:r>
      <w:proofErr w:type="spellStart"/>
      <w:r>
        <w:rPr>
          <w:sz w:val="24"/>
        </w:rPr>
        <w:t>MotoGP</w:t>
      </w:r>
      <w:proofErr w:type="spellEnd"/>
      <w:r>
        <w:rPr>
          <w:sz w:val="24"/>
        </w:rPr>
        <w:t xml:space="preserve">, I will </w:t>
      </w:r>
      <w:r w:rsidR="00E67E5F">
        <w:rPr>
          <w:sz w:val="24"/>
        </w:rPr>
        <w:t xml:space="preserve">have to focus on achieving good grades in all of my courses, stay involved with the </w:t>
      </w:r>
      <w:proofErr w:type="spellStart"/>
      <w:r w:rsidR="00E67E5F">
        <w:rPr>
          <w:sz w:val="24"/>
        </w:rPr>
        <w:t>Olethros</w:t>
      </w:r>
      <w:proofErr w:type="spellEnd"/>
      <w:r w:rsidR="00E67E5F">
        <w:rPr>
          <w:sz w:val="24"/>
        </w:rPr>
        <w:t xml:space="preserve"> racing team and hopefully gain contacts with engineers currently working in motorcycle racing such as British Superbike (BSB). To achieve these goals, I </w:t>
      </w:r>
      <w:r w:rsidR="00F6235E">
        <w:rPr>
          <w:sz w:val="24"/>
        </w:rPr>
        <w:t>will need to continue to be</w:t>
      </w:r>
      <w:r w:rsidR="00E67E5F">
        <w:rPr>
          <w:sz w:val="24"/>
        </w:rPr>
        <w:t xml:space="preserve"> motivated </w:t>
      </w:r>
      <w:r w:rsidR="00F6235E">
        <w:rPr>
          <w:sz w:val="24"/>
        </w:rPr>
        <w:t xml:space="preserve">and committed to my course and stay on top of all my work. I will need to work on my organisational skills as keeping organised will become more and more difficult in the second and third year. </w:t>
      </w:r>
      <w:r w:rsidR="00456DCB">
        <w:rPr>
          <w:sz w:val="24"/>
        </w:rPr>
        <w:t xml:space="preserve">I will need to manage work time and personal time and not </w:t>
      </w:r>
      <w:r w:rsidR="000A09C1">
        <w:rPr>
          <w:sz w:val="24"/>
        </w:rPr>
        <w:t>procrastinate starting assignements.</w:t>
      </w:r>
    </w:p>
    <w:p w:rsidR="00A222D7" w:rsidRPr="00C7393D" w:rsidRDefault="00A222D7" w:rsidP="00A222D7">
      <w:pPr>
        <w:spacing w:after="120" w:line="360" w:lineRule="auto"/>
        <w:rPr>
          <w:sz w:val="18"/>
        </w:rPr>
      </w:pPr>
    </w:p>
    <w:p w:rsidR="00A222D7" w:rsidRPr="00247750" w:rsidRDefault="00A222D7" w:rsidP="003042EC">
      <w:pPr>
        <w:pStyle w:val="ListParagraph"/>
        <w:numPr>
          <w:ilvl w:val="0"/>
          <w:numId w:val="7"/>
        </w:numPr>
        <w:spacing w:after="120"/>
        <w:ind w:left="357" w:hanging="357"/>
        <w:rPr>
          <w:color w:val="2E74B5" w:themeColor="accent1" w:themeShade="BF"/>
          <w:sz w:val="44"/>
        </w:rPr>
      </w:pPr>
      <w:r w:rsidRPr="00247750">
        <w:rPr>
          <w:color w:val="2E74B5" w:themeColor="accent1" w:themeShade="BF"/>
          <w:sz w:val="44"/>
        </w:rPr>
        <w:t>Conclusion</w:t>
      </w:r>
    </w:p>
    <w:p w:rsidR="00C7393D" w:rsidRDefault="00C7393D" w:rsidP="00C7393D">
      <w:pPr>
        <w:spacing w:after="120"/>
        <w:rPr>
          <w:sz w:val="18"/>
        </w:rPr>
      </w:pPr>
    </w:p>
    <w:p w:rsidR="00C7393D" w:rsidRDefault="00C7393D" w:rsidP="00FE2F21">
      <w:pPr>
        <w:spacing w:after="80" w:line="360" w:lineRule="auto"/>
        <w:rPr>
          <w:sz w:val="24"/>
        </w:rPr>
      </w:pPr>
      <w:r>
        <w:rPr>
          <w:sz w:val="24"/>
        </w:rPr>
        <w:t xml:space="preserve">In conclusion, in order to develop a successful and functional product, </w:t>
      </w:r>
      <w:r w:rsidR="00FE2F21">
        <w:rPr>
          <w:sz w:val="24"/>
        </w:rPr>
        <w:t>there needs to be a set team structure in order to consider all aspects of the design and development as well as potential issues that may arise. The different development teams need to communicate well and clearly with each other, they need to be overseen by the project manager to ensure all engineers working on the part are following the industrial standards to ensure the product can be sold internationally.</w:t>
      </w:r>
    </w:p>
    <w:p w:rsidR="00FE2F21" w:rsidRPr="00FE2F21" w:rsidRDefault="00FE2F21" w:rsidP="00FE2F21">
      <w:pPr>
        <w:spacing w:after="80" w:line="360" w:lineRule="auto"/>
        <w:rPr>
          <w:sz w:val="18"/>
        </w:rPr>
      </w:pPr>
    </w:p>
    <w:p w:rsidR="00FE2F21" w:rsidRPr="00C7393D" w:rsidRDefault="00FE2F21" w:rsidP="00FE2F21">
      <w:pPr>
        <w:spacing w:after="120" w:line="360" w:lineRule="auto"/>
        <w:rPr>
          <w:sz w:val="24"/>
        </w:rPr>
      </w:pPr>
      <w:r>
        <w:rPr>
          <w:sz w:val="24"/>
        </w:rPr>
        <w:t xml:space="preserve">This report has expended my knowledge of all the planning and processes </w:t>
      </w:r>
      <w:r w:rsidR="00716421">
        <w:rPr>
          <w:sz w:val="24"/>
        </w:rPr>
        <w:t xml:space="preserve">that go into developing a part and the collaboration needed between engineers, the project manager and the advertising team to ensure the product is as successful as possible. </w:t>
      </w:r>
    </w:p>
    <w:p w:rsidR="003E6A36" w:rsidRDefault="003E6A36">
      <w:pPr>
        <w:rPr>
          <w:sz w:val="24"/>
        </w:rPr>
      </w:pPr>
      <w:r>
        <w:rPr>
          <w:sz w:val="24"/>
        </w:rPr>
        <w:br w:type="page"/>
      </w:r>
    </w:p>
    <w:p w:rsidR="00B314A8" w:rsidRDefault="00C821C3" w:rsidP="00093358">
      <w:pPr>
        <w:pStyle w:val="ListParagraph"/>
        <w:numPr>
          <w:ilvl w:val="0"/>
          <w:numId w:val="7"/>
        </w:numPr>
        <w:spacing w:after="120"/>
        <w:ind w:left="357" w:hanging="357"/>
        <w:rPr>
          <w:color w:val="2E74B5" w:themeColor="accent1" w:themeShade="BF"/>
          <w:sz w:val="44"/>
        </w:rPr>
      </w:pPr>
      <w:r w:rsidRPr="00093358">
        <w:rPr>
          <w:color w:val="2E74B5" w:themeColor="accent1" w:themeShade="BF"/>
          <w:sz w:val="44"/>
        </w:rPr>
        <w:lastRenderedPageBreak/>
        <w:t>References</w:t>
      </w:r>
    </w:p>
    <w:p w:rsidR="004F518B" w:rsidRPr="004F518B" w:rsidRDefault="004F518B" w:rsidP="004F518B">
      <w:pPr>
        <w:spacing w:after="60"/>
        <w:rPr>
          <w:color w:val="000000" w:themeColor="text1"/>
          <w:sz w:val="18"/>
        </w:rPr>
      </w:pPr>
    </w:p>
    <w:p w:rsidR="007E4FC6" w:rsidRDefault="007E4FC6" w:rsidP="00A838C4">
      <w:pPr>
        <w:pStyle w:val="NormalWeb"/>
        <w:spacing w:after="60" w:afterAutospacing="0"/>
        <w:ind w:left="567" w:hanging="567"/>
      </w:pPr>
      <w:r>
        <w:rPr>
          <w:i/>
          <w:iCs/>
        </w:rPr>
        <w:t>Download free vector art, Stock Photos &amp; Stock Video Footage</w:t>
      </w:r>
      <w:r>
        <w:t xml:space="preserve"> (no date) </w:t>
      </w:r>
      <w:proofErr w:type="spellStart"/>
      <w:r>
        <w:rPr>
          <w:i/>
          <w:iCs/>
        </w:rPr>
        <w:t>Vecteezy</w:t>
      </w:r>
      <w:proofErr w:type="spellEnd"/>
      <w:r>
        <w:t>. Available at: https://www.vecteezy.com/</w:t>
      </w:r>
      <w:r w:rsidR="00A838C4">
        <w:t xml:space="preserve"> (Accessed: November 29, 2022).</w:t>
      </w:r>
    </w:p>
    <w:p w:rsidR="007E4FC6" w:rsidRPr="007E4FC6" w:rsidRDefault="007E4FC6" w:rsidP="00A838C4">
      <w:pPr>
        <w:spacing w:after="60" w:line="240" w:lineRule="auto"/>
        <w:ind w:left="425"/>
        <w:rPr>
          <w:sz w:val="24"/>
        </w:rPr>
      </w:pPr>
    </w:p>
    <w:p w:rsidR="007E4FC6" w:rsidRDefault="007E4FC6" w:rsidP="00A838C4">
      <w:pPr>
        <w:pStyle w:val="NormalWeb"/>
        <w:spacing w:after="60" w:afterAutospacing="0"/>
        <w:ind w:left="567" w:hanging="567"/>
      </w:pPr>
      <w:r>
        <w:t xml:space="preserve">Magda, M. (2017) </w:t>
      </w:r>
      <w:r>
        <w:rPr>
          <w:i/>
          <w:iCs/>
        </w:rPr>
        <w:t>Billet versus forged pistons: What's the difference</w:t>
      </w:r>
      <w:proofErr w:type="gramStart"/>
      <w:r>
        <w:rPr>
          <w:i/>
          <w:iCs/>
        </w:rPr>
        <w:t>?</w:t>
      </w:r>
      <w:r>
        <w:t>,</w:t>
      </w:r>
      <w:proofErr w:type="gramEnd"/>
      <w:r>
        <w:t xml:space="preserve"> </w:t>
      </w:r>
      <w:r>
        <w:rPr>
          <w:i/>
          <w:iCs/>
        </w:rPr>
        <w:t>JE Automotive</w:t>
      </w:r>
      <w:r>
        <w:t>. Magento2 Store. Available at: https://auto.jepistons.com/blog/billet-versus-forged-pistons-whats-the-difference</w:t>
      </w:r>
      <w:r w:rsidR="00A838C4">
        <w:t xml:space="preserve"> (Accessed: November 28, 2022).</w:t>
      </w:r>
    </w:p>
    <w:p w:rsidR="007E4FC6" w:rsidRPr="007E3CA9" w:rsidRDefault="007E4FC6" w:rsidP="00A838C4">
      <w:pPr>
        <w:spacing w:after="60" w:line="240" w:lineRule="auto"/>
        <w:ind w:left="425"/>
        <w:rPr>
          <w:sz w:val="24"/>
        </w:rPr>
      </w:pPr>
    </w:p>
    <w:p w:rsidR="007E4FC6" w:rsidRDefault="007E4FC6" w:rsidP="00A06C3A">
      <w:pPr>
        <w:pStyle w:val="NormalWeb"/>
        <w:spacing w:after="60" w:afterAutospacing="0"/>
        <w:ind w:left="567" w:hanging="567"/>
      </w:pPr>
      <w:r>
        <w:t xml:space="preserve">Indeed Editorial Team (2022) </w:t>
      </w:r>
      <w:r>
        <w:rPr>
          <w:i/>
          <w:iCs/>
        </w:rPr>
        <w:t>How to structure an engineering team | indeed.com</w:t>
      </w:r>
      <w:r>
        <w:t xml:space="preserve">, </w:t>
      </w:r>
      <w:r>
        <w:rPr>
          <w:i/>
          <w:iCs/>
        </w:rPr>
        <w:t>Indeed</w:t>
      </w:r>
      <w:r>
        <w:t>. Available at: https://www.indeed.com/career-advice/career-development/structure-engineering-team</w:t>
      </w:r>
      <w:r w:rsidR="00A838C4">
        <w:t xml:space="preserve"> (Accessed: November 29, 2022).</w:t>
      </w:r>
    </w:p>
    <w:p w:rsidR="007E4FC6" w:rsidRPr="007E3CA9" w:rsidRDefault="007E4FC6" w:rsidP="00A06C3A">
      <w:pPr>
        <w:spacing w:after="60" w:line="240" w:lineRule="auto"/>
        <w:ind w:left="425"/>
        <w:rPr>
          <w:sz w:val="24"/>
        </w:rPr>
      </w:pPr>
    </w:p>
    <w:p w:rsidR="007E4FC6" w:rsidRDefault="007E4FC6" w:rsidP="00A06C3A">
      <w:pPr>
        <w:pStyle w:val="NormalWeb"/>
        <w:spacing w:after="60" w:afterAutospacing="0"/>
        <w:ind w:left="567" w:hanging="567"/>
      </w:pPr>
      <w:proofErr w:type="spellStart"/>
      <w:r>
        <w:t>Baechtel</w:t>
      </w:r>
      <w:proofErr w:type="spellEnd"/>
      <w:r>
        <w:t xml:space="preserve">, J. (2018) </w:t>
      </w:r>
      <w:r>
        <w:rPr>
          <w:i/>
          <w:iCs/>
        </w:rPr>
        <w:t>Answered: Are billet or forged pistons stronger</w:t>
      </w:r>
      <w:proofErr w:type="gramStart"/>
      <w:r>
        <w:rPr>
          <w:i/>
          <w:iCs/>
        </w:rPr>
        <w:t>?</w:t>
      </w:r>
      <w:r>
        <w:t>,</w:t>
      </w:r>
      <w:proofErr w:type="gramEnd"/>
      <w:r>
        <w:t xml:space="preserve"> </w:t>
      </w:r>
      <w:r>
        <w:rPr>
          <w:i/>
          <w:iCs/>
        </w:rPr>
        <w:t>Answered: Are Billet Or Forged Pistons Stronger?</w:t>
      </w:r>
      <w:r>
        <w:t xml:space="preserve"> Available at: https://blog.diamondracing.net/answered-are-billet-or-forged-pistons-stronger#:~:text=Billet%20slugs%20are%20cold%20sawed,thousands%20of%20tons%20of%20pressure</w:t>
      </w:r>
      <w:r w:rsidR="00A838C4">
        <w:t xml:space="preserve"> (Accessed: November 27, 2022).</w:t>
      </w:r>
    </w:p>
    <w:p w:rsidR="007E4FC6" w:rsidRDefault="007E4FC6" w:rsidP="00A06C3A">
      <w:pPr>
        <w:spacing w:after="60" w:line="240" w:lineRule="auto"/>
        <w:ind w:left="425"/>
        <w:rPr>
          <w:sz w:val="24"/>
        </w:rPr>
      </w:pPr>
    </w:p>
    <w:p w:rsidR="009817D4" w:rsidRDefault="009817D4" w:rsidP="009817D4">
      <w:pPr>
        <w:pStyle w:val="NormalWeb"/>
        <w:spacing w:after="60" w:afterAutospacing="0"/>
        <w:ind w:left="567" w:hanging="567"/>
      </w:pPr>
      <w:r>
        <w:t xml:space="preserve">Pistons, B.J.E., Bearings, B.K.E. and Rings, B.T.S.P. (2019) </w:t>
      </w:r>
      <w:r>
        <w:rPr>
          <w:i/>
          <w:iCs/>
        </w:rPr>
        <w:t xml:space="preserve">Piston faceoff: 2618 vs. 4032 </w:t>
      </w:r>
      <w:proofErr w:type="spellStart"/>
      <w:r>
        <w:rPr>
          <w:i/>
          <w:iCs/>
        </w:rPr>
        <w:t>aluminum</w:t>
      </w:r>
      <w:proofErr w:type="spellEnd"/>
      <w:r>
        <w:rPr>
          <w:i/>
          <w:iCs/>
        </w:rPr>
        <w:t xml:space="preserve"> alloys</w:t>
      </w:r>
      <w:r>
        <w:t xml:space="preserve">, </w:t>
      </w:r>
      <w:r>
        <w:rPr>
          <w:i/>
          <w:iCs/>
        </w:rPr>
        <w:t>Engine Builder Magazine</w:t>
      </w:r>
      <w:r>
        <w:t xml:space="preserve">. Available at: https://www.enginebuildermag.com/2019/08/piston-faceoff-2618-vs-4032-aluminum-alloys/ (Accessed: November 29, 2022). </w:t>
      </w:r>
    </w:p>
    <w:p w:rsidR="009817D4" w:rsidRPr="007E3CA9" w:rsidRDefault="009817D4" w:rsidP="009817D4">
      <w:pPr>
        <w:spacing w:after="60" w:line="240" w:lineRule="auto"/>
        <w:ind w:left="425"/>
        <w:rPr>
          <w:sz w:val="24"/>
        </w:rPr>
      </w:pPr>
    </w:p>
    <w:p w:rsidR="00247750" w:rsidRDefault="00247750" w:rsidP="00A06C3A">
      <w:pPr>
        <w:pStyle w:val="NormalWeb"/>
        <w:spacing w:after="60" w:afterAutospacing="0"/>
        <w:ind w:left="567" w:hanging="142"/>
      </w:pPr>
      <w:r>
        <w:rPr>
          <w:i/>
          <w:iCs/>
        </w:rPr>
        <w:t>Statement of ethical principles</w:t>
      </w:r>
      <w:r>
        <w:t xml:space="preserve"> (2017) </w:t>
      </w:r>
      <w:r>
        <w:rPr>
          <w:i/>
          <w:iCs/>
        </w:rPr>
        <w:t>Engineering council</w:t>
      </w:r>
      <w:r>
        <w:t>. Available at: https://www.engc.org.uk/standards-guidance/guidance/statement-of-ethical-principles/ (Acces</w:t>
      </w:r>
      <w:r w:rsidR="00A838C4">
        <w:t>sed: November 27, 2022).</w:t>
      </w:r>
    </w:p>
    <w:p w:rsidR="00247750" w:rsidRPr="007E3CA9" w:rsidRDefault="00247750" w:rsidP="00A06C3A">
      <w:pPr>
        <w:spacing w:after="60" w:line="240" w:lineRule="auto"/>
        <w:ind w:left="425"/>
        <w:rPr>
          <w:sz w:val="24"/>
        </w:rPr>
      </w:pPr>
    </w:p>
    <w:p w:rsidR="00B37BAF" w:rsidRDefault="00247750" w:rsidP="004977BC">
      <w:pPr>
        <w:pStyle w:val="NormalWeb"/>
        <w:spacing w:after="60" w:afterAutospacing="0"/>
        <w:ind w:left="567" w:hanging="567"/>
      </w:pPr>
      <w:r>
        <w:t xml:space="preserve">S., W. (no date) </w:t>
      </w:r>
      <w:r>
        <w:rPr>
          <w:i/>
          <w:iCs/>
        </w:rPr>
        <w:t>Ultrasonic testing</w:t>
      </w:r>
      <w:r>
        <w:t xml:space="preserve">, </w:t>
      </w:r>
      <w:r>
        <w:rPr>
          <w:i/>
          <w:iCs/>
        </w:rPr>
        <w:t>Non Destructive Testing - Ultrasonic Testing</w:t>
      </w:r>
      <w:r>
        <w:t>. Available at: https://www.wermac.org/others/ndt_ut.html</w:t>
      </w:r>
      <w:r w:rsidR="00A838C4">
        <w:t xml:space="preserve"> (Accessed: November 27, 2022).</w:t>
      </w:r>
    </w:p>
    <w:p w:rsidR="006570E9" w:rsidRDefault="006570E9" w:rsidP="00A06C3A">
      <w:pPr>
        <w:spacing w:after="60" w:line="240" w:lineRule="auto"/>
        <w:ind w:left="425"/>
        <w:rPr>
          <w:sz w:val="24"/>
        </w:rPr>
      </w:pPr>
    </w:p>
    <w:p w:rsidR="004977BC" w:rsidRDefault="004977BC" w:rsidP="004977BC">
      <w:pPr>
        <w:pStyle w:val="NormalWeb"/>
        <w:spacing w:after="60" w:afterAutospacing="0"/>
        <w:ind w:left="567" w:hanging="567"/>
      </w:pPr>
      <w:r>
        <w:rPr>
          <w:i/>
          <w:iCs/>
        </w:rPr>
        <w:t>4032 aluminium</w:t>
      </w:r>
      <w:r>
        <w:t xml:space="preserve"> (no date) </w:t>
      </w:r>
      <w:r>
        <w:rPr>
          <w:i/>
          <w:iCs/>
        </w:rPr>
        <w:t>Aluminium 4032 | Aluminium Alloy 4032</w:t>
      </w:r>
      <w:r>
        <w:t>. Available at: https://www.smithshp.com/4032-aluminium.htm#:~:text=4032%20offers%20the%20highest%20tensile,welding%20or%20inert%20gas%20methods. (Accessed: November 29, 2022).</w:t>
      </w:r>
    </w:p>
    <w:p w:rsidR="004977BC" w:rsidRPr="00B314A8" w:rsidRDefault="004977BC" w:rsidP="004977BC">
      <w:pPr>
        <w:spacing w:after="60" w:line="240" w:lineRule="auto"/>
        <w:ind w:left="425"/>
        <w:rPr>
          <w:sz w:val="24"/>
        </w:rPr>
      </w:pPr>
    </w:p>
    <w:sectPr w:rsidR="004977BC" w:rsidRPr="00B314A8" w:rsidSect="007C0E37">
      <w:footerReference w:type="default" r:id="rId12"/>
      <w:pgSz w:w="11906" w:h="16838"/>
      <w:pgMar w:top="992" w:right="1440" w:bottom="992" w:left="1440" w:header="709" w:footer="709"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006DC" w:rsidRDefault="005006DC" w:rsidP="002B219A">
      <w:pPr>
        <w:spacing w:after="0" w:line="240" w:lineRule="auto"/>
      </w:pPr>
      <w:r>
        <w:separator/>
      </w:r>
    </w:p>
  </w:endnote>
  <w:endnote w:type="continuationSeparator" w:id="0">
    <w:p w:rsidR="005006DC" w:rsidRDefault="005006DC" w:rsidP="002B21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14259727"/>
      <w:docPartObj>
        <w:docPartGallery w:val="Page Numbers (Bottom of Page)"/>
        <w:docPartUnique/>
      </w:docPartObj>
    </w:sdtPr>
    <w:sdtEndPr>
      <w:rPr>
        <w:noProof/>
      </w:rPr>
    </w:sdtEndPr>
    <w:sdtContent>
      <w:p w:rsidR="0056571B" w:rsidRDefault="0056571B">
        <w:pPr>
          <w:pStyle w:val="Footer"/>
          <w:jc w:val="right"/>
        </w:pPr>
        <w:r>
          <w:fldChar w:fldCharType="begin"/>
        </w:r>
        <w:r>
          <w:instrText xml:space="preserve"> PAGE   \* MERGEFORMAT </w:instrText>
        </w:r>
        <w:r>
          <w:fldChar w:fldCharType="separate"/>
        </w:r>
        <w:r w:rsidR="00617085">
          <w:rPr>
            <w:noProof/>
          </w:rPr>
          <w:t>9</w:t>
        </w:r>
        <w:r>
          <w:rPr>
            <w:noProof/>
          </w:rPr>
          <w:fldChar w:fldCharType="end"/>
        </w:r>
      </w:p>
    </w:sdtContent>
  </w:sdt>
  <w:p w:rsidR="002B219A" w:rsidRDefault="002B219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006DC" w:rsidRDefault="005006DC" w:rsidP="002B219A">
      <w:pPr>
        <w:spacing w:after="0" w:line="240" w:lineRule="auto"/>
      </w:pPr>
      <w:r>
        <w:separator/>
      </w:r>
    </w:p>
  </w:footnote>
  <w:footnote w:type="continuationSeparator" w:id="0">
    <w:p w:rsidR="005006DC" w:rsidRDefault="005006DC" w:rsidP="002B219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D1109E"/>
    <w:multiLevelType w:val="hybridMultilevel"/>
    <w:tmpl w:val="CFE28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7C4B3B"/>
    <w:multiLevelType w:val="hybridMultilevel"/>
    <w:tmpl w:val="3EE42302"/>
    <w:lvl w:ilvl="0" w:tplc="CDF82B2A">
      <w:start w:val="1"/>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F6346A"/>
    <w:multiLevelType w:val="hybridMultilevel"/>
    <w:tmpl w:val="F1F4E66A"/>
    <w:lvl w:ilvl="0" w:tplc="6CBA94E8">
      <w:start w:val="1"/>
      <w:numFmt w:val="decimal"/>
      <w:lvlText w:val="%1."/>
      <w:lvlJc w:val="left"/>
      <w:pPr>
        <w:ind w:left="360"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 w15:restartNumberingAfterBreak="0">
    <w:nsid w:val="25473EFF"/>
    <w:multiLevelType w:val="hybridMultilevel"/>
    <w:tmpl w:val="F6084A98"/>
    <w:lvl w:ilvl="0" w:tplc="C6A42FC4">
      <w:start w:val="1"/>
      <w:numFmt w:val="decimal"/>
      <w:lvlText w:val="%1."/>
      <w:lvlJc w:val="left"/>
      <w:pPr>
        <w:ind w:left="1080" w:hanging="360"/>
      </w:pPr>
      <w:rPr>
        <w:rFonts w:hint="default"/>
        <w:b/>
        <w:u w:val="singl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35B5B3B"/>
    <w:multiLevelType w:val="multilevel"/>
    <w:tmpl w:val="669A9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7B688A"/>
    <w:multiLevelType w:val="multilevel"/>
    <w:tmpl w:val="A490B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1E27F5"/>
    <w:multiLevelType w:val="multilevel"/>
    <w:tmpl w:val="2E1E7D92"/>
    <w:lvl w:ilvl="0">
      <w:start w:val="1"/>
      <w:numFmt w:val="bullet"/>
      <w:lvlText w:val=""/>
      <w:lvlJc w:val="left"/>
      <w:pPr>
        <w:tabs>
          <w:tab w:val="num" w:pos="720"/>
        </w:tabs>
        <w:ind w:left="720" w:hanging="360"/>
      </w:pPr>
      <w:rPr>
        <w:rFonts w:ascii="Symbol" w:hAnsi="Symbol" w:hint="default"/>
        <w:sz w:val="20"/>
      </w:rPr>
    </w:lvl>
    <w:lvl w:ilvl="1">
      <w:start w:val="6"/>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203A3C"/>
    <w:multiLevelType w:val="hybridMultilevel"/>
    <w:tmpl w:val="77080A06"/>
    <w:lvl w:ilvl="0" w:tplc="0809000F">
      <w:start w:val="3"/>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6E5B7A6D"/>
    <w:multiLevelType w:val="hybridMultilevel"/>
    <w:tmpl w:val="4C468FCC"/>
    <w:lvl w:ilvl="0" w:tplc="25AA6FB0">
      <w:start w:val="1"/>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0147303"/>
    <w:multiLevelType w:val="hybridMultilevel"/>
    <w:tmpl w:val="182247B2"/>
    <w:lvl w:ilvl="0" w:tplc="F88473B2">
      <w:start w:val="3"/>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0" w15:restartNumberingAfterBreak="0">
    <w:nsid w:val="76DF113A"/>
    <w:multiLevelType w:val="multilevel"/>
    <w:tmpl w:val="4254F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8"/>
  </w:num>
  <w:num w:numId="3">
    <w:abstractNumId w:val="1"/>
  </w:num>
  <w:num w:numId="4">
    <w:abstractNumId w:val="3"/>
  </w:num>
  <w:num w:numId="5">
    <w:abstractNumId w:val="2"/>
  </w:num>
  <w:num w:numId="6">
    <w:abstractNumId w:val="9"/>
  </w:num>
  <w:num w:numId="7">
    <w:abstractNumId w:val="7"/>
  </w:num>
  <w:num w:numId="8">
    <w:abstractNumId w:val="4"/>
  </w:num>
  <w:num w:numId="9">
    <w:abstractNumId w:val="5"/>
  </w:num>
  <w:num w:numId="10">
    <w:abstractNumId w:val="10"/>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7C7F"/>
    <w:rsid w:val="00021D5D"/>
    <w:rsid w:val="00093358"/>
    <w:rsid w:val="000A09C1"/>
    <w:rsid w:val="000A2041"/>
    <w:rsid w:val="000E3346"/>
    <w:rsid w:val="00147751"/>
    <w:rsid w:val="001555F3"/>
    <w:rsid w:val="0015584E"/>
    <w:rsid w:val="001E0AF2"/>
    <w:rsid w:val="001E33BF"/>
    <w:rsid w:val="00213B95"/>
    <w:rsid w:val="00217B44"/>
    <w:rsid w:val="00247750"/>
    <w:rsid w:val="002501C1"/>
    <w:rsid w:val="00257212"/>
    <w:rsid w:val="00285E28"/>
    <w:rsid w:val="00293661"/>
    <w:rsid w:val="002A24B3"/>
    <w:rsid w:val="002A3B33"/>
    <w:rsid w:val="002B17FC"/>
    <w:rsid w:val="002B219A"/>
    <w:rsid w:val="002B6D97"/>
    <w:rsid w:val="002D6CDA"/>
    <w:rsid w:val="003042EC"/>
    <w:rsid w:val="00331F73"/>
    <w:rsid w:val="003861BF"/>
    <w:rsid w:val="00386A0E"/>
    <w:rsid w:val="003B1226"/>
    <w:rsid w:val="003E6A36"/>
    <w:rsid w:val="0040193B"/>
    <w:rsid w:val="00404598"/>
    <w:rsid w:val="0040468B"/>
    <w:rsid w:val="00415CAD"/>
    <w:rsid w:val="00444101"/>
    <w:rsid w:val="00446334"/>
    <w:rsid w:val="00456DCB"/>
    <w:rsid w:val="004977BC"/>
    <w:rsid w:val="004E0F44"/>
    <w:rsid w:val="004E19E0"/>
    <w:rsid w:val="004E4ACC"/>
    <w:rsid w:val="004F518B"/>
    <w:rsid w:val="004F6CC0"/>
    <w:rsid w:val="005006DC"/>
    <w:rsid w:val="00501947"/>
    <w:rsid w:val="0056571B"/>
    <w:rsid w:val="005665BB"/>
    <w:rsid w:val="005D1F90"/>
    <w:rsid w:val="00617085"/>
    <w:rsid w:val="006208F0"/>
    <w:rsid w:val="00624024"/>
    <w:rsid w:val="006311E7"/>
    <w:rsid w:val="0064408E"/>
    <w:rsid w:val="006570E9"/>
    <w:rsid w:val="006852D0"/>
    <w:rsid w:val="006E7590"/>
    <w:rsid w:val="00716421"/>
    <w:rsid w:val="00722DDC"/>
    <w:rsid w:val="00722F31"/>
    <w:rsid w:val="007256DF"/>
    <w:rsid w:val="00736F05"/>
    <w:rsid w:val="00756626"/>
    <w:rsid w:val="00756947"/>
    <w:rsid w:val="00761C75"/>
    <w:rsid w:val="00762455"/>
    <w:rsid w:val="00780749"/>
    <w:rsid w:val="007826CB"/>
    <w:rsid w:val="007C0E37"/>
    <w:rsid w:val="007E3CA9"/>
    <w:rsid w:val="007E4FC6"/>
    <w:rsid w:val="00833A16"/>
    <w:rsid w:val="00842AE7"/>
    <w:rsid w:val="008809AA"/>
    <w:rsid w:val="008F17FB"/>
    <w:rsid w:val="008F31EA"/>
    <w:rsid w:val="0090590F"/>
    <w:rsid w:val="009065BE"/>
    <w:rsid w:val="0091782A"/>
    <w:rsid w:val="00923F71"/>
    <w:rsid w:val="009504BA"/>
    <w:rsid w:val="00963AD1"/>
    <w:rsid w:val="009710ED"/>
    <w:rsid w:val="009817D4"/>
    <w:rsid w:val="009C5151"/>
    <w:rsid w:val="009E24C1"/>
    <w:rsid w:val="009F69AD"/>
    <w:rsid w:val="00A06C3A"/>
    <w:rsid w:val="00A222BA"/>
    <w:rsid w:val="00A222D7"/>
    <w:rsid w:val="00A838C4"/>
    <w:rsid w:val="00A86A1E"/>
    <w:rsid w:val="00A95906"/>
    <w:rsid w:val="00A97D99"/>
    <w:rsid w:val="00AA613D"/>
    <w:rsid w:val="00AB1E35"/>
    <w:rsid w:val="00AB689E"/>
    <w:rsid w:val="00AC408F"/>
    <w:rsid w:val="00AF4E45"/>
    <w:rsid w:val="00B031BC"/>
    <w:rsid w:val="00B314A8"/>
    <w:rsid w:val="00B37BAF"/>
    <w:rsid w:val="00B730CC"/>
    <w:rsid w:val="00BA3A96"/>
    <w:rsid w:val="00BB6E66"/>
    <w:rsid w:val="00BC5F24"/>
    <w:rsid w:val="00C641AA"/>
    <w:rsid w:val="00C7393D"/>
    <w:rsid w:val="00C821C3"/>
    <w:rsid w:val="00C83A70"/>
    <w:rsid w:val="00C974D9"/>
    <w:rsid w:val="00CA020D"/>
    <w:rsid w:val="00CA6654"/>
    <w:rsid w:val="00CB113F"/>
    <w:rsid w:val="00CC7CD4"/>
    <w:rsid w:val="00CF27E7"/>
    <w:rsid w:val="00D050FE"/>
    <w:rsid w:val="00D07B95"/>
    <w:rsid w:val="00D14241"/>
    <w:rsid w:val="00D25A9E"/>
    <w:rsid w:val="00D6240A"/>
    <w:rsid w:val="00D67030"/>
    <w:rsid w:val="00D94F11"/>
    <w:rsid w:val="00DB7C7F"/>
    <w:rsid w:val="00DF3551"/>
    <w:rsid w:val="00E35DD8"/>
    <w:rsid w:val="00E40145"/>
    <w:rsid w:val="00E45728"/>
    <w:rsid w:val="00E50240"/>
    <w:rsid w:val="00E527DE"/>
    <w:rsid w:val="00E67E5F"/>
    <w:rsid w:val="00E84A1D"/>
    <w:rsid w:val="00E84B0F"/>
    <w:rsid w:val="00E86305"/>
    <w:rsid w:val="00EC1955"/>
    <w:rsid w:val="00ED1C2D"/>
    <w:rsid w:val="00F502B7"/>
    <w:rsid w:val="00F566EC"/>
    <w:rsid w:val="00F6235E"/>
    <w:rsid w:val="00F83349"/>
    <w:rsid w:val="00F87E69"/>
    <w:rsid w:val="00FA7368"/>
    <w:rsid w:val="00FE2F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00DB9341-0088-49EC-8F76-4CF75EDE5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B7C7F"/>
  </w:style>
  <w:style w:type="paragraph" w:styleId="Heading1">
    <w:name w:val="heading 1"/>
    <w:basedOn w:val="Normal"/>
    <w:next w:val="Normal"/>
    <w:link w:val="Heading1Char"/>
    <w:uiPriority w:val="9"/>
    <w:qFormat/>
    <w:rsid w:val="00DB7C7F"/>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DB7C7F"/>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DB7C7F"/>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DB7C7F"/>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DB7C7F"/>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DB7C7F"/>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DB7C7F"/>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DB7C7F"/>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DB7C7F"/>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7C7F"/>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rsid w:val="00DB7C7F"/>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DB7C7F"/>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DB7C7F"/>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DB7C7F"/>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DB7C7F"/>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DB7C7F"/>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DB7C7F"/>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DB7C7F"/>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DB7C7F"/>
    <w:pPr>
      <w:spacing w:line="240" w:lineRule="auto"/>
    </w:pPr>
    <w:rPr>
      <w:b/>
      <w:bCs/>
      <w:smallCaps/>
      <w:color w:val="44546A" w:themeColor="text2"/>
    </w:rPr>
  </w:style>
  <w:style w:type="paragraph" w:styleId="Title">
    <w:name w:val="Title"/>
    <w:basedOn w:val="Normal"/>
    <w:next w:val="Normal"/>
    <w:link w:val="TitleChar"/>
    <w:uiPriority w:val="10"/>
    <w:qFormat/>
    <w:rsid w:val="00DB7C7F"/>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DB7C7F"/>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DB7C7F"/>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DB7C7F"/>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DB7C7F"/>
    <w:rPr>
      <w:b/>
      <w:bCs/>
    </w:rPr>
  </w:style>
  <w:style w:type="character" w:styleId="Emphasis">
    <w:name w:val="Emphasis"/>
    <w:basedOn w:val="DefaultParagraphFont"/>
    <w:uiPriority w:val="20"/>
    <w:qFormat/>
    <w:rsid w:val="00DB7C7F"/>
    <w:rPr>
      <w:i/>
      <w:iCs/>
    </w:rPr>
  </w:style>
  <w:style w:type="paragraph" w:styleId="NoSpacing">
    <w:name w:val="No Spacing"/>
    <w:link w:val="NoSpacingChar"/>
    <w:uiPriority w:val="1"/>
    <w:qFormat/>
    <w:rsid w:val="00DB7C7F"/>
    <w:pPr>
      <w:spacing w:after="0" w:line="240" w:lineRule="auto"/>
    </w:pPr>
  </w:style>
  <w:style w:type="paragraph" w:styleId="Quote">
    <w:name w:val="Quote"/>
    <w:basedOn w:val="Normal"/>
    <w:next w:val="Normal"/>
    <w:link w:val="QuoteChar"/>
    <w:uiPriority w:val="29"/>
    <w:qFormat/>
    <w:rsid w:val="00DB7C7F"/>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DB7C7F"/>
    <w:rPr>
      <w:color w:val="44546A" w:themeColor="text2"/>
      <w:sz w:val="24"/>
      <w:szCs w:val="24"/>
    </w:rPr>
  </w:style>
  <w:style w:type="paragraph" w:styleId="IntenseQuote">
    <w:name w:val="Intense Quote"/>
    <w:basedOn w:val="Normal"/>
    <w:next w:val="Normal"/>
    <w:link w:val="IntenseQuoteChar"/>
    <w:uiPriority w:val="30"/>
    <w:qFormat/>
    <w:rsid w:val="00DB7C7F"/>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DB7C7F"/>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DB7C7F"/>
    <w:rPr>
      <w:i/>
      <w:iCs/>
      <w:color w:val="595959" w:themeColor="text1" w:themeTint="A6"/>
    </w:rPr>
  </w:style>
  <w:style w:type="character" w:styleId="IntenseEmphasis">
    <w:name w:val="Intense Emphasis"/>
    <w:basedOn w:val="DefaultParagraphFont"/>
    <w:uiPriority w:val="21"/>
    <w:qFormat/>
    <w:rsid w:val="00DB7C7F"/>
    <w:rPr>
      <w:b/>
      <w:bCs/>
      <w:i/>
      <w:iCs/>
    </w:rPr>
  </w:style>
  <w:style w:type="character" w:styleId="SubtleReference">
    <w:name w:val="Subtle Reference"/>
    <w:basedOn w:val="DefaultParagraphFont"/>
    <w:uiPriority w:val="31"/>
    <w:qFormat/>
    <w:rsid w:val="00DB7C7F"/>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DB7C7F"/>
    <w:rPr>
      <w:b/>
      <w:bCs/>
      <w:smallCaps/>
      <w:color w:val="44546A" w:themeColor="text2"/>
      <w:u w:val="single"/>
    </w:rPr>
  </w:style>
  <w:style w:type="character" w:styleId="BookTitle">
    <w:name w:val="Book Title"/>
    <w:basedOn w:val="DefaultParagraphFont"/>
    <w:uiPriority w:val="33"/>
    <w:qFormat/>
    <w:rsid w:val="00DB7C7F"/>
    <w:rPr>
      <w:b/>
      <w:bCs/>
      <w:smallCaps/>
      <w:spacing w:val="10"/>
    </w:rPr>
  </w:style>
  <w:style w:type="paragraph" w:styleId="TOCHeading">
    <w:name w:val="TOC Heading"/>
    <w:basedOn w:val="Heading1"/>
    <w:next w:val="Normal"/>
    <w:uiPriority w:val="39"/>
    <w:semiHidden/>
    <w:unhideWhenUsed/>
    <w:qFormat/>
    <w:rsid w:val="00DB7C7F"/>
    <w:pPr>
      <w:outlineLvl w:val="9"/>
    </w:pPr>
  </w:style>
  <w:style w:type="paragraph" w:styleId="ListParagraph">
    <w:name w:val="List Paragraph"/>
    <w:basedOn w:val="Normal"/>
    <w:uiPriority w:val="34"/>
    <w:qFormat/>
    <w:rsid w:val="00B314A8"/>
    <w:pPr>
      <w:ind w:left="720"/>
      <w:contextualSpacing/>
    </w:pPr>
  </w:style>
  <w:style w:type="character" w:customStyle="1" w:styleId="NoSpacingChar">
    <w:name w:val="No Spacing Char"/>
    <w:basedOn w:val="DefaultParagraphFont"/>
    <w:link w:val="NoSpacing"/>
    <w:uiPriority w:val="1"/>
    <w:rsid w:val="002D6CDA"/>
  </w:style>
  <w:style w:type="character" w:styleId="Hyperlink">
    <w:name w:val="Hyperlink"/>
    <w:basedOn w:val="DefaultParagraphFont"/>
    <w:uiPriority w:val="99"/>
    <w:unhideWhenUsed/>
    <w:rsid w:val="004E19E0"/>
    <w:rPr>
      <w:color w:val="0563C1" w:themeColor="hyperlink"/>
      <w:u w:val="single"/>
    </w:rPr>
  </w:style>
  <w:style w:type="paragraph" w:styleId="NormalWeb">
    <w:name w:val="Normal (Web)"/>
    <w:basedOn w:val="Normal"/>
    <w:uiPriority w:val="99"/>
    <w:unhideWhenUsed/>
    <w:rsid w:val="005665B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AB689E"/>
    <w:rPr>
      <w:color w:val="954F72" w:themeColor="followedHyperlink"/>
      <w:u w:val="single"/>
    </w:rPr>
  </w:style>
  <w:style w:type="paragraph" w:styleId="Header">
    <w:name w:val="header"/>
    <w:basedOn w:val="Normal"/>
    <w:link w:val="HeaderChar"/>
    <w:uiPriority w:val="99"/>
    <w:unhideWhenUsed/>
    <w:rsid w:val="002B21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219A"/>
  </w:style>
  <w:style w:type="paragraph" w:styleId="Footer">
    <w:name w:val="footer"/>
    <w:basedOn w:val="Normal"/>
    <w:link w:val="FooterChar"/>
    <w:uiPriority w:val="99"/>
    <w:unhideWhenUsed/>
    <w:rsid w:val="002B21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21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0157982">
      <w:bodyDiv w:val="1"/>
      <w:marLeft w:val="0"/>
      <w:marRight w:val="0"/>
      <w:marTop w:val="0"/>
      <w:marBottom w:val="0"/>
      <w:divBdr>
        <w:top w:val="none" w:sz="0" w:space="0" w:color="auto"/>
        <w:left w:val="none" w:sz="0" w:space="0" w:color="auto"/>
        <w:bottom w:val="none" w:sz="0" w:space="0" w:color="auto"/>
        <w:right w:val="none" w:sz="0" w:space="0" w:color="auto"/>
      </w:divBdr>
    </w:div>
    <w:div w:id="732122840">
      <w:bodyDiv w:val="1"/>
      <w:marLeft w:val="0"/>
      <w:marRight w:val="0"/>
      <w:marTop w:val="0"/>
      <w:marBottom w:val="0"/>
      <w:divBdr>
        <w:top w:val="none" w:sz="0" w:space="0" w:color="auto"/>
        <w:left w:val="none" w:sz="0" w:space="0" w:color="auto"/>
        <w:bottom w:val="none" w:sz="0" w:space="0" w:color="auto"/>
        <w:right w:val="none" w:sz="0" w:space="0" w:color="auto"/>
      </w:divBdr>
    </w:div>
    <w:div w:id="894243074">
      <w:bodyDiv w:val="1"/>
      <w:marLeft w:val="0"/>
      <w:marRight w:val="0"/>
      <w:marTop w:val="0"/>
      <w:marBottom w:val="0"/>
      <w:divBdr>
        <w:top w:val="none" w:sz="0" w:space="0" w:color="auto"/>
        <w:left w:val="none" w:sz="0" w:space="0" w:color="auto"/>
        <w:bottom w:val="none" w:sz="0" w:space="0" w:color="auto"/>
        <w:right w:val="none" w:sz="0" w:space="0" w:color="auto"/>
      </w:divBdr>
    </w:div>
    <w:div w:id="1037895573">
      <w:bodyDiv w:val="1"/>
      <w:marLeft w:val="0"/>
      <w:marRight w:val="0"/>
      <w:marTop w:val="0"/>
      <w:marBottom w:val="0"/>
      <w:divBdr>
        <w:top w:val="none" w:sz="0" w:space="0" w:color="auto"/>
        <w:left w:val="none" w:sz="0" w:space="0" w:color="auto"/>
        <w:bottom w:val="none" w:sz="0" w:space="0" w:color="auto"/>
        <w:right w:val="none" w:sz="0" w:space="0" w:color="auto"/>
      </w:divBdr>
    </w:div>
    <w:div w:id="1182427875">
      <w:bodyDiv w:val="1"/>
      <w:marLeft w:val="0"/>
      <w:marRight w:val="0"/>
      <w:marTop w:val="0"/>
      <w:marBottom w:val="0"/>
      <w:divBdr>
        <w:top w:val="none" w:sz="0" w:space="0" w:color="auto"/>
        <w:left w:val="none" w:sz="0" w:space="0" w:color="auto"/>
        <w:bottom w:val="none" w:sz="0" w:space="0" w:color="auto"/>
        <w:right w:val="none" w:sz="0" w:space="0" w:color="auto"/>
      </w:divBdr>
    </w:div>
    <w:div w:id="1220166899">
      <w:bodyDiv w:val="1"/>
      <w:marLeft w:val="0"/>
      <w:marRight w:val="0"/>
      <w:marTop w:val="0"/>
      <w:marBottom w:val="0"/>
      <w:divBdr>
        <w:top w:val="none" w:sz="0" w:space="0" w:color="auto"/>
        <w:left w:val="none" w:sz="0" w:space="0" w:color="auto"/>
        <w:bottom w:val="none" w:sz="0" w:space="0" w:color="auto"/>
        <w:right w:val="none" w:sz="0" w:space="0" w:color="auto"/>
      </w:divBdr>
    </w:div>
    <w:div w:id="1330209377">
      <w:bodyDiv w:val="1"/>
      <w:marLeft w:val="0"/>
      <w:marRight w:val="0"/>
      <w:marTop w:val="0"/>
      <w:marBottom w:val="0"/>
      <w:divBdr>
        <w:top w:val="none" w:sz="0" w:space="0" w:color="auto"/>
        <w:left w:val="none" w:sz="0" w:space="0" w:color="auto"/>
        <w:bottom w:val="none" w:sz="0" w:space="0" w:color="auto"/>
        <w:right w:val="none" w:sz="0" w:space="0" w:color="auto"/>
      </w:divBdr>
    </w:div>
    <w:div w:id="1525055178">
      <w:bodyDiv w:val="1"/>
      <w:marLeft w:val="0"/>
      <w:marRight w:val="0"/>
      <w:marTop w:val="0"/>
      <w:marBottom w:val="0"/>
      <w:divBdr>
        <w:top w:val="none" w:sz="0" w:space="0" w:color="auto"/>
        <w:left w:val="none" w:sz="0" w:space="0" w:color="auto"/>
        <w:bottom w:val="none" w:sz="0" w:space="0" w:color="auto"/>
        <w:right w:val="none" w:sz="0" w:space="0" w:color="auto"/>
      </w:divBdr>
    </w:div>
    <w:div w:id="1684740993">
      <w:bodyDiv w:val="1"/>
      <w:marLeft w:val="0"/>
      <w:marRight w:val="0"/>
      <w:marTop w:val="0"/>
      <w:marBottom w:val="0"/>
      <w:divBdr>
        <w:top w:val="none" w:sz="0" w:space="0" w:color="auto"/>
        <w:left w:val="none" w:sz="0" w:space="0" w:color="auto"/>
        <w:bottom w:val="none" w:sz="0" w:space="0" w:color="auto"/>
        <w:right w:val="none" w:sz="0" w:space="0" w:color="auto"/>
      </w:divBdr>
    </w:div>
    <w:div w:id="1916548006">
      <w:bodyDiv w:val="1"/>
      <w:marLeft w:val="0"/>
      <w:marRight w:val="0"/>
      <w:marTop w:val="0"/>
      <w:marBottom w:val="0"/>
      <w:divBdr>
        <w:top w:val="none" w:sz="0" w:space="0" w:color="auto"/>
        <w:left w:val="none" w:sz="0" w:space="0" w:color="auto"/>
        <w:bottom w:val="none" w:sz="0" w:space="0" w:color="auto"/>
        <w:right w:val="none" w:sz="0" w:space="0" w:color="auto"/>
      </w:divBdr>
    </w:div>
    <w:div w:id="1951549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1201</TotalTime>
  <Pages>10</Pages>
  <Words>2306</Words>
  <Characters>13147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An engineering teams approach to the design and development of a high Performance motorcycle piston</vt:lpstr>
    </vt:vector>
  </TitlesOfParts>
  <Company/>
  <LinksUpToDate>false</LinksUpToDate>
  <CharactersWithSpaces>15423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engineering teams approach to the design and development of a high Performance motorcycle piston</dc:title>
  <dc:subject>By Alex Jones</dc:subject>
  <dc:creator>Microsoft account</dc:creator>
  <cp:keywords/>
  <dc:description/>
  <cp:lastModifiedBy>Microsoft account</cp:lastModifiedBy>
  <cp:revision>113</cp:revision>
  <dcterms:created xsi:type="dcterms:W3CDTF">2022-11-26T15:04:00Z</dcterms:created>
  <dcterms:modified xsi:type="dcterms:W3CDTF">2022-12-02T19:15:00Z</dcterms:modified>
</cp:coreProperties>
</file>