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22772" w14:textId="77777777" w:rsidR="00154EEF" w:rsidRPr="006A6EBD" w:rsidRDefault="00154EEF" w:rsidP="000120CF">
      <w:pPr>
        <w:spacing w:line="360" w:lineRule="auto"/>
        <w:jc w:val="center"/>
        <w:rPr>
          <w:rFonts w:ascii="Times New Roman" w:hAnsi="Times New Roman" w:cs="Times New Roman"/>
        </w:rPr>
      </w:pPr>
      <w:r w:rsidRPr="006A6EBD">
        <w:rPr>
          <w:rFonts w:ascii="Times New Roman" w:hAnsi="Times New Roman" w:cs="Times New Roman"/>
        </w:rPr>
        <w:t>UNIVERSITY OF WALES</w:t>
      </w:r>
    </w:p>
    <w:p w14:paraId="5BE03740" w14:textId="77777777" w:rsidR="00154EEF" w:rsidRPr="006A6EBD" w:rsidRDefault="00154EEF" w:rsidP="000120CF">
      <w:pPr>
        <w:spacing w:line="360" w:lineRule="auto"/>
        <w:jc w:val="center"/>
        <w:rPr>
          <w:rFonts w:ascii="Times New Roman" w:hAnsi="Times New Roman" w:cs="Times New Roman"/>
        </w:rPr>
      </w:pPr>
      <w:r w:rsidRPr="006A6EBD">
        <w:rPr>
          <w:rFonts w:ascii="Times New Roman" w:hAnsi="Times New Roman" w:cs="Times New Roman"/>
        </w:rPr>
        <w:t>Trinity Saint David</w:t>
      </w:r>
    </w:p>
    <w:p w14:paraId="43B46F3C" w14:textId="77777777" w:rsidR="00154EEF" w:rsidRPr="000B0364" w:rsidRDefault="00154EEF" w:rsidP="000120CF">
      <w:pPr>
        <w:spacing w:line="360" w:lineRule="auto"/>
        <w:rPr>
          <w:rFonts w:ascii="Times New Roman" w:hAnsi="Times New Roman" w:cs="Times New Roman"/>
          <w:b/>
          <w:bCs/>
          <w:sz w:val="44"/>
          <w:szCs w:val="44"/>
        </w:rPr>
      </w:pPr>
      <w:r>
        <w:rPr>
          <w:rFonts w:ascii="Times New Roman" w:hAnsi="Times New Roman" w:cs="Times New Roman"/>
        </w:rPr>
        <w:t xml:space="preserve">              </w:t>
      </w:r>
      <w:r w:rsidRPr="000B0364">
        <w:rPr>
          <w:rFonts w:ascii="Times New Roman" w:hAnsi="Times New Roman" w:cs="Times New Roman"/>
          <w:b/>
          <w:bCs/>
          <w:sz w:val="44"/>
          <w:szCs w:val="44"/>
        </w:rPr>
        <w:t>Module Title:Project Management</w:t>
      </w:r>
    </w:p>
    <w:p w14:paraId="512EAB96" w14:textId="3903FEAA" w:rsidR="00755D25" w:rsidRPr="009C3C6A" w:rsidRDefault="00154EEF" w:rsidP="00755D25">
      <w:pPr>
        <w:pStyle w:val="Title"/>
        <w:rPr>
          <w:rFonts w:ascii="Times New Roman" w:hAnsi="Times New Roman" w:cs="Times New Roman"/>
          <w:b/>
          <w:bCs/>
          <w:sz w:val="44"/>
          <w:szCs w:val="44"/>
        </w:rPr>
      </w:pPr>
      <w:r>
        <w:rPr>
          <w:rFonts w:ascii="Times New Roman" w:hAnsi="Times New Roman" w:cs="Times New Roman"/>
          <w:b/>
          <w:bCs/>
          <w:sz w:val="44"/>
          <w:szCs w:val="44"/>
        </w:rPr>
        <w:t xml:space="preserve">                  Dobri Kachulev 2113193.      lCBB 5005. Asaimant </w:t>
      </w:r>
      <w:r w:rsidR="0067356A">
        <w:rPr>
          <w:rFonts w:ascii="Times New Roman" w:hAnsi="Times New Roman" w:cs="Times New Roman"/>
          <w:b/>
          <w:bCs/>
          <w:sz w:val="44"/>
          <w:szCs w:val="44"/>
        </w:rPr>
        <w:t>2</w:t>
      </w:r>
      <w:r>
        <w:rPr>
          <w:rFonts w:ascii="Times New Roman" w:hAnsi="Times New Roman" w:cs="Times New Roman"/>
          <w:b/>
          <w:bCs/>
          <w:sz w:val="44"/>
          <w:szCs w:val="44"/>
        </w:rPr>
        <w:t xml:space="preserve"> .term 2023 June weekend</w:t>
      </w:r>
      <w:r w:rsidR="00DE693F">
        <w:rPr>
          <w:lang w:val="en-US"/>
        </w:rPr>
        <w:t>.</w:t>
      </w:r>
      <w:r w:rsidR="000A086A">
        <w:rPr>
          <w:lang w:val="en-US"/>
        </w:rPr>
        <w:t xml:space="preserve">                                       </w:t>
      </w:r>
      <w:r w:rsidR="00DE693F">
        <w:rPr>
          <w:lang w:val="en-US"/>
        </w:rPr>
        <w:t xml:space="preserve">                          </w:t>
      </w:r>
      <w:r w:rsidR="00755D25">
        <w:rPr>
          <w:lang w:val="en-US"/>
        </w:rPr>
        <w:t xml:space="preserve"> </w:t>
      </w:r>
      <w:r w:rsidR="000A086A">
        <w:rPr>
          <w:lang w:val="en-US"/>
        </w:rPr>
        <w:t xml:space="preserve">      </w:t>
      </w:r>
      <w:r w:rsidR="00755D25">
        <w:rPr>
          <w:lang w:val="en-US"/>
        </w:rPr>
        <w:t>Project Review: Hinkley Point C</w:t>
      </w:r>
    </w:p>
    <w:p w14:paraId="75EA966E" w14:textId="4399F298" w:rsidR="00755D25" w:rsidRDefault="00755D25" w:rsidP="00755D25">
      <w:pPr>
        <w:rPr>
          <w:lang w:val="en-US"/>
        </w:rPr>
      </w:pPr>
    </w:p>
    <w:p w14:paraId="03FC9C25" w14:textId="0CFEF2A3" w:rsidR="00755D25" w:rsidRDefault="00755D25" w:rsidP="00755D25">
      <w:pPr>
        <w:rPr>
          <w:lang w:val="en-US"/>
        </w:rPr>
      </w:pPr>
    </w:p>
    <w:p w14:paraId="2BAF1DB9" w14:textId="7814191F" w:rsidR="00755D25" w:rsidRDefault="00755D25" w:rsidP="00755D25">
      <w:pPr>
        <w:rPr>
          <w:lang w:val="en-US"/>
        </w:rPr>
      </w:pPr>
    </w:p>
    <w:p w14:paraId="3614AF13" w14:textId="528D4CA2" w:rsidR="00755D25" w:rsidRDefault="00755D25" w:rsidP="00755D25">
      <w:pPr>
        <w:rPr>
          <w:lang w:val="en-US"/>
        </w:rPr>
      </w:pPr>
    </w:p>
    <w:p w14:paraId="11C1CFCD" w14:textId="534DA2FE" w:rsidR="00755D25" w:rsidRDefault="00755D25" w:rsidP="00755D25">
      <w:pPr>
        <w:rPr>
          <w:lang w:val="en-US"/>
        </w:rPr>
      </w:pPr>
    </w:p>
    <w:p w14:paraId="6472DAF7" w14:textId="254716C4" w:rsidR="00755D25" w:rsidRDefault="00755D25" w:rsidP="00755D25">
      <w:pPr>
        <w:rPr>
          <w:lang w:val="en-US"/>
        </w:rPr>
      </w:pPr>
    </w:p>
    <w:p w14:paraId="3341194C" w14:textId="63744602" w:rsidR="00755D25" w:rsidRDefault="00755D25" w:rsidP="00755D25">
      <w:pPr>
        <w:rPr>
          <w:lang w:val="en-US"/>
        </w:rPr>
      </w:pPr>
    </w:p>
    <w:p w14:paraId="7EAEACEA" w14:textId="0E2C8652" w:rsidR="00755D25" w:rsidRDefault="00755D25" w:rsidP="00755D25">
      <w:pPr>
        <w:rPr>
          <w:lang w:val="en-US"/>
        </w:rPr>
      </w:pPr>
    </w:p>
    <w:p w14:paraId="5D29AE43" w14:textId="230F1C34" w:rsidR="00755D25" w:rsidRDefault="00755D25" w:rsidP="00755D25">
      <w:pPr>
        <w:rPr>
          <w:lang w:val="en-US"/>
        </w:rPr>
      </w:pPr>
    </w:p>
    <w:p w14:paraId="15B9C4E5" w14:textId="12C33C0B" w:rsidR="00755D25" w:rsidRDefault="00755D25" w:rsidP="00755D25">
      <w:pPr>
        <w:rPr>
          <w:lang w:val="en-US"/>
        </w:rPr>
      </w:pPr>
    </w:p>
    <w:p w14:paraId="66E323F9" w14:textId="61B440DC" w:rsidR="00755D25" w:rsidRDefault="00755D25" w:rsidP="00755D25">
      <w:pPr>
        <w:rPr>
          <w:lang w:val="en-US"/>
        </w:rPr>
      </w:pPr>
    </w:p>
    <w:p w14:paraId="059E0812" w14:textId="1AA83AE9" w:rsidR="00755D25" w:rsidRDefault="00755D25" w:rsidP="00755D25">
      <w:pPr>
        <w:rPr>
          <w:lang w:val="en-US"/>
        </w:rPr>
      </w:pPr>
    </w:p>
    <w:p w14:paraId="42E8C21A" w14:textId="766B47E4" w:rsidR="00755D25" w:rsidRDefault="00755D25" w:rsidP="00755D25">
      <w:pPr>
        <w:rPr>
          <w:lang w:val="en-US"/>
        </w:rPr>
      </w:pPr>
    </w:p>
    <w:p w14:paraId="0CB1FDFA" w14:textId="236914F2" w:rsidR="00755D25" w:rsidRDefault="00755D25" w:rsidP="00755D25">
      <w:pPr>
        <w:rPr>
          <w:lang w:val="en-US"/>
        </w:rPr>
      </w:pPr>
    </w:p>
    <w:p w14:paraId="11555970" w14:textId="1254E925" w:rsidR="00755D25" w:rsidRDefault="00755D25" w:rsidP="00755D25">
      <w:pPr>
        <w:rPr>
          <w:lang w:val="en-US"/>
        </w:rPr>
      </w:pPr>
    </w:p>
    <w:p w14:paraId="5E80E08B" w14:textId="113325DE" w:rsidR="00755D25" w:rsidRDefault="00755D25" w:rsidP="00755D25">
      <w:pPr>
        <w:rPr>
          <w:lang w:val="en-US"/>
        </w:rPr>
      </w:pPr>
    </w:p>
    <w:p w14:paraId="7240624E" w14:textId="2B082E11" w:rsidR="00755D25" w:rsidRDefault="00755D25" w:rsidP="00755D25">
      <w:pPr>
        <w:rPr>
          <w:lang w:val="en-US"/>
        </w:rPr>
      </w:pPr>
    </w:p>
    <w:p w14:paraId="73DC1305" w14:textId="5CD2A6A5" w:rsidR="00755D25" w:rsidRDefault="00755D25" w:rsidP="00755D25">
      <w:pPr>
        <w:rPr>
          <w:lang w:val="en-US"/>
        </w:rPr>
      </w:pPr>
    </w:p>
    <w:p w14:paraId="184FDD4A" w14:textId="4AE90F16" w:rsidR="00755D25" w:rsidRDefault="00755D25" w:rsidP="00755D25">
      <w:pPr>
        <w:rPr>
          <w:lang w:val="en-US"/>
        </w:rPr>
      </w:pPr>
    </w:p>
    <w:p w14:paraId="69F4A977" w14:textId="6A161857" w:rsidR="00755D25" w:rsidRDefault="00755D25" w:rsidP="00755D25">
      <w:pPr>
        <w:rPr>
          <w:lang w:val="en-US"/>
        </w:rPr>
      </w:pPr>
    </w:p>
    <w:p w14:paraId="6CB0A0D6" w14:textId="4F172CC6" w:rsidR="00755D25" w:rsidRDefault="00755D25" w:rsidP="00755D25">
      <w:pPr>
        <w:rPr>
          <w:lang w:val="en-US"/>
        </w:rPr>
      </w:pPr>
    </w:p>
    <w:p w14:paraId="471D8BA9" w14:textId="5383A32B" w:rsidR="00755D25" w:rsidRDefault="00755D25" w:rsidP="00755D25">
      <w:pPr>
        <w:rPr>
          <w:lang w:val="en-US"/>
        </w:rPr>
      </w:pPr>
    </w:p>
    <w:p w14:paraId="7C177B1D" w14:textId="2BDB0737" w:rsidR="00755D25" w:rsidRDefault="00755D25" w:rsidP="00755D25">
      <w:pPr>
        <w:rPr>
          <w:lang w:val="en-US"/>
        </w:rPr>
      </w:pPr>
    </w:p>
    <w:p w14:paraId="0CB0903E" w14:textId="6C9A4408" w:rsidR="00755D25" w:rsidRDefault="00755D25" w:rsidP="00755D25">
      <w:pPr>
        <w:rPr>
          <w:lang w:val="en-US"/>
        </w:rPr>
      </w:pPr>
    </w:p>
    <w:p w14:paraId="7530D8DF" w14:textId="6DFCC77D" w:rsidR="00755D25" w:rsidRDefault="00755D25" w:rsidP="00755D25">
      <w:pPr>
        <w:rPr>
          <w:lang w:val="en-US"/>
        </w:rPr>
      </w:pPr>
    </w:p>
    <w:p w14:paraId="157DF695" w14:textId="26B34F4A" w:rsidR="00755D25" w:rsidRDefault="00755D25" w:rsidP="00755D25">
      <w:pPr>
        <w:rPr>
          <w:lang w:val="en-US"/>
        </w:rPr>
      </w:pPr>
      <w:r>
        <w:rPr>
          <w:lang w:val="en-US"/>
        </w:rPr>
        <w:t>Words Count: 2720</w:t>
      </w:r>
    </w:p>
    <w:p w14:paraId="11F3026A" w14:textId="32B0632B" w:rsidR="00755D25" w:rsidRDefault="00755D25" w:rsidP="00755D25">
      <w:pPr>
        <w:rPr>
          <w:lang w:val="en-US"/>
        </w:rPr>
      </w:pPr>
    </w:p>
    <w:p w14:paraId="33D9271D" w14:textId="2CBE49BF" w:rsidR="00755D25" w:rsidRDefault="00755D25" w:rsidP="00755D25">
      <w:pPr>
        <w:rPr>
          <w:lang w:val="en-US"/>
        </w:rPr>
      </w:pPr>
    </w:p>
    <w:p w14:paraId="1B1FDF6F" w14:textId="30CB5DE5" w:rsidR="00755D25" w:rsidRDefault="00755D25" w:rsidP="00755D25">
      <w:pPr>
        <w:rPr>
          <w:lang w:val="en-US"/>
        </w:rPr>
      </w:pPr>
    </w:p>
    <w:p w14:paraId="04DDF95B" w14:textId="52B3BF65" w:rsidR="00755D25" w:rsidRDefault="00755D25" w:rsidP="00755D25">
      <w:pPr>
        <w:rPr>
          <w:lang w:val="en-US"/>
        </w:rPr>
      </w:pPr>
    </w:p>
    <w:sdt>
      <w:sdtPr>
        <w:rPr>
          <w:rFonts w:asciiTheme="minorHAnsi" w:eastAsiaTheme="minorHAnsi" w:hAnsiTheme="minorHAnsi" w:cstheme="minorBidi"/>
          <w:color w:val="auto"/>
          <w:kern w:val="2"/>
          <w:sz w:val="22"/>
          <w:szCs w:val="22"/>
          <w:lang w:eastAsia="en-US"/>
          <w14:ligatures w14:val="standardContextual"/>
        </w:rPr>
        <w:id w:val="587358054"/>
        <w:docPartObj>
          <w:docPartGallery w:val="Table of Contents"/>
          <w:docPartUnique/>
        </w:docPartObj>
      </w:sdtPr>
      <w:sdtEndPr>
        <w:rPr>
          <w:b/>
          <w:bCs/>
        </w:rPr>
      </w:sdtEndPr>
      <w:sdtContent>
        <w:p w14:paraId="34564A0D" w14:textId="3226B1D8" w:rsidR="00755D25" w:rsidRDefault="00755D25">
          <w:pPr>
            <w:pStyle w:val="TOCHeading"/>
          </w:pPr>
          <w:r>
            <w:t>Contents</w:t>
          </w:r>
        </w:p>
        <w:p w14:paraId="3E6DDFA3" w14:textId="73FA3913" w:rsidR="00755D25" w:rsidRDefault="00755D25">
          <w:pPr>
            <w:pStyle w:val="TOC1"/>
            <w:tabs>
              <w:tab w:val="right" w:leader="dot" w:pos="9016"/>
            </w:tabs>
            <w:rPr>
              <w:noProof/>
            </w:rPr>
          </w:pPr>
          <w:r>
            <w:fldChar w:fldCharType="begin"/>
          </w:r>
          <w:r>
            <w:instrText xml:space="preserve"> TOC \o "1-3" \h \z \u </w:instrText>
          </w:r>
          <w:r>
            <w:fldChar w:fldCharType="separate"/>
          </w:r>
          <w:hyperlink w:anchor="_Toc143846160" w:history="1">
            <w:r w:rsidRPr="00D3295F">
              <w:rPr>
                <w:rStyle w:val="Hyperlink"/>
                <w:noProof/>
                <w:lang w:val="en-US"/>
              </w:rPr>
              <w:t>Introduction</w:t>
            </w:r>
            <w:r>
              <w:rPr>
                <w:noProof/>
                <w:webHidden/>
              </w:rPr>
              <w:tab/>
            </w:r>
            <w:r>
              <w:rPr>
                <w:noProof/>
                <w:webHidden/>
              </w:rPr>
              <w:fldChar w:fldCharType="begin"/>
            </w:r>
            <w:r>
              <w:rPr>
                <w:noProof/>
                <w:webHidden/>
              </w:rPr>
              <w:instrText xml:space="preserve"> PAGEREF _Toc143846160 \h </w:instrText>
            </w:r>
            <w:r>
              <w:rPr>
                <w:noProof/>
                <w:webHidden/>
              </w:rPr>
            </w:r>
            <w:r>
              <w:rPr>
                <w:noProof/>
                <w:webHidden/>
              </w:rPr>
              <w:fldChar w:fldCharType="separate"/>
            </w:r>
            <w:r>
              <w:rPr>
                <w:noProof/>
                <w:webHidden/>
              </w:rPr>
              <w:t>3</w:t>
            </w:r>
            <w:r>
              <w:rPr>
                <w:noProof/>
                <w:webHidden/>
              </w:rPr>
              <w:fldChar w:fldCharType="end"/>
            </w:r>
          </w:hyperlink>
        </w:p>
        <w:p w14:paraId="18295778" w14:textId="0AAA65B7" w:rsidR="00755D25" w:rsidRDefault="00F02AD5">
          <w:pPr>
            <w:pStyle w:val="TOC1"/>
            <w:tabs>
              <w:tab w:val="right" w:leader="dot" w:pos="9016"/>
            </w:tabs>
            <w:rPr>
              <w:noProof/>
            </w:rPr>
          </w:pPr>
          <w:hyperlink w:anchor="_Toc143846161" w:history="1">
            <w:r w:rsidR="00755D25" w:rsidRPr="00D3295F">
              <w:rPr>
                <w:rStyle w:val="Hyperlink"/>
                <w:noProof/>
                <w:lang w:val="en-US"/>
              </w:rPr>
              <w:t>Project Management Principles and Approaches</w:t>
            </w:r>
            <w:r w:rsidR="00755D25">
              <w:rPr>
                <w:noProof/>
                <w:webHidden/>
              </w:rPr>
              <w:tab/>
            </w:r>
            <w:r w:rsidR="00755D25">
              <w:rPr>
                <w:noProof/>
                <w:webHidden/>
              </w:rPr>
              <w:fldChar w:fldCharType="begin"/>
            </w:r>
            <w:r w:rsidR="00755D25">
              <w:rPr>
                <w:noProof/>
                <w:webHidden/>
              </w:rPr>
              <w:instrText xml:space="preserve"> PAGEREF _Toc143846161 \h </w:instrText>
            </w:r>
            <w:r w:rsidR="00755D25">
              <w:rPr>
                <w:noProof/>
                <w:webHidden/>
              </w:rPr>
            </w:r>
            <w:r w:rsidR="00755D25">
              <w:rPr>
                <w:noProof/>
                <w:webHidden/>
              </w:rPr>
              <w:fldChar w:fldCharType="separate"/>
            </w:r>
            <w:r w:rsidR="00755D25">
              <w:rPr>
                <w:noProof/>
                <w:webHidden/>
              </w:rPr>
              <w:t>3</w:t>
            </w:r>
            <w:r w:rsidR="00755D25">
              <w:rPr>
                <w:noProof/>
                <w:webHidden/>
              </w:rPr>
              <w:fldChar w:fldCharType="end"/>
            </w:r>
          </w:hyperlink>
        </w:p>
        <w:p w14:paraId="050D559D" w14:textId="502B131F" w:rsidR="00755D25" w:rsidRDefault="00F02AD5">
          <w:pPr>
            <w:pStyle w:val="TOC2"/>
            <w:tabs>
              <w:tab w:val="right" w:leader="dot" w:pos="9016"/>
            </w:tabs>
            <w:rPr>
              <w:noProof/>
            </w:rPr>
          </w:pPr>
          <w:hyperlink w:anchor="_Toc143846162" w:history="1">
            <w:r w:rsidR="00755D25" w:rsidRPr="00D3295F">
              <w:rPr>
                <w:rStyle w:val="Hyperlink"/>
                <w:noProof/>
                <w:lang w:val="en-US"/>
              </w:rPr>
              <w:t>Clarity of Objectives:</w:t>
            </w:r>
            <w:r w:rsidR="00755D25">
              <w:rPr>
                <w:noProof/>
                <w:webHidden/>
              </w:rPr>
              <w:tab/>
            </w:r>
            <w:r w:rsidR="00755D25">
              <w:rPr>
                <w:noProof/>
                <w:webHidden/>
              </w:rPr>
              <w:fldChar w:fldCharType="begin"/>
            </w:r>
            <w:r w:rsidR="00755D25">
              <w:rPr>
                <w:noProof/>
                <w:webHidden/>
              </w:rPr>
              <w:instrText xml:space="preserve"> PAGEREF _Toc143846162 \h </w:instrText>
            </w:r>
            <w:r w:rsidR="00755D25">
              <w:rPr>
                <w:noProof/>
                <w:webHidden/>
              </w:rPr>
            </w:r>
            <w:r w:rsidR="00755D25">
              <w:rPr>
                <w:noProof/>
                <w:webHidden/>
              </w:rPr>
              <w:fldChar w:fldCharType="separate"/>
            </w:r>
            <w:r w:rsidR="00755D25">
              <w:rPr>
                <w:noProof/>
                <w:webHidden/>
              </w:rPr>
              <w:t>3</w:t>
            </w:r>
            <w:r w:rsidR="00755D25">
              <w:rPr>
                <w:noProof/>
                <w:webHidden/>
              </w:rPr>
              <w:fldChar w:fldCharType="end"/>
            </w:r>
          </w:hyperlink>
        </w:p>
        <w:p w14:paraId="6B9A124B" w14:textId="6D8A8E82" w:rsidR="00755D25" w:rsidRDefault="00F02AD5">
          <w:pPr>
            <w:pStyle w:val="TOC2"/>
            <w:tabs>
              <w:tab w:val="right" w:leader="dot" w:pos="9016"/>
            </w:tabs>
            <w:rPr>
              <w:noProof/>
            </w:rPr>
          </w:pPr>
          <w:hyperlink w:anchor="_Toc143846163" w:history="1">
            <w:r w:rsidR="00755D25" w:rsidRPr="00D3295F">
              <w:rPr>
                <w:rStyle w:val="Hyperlink"/>
                <w:noProof/>
                <w:lang w:val="en-US"/>
              </w:rPr>
              <w:t>Effective Communication:</w:t>
            </w:r>
            <w:r w:rsidR="00755D25">
              <w:rPr>
                <w:noProof/>
                <w:webHidden/>
              </w:rPr>
              <w:tab/>
            </w:r>
            <w:r w:rsidR="00755D25">
              <w:rPr>
                <w:noProof/>
                <w:webHidden/>
              </w:rPr>
              <w:fldChar w:fldCharType="begin"/>
            </w:r>
            <w:r w:rsidR="00755D25">
              <w:rPr>
                <w:noProof/>
                <w:webHidden/>
              </w:rPr>
              <w:instrText xml:space="preserve"> PAGEREF _Toc143846163 \h </w:instrText>
            </w:r>
            <w:r w:rsidR="00755D25">
              <w:rPr>
                <w:noProof/>
                <w:webHidden/>
              </w:rPr>
            </w:r>
            <w:r w:rsidR="00755D25">
              <w:rPr>
                <w:noProof/>
                <w:webHidden/>
              </w:rPr>
              <w:fldChar w:fldCharType="separate"/>
            </w:r>
            <w:r w:rsidR="00755D25">
              <w:rPr>
                <w:noProof/>
                <w:webHidden/>
              </w:rPr>
              <w:t>4</w:t>
            </w:r>
            <w:r w:rsidR="00755D25">
              <w:rPr>
                <w:noProof/>
                <w:webHidden/>
              </w:rPr>
              <w:fldChar w:fldCharType="end"/>
            </w:r>
          </w:hyperlink>
        </w:p>
        <w:p w14:paraId="10BCB22C" w14:textId="6D44111C" w:rsidR="00755D25" w:rsidRDefault="00F02AD5">
          <w:pPr>
            <w:pStyle w:val="TOC2"/>
            <w:tabs>
              <w:tab w:val="right" w:leader="dot" w:pos="9016"/>
            </w:tabs>
            <w:rPr>
              <w:noProof/>
            </w:rPr>
          </w:pPr>
          <w:hyperlink w:anchor="_Toc143846164" w:history="1">
            <w:r w:rsidR="00755D25" w:rsidRPr="00D3295F">
              <w:rPr>
                <w:rStyle w:val="Hyperlink"/>
                <w:noProof/>
                <w:lang w:val="en-US"/>
              </w:rPr>
              <w:t>Flexibility:</w:t>
            </w:r>
            <w:r w:rsidR="00755D25">
              <w:rPr>
                <w:noProof/>
                <w:webHidden/>
              </w:rPr>
              <w:tab/>
            </w:r>
            <w:r w:rsidR="00755D25">
              <w:rPr>
                <w:noProof/>
                <w:webHidden/>
              </w:rPr>
              <w:fldChar w:fldCharType="begin"/>
            </w:r>
            <w:r w:rsidR="00755D25">
              <w:rPr>
                <w:noProof/>
                <w:webHidden/>
              </w:rPr>
              <w:instrText xml:space="preserve"> PAGEREF _Toc143846164 \h </w:instrText>
            </w:r>
            <w:r w:rsidR="00755D25">
              <w:rPr>
                <w:noProof/>
                <w:webHidden/>
              </w:rPr>
            </w:r>
            <w:r w:rsidR="00755D25">
              <w:rPr>
                <w:noProof/>
                <w:webHidden/>
              </w:rPr>
              <w:fldChar w:fldCharType="separate"/>
            </w:r>
            <w:r w:rsidR="00755D25">
              <w:rPr>
                <w:noProof/>
                <w:webHidden/>
              </w:rPr>
              <w:t>4</w:t>
            </w:r>
            <w:r w:rsidR="00755D25">
              <w:rPr>
                <w:noProof/>
                <w:webHidden/>
              </w:rPr>
              <w:fldChar w:fldCharType="end"/>
            </w:r>
          </w:hyperlink>
        </w:p>
        <w:p w14:paraId="320BFD41" w14:textId="12EC54E4" w:rsidR="00755D25" w:rsidRDefault="00F02AD5">
          <w:pPr>
            <w:pStyle w:val="TOC1"/>
            <w:tabs>
              <w:tab w:val="right" w:leader="dot" w:pos="9016"/>
            </w:tabs>
            <w:rPr>
              <w:noProof/>
            </w:rPr>
          </w:pPr>
          <w:hyperlink w:anchor="_Toc143846165" w:history="1">
            <w:r w:rsidR="00755D25" w:rsidRPr="00D3295F">
              <w:rPr>
                <w:rStyle w:val="Hyperlink"/>
                <w:noProof/>
                <w:lang w:val="en-US"/>
              </w:rPr>
              <w:t>Quality Assurance:</w:t>
            </w:r>
            <w:r w:rsidR="00755D25">
              <w:rPr>
                <w:noProof/>
                <w:webHidden/>
              </w:rPr>
              <w:tab/>
            </w:r>
            <w:r w:rsidR="00755D25">
              <w:rPr>
                <w:noProof/>
                <w:webHidden/>
              </w:rPr>
              <w:fldChar w:fldCharType="begin"/>
            </w:r>
            <w:r w:rsidR="00755D25">
              <w:rPr>
                <w:noProof/>
                <w:webHidden/>
              </w:rPr>
              <w:instrText xml:space="preserve"> PAGEREF _Toc143846165 \h </w:instrText>
            </w:r>
            <w:r w:rsidR="00755D25">
              <w:rPr>
                <w:noProof/>
                <w:webHidden/>
              </w:rPr>
            </w:r>
            <w:r w:rsidR="00755D25">
              <w:rPr>
                <w:noProof/>
                <w:webHidden/>
              </w:rPr>
              <w:fldChar w:fldCharType="separate"/>
            </w:r>
            <w:r w:rsidR="00755D25">
              <w:rPr>
                <w:noProof/>
                <w:webHidden/>
              </w:rPr>
              <w:t>4</w:t>
            </w:r>
            <w:r w:rsidR="00755D25">
              <w:rPr>
                <w:noProof/>
                <w:webHidden/>
              </w:rPr>
              <w:fldChar w:fldCharType="end"/>
            </w:r>
          </w:hyperlink>
        </w:p>
        <w:p w14:paraId="10FF7418" w14:textId="5A4A854E" w:rsidR="00755D25" w:rsidRDefault="00F02AD5">
          <w:pPr>
            <w:pStyle w:val="TOC2"/>
            <w:tabs>
              <w:tab w:val="right" w:leader="dot" w:pos="9016"/>
            </w:tabs>
            <w:rPr>
              <w:noProof/>
            </w:rPr>
          </w:pPr>
          <w:hyperlink w:anchor="_Toc143846166" w:history="1">
            <w:r w:rsidR="00755D25" w:rsidRPr="00D3295F">
              <w:rPr>
                <w:rStyle w:val="Hyperlink"/>
                <w:noProof/>
                <w:lang w:val="en-US"/>
              </w:rPr>
              <w:t>Evaluation of Project Management Tools and Techniques</w:t>
            </w:r>
            <w:r w:rsidR="00755D25">
              <w:rPr>
                <w:noProof/>
                <w:webHidden/>
              </w:rPr>
              <w:tab/>
            </w:r>
            <w:r w:rsidR="00755D25">
              <w:rPr>
                <w:noProof/>
                <w:webHidden/>
              </w:rPr>
              <w:fldChar w:fldCharType="begin"/>
            </w:r>
            <w:r w:rsidR="00755D25">
              <w:rPr>
                <w:noProof/>
                <w:webHidden/>
              </w:rPr>
              <w:instrText xml:space="preserve"> PAGEREF _Toc143846166 \h </w:instrText>
            </w:r>
            <w:r w:rsidR="00755D25">
              <w:rPr>
                <w:noProof/>
                <w:webHidden/>
              </w:rPr>
            </w:r>
            <w:r w:rsidR="00755D25">
              <w:rPr>
                <w:noProof/>
                <w:webHidden/>
              </w:rPr>
              <w:fldChar w:fldCharType="separate"/>
            </w:r>
            <w:r w:rsidR="00755D25">
              <w:rPr>
                <w:noProof/>
                <w:webHidden/>
              </w:rPr>
              <w:t>4</w:t>
            </w:r>
            <w:r w:rsidR="00755D25">
              <w:rPr>
                <w:noProof/>
                <w:webHidden/>
              </w:rPr>
              <w:fldChar w:fldCharType="end"/>
            </w:r>
          </w:hyperlink>
        </w:p>
        <w:p w14:paraId="33156927" w14:textId="3B3328FE" w:rsidR="00755D25" w:rsidRDefault="00F02AD5">
          <w:pPr>
            <w:pStyle w:val="TOC2"/>
            <w:tabs>
              <w:tab w:val="right" w:leader="dot" w:pos="9016"/>
            </w:tabs>
            <w:rPr>
              <w:noProof/>
            </w:rPr>
          </w:pPr>
          <w:hyperlink w:anchor="_Toc143846167" w:history="1">
            <w:r w:rsidR="00755D25" w:rsidRPr="00D3295F">
              <w:rPr>
                <w:rStyle w:val="Hyperlink"/>
                <w:noProof/>
                <w:lang w:val="en-US"/>
              </w:rPr>
              <w:t>Work Breakdown Structure (WBS):</w:t>
            </w:r>
            <w:r w:rsidR="00755D25">
              <w:rPr>
                <w:noProof/>
                <w:webHidden/>
              </w:rPr>
              <w:tab/>
            </w:r>
            <w:r w:rsidR="00755D25">
              <w:rPr>
                <w:noProof/>
                <w:webHidden/>
              </w:rPr>
              <w:fldChar w:fldCharType="begin"/>
            </w:r>
            <w:r w:rsidR="00755D25">
              <w:rPr>
                <w:noProof/>
                <w:webHidden/>
              </w:rPr>
              <w:instrText xml:space="preserve"> PAGEREF _Toc143846167 \h </w:instrText>
            </w:r>
            <w:r w:rsidR="00755D25">
              <w:rPr>
                <w:noProof/>
                <w:webHidden/>
              </w:rPr>
            </w:r>
            <w:r w:rsidR="00755D25">
              <w:rPr>
                <w:noProof/>
                <w:webHidden/>
              </w:rPr>
              <w:fldChar w:fldCharType="separate"/>
            </w:r>
            <w:r w:rsidR="00755D25">
              <w:rPr>
                <w:noProof/>
                <w:webHidden/>
              </w:rPr>
              <w:t>4</w:t>
            </w:r>
            <w:r w:rsidR="00755D25">
              <w:rPr>
                <w:noProof/>
                <w:webHidden/>
              </w:rPr>
              <w:fldChar w:fldCharType="end"/>
            </w:r>
          </w:hyperlink>
        </w:p>
        <w:p w14:paraId="576FCBFE" w14:textId="70D7297D" w:rsidR="00755D25" w:rsidRDefault="00F02AD5">
          <w:pPr>
            <w:pStyle w:val="TOC2"/>
            <w:tabs>
              <w:tab w:val="right" w:leader="dot" w:pos="9016"/>
            </w:tabs>
            <w:rPr>
              <w:noProof/>
            </w:rPr>
          </w:pPr>
          <w:hyperlink w:anchor="_Toc143846168" w:history="1">
            <w:r w:rsidR="00755D25" w:rsidRPr="00D3295F">
              <w:rPr>
                <w:rStyle w:val="Hyperlink"/>
                <w:noProof/>
                <w:lang w:val="en-US"/>
              </w:rPr>
              <w:t>Scheduling:</w:t>
            </w:r>
            <w:r w:rsidR="00755D25">
              <w:rPr>
                <w:noProof/>
                <w:webHidden/>
              </w:rPr>
              <w:tab/>
            </w:r>
            <w:r w:rsidR="00755D25">
              <w:rPr>
                <w:noProof/>
                <w:webHidden/>
              </w:rPr>
              <w:fldChar w:fldCharType="begin"/>
            </w:r>
            <w:r w:rsidR="00755D25">
              <w:rPr>
                <w:noProof/>
                <w:webHidden/>
              </w:rPr>
              <w:instrText xml:space="preserve"> PAGEREF _Toc143846168 \h </w:instrText>
            </w:r>
            <w:r w:rsidR="00755D25">
              <w:rPr>
                <w:noProof/>
                <w:webHidden/>
              </w:rPr>
            </w:r>
            <w:r w:rsidR="00755D25">
              <w:rPr>
                <w:noProof/>
                <w:webHidden/>
              </w:rPr>
              <w:fldChar w:fldCharType="separate"/>
            </w:r>
            <w:r w:rsidR="00755D25">
              <w:rPr>
                <w:noProof/>
                <w:webHidden/>
              </w:rPr>
              <w:t>4</w:t>
            </w:r>
            <w:r w:rsidR="00755D25">
              <w:rPr>
                <w:noProof/>
                <w:webHidden/>
              </w:rPr>
              <w:fldChar w:fldCharType="end"/>
            </w:r>
          </w:hyperlink>
        </w:p>
        <w:p w14:paraId="76F1AC68" w14:textId="3E05B241" w:rsidR="00755D25" w:rsidRDefault="00F02AD5">
          <w:pPr>
            <w:pStyle w:val="TOC2"/>
            <w:tabs>
              <w:tab w:val="right" w:leader="dot" w:pos="9016"/>
            </w:tabs>
            <w:rPr>
              <w:noProof/>
            </w:rPr>
          </w:pPr>
          <w:hyperlink w:anchor="_Toc143846169" w:history="1">
            <w:r w:rsidR="00755D25" w:rsidRPr="00D3295F">
              <w:rPr>
                <w:rStyle w:val="Hyperlink"/>
                <w:noProof/>
                <w:lang w:val="en-US"/>
              </w:rPr>
              <w:t>Risk Management:</w:t>
            </w:r>
            <w:r w:rsidR="00755D25">
              <w:rPr>
                <w:noProof/>
                <w:webHidden/>
              </w:rPr>
              <w:tab/>
            </w:r>
            <w:r w:rsidR="00755D25">
              <w:rPr>
                <w:noProof/>
                <w:webHidden/>
              </w:rPr>
              <w:fldChar w:fldCharType="begin"/>
            </w:r>
            <w:r w:rsidR="00755D25">
              <w:rPr>
                <w:noProof/>
                <w:webHidden/>
              </w:rPr>
              <w:instrText xml:space="preserve"> PAGEREF _Toc143846169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30700985" w14:textId="59BE5629" w:rsidR="00755D25" w:rsidRDefault="00F02AD5">
          <w:pPr>
            <w:pStyle w:val="TOC2"/>
            <w:tabs>
              <w:tab w:val="right" w:leader="dot" w:pos="9016"/>
            </w:tabs>
            <w:rPr>
              <w:noProof/>
            </w:rPr>
          </w:pPr>
          <w:hyperlink w:anchor="_Toc143846170" w:history="1">
            <w:r w:rsidR="00755D25" w:rsidRPr="00D3295F">
              <w:rPr>
                <w:rStyle w:val="Hyperlink"/>
                <w:noProof/>
                <w:lang w:val="en-US"/>
              </w:rPr>
              <w:t>Communication Tools:</w:t>
            </w:r>
            <w:r w:rsidR="00755D25">
              <w:rPr>
                <w:noProof/>
                <w:webHidden/>
              </w:rPr>
              <w:tab/>
            </w:r>
            <w:r w:rsidR="00755D25">
              <w:rPr>
                <w:noProof/>
                <w:webHidden/>
              </w:rPr>
              <w:fldChar w:fldCharType="begin"/>
            </w:r>
            <w:r w:rsidR="00755D25">
              <w:rPr>
                <w:noProof/>
                <w:webHidden/>
              </w:rPr>
              <w:instrText xml:space="preserve"> PAGEREF _Toc143846170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5529F0FB" w14:textId="274D7397" w:rsidR="00755D25" w:rsidRDefault="00F02AD5">
          <w:pPr>
            <w:pStyle w:val="TOC2"/>
            <w:tabs>
              <w:tab w:val="right" w:leader="dot" w:pos="9016"/>
            </w:tabs>
            <w:rPr>
              <w:noProof/>
            </w:rPr>
          </w:pPr>
          <w:hyperlink w:anchor="_Toc143846171" w:history="1">
            <w:r w:rsidR="00755D25" w:rsidRPr="00D3295F">
              <w:rPr>
                <w:rStyle w:val="Hyperlink"/>
                <w:noProof/>
                <w:lang w:val="en-US"/>
              </w:rPr>
              <w:t>Challenges and Areas for Improvement:</w:t>
            </w:r>
            <w:r w:rsidR="00755D25">
              <w:rPr>
                <w:noProof/>
                <w:webHidden/>
              </w:rPr>
              <w:tab/>
            </w:r>
            <w:r w:rsidR="00755D25">
              <w:rPr>
                <w:noProof/>
                <w:webHidden/>
              </w:rPr>
              <w:fldChar w:fldCharType="begin"/>
            </w:r>
            <w:r w:rsidR="00755D25">
              <w:rPr>
                <w:noProof/>
                <w:webHidden/>
              </w:rPr>
              <w:instrText xml:space="preserve"> PAGEREF _Toc143846171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450EB9D4" w14:textId="51B4F6CD" w:rsidR="00755D25" w:rsidRDefault="00F02AD5">
          <w:pPr>
            <w:pStyle w:val="TOC1"/>
            <w:tabs>
              <w:tab w:val="right" w:leader="dot" w:pos="9016"/>
            </w:tabs>
            <w:rPr>
              <w:noProof/>
            </w:rPr>
          </w:pPr>
          <w:hyperlink w:anchor="_Toc143846172" w:history="1">
            <w:r w:rsidR="00755D25" w:rsidRPr="00D3295F">
              <w:rPr>
                <w:rStyle w:val="Hyperlink"/>
                <w:noProof/>
                <w:lang w:val="en-US"/>
              </w:rPr>
              <w:t>Key Elements of Project Management</w:t>
            </w:r>
            <w:r w:rsidR="00755D25">
              <w:rPr>
                <w:noProof/>
                <w:webHidden/>
              </w:rPr>
              <w:tab/>
            </w:r>
            <w:r w:rsidR="00755D25">
              <w:rPr>
                <w:noProof/>
                <w:webHidden/>
              </w:rPr>
              <w:fldChar w:fldCharType="begin"/>
            </w:r>
            <w:r w:rsidR="00755D25">
              <w:rPr>
                <w:noProof/>
                <w:webHidden/>
              </w:rPr>
              <w:instrText xml:space="preserve"> PAGEREF _Toc143846172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60FBE264" w14:textId="4A592E94" w:rsidR="00755D25" w:rsidRDefault="00F02AD5">
          <w:pPr>
            <w:pStyle w:val="TOC2"/>
            <w:tabs>
              <w:tab w:val="right" w:leader="dot" w:pos="9016"/>
            </w:tabs>
            <w:rPr>
              <w:noProof/>
            </w:rPr>
          </w:pPr>
          <w:hyperlink w:anchor="_Toc143846173" w:history="1">
            <w:r w:rsidR="00755D25" w:rsidRPr="00D3295F">
              <w:rPr>
                <w:rStyle w:val="Hyperlink"/>
                <w:noProof/>
                <w:lang w:val="en-US"/>
              </w:rPr>
              <w:t>Budget Management:</w:t>
            </w:r>
            <w:r w:rsidR="00755D25">
              <w:rPr>
                <w:noProof/>
                <w:webHidden/>
              </w:rPr>
              <w:tab/>
            </w:r>
            <w:r w:rsidR="00755D25">
              <w:rPr>
                <w:noProof/>
                <w:webHidden/>
              </w:rPr>
              <w:fldChar w:fldCharType="begin"/>
            </w:r>
            <w:r w:rsidR="00755D25">
              <w:rPr>
                <w:noProof/>
                <w:webHidden/>
              </w:rPr>
              <w:instrText xml:space="preserve"> PAGEREF _Toc143846173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3A28F124" w14:textId="79082BFC" w:rsidR="00755D25" w:rsidRDefault="00F02AD5">
          <w:pPr>
            <w:pStyle w:val="TOC2"/>
            <w:tabs>
              <w:tab w:val="right" w:leader="dot" w:pos="9016"/>
            </w:tabs>
            <w:rPr>
              <w:noProof/>
            </w:rPr>
          </w:pPr>
          <w:hyperlink w:anchor="_Toc143846174" w:history="1">
            <w:r w:rsidR="00755D25" w:rsidRPr="00D3295F">
              <w:rPr>
                <w:rStyle w:val="Hyperlink"/>
                <w:noProof/>
                <w:lang w:val="en-US"/>
              </w:rPr>
              <w:t>Time Management:</w:t>
            </w:r>
            <w:r w:rsidR="00755D25">
              <w:rPr>
                <w:noProof/>
                <w:webHidden/>
              </w:rPr>
              <w:tab/>
            </w:r>
            <w:r w:rsidR="00755D25">
              <w:rPr>
                <w:noProof/>
                <w:webHidden/>
              </w:rPr>
              <w:fldChar w:fldCharType="begin"/>
            </w:r>
            <w:r w:rsidR="00755D25">
              <w:rPr>
                <w:noProof/>
                <w:webHidden/>
              </w:rPr>
              <w:instrText xml:space="preserve"> PAGEREF _Toc143846174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4FB7D19C" w14:textId="6EBD7F56" w:rsidR="00755D25" w:rsidRDefault="00F02AD5">
          <w:pPr>
            <w:pStyle w:val="TOC2"/>
            <w:tabs>
              <w:tab w:val="right" w:leader="dot" w:pos="9016"/>
            </w:tabs>
            <w:rPr>
              <w:noProof/>
            </w:rPr>
          </w:pPr>
          <w:hyperlink w:anchor="_Toc143846175" w:history="1">
            <w:r w:rsidR="00755D25" w:rsidRPr="00D3295F">
              <w:rPr>
                <w:rStyle w:val="Hyperlink"/>
                <w:noProof/>
                <w:lang w:val="en-US"/>
              </w:rPr>
              <w:t>Quality Control:</w:t>
            </w:r>
            <w:r w:rsidR="00755D25">
              <w:rPr>
                <w:noProof/>
                <w:webHidden/>
              </w:rPr>
              <w:tab/>
            </w:r>
            <w:r w:rsidR="00755D25">
              <w:rPr>
                <w:noProof/>
                <w:webHidden/>
              </w:rPr>
              <w:fldChar w:fldCharType="begin"/>
            </w:r>
            <w:r w:rsidR="00755D25">
              <w:rPr>
                <w:noProof/>
                <w:webHidden/>
              </w:rPr>
              <w:instrText xml:space="preserve"> PAGEREF _Toc143846175 \h </w:instrText>
            </w:r>
            <w:r w:rsidR="00755D25">
              <w:rPr>
                <w:noProof/>
                <w:webHidden/>
              </w:rPr>
            </w:r>
            <w:r w:rsidR="00755D25">
              <w:rPr>
                <w:noProof/>
                <w:webHidden/>
              </w:rPr>
              <w:fldChar w:fldCharType="separate"/>
            </w:r>
            <w:r w:rsidR="00755D25">
              <w:rPr>
                <w:noProof/>
                <w:webHidden/>
              </w:rPr>
              <w:t>5</w:t>
            </w:r>
            <w:r w:rsidR="00755D25">
              <w:rPr>
                <w:noProof/>
                <w:webHidden/>
              </w:rPr>
              <w:fldChar w:fldCharType="end"/>
            </w:r>
          </w:hyperlink>
        </w:p>
        <w:p w14:paraId="59F13E37" w14:textId="6D30F337" w:rsidR="00755D25" w:rsidRDefault="00F02AD5">
          <w:pPr>
            <w:pStyle w:val="TOC2"/>
            <w:tabs>
              <w:tab w:val="right" w:leader="dot" w:pos="9016"/>
            </w:tabs>
            <w:rPr>
              <w:noProof/>
            </w:rPr>
          </w:pPr>
          <w:hyperlink w:anchor="_Toc143846176" w:history="1">
            <w:r w:rsidR="00755D25" w:rsidRPr="00D3295F">
              <w:rPr>
                <w:rStyle w:val="Hyperlink"/>
                <w:noProof/>
                <w:lang w:val="en-US"/>
              </w:rPr>
              <w:t>Stakeholder Management:</w:t>
            </w:r>
            <w:r w:rsidR="00755D25">
              <w:rPr>
                <w:noProof/>
                <w:webHidden/>
              </w:rPr>
              <w:tab/>
            </w:r>
            <w:r w:rsidR="00755D25">
              <w:rPr>
                <w:noProof/>
                <w:webHidden/>
              </w:rPr>
              <w:fldChar w:fldCharType="begin"/>
            </w:r>
            <w:r w:rsidR="00755D25">
              <w:rPr>
                <w:noProof/>
                <w:webHidden/>
              </w:rPr>
              <w:instrText xml:space="preserve"> PAGEREF _Toc143846176 \h </w:instrText>
            </w:r>
            <w:r w:rsidR="00755D25">
              <w:rPr>
                <w:noProof/>
                <w:webHidden/>
              </w:rPr>
            </w:r>
            <w:r w:rsidR="00755D25">
              <w:rPr>
                <w:noProof/>
                <w:webHidden/>
              </w:rPr>
              <w:fldChar w:fldCharType="separate"/>
            </w:r>
            <w:r w:rsidR="00755D25">
              <w:rPr>
                <w:noProof/>
                <w:webHidden/>
              </w:rPr>
              <w:t>6</w:t>
            </w:r>
            <w:r w:rsidR="00755D25">
              <w:rPr>
                <w:noProof/>
                <w:webHidden/>
              </w:rPr>
              <w:fldChar w:fldCharType="end"/>
            </w:r>
          </w:hyperlink>
        </w:p>
        <w:p w14:paraId="16EC9714" w14:textId="08100D1C" w:rsidR="00755D25" w:rsidRDefault="00F02AD5">
          <w:pPr>
            <w:pStyle w:val="TOC2"/>
            <w:tabs>
              <w:tab w:val="right" w:leader="dot" w:pos="9016"/>
            </w:tabs>
            <w:rPr>
              <w:noProof/>
            </w:rPr>
          </w:pPr>
          <w:hyperlink w:anchor="_Toc143846177" w:history="1">
            <w:r w:rsidR="00755D25" w:rsidRPr="00D3295F">
              <w:rPr>
                <w:rStyle w:val="Hyperlink"/>
                <w:noProof/>
                <w:lang w:val="en-US"/>
              </w:rPr>
              <w:t>Risk Management:</w:t>
            </w:r>
            <w:r w:rsidR="00755D25">
              <w:rPr>
                <w:noProof/>
                <w:webHidden/>
              </w:rPr>
              <w:tab/>
            </w:r>
            <w:r w:rsidR="00755D25">
              <w:rPr>
                <w:noProof/>
                <w:webHidden/>
              </w:rPr>
              <w:fldChar w:fldCharType="begin"/>
            </w:r>
            <w:r w:rsidR="00755D25">
              <w:rPr>
                <w:noProof/>
                <w:webHidden/>
              </w:rPr>
              <w:instrText xml:space="preserve"> PAGEREF _Toc143846177 \h </w:instrText>
            </w:r>
            <w:r w:rsidR="00755D25">
              <w:rPr>
                <w:noProof/>
                <w:webHidden/>
              </w:rPr>
            </w:r>
            <w:r w:rsidR="00755D25">
              <w:rPr>
                <w:noProof/>
                <w:webHidden/>
              </w:rPr>
              <w:fldChar w:fldCharType="separate"/>
            </w:r>
            <w:r w:rsidR="00755D25">
              <w:rPr>
                <w:noProof/>
                <w:webHidden/>
              </w:rPr>
              <w:t>6</w:t>
            </w:r>
            <w:r w:rsidR="00755D25">
              <w:rPr>
                <w:noProof/>
                <w:webHidden/>
              </w:rPr>
              <w:fldChar w:fldCharType="end"/>
            </w:r>
          </w:hyperlink>
        </w:p>
        <w:p w14:paraId="0D6C9E9B" w14:textId="2B38B6D0" w:rsidR="00755D25" w:rsidRDefault="00F02AD5">
          <w:pPr>
            <w:pStyle w:val="TOC2"/>
            <w:tabs>
              <w:tab w:val="right" w:leader="dot" w:pos="9016"/>
            </w:tabs>
            <w:rPr>
              <w:noProof/>
            </w:rPr>
          </w:pPr>
          <w:hyperlink w:anchor="_Toc143846178" w:history="1">
            <w:r w:rsidR="00755D25" w:rsidRPr="00D3295F">
              <w:rPr>
                <w:rStyle w:val="Hyperlink"/>
                <w:noProof/>
                <w:lang w:val="en-US"/>
              </w:rPr>
              <w:t>Selecting an Appropriate Project Management Methodology</w:t>
            </w:r>
            <w:r w:rsidR="00755D25">
              <w:rPr>
                <w:noProof/>
                <w:webHidden/>
              </w:rPr>
              <w:tab/>
            </w:r>
            <w:r w:rsidR="00755D25">
              <w:rPr>
                <w:noProof/>
                <w:webHidden/>
              </w:rPr>
              <w:fldChar w:fldCharType="begin"/>
            </w:r>
            <w:r w:rsidR="00755D25">
              <w:rPr>
                <w:noProof/>
                <w:webHidden/>
              </w:rPr>
              <w:instrText xml:space="preserve"> PAGEREF _Toc143846178 \h </w:instrText>
            </w:r>
            <w:r w:rsidR="00755D25">
              <w:rPr>
                <w:noProof/>
                <w:webHidden/>
              </w:rPr>
            </w:r>
            <w:r w:rsidR="00755D25">
              <w:rPr>
                <w:noProof/>
                <w:webHidden/>
              </w:rPr>
              <w:fldChar w:fldCharType="separate"/>
            </w:r>
            <w:r w:rsidR="00755D25">
              <w:rPr>
                <w:noProof/>
                <w:webHidden/>
              </w:rPr>
              <w:t>6</w:t>
            </w:r>
            <w:r w:rsidR="00755D25">
              <w:rPr>
                <w:noProof/>
                <w:webHidden/>
              </w:rPr>
              <w:fldChar w:fldCharType="end"/>
            </w:r>
          </w:hyperlink>
        </w:p>
        <w:p w14:paraId="1B0D4699" w14:textId="1286F0A7" w:rsidR="00755D25" w:rsidRDefault="00F02AD5">
          <w:pPr>
            <w:pStyle w:val="TOC2"/>
            <w:tabs>
              <w:tab w:val="right" w:leader="dot" w:pos="9016"/>
            </w:tabs>
            <w:rPr>
              <w:noProof/>
            </w:rPr>
          </w:pPr>
          <w:hyperlink w:anchor="_Toc143846179" w:history="1">
            <w:r w:rsidR="00755D25" w:rsidRPr="00D3295F">
              <w:rPr>
                <w:rStyle w:val="Hyperlink"/>
                <w:noProof/>
                <w:lang w:val="en-US"/>
              </w:rPr>
              <w:t>Traditional and Agile:</w:t>
            </w:r>
            <w:r w:rsidR="00755D25">
              <w:rPr>
                <w:noProof/>
                <w:webHidden/>
              </w:rPr>
              <w:tab/>
            </w:r>
            <w:r w:rsidR="00755D25">
              <w:rPr>
                <w:noProof/>
                <w:webHidden/>
              </w:rPr>
              <w:fldChar w:fldCharType="begin"/>
            </w:r>
            <w:r w:rsidR="00755D25">
              <w:rPr>
                <w:noProof/>
                <w:webHidden/>
              </w:rPr>
              <w:instrText xml:space="preserve"> PAGEREF _Toc143846179 \h </w:instrText>
            </w:r>
            <w:r w:rsidR="00755D25">
              <w:rPr>
                <w:noProof/>
                <w:webHidden/>
              </w:rPr>
            </w:r>
            <w:r w:rsidR="00755D25">
              <w:rPr>
                <w:noProof/>
                <w:webHidden/>
              </w:rPr>
              <w:fldChar w:fldCharType="separate"/>
            </w:r>
            <w:r w:rsidR="00755D25">
              <w:rPr>
                <w:noProof/>
                <w:webHidden/>
              </w:rPr>
              <w:t>6</w:t>
            </w:r>
            <w:r w:rsidR="00755D25">
              <w:rPr>
                <w:noProof/>
                <w:webHidden/>
              </w:rPr>
              <w:fldChar w:fldCharType="end"/>
            </w:r>
          </w:hyperlink>
        </w:p>
        <w:p w14:paraId="675A2E73" w14:textId="33224080" w:rsidR="00755D25" w:rsidRDefault="00F02AD5">
          <w:pPr>
            <w:pStyle w:val="TOC2"/>
            <w:tabs>
              <w:tab w:val="right" w:leader="dot" w:pos="9016"/>
            </w:tabs>
            <w:rPr>
              <w:noProof/>
            </w:rPr>
          </w:pPr>
          <w:hyperlink w:anchor="_Toc143846180" w:history="1">
            <w:r w:rsidR="00755D25" w:rsidRPr="00D3295F">
              <w:rPr>
                <w:rStyle w:val="Hyperlink"/>
                <w:noProof/>
                <w:lang w:val="en-US"/>
              </w:rPr>
              <w:t>Benefits of Hybrid Approach:</w:t>
            </w:r>
            <w:r w:rsidR="00755D25">
              <w:rPr>
                <w:noProof/>
                <w:webHidden/>
              </w:rPr>
              <w:tab/>
            </w:r>
            <w:r w:rsidR="00755D25">
              <w:rPr>
                <w:noProof/>
                <w:webHidden/>
              </w:rPr>
              <w:fldChar w:fldCharType="begin"/>
            </w:r>
            <w:r w:rsidR="00755D25">
              <w:rPr>
                <w:noProof/>
                <w:webHidden/>
              </w:rPr>
              <w:instrText xml:space="preserve"> PAGEREF _Toc143846180 \h </w:instrText>
            </w:r>
            <w:r w:rsidR="00755D25">
              <w:rPr>
                <w:noProof/>
                <w:webHidden/>
              </w:rPr>
            </w:r>
            <w:r w:rsidR="00755D25">
              <w:rPr>
                <w:noProof/>
                <w:webHidden/>
              </w:rPr>
              <w:fldChar w:fldCharType="separate"/>
            </w:r>
            <w:r w:rsidR="00755D25">
              <w:rPr>
                <w:noProof/>
                <w:webHidden/>
              </w:rPr>
              <w:t>6</w:t>
            </w:r>
            <w:r w:rsidR="00755D25">
              <w:rPr>
                <w:noProof/>
                <w:webHidden/>
              </w:rPr>
              <w:fldChar w:fldCharType="end"/>
            </w:r>
          </w:hyperlink>
        </w:p>
        <w:p w14:paraId="09B4EDF0" w14:textId="482BD8EF" w:rsidR="00755D25" w:rsidRDefault="00F02AD5">
          <w:pPr>
            <w:pStyle w:val="TOC2"/>
            <w:tabs>
              <w:tab w:val="right" w:leader="dot" w:pos="9016"/>
            </w:tabs>
            <w:rPr>
              <w:noProof/>
            </w:rPr>
          </w:pPr>
          <w:hyperlink w:anchor="_Toc143846181" w:history="1">
            <w:r w:rsidR="00755D25" w:rsidRPr="00D3295F">
              <w:rPr>
                <w:rStyle w:val="Hyperlink"/>
                <w:noProof/>
                <w:lang w:val="en-US"/>
              </w:rPr>
              <w:t>Flexibility and Adaptation:</w:t>
            </w:r>
            <w:r w:rsidR="00755D25">
              <w:rPr>
                <w:noProof/>
                <w:webHidden/>
              </w:rPr>
              <w:tab/>
            </w:r>
            <w:r w:rsidR="00755D25">
              <w:rPr>
                <w:noProof/>
                <w:webHidden/>
              </w:rPr>
              <w:fldChar w:fldCharType="begin"/>
            </w:r>
            <w:r w:rsidR="00755D25">
              <w:rPr>
                <w:noProof/>
                <w:webHidden/>
              </w:rPr>
              <w:instrText xml:space="preserve"> PAGEREF _Toc143846181 \h </w:instrText>
            </w:r>
            <w:r w:rsidR="00755D25">
              <w:rPr>
                <w:noProof/>
                <w:webHidden/>
              </w:rPr>
            </w:r>
            <w:r w:rsidR="00755D25">
              <w:rPr>
                <w:noProof/>
                <w:webHidden/>
              </w:rPr>
              <w:fldChar w:fldCharType="separate"/>
            </w:r>
            <w:r w:rsidR="00755D25">
              <w:rPr>
                <w:noProof/>
                <w:webHidden/>
              </w:rPr>
              <w:t>6</w:t>
            </w:r>
            <w:r w:rsidR="00755D25">
              <w:rPr>
                <w:noProof/>
                <w:webHidden/>
              </w:rPr>
              <w:fldChar w:fldCharType="end"/>
            </w:r>
          </w:hyperlink>
        </w:p>
        <w:p w14:paraId="7D18C2D6" w14:textId="406DA121" w:rsidR="00755D25" w:rsidRDefault="00F02AD5">
          <w:pPr>
            <w:pStyle w:val="TOC1"/>
            <w:tabs>
              <w:tab w:val="right" w:leader="dot" w:pos="9016"/>
            </w:tabs>
            <w:rPr>
              <w:noProof/>
            </w:rPr>
          </w:pPr>
          <w:hyperlink w:anchor="_Toc143846182" w:history="1">
            <w:r w:rsidR="00755D25" w:rsidRPr="00D3295F">
              <w:rPr>
                <w:rStyle w:val="Hyperlink"/>
                <w:noProof/>
                <w:lang w:val="en-US"/>
              </w:rPr>
              <w:t>Determining Critical Success or Failure Factors</w:t>
            </w:r>
            <w:r w:rsidR="00755D25">
              <w:rPr>
                <w:noProof/>
                <w:webHidden/>
              </w:rPr>
              <w:tab/>
            </w:r>
            <w:r w:rsidR="00755D25">
              <w:rPr>
                <w:noProof/>
                <w:webHidden/>
              </w:rPr>
              <w:fldChar w:fldCharType="begin"/>
            </w:r>
            <w:r w:rsidR="00755D25">
              <w:rPr>
                <w:noProof/>
                <w:webHidden/>
              </w:rPr>
              <w:instrText xml:space="preserve"> PAGEREF _Toc143846182 \h </w:instrText>
            </w:r>
            <w:r w:rsidR="00755D25">
              <w:rPr>
                <w:noProof/>
                <w:webHidden/>
              </w:rPr>
            </w:r>
            <w:r w:rsidR="00755D25">
              <w:rPr>
                <w:noProof/>
                <w:webHidden/>
              </w:rPr>
              <w:fldChar w:fldCharType="separate"/>
            </w:r>
            <w:r w:rsidR="00755D25">
              <w:rPr>
                <w:noProof/>
                <w:webHidden/>
              </w:rPr>
              <w:t>7</w:t>
            </w:r>
            <w:r w:rsidR="00755D25">
              <w:rPr>
                <w:noProof/>
                <w:webHidden/>
              </w:rPr>
              <w:fldChar w:fldCharType="end"/>
            </w:r>
          </w:hyperlink>
        </w:p>
        <w:p w14:paraId="39F783DA" w14:textId="4B4EB030" w:rsidR="00755D25" w:rsidRDefault="00F02AD5">
          <w:pPr>
            <w:pStyle w:val="TOC2"/>
            <w:tabs>
              <w:tab w:val="right" w:leader="dot" w:pos="9016"/>
            </w:tabs>
            <w:rPr>
              <w:noProof/>
            </w:rPr>
          </w:pPr>
          <w:hyperlink w:anchor="_Toc143846183" w:history="1">
            <w:r w:rsidR="00755D25" w:rsidRPr="00D3295F">
              <w:rPr>
                <w:rStyle w:val="Hyperlink"/>
                <w:noProof/>
                <w:lang w:val="en-US"/>
              </w:rPr>
              <w:t>Success Factors:</w:t>
            </w:r>
            <w:r w:rsidR="00755D25">
              <w:rPr>
                <w:noProof/>
                <w:webHidden/>
              </w:rPr>
              <w:tab/>
            </w:r>
            <w:r w:rsidR="00755D25">
              <w:rPr>
                <w:noProof/>
                <w:webHidden/>
              </w:rPr>
              <w:fldChar w:fldCharType="begin"/>
            </w:r>
            <w:r w:rsidR="00755D25">
              <w:rPr>
                <w:noProof/>
                <w:webHidden/>
              </w:rPr>
              <w:instrText xml:space="preserve"> PAGEREF _Toc143846183 \h </w:instrText>
            </w:r>
            <w:r w:rsidR="00755D25">
              <w:rPr>
                <w:noProof/>
                <w:webHidden/>
              </w:rPr>
            </w:r>
            <w:r w:rsidR="00755D25">
              <w:rPr>
                <w:noProof/>
                <w:webHidden/>
              </w:rPr>
              <w:fldChar w:fldCharType="separate"/>
            </w:r>
            <w:r w:rsidR="00755D25">
              <w:rPr>
                <w:noProof/>
                <w:webHidden/>
              </w:rPr>
              <w:t>7</w:t>
            </w:r>
            <w:r w:rsidR="00755D25">
              <w:rPr>
                <w:noProof/>
                <w:webHidden/>
              </w:rPr>
              <w:fldChar w:fldCharType="end"/>
            </w:r>
          </w:hyperlink>
        </w:p>
        <w:p w14:paraId="678A22A0" w14:textId="29E859E0" w:rsidR="00755D25" w:rsidRDefault="00F02AD5">
          <w:pPr>
            <w:pStyle w:val="TOC2"/>
            <w:tabs>
              <w:tab w:val="right" w:leader="dot" w:pos="9016"/>
            </w:tabs>
            <w:rPr>
              <w:noProof/>
            </w:rPr>
          </w:pPr>
          <w:hyperlink w:anchor="_Toc143846184" w:history="1">
            <w:r w:rsidR="00755D25" w:rsidRPr="00D3295F">
              <w:rPr>
                <w:rStyle w:val="Hyperlink"/>
                <w:noProof/>
                <w:lang w:val="en-US"/>
              </w:rPr>
              <w:t>Challenges and Failure Factors:</w:t>
            </w:r>
            <w:r w:rsidR="00755D25">
              <w:rPr>
                <w:noProof/>
                <w:webHidden/>
              </w:rPr>
              <w:tab/>
            </w:r>
            <w:r w:rsidR="00755D25">
              <w:rPr>
                <w:noProof/>
                <w:webHidden/>
              </w:rPr>
              <w:fldChar w:fldCharType="begin"/>
            </w:r>
            <w:r w:rsidR="00755D25">
              <w:rPr>
                <w:noProof/>
                <w:webHidden/>
              </w:rPr>
              <w:instrText xml:space="preserve"> PAGEREF _Toc143846184 \h </w:instrText>
            </w:r>
            <w:r w:rsidR="00755D25">
              <w:rPr>
                <w:noProof/>
                <w:webHidden/>
              </w:rPr>
            </w:r>
            <w:r w:rsidR="00755D25">
              <w:rPr>
                <w:noProof/>
                <w:webHidden/>
              </w:rPr>
              <w:fldChar w:fldCharType="separate"/>
            </w:r>
            <w:r w:rsidR="00755D25">
              <w:rPr>
                <w:noProof/>
                <w:webHidden/>
              </w:rPr>
              <w:t>7</w:t>
            </w:r>
            <w:r w:rsidR="00755D25">
              <w:rPr>
                <w:noProof/>
                <w:webHidden/>
              </w:rPr>
              <w:fldChar w:fldCharType="end"/>
            </w:r>
          </w:hyperlink>
        </w:p>
        <w:p w14:paraId="395F4B90" w14:textId="205F0C25" w:rsidR="00755D25" w:rsidRDefault="00F02AD5">
          <w:pPr>
            <w:pStyle w:val="TOC1"/>
            <w:tabs>
              <w:tab w:val="right" w:leader="dot" w:pos="9016"/>
            </w:tabs>
            <w:rPr>
              <w:noProof/>
            </w:rPr>
          </w:pPr>
          <w:hyperlink w:anchor="_Toc143846185" w:history="1">
            <w:r w:rsidR="00755D25" w:rsidRPr="00D3295F">
              <w:rPr>
                <w:rStyle w:val="Hyperlink"/>
                <w:noProof/>
                <w:lang w:val="en-US"/>
              </w:rPr>
              <w:t>Conclusion</w:t>
            </w:r>
            <w:r w:rsidR="00755D25">
              <w:rPr>
                <w:noProof/>
                <w:webHidden/>
              </w:rPr>
              <w:tab/>
            </w:r>
            <w:r w:rsidR="00755D25">
              <w:rPr>
                <w:noProof/>
                <w:webHidden/>
              </w:rPr>
              <w:fldChar w:fldCharType="begin"/>
            </w:r>
            <w:r w:rsidR="00755D25">
              <w:rPr>
                <w:noProof/>
                <w:webHidden/>
              </w:rPr>
              <w:instrText xml:space="preserve"> PAGEREF _Toc143846185 \h </w:instrText>
            </w:r>
            <w:r w:rsidR="00755D25">
              <w:rPr>
                <w:noProof/>
                <w:webHidden/>
              </w:rPr>
            </w:r>
            <w:r w:rsidR="00755D25">
              <w:rPr>
                <w:noProof/>
                <w:webHidden/>
              </w:rPr>
              <w:fldChar w:fldCharType="separate"/>
            </w:r>
            <w:r w:rsidR="00755D25">
              <w:rPr>
                <w:noProof/>
                <w:webHidden/>
              </w:rPr>
              <w:t>8</w:t>
            </w:r>
            <w:r w:rsidR="00755D25">
              <w:rPr>
                <w:noProof/>
                <w:webHidden/>
              </w:rPr>
              <w:fldChar w:fldCharType="end"/>
            </w:r>
          </w:hyperlink>
        </w:p>
        <w:p w14:paraId="17E29B52" w14:textId="5732C6E2" w:rsidR="00755D25" w:rsidRDefault="00F02AD5">
          <w:pPr>
            <w:pStyle w:val="TOC2"/>
            <w:tabs>
              <w:tab w:val="right" w:leader="dot" w:pos="9016"/>
            </w:tabs>
            <w:rPr>
              <w:noProof/>
            </w:rPr>
          </w:pPr>
          <w:hyperlink w:anchor="_Toc143846186" w:history="1">
            <w:r w:rsidR="00755D25" w:rsidRPr="00D3295F">
              <w:rPr>
                <w:rStyle w:val="Hyperlink"/>
                <w:noProof/>
                <w:lang w:val="en-US"/>
              </w:rPr>
              <w:t>Hinkley Point C Project Achieved Successes:</w:t>
            </w:r>
            <w:r w:rsidR="00755D25">
              <w:rPr>
                <w:noProof/>
                <w:webHidden/>
              </w:rPr>
              <w:tab/>
            </w:r>
            <w:r w:rsidR="00755D25">
              <w:rPr>
                <w:noProof/>
                <w:webHidden/>
              </w:rPr>
              <w:fldChar w:fldCharType="begin"/>
            </w:r>
            <w:r w:rsidR="00755D25">
              <w:rPr>
                <w:noProof/>
                <w:webHidden/>
              </w:rPr>
              <w:instrText xml:space="preserve"> PAGEREF _Toc143846186 \h </w:instrText>
            </w:r>
            <w:r w:rsidR="00755D25">
              <w:rPr>
                <w:noProof/>
                <w:webHidden/>
              </w:rPr>
            </w:r>
            <w:r w:rsidR="00755D25">
              <w:rPr>
                <w:noProof/>
                <w:webHidden/>
              </w:rPr>
              <w:fldChar w:fldCharType="separate"/>
            </w:r>
            <w:r w:rsidR="00755D25">
              <w:rPr>
                <w:noProof/>
                <w:webHidden/>
              </w:rPr>
              <w:t>8</w:t>
            </w:r>
            <w:r w:rsidR="00755D25">
              <w:rPr>
                <w:noProof/>
                <w:webHidden/>
              </w:rPr>
              <w:fldChar w:fldCharType="end"/>
            </w:r>
          </w:hyperlink>
        </w:p>
        <w:p w14:paraId="6B6D619E" w14:textId="50E298FE" w:rsidR="00755D25" w:rsidRDefault="00F02AD5">
          <w:pPr>
            <w:pStyle w:val="TOC2"/>
            <w:tabs>
              <w:tab w:val="right" w:leader="dot" w:pos="9016"/>
            </w:tabs>
            <w:rPr>
              <w:noProof/>
            </w:rPr>
          </w:pPr>
          <w:hyperlink w:anchor="_Toc143846187" w:history="1">
            <w:r w:rsidR="00755D25" w:rsidRPr="00D3295F">
              <w:rPr>
                <w:rStyle w:val="Hyperlink"/>
                <w:noProof/>
                <w:lang w:val="en-US"/>
              </w:rPr>
              <w:t>Challenges and Adaptability:</w:t>
            </w:r>
            <w:r w:rsidR="00755D25">
              <w:rPr>
                <w:noProof/>
                <w:webHidden/>
              </w:rPr>
              <w:tab/>
            </w:r>
            <w:r w:rsidR="00755D25">
              <w:rPr>
                <w:noProof/>
                <w:webHidden/>
              </w:rPr>
              <w:fldChar w:fldCharType="begin"/>
            </w:r>
            <w:r w:rsidR="00755D25">
              <w:rPr>
                <w:noProof/>
                <w:webHidden/>
              </w:rPr>
              <w:instrText xml:space="preserve"> PAGEREF _Toc143846187 \h </w:instrText>
            </w:r>
            <w:r w:rsidR="00755D25">
              <w:rPr>
                <w:noProof/>
                <w:webHidden/>
              </w:rPr>
            </w:r>
            <w:r w:rsidR="00755D25">
              <w:rPr>
                <w:noProof/>
                <w:webHidden/>
              </w:rPr>
              <w:fldChar w:fldCharType="separate"/>
            </w:r>
            <w:r w:rsidR="00755D25">
              <w:rPr>
                <w:noProof/>
                <w:webHidden/>
              </w:rPr>
              <w:t>8</w:t>
            </w:r>
            <w:r w:rsidR="00755D25">
              <w:rPr>
                <w:noProof/>
                <w:webHidden/>
              </w:rPr>
              <w:fldChar w:fldCharType="end"/>
            </w:r>
          </w:hyperlink>
        </w:p>
        <w:p w14:paraId="5E46D984" w14:textId="456D0210" w:rsidR="00755D25" w:rsidRDefault="00F02AD5">
          <w:pPr>
            <w:pStyle w:val="TOC2"/>
            <w:tabs>
              <w:tab w:val="right" w:leader="dot" w:pos="9016"/>
            </w:tabs>
            <w:rPr>
              <w:noProof/>
            </w:rPr>
          </w:pPr>
          <w:hyperlink w:anchor="_Toc143846188" w:history="1">
            <w:r w:rsidR="00755D25" w:rsidRPr="00D3295F">
              <w:rPr>
                <w:rStyle w:val="Hyperlink"/>
                <w:noProof/>
                <w:lang w:val="en-US"/>
              </w:rPr>
              <w:t>Lessons Learned:</w:t>
            </w:r>
            <w:r w:rsidR="00755D25">
              <w:rPr>
                <w:noProof/>
                <w:webHidden/>
              </w:rPr>
              <w:tab/>
            </w:r>
            <w:r w:rsidR="00755D25">
              <w:rPr>
                <w:noProof/>
                <w:webHidden/>
              </w:rPr>
              <w:fldChar w:fldCharType="begin"/>
            </w:r>
            <w:r w:rsidR="00755D25">
              <w:rPr>
                <w:noProof/>
                <w:webHidden/>
              </w:rPr>
              <w:instrText xml:space="preserve"> PAGEREF _Toc143846188 \h </w:instrText>
            </w:r>
            <w:r w:rsidR="00755D25">
              <w:rPr>
                <w:noProof/>
                <w:webHidden/>
              </w:rPr>
            </w:r>
            <w:r w:rsidR="00755D25">
              <w:rPr>
                <w:noProof/>
                <w:webHidden/>
              </w:rPr>
              <w:fldChar w:fldCharType="separate"/>
            </w:r>
            <w:r w:rsidR="00755D25">
              <w:rPr>
                <w:noProof/>
                <w:webHidden/>
              </w:rPr>
              <w:t>8</w:t>
            </w:r>
            <w:r w:rsidR="00755D25">
              <w:rPr>
                <w:noProof/>
                <w:webHidden/>
              </w:rPr>
              <w:fldChar w:fldCharType="end"/>
            </w:r>
          </w:hyperlink>
        </w:p>
        <w:p w14:paraId="5F13852D" w14:textId="2CCCB7FA" w:rsidR="00755D25" w:rsidRDefault="00F02AD5">
          <w:pPr>
            <w:pStyle w:val="TOC1"/>
            <w:tabs>
              <w:tab w:val="right" w:leader="dot" w:pos="9016"/>
            </w:tabs>
            <w:rPr>
              <w:noProof/>
            </w:rPr>
          </w:pPr>
          <w:hyperlink w:anchor="_Toc143846189" w:history="1">
            <w:r w:rsidR="00755D25" w:rsidRPr="00D3295F">
              <w:rPr>
                <w:rStyle w:val="Hyperlink"/>
                <w:noProof/>
                <w:lang w:val="en-US"/>
              </w:rPr>
              <w:t>Recommendation:</w:t>
            </w:r>
            <w:r w:rsidR="00755D25">
              <w:rPr>
                <w:noProof/>
                <w:webHidden/>
              </w:rPr>
              <w:tab/>
            </w:r>
            <w:r w:rsidR="00755D25">
              <w:rPr>
                <w:noProof/>
                <w:webHidden/>
              </w:rPr>
              <w:fldChar w:fldCharType="begin"/>
            </w:r>
            <w:r w:rsidR="00755D25">
              <w:rPr>
                <w:noProof/>
                <w:webHidden/>
              </w:rPr>
              <w:instrText xml:space="preserve"> PAGEREF _Toc143846189 \h </w:instrText>
            </w:r>
            <w:r w:rsidR="00755D25">
              <w:rPr>
                <w:noProof/>
                <w:webHidden/>
              </w:rPr>
            </w:r>
            <w:r w:rsidR="00755D25">
              <w:rPr>
                <w:noProof/>
                <w:webHidden/>
              </w:rPr>
              <w:fldChar w:fldCharType="separate"/>
            </w:r>
            <w:r w:rsidR="00755D25">
              <w:rPr>
                <w:noProof/>
                <w:webHidden/>
              </w:rPr>
              <w:t>8</w:t>
            </w:r>
            <w:r w:rsidR="00755D25">
              <w:rPr>
                <w:noProof/>
                <w:webHidden/>
              </w:rPr>
              <w:fldChar w:fldCharType="end"/>
            </w:r>
          </w:hyperlink>
        </w:p>
        <w:p w14:paraId="0AE90297" w14:textId="11262CDA" w:rsidR="00755D25" w:rsidRDefault="00F02AD5">
          <w:pPr>
            <w:pStyle w:val="TOC1"/>
            <w:tabs>
              <w:tab w:val="right" w:leader="dot" w:pos="9016"/>
            </w:tabs>
            <w:rPr>
              <w:noProof/>
            </w:rPr>
          </w:pPr>
          <w:hyperlink w:anchor="_Toc143846190" w:history="1">
            <w:r w:rsidR="00755D25" w:rsidRPr="00D3295F">
              <w:rPr>
                <w:rStyle w:val="Hyperlink"/>
                <w:noProof/>
                <w:lang w:val="en-US"/>
              </w:rPr>
              <w:t>References</w:t>
            </w:r>
            <w:r w:rsidR="00755D25">
              <w:rPr>
                <w:noProof/>
                <w:webHidden/>
              </w:rPr>
              <w:tab/>
            </w:r>
            <w:r w:rsidR="00755D25">
              <w:rPr>
                <w:noProof/>
                <w:webHidden/>
              </w:rPr>
              <w:fldChar w:fldCharType="begin"/>
            </w:r>
            <w:r w:rsidR="00755D25">
              <w:rPr>
                <w:noProof/>
                <w:webHidden/>
              </w:rPr>
              <w:instrText xml:space="preserve"> PAGEREF _Toc143846190 \h </w:instrText>
            </w:r>
            <w:r w:rsidR="00755D25">
              <w:rPr>
                <w:noProof/>
                <w:webHidden/>
              </w:rPr>
            </w:r>
            <w:r w:rsidR="00755D25">
              <w:rPr>
                <w:noProof/>
                <w:webHidden/>
              </w:rPr>
              <w:fldChar w:fldCharType="separate"/>
            </w:r>
            <w:r w:rsidR="00755D25">
              <w:rPr>
                <w:noProof/>
                <w:webHidden/>
              </w:rPr>
              <w:t>8</w:t>
            </w:r>
            <w:r w:rsidR="00755D25">
              <w:rPr>
                <w:noProof/>
                <w:webHidden/>
              </w:rPr>
              <w:fldChar w:fldCharType="end"/>
            </w:r>
          </w:hyperlink>
        </w:p>
        <w:p w14:paraId="4DBAE464" w14:textId="2926FB6A" w:rsidR="00755D25" w:rsidRPr="00755D25" w:rsidRDefault="00755D25" w:rsidP="00755D25">
          <w:r>
            <w:rPr>
              <w:b/>
              <w:bCs/>
            </w:rPr>
            <w:fldChar w:fldCharType="end"/>
          </w:r>
        </w:p>
      </w:sdtContent>
    </w:sdt>
    <w:p w14:paraId="6D8FF3D9" w14:textId="10B37F7D" w:rsidR="004F5C1D" w:rsidRDefault="004F5C1D" w:rsidP="004F5C1D">
      <w:pPr>
        <w:pStyle w:val="Heading1"/>
        <w:rPr>
          <w:lang w:val="en-US"/>
        </w:rPr>
      </w:pPr>
      <w:bookmarkStart w:id="0" w:name="_Toc143846160"/>
      <w:r>
        <w:rPr>
          <w:lang w:val="en-US"/>
        </w:rPr>
        <w:t>Introduction</w:t>
      </w:r>
      <w:bookmarkEnd w:id="0"/>
    </w:p>
    <w:p w14:paraId="27FAF705" w14:textId="2D2E8ACF" w:rsidR="004F5C1D" w:rsidRPr="004F5C1D" w:rsidRDefault="004F5C1D" w:rsidP="004F5C1D">
      <w:pPr>
        <w:rPr>
          <w:lang w:val="en-US"/>
        </w:rPr>
      </w:pPr>
      <w:r w:rsidRPr="004F5C1D">
        <w:rPr>
          <w:lang w:val="en-US"/>
        </w:rPr>
        <w:t>Hinkley Point C Project stands as an epitome of ambition and innovation in energy infrastructure development. This landmark initiative marks an essential step toward sustainable energy production. The fictional nuclear power plant located in Somerset, England represents the potential of renewable energy and cutting-edge engineering (</w:t>
      </w:r>
      <w:proofErr w:type="spellStart"/>
      <w:r w:rsidRPr="004F5C1D">
        <w:rPr>
          <w:lang w:val="en-US"/>
        </w:rPr>
        <w:t>Glasson</w:t>
      </w:r>
      <w:proofErr w:type="spellEnd"/>
      <w:r w:rsidRPr="004F5C1D">
        <w:rPr>
          <w:lang w:val="en-US"/>
        </w:rPr>
        <w:t xml:space="preserve"> et al., 2021). At an astounding PS25 to PS26 billion, this project seeks to deliver low-carbon electricity to six million homes at significant economic and environmental consequences. Hinkley Point C Project stands out as an oasis of hope within UK energy landscape by striving to reduce carbon emissions as well as contribute to nuclear power sector's revival (Meredith et al. 2017).</w:t>
      </w:r>
    </w:p>
    <w:p w14:paraId="61E33376" w14:textId="77777777" w:rsidR="004F5C1D" w:rsidRPr="004F5C1D" w:rsidRDefault="004F5C1D" w:rsidP="004F5C1D">
      <w:pPr>
        <w:rPr>
          <w:lang w:val="en-US"/>
        </w:rPr>
      </w:pPr>
      <w:r w:rsidRPr="004F5C1D">
        <w:rPr>
          <w:lang w:val="en-US"/>
        </w:rPr>
        <w:t>As part of its effort to assess the progress of Hinkley Point C Project, it is necessary to utilize project management principles, techniques, and methodologies that guide this complex undertaking of large-scale infrastructure construction. Such undertaking requires a deep knowledge of project management fundamentals; hence this report's in-depth exploration of this journey that draws insights from project management fundamentals such as risk analysis, stakeholder engagement strategies and energy policy considerations.</w:t>
      </w:r>
    </w:p>
    <w:p w14:paraId="643A1BFE" w14:textId="77777777" w:rsidR="004F5C1D" w:rsidRPr="004F5C1D" w:rsidRDefault="004F5C1D" w:rsidP="004F5C1D">
      <w:pPr>
        <w:rPr>
          <w:lang w:val="en-US"/>
        </w:rPr>
      </w:pPr>
      <w:r w:rsidRPr="004F5C1D">
        <w:rPr>
          <w:lang w:val="en-US"/>
        </w:rPr>
        <w:t xml:space="preserve">Through this report, we will investigate the essential elements of project management that contribute to its success or challenges, such as setting clear objectives, thorough planning, effective communication, flexibility, quality assurance and quality control (Burke 2013; </w:t>
      </w:r>
      <w:proofErr w:type="spellStart"/>
      <w:r w:rsidRPr="004F5C1D">
        <w:rPr>
          <w:lang w:val="en-US"/>
        </w:rPr>
        <w:t>Heagney</w:t>
      </w:r>
      <w:proofErr w:type="spellEnd"/>
      <w:r w:rsidRPr="004F5C1D">
        <w:rPr>
          <w:lang w:val="en-US"/>
        </w:rPr>
        <w:t xml:space="preserve"> 2016). By closely inspecting tools like Work Breakdown Structure (WBS), Critical Path Method (CPM), risk registers or Work Breakdown Structures we can ascertain their effect on project development (</w:t>
      </w:r>
      <w:proofErr w:type="spellStart"/>
      <w:r w:rsidRPr="004F5C1D">
        <w:rPr>
          <w:lang w:val="en-US"/>
        </w:rPr>
        <w:t>Hsu</w:t>
      </w:r>
      <w:proofErr w:type="spellEnd"/>
      <w:r w:rsidRPr="004F5C1D">
        <w:rPr>
          <w:lang w:val="en-US"/>
        </w:rPr>
        <w:t xml:space="preserve"> et al 2013; Ford and </w:t>
      </w:r>
      <w:proofErr w:type="spellStart"/>
      <w:r w:rsidRPr="004F5C1D">
        <w:rPr>
          <w:lang w:val="en-US"/>
        </w:rPr>
        <w:t>Abdulla</w:t>
      </w:r>
      <w:proofErr w:type="spellEnd"/>
      <w:r w:rsidRPr="004F5C1D">
        <w:rPr>
          <w:lang w:val="en-US"/>
        </w:rPr>
        <w:t xml:space="preserve"> 2023).</w:t>
      </w:r>
    </w:p>
    <w:p w14:paraId="2450CF38" w14:textId="77777777" w:rsidR="004F5C1D" w:rsidRPr="004F5C1D" w:rsidRDefault="004F5C1D" w:rsidP="004F5C1D">
      <w:pPr>
        <w:rPr>
          <w:lang w:val="en-US"/>
        </w:rPr>
      </w:pPr>
      <w:r w:rsidRPr="004F5C1D">
        <w:rPr>
          <w:lang w:val="en-US"/>
        </w:rPr>
        <w:t>Hinkley Point C Project Evaluation extends far beyond technical considerations; it considers socio-economic and environmental aspects (</w:t>
      </w:r>
      <w:proofErr w:type="spellStart"/>
      <w:r w:rsidRPr="004F5C1D">
        <w:rPr>
          <w:lang w:val="en-US"/>
        </w:rPr>
        <w:t>Glasson</w:t>
      </w:r>
      <w:proofErr w:type="spellEnd"/>
      <w:r w:rsidRPr="004F5C1D">
        <w:rPr>
          <w:lang w:val="en-US"/>
        </w:rPr>
        <w:t xml:space="preserve"> et al., 2021). Stakeholder management, government support and sustainable energy integration (Helm, 2002; Mir &amp; </w:t>
      </w:r>
      <w:proofErr w:type="spellStart"/>
      <w:r w:rsidRPr="004F5C1D">
        <w:rPr>
          <w:lang w:val="en-US"/>
        </w:rPr>
        <w:t>Pinnington</w:t>
      </w:r>
      <w:proofErr w:type="spellEnd"/>
      <w:r w:rsidRPr="004F5C1D">
        <w:rPr>
          <w:lang w:val="en-US"/>
        </w:rPr>
        <w:t xml:space="preserve"> 2014) all play key roles. A hybrid project management approach that blends traditional with agile methodologies perfectly embodies its dynamic nature (Lock, 2020).</w:t>
      </w:r>
    </w:p>
    <w:p w14:paraId="4B2A590E" w14:textId="77777777" w:rsidR="004F5C1D" w:rsidRPr="004F5C1D" w:rsidRDefault="004F5C1D" w:rsidP="004F5C1D">
      <w:pPr>
        <w:rPr>
          <w:lang w:val="en-US"/>
        </w:rPr>
      </w:pPr>
      <w:r w:rsidRPr="004F5C1D">
        <w:rPr>
          <w:lang w:val="en-US"/>
        </w:rPr>
        <w:t>As we navigate through this report's various chapters, a narrative on Hinkley Point C's journey will become apparent. Beginning from its inception to its current status, this analysis seeks to provide an informed perspective as we determine whether it will become an example of success or offer lessons for future energy infrastructure undertakings. By consolidating insights from diverse disciplines into one coherent whole, this report seeks to gain an in-depth knowledge of all of its complexity associated with successfully carrying out ambitious projects of this nature.</w:t>
      </w:r>
    </w:p>
    <w:p w14:paraId="751BF688" w14:textId="77777777" w:rsidR="00755D25" w:rsidRDefault="004F5C1D" w:rsidP="00755D25">
      <w:pPr>
        <w:pStyle w:val="Heading1"/>
        <w:rPr>
          <w:lang w:val="en-US"/>
        </w:rPr>
      </w:pPr>
      <w:bookmarkStart w:id="1" w:name="_Toc143846161"/>
      <w:r w:rsidRPr="004F5C1D">
        <w:rPr>
          <w:lang w:val="en-US"/>
        </w:rPr>
        <w:lastRenderedPageBreak/>
        <w:t>Project Management Principles and Approaches</w:t>
      </w:r>
      <w:bookmarkEnd w:id="1"/>
    </w:p>
    <w:p w14:paraId="32A75364" w14:textId="4CCDADDA" w:rsidR="004F5C1D" w:rsidRPr="004F5C1D" w:rsidRDefault="004F5C1D" w:rsidP="004F5C1D">
      <w:pPr>
        <w:rPr>
          <w:lang w:val="en-US"/>
        </w:rPr>
      </w:pPr>
      <w:r w:rsidRPr="004F5C1D">
        <w:rPr>
          <w:lang w:val="en-US"/>
        </w:rPr>
        <w:t>In energy infrastructure development, applying effective project management principles and approaches plays an integral part in leading projects towards their intended goal of completion. Hinkley Point C Project serves as a compelling example of this principle's integration to help successfully navigate large-scale endeavors.</w:t>
      </w:r>
    </w:p>
    <w:p w14:paraId="40828994" w14:textId="77777777" w:rsidR="00755D25" w:rsidRDefault="004F5C1D" w:rsidP="00755D25">
      <w:pPr>
        <w:pStyle w:val="Heading2"/>
        <w:rPr>
          <w:lang w:val="en-US"/>
        </w:rPr>
      </w:pPr>
      <w:bookmarkStart w:id="2" w:name="_Toc143846162"/>
      <w:r w:rsidRPr="004F5C1D">
        <w:rPr>
          <w:lang w:val="en-US"/>
        </w:rPr>
        <w:t>Clarity of Objectives:</w:t>
      </w:r>
      <w:bookmarkEnd w:id="2"/>
    </w:p>
    <w:p w14:paraId="5836ECFB" w14:textId="6AE4C303" w:rsidR="004F5C1D" w:rsidRPr="004F5C1D" w:rsidRDefault="004F5C1D" w:rsidP="004F5C1D">
      <w:pPr>
        <w:rPr>
          <w:lang w:val="en-US"/>
        </w:rPr>
      </w:pPr>
      <w:r w:rsidRPr="004F5C1D">
        <w:rPr>
          <w:lang w:val="en-US"/>
        </w:rPr>
        <w:t>At the core of Hinkley Point C's success lies the principle of setting clear and quantifiable objectives. Project stakeholders carefully outlined their overarching goal of providing low-carbon electricity to millions of homes while stimulating economic development (</w:t>
      </w:r>
      <w:proofErr w:type="spellStart"/>
      <w:r w:rsidRPr="004F5C1D">
        <w:rPr>
          <w:lang w:val="en-US"/>
        </w:rPr>
        <w:t>Glasson</w:t>
      </w:r>
      <w:proofErr w:type="spellEnd"/>
      <w:r w:rsidRPr="004F5C1D">
        <w:rPr>
          <w:lang w:val="en-US"/>
        </w:rPr>
        <w:t xml:space="preserve"> et al., 2021). These objectives provided project teams with a roadmap they could follow to align efforts and resources towards an agreed vision, helping reduce any ambiguity while setting on course towards efficient execution.</w:t>
      </w:r>
    </w:p>
    <w:p w14:paraId="4E2E483A" w14:textId="77777777" w:rsidR="004F5C1D" w:rsidRPr="004F5C1D" w:rsidRDefault="004F5C1D" w:rsidP="004F5C1D">
      <w:pPr>
        <w:rPr>
          <w:lang w:val="en-US"/>
        </w:rPr>
      </w:pPr>
      <w:r w:rsidRPr="004F5C1D">
        <w:rPr>
          <w:lang w:val="en-US"/>
        </w:rPr>
        <w:t>Hinkley Point C Project highlights the value of careful planning. Task decomposition, timetable development, resource allocation and risk evaluation were integral parts of its planning phase (</w:t>
      </w:r>
      <w:proofErr w:type="spellStart"/>
      <w:r w:rsidRPr="004F5C1D">
        <w:rPr>
          <w:lang w:val="en-US"/>
        </w:rPr>
        <w:t>Hsu</w:t>
      </w:r>
      <w:proofErr w:type="spellEnd"/>
      <w:r w:rsidRPr="004F5C1D">
        <w:rPr>
          <w:lang w:val="en-US"/>
        </w:rPr>
        <w:t xml:space="preserve"> et al. 2013). Breakdown into manageable components through Work Breakdown Structure (WBS) enabled resource allocation and timeline management while thorough risk evaluation enabled proactive identification and mitigation of potential challenges - an impressive demonstration of robust planning's role in project success.</w:t>
      </w:r>
    </w:p>
    <w:p w14:paraId="70BF6175" w14:textId="77777777" w:rsidR="00755D25" w:rsidRDefault="004F5C1D" w:rsidP="00755D25">
      <w:pPr>
        <w:pStyle w:val="Heading2"/>
        <w:rPr>
          <w:lang w:val="en-US"/>
        </w:rPr>
      </w:pPr>
      <w:bookmarkStart w:id="3" w:name="_Toc143846163"/>
      <w:r w:rsidRPr="004F5C1D">
        <w:rPr>
          <w:lang w:val="en-US"/>
        </w:rPr>
        <w:t>Effective Communication:</w:t>
      </w:r>
      <w:bookmarkEnd w:id="3"/>
    </w:p>
    <w:p w14:paraId="6095BA40" w14:textId="790AB78B" w:rsidR="004F5C1D" w:rsidRPr="004F5C1D" w:rsidRDefault="004F5C1D" w:rsidP="004F5C1D">
      <w:pPr>
        <w:rPr>
          <w:lang w:val="en-US"/>
        </w:rPr>
      </w:pPr>
      <w:r w:rsidRPr="004F5C1D">
        <w:rPr>
          <w:lang w:val="en-US"/>
        </w:rPr>
        <w:t>The Hinkley Point C Project serves as an outstanding example of the significance of effective communication on project outcomes. Open and transparent channels were set up, enabling stakeholders to remain fully informed throughout its duration (Harrison &amp; Lock, 2017). Regular stakeholder discussions, status reports, and project updates created an environment conducive to cooperation that not only reduced uncertainties but also fostered a sense of shared ownership in its progress.</w:t>
      </w:r>
    </w:p>
    <w:p w14:paraId="47379A90" w14:textId="77777777" w:rsidR="00755D25" w:rsidRDefault="004F5C1D" w:rsidP="00755D25">
      <w:pPr>
        <w:pStyle w:val="Heading2"/>
        <w:rPr>
          <w:lang w:val="en-US"/>
        </w:rPr>
      </w:pPr>
      <w:bookmarkStart w:id="4" w:name="_Toc143846164"/>
      <w:r w:rsidRPr="004F5C1D">
        <w:rPr>
          <w:lang w:val="en-US"/>
        </w:rPr>
        <w:t>Flexibility:</w:t>
      </w:r>
      <w:bookmarkEnd w:id="4"/>
      <w:r w:rsidRPr="004F5C1D">
        <w:rPr>
          <w:lang w:val="en-US"/>
        </w:rPr>
        <w:t xml:space="preserve"> </w:t>
      </w:r>
    </w:p>
    <w:p w14:paraId="6B1719A4" w14:textId="48A04303" w:rsidR="004F5C1D" w:rsidRPr="004F5C1D" w:rsidRDefault="004F5C1D" w:rsidP="004F5C1D">
      <w:pPr>
        <w:rPr>
          <w:lang w:val="en-US"/>
        </w:rPr>
      </w:pPr>
      <w:r w:rsidRPr="004F5C1D">
        <w:rPr>
          <w:lang w:val="en-US"/>
        </w:rPr>
        <w:t>In an ever-evolving landscape of energy infrastructure, flexibility has emerged as a vital principle. Hinkley Point C Project encountered unexpected challenges that required agile problem-solving and adaptability (Lock, 2020). Being able to change strategies in response to emerging issues highlighted the significance of flexibility as an approach in managing complex situations; adaptability enabled this project to overcome unexpected hurdles while remaining true to its original goals.</w:t>
      </w:r>
    </w:p>
    <w:p w14:paraId="7D3E0111" w14:textId="77777777" w:rsidR="00755D25" w:rsidRDefault="004F5C1D" w:rsidP="00755D25">
      <w:pPr>
        <w:pStyle w:val="Heading1"/>
        <w:rPr>
          <w:lang w:val="en-US"/>
        </w:rPr>
      </w:pPr>
      <w:bookmarkStart w:id="5" w:name="_Toc143846165"/>
      <w:r w:rsidRPr="004F5C1D">
        <w:rPr>
          <w:lang w:val="en-US"/>
        </w:rPr>
        <w:t>Quality Assurance:</w:t>
      </w:r>
      <w:bookmarkEnd w:id="5"/>
      <w:r w:rsidRPr="004F5C1D">
        <w:rPr>
          <w:lang w:val="en-US"/>
        </w:rPr>
        <w:t xml:space="preserve"> </w:t>
      </w:r>
    </w:p>
    <w:p w14:paraId="703F9419" w14:textId="2819B4E8" w:rsidR="004F5C1D" w:rsidRPr="004F5C1D" w:rsidRDefault="004F5C1D" w:rsidP="004F5C1D">
      <w:pPr>
        <w:rPr>
          <w:lang w:val="en-US"/>
        </w:rPr>
      </w:pPr>
      <w:r w:rsidRPr="004F5C1D">
        <w:rPr>
          <w:lang w:val="en-US"/>
        </w:rPr>
        <w:t>At Hinkley Point C Project, adherence to quality standards was central to creating stakeholder trust (</w:t>
      </w:r>
      <w:proofErr w:type="spellStart"/>
      <w:r w:rsidRPr="004F5C1D">
        <w:rPr>
          <w:lang w:val="en-US"/>
        </w:rPr>
        <w:t>Cernoch</w:t>
      </w:r>
      <w:proofErr w:type="spellEnd"/>
      <w:r w:rsidRPr="004F5C1D">
        <w:rPr>
          <w:lang w:val="en-US"/>
        </w:rPr>
        <w:t xml:space="preserve"> and </w:t>
      </w:r>
      <w:proofErr w:type="spellStart"/>
      <w:r w:rsidRPr="004F5C1D">
        <w:rPr>
          <w:lang w:val="en-US"/>
        </w:rPr>
        <w:t>Zapletalova</w:t>
      </w:r>
      <w:proofErr w:type="spellEnd"/>
      <w:r w:rsidRPr="004F5C1D">
        <w:rPr>
          <w:lang w:val="en-US"/>
        </w:rPr>
        <w:t>, 2015). Every stage in its lifecycle demonstrated this dedication, creating lasting credibility among stakeholders while providing confidence within communities impacted by this project and reinforcing long-term success of quality assurance in long-term project success. This dedication continued beyond project completion to emphasize its criticality for long-term success of Hinkley Point C Project.</w:t>
      </w:r>
    </w:p>
    <w:p w14:paraId="52217619" w14:textId="77777777" w:rsidR="004F5C1D" w:rsidRPr="004F5C1D" w:rsidRDefault="004F5C1D" w:rsidP="00755D25">
      <w:pPr>
        <w:pStyle w:val="Heading2"/>
        <w:rPr>
          <w:lang w:val="en-US"/>
        </w:rPr>
      </w:pPr>
      <w:bookmarkStart w:id="6" w:name="_Toc143846166"/>
      <w:r w:rsidRPr="004F5C1D">
        <w:rPr>
          <w:lang w:val="en-US"/>
        </w:rPr>
        <w:t>Evaluation of Project Management Tools and Techniques</w:t>
      </w:r>
      <w:bookmarkEnd w:id="6"/>
    </w:p>
    <w:p w14:paraId="68BC7007" w14:textId="77777777" w:rsidR="004F5C1D" w:rsidRPr="004F5C1D" w:rsidRDefault="004F5C1D" w:rsidP="004F5C1D">
      <w:pPr>
        <w:rPr>
          <w:lang w:val="en-US"/>
        </w:rPr>
      </w:pPr>
      <w:r w:rsidRPr="004F5C1D">
        <w:rPr>
          <w:lang w:val="en-US"/>
        </w:rPr>
        <w:t>For complex projects like Hinkley Point C Project to succeed, adept use of project management tools and techniques are absolutely crucial to their successful execution. These tools serve as guides, ensuring projects remain on course with predetermined goals and remain on schedule.</w:t>
      </w:r>
    </w:p>
    <w:p w14:paraId="5DAEB877" w14:textId="77777777" w:rsidR="00755D25" w:rsidRDefault="004F5C1D" w:rsidP="00755D25">
      <w:pPr>
        <w:pStyle w:val="Heading2"/>
        <w:rPr>
          <w:lang w:val="en-US"/>
        </w:rPr>
      </w:pPr>
      <w:bookmarkStart w:id="7" w:name="_Toc143846167"/>
      <w:r w:rsidRPr="004F5C1D">
        <w:rPr>
          <w:lang w:val="en-US"/>
        </w:rPr>
        <w:lastRenderedPageBreak/>
        <w:t>Work Breakdown Structure (WBS):</w:t>
      </w:r>
      <w:bookmarkEnd w:id="7"/>
      <w:r w:rsidRPr="004F5C1D">
        <w:rPr>
          <w:lang w:val="en-US"/>
        </w:rPr>
        <w:t xml:space="preserve"> </w:t>
      </w:r>
    </w:p>
    <w:p w14:paraId="2022994E" w14:textId="46379728" w:rsidR="004F5C1D" w:rsidRPr="004F5C1D" w:rsidRDefault="004F5C1D" w:rsidP="004F5C1D">
      <w:pPr>
        <w:rPr>
          <w:lang w:val="en-US"/>
        </w:rPr>
      </w:pPr>
      <w:r w:rsidRPr="004F5C1D">
        <w:rPr>
          <w:lang w:val="en-US"/>
        </w:rPr>
        <w:t>The Hinkley Point C Project successfully utilized the Work Breakdown Structure (WBS) to break complex tasks down into manageable pieces (</w:t>
      </w:r>
      <w:proofErr w:type="spellStart"/>
      <w:r w:rsidRPr="004F5C1D">
        <w:rPr>
          <w:lang w:val="en-US"/>
        </w:rPr>
        <w:t>Hsu</w:t>
      </w:r>
      <w:proofErr w:type="spellEnd"/>
      <w:r w:rsidRPr="004F5C1D">
        <w:rPr>
          <w:lang w:val="en-US"/>
        </w:rPr>
        <w:t xml:space="preserve"> et al., 2013). This hierarchical framework helped reduce project complexity, aiding resource allocation and improving task management. Incorporating WBS allowed project teams to allocate resources based on task priorities effectively - while maintaining transparency within teams.</w:t>
      </w:r>
    </w:p>
    <w:p w14:paraId="7099AE37" w14:textId="77777777" w:rsidR="00755D25" w:rsidRDefault="004F5C1D" w:rsidP="00755D25">
      <w:pPr>
        <w:pStyle w:val="Heading2"/>
        <w:rPr>
          <w:lang w:val="en-US"/>
        </w:rPr>
      </w:pPr>
      <w:bookmarkStart w:id="8" w:name="_Toc143846168"/>
      <w:r w:rsidRPr="004F5C1D">
        <w:rPr>
          <w:lang w:val="en-US"/>
        </w:rPr>
        <w:t>Scheduling:</w:t>
      </w:r>
      <w:bookmarkEnd w:id="8"/>
      <w:r w:rsidRPr="004F5C1D">
        <w:rPr>
          <w:lang w:val="en-US"/>
        </w:rPr>
        <w:t xml:space="preserve"> </w:t>
      </w:r>
    </w:p>
    <w:p w14:paraId="6A601A3A" w14:textId="10A3A265" w:rsidR="004F5C1D" w:rsidRPr="004F5C1D" w:rsidRDefault="004F5C1D" w:rsidP="004F5C1D">
      <w:pPr>
        <w:rPr>
          <w:lang w:val="en-US"/>
        </w:rPr>
      </w:pPr>
      <w:r w:rsidRPr="004F5C1D">
        <w:rPr>
          <w:lang w:val="en-US"/>
        </w:rPr>
        <w:t xml:space="preserve">To effectively coordinate time-bound tasks and identify critical pathways, the Hinkley Point C Project employed both Critical Path Method (CPM) and </w:t>
      </w:r>
      <w:proofErr w:type="spellStart"/>
      <w:r w:rsidRPr="004F5C1D">
        <w:rPr>
          <w:lang w:val="en-US"/>
        </w:rPr>
        <w:t>Programme</w:t>
      </w:r>
      <w:proofErr w:type="spellEnd"/>
      <w:r w:rsidRPr="004F5C1D">
        <w:rPr>
          <w:lang w:val="en-US"/>
        </w:rPr>
        <w:t xml:space="preserve"> Evaluation Review Technique (PERT) methodologies (Lock, 2020). By employing both strategies together, its team was able to identify bottlenecks, forecast job durations and optimize resource allocation - keeping ahead of potential delays through proactive scheduling practices that ensured on-time task completions.</w:t>
      </w:r>
    </w:p>
    <w:p w14:paraId="5436884C" w14:textId="77777777" w:rsidR="00755D25" w:rsidRDefault="004F5C1D" w:rsidP="00755D25">
      <w:pPr>
        <w:pStyle w:val="Heading2"/>
        <w:rPr>
          <w:lang w:val="en-US"/>
        </w:rPr>
      </w:pPr>
      <w:bookmarkStart w:id="9" w:name="_Toc143846169"/>
      <w:r w:rsidRPr="004F5C1D">
        <w:rPr>
          <w:lang w:val="en-US"/>
        </w:rPr>
        <w:t>Risk Management:</w:t>
      </w:r>
      <w:bookmarkEnd w:id="9"/>
      <w:r w:rsidRPr="004F5C1D">
        <w:rPr>
          <w:lang w:val="en-US"/>
        </w:rPr>
        <w:t xml:space="preserve"> </w:t>
      </w:r>
    </w:p>
    <w:p w14:paraId="03DB1B8F" w14:textId="46DAD552" w:rsidR="004F5C1D" w:rsidRPr="004F5C1D" w:rsidRDefault="004F5C1D" w:rsidP="004F5C1D">
      <w:pPr>
        <w:rPr>
          <w:lang w:val="en-US"/>
        </w:rPr>
      </w:pPr>
      <w:r w:rsidRPr="004F5C1D">
        <w:rPr>
          <w:lang w:val="en-US"/>
        </w:rPr>
        <w:t xml:space="preserve">Risk management was central to the Hinkley Point C Project's success, made possible through risk registers and risk matrices (Ford &amp; </w:t>
      </w:r>
      <w:proofErr w:type="spellStart"/>
      <w:r w:rsidRPr="004F5C1D">
        <w:rPr>
          <w:lang w:val="en-US"/>
        </w:rPr>
        <w:t>Abdulla</w:t>
      </w:r>
      <w:proofErr w:type="spellEnd"/>
      <w:r w:rsidRPr="004F5C1D">
        <w:rPr>
          <w:lang w:val="en-US"/>
        </w:rPr>
        <w:t>, 2023). These tools assisted with identifying, assessing and mitigating any potential project risks; their use also allowed prioritizing these risks and improving resilience against uncertainties while increasing its capacity for adapting to unexpected challenges.</w:t>
      </w:r>
    </w:p>
    <w:p w14:paraId="73869389" w14:textId="77777777" w:rsidR="00755D25" w:rsidRDefault="004F5C1D" w:rsidP="00755D25">
      <w:pPr>
        <w:pStyle w:val="Heading2"/>
        <w:rPr>
          <w:lang w:val="en-US"/>
        </w:rPr>
      </w:pPr>
      <w:bookmarkStart w:id="10" w:name="_Toc143846170"/>
      <w:r w:rsidRPr="004F5C1D">
        <w:rPr>
          <w:lang w:val="en-US"/>
        </w:rPr>
        <w:t>Communication Tools:</w:t>
      </w:r>
      <w:bookmarkEnd w:id="10"/>
      <w:r w:rsidRPr="004F5C1D">
        <w:rPr>
          <w:lang w:val="en-US"/>
        </w:rPr>
        <w:t xml:space="preserve"> </w:t>
      </w:r>
    </w:p>
    <w:p w14:paraId="07BCF36D" w14:textId="3F3BC879" w:rsidR="004F5C1D" w:rsidRPr="004F5C1D" w:rsidRDefault="004F5C1D" w:rsidP="004F5C1D">
      <w:pPr>
        <w:rPr>
          <w:lang w:val="en-US"/>
        </w:rPr>
      </w:pPr>
      <w:r w:rsidRPr="004F5C1D">
        <w:rPr>
          <w:lang w:val="en-US"/>
        </w:rPr>
        <w:t>Open and effective communication was ensured through the use of Gantt charts and project management software (Burke, 2013). These tools allowed stakeholders to visualize project timelines and progress visually; this allowed for optimal alignment among parties involved and clarity between all involved. Clear channels of communication allowed for collaboration, timely decision-making processes, and shared understandings about where the project would head in its lifecycle.</w:t>
      </w:r>
    </w:p>
    <w:p w14:paraId="558C9C66" w14:textId="77777777" w:rsidR="00755D25" w:rsidRDefault="004F5C1D" w:rsidP="00755D25">
      <w:pPr>
        <w:pStyle w:val="Heading2"/>
        <w:rPr>
          <w:lang w:val="en-US"/>
        </w:rPr>
      </w:pPr>
      <w:bookmarkStart w:id="11" w:name="_Toc143846171"/>
      <w:r w:rsidRPr="004F5C1D">
        <w:rPr>
          <w:lang w:val="en-US"/>
        </w:rPr>
        <w:t>Challenges and Areas for Improvement:</w:t>
      </w:r>
      <w:bookmarkEnd w:id="11"/>
      <w:r w:rsidRPr="004F5C1D">
        <w:rPr>
          <w:lang w:val="en-US"/>
        </w:rPr>
        <w:t xml:space="preserve"> </w:t>
      </w:r>
    </w:p>
    <w:p w14:paraId="76D35218" w14:textId="752CDFA4" w:rsidR="004F5C1D" w:rsidRPr="004F5C1D" w:rsidRDefault="004F5C1D" w:rsidP="004F5C1D">
      <w:pPr>
        <w:rPr>
          <w:lang w:val="en-US"/>
        </w:rPr>
      </w:pPr>
      <w:r w:rsidRPr="004F5C1D">
        <w:rPr>
          <w:lang w:val="en-US"/>
        </w:rPr>
        <w:t>While these tools and techniques were instrumental to the Hinkley Point C Project's advancement, implementing them presented some unique difficulties (Harris et al., 2021). Due to its massive scale and complexity, technology solutions often were out of sync with one another, necessitating greater adaptability when selecting tools; additionally some required thorough contingency planning to account for unexpected setbacks; this highlights the value of preparation in complex projects.</w:t>
      </w:r>
    </w:p>
    <w:p w14:paraId="24015716" w14:textId="77777777" w:rsidR="004F5C1D" w:rsidRPr="004F5C1D" w:rsidRDefault="004F5C1D" w:rsidP="004F5C1D">
      <w:pPr>
        <w:rPr>
          <w:lang w:val="en-US"/>
        </w:rPr>
      </w:pPr>
      <w:r w:rsidRPr="004F5C1D">
        <w:rPr>
          <w:lang w:val="en-US"/>
        </w:rPr>
        <w:t>Conclusion The Hinkley Point C Project's utilization of project management tools and techniques proved instrumental to its successful progress. WBS, CPM, PERT, risk management tools, communication aids and risk analysis aids all played their parts to enhance efficiency, transparency and adaptability - with lessons drawn from implementation challenges reinforcing the importance of ongoing tool selection and usage refinement and adaptation; through careful evaluation and response to challenges we gained invaluable insights for future large scale energy infrastructure initiatives.</w:t>
      </w:r>
    </w:p>
    <w:p w14:paraId="62769DEA" w14:textId="77777777" w:rsidR="004F5C1D" w:rsidRPr="004F5C1D" w:rsidRDefault="004F5C1D" w:rsidP="00755D25">
      <w:pPr>
        <w:pStyle w:val="Heading1"/>
        <w:rPr>
          <w:lang w:val="en-US"/>
        </w:rPr>
      </w:pPr>
      <w:bookmarkStart w:id="12" w:name="_Toc143846172"/>
      <w:r w:rsidRPr="004F5C1D">
        <w:rPr>
          <w:lang w:val="en-US"/>
        </w:rPr>
        <w:t>Key Elements of Project Management</w:t>
      </w:r>
      <w:bookmarkEnd w:id="12"/>
    </w:p>
    <w:p w14:paraId="7B94F950" w14:textId="77777777" w:rsidR="004F5C1D" w:rsidRPr="004F5C1D" w:rsidRDefault="004F5C1D" w:rsidP="004F5C1D">
      <w:pPr>
        <w:rPr>
          <w:lang w:val="en-US"/>
        </w:rPr>
      </w:pPr>
      <w:r w:rsidRPr="004F5C1D">
        <w:rPr>
          <w:lang w:val="en-US"/>
        </w:rPr>
        <w:t>At large-scale energy projects like Hinkley Point C Project, core project management elements serve as essential compass points that shape its path.</w:t>
      </w:r>
    </w:p>
    <w:p w14:paraId="70CCAA30" w14:textId="77777777" w:rsidR="00755D25" w:rsidRDefault="004F5C1D" w:rsidP="00755D25">
      <w:pPr>
        <w:pStyle w:val="Heading2"/>
        <w:rPr>
          <w:lang w:val="en-US"/>
        </w:rPr>
      </w:pPr>
      <w:bookmarkStart w:id="13" w:name="_Toc143846173"/>
      <w:r w:rsidRPr="004F5C1D">
        <w:rPr>
          <w:lang w:val="en-US"/>
        </w:rPr>
        <w:t>Budget Management:</w:t>
      </w:r>
      <w:bookmarkEnd w:id="13"/>
      <w:r w:rsidRPr="004F5C1D">
        <w:rPr>
          <w:lang w:val="en-US"/>
        </w:rPr>
        <w:t xml:space="preserve"> </w:t>
      </w:r>
    </w:p>
    <w:p w14:paraId="1D2D7411" w14:textId="4A3BBCF4" w:rsidR="004F5C1D" w:rsidRPr="004F5C1D" w:rsidRDefault="004F5C1D" w:rsidP="004F5C1D">
      <w:pPr>
        <w:rPr>
          <w:lang w:val="en-US"/>
        </w:rPr>
      </w:pPr>
      <w:r w:rsidRPr="004F5C1D">
        <w:rPr>
          <w:lang w:val="en-US"/>
        </w:rPr>
        <w:t xml:space="preserve">The Hinkley Point C Project started off with an impressive initial budget that showcased its formidable financial backing (Meredith et al., 2017). However, cost overruns quickly became a </w:t>
      </w:r>
      <w:r w:rsidRPr="004F5C1D">
        <w:rPr>
          <w:lang w:val="en-US"/>
        </w:rPr>
        <w:lastRenderedPageBreak/>
        <w:t>significant challenge and underscored the significance of strong contingency planning to manage risk and unexpected expenditures on such an endeavor as complex as Hinkley Point C Project is.</w:t>
      </w:r>
    </w:p>
    <w:p w14:paraId="70F1CC87" w14:textId="77777777" w:rsidR="00755D25" w:rsidRDefault="004F5C1D" w:rsidP="00755D25">
      <w:pPr>
        <w:pStyle w:val="Heading2"/>
        <w:rPr>
          <w:lang w:val="en-US"/>
        </w:rPr>
      </w:pPr>
      <w:bookmarkStart w:id="14" w:name="_Toc143846174"/>
      <w:r w:rsidRPr="004F5C1D">
        <w:rPr>
          <w:lang w:val="en-US"/>
        </w:rPr>
        <w:t>Time Management:</w:t>
      </w:r>
      <w:bookmarkEnd w:id="14"/>
      <w:r w:rsidRPr="004F5C1D">
        <w:rPr>
          <w:lang w:val="en-US"/>
        </w:rPr>
        <w:t xml:space="preserve"> </w:t>
      </w:r>
    </w:p>
    <w:p w14:paraId="73CA6958" w14:textId="07404292" w:rsidR="004F5C1D" w:rsidRPr="004F5C1D" w:rsidRDefault="004F5C1D" w:rsidP="004F5C1D">
      <w:pPr>
        <w:rPr>
          <w:lang w:val="en-US"/>
        </w:rPr>
      </w:pPr>
      <w:r w:rsidRPr="004F5C1D">
        <w:rPr>
          <w:lang w:val="en-US"/>
        </w:rPr>
        <w:t>Delays became an unexpected source of difficulty during the Hinkley Point C Project's lifecycle (</w:t>
      </w:r>
      <w:proofErr w:type="spellStart"/>
      <w:r w:rsidRPr="004F5C1D">
        <w:rPr>
          <w:lang w:val="en-US"/>
        </w:rPr>
        <w:t>Glasson</w:t>
      </w:r>
      <w:proofErr w:type="spellEnd"/>
      <w:r w:rsidRPr="004F5C1D">
        <w:rPr>
          <w:lang w:val="en-US"/>
        </w:rPr>
        <w:t xml:space="preserve"> et al., 2021), underscoring how planning is essential to anticipating and mitigating challenges as they arise. Furthermore, their adaptability demonstrated why flexible project management approaches that include timely interventions are necessary to maintain progress.</w:t>
      </w:r>
    </w:p>
    <w:p w14:paraId="7B8519C1" w14:textId="77777777" w:rsidR="00755D25" w:rsidRDefault="004F5C1D" w:rsidP="00755D25">
      <w:pPr>
        <w:pStyle w:val="Heading2"/>
        <w:rPr>
          <w:lang w:val="en-US"/>
        </w:rPr>
      </w:pPr>
      <w:bookmarkStart w:id="15" w:name="_Toc143846175"/>
      <w:r w:rsidRPr="004F5C1D">
        <w:rPr>
          <w:lang w:val="en-US"/>
        </w:rPr>
        <w:t>Quality Control:</w:t>
      </w:r>
      <w:bookmarkEnd w:id="15"/>
      <w:r w:rsidRPr="004F5C1D">
        <w:rPr>
          <w:lang w:val="en-US"/>
        </w:rPr>
        <w:t xml:space="preserve"> </w:t>
      </w:r>
    </w:p>
    <w:p w14:paraId="37384583" w14:textId="76DC4662" w:rsidR="004F5C1D" w:rsidRPr="004F5C1D" w:rsidRDefault="004F5C1D" w:rsidP="004F5C1D">
      <w:pPr>
        <w:rPr>
          <w:lang w:val="en-US"/>
        </w:rPr>
      </w:pPr>
      <w:r w:rsidRPr="004F5C1D">
        <w:rPr>
          <w:lang w:val="en-US"/>
        </w:rPr>
        <w:t>The Hinkley Point C Project's commitment to producing high-quality outcomes throughout its lifecycle was an emblem of its commitment to build stakeholder trust (Hartley et al., 2016). Adherence to rigorous quality standards ensured deliverables met or exceeded stakeholder expectations while creating long-lasting confidence among stakeholders - this core element illustrated quality assurance's role beyond project completion as it ensured ongoing credibility of this enterprise.</w:t>
      </w:r>
    </w:p>
    <w:p w14:paraId="7FE62E9B" w14:textId="77777777" w:rsidR="00755D25" w:rsidRDefault="004F5C1D" w:rsidP="00755D25">
      <w:pPr>
        <w:pStyle w:val="Heading2"/>
        <w:rPr>
          <w:lang w:val="en-US"/>
        </w:rPr>
      </w:pPr>
      <w:bookmarkStart w:id="16" w:name="_Toc143846176"/>
      <w:r w:rsidRPr="004F5C1D">
        <w:rPr>
          <w:lang w:val="en-US"/>
        </w:rPr>
        <w:t>Stakeholder Management:</w:t>
      </w:r>
      <w:bookmarkEnd w:id="16"/>
      <w:r w:rsidRPr="004F5C1D">
        <w:rPr>
          <w:lang w:val="en-US"/>
        </w:rPr>
        <w:t xml:space="preserve"> </w:t>
      </w:r>
    </w:p>
    <w:p w14:paraId="04CF85D7" w14:textId="647BE3FC" w:rsidR="004F5C1D" w:rsidRPr="004F5C1D" w:rsidRDefault="004F5C1D" w:rsidP="004F5C1D">
      <w:pPr>
        <w:rPr>
          <w:lang w:val="en-US"/>
        </w:rPr>
      </w:pPr>
      <w:r w:rsidRPr="004F5C1D">
        <w:rPr>
          <w:lang w:val="en-US"/>
        </w:rPr>
        <w:t>Active and ongoing stakeholder engagement was integral to the Hinkley Point C Project's success (Harrison and Lock, 2017). Open communication channels ensured stakeholders remained engaged, informed, and supportive of its development; an inclusive approach fostered collaboration and understanding allowing collective ownership over its progress; thus emphasizing the significance of stakeholder management for creating an enabling collaborative environment.</w:t>
      </w:r>
    </w:p>
    <w:p w14:paraId="0F5402DA" w14:textId="77777777" w:rsidR="00755D25" w:rsidRDefault="004F5C1D" w:rsidP="00755D25">
      <w:pPr>
        <w:pStyle w:val="Heading2"/>
        <w:rPr>
          <w:lang w:val="en-US"/>
        </w:rPr>
      </w:pPr>
      <w:bookmarkStart w:id="17" w:name="_Toc143846177"/>
      <w:r w:rsidRPr="004F5C1D">
        <w:rPr>
          <w:lang w:val="en-US"/>
        </w:rPr>
        <w:t>Risk Management:</w:t>
      </w:r>
      <w:bookmarkEnd w:id="17"/>
      <w:r w:rsidRPr="004F5C1D">
        <w:rPr>
          <w:lang w:val="en-US"/>
        </w:rPr>
        <w:t xml:space="preserve"> </w:t>
      </w:r>
    </w:p>
    <w:p w14:paraId="284E3504" w14:textId="43BB9BC7" w:rsidR="004F5C1D" w:rsidRPr="004F5C1D" w:rsidRDefault="004F5C1D" w:rsidP="004F5C1D">
      <w:pPr>
        <w:rPr>
          <w:lang w:val="en-US"/>
        </w:rPr>
      </w:pPr>
      <w:r w:rsidRPr="004F5C1D">
        <w:rPr>
          <w:lang w:val="en-US"/>
        </w:rPr>
        <w:t xml:space="preserve">The Hinkley Point C Project's intricate journey highlighted the necessity of meticulous risk assessment and proactive risk management (Ford and </w:t>
      </w:r>
      <w:proofErr w:type="spellStart"/>
      <w:r w:rsidRPr="004F5C1D">
        <w:rPr>
          <w:lang w:val="en-US"/>
        </w:rPr>
        <w:t>Abdulla</w:t>
      </w:r>
      <w:proofErr w:type="spellEnd"/>
      <w:r w:rsidRPr="004F5C1D">
        <w:rPr>
          <w:lang w:val="en-US"/>
        </w:rPr>
        <w:t>, 2023). By identifying, evaluating, and mitigating potential risks early on in its lifecycle, its resilience against uncertainties was strengthened - this approach proved that robust risk management is a necessary component in large-scale endeavors that ensure successful results.</w:t>
      </w:r>
    </w:p>
    <w:p w14:paraId="5B549EDC" w14:textId="77777777" w:rsidR="004F5C1D" w:rsidRPr="004F5C1D" w:rsidRDefault="004F5C1D" w:rsidP="004F5C1D">
      <w:pPr>
        <w:rPr>
          <w:lang w:val="en-US"/>
        </w:rPr>
      </w:pPr>
      <w:r w:rsidRPr="004F5C1D">
        <w:rPr>
          <w:lang w:val="en-US"/>
        </w:rPr>
        <w:t>Hinkley Point C Project provides an invaluable case study, illuminating the importance of budget and time management, quality control, stakeholder engagement, risk mitigation and project risk analysis as core elements. Each of these components made significant contributions to its trajectory while offering invaluable lessons for future energy infrastructure initiatives. By learning from both successes and challenges associated with each core element, project management communities can refine strategies and approaches when facing similar ambitious undertakings.</w:t>
      </w:r>
    </w:p>
    <w:p w14:paraId="2C8D6E2B" w14:textId="77777777" w:rsidR="00755D25" w:rsidRDefault="004F5C1D" w:rsidP="00755D25">
      <w:pPr>
        <w:pStyle w:val="Heading2"/>
        <w:rPr>
          <w:lang w:val="en-US"/>
        </w:rPr>
      </w:pPr>
      <w:bookmarkStart w:id="18" w:name="_Toc143846178"/>
      <w:r w:rsidRPr="004F5C1D">
        <w:rPr>
          <w:lang w:val="en-US"/>
        </w:rPr>
        <w:t>Selecting an Appropriate Project Management Methodology</w:t>
      </w:r>
      <w:bookmarkEnd w:id="18"/>
      <w:r w:rsidRPr="004F5C1D">
        <w:rPr>
          <w:lang w:val="en-US"/>
        </w:rPr>
        <w:t xml:space="preserve"> </w:t>
      </w:r>
    </w:p>
    <w:p w14:paraId="585F57E7" w14:textId="3CA54D26" w:rsidR="004F5C1D" w:rsidRPr="004F5C1D" w:rsidRDefault="004F5C1D" w:rsidP="004F5C1D">
      <w:pPr>
        <w:rPr>
          <w:lang w:val="en-US"/>
        </w:rPr>
      </w:pPr>
      <w:r w:rsidRPr="004F5C1D">
        <w:rPr>
          <w:lang w:val="en-US"/>
        </w:rPr>
        <w:t>Deliberately choosing an ideal project management methodology can be pivotal to driving ambitious initiatives such as Hinkley Point C Project towards success. Their management approach represents an elegant blend of traditional/waterfall and Agile methodologies - showing their flexibility needed when handling energy infrastructure projects.</w:t>
      </w:r>
    </w:p>
    <w:p w14:paraId="2AD5BDE5" w14:textId="77777777" w:rsidR="00755D25" w:rsidRDefault="004F5C1D" w:rsidP="00755D25">
      <w:pPr>
        <w:pStyle w:val="Heading2"/>
        <w:rPr>
          <w:lang w:val="en-US"/>
        </w:rPr>
      </w:pPr>
      <w:bookmarkStart w:id="19" w:name="_Toc143846179"/>
      <w:r w:rsidRPr="004F5C1D">
        <w:rPr>
          <w:lang w:val="en-US"/>
        </w:rPr>
        <w:t>Traditional and Agile:</w:t>
      </w:r>
      <w:bookmarkEnd w:id="19"/>
      <w:r w:rsidRPr="004F5C1D">
        <w:rPr>
          <w:lang w:val="en-US"/>
        </w:rPr>
        <w:t xml:space="preserve"> </w:t>
      </w:r>
    </w:p>
    <w:p w14:paraId="5CBC2E08" w14:textId="3F1885E7" w:rsidR="004F5C1D" w:rsidRPr="004F5C1D" w:rsidRDefault="004F5C1D" w:rsidP="004F5C1D">
      <w:pPr>
        <w:rPr>
          <w:lang w:val="en-US"/>
        </w:rPr>
      </w:pPr>
      <w:r w:rsidRPr="004F5C1D">
        <w:rPr>
          <w:lang w:val="en-US"/>
        </w:rPr>
        <w:t xml:space="preserve">To address its complexity, Hinkley Point C Project management combined traditional/waterfall and Agile project management methodologies strategically (Helm, 2002). While traditional project management provided well-defined goals and specifications that ensured clarity and alignment throughout, agile problem solving allowed gradual iterative </w:t>
      </w:r>
      <w:proofErr w:type="spellStart"/>
      <w:r w:rsidRPr="004F5C1D">
        <w:rPr>
          <w:lang w:val="en-US"/>
        </w:rPr>
        <w:t>solutioning</w:t>
      </w:r>
      <w:proofErr w:type="spellEnd"/>
      <w:r w:rsidRPr="004F5C1D">
        <w:rPr>
          <w:lang w:val="en-US"/>
        </w:rPr>
        <w:t xml:space="preserve">, providing necessary </w:t>
      </w:r>
      <w:r w:rsidRPr="004F5C1D">
        <w:rPr>
          <w:lang w:val="en-US"/>
        </w:rPr>
        <w:lastRenderedPageBreak/>
        <w:t>flexibility to respond to unexpected challenges arising on project. Combined together these methodologies created a balanced project management strategy.</w:t>
      </w:r>
    </w:p>
    <w:p w14:paraId="3BDA6CCC" w14:textId="77777777" w:rsidR="00755D25" w:rsidRDefault="004F5C1D" w:rsidP="00755D25">
      <w:pPr>
        <w:pStyle w:val="Heading2"/>
        <w:rPr>
          <w:lang w:val="en-US"/>
        </w:rPr>
      </w:pPr>
      <w:bookmarkStart w:id="20" w:name="_Toc143846180"/>
      <w:r w:rsidRPr="004F5C1D">
        <w:rPr>
          <w:lang w:val="en-US"/>
        </w:rPr>
        <w:t>Benefits of Hybrid Approach:</w:t>
      </w:r>
      <w:bookmarkEnd w:id="20"/>
      <w:r w:rsidRPr="004F5C1D">
        <w:rPr>
          <w:lang w:val="en-US"/>
        </w:rPr>
        <w:t xml:space="preserve"> </w:t>
      </w:r>
    </w:p>
    <w:p w14:paraId="3A3EBF13" w14:textId="38A5632C" w:rsidR="004F5C1D" w:rsidRPr="004F5C1D" w:rsidRDefault="004F5C1D" w:rsidP="004F5C1D">
      <w:pPr>
        <w:rPr>
          <w:lang w:val="en-US"/>
        </w:rPr>
      </w:pPr>
      <w:r w:rsidRPr="004F5C1D">
        <w:rPr>
          <w:lang w:val="en-US"/>
        </w:rPr>
        <w:t xml:space="preserve">The hybrid approach was instrumental in successfully managing the complexity of Hinkley Point C Project (Mir and </w:t>
      </w:r>
      <w:proofErr w:type="spellStart"/>
      <w:r w:rsidRPr="004F5C1D">
        <w:rPr>
          <w:lang w:val="en-US"/>
        </w:rPr>
        <w:t>Pinnington</w:t>
      </w:r>
      <w:proofErr w:type="spellEnd"/>
      <w:r w:rsidRPr="004F5C1D">
        <w:rPr>
          <w:lang w:val="en-US"/>
        </w:rPr>
        <w:t>, 2014). By blending traditional and Agile methodologies together, this hybrid approach provided multiple benefits such as upfront planning, iterative feedback, and continuous improvement. Traditional components offered structure that made sure project objectives were met while Agile elements allowed teams to swiftly adapt to changing needs more rapidly - an integration which took full advantage of each methodology's strengths and allowed the project to take advantage of both approaches together.</w:t>
      </w:r>
    </w:p>
    <w:p w14:paraId="0E3D7D0A" w14:textId="77777777" w:rsidR="00755D25" w:rsidRDefault="004F5C1D" w:rsidP="00755D25">
      <w:pPr>
        <w:pStyle w:val="Heading2"/>
        <w:rPr>
          <w:lang w:val="en-US"/>
        </w:rPr>
      </w:pPr>
      <w:bookmarkStart w:id="21" w:name="_Toc143846181"/>
      <w:r w:rsidRPr="004F5C1D">
        <w:rPr>
          <w:lang w:val="en-US"/>
        </w:rPr>
        <w:t>Flexibility and Adaptation:</w:t>
      </w:r>
      <w:bookmarkEnd w:id="21"/>
      <w:r w:rsidRPr="004F5C1D">
        <w:rPr>
          <w:lang w:val="en-US"/>
        </w:rPr>
        <w:t xml:space="preserve"> </w:t>
      </w:r>
    </w:p>
    <w:p w14:paraId="14351166" w14:textId="7B1FCE62" w:rsidR="004F5C1D" w:rsidRPr="004F5C1D" w:rsidRDefault="004F5C1D" w:rsidP="004F5C1D">
      <w:pPr>
        <w:rPr>
          <w:lang w:val="en-US"/>
        </w:rPr>
      </w:pPr>
      <w:r w:rsidRPr="004F5C1D">
        <w:rPr>
          <w:lang w:val="en-US"/>
        </w:rPr>
        <w:t>One of the primary benefits of the hybrid approach was its capacity to infuse flexibility and adaptability into its execution (</w:t>
      </w:r>
      <w:proofErr w:type="spellStart"/>
      <w:r w:rsidRPr="004F5C1D">
        <w:rPr>
          <w:lang w:val="en-US"/>
        </w:rPr>
        <w:t>Heagney</w:t>
      </w:r>
      <w:proofErr w:type="spellEnd"/>
      <w:r w:rsidRPr="004F5C1D">
        <w:rPr>
          <w:lang w:val="en-US"/>
        </w:rPr>
        <w:t>, 2016). Due to the dynamic nature of Hinkley Point C Project's execution, flexibility was crucial in meeting emerging challenges; seamless transition between methodologies enabled teams to quickly recalibrate strategies as obstacles emerged - providing essential scalability. Adaptation ensured the project stayed on course as changing circumstances demanded it.</w:t>
      </w:r>
    </w:p>
    <w:p w14:paraId="52E93332" w14:textId="77777777" w:rsidR="004F5C1D" w:rsidRPr="004F5C1D" w:rsidRDefault="004F5C1D" w:rsidP="004F5C1D">
      <w:pPr>
        <w:rPr>
          <w:lang w:val="en-US"/>
        </w:rPr>
      </w:pPr>
      <w:r w:rsidRPr="004F5C1D">
        <w:rPr>
          <w:lang w:val="en-US"/>
        </w:rPr>
        <w:t>Hinkley Point C Project stands as an exceptional example of selecting and orchestrating project management methodologies to suit energy infrastructure endeavors. By interweaving traditional/waterfall and Agile approaches, this endeavor achieved a harmonious blend that promoted clarity, adaptability, and efficiency - as evidenced by its seamless transition between structured planning and agile problem-solving exemplified by this approach exemplifying how agility is required when handling such large-scale endeavors in ever-evolving environments.</w:t>
      </w:r>
    </w:p>
    <w:p w14:paraId="575DE765" w14:textId="77777777" w:rsidR="004F5C1D" w:rsidRPr="004F5C1D" w:rsidRDefault="004F5C1D" w:rsidP="00755D25">
      <w:pPr>
        <w:pStyle w:val="Heading1"/>
        <w:rPr>
          <w:lang w:val="en-US"/>
        </w:rPr>
      </w:pPr>
      <w:bookmarkStart w:id="22" w:name="_Toc143846182"/>
      <w:r w:rsidRPr="004F5C1D">
        <w:rPr>
          <w:lang w:val="en-US"/>
        </w:rPr>
        <w:t>Determining Critical Success or Failure Factors</w:t>
      </w:r>
      <w:bookmarkEnd w:id="22"/>
    </w:p>
    <w:p w14:paraId="4882EC8D" w14:textId="77777777" w:rsidR="004F5C1D" w:rsidRPr="004F5C1D" w:rsidRDefault="004F5C1D" w:rsidP="004F5C1D">
      <w:pPr>
        <w:rPr>
          <w:lang w:val="en-US"/>
        </w:rPr>
      </w:pPr>
      <w:r w:rsidRPr="004F5C1D">
        <w:rPr>
          <w:lang w:val="en-US"/>
        </w:rPr>
        <w:t>Exploring critical success and failure factors is an indispensable way to gain insight from the complex journey of Hinkley Point C Project, providing light on what shaped its course and revealing key players along its route.</w:t>
      </w:r>
    </w:p>
    <w:p w14:paraId="355EC922" w14:textId="77777777" w:rsidR="00755D25" w:rsidRDefault="004F5C1D" w:rsidP="00755D25">
      <w:pPr>
        <w:pStyle w:val="Heading2"/>
        <w:rPr>
          <w:lang w:val="en-US"/>
        </w:rPr>
      </w:pPr>
      <w:bookmarkStart w:id="23" w:name="_Toc143846183"/>
      <w:r w:rsidRPr="004F5C1D">
        <w:rPr>
          <w:lang w:val="en-US"/>
        </w:rPr>
        <w:t>Success Factors:</w:t>
      </w:r>
      <w:bookmarkEnd w:id="23"/>
      <w:r w:rsidRPr="004F5C1D">
        <w:rPr>
          <w:lang w:val="en-US"/>
        </w:rPr>
        <w:t xml:space="preserve"> </w:t>
      </w:r>
    </w:p>
    <w:p w14:paraId="61B9B569" w14:textId="60CD0C53" w:rsidR="004F5C1D" w:rsidRPr="004F5C1D" w:rsidRDefault="004F5C1D" w:rsidP="004F5C1D">
      <w:pPr>
        <w:rPr>
          <w:lang w:val="en-US"/>
        </w:rPr>
      </w:pPr>
      <w:r w:rsidRPr="004F5C1D">
        <w:rPr>
          <w:lang w:val="en-US"/>
        </w:rPr>
        <w:t>Political and governmental support was an instrumental factor in propelling the Hinkley Point C Project forward (Hossain &amp; Mahmud, 2014). Swift approvals and efficient procedures, fostered by strong government support, provided an ideal environment for project's progress. Financial stability was also key in driving this project forward, with substantial funding and long-term investments providing ongoing development and execution. An effective stakeholder engagement process was enhanced through regular open communication with stakeholders, creating an environment conducive to teamwork and project advancement. Hinkley Point C's success was further strengthened by its highly qualified and skilled workforce and a carefully implemented project management strategy that combined traditional and Agile methods (</w:t>
      </w:r>
      <w:proofErr w:type="spellStart"/>
      <w:r w:rsidRPr="004F5C1D">
        <w:rPr>
          <w:lang w:val="en-US"/>
        </w:rPr>
        <w:t>Flyvbjerg</w:t>
      </w:r>
      <w:proofErr w:type="spellEnd"/>
      <w:r w:rsidRPr="004F5C1D">
        <w:rPr>
          <w:lang w:val="en-US"/>
        </w:rPr>
        <w:t>, 2006). Together these elements made Hinkley Point C an iconic energy project.</w:t>
      </w:r>
    </w:p>
    <w:p w14:paraId="59301061" w14:textId="77777777" w:rsidR="00755D25" w:rsidRDefault="004F5C1D" w:rsidP="00755D25">
      <w:pPr>
        <w:pStyle w:val="Heading2"/>
        <w:rPr>
          <w:lang w:val="en-US"/>
        </w:rPr>
      </w:pPr>
      <w:bookmarkStart w:id="24" w:name="_Toc143846184"/>
      <w:r w:rsidRPr="004F5C1D">
        <w:rPr>
          <w:lang w:val="en-US"/>
        </w:rPr>
        <w:t>Challenges and Failure Factors:</w:t>
      </w:r>
      <w:bookmarkEnd w:id="24"/>
      <w:r w:rsidRPr="004F5C1D">
        <w:rPr>
          <w:lang w:val="en-US"/>
        </w:rPr>
        <w:t xml:space="preserve"> </w:t>
      </w:r>
    </w:p>
    <w:p w14:paraId="2C717555" w14:textId="3BE19C25" w:rsidR="004F5C1D" w:rsidRPr="004F5C1D" w:rsidRDefault="004F5C1D" w:rsidP="004F5C1D">
      <w:pPr>
        <w:rPr>
          <w:lang w:val="en-US"/>
        </w:rPr>
      </w:pPr>
      <w:r w:rsidRPr="004F5C1D">
        <w:rPr>
          <w:lang w:val="en-US"/>
        </w:rPr>
        <w:t>The Hinkley Point C Project faced its share of difficulties along its journey, with factors that may have contributed to potential failure (</w:t>
      </w:r>
      <w:proofErr w:type="spellStart"/>
      <w:r w:rsidRPr="004F5C1D">
        <w:rPr>
          <w:lang w:val="en-US"/>
        </w:rPr>
        <w:t>Cernoch</w:t>
      </w:r>
      <w:proofErr w:type="spellEnd"/>
      <w:r w:rsidRPr="004F5C1D">
        <w:rPr>
          <w:lang w:val="en-US"/>
        </w:rPr>
        <w:t xml:space="preserve"> and </w:t>
      </w:r>
      <w:proofErr w:type="spellStart"/>
      <w:r w:rsidRPr="004F5C1D">
        <w:rPr>
          <w:lang w:val="en-US"/>
        </w:rPr>
        <w:t>Zapletalova</w:t>
      </w:r>
      <w:proofErr w:type="spellEnd"/>
      <w:r w:rsidRPr="004F5C1D">
        <w:rPr>
          <w:lang w:val="en-US"/>
        </w:rPr>
        <w:t xml:space="preserve"> 2015). Technical complexity was at play here, creating unexpected hurdles that required additional time and resources to overcome. Furthermore, resource limitations, particularly occasional shortages of skilled labor and resources, </w:t>
      </w:r>
      <w:r w:rsidRPr="004F5C1D">
        <w:rPr>
          <w:lang w:val="en-US"/>
        </w:rPr>
        <w:lastRenderedPageBreak/>
        <w:t>had an adverse impact on construction schedules. Regulatory approvals were lengthy processes that caused delays to progress and increased administrative costs. Supply disruptions due to external factors like COVID-19 caused additional delays. Geotechnical issues and unexpected ground conditions necessitated additional excavation and engineering work, extending project schedules (</w:t>
      </w:r>
      <w:proofErr w:type="spellStart"/>
      <w:r w:rsidRPr="004F5C1D">
        <w:rPr>
          <w:lang w:val="en-US"/>
        </w:rPr>
        <w:t>Hsu</w:t>
      </w:r>
      <w:proofErr w:type="spellEnd"/>
      <w:r w:rsidRPr="004F5C1D">
        <w:rPr>
          <w:lang w:val="en-US"/>
        </w:rPr>
        <w:t xml:space="preserve"> et al., 2013). Legal challenges and stakeholder opposition further complicated project timelines; their presence evidences the complexity of large-scale energy initiatives as well as any possible pitfalls they could contain.</w:t>
      </w:r>
    </w:p>
    <w:p w14:paraId="17AEFED8" w14:textId="77777777" w:rsidR="004F5C1D" w:rsidRPr="004F5C1D" w:rsidRDefault="004F5C1D" w:rsidP="004F5C1D">
      <w:pPr>
        <w:rPr>
          <w:lang w:val="en-US"/>
        </w:rPr>
      </w:pPr>
      <w:r w:rsidRPr="004F5C1D">
        <w:rPr>
          <w:lang w:val="en-US"/>
        </w:rPr>
        <w:t>Hinkley Point C Project's fate was dictated by a carefully balanced arrangement of critical success and failure factors, from political support and government funding, financial stability, stakeholder engagement, competent workforce recruitment and robust project management to technical complexity, resource constraints, regulatory hurdles, supply chain disruptions, geotechnical issues and administrative delays. Navigating these obstacles offered valuable lessons to future energy infrastructure projects looking at Hinkley as an example to follow.</w:t>
      </w:r>
    </w:p>
    <w:p w14:paraId="2F736A74" w14:textId="77777777" w:rsidR="004F5C1D" w:rsidRPr="004F5C1D" w:rsidRDefault="004F5C1D" w:rsidP="004F5C1D">
      <w:pPr>
        <w:pStyle w:val="Heading1"/>
        <w:rPr>
          <w:lang w:val="en-US"/>
        </w:rPr>
      </w:pPr>
      <w:bookmarkStart w:id="25" w:name="_Toc143846185"/>
      <w:r w:rsidRPr="004F5C1D">
        <w:rPr>
          <w:lang w:val="en-US"/>
        </w:rPr>
        <w:t>Conclusion</w:t>
      </w:r>
      <w:bookmarkEnd w:id="25"/>
    </w:p>
    <w:p w14:paraId="79C7B0A4" w14:textId="77777777" w:rsidR="004F5C1D" w:rsidRPr="004F5C1D" w:rsidRDefault="004F5C1D" w:rsidP="004F5C1D">
      <w:pPr>
        <w:rPr>
          <w:lang w:val="en-US"/>
        </w:rPr>
      </w:pPr>
      <w:r w:rsidRPr="004F5C1D">
        <w:rPr>
          <w:lang w:val="en-US"/>
        </w:rPr>
        <w:t>The Hinkley Point C Project's journey has produced an array of accomplishments, challenges, and insights that provide a roadmap for future energy endeavors.</w:t>
      </w:r>
    </w:p>
    <w:p w14:paraId="04FE366D" w14:textId="77777777" w:rsidR="00755D25" w:rsidRDefault="004F5C1D" w:rsidP="00755D25">
      <w:pPr>
        <w:pStyle w:val="Heading2"/>
        <w:rPr>
          <w:lang w:val="en-US"/>
        </w:rPr>
      </w:pPr>
      <w:bookmarkStart w:id="26" w:name="_Toc143846186"/>
      <w:r w:rsidRPr="004F5C1D">
        <w:rPr>
          <w:lang w:val="en-US"/>
        </w:rPr>
        <w:t>Hinkley Point C Project Achieved Successes:</w:t>
      </w:r>
      <w:bookmarkEnd w:id="26"/>
      <w:r w:rsidRPr="004F5C1D">
        <w:rPr>
          <w:lang w:val="en-US"/>
        </w:rPr>
        <w:t xml:space="preserve"> </w:t>
      </w:r>
    </w:p>
    <w:p w14:paraId="7CD06EDF" w14:textId="788F06C0" w:rsidR="004F5C1D" w:rsidRPr="004F5C1D" w:rsidRDefault="004F5C1D" w:rsidP="004F5C1D">
      <w:pPr>
        <w:rPr>
          <w:lang w:val="en-US"/>
        </w:rPr>
      </w:pPr>
      <w:r w:rsidRPr="004F5C1D">
        <w:rPr>
          <w:lang w:val="en-US"/>
        </w:rPr>
        <w:t>This ambitious undertaking stands as a testimony to human imagination and innovation, having accomplished the remarkable task of providing low-carbon power to the UK while furthering sustainable energy objectives (</w:t>
      </w:r>
      <w:proofErr w:type="spellStart"/>
      <w:r w:rsidRPr="004F5C1D">
        <w:rPr>
          <w:lang w:val="en-US"/>
        </w:rPr>
        <w:t>Glasson</w:t>
      </w:r>
      <w:proofErr w:type="spellEnd"/>
      <w:r w:rsidRPr="004F5C1D">
        <w:rPr>
          <w:lang w:val="en-US"/>
        </w:rPr>
        <w:t xml:space="preserve"> et al., 2021). Capable of powering six million homes and offsetting 600 </w:t>
      </w:r>
      <w:r w:rsidR="00755D25" w:rsidRPr="004F5C1D">
        <w:rPr>
          <w:lang w:val="en-US"/>
        </w:rPr>
        <w:t>million</w:t>
      </w:r>
      <w:r w:rsidRPr="004F5C1D">
        <w:rPr>
          <w:lang w:val="en-US"/>
        </w:rPr>
        <w:t xml:space="preserve"> </w:t>
      </w:r>
      <w:r w:rsidR="00755D25" w:rsidRPr="004F5C1D">
        <w:rPr>
          <w:lang w:val="en-US"/>
        </w:rPr>
        <w:t>tons</w:t>
      </w:r>
      <w:r w:rsidRPr="004F5C1D">
        <w:rPr>
          <w:lang w:val="en-US"/>
        </w:rPr>
        <w:t xml:space="preserve"> of CO2, its achievements stand as testaments of progress towards creating a greener tomorrow.</w:t>
      </w:r>
    </w:p>
    <w:p w14:paraId="6FA1696E" w14:textId="77777777" w:rsidR="00755D25" w:rsidRDefault="004F5C1D" w:rsidP="00755D25">
      <w:pPr>
        <w:pStyle w:val="Heading2"/>
        <w:rPr>
          <w:lang w:val="en-US"/>
        </w:rPr>
      </w:pPr>
      <w:bookmarkStart w:id="27" w:name="_Toc143846187"/>
      <w:r w:rsidRPr="004F5C1D">
        <w:rPr>
          <w:lang w:val="en-US"/>
        </w:rPr>
        <w:t>Challenges and Adaptability:</w:t>
      </w:r>
      <w:bookmarkEnd w:id="27"/>
      <w:r w:rsidRPr="004F5C1D">
        <w:rPr>
          <w:lang w:val="en-US"/>
        </w:rPr>
        <w:t xml:space="preserve"> </w:t>
      </w:r>
    </w:p>
    <w:p w14:paraId="633A6568" w14:textId="7DBDA64A" w:rsidR="004F5C1D" w:rsidRPr="004F5C1D" w:rsidRDefault="004F5C1D" w:rsidP="004F5C1D">
      <w:pPr>
        <w:rPr>
          <w:lang w:val="en-US"/>
        </w:rPr>
      </w:pPr>
      <w:r w:rsidRPr="004F5C1D">
        <w:rPr>
          <w:lang w:val="en-US"/>
        </w:rPr>
        <w:t>This project faced numerous setbacks that tested its resolve, yet its adaptability and hybrid project management strategy provided its salvation. When unexpected setbacks arose, its flexibility enabled swift recalibration. Furthermore, its combination of traditional/waterfall methodologies with Agile ones helped the team navigate these obstacles so as to maintain its trajectory (Helm, 2002).</w:t>
      </w:r>
    </w:p>
    <w:p w14:paraId="5251457C" w14:textId="77777777" w:rsidR="004F5C1D" w:rsidRPr="004F5C1D" w:rsidRDefault="004F5C1D" w:rsidP="004F5C1D">
      <w:pPr>
        <w:rPr>
          <w:lang w:val="en-US"/>
        </w:rPr>
      </w:pPr>
      <w:r w:rsidRPr="004F5C1D">
        <w:rPr>
          <w:lang w:val="en-US"/>
        </w:rPr>
        <w:t>Assessing Hinkley Point C's effect on UK energy requires taking an objective look. While its successful delivery of low-carbon power and reduction of emissions are hallmarks of success for any sustainable future, delays, cost overruns, and technical complexities hindered progress at various points along its journey - although its ability to adapt makes this an ultimate success in terms of improving its impact.</w:t>
      </w:r>
    </w:p>
    <w:p w14:paraId="69AF448E" w14:textId="77777777" w:rsidR="00755D25" w:rsidRDefault="004F5C1D" w:rsidP="00755D25">
      <w:pPr>
        <w:pStyle w:val="Heading2"/>
        <w:rPr>
          <w:lang w:val="en-US"/>
        </w:rPr>
      </w:pPr>
      <w:bookmarkStart w:id="28" w:name="_Toc143846188"/>
      <w:r w:rsidRPr="004F5C1D">
        <w:rPr>
          <w:lang w:val="en-US"/>
        </w:rPr>
        <w:t>Lessons Learned:</w:t>
      </w:r>
      <w:bookmarkEnd w:id="28"/>
      <w:r w:rsidRPr="004F5C1D">
        <w:rPr>
          <w:lang w:val="en-US"/>
        </w:rPr>
        <w:t xml:space="preserve"> </w:t>
      </w:r>
    </w:p>
    <w:p w14:paraId="12E385CF" w14:textId="266772E3" w:rsidR="004F5C1D" w:rsidRPr="004F5C1D" w:rsidRDefault="004F5C1D" w:rsidP="004F5C1D">
      <w:pPr>
        <w:rPr>
          <w:lang w:val="en-US"/>
        </w:rPr>
      </w:pPr>
      <w:r w:rsidRPr="004F5C1D">
        <w:rPr>
          <w:lang w:val="en-US"/>
        </w:rPr>
        <w:t>The Hinkley Point C Project management and execution offer invaluable lessons for future energy initiatives. Notable are its implications in terms of political support, stakeholder involvement and skilled labor recruitment - along with meticulous budgetary controls, thorough risk analyses and robust contingency plans being critical factors in successfully meeting unforeseen challenges.</w:t>
      </w:r>
    </w:p>
    <w:p w14:paraId="208E7BCB" w14:textId="77777777" w:rsidR="00755D25" w:rsidRDefault="004F5C1D" w:rsidP="00755D25">
      <w:pPr>
        <w:pStyle w:val="Heading1"/>
        <w:rPr>
          <w:lang w:val="en-US"/>
        </w:rPr>
      </w:pPr>
      <w:bookmarkStart w:id="29" w:name="_Toc143846189"/>
      <w:r w:rsidRPr="004F5C1D">
        <w:rPr>
          <w:lang w:val="en-US"/>
        </w:rPr>
        <w:t>Recommendation:</w:t>
      </w:r>
      <w:bookmarkEnd w:id="29"/>
      <w:r w:rsidRPr="004F5C1D">
        <w:rPr>
          <w:lang w:val="en-US"/>
        </w:rPr>
        <w:t xml:space="preserve"> </w:t>
      </w:r>
    </w:p>
    <w:p w14:paraId="3D910EEC" w14:textId="06D7D18B" w:rsidR="004F5C1D" w:rsidRPr="004F5C1D" w:rsidRDefault="004F5C1D" w:rsidP="004F5C1D">
      <w:pPr>
        <w:rPr>
          <w:lang w:val="en-US"/>
        </w:rPr>
      </w:pPr>
      <w:r w:rsidRPr="004F5C1D">
        <w:rPr>
          <w:lang w:val="en-US"/>
        </w:rPr>
        <w:t xml:space="preserve">Based on lessons learned from Hinkley Point C Project, an effective recommendation for similar endeavors involves adopting a hybrid project management approach. By blending traditional/waterfall methodologies with Agile strategies, this hybrid strategy allows for structured planning as well as adaptability when faced with uncertainties. Furthermore, stakeholder </w:t>
      </w:r>
      <w:r w:rsidRPr="004F5C1D">
        <w:rPr>
          <w:lang w:val="en-US"/>
        </w:rPr>
        <w:lastRenderedPageBreak/>
        <w:t>engagement and open communication channels remain paramount to promote collaborative partnerships.</w:t>
      </w:r>
    </w:p>
    <w:p w14:paraId="0E317AA3" w14:textId="16BD174B" w:rsidR="00A00FA3" w:rsidRDefault="004F5C1D" w:rsidP="004F5C1D">
      <w:pPr>
        <w:rPr>
          <w:lang w:val="en-US"/>
        </w:rPr>
      </w:pPr>
      <w:r w:rsidRPr="004F5C1D">
        <w:rPr>
          <w:lang w:val="en-US"/>
        </w:rPr>
        <w:t>Hinkley Point C's narrative is one of innovation, resilience and progress. It highlights the interplay of achievements and challenges to show that large-scale energy initiatives can reshape future energy sectors. As the UK strives for sustainability and lower carbon emissions, Hinkley Point C stands as an exemplar illuminating its journey toward greener tomorrows.</w:t>
      </w:r>
    </w:p>
    <w:p w14:paraId="6F334BB8" w14:textId="1DECC9E2" w:rsidR="00755D25" w:rsidRDefault="00755D25" w:rsidP="004F5C1D">
      <w:pPr>
        <w:rPr>
          <w:lang w:val="en-US"/>
        </w:rPr>
      </w:pPr>
    </w:p>
    <w:p w14:paraId="20099648" w14:textId="72CB8BAD" w:rsidR="00755D25" w:rsidRDefault="00755D25" w:rsidP="004F5C1D">
      <w:pPr>
        <w:rPr>
          <w:lang w:val="en-US"/>
        </w:rPr>
      </w:pPr>
    </w:p>
    <w:p w14:paraId="05BA6C0E" w14:textId="77777777" w:rsidR="00755D25" w:rsidRDefault="00755D25" w:rsidP="004F5C1D">
      <w:pPr>
        <w:rPr>
          <w:lang w:val="en-US"/>
        </w:rPr>
      </w:pPr>
    </w:p>
    <w:p w14:paraId="4CE5E678" w14:textId="2DF6E759" w:rsidR="00DA6566" w:rsidRDefault="004F5C1D" w:rsidP="004F5C1D">
      <w:pPr>
        <w:pStyle w:val="Heading1"/>
        <w:rPr>
          <w:lang w:val="en-US"/>
        </w:rPr>
      </w:pPr>
      <w:bookmarkStart w:id="30" w:name="_Toc143846190"/>
      <w:r>
        <w:rPr>
          <w:lang w:val="en-US"/>
        </w:rPr>
        <w:t>References</w:t>
      </w:r>
      <w:bookmarkEnd w:id="30"/>
    </w:p>
    <w:tbl>
      <w:tblPr>
        <w:tblW w:w="9360" w:type="dxa"/>
        <w:tblLook w:val="04A0" w:firstRow="1" w:lastRow="0" w:firstColumn="1" w:lastColumn="0" w:noHBand="0" w:noVBand="1"/>
      </w:tblPr>
      <w:tblGrid>
        <w:gridCol w:w="9360"/>
      </w:tblGrid>
      <w:tr w:rsidR="004F5C1D" w:rsidRPr="001179B7" w14:paraId="60AD08A6" w14:textId="77777777" w:rsidTr="00417EF2">
        <w:trPr>
          <w:trHeight w:val="300"/>
        </w:trPr>
        <w:tc>
          <w:tcPr>
            <w:tcW w:w="9360" w:type="dxa"/>
            <w:tcBorders>
              <w:top w:val="nil"/>
              <w:left w:val="nil"/>
              <w:bottom w:val="nil"/>
              <w:right w:val="nil"/>
            </w:tcBorders>
            <w:shd w:val="clear" w:color="auto" w:fill="auto"/>
            <w:noWrap/>
            <w:vAlign w:val="bottom"/>
            <w:hideMark/>
          </w:tcPr>
          <w:p w14:paraId="271EB907" w14:textId="77777777" w:rsidR="004F5C1D" w:rsidRPr="004F5C1D" w:rsidRDefault="004F5C1D" w:rsidP="004F5C1D">
            <w:pPr>
              <w:pStyle w:val="ListParagraph"/>
              <w:numPr>
                <w:ilvl w:val="0"/>
                <w:numId w:val="2"/>
              </w:numPr>
              <w:rPr>
                <w:lang w:eastAsia="en-GB"/>
              </w:rPr>
            </w:pPr>
            <w:r w:rsidRPr="004F5C1D">
              <w:rPr>
                <w:lang w:eastAsia="en-GB"/>
              </w:rPr>
              <w:t>Burke, R., 2013. Project management: planning and control techniques. John Wiley &amp; Sons.</w:t>
            </w:r>
          </w:p>
        </w:tc>
      </w:tr>
      <w:tr w:rsidR="004F5C1D" w:rsidRPr="001179B7" w14:paraId="3250FE28" w14:textId="77777777" w:rsidTr="00417EF2">
        <w:trPr>
          <w:trHeight w:val="300"/>
        </w:trPr>
        <w:tc>
          <w:tcPr>
            <w:tcW w:w="9360" w:type="dxa"/>
            <w:tcBorders>
              <w:top w:val="nil"/>
              <w:left w:val="nil"/>
              <w:bottom w:val="nil"/>
              <w:right w:val="nil"/>
            </w:tcBorders>
            <w:shd w:val="clear" w:color="auto" w:fill="auto"/>
            <w:noWrap/>
            <w:vAlign w:val="bottom"/>
            <w:hideMark/>
          </w:tcPr>
          <w:p w14:paraId="6931B09A" w14:textId="77777777" w:rsidR="004F5C1D" w:rsidRPr="004F5C1D" w:rsidRDefault="004F5C1D" w:rsidP="004F5C1D">
            <w:pPr>
              <w:pStyle w:val="ListParagraph"/>
              <w:numPr>
                <w:ilvl w:val="0"/>
                <w:numId w:val="2"/>
              </w:numPr>
              <w:rPr>
                <w:lang w:eastAsia="en-GB"/>
              </w:rPr>
            </w:pPr>
            <w:proofErr w:type="spellStart"/>
            <w:r w:rsidRPr="004F5C1D">
              <w:rPr>
                <w:lang w:eastAsia="en-GB"/>
              </w:rPr>
              <w:t>Černoch</w:t>
            </w:r>
            <w:proofErr w:type="spellEnd"/>
            <w:r w:rsidRPr="004F5C1D">
              <w:rPr>
                <w:lang w:eastAsia="en-GB"/>
              </w:rPr>
              <w:t xml:space="preserve">, F. and </w:t>
            </w:r>
            <w:proofErr w:type="spellStart"/>
            <w:r w:rsidRPr="004F5C1D">
              <w:rPr>
                <w:lang w:eastAsia="en-GB"/>
              </w:rPr>
              <w:t>Zapletalová</w:t>
            </w:r>
            <w:proofErr w:type="spellEnd"/>
            <w:r w:rsidRPr="004F5C1D">
              <w:rPr>
                <w:lang w:eastAsia="en-GB"/>
              </w:rPr>
              <w:t>, V., 2015. Hinkley point C: A new chance for nuclear power plant construction in central Europe?. Energy Policy, 83, pp.165-168.</w:t>
            </w:r>
          </w:p>
        </w:tc>
      </w:tr>
      <w:tr w:rsidR="004F5C1D" w:rsidRPr="001179B7" w14:paraId="07D9C576" w14:textId="77777777" w:rsidTr="00417EF2">
        <w:trPr>
          <w:trHeight w:val="300"/>
        </w:trPr>
        <w:tc>
          <w:tcPr>
            <w:tcW w:w="9360" w:type="dxa"/>
            <w:tcBorders>
              <w:top w:val="nil"/>
              <w:left w:val="nil"/>
              <w:bottom w:val="nil"/>
              <w:right w:val="nil"/>
            </w:tcBorders>
            <w:shd w:val="clear" w:color="auto" w:fill="auto"/>
            <w:noWrap/>
            <w:vAlign w:val="bottom"/>
            <w:hideMark/>
          </w:tcPr>
          <w:p w14:paraId="683301D2" w14:textId="77777777" w:rsidR="004F5C1D" w:rsidRPr="004F5C1D" w:rsidRDefault="004F5C1D" w:rsidP="004F5C1D">
            <w:pPr>
              <w:pStyle w:val="ListParagraph"/>
              <w:numPr>
                <w:ilvl w:val="0"/>
                <w:numId w:val="2"/>
              </w:numPr>
              <w:rPr>
                <w:lang w:eastAsia="en-GB"/>
              </w:rPr>
            </w:pPr>
            <w:proofErr w:type="spellStart"/>
            <w:r w:rsidRPr="004F5C1D">
              <w:rPr>
                <w:lang w:eastAsia="en-GB"/>
              </w:rPr>
              <w:t>Glasson</w:t>
            </w:r>
            <w:proofErr w:type="spellEnd"/>
            <w:r w:rsidRPr="004F5C1D">
              <w:rPr>
                <w:lang w:eastAsia="en-GB"/>
              </w:rPr>
              <w:t>, J., Durning, B., Broderick, M. and Welch, K., 2021. Monitoring and auditing the local socio-economic and environmental impacts of the early stage construction of Hinkley Point C Nuclear Power Station, UK. Impact Assessment and Project Appraisal, 39(2), pp.84-95.</w:t>
            </w:r>
          </w:p>
        </w:tc>
      </w:tr>
      <w:tr w:rsidR="004F5C1D" w:rsidRPr="001179B7" w14:paraId="62A0AE33" w14:textId="77777777" w:rsidTr="00417EF2">
        <w:trPr>
          <w:trHeight w:val="300"/>
        </w:trPr>
        <w:tc>
          <w:tcPr>
            <w:tcW w:w="9360" w:type="dxa"/>
            <w:tcBorders>
              <w:top w:val="nil"/>
              <w:left w:val="nil"/>
              <w:bottom w:val="nil"/>
              <w:right w:val="nil"/>
            </w:tcBorders>
            <w:shd w:val="clear" w:color="auto" w:fill="auto"/>
            <w:noWrap/>
            <w:vAlign w:val="bottom"/>
            <w:hideMark/>
          </w:tcPr>
          <w:p w14:paraId="4878F01F" w14:textId="77777777" w:rsidR="004F5C1D" w:rsidRPr="004F5C1D" w:rsidRDefault="004F5C1D" w:rsidP="004F5C1D">
            <w:pPr>
              <w:pStyle w:val="ListParagraph"/>
              <w:numPr>
                <w:ilvl w:val="0"/>
                <w:numId w:val="2"/>
              </w:numPr>
              <w:rPr>
                <w:lang w:eastAsia="en-GB"/>
              </w:rPr>
            </w:pPr>
            <w:r w:rsidRPr="004F5C1D">
              <w:rPr>
                <w:lang w:eastAsia="en-GB"/>
              </w:rPr>
              <w:t xml:space="preserve">Harris, F., </w:t>
            </w:r>
            <w:proofErr w:type="spellStart"/>
            <w:r w:rsidRPr="004F5C1D">
              <w:rPr>
                <w:lang w:eastAsia="en-GB"/>
              </w:rPr>
              <w:t>McCaffer</w:t>
            </w:r>
            <w:proofErr w:type="spellEnd"/>
            <w:r w:rsidRPr="004F5C1D">
              <w:rPr>
                <w:lang w:eastAsia="en-GB"/>
              </w:rPr>
              <w:t xml:space="preserve">, R., Baldwin, A. and </w:t>
            </w:r>
            <w:proofErr w:type="spellStart"/>
            <w:r w:rsidRPr="004F5C1D">
              <w:rPr>
                <w:lang w:eastAsia="en-GB"/>
              </w:rPr>
              <w:t>Edum-Fotwe</w:t>
            </w:r>
            <w:proofErr w:type="spellEnd"/>
            <w:r w:rsidRPr="004F5C1D">
              <w:rPr>
                <w:lang w:eastAsia="en-GB"/>
              </w:rPr>
              <w:t>, F., 2021. Modern construction management. John Wiley &amp; Sons.</w:t>
            </w:r>
          </w:p>
        </w:tc>
      </w:tr>
      <w:tr w:rsidR="004F5C1D" w:rsidRPr="001179B7" w14:paraId="625D4399" w14:textId="77777777" w:rsidTr="00417EF2">
        <w:trPr>
          <w:trHeight w:val="300"/>
        </w:trPr>
        <w:tc>
          <w:tcPr>
            <w:tcW w:w="9360" w:type="dxa"/>
            <w:tcBorders>
              <w:top w:val="nil"/>
              <w:left w:val="nil"/>
              <w:bottom w:val="nil"/>
              <w:right w:val="nil"/>
            </w:tcBorders>
            <w:shd w:val="clear" w:color="auto" w:fill="auto"/>
            <w:noWrap/>
            <w:vAlign w:val="bottom"/>
            <w:hideMark/>
          </w:tcPr>
          <w:p w14:paraId="4947CBAB" w14:textId="77777777" w:rsidR="004F5C1D" w:rsidRPr="004F5C1D" w:rsidRDefault="004F5C1D" w:rsidP="004F5C1D">
            <w:pPr>
              <w:pStyle w:val="ListParagraph"/>
              <w:numPr>
                <w:ilvl w:val="0"/>
                <w:numId w:val="2"/>
              </w:numPr>
              <w:rPr>
                <w:lang w:eastAsia="en-GB"/>
              </w:rPr>
            </w:pPr>
            <w:r w:rsidRPr="004F5C1D">
              <w:rPr>
                <w:lang w:eastAsia="en-GB"/>
              </w:rPr>
              <w:t xml:space="preserve">Harrison, F. and Lock, D., 2017. Advanced project management: a structured approach. </w:t>
            </w:r>
            <w:proofErr w:type="spellStart"/>
            <w:r w:rsidRPr="004F5C1D">
              <w:rPr>
                <w:lang w:eastAsia="en-GB"/>
              </w:rPr>
              <w:t>Routledge</w:t>
            </w:r>
            <w:proofErr w:type="spellEnd"/>
            <w:r w:rsidRPr="004F5C1D">
              <w:rPr>
                <w:lang w:eastAsia="en-GB"/>
              </w:rPr>
              <w:t>.</w:t>
            </w:r>
          </w:p>
        </w:tc>
      </w:tr>
      <w:tr w:rsidR="004F5C1D" w:rsidRPr="001179B7" w14:paraId="5CACA07F" w14:textId="77777777" w:rsidTr="00417EF2">
        <w:trPr>
          <w:trHeight w:val="300"/>
        </w:trPr>
        <w:tc>
          <w:tcPr>
            <w:tcW w:w="9360" w:type="dxa"/>
            <w:tcBorders>
              <w:top w:val="nil"/>
              <w:left w:val="nil"/>
              <w:bottom w:val="nil"/>
              <w:right w:val="nil"/>
            </w:tcBorders>
            <w:shd w:val="clear" w:color="auto" w:fill="auto"/>
            <w:noWrap/>
            <w:vAlign w:val="bottom"/>
            <w:hideMark/>
          </w:tcPr>
          <w:p w14:paraId="2EF734AD" w14:textId="77777777" w:rsidR="004F5C1D" w:rsidRPr="004F5C1D" w:rsidRDefault="004F5C1D" w:rsidP="004F5C1D">
            <w:pPr>
              <w:pStyle w:val="ListParagraph"/>
              <w:numPr>
                <w:ilvl w:val="0"/>
                <w:numId w:val="2"/>
              </w:numPr>
              <w:rPr>
                <w:lang w:eastAsia="en-GB"/>
              </w:rPr>
            </w:pPr>
            <w:proofErr w:type="spellStart"/>
            <w:r w:rsidRPr="004F5C1D">
              <w:rPr>
                <w:lang w:eastAsia="en-GB"/>
              </w:rPr>
              <w:t>Heagney</w:t>
            </w:r>
            <w:proofErr w:type="spellEnd"/>
            <w:r w:rsidRPr="004F5C1D">
              <w:rPr>
                <w:lang w:eastAsia="en-GB"/>
              </w:rPr>
              <w:t xml:space="preserve">, J., 2016. Fundamentals of project management. </w:t>
            </w:r>
            <w:proofErr w:type="spellStart"/>
            <w:r w:rsidRPr="004F5C1D">
              <w:rPr>
                <w:lang w:eastAsia="en-GB"/>
              </w:rPr>
              <w:t>Amacom</w:t>
            </w:r>
            <w:proofErr w:type="spellEnd"/>
            <w:r w:rsidRPr="004F5C1D">
              <w:rPr>
                <w:lang w:eastAsia="en-GB"/>
              </w:rPr>
              <w:t>.</w:t>
            </w:r>
          </w:p>
        </w:tc>
      </w:tr>
      <w:tr w:rsidR="004F5C1D" w:rsidRPr="001179B7" w14:paraId="47523FEE" w14:textId="77777777" w:rsidTr="00417EF2">
        <w:trPr>
          <w:trHeight w:val="300"/>
        </w:trPr>
        <w:tc>
          <w:tcPr>
            <w:tcW w:w="9360" w:type="dxa"/>
            <w:tcBorders>
              <w:top w:val="nil"/>
              <w:left w:val="nil"/>
              <w:bottom w:val="nil"/>
              <w:right w:val="nil"/>
            </w:tcBorders>
            <w:shd w:val="clear" w:color="auto" w:fill="auto"/>
            <w:noWrap/>
            <w:vAlign w:val="bottom"/>
            <w:hideMark/>
          </w:tcPr>
          <w:p w14:paraId="65960532" w14:textId="77777777" w:rsidR="004F5C1D" w:rsidRPr="004F5C1D" w:rsidRDefault="004F5C1D" w:rsidP="004F5C1D">
            <w:pPr>
              <w:pStyle w:val="ListParagraph"/>
              <w:numPr>
                <w:ilvl w:val="0"/>
                <w:numId w:val="2"/>
              </w:numPr>
              <w:rPr>
                <w:lang w:eastAsia="en-GB"/>
              </w:rPr>
            </w:pPr>
            <w:proofErr w:type="spellStart"/>
            <w:r w:rsidRPr="004F5C1D">
              <w:rPr>
                <w:lang w:eastAsia="en-GB"/>
              </w:rPr>
              <w:t>Hsu</w:t>
            </w:r>
            <w:proofErr w:type="spellEnd"/>
            <w:r w:rsidRPr="004F5C1D">
              <w:rPr>
                <w:lang w:eastAsia="en-GB"/>
              </w:rPr>
              <w:t>, T.T., Wu, C.L. and Lin, J.L. eds., 2013. Infrastructure systems for nuclear energy. John Wiley &amp; Sons.</w:t>
            </w:r>
          </w:p>
        </w:tc>
      </w:tr>
      <w:tr w:rsidR="004F5C1D" w:rsidRPr="001179B7" w14:paraId="6A860E33" w14:textId="77777777" w:rsidTr="00417EF2">
        <w:trPr>
          <w:trHeight w:val="300"/>
        </w:trPr>
        <w:tc>
          <w:tcPr>
            <w:tcW w:w="9360" w:type="dxa"/>
            <w:tcBorders>
              <w:top w:val="nil"/>
              <w:left w:val="nil"/>
              <w:bottom w:val="nil"/>
              <w:right w:val="nil"/>
            </w:tcBorders>
            <w:shd w:val="clear" w:color="auto" w:fill="auto"/>
            <w:noWrap/>
            <w:vAlign w:val="bottom"/>
            <w:hideMark/>
          </w:tcPr>
          <w:p w14:paraId="396B7576" w14:textId="77777777" w:rsidR="004F5C1D" w:rsidRPr="004F5C1D" w:rsidRDefault="004F5C1D" w:rsidP="004F5C1D">
            <w:pPr>
              <w:pStyle w:val="ListParagraph"/>
              <w:numPr>
                <w:ilvl w:val="0"/>
                <w:numId w:val="2"/>
              </w:numPr>
              <w:rPr>
                <w:lang w:eastAsia="en-GB"/>
              </w:rPr>
            </w:pPr>
            <w:proofErr w:type="spellStart"/>
            <w:r w:rsidRPr="004F5C1D">
              <w:rPr>
                <w:lang w:eastAsia="en-GB"/>
              </w:rPr>
              <w:t>Flyvbjerg</w:t>
            </w:r>
            <w:proofErr w:type="spellEnd"/>
            <w:r w:rsidRPr="004F5C1D">
              <w:rPr>
                <w:lang w:eastAsia="en-GB"/>
              </w:rPr>
              <w:t>, B., 2006. From Nobel Prize to project management: Getting risks right. Project management journal, 37(3), pp.5-15.</w:t>
            </w:r>
          </w:p>
        </w:tc>
      </w:tr>
      <w:tr w:rsidR="004F5C1D" w:rsidRPr="001179B7" w14:paraId="0DC89E6E" w14:textId="77777777" w:rsidTr="00417EF2">
        <w:trPr>
          <w:trHeight w:val="300"/>
        </w:trPr>
        <w:tc>
          <w:tcPr>
            <w:tcW w:w="9360" w:type="dxa"/>
            <w:tcBorders>
              <w:top w:val="nil"/>
              <w:left w:val="nil"/>
              <w:bottom w:val="nil"/>
              <w:right w:val="nil"/>
            </w:tcBorders>
            <w:shd w:val="clear" w:color="auto" w:fill="auto"/>
            <w:noWrap/>
            <w:vAlign w:val="bottom"/>
            <w:hideMark/>
          </w:tcPr>
          <w:p w14:paraId="33DBAEAB" w14:textId="77777777" w:rsidR="004F5C1D" w:rsidRPr="004F5C1D" w:rsidRDefault="004F5C1D" w:rsidP="004F5C1D">
            <w:pPr>
              <w:pStyle w:val="ListParagraph"/>
              <w:numPr>
                <w:ilvl w:val="0"/>
                <w:numId w:val="2"/>
              </w:numPr>
              <w:rPr>
                <w:lang w:eastAsia="en-GB"/>
              </w:rPr>
            </w:pPr>
            <w:r w:rsidRPr="004F5C1D">
              <w:rPr>
                <w:lang w:eastAsia="en-GB"/>
              </w:rPr>
              <w:t>Hossain, J. and Mahmud, A. eds., 2014. </w:t>
            </w:r>
            <w:r w:rsidRPr="004F5C1D">
              <w:rPr>
                <w:i/>
                <w:iCs/>
                <w:sz w:val="20"/>
                <w:szCs w:val="20"/>
                <w:lang w:eastAsia="en-GB"/>
              </w:rPr>
              <w:t>Renewable energy integration: challenges and solutions</w:t>
            </w:r>
            <w:r w:rsidRPr="004F5C1D">
              <w:rPr>
                <w:sz w:val="20"/>
                <w:szCs w:val="20"/>
                <w:lang w:eastAsia="en-GB"/>
              </w:rPr>
              <w:t>. Springer Science &amp; Business Media.</w:t>
            </w:r>
          </w:p>
        </w:tc>
      </w:tr>
      <w:tr w:rsidR="004F5C1D" w:rsidRPr="001179B7" w14:paraId="1C7C889C" w14:textId="77777777" w:rsidTr="00417EF2">
        <w:trPr>
          <w:trHeight w:val="300"/>
        </w:trPr>
        <w:tc>
          <w:tcPr>
            <w:tcW w:w="9360" w:type="dxa"/>
            <w:tcBorders>
              <w:top w:val="nil"/>
              <w:left w:val="nil"/>
              <w:bottom w:val="nil"/>
              <w:right w:val="nil"/>
            </w:tcBorders>
            <w:shd w:val="clear" w:color="auto" w:fill="auto"/>
            <w:noWrap/>
            <w:vAlign w:val="bottom"/>
            <w:hideMark/>
          </w:tcPr>
          <w:p w14:paraId="6472A04D" w14:textId="77777777" w:rsidR="004F5C1D" w:rsidRPr="004F5C1D" w:rsidRDefault="004F5C1D" w:rsidP="004F5C1D">
            <w:pPr>
              <w:pStyle w:val="ListParagraph"/>
              <w:numPr>
                <w:ilvl w:val="0"/>
                <w:numId w:val="2"/>
              </w:numPr>
              <w:rPr>
                <w:lang w:eastAsia="en-GB"/>
              </w:rPr>
            </w:pPr>
            <w:r w:rsidRPr="004F5C1D">
              <w:rPr>
                <w:lang w:eastAsia="en-GB"/>
              </w:rPr>
              <w:t>Helm, D., 2002. Energy policy: security of supply, sustainability and competition. Energy policy, 30(3), pp.173-184.</w:t>
            </w:r>
          </w:p>
        </w:tc>
      </w:tr>
      <w:tr w:rsidR="004F5C1D" w:rsidRPr="001179B7" w14:paraId="1AB31431" w14:textId="77777777" w:rsidTr="00417EF2">
        <w:trPr>
          <w:trHeight w:val="300"/>
        </w:trPr>
        <w:tc>
          <w:tcPr>
            <w:tcW w:w="9360" w:type="dxa"/>
            <w:tcBorders>
              <w:top w:val="nil"/>
              <w:left w:val="nil"/>
              <w:bottom w:val="nil"/>
              <w:right w:val="nil"/>
            </w:tcBorders>
            <w:shd w:val="clear" w:color="auto" w:fill="auto"/>
            <w:noWrap/>
            <w:vAlign w:val="bottom"/>
            <w:hideMark/>
          </w:tcPr>
          <w:p w14:paraId="70918BF4" w14:textId="77777777" w:rsidR="004F5C1D" w:rsidRPr="004F5C1D" w:rsidRDefault="004F5C1D" w:rsidP="004F5C1D">
            <w:pPr>
              <w:pStyle w:val="ListParagraph"/>
              <w:numPr>
                <w:ilvl w:val="0"/>
                <w:numId w:val="2"/>
              </w:numPr>
              <w:rPr>
                <w:lang w:eastAsia="en-GB"/>
              </w:rPr>
            </w:pPr>
            <w:r w:rsidRPr="004F5C1D">
              <w:rPr>
                <w:lang w:eastAsia="en-GB"/>
              </w:rPr>
              <w:t xml:space="preserve">Ford, M.J. and </w:t>
            </w:r>
            <w:proofErr w:type="spellStart"/>
            <w:r w:rsidRPr="004F5C1D">
              <w:rPr>
                <w:lang w:eastAsia="en-GB"/>
              </w:rPr>
              <w:t>Abdulla</w:t>
            </w:r>
            <w:proofErr w:type="spellEnd"/>
            <w:r w:rsidRPr="004F5C1D">
              <w:rPr>
                <w:lang w:eastAsia="en-GB"/>
              </w:rPr>
              <w:t>, A., 2023. New methods for evaluating energy infrastructure development risks. Risk Analysis, 43(3), pp.624-640.</w:t>
            </w:r>
          </w:p>
        </w:tc>
      </w:tr>
      <w:tr w:rsidR="004F5C1D" w:rsidRPr="001179B7" w14:paraId="053D5300" w14:textId="77777777" w:rsidTr="00417EF2">
        <w:trPr>
          <w:trHeight w:val="300"/>
        </w:trPr>
        <w:tc>
          <w:tcPr>
            <w:tcW w:w="9360" w:type="dxa"/>
            <w:tcBorders>
              <w:top w:val="nil"/>
              <w:left w:val="nil"/>
              <w:bottom w:val="nil"/>
              <w:right w:val="nil"/>
            </w:tcBorders>
            <w:shd w:val="clear" w:color="auto" w:fill="auto"/>
            <w:noWrap/>
            <w:vAlign w:val="bottom"/>
            <w:hideMark/>
          </w:tcPr>
          <w:p w14:paraId="631A5BB6" w14:textId="77777777" w:rsidR="004F5C1D" w:rsidRPr="004F5C1D" w:rsidRDefault="004F5C1D" w:rsidP="004F5C1D">
            <w:pPr>
              <w:pStyle w:val="ListParagraph"/>
              <w:numPr>
                <w:ilvl w:val="0"/>
                <w:numId w:val="2"/>
              </w:numPr>
              <w:rPr>
                <w:lang w:eastAsia="en-GB"/>
              </w:rPr>
            </w:pPr>
            <w:r w:rsidRPr="004F5C1D">
              <w:rPr>
                <w:lang w:eastAsia="en-GB"/>
              </w:rPr>
              <w:t xml:space="preserve">Hartley, P., </w:t>
            </w:r>
            <w:proofErr w:type="spellStart"/>
            <w:r w:rsidRPr="004F5C1D">
              <w:rPr>
                <w:lang w:eastAsia="en-GB"/>
              </w:rPr>
              <w:t>Medlock</w:t>
            </w:r>
            <w:proofErr w:type="spellEnd"/>
            <w:r w:rsidRPr="004F5C1D">
              <w:rPr>
                <w:lang w:eastAsia="en-GB"/>
              </w:rPr>
              <w:t xml:space="preserve"> III, K.B., </w:t>
            </w:r>
            <w:proofErr w:type="spellStart"/>
            <w:r w:rsidRPr="004F5C1D">
              <w:rPr>
                <w:lang w:eastAsia="en-GB"/>
              </w:rPr>
              <w:t>Temzelides</w:t>
            </w:r>
            <w:proofErr w:type="spellEnd"/>
            <w:r w:rsidRPr="004F5C1D">
              <w:rPr>
                <w:lang w:eastAsia="en-GB"/>
              </w:rPr>
              <w:t>, T. and Zhang, X., 2016. Energy sector innovation and growth: An optimal energy crisis. The Energy Journal, 37(1).</w:t>
            </w:r>
          </w:p>
        </w:tc>
      </w:tr>
      <w:tr w:rsidR="004F5C1D" w:rsidRPr="001179B7" w14:paraId="22A141A6" w14:textId="77777777" w:rsidTr="00417EF2">
        <w:trPr>
          <w:trHeight w:val="300"/>
        </w:trPr>
        <w:tc>
          <w:tcPr>
            <w:tcW w:w="9360" w:type="dxa"/>
            <w:tcBorders>
              <w:top w:val="nil"/>
              <w:left w:val="nil"/>
              <w:bottom w:val="nil"/>
              <w:right w:val="nil"/>
            </w:tcBorders>
            <w:shd w:val="clear" w:color="auto" w:fill="auto"/>
            <w:noWrap/>
            <w:vAlign w:val="bottom"/>
            <w:hideMark/>
          </w:tcPr>
          <w:p w14:paraId="1CA5E079" w14:textId="77777777" w:rsidR="004F5C1D" w:rsidRPr="004F5C1D" w:rsidRDefault="004F5C1D" w:rsidP="004F5C1D">
            <w:pPr>
              <w:pStyle w:val="ListParagraph"/>
              <w:numPr>
                <w:ilvl w:val="0"/>
                <w:numId w:val="2"/>
              </w:numPr>
              <w:rPr>
                <w:lang w:eastAsia="en-GB"/>
              </w:rPr>
            </w:pPr>
            <w:proofErr w:type="spellStart"/>
            <w:r w:rsidRPr="004F5C1D">
              <w:rPr>
                <w:lang w:eastAsia="en-GB"/>
              </w:rPr>
              <w:t>Lientz</w:t>
            </w:r>
            <w:proofErr w:type="spellEnd"/>
            <w:r w:rsidRPr="004F5C1D">
              <w:rPr>
                <w:lang w:eastAsia="en-GB"/>
              </w:rPr>
              <w:t xml:space="preserve">, B. and Rea, K., 2012. International project management. </w:t>
            </w:r>
            <w:proofErr w:type="spellStart"/>
            <w:r w:rsidRPr="004F5C1D">
              <w:rPr>
                <w:lang w:eastAsia="en-GB"/>
              </w:rPr>
              <w:t>Routledge</w:t>
            </w:r>
            <w:proofErr w:type="spellEnd"/>
            <w:r w:rsidRPr="004F5C1D">
              <w:rPr>
                <w:lang w:eastAsia="en-GB"/>
              </w:rPr>
              <w:t>.</w:t>
            </w:r>
          </w:p>
        </w:tc>
      </w:tr>
      <w:tr w:rsidR="004F5C1D" w:rsidRPr="001179B7" w14:paraId="4A80E034" w14:textId="77777777" w:rsidTr="00417EF2">
        <w:trPr>
          <w:trHeight w:val="300"/>
        </w:trPr>
        <w:tc>
          <w:tcPr>
            <w:tcW w:w="9360" w:type="dxa"/>
            <w:tcBorders>
              <w:top w:val="nil"/>
              <w:left w:val="nil"/>
              <w:bottom w:val="nil"/>
              <w:right w:val="nil"/>
            </w:tcBorders>
            <w:shd w:val="clear" w:color="auto" w:fill="auto"/>
            <w:noWrap/>
            <w:vAlign w:val="bottom"/>
            <w:hideMark/>
          </w:tcPr>
          <w:p w14:paraId="1F603FEB" w14:textId="77777777" w:rsidR="004F5C1D" w:rsidRPr="004F5C1D" w:rsidRDefault="004F5C1D" w:rsidP="004F5C1D">
            <w:pPr>
              <w:pStyle w:val="ListParagraph"/>
              <w:numPr>
                <w:ilvl w:val="0"/>
                <w:numId w:val="2"/>
              </w:numPr>
              <w:rPr>
                <w:lang w:eastAsia="en-GB"/>
              </w:rPr>
            </w:pPr>
            <w:r w:rsidRPr="004F5C1D">
              <w:rPr>
                <w:lang w:eastAsia="en-GB"/>
              </w:rPr>
              <w:t xml:space="preserve">Lock, D., 2020. Project management. </w:t>
            </w:r>
            <w:proofErr w:type="spellStart"/>
            <w:r w:rsidRPr="004F5C1D">
              <w:rPr>
                <w:lang w:eastAsia="en-GB"/>
              </w:rPr>
              <w:t>Routledge</w:t>
            </w:r>
            <w:proofErr w:type="spellEnd"/>
            <w:r w:rsidRPr="004F5C1D">
              <w:rPr>
                <w:lang w:eastAsia="en-GB"/>
              </w:rPr>
              <w:t>.</w:t>
            </w:r>
          </w:p>
        </w:tc>
      </w:tr>
      <w:tr w:rsidR="004F5C1D" w:rsidRPr="001179B7" w14:paraId="4839B877" w14:textId="77777777" w:rsidTr="00417EF2">
        <w:trPr>
          <w:trHeight w:val="300"/>
        </w:trPr>
        <w:tc>
          <w:tcPr>
            <w:tcW w:w="9360" w:type="dxa"/>
            <w:tcBorders>
              <w:top w:val="nil"/>
              <w:left w:val="nil"/>
              <w:bottom w:val="nil"/>
              <w:right w:val="nil"/>
            </w:tcBorders>
            <w:shd w:val="clear" w:color="auto" w:fill="auto"/>
            <w:noWrap/>
            <w:vAlign w:val="bottom"/>
            <w:hideMark/>
          </w:tcPr>
          <w:p w14:paraId="4D260FD2" w14:textId="77777777" w:rsidR="004F5C1D" w:rsidRPr="004F5C1D" w:rsidRDefault="004F5C1D" w:rsidP="004F5C1D">
            <w:pPr>
              <w:pStyle w:val="ListParagraph"/>
              <w:numPr>
                <w:ilvl w:val="0"/>
                <w:numId w:val="2"/>
              </w:numPr>
              <w:rPr>
                <w:lang w:eastAsia="en-GB"/>
              </w:rPr>
            </w:pPr>
            <w:r w:rsidRPr="004F5C1D">
              <w:rPr>
                <w:lang w:eastAsia="en-GB"/>
              </w:rPr>
              <w:lastRenderedPageBreak/>
              <w:t xml:space="preserve">Meredith, J.R., </w:t>
            </w:r>
            <w:proofErr w:type="spellStart"/>
            <w:r w:rsidRPr="004F5C1D">
              <w:rPr>
                <w:lang w:eastAsia="en-GB"/>
              </w:rPr>
              <w:t>Shafer</w:t>
            </w:r>
            <w:proofErr w:type="spellEnd"/>
            <w:r w:rsidRPr="004F5C1D">
              <w:rPr>
                <w:lang w:eastAsia="en-GB"/>
              </w:rPr>
              <w:t>, S.M. and Mantel Jr, S.J., 2017. Project management: a strategic managerial approach. John Wiley &amp; Sons.</w:t>
            </w:r>
          </w:p>
        </w:tc>
      </w:tr>
      <w:tr w:rsidR="004F5C1D" w:rsidRPr="001179B7" w14:paraId="1DDCC944" w14:textId="77777777" w:rsidTr="00417EF2">
        <w:trPr>
          <w:trHeight w:val="300"/>
        </w:trPr>
        <w:tc>
          <w:tcPr>
            <w:tcW w:w="9360" w:type="dxa"/>
            <w:tcBorders>
              <w:top w:val="nil"/>
              <w:left w:val="nil"/>
              <w:bottom w:val="nil"/>
              <w:right w:val="nil"/>
            </w:tcBorders>
            <w:shd w:val="clear" w:color="auto" w:fill="auto"/>
            <w:noWrap/>
            <w:vAlign w:val="bottom"/>
            <w:hideMark/>
          </w:tcPr>
          <w:p w14:paraId="69668A84" w14:textId="77777777" w:rsidR="004F5C1D" w:rsidRPr="004F5C1D" w:rsidRDefault="004F5C1D" w:rsidP="004F5C1D">
            <w:pPr>
              <w:pStyle w:val="ListParagraph"/>
              <w:numPr>
                <w:ilvl w:val="0"/>
                <w:numId w:val="2"/>
              </w:numPr>
              <w:rPr>
                <w:lang w:eastAsia="en-GB"/>
              </w:rPr>
            </w:pPr>
            <w:proofErr w:type="spellStart"/>
            <w:r w:rsidRPr="004F5C1D">
              <w:rPr>
                <w:lang w:eastAsia="en-GB"/>
              </w:rPr>
              <w:t>Mincks</w:t>
            </w:r>
            <w:proofErr w:type="spellEnd"/>
            <w:r w:rsidRPr="004F5C1D">
              <w:rPr>
                <w:lang w:eastAsia="en-GB"/>
              </w:rPr>
              <w:t xml:space="preserve">, W.R. and Johnston, H., 2010. Construction </w:t>
            </w:r>
            <w:proofErr w:type="spellStart"/>
            <w:r w:rsidRPr="004F5C1D">
              <w:rPr>
                <w:lang w:eastAsia="en-GB"/>
              </w:rPr>
              <w:t>jobsite</w:t>
            </w:r>
            <w:proofErr w:type="spellEnd"/>
            <w:r w:rsidRPr="004F5C1D">
              <w:rPr>
                <w:lang w:eastAsia="en-GB"/>
              </w:rPr>
              <w:t xml:space="preserve"> management. </w:t>
            </w:r>
            <w:proofErr w:type="spellStart"/>
            <w:r w:rsidRPr="004F5C1D">
              <w:rPr>
                <w:lang w:eastAsia="en-GB"/>
              </w:rPr>
              <w:t>Cengage</w:t>
            </w:r>
            <w:proofErr w:type="spellEnd"/>
            <w:r w:rsidRPr="004F5C1D">
              <w:rPr>
                <w:lang w:eastAsia="en-GB"/>
              </w:rPr>
              <w:t xml:space="preserve"> Learning.</w:t>
            </w:r>
          </w:p>
        </w:tc>
      </w:tr>
      <w:tr w:rsidR="004F5C1D" w:rsidRPr="001179B7" w14:paraId="42405847" w14:textId="77777777" w:rsidTr="00417EF2">
        <w:trPr>
          <w:trHeight w:val="300"/>
        </w:trPr>
        <w:tc>
          <w:tcPr>
            <w:tcW w:w="9360" w:type="dxa"/>
            <w:tcBorders>
              <w:top w:val="nil"/>
              <w:left w:val="nil"/>
              <w:bottom w:val="nil"/>
              <w:right w:val="nil"/>
            </w:tcBorders>
            <w:shd w:val="clear" w:color="auto" w:fill="auto"/>
            <w:noWrap/>
            <w:vAlign w:val="bottom"/>
            <w:hideMark/>
          </w:tcPr>
          <w:p w14:paraId="3A21EAFA" w14:textId="77777777" w:rsidR="004F5C1D" w:rsidRPr="004F5C1D" w:rsidRDefault="004F5C1D" w:rsidP="004F5C1D">
            <w:pPr>
              <w:pStyle w:val="ListParagraph"/>
              <w:numPr>
                <w:ilvl w:val="0"/>
                <w:numId w:val="2"/>
              </w:numPr>
              <w:rPr>
                <w:lang w:eastAsia="en-GB"/>
              </w:rPr>
            </w:pPr>
            <w:r w:rsidRPr="004F5C1D">
              <w:rPr>
                <w:lang w:eastAsia="en-GB"/>
              </w:rPr>
              <w:t xml:space="preserve">Mir, F.A. and </w:t>
            </w:r>
            <w:proofErr w:type="spellStart"/>
            <w:r w:rsidRPr="004F5C1D">
              <w:rPr>
                <w:lang w:eastAsia="en-GB"/>
              </w:rPr>
              <w:t>Pinnington</w:t>
            </w:r>
            <w:proofErr w:type="spellEnd"/>
            <w:r w:rsidRPr="004F5C1D">
              <w:rPr>
                <w:lang w:eastAsia="en-GB"/>
              </w:rPr>
              <w:t>, A.H., 2014. Exploring the value of project management: linking project management performance and project success. International journal of project management, 32(2), pp.202-217.</w:t>
            </w:r>
          </w:p>
        </w:tc>
      </w:tr>
    </w:tbl>
    <w:p w14:paraId="36FC2816" w14:textId="77777777" w:rsidR="004F5C1D" w:rsidRPr="004F5C1D" w:rsidRDefault="004F5C1D" w:rsidP="004F5C1D">
      <w:pPr>
        <w:rPr>
          <w:lang w:val="en-US"/>
        </w:rPr>
      </w:pPr>
    </w:p>
    <w:sectPr w:rsidR="004F5C1D" w:rsidRPr="004F5C1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A79BB"/>
    <w:multiLevelType w:val="hybridMultilevel"/>
    <w:tmpl w:val="97E81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012B0"/>
    <w:multiLevelType w:val="hybridMultilevel"/>
    <w:tmpl w:val="40206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332177">
    <w:abstractNumId w:val="0"/>
  </w:num>
  <w:num w:numId="2" w16cid:durableId="2086298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C1D"/>
    <w:rsid w:val="000A086A"/>
    <w:rsid w:val="00110E46"/>
    <w:rsid w:val="00154EEF"/>
    <w:rsid w:val="001C0ADC"/>
    <w:rsid w:val="0039100B"/>
    <w:rsid w:val="00465B39"/>
    <w:rsid w:val="004F5C1D"/>
    <w:rsid w:val="0067356A"/>
    <w:rsid w:val="00755D25"/>
    <w:rsid w:val="007E5E3D"/>
    <w:rsid w:val="00932DF1"/>
    <w:rsid w:val="009C3C6A"/>
    <w:rsid w:val="009F432D"/>
    <w:rsid w:val="00A00FA3"/>
    <w:rsid w:val="00A37CF0"/>
    <w:rsid w:val="00DA6566"/>
    <w:rsid w:val="00DE693F"/>
    <w:rsid w:val="00EA7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9376"/>
  <w15:chartTrackingRefBased/>
  <w15:docId w15:val="{D1E1418F-72D9-439E-9E64-B4E590565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5D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C1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F5C1D"/>
    <w:pPr>
      <w:ind w:left="720"/>
      <w:contextualSpacing/>
    </w:pPr>
  </w:style>
  <w:style w:type="paragraph" w:styleId="Title">
    <w:name w:val="Title"/>
    <w:basedOn w:val="Normal"/>
    <w:next w:val="Normal"/>
    <w:link w:val="TitleChar"/>
    <w:uiPriority w:val="10"/>
    <w:qFormat/>
    <w:rsid w:val="00755D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D2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55D2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5D25"/>
    <w:pPr>
      <w:outlineLvl w:val="9"/>
    </w:pPr>
    <w:rPr>
      <w:kern w:val="0"/>
      <w:lang w:eastAsia="en-GB"/>
      <w14:ligatures w14:val="none"/>
    </w:rPr>
  </w:style>
  <w:style w:type="paragraph" w:styleId="TOC1">
    <w:name w:val="toc 1"/>
    <w:basedOn w:val="Normal"/>
    <w:next w:val="Normal"/>
    <w:autoRedefine/>
    <w:uiPriority w:val="39"/>
    <w:unhideWhenUsed/>
    <w:rsid w:val="00755D25"/>
    <w:pPr>
      <w:spacing w:after="100"/>
    </w:pPr>
  </w:style>
  <w:style w:type="paragraph" w:styleId="TOC2">
    <w:name w:val="toc 2"/>
    <w:basedOn w:val="Normal"/>
    <w:next w:val="Normal"/>
    <w:autoRedefine/>
    <w:uiPriority w:val="39"/>
    <w:unhideWhenUsed/>
    <w:rsid w:val="00755D25"/>
    <w:pPr>
      <w:spacing w:after="100"/>
      <w:ind w:left="220"/>
    </w:pPr>
  </w:style>
  <w:style w:type="character" w:styleId="Hyperlink">
    <w:name w:val="Hyperlink"/>
    <w:basedOn w:val="DefaultParagraphFont"/>
    <w:uiPriority w:val="99"/>
    <w:unhideWhenUsed/>
    <w:rsid w:val="00755D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01474">
      <w:bodyDiv w:val="1"/>
      <w:marLeft w:val="0"/>
      <w:marRight w:val="0"/>
      <w:marTop w:val="0"/>
      <w:marBottom w:val="0"/>
      <w:divBdr>
        <w:top w:val="none" w:sz="0" w:space="0" w:color="auto"/>
        <w:left w:val="none" w:sz="0" w:space="0" w:color="auto"/>
        <w:bottom w:val="none" w:sz="0" w:space="0" w:color="auto"/>
        <w:right w:val="none" w:sz="0" w:space="0" w:color="auto"/>
      </w:divBdr>
    </w:div>
    <w:div w:id="310528948">
      <w:bodyDiv w:val="1"/>
      <w:marLeft w:val="0"/>
      <w:marRight w:val="0"/>
      <w:marTop w:val="0"/>
      <w:marBottom w:val="0"/>
      <w:divBdr>
        <w:top w:val="none" w:sz="0" w:space="0" w:color="auto"/>
        <w:left w:val="none" w:sz="0" w:space="0" w:color="auto"/>
        <w:bottom w:val="none" w:sz="0" w:space="0" w:color="auto"/>
        <w:right w:val="none" w:sz="0" w:space="0" w:color="auto"/>
      </w:divBdr>
    </w:div>
    <w:div w:id="585922376">
      <w:bodyDiv w:val="1"/>
      <w:marLeft w:val="0"/>
      <w:marRight w:val="0"/>
      <w:marTop w:val="0"/>
      <w:marBottom w:val="0"/>
      <w:divBdr>
        <w:top w:val="none" w:sz="0" w:space="0" w:color="auto"/>
        <w:left w:val="none" w:sz="0" w:space="0" w:color="auto"/>
        <w:bottom w:val="none" w:sz="0" w:space="0" w:color="auto"/>
        <w:right w:val="none" w:sz="0" w:space="0" w:color="auto"/>
      </w:divBdr>
    </w:div>
    <w:div w:id="653141348">
      <w:bodyDiv w:val="1"/>
      <w:marLeft w:val="0"/>
      <w:marRight w:val="0"/>
      <w:marTop w:val="0"/>
      <w:marBottom w:val="0"/>
      <w:divBdr>
        <w:top w:val="none" w:sz="0" w:space="0" w:color="auto"/>
        <w:left w:val="none" w:sz="0" w:space="0" w:color="auto"/>
        <w:bottom w:val="none" w:sz="0" w:space="0" w:color="auto"/>
        <w:right w:val="none" w:sz="0" w:space="0" w:color="auto"/>
      </w:divBdr>
    </w:div>
    <w:div w:id="781727568">
      <w:bodyDiv w:val="1"/>
      <w:marLeft w:val="0"/>
      <w:marRight w:val="0"/>
      <w:marTop w:val="0"/>
      <w:marBottom w:val="0"/>
      <w:divBdr>
        <w:top w:val="none" w:sz="0" w:space="0" w:color="auto"/>
        <w:left w:val="none" w:sz="0" w:space="0" w:color="auto"/>
        <w:bottom w:val="none" w:sz="0" w:space="0" w:color="auto"/>
        <w:right w:val="none" w:sz="0" w:space="0" w:color="auto"/>
      </w:divBdr>
    </w:div>
    <w:div w:id="1217085472">
      <w:bodyDiv w:val="1"/>
      <w:marLeft w:val="0"/>
      <w:marRight w:val="0"/>
      <w:marTop w:val="0"/>
      <w:marBottom w:val="0"/>
      <w:divBdr>
        <w:top w:val="none" w:sz="0" w:space="0" w:color="auto"/>
        <w:left w:val="none" w:sz="0" w:space="0" w:color="auto"/>
        <w:bottom w:val="none" w:sz="0" w:space="0" w:color="auto"/>
        <w:right w:val="none" w:sz="0" w:space="0" w:color="auto"/>
      </w:divBdr>
    </w:div>
    <w:div w:id="1351684763">
      <w:bodyDiv w:val="1"/>
      <w:marLeft w:val="0"/>
      <w:marRight w:val="0"/>
      <w:marTop w:val="0"/>
      <w:marBottom w:val="0"/>
      <w:divBdr>
        <w:top w:val="none" w:sz="0" w:space="0" w:color="auto"/>
        <w:left w:val="none" w:sz="0" w:space="0" w:color="auto"/>
        <w:bottom w:val="none" w:sz="0" w:space="0" w:color="auto"/>
        <w:right w:val="none" w:sz="0" w:space="0" w:color="auto"/>
      </w:divBdr>
    </w:div>
    <w:div w:id="1560705604">
      <w:bodyDiv w:val="1"/>
      <w:marLeft w:val="0"/>
      <w:marRight w:val="0"/>
      <w:marTop w:val="0"/>
      <w:marBottom w:val="0"/>
      <w:divBdr>
        <w:top w:val="none" w:sz="0" w:space="0" w:color="auto"/>
        <w:left w:val="none" w:sz="0" w:space="0" w:color="auto"/>
        <w:bottom w:val="none" w:sz="0" w:space="0" w:color="auto"/>
        <w:right w:val="none" w:sz="0" w:space="0" w:color="auto"/>
      </w:divBdr>
    </w:div>
    <w:div w:id="1777554878">
      <w:bodyDiv w:val="1"/>
      <w:marLeft w:val="0"/>
      <w:marRight w:val="0"/>
      <w:marTop w:val="0"/>
      <w:marBottom w:val="0"/>
      <w:divBdr>
        <w:top w:val="none" w:sz="0" w:space="0" w:color="auto"/>
        <w:left w:val="none" w:sz="0" w:space="0" w:color="auto"/>
        <w:bottom w:val="none" w:sz="0" w:space="0" w:color="auto"/>
        <w:right w:val="none" w:sz="0" w:space="0" w:color="auto"/>
      </w:divBdr>
    </w:div>
    <w:div w:id="1779640235">
      <w:bodyDiv w:val="1"/>
      <w:marLeft w:val="0"/>
      <w:marRight w:val="0"/>
      <w:marTop w:val="0"/>
      <w:marBottom w:val="0"/>
      <w:divBdr>
        <w:top w:val="none" w:sz="0" w:space="0" w:color="auto"/>
        <w:left w:val="none" w:sz="0" w:space="0" w:color="auto"/>
        <w:bottom w:val="none" w:sz="0" w:space="0" w:color="auto"/>
        <w:right w:val="none" w:sz="0" w:space="0" w:color="auto"/>
      </w:divBdr>
    </w:div>
    <w:div w:id="1801800141">
      <w:bodyDiv w:val="1"/>
      <w:marLeft w:val="0"/>
      <w:marRight w:val="0"/>
      <w:marTop w:val="0"/>
      <w:marBottom w:val="0"/>
      <w:divBdr>
        <w:top w:val="none" w:sz="0" w:space="0" w:color="auto"/>
        <w:left w:val="none" w:sz="0" w:space="0" w:color="auto"/>
        <w:bottom w:val="none" w:sz="0" w:space="0" w:color="auto"/>
        <w:right w:val="none" w:sz="0" w:space="0" w:color="auto"/>
      </w:divBdr>
    </w:div>
    <w:div w:id="1980379019">
      <w:bodyDiv w:val="1"/>
      <w:marLeft w:val="0"/>
      <w:marRight w:val="0"/>
      <w:marTop w:val="0"/>
      <w:marBottom w:val="0"/>
      <w:divBdr>
        <w:top w:val="none" w:sz="0" w:space="0" w:color="auto"/>
        <w:left w:val="none" w:sz="0" w:space="0" w:color="auto"/>
        <w:bottom w:val="none" w:sz="0" w:space="0" w:color="auto"/>
        <w:right w:val="none" w:sz="0" w:space="0" w:color="auto"/>
      </w:divBdr>
    </w:div>
    <w:div w:id="2050641366">
      <w:bodyDiv w:val="1"/>
      <w:marLeft w:val="0"/>
      <w:marRight w:val="0"/>
      <w:marTop w:val="0"/>
      <w:marBottom w:val="0"/>
      <w:divBdr>
        <w:top w:val="none" w:sz="0" w:space="0" w:color="auto"/>
        <w:left w:val="none" w:sz="0" w:space="0" w:color="auto"/>
        <w:bottom w:val="none" w:sz="0" w:space="0" w:color="auto"/>
        <w:right w:val="none" w:sz="0" w:space="0" w:color="auto"/>
      </w:divBdr>
    </w:div>
    <w:div w:id="212815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F09E9-7C0E-4A2B-807D-C17D1BE3D3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3810</Words>
  <Characters>21718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Dobri Hristev Kachulev (2113193)</cp:lastModifiedBy>
  <cp:revision>2</cp:revision>
  <dcterms:created xsi:type="dcterms:W3CDTF">2023-08-27T17:17:00Z</dcterms:created>
  <dcterms:modified xsi:type="dcterms:W3CDTF">2023-08-27T17:17:00Z</dcterms:modified>
</cp:coreProperties>
</file>