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336C9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Web Development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336C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A3B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Nik Whitehead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Jennifer Ada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D031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63704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D031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860C69" w:rsidRPr="00034851" w:rsidRDefault="0063704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C2A9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0318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63704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63704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48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3704A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Background investigations are barely adequate with significant detail missing. The implementation is adequate but requires more original work.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Leah Cahill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C2A9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8C2A98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34</w:t>
            </w:r>
          </w:p>
        </w:tc>
        <w:tc>
          <w:tcPr>
            <w:tcW w:w="551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551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67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67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3704A" w:rsidP="0063704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Solid investigation of theoretical material. Good examples, although these could have been extended to further operations.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566900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Mircea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Dobrau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C2A9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8C2A98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39</w:t>
            </w:r>
          </w:p>
        </w:tc>
        <w:tc>
          <w:tcPr>
            <w:tcW w:w="551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43</w:t>
            </w:r>
          </w:p>
        </w:tc>
        <w:tc>
          <w:tcPr>
            <w:tcW w:w="551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82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82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3704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Solid coverage of theoretical material. Good practical implementation of the frameworks considered.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Kieran Hawkins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77D2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477D27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42</w:t>
            </w:r>
          </w:p>
        </w:tc>
        <w:tc>
          <w:tcPr>
            <w:tcW w:w="629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63704A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78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3704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coverage of theoretical material. Practical implementation is good although more functionality is desirable.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D008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Sam Phoe</w:t>
            </w:r>
            <w:r w:rsidR="00566900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nix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C2A9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8C2A98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551" w:type="pct"/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93" w:type="pct"/>
            <w:vAlign w:val="center"/>
          </w:tcPr>
          <w:p w:rsidR="008C2A98" w:rsidRPr="00034851" w:rsidRDefault="00D03189" w:rsidP="00D0318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551" w:type="pct"/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8C2A98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3704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Solid coverage of theoretical material. Implementation is </w:t>
            </w:r>
            <w:r w:rsidR="001D0085">
              <w:rPr>
                <w:rFonts w:ascii="Calibri" w:hAnsi="Calibri" w:cs="Calibri"/>
                <w:sz w:val="22"/>
              </w:rPr>
              <w:t>adequate although more functionality is desirable.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566900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6690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 Rowland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77D2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C2A98" w:rsidRPr="00BF30FF" w:rsidTr="00477D27">
        <w:trPr>
          <w:trHeight w:val="75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8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</w:t>
            </w:r>
          </w:p>
        </w:tc>
        <w:tc>
          <w:tcPr>
            <w:tcW w:w="629" w:type="pct"/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rPr>
          <w:trHeight w:val="696"/>
        </w:trPr>
        <w:tc>
          <w:tcPr>
            <w:tcW w:w="320" w:type="pct"/>
          </w:tcPr>
          <w:p w:rsidR="008C2A98" w:rsidRPr="006C0D33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C2A98" w:rsidRPr="00BF30FF" w:rsidRDefault="008C2A98" w:rsidP="008C2A98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C2A98" w:rsidRPr="00BF30FF" w:rsidRDefault="008C2A98" w:rsidP="008C2A98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C2A98" w:rsidRPr="00BF30FF" w:rsidTr="00477D27">
        <w:tc>
          <w:tcPr>
            <w:tcW w:w="320" w:type="pct"/>
            <w:tcBorders>
              <w:bottom w:val="single" w:sz="4" w:space="0" w:color="auto"/>
            </w:tcBorders>
          </w:tcPr>
          <w:p w:rsidR="008C2A98" w:rsidRPr="00BF30FF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</w:p>
          <w:p w:rsidR="008C2A98" w:rsidRDefault="008C2A98" w:rsidP="008C2A98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C2A98" w:rsidRPr="00BF30FF" w:rsidRDefault="008C2A98" w:rsidP="008C2A98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C2A98" w:rsidRPr="00034851" w:rsidRDefault="00D03189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C2A98" w:rsidRPr="00034851" w:rsidRDefault="008C2A98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C2A98" w:rsidRPr="00034851" w:rsidRDefault="001D0085" w:rsidP="008C2A9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D008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Solid coverage of theoretical material. Good implementation with adequate fun</w:t>
            </w:r>
            <w:bookmarkStart w:id="5" w:name="_GoBack"/>
            <w:bookmarkEnd w:id="5"/>
            <w:r>
              <w:rPr>
                <w:rFonts w:ascii="Calibri" w:hAnsi="Calibri" w:cs="Calibri"/>
                <w:sz w:val="22"/>
              </w:rPr>
              <w:t>ction coverage.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141B4" w:rsidRDefault="005141B4" w:rsidP="006B3B92">
      <w:r>
        <w:separator/>
      </w:r>
    </w:p>
  </w:endnote>
  <w:endnote w:type="continuationSeparator" w:id="0">
    <w:p w:rsidR="005141B4" w:rsidRDefault="005141B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141B4" w:rsidRDefault="005141B4" w:rsidP="006B3B92">
      <w:r>
        <w:separator/>
      </w:r>
    </w:p>
  </w:footnote>
  <w:footnote w:type="continuationSeparator" w:id="0">
    <w:p w:rsidR="005141B4" w:rsidRDefault="005141B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336C9"/>
    <w:rsid w:val="0014151E"/>
    <w:rsid w:val="00192841"/>
    <w:rsid w:val="001C0FF5"/>
    <w:rsid w:val="001D0085"/>
    <w:rsid w:val="002050CA"/>
    <w:rsid w:val="0021102F"/>
    <w:rsid w:val="00261400"/>
    <w:rsid w:val="002B30CC"/>
    <w:rsid w:val="002E67F4"/>
    <w:rsid w:val="002E7D55"/>
    <w:rsid w:val="003524DD"/>
    <w:rsid w:val="00393EB4"/>
    <w:rsid w:val="00477D27"/>
    <w:rsid w:val="004C38E6"/>
    <w:rsid w:val="005141B4"/>
    <w:rsid w:val="00514C78"/>
    <w:rsid w:val="0053392C"/>
    <w:rsid w:val="00541150"/>
    <w:rsid w:val="00566900"/>
    <w:rsid w:val="005705B2"/>
    <w:rsid w:val="00585DD5"/>
    <w:rsid w:val="005B43EB"/>
    <w:rsid w:val="0063704A"/>
    <w:rsid w:val="00673845"/>
    <w:rsid w:val="006B3B92"/>
    <w:rsid w:val="006B6F4A"/>
    <w:rsid w:val="006B7EF6"/>
    <w:rsid w:val="006C0D33"/>
    <w:rsid w:val="006C569E"/>
    <w:rsid w:val="006F26B6"/>
    <w:rsid w:val="00707431"/>
    <w:rsid w:val="00710625"/>
    <w:rsid w:val="007230A5"/>
    <w:rsid w:val="00730C4B"/>
    <w:rsid w:val="00735949"/>
    <w:rsid w:val="007426FE"/>
    <w:rsid w:val="00767E53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93C11"/>
    <w:rsid w:val="008C2A98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3B43"/>
    <w:rsid w:val="00BA6C53"/>
    <w:rsid w:val="00BB56AD"/>
    <w:rsid w:val="00BD7385"/>
    <w:rsid w:val="00BE4134"/>
    <w:rsid w:val="00C15ABD"/>
    <w:rsid w:val="00C31FF7"/>
    <w:rsid w:val="00CE4D4A"/>
    <w:rsid w:val="00CF4FA5"/>
    <w:rsid w:val="00D03189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FBDDBB-FAA1-4EB4-B9C8-4470937545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7</Pages>
  <Words>707</Words>
  <Characters>4030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4728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Nik Whitehead</cp:lastModifiedBy>
  <cp:revision>11</cp:revision>
  <cp:lastPrinted>2012-06-18T13:10:00Z</cp:lastPrinted>
  <dcterms:created xsi:type="dcterms:W3CDTF">2016-11-01T16:21:00Z</dcterms:created>
  <dcterms:modified xsi:type="dcterms:W3CDTF">2018-06-04T11:32:00Z</dcterms:modified>
</cp:coreProperties>
</file>