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BA0CEF" w14:textId="3F48F4B9" w:rsidR="00854699" w:rsidRPr="00DB2679" w:rsidRDefault="00854699">
      <w:pPr>
        <w:pStyle w:val="Photo"/>
        <w:jc w:val="both"/>
        <w:rPr>
          <w:rFonts w:ascii="Times New Roman" w:hAnsi="Times New Roman"/>
          <w:color w:val="auto"/>
        </w:rPr>
      </w:pPr>
      <w:bookmarkStart w:id="0" w:name="_Hlk7086858"/>
      <w:bookmarkStart w:id="1" w:name="_Toc321147149"/>
      <w:bookmarkStart w:id="2" w:name="_Toc318188227"/>
      <w:bookmarkStart w:id="3" w:name="_Toc318188327"/>
      <w:bookmarkStart w:id="4" w:name="_Toc318189312"/>
      <w:bookmarkStart w:id="5" w:name="_Toc321147011"/>
      <w:bookmarkEnd w:id="0"/>
    </w:p>
    <w:bookmarkEnd w:id="1"/>
    <w:bookmarkEnd w:id="2"/>
    <w:bookmarkEnd w:id="3"/>
    <w:bookmarkEnd w:id="4"/>
    <w:bookmarkEnd w:id="5"/>
    <w:p w14:paraId="11BA0CF0" w14:textId="77777777" w:rsidR="00854699" w:rsidRPr="00DB2679" w:rsidRDefault="00854699">
      <w:pPr>
        <w:pStyle w:val="Subtitle"/>
        <w:spacing w:line="240" w:lineRule="auto"/>
        <w:jc w:val="both"/>
        <w:rPr>
          <w:rFonts w:ascii="Times New Roman" w:hAnsi="Times New Roman"/>
          <w:color w:val="auto"/>
          <w:kern w:val="3"/>
          <w:sz w:val="60"/>
        </w:rPr>
      </w:pPr>
    </w:p>
    <w:p w14:paraId="11BA0CF1" w14:textId="77777777" w:rsidR="00854699" w:rsidRPr="00DB2679" w:rsidRDefault="00854699">
      <w:pPr>
        <w:pStyle w:val="Subtitle"/>
        <w:spacing w:line="240" w:lineRule="auto"/>
        <w:jc w:val="both"/>
        <w:rPr>
          <w:rFonts w:ascii="Times New Roman" w:hAnsi="Times New Roman"/>
          <w:color w:val="auto"/>
          <w:kern w:val="3"/>
          <w:sz w:val="60"/>
        </w:rPr>
      </w:pPr>
    </w:p>
    <w:p w14:paraId="11BA0CF2" w14:textId="77777777" w:rsidR="00854699" w:rsidRPr="00DB2679" w:rsidRDefault="00854699">
      <w:pPr>
        <w:pStyle w:val="Subtitle"/>
        <w:spacing w:line="240" w:lineRule="auto"/>
        <w:rPr>
          <w:rFonts w:ascii="Times New Roman" w:hAnsi="Times New Roman"/>
          <w:color w:val="auto"/>
          <w:kern w:val="3"/>
          <w:sz w:val="60"/>
        </w:rPr>
      </w:pPr>
    </w:p>
    <w:p w14:paraId="56F11080" w14:textId="77777777" w:rsidR="00CF3E2F" w:rsidRPr="00DB2679" w:rsidRDefault="00CF3E2F" w:rsidP="00CF3E2F">
      <w:pPr>
        <w:pStyle w:val="Subtitle"/>
        <w:spacing w:line="240" w:lineRule="auto"/>
        <w:rPr>
          <w:rFonts w:ascii="Times New Roman" w:hAnsi="Times New Roman"/>
          <w:color w:val="auto"/>
          <w:kern w:val="3"/>
          <w:sz w:val="60"/>
        </w:rPr>
      </w:pPr>
      <w:r w:rsidRPr="00DB2679">
        <w:rPr>
          <w:rFonts w:ascii="Times New Roman" w:hAnsi="Times New Roman"/>
          <w:color w:val="auto"/>
          <w:kern w:val="3"/>
          <w:sz w:val="60"/>
        </w:rPr>
        <w:t>Electronic Ignition &amp; Fuel Injection Systems</w:t>
      </w:r>
    </w:p>
    <w:p w14:paraId="11BA0CF4" w14:textId="180D147E" w:rsidR="00854699" w:rsidRPr="00DB2679" w:rsidRDefault="00CF3E2F" w:rsidP="00CF3E2F">
      <w:pPr>
        <w:pStyle w:val="Subtitle"/>
        <w:spacing w:line="240" w:lineRule="auto"/>
        <w:rPr>
          <w:rFonts w:ascii="Times New Roman" w:hAnsi="Times New Roman"/>
          <w:color w:val="auto"/>
          <w:kern w:val="3"/>
          <w:sz w:val="60"/>
        </w:rPr>
      </w:pPr>
      <w:r w:rsidRPr="00DB2679">
        <w:rPr>
          <w:rFonts w:ascii="Times New Roman" w:hAnsi="Times New Roman"/>
          <w:color w:val="auto"/>
        </w:rPr>
        <w:t>L</w:t>
      </w:r>
      <w:r w:rsidR="00B035EE" w:rsidRPr="00DB2679">
        <w:rPr>
          <w:rFonts w:ascii="Times New Roman" w:hAnsi="Times New Roman"/>
          <w:color w:val="auto"/>
        </w:rPr>
        <w:t>E3 and Motronic System testing</w:t>
      </w:r>
    </w:p>
    <w:p w14:paraId="0D548336" w14:textId="1CCF4037" w:rsidR="00DF4B8F" w:rsidRPr="00DB2679" w:rsidRDefault="000841FF" w:rsidP="00DF4B8F">
      <w:pPr>
        <w:pStyle w:val="Subtitle"/>
        <w:spacing w:line="240" w:lineRule="auto"/>
        <w:rPr>
          <w:rFonts w:ascii="Times New Roman" w:hAnsi="Times New Roman"/>
          <w:color w:val="auto"/>
        </w:rPr>
      </w:pPr>
      <w:r w:rsidRPr="00DB2679">
        <w:rPr>
          <w:rFonts w:ascii="Times New Roman" w:hAnsi="Times New Roman"/>
          <w:color w:val="auto"/>
        </w:rPr>
        <w:t xml:space="preserve">Thomas Lynn | </w:t>
      </w:r>
      <w:r w:rsidR="00B035EE" w:rsidRPr="00DB2679">
        <w:rPr>
          <w:rFonts w:ascii="Times New Roman" w:hAnsi="Times New Roman"/>
          <w:color w:val="auto"/>
        </w:rPr>
        <w:t>M4X02197 Engine Control Systems</w:t>
      </w:r>
      <w:r w:rsidRPr="00DB2679">
        <w:rPr>
          <w:rFonts w:ascii="Times New Roman" w:hAnsi="Times New Roman"/>
          <w:color w:val="auto"/>
        </w:rPr>
        <w:t xml:space="preserve">| </w:t>
      </w:r>
      <w:r w:rsidR="00B035EE" w:rsidRPr="00DB2679">
        <w:rPr>
          <w:rFonts w:ascii="Times New Roman" w:hAnsi="Times New Roman"/>
          <w:color w:val="auto"/>
        </w:rPr>
        <w:t>29/04/19</w:t>
      </w:r>
    </w:p>
    <w:p w14:paraId="0816C193" w14:textId="6C0CD567" w:rsidR="00DF4B8F" w:rsidRPr="00DB2679" w:rsidRDefault="00DF4B8F" w:rsidP="00DF4B8F">
      <w:pPr>
        <w:pStyle w:val="Subtitle"/>
        <w:spacing w:line="240" w:lineRule="auto"/>
        <w:rPr>
          <w:rFonts w:ascii="Times New Roman" w:hAnsi="Times New Roman"/>
          <w:color w:val="auto"/>
        </w:rPr>
      </w:pPr>
    </w:p>
    <w:p w14:paraId="4363C8AE" w14:textId="66168337" w:rsidR="00DF4B8F" w:rsidRPr="00DB2679" w:rsidRDefault="00DF4B8F" w:rsidP="00DF4B8F">
      <w:pPr>
        <w:pStyle w:val="Subtitle"/>
        <w:spacing w:line="240" w:lineRule="auto"/>
        <w:rPr>
          <w:rFonts w:ascii="Times New Roman" w:hAnsi="Times New Roman"/>
          <w:color w:val="auto"/>
        </w:rPr>
      </w:pPr>
    </w:p>
    <w:p w14:paraId="08B4C42E" w14:textId="19D6BB1B" w:rsidR="00DF4B8F" w:rsidRPr="00DB2679" w:rsidRDefault="00DF4B8F" w:rsidP="00DF4B8F">
      <w:pPr>
        <w:pStyle w:val="Subtitle"/>
        <w:spacing w:line="240" w:lineRule="auto"/>
        <w:rPr>
          <w:rFonts w:ascii="Times New Roman" w:hAnsi="Times New Roman"/>
          <w:color w:val="auto"/>
        </w:rPr>
      </w:pPr>
    </w:p>
    <w:p w14:paraId="5DD4BC98" w14:textId="4553FF7D" w:rsidR="00DF4B8F" w:rsidRPr="00DB2679" w:rsidRDefault="00DF4B8F" w:rsidP="00DF4B8F">
      <w:pPr>
        <w:pStyle w:val="Subtitle"/>
        <w:spacing w:line="240" w:lineRule="auto"/>
        <w:rPr>
          <w:rFonts w:ascii="Times New Roman" w:hAnsi="Times New Roman"/>
          <w:color w:val="auto"/>
        </w:rPr>
      </w:pPr>
    </w:p>
    <w:p w14:paraId="427D4A4F" w14:textId="5B9881C1" w:rsidR="00DF4B8F" w:rsidRPr="00DB2679" w:rsidRDefault="00DF4B8F" w:rsidP="00DF4B8F">
      <w:pPr>
        <w:pStyle w:val="Subtitle"/>
        <w:spacing w:line="240" w:lineRule="auto"/>
        <w:rPr>
          <w:rFonts w:ascii="Times New Roman" w:hAnsi="Times New Roman"/>
          <w:color w:val="auto"/>
        </w:rPr>
      </w:pPr>
    </w:p>
    <w:p w14:paraId="04B6A6C7" w14:textId="6E28D5B7" w:rsidR="00DF4B8F" w:rsidRPr="00DB2679" w:rsidRDefault="00DF4B8F" w:rsidP="00DF4B8F">
      <w:pPr>
        <w:pStyle w:val="Subtitle"/>
        <w:spacing w:line="240" w:lineRule="auto"/>
        <w:rPr>
          <w:rFonts w:ascii="Times New Roman" w:hAnsi="Times New Roman"/>
          <w:color w:val="auto"/>
        </w:rPr>
      </w:pPr>
    </w:p>
    <w:p w14:paraId="0197E05A" w14:textId="3A868216" w:rsidR="00015028" w:rsidRDefault="00015028" w:rsidP="00DB2679">
      <w:pPr>
        <w:rPr>
          <w:b/>
          <w:color w:val="auto"/>
          <w:sz w:val="28"/>
        </w:rPr>
      </w:pPr>
    </w:p>
    <w:p w14:paraId="553951F8" w14:textId="66BAD0B9" w:rsidR="00015028" w:rsidRPr="00015028" w:rsidRDefault="00015028" w:rsidP="00DB2679">
      <w:pPr>
        <w:rPr>
          <w:rFonts w:ascii="Times New Roman" w:hAnsi="Times New Roman"/>
          <w:b/>
          <w:color w:val="auto"/>
          <w:sz w:val="28"/>
        </w:rPr>
      </w:pPr>
      <w:r w:rsidRPr="00015028">
        <w:rPr>
          <w:rFonts w:ascii="Times New Roman" w:hAnsi="Times New Roman"/>
          <w:b/>
          <w:color w:val="auto"/>
          <w:sz w:val="28"/>
        </w:rPr>
        <w:lastRenderedPageBreak/>
        <w:t>Abstract</w:t>
      </w:r>
    </w:p>
    <w:p w14:paraId="367FA92D" w14:textId="13A47D68" w:rsidR="00015028" w:rsidRPr="00FB6D90" w:rsidRDefault="00FB6D90" w:rsidP="00DB2679">
      <w:pPr>
        <w:rPr>
          <w:rFonts w:ascii="Times New Roman" w:hAnsi="Times New Roman"/>
          <w:color w:val="auto"/>
        </w:rPr>
      </w:pPr>
      <w:r>
        <w:rPr>
          <w:rFonts w:ascii="Times New Roman" w:hAnsi="Times New Roman"/>
          <w:color w:val="auto"/>
        </w:rPr>
        <w:t>The goal of this report is to outline the main differences between two Engine Control Systems from the late 80’s/early 90’s. The report has a detailed background into both systems along with a detailed methodology and list of equipment. An analysis of the ECU Pin Voltage, Scope Patterns and Component Resistance is done. Finally one of the systems was chosen to be modified with any modifications applied being justified.</w:t>
      </w:r>
      <w:bookmarkStart w:id="6" w:name="_GoBack"/>
      <w:bookmarkEnd w:id="6"/>
      <w:r>
        <w:rPr>
          <w:rFonts w:ascii="Times New Roman" w:hAnsi="Times New Roman"/>
          <w:color w:val="auto"/>
        </w:rPr>
        <w:t xml:space="preserve"> </w:t>
      </w:r>
    </w:p>
    <w:p w14:paraId="7B7AE3D4" w14:textId="77777777" w:rsidR="00015028" w:rsidRDefault="00015028" w:rsidP="00DB2679">
      <w:pPr>
        <w:rPr>
          <w:b/>
          <w:color w:val="auto"/>
          <w:sz w:val="28"/>
        </w:rPr>
      </w:pPr>
    </w:p>
    <w:p w14:paraId="2A50BA97" w14:textId="77777777" w:rsidR="00015028" w:rsidRDefault="00015028" w:rsidP="00DB2679">
      <w:pPr>
        <w:rPr>
          <w:b/>
          <w:color w:val="auto"/>
          <w:sz w:val="28"/>
        </w:rPr>
      </w:pPr>
    </w:p>
    <w:p w14:paraId="5381BE58" w14:textId="77777777" w:rsidR="00015028" w:rsidRDefault="00015028" w:rsidP="00DB2679">
      <w:pPr>
        <w:rPr>
          <w:b/>
          <w:color w:val="auto"/>
          <w:sz w:val="28"/>
        </w:rPr>
      </w:pPr>
    </w:p>
    <w:p w14:paraId="6EF2B4A9" w14:textId="77777777" w:rsidR="00015028" w:rsidRDefault="00015028" w:rsidP="00DB2679">
      <w:pPr>
        <w:rPr>
          <w:b/>
          <w:color w:val="auto"/>
          <w:sz w:val="28"/>
        </w:rPr>
      </w:pPr>
    </w:p>
    <w:p w14:paraId="3C37A3F9" w14:textId="77777777" w:rsidR="00015028" w:rsidRDefault="00015028" w:rsidP="00DB2679">
      <w:pPr>
        <w:rPr>
          <w:b/>
          <w:color w:val="auto"/>
          <w:sz w:val="28"/>
        </w:rPr>
      </w:pPr>
    </w:p>
    <w:p w14:paraId="6534C20F" w14:textId="77777777" w:rsidR="00015028" w:rsidRDefault="00015028" w:rsidP="00DB2679">
      <w:pPr>
        <w:rPr>
          <w:b/>
          <w:color w:val="auto"/>
          <w:sz w:val="28"/>
        </w:rPr>
      </w:pPr>
    </w:p>
    <w:p w14:paraId="557A4959" w14:textId="77777777" w:rsidR="00015028" w:rsidRDefault="00015028" w:rsidP="00DB2679">
      <w:pPr>
        <w:rPr>
          <w:b/>
          <w:color w:val="auto"/>
          <w:sz w:val="28"/>
        </w:rPr>
      </w:pPr>
    </w:p>
    <w:p w14:paraId="31A7F5C8" w14:textId="77777777" w:rsidR="00015028" w:rsidRDefault="00015028" w:rsidP="00DB2679">
      <w:pPr>
        <w:rPr>
          <w:b/>
          <w:color w:val="auto"/>
          <w:sz w:val="28"/>
        </w:rPr>
      </w:pPr>
    </w:p>
    <w:p w14:paraId="18283406" w14:textId="77777777" w:rsidR="00015028" w:rsidRDefault="00015028" w:rsidP="00DB2679">
      <w:pPr>
        <w:rPr>
          <w:b/>
          <w:color w:val="auto"/>
          <w:sz w:val="28"/>
        </w:rPr>
      </w:pPr>
    </w:p>
    <w:p w14:paraId="68C984C8" w14:textId="77777777" w:rsidR="00015028" w:rsidRDefault="00015028" w:rsidP="00DB2679">
      <w:pPr>
        <w:rPr>
          <w:b/>
          <w:color w:val="auto"/>
          <w:sz w:val="28"/>
        </w:rPr>
      </w:pPr>
    </w:p>
    <w:p w14:paraId="632F86A0" w14:textId="77777777" w:rsidR="00015028" w:rsidRDefault="00015028" w:rsidP="00DB2679">
      <w:pPr>
        <w:rPr>
          <w:b/>
          <w:color w:val="auto"/>
          <w:sz w:val="28"/>
        </w:rPr>
      </w:pPr>
    </w:p>
    <w:p w14:paraId="64023A46" w14:textId="77777777" w:rsidR="00015028" w:rsidRDefault="00015028" w:rsidP="00DB2679">
      <w:pPr>
        <w:rPr>
          <w:b/>
          <w:color w:val="auto"/>
          <w:sz w:val="28"/>
        </w:rPr>
      </w:pPr>
    </w:p>
    <w:p w14:paraId="5C29B56C" w14:textId="77777777" w:rsidR="00015028" w:rsidRDefault="00015028" w:rsidP="00DB2679">
      <w:pPr>
        <w:rPr>
          <w:b/>
          <w:color w:val="auto"/>
          <w:sz w:val="28"/>
        </w:rPr>
      </w:pPr>
    </w:p>
    <w:p w14:paraId="7AE11811" w14:textId="77777777" w:rsidR="00015028" w:rsidRDefault="00015028" w:rsidP="00DB2679">
      <w:pPr>
        <w:rPr>
          <w:b/>
          <w:color w:val="auto"/>
          <w:sz w:val="28"/>
        </w:rPr>
      </w:pPr>
    </w:p>
    <w:p w14:paraId="4C65385E" w14:textId="77777777" w:rsidR="00015028" w:rsidRDefault="00015028" w:rsidP="00DB2679">
      <w:pPr>
        <w:rPr>
          <w:b/>
          <w:color w:val="auto"/>
          <w:sz w:val="28"/>
        </w:rPr>
      </w:pPr>
    </w:p>
    <w:p w14:paraId="7468827F" w14:textId="77777777" w:rsidR="00015028" w:rsidRDefault="00015028" w:rsidP="00DB2679">
      <w:pPr>
        <w:rPr>
          <w:b/>
          <w:color w:val="auto"/>
          <w:sz w:val="28"/>
        </w:rPr>
      </w:pPr>
    </w:p>
    <w:p w14:paraId="430EB41D" w14:textId="77777777" w:rsidR="00015028" w:rsidRDefault="00015028" w:rsidP="00DB2679">
      <w:pPr>
        <w:rPr>
          <w:b/>
          <w:color w:val="auto"/>
          <w:sz w:val="28"/>
        </w:rPr>
      </w:pPr>
    </w:p>
    <w:p w14:paraId="4B555120" w14:textId="77777777" w:rsidR="00015028" w:rsidRDefault="00015028" w:rsidP="00DB2679">
      <w:pPr>
        <w:rPr>
          <w:b/>
          <w:color w:val="auto"/>
          <w:sz w:val="28"/>
        </w:rPr>
      </w:pPr>
    </w:p>
    <w:p w14:paraId="1FB29DB5" w14:textId="77777777" w:rsidR="00015028" w:rsidRDefault="00015028" w:rsidP="00DB2679">
      <w:pPr>
        <w:rPr>
          <w:b/>
          <w:color w:val="auto"/>
          <w:sz w:val="28"/>
        </w:rPr>
      </w:pPr>
    </w:p>
    <w:p w14:paraId="499A8BDA" w14:textId="77777777" w:rsidR="00015028" w:rsidRDefault="00015028" w:rsidP="00DB2679">
      <w:pPr>
        <w:rPr>
          <w:b/>
          <w:color w:val="auto"/>
          <w:sz w:val="28"/>
        </w:rPr>
      </w:pPr>
    </w:p>
    <w:p w14:paraId="525F439C" w14:textId="2258F422" w:rsidR="00DB2679" w:rsidRPr="003F7A7D" w:rsidRDefault="00DB2679" w:rsidP="00DB2679">
      <w:pPr>
        <w:rPr>
          <w:b/>
          <w:color w:val="auto"/>
          <w:sz w:val="28"/>
        </w:rPr>
      </w:pPr>
      <w:r w:rsidRPr="003F7A7D">
        <w:rPr>
          <w:b/>
          <w:color w:val="auto"/>
          <w:sz w:val="28"/>
        </w:rPr>
        <w:t>Contents</w:t>
      </w:r>
    </w:p>
    <w:p w14:paraId="2BB18B85" w14:textId="52B0916F" w:rsidR="00DB2679" w:rsidRDefault="00DB2679" w:rsidP="00DB2679">
      <w:pPr>
        <w:jc w:val="both"/>
        <w:rPr>
          <w:rFonts w:ascii="Times New Roman" w:hAnsi="Times New Roman"/>
          <w:color w:val="auto"/>
        </w:rPr>
      </w:pPr>
      <w:r>
        <w:rPr>
          <w:rFonts w:ascii="Times New Roman" w:hAnsi="Times New Roman"/>
          <w:color w:val="auto"/>
        </w:rPr>
        <w:t>1. Introduction</w:t>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t xml:space="preserve">Page. </w:t>
      </w:r>
      <w:r w:rsidR="00015028">
        <w:rPr>
          <w:rFonts w:ascii="Times New Roman" w:hAnsi="Times New Roman"/>
          <w:color w:val="auto"/>
        </w:rPr>
        <w:t>6</w:t>
      </w:r>
    </w:p>
    <w:p w14:paraId="55422A9B" w14:textId="4DE28AC8" w:rsidR="00DB2679" w:rsidRDefault="00DB2679" w:rsidP="00DB2679">
      <w:pPr>
        <w:jc w:val="both"/>
        <w:rPr>
          <w:rFonts w:ascii="Times New Roman" w:hAnsi="Times New Roman"/>
          <w:color w:val="auto"/>
        </w:rPr>
      </w:pPr>
      <w:r>
        <w:rPr>
          <w:rFonts w:ascii="Times New Roman" w:hAnsi="Times New Roman"/>
          <w:color w:val="auto"/>
        </w:rPr>
        <w:t>2. Background</w:t>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t xml:space="preserve">Page. </w:t>
      </w:r>
      <w:r w:rsidR="00015028">
        <w:rPr>
          <w:rFonts w:ascii="Times New Roman" w:hAnsi="Times New Roman"/>
          <w:color w:val="auto"/>
        </w:rPr>
        <w:t>7</w:t>
      </w:r>
    </w:p>
    <w:p w14:paraId="66696C79" w14:textId="3038EDB8" w:rsidR="00DB2679" w:rsidRDefault="00DB2679" w:rsidP="00DB2679">
      <w:pPr>
        <w:jc w:val="both"/>
        <w:rPr>
          <w:rFonts w:ascii="Times New Roman" w:hAnsi="Times New Roman"/>
          <w:color w:val="auto"/>
        </w:rPr>
      </w:pPr>
      <w:r>
        <w:rPr>
          <w:rFonts w:ascii="Times New Roman" w:hAnsi="Times New Roman"/>
          <w:color w:val="auto"/>
        </w:rPr>
        <w:t>2.1 LE3</w:t>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69026F">
        <w:rPr>
          <w:rFonts w:ascii="Times New Roman" w:hAnsi="Times New Roman"/>
          <w:color w:val="auto"/>
        </w:rPr>
        <w:tab/>
      </w:r>
      <w:r w:rsidR="00C71ADE">
        <w:rPr>
          <w:rFonts w:ascii="Times New Roman" w:hAnsi="Times New Roman"/>
          <w:color w:val="auto"/>
        </w:rPr>
        <w:t xml:space="preserve">Page. </w:t>
      </w:r>
      <w:r w:rsidR="00015028">
        <w:rPr>
          <w:rFonts w:ascii="Times New Roman" w:hAnsi="Times New Roman"/>
          <w:color w:val="auto"/>
        </w:rPr>
        <w:t>7</w:t>
      </w:r>
    </w:p>
    <w:p w14:paraId="75735AEF" w14:textId="2AF1B124" w:rsidR="00DB2679" w:rsidRDefault="00DB2679" w:rsidP="00DB2679">
      <w:pPr>
        <w:jc w:val="both"/>
        <w:rPr>
          <w:rFonts w:ascii="Times New Roman" w:hAnsi="Times New Roman"/>
          <w:color w:val="auto"/>
        </w:rPr>
      </w:pPr>
      <w:r>
        <w:rPr>
          <w:rFonts w:ascii="Times New Roman" w:hAnsi="Times New Roman"/>
          <w:color w:val="auto"/>
        </w:rPr>
        <w:t>2.2 Motronic</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 xml:space="preserve">Page. </w:t>
      </w:r>
      <w:r w:rsidR="00015028">
        <w:rPr>
          <w:rFonts w:ascii="Times New Roman" w:hAnsi="Times New Roman"/>
          <w:color w:val="auto"/>
        </w:rPr>
        <w:t>8</w:t>
      </w:r>
    </w:p>
    <w:p w14:paraId="65748220" w14:textId="5C056D16" w:rsidR="00DB2679" w:rsidRDefault="00DB2679" w:rsidP="00DB2679">
      <w:pPr>
        <w:jc w:val="both"/>
        <w:rPr>
          <w:rFonts w:ascii="Times New Roman" w:hAnsi="Times New Roman"/>
          <w:color w:val="auto"/>
        </w:rPr>
      </w:pPr>
      <w:r>
        <w:rPr>
          <w:rFonts w:ascii="Times New Roman" w:hAnsi="Times New Roman"/>
          <w:color w:val="auto"/>
        </w:rPr>
        <w:t>3. Methodology</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 xml:space="preserve">Page. </w:t>
      </w:r>
      <w:r w:rsidR="00015028">
        <w:rPr>
          <w:rFonts w:ascii="Times New Roman" w:hAnsi="Times New Roman"/>
          <w:color w:val="auto"/>
        </w:rPr>
        <w:t>9</w:t>
      </w:r>
    </w:p>
    <w:p w14:paraId="41B0F6D8" w14:textId="6B495748" w:rsidR="00DB2679" w:rsidRDefault="00DB2679" w:rsidP="00DB2679">
      <w:pPr>
        <w:jc w:val="both"/>
        <w:rPr>
          <w:rFonts w:ascii="Times New Roman" w:hAnsi="Times New Roman"/>
          <w:color w:val="auto"/>
        </w:rPr>
      </w:pPr>
      <w:r>
        <w:rPr>
          <w:rFonts w:ascii="Times New Roman" w:hAnsi="Times New Roman"/>
          <w:color w:val="auto"/>
        </w:rPr>
        <w:t>3.1 Workshop Safety and PPE</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 xml:space="preserve">Page. </w:t>
      </w:r>
      <w:r w:rsidR="00015028">
        <w:rPr>
          <w:rFonts w:ascii="Times New Roman" w:hAnsi="Times New Roman"/>
          <w:color w:val="auto"/>
        </w:rPr>
        <w:t>9</w:t>
      </w:r>
    </w:p>
    <w:p w14:paraId="3CFA818E" w14:textId="4104E036" w:rsidR="00DB2679" w:rsidRDefault="00DB2679" w:rsidP="00DB2679">
      <w:pPr>
        <w:jc w:val="both"/>
        <w:rPr>
          <w:rFonts w:ascii="Times New Roman" w:hAnsi="Times New Roman"/>
          <w:color w:val="auto"/>
        </w:rPr>
      </w:pPr>
      <w:r>
        <w:rPr>
          <w:rFonts w:ascii="Times New Roman" w:hAnsi="Times New Roman"/>
          <w:color w:val="auto"/>
        </w:rPr>
        <w:t>3.2 Equipment</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 xml:space="preserve">Page. </w:t>
      </w:r>
      <w:r w:rsidR="00015028">
        <w:rPr>
          <w:rFonts w:ascii="Times New Roman" w:hAnsi="Times New Roman"/>
          <w:color w:val="auto"/>
        </w:rPr>
        <w:t>9</w:t>
      </w:r>
    </w:p>
    <w:p w14:paraId="7148EA31" w14:textId="3C0FA60C" w:rsidR="00DB2679" w:rsidRDefault="00DB2679" w:rsidP="00DB2679">
      <w:pPr>
        <w:jc w:val="both"/>
        <w:rPr>
          <w:rFonts w:ascii="Times New Roman" w:hAnsi="Times New Roman"/>
          <w:color w:val="auto"/>
        </w:rPr>
      </w:pPr>
      <w:r>
        <w:rPr>
          <w:rFonts w:ascii="Times New Roman" w:hAnsi="Times New Roman"/>
          <w:color w:val="auto"/>
        </w:rPr>
        <w:t>3.3 ECU Voltage Testing</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 xml:space="preserve">Page. </w:t>
      </w:r>
      <w:r w:rsidR="00015028">
        <w:rPr>
          <w:rFonts w:ascii="Times New Roman" w:hAnsi="Times New Roman"/>
          <w:color w:val="auto"/>
        </w:rPr>
        <w:t>10</w:t>
      </w:r>
    </w:p>
    <w:p w14:paraId="154D5031" w14:textId="3623C4ED" w:rsidR="00DB2679" w:rsidRDefault="00DB2679" w:rsidP="00DB2679">
      <w:pPr>
        <w:jc w:val="both"/>
        <w:rPr>
          <w:rFonts w:ascii="Times New Roman" w:hAnsi="Times New Roman"/>
          <w:color w:val="auto"/>
        </w:rPr>
      </w:pPr>
      <w:r>
        <w:rPr>
          <w:rFonts w:ascii="Times New Roman" w:hAnsi="Times New Roman"/>
          <w:color w:val="auto"/>
        </w:rPr>
        <w:t>3.4 Engine Component Testing</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 xml:space="preserve">Page. </w:t>
      </w:r>
      <w:r w:rsidR="00015028">
        <w:rPr>
          <w:rFonts w:ascii="Times New Roman" w:hAnsi="Times New Roman"/>
          <w:color w:val="auto"/>
        </w:rPr>
        <w:t>10</w:t>
      </w:r>
    </w:p>
    <w:p w14:paraId="520A1AFA" w14:textId="4B3D6531" w:rsidR="00DB2679" w:rsidRDefault="00DB2679" w:rsidP="00DB2679">
      <w:pPr>
        <w:jc w:val="both"/>
        <w:rPr>
          <w:rFonts w:ascii="Times New Roman" w:hAnsi="Times New Roman"/>
          <w:color w:val="auto"/>
        </w:rPr>
      </w:pPr>
      <w:r>
        <w:rPr>
          <w:rFonts w:ascii="Times New Roman" w:hAnsi="Times New Roman"/>
          <w:color w:val="auto"/>
        </w:rPr>
        <w:t>3.5 Resistance Testing</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Page. 1</w:t>
      </w:r>
      <w:r w:rsidR="00015028">
        <w:rPr>
          <w:rFonts w:ascii="Times New Roman" w:hAnsi="Times New Roman"/>
          <w:color w:val="auto"/>
        </w:rPr>
        <w:t>1</w:t>
      </w:r>
    </w:p>
    <w:p w14:paraId="68B9C4FB" w14:textId="3446EB13" w:rsidR="00DB2679" w:rsidRDefault="00DB2679" w:rsidP="00DB2679">
      <w:pPr>
        <w:jc w:val="both"/>
        <w:rPr>
          <w:rFonts w:ascii="Times New Roman" w:hAnsi="Times New Roman"/>
          <w:color w:val="auto"/>
        </w:rPr>
      </w:pPr>
      <w:r>
        <w:rPr>
          <w:rFonts w:ascii="Times New Roman" w:hAnsi="Times New Roman"/>
          <w:color w:val="auto"/>
        </w:rPr>
        <w:t>4. Analysis</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Page. 1</w:t>
      </w:r>
      <w:r w:rsidR="00015028">
        <w:rPr>
          <w:rFonts w:ascii="Times New Roman" w:hAnsi="Times New Roman"/>
          <w:color w:val="auto"/>
        </w:rPr>
        <w:t>2</w:t>
      </w:r>
    </w:p>
    <w:p w14:paraId="39C6BB0F" w14:textId="01C9A870" w:rsidR="00DB2679" w:rsidRDefault="00DB2679" w:rsidP="00DB2679">
      <w:pPr>
        <w:jc w:val="both"/>
        <w:rPr>
          <w:rFonts w:ascii="Times New Roman" w:hAnsi="Times New Roman"/>
          <w:color w:val="auto"/>
        </w:rPr>
      </w:pPr>
      <w:r>
        <w:rPr>
          <w:rFonts w:ascii="Times New Roman" w:hAnsi="Times New Roman"/>
          <w:color w:val="auto"/>
        </w:rPr>
        <w:t xml:space="preserve">4.1 </w:t>
      </w:r>
      <w:r w:rsidRPr="00717175">
        <w:rPr>
          <w:rFonts w:ascii="Times New Roman" w:hAnsi="Times New Roman"/>
          <w:color w:val="auto"/>
        </w:rPr>
        <w:t>LE3 ECU Voltage (Ignition off vs Ignition on)</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Page. 1</w:t>
      </w:r>
      <w:r w:rsidR="00015028">
        <w:rPr>
          <w:rFonts w:ascii="Times New Roman" w:hAnsi="Times New Roman"/>
          <w:color w:val="auto"/>
        </w:rPr>
        <w:t>2</w:t>
      </w:r>
    </w:p>
    <w:p w14:paraId="1802FB2E" w14:textId="2F02272B" w:rsidR="00DB2679" w:rsidRDefault="00DB2679" w:rsidP="00DB2679">
      <w:pPr>
        <w:jc w:val="both"/>
        <w:rPr>
          <w:rFonts w:ascii="Times New Roman" w:hAnsi="Times New Roman"/>
          <w:color w:val="auto"/>
        </w:rPr>
      </w:pPr>
      <w:r w:rsidRPr="00F25632">
        <w:rPr>
          <w:rFonts w:ascii="Times New Roman" w:hAnsi="Times New Roman"/>
          <w:color w:val="auto"/>
        </w:rPr>
        <w:t>4.2 Motronic ECU Voltage Comparison (Ignition off vs Ignition on)</w:t>
      </w:r>
      <w:r w:rsidR="00C71ADE">
        <w:rPr>
          <w:rFonts w:ascii="Times New Roman" w:hAnsi="Times New Roman"/>
          <w:color w:val="auto"/>
        </w:rPr>
        <w:tab/>
      </w:r>
      <w:r w:rsidR="00C71ADE">
        <w:rPr>
          <w:rFonts w:ascii="Times New Roman" w:hAnsi="Times New Roman"/>
          <w:color w:val="auto"/>
        </w:rPr>
        <w:tab/>
        <w:t>Page. 1</w:t>
      </w:r>
      <w:r w:rsidR="00015028">
        <w:rPr>
          <w:rFonts w:ascii="Times New Roman" w:hAnsi="Times New Roman"/>
          <w:color w:val="auto"/>
        </w:rPr>
        <w:t>5</w:t>
      </w:r>
    </w:p>
    <w:p w14:paraId="456AC730" w14:textId="65B02AB2" w:rsidR="00DB2679" w:rsidRDefault="00DB2679" w:rsidP="00DB2679">
      <w:pPr>
        <w:jc w:val="both"/>
        <w:rPr>
          <w:rFonts w:ascii="Times New Roman" w:hAnsi="Times New Roman"/>
          <w:color w:val="auto"/>
        </w:rPr>
      </w:pPr>
      <w:r w:rsidRPr="00E84677">
        <w:rPr>
          <w:rFonts w:ascii="Times New Roman" w:hAnsi="Times New Roman"/>
          <w:color w:val="auto"/>
        </w:rPr>
        <w:t>4.3 Engine Testing</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Page. 1</w:t>
      </w:r>
      <w:r w:rsidR="00015028">
        <w:rPr>
          <w:rFonts w:ascii="Times New Roman" w:hAnsi="Times New Roman"/>
          <w:color w:val="auto"/>
        </w:rPr>
        <w:t>8</w:t>
      </w:r>
    </w:p>
    <w:p w14:paraId="2C684E1C" w14:textId="13315450" w:rsidR="00DB2679" w:rsidRDefault="00DB2679" w:rsidP="00DB2679">
      <w:pPr>
        <w:jc w:val="both"/>
        <w:rPr>
          <w:rFonts w:ascii="Times New Roman" w:hAnsi="Times New Roman"/>
          <w:color w:val="auto"/>
        </w:rPr>
      </w:pPr>
      <w:r w:rsidRPr="00130BC6">
        <w:rPr>
          <w:rFonts w:ascii="Times New Roman" w:hAnsi="Times New Roman"/>
          <w:color w:val="auto"/>
        </w:rPr>
        <w:t>4.3.1 NTC2 Comparison</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Page. 1</w:t>
      </w:r>
      <w:r w:rsidR="00015028">
        <w:rPr>
          <w:rFonts w:ascii="Times New Roman" w:hAnsi="Times New Roman"/>
          <w:color w:val="auto"/>
        </w:rPr>
        <w:t>8</w:t>
      </w:r>
    </w:p>
    <w:p w14:paraId="38896190" w14:textId="3C8B236F" w:rsidR="00DB2679" w:rsidRDefault="00DB2679" w:rsidP="00DB2679">
      <w:pPr>
        <w:jc w:val="both"/>
        <w:rPr>
          <w:rFonts w:ascii="Times New Roman" w:hAnsi="Times New Roman"/>
          <w:color w:val="auto"/>
        </w:rPr>
      </w:pPr>
      <w:r w:rsidRPr="009C1C63">
        <w:rPr>
          <w:rFonts w:ascii="Times New Roman" w:hAnsi="Times New Roman"/>
          <w:color w:val="auto"/>
        </w:rPr>
        <w:t>4.3.2 Injector on Time Comparison</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 xml:space="preserve">Page. </w:t>
      </w:r>
      <w:r w:rsidR="00015028">
        <w:rPr>
          <w:rFonts w:ascii="Times New Roman" w:hAnsi="Times New Roman"/>
          <w:color w:val="auto"/>
        </w:rPr>
        <w:t>20</w:t>
      </w:r>
    </w:p>
    <w:p w14:paraId="09709F8B" w14:textId="0987DD2D" w:rsidR="00DB2679" w:rsidRDefault="00DB2679" w:rsidP="00DB2679">
      <w:pPr>
        <w:jc w:val="both"/>
        <w:rPr>
          <w:rFonts w:ascii="Times New Roman" w:hAnsi="Times New Roman"/>
          <w:color w:val="auto"/>
        </w:rPr>
      </w:pPr>
      <w:r w:rsidRPr="00E55C17">
        <w:rPr>
          <w:rFonts w:ascii="Times New Roman" w:hAnsi="Times New Roman"/>
          <w:color w:val="auto"/>
        </w:rPr>
        <w:t>4.4 Lambda and Tank Valve Analysis</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Page. 2</w:t>
      </w:r>
      <w:r w:rsidR="00015028">
        <w:rPr>
          <w:rFonts w:ascii="Times New Roman" w:hAnsi="Times New Roman"/>
          <w:color w:val="auto"/>
        </w:rPr>
        <w:t>1</w:t>
      </w:r>
    </w:p>
    <w:p w14:paraId="40A53CE3" w14:textId="7FC6EE9B" w:rsidR="00DB2679" w:rsidRDefault="00DB2679" w:rsidP="00DB2679">
      <w:pPr>
        <w:jc w:val="both"/>
        <w:rPr>
          <w:rFonts w:ascii="Times New Roman" w:hAnsi="Times New Roman"/>
          <w:color w:val="auto"/>
        </w:rPr>
      </w:pPr>
      <w:r w:rsidRPr="00CF59A7">
        <w:rPr>
          <w:rFonts w:ascii="Times New Roman" w:hAnsi="Times New Roman"/>
          <w:color w:val="auto"/>
        </w:rPr>
        <w:t>4.5 Rotary Idle Valve</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Page. 2</w:t>
      </w:r>
      <w:r w:rsidR="00015028">
        <w:rPr>
          <w:rFonts w:ascii="Times New Roman" w:hAnsi="Times New Roman"/>
          <w:color w:val="auto"/>
        </w:rPr>
        <w:t>2</w:t>
      </w:r>
    </w:p>
    <w:p w14:paraId="1E1D9C72" w14:textId="1BE8F69C" w:rsidR="00DB2679" w:rsidRDefault="00DB2679" w:rsidP="00DB2679">
      <w:pPr>
        <w:jc w:val="both"/>
        <w:rPr>
          <w:rFonts w:ascii="Times New Roman" w:hAnsi="Times New Roman"/>
          <w:color w:val="auto"/>
        </w:rPr>
      </w:pPr>
      <w:r w:rsidRPr="006A4694">
        <w:rPr>
          <w:rFonts w:ascii="Times New Roman" w:hAnsi="Times New Roman"/>
          <w:color w:val="auto"/>
        </w:rPr>
        <w:t>4.6 Tested Resistance vs Factory Resistance</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Page. 2</w:t>
      </w:r>
      <w:r w:rsidR="00015028">
        <w:rPr>
          <w:rFonts w:ascii="Times New Roman" w:hAnsi="Times New Roman"/>
          <w:color w:val="auto"/>
        </w:rPr>
        <w:t>3</w:t>
      </w:r>
    </w:p>
    <w:p w14:paraId="71077BEE" w14:textId="47CBDE04" w:rsidR="00DB2679" w:rsidRDefault="00DB2679" w:rsidP="00DB2679">
      <w:pPr>
        <w:jc w:val="both"/>
        <w:rPr>
          <w:rFonts w:ascii="Times New Roman" w:hAnsi="Times New Roman"/>
          <w:color w:val="auto"/>
        </w:rPr>
      </w:pPr>
      <w:r w:rsidRPr="005F5944">
        <w:rPr>
          <w:rFonts w:ascii="Times New Roman" w:hAnsi="Times New Roman"/>
          <w:color w:val="auto"/>
        </w:rPr>
        <w:t>4.7 Scope Pattern Analysis</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Page. 2</w:t>
      </w:r>
      <w:r w:rsidR="00015028">
        <w:rPr>
          <w:rFonts w:ascii="Times New Roman" w:hAnsi="Times New Roman"/>
          <w:color w:val="auto"/>
        </w:rPr>
        <w:t>5</w:t>
      </w:r>
    </w:p>
    <w:p w14:paraId="472A5458" w14:textId="6F8320C1" w:rsidR="00DB2679" w:rsidRDefault="00DB2679" w:rsidP="00DB2679">
      <w:pPr>
        <w:jc w:val="both"/>
        <w:rPr>
          <w:rFonts w:ascii="Times New Roman" w:hAnsi="Times New Roman"/>
          <w:color w:val="auto"/>
        </w:rPr>
      </w:pPr>
      <w:r w:rsidRPr="00154503">
        <w:rPr>
          <w:rFonts w:ascii="Times New Roman" w:hAnsi="Times New Roman"/>
          <w:color w:val="auto"/>
        </w:rPr>
        <w:t>5. Modifications to the LE3 System</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Page. 3</w:t>
      </w:r>
      <w:r w:rsidR="00015028">
        <w:rPr>
          <w:rFonts w:ascii="Times New Roman" w:hAnsi="Times New Roman"/>
          <w:color w:val="auto"/>
        </w:rPr>
        <w:t>3</w:t>
      </w:r>
    </w:p>
    <w:p w14:paraId="3DF2899D" w14:textId="6E9F54CB" w:rsidR="00DB2679" w:rsidRDefault="00DB2679" w:rsidP="00DB2679">
      <w:pPr>
        <w:jc w:val="both"/>
        <w:rPr>
          <w:rFonts w:ascii="Times New Roman" w:hAnsi="Times New Roman"/>
          <w:color w:val="auto"/>
        </w:rPr>
      </w:pPr>
      <w:r>
        <w:rPr>
          <w:rFonts w:ascii="Times New Roman" w:hAnsi="Times New Roman"/>
          <w:color w:val="auto"/>
        </w:rPr>
        <w:t>6. Conclusion</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Page. 3</w:t>
      </w:r>
      <w:r w:rsidR="00015028">
        <w:rPr>
          <w:rFonts w:ascii="Times New Roman" w:hAnsi="Times New Roman"/>
          <w:color w:val="auto"/>
        </w:rPr>
        <w:t>5</w:t>
      </w:r>
    </w:p>
    <w:p w14:paraId="1C96171E" w14:textId="0F3BE58C" w:rsidR="00DB2679" w:rsidRDefault="00DB2679" w:rsidP="00DB2679">
      <w:pPr>
        <w:jc w:val="both"/>
        <w:rPr>
          <w:rFonts w:ascii="Times New Roman" w:hAnsi="Times New Roman"/>
          <w:color w:val="auto"/>
        </w:rPr>
      </w:pPr>
      <w:r w:rsidRPr="00052EBE">
        <w:rPr>
          <w:rFonts w:ascii="Times New Roman" w:hAnsi="Times New Roman"/>
          <w:color w:val="auto"/>
        </w:rPr>
        <w:t xml:space="preserve">7. </w:t>
      </w:r>
      <w:r w:rsidR="00C71ADE">
        <w:rPr>
          <w:rFonts w:ascii="Times New Roman" w:hAnsi="Times New Roman"/>
          <w:color w:val="auto"/>
        </w:rPr>
        <w:t>Appendices</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Page. 3</w:t>
      </w:r>
      <w:r w:rsidR="00015028">
        <w:rPr>
          <w:rFonts w:ascii="Times New Roman" w:hAnsi="Times New Roman"/>
          <w:color w:val="auto"/>
        </w:rPr>
        <w:t>6</w:t>
      </w:r>
    </w:p>
    <w:p w14:paraId="45018D86" w14:textId="24BAC3F4" w:rsidR="00DB2679" w:rsidRDefault="00DB2679" w:rsidP="00DB2679">
      <w:pPr>
        <w:jc w:val="both"/>
        <w:rPr>
          <w:rFonts w:ascii="Times New Roman" w:hAnsi="Times New Roman"/>
          <w:color w:val="auto"/>
        </w:rPr>
      </w:pPr>
      <w:r w:rsidRPr="00AA29E5">
        <w:rPr>
          <w:rFonts w:ascii="Times New Roman" w:hAnsi="Times New Roman"/>
          <w:color w:val="auto"/>
        </w:rPr>
        <w:lastRenderedPageBreak/>
        <w:t xml:space="preserve">8. </w:t>
      </w:r>
      <w:r w:rsidR="00C71ADE">
        <w:rPr>
          <w:rFonts w:ascii="Times New Roman" w:hAnsi="Times New Roman"/>
          <w:color w:val="auto"/>
        </w:rPr>
        <w:t>References</w:t>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r>
      <w:r w:rsidR="00C71ADE">
        <w:rPr>
          <w:rFonts w:ascii="Times New Roman" w:hAnsi="Times New Roman"/>
          <w:color w:val="auto"/>
        </w:rPr>
        <w:tab/>
        <w:t xml:space="preserve">Page. </w:t>
      </w:r>
      <w:r w:rsidR="00015028">
        <w:rPr>
          <w:rFonts w:ascii="Times New Roman" w:hAnsi="Times New Roman"/>
          <w:color w:val="auto"/>
        </w:rPr>
        <w:t>42</w:t>
      </w:r>
    </w:p>
    <w:p w14:paraId="14E436E1" w14:textId="77777777" w:rsidR="00DB2679" w:rsidRDefault="00DB2679" w:rsidP="00AD551B">
      <w:pPr>
        <w:jc w:val="both"/>
        <w:rPr>
          <w:rFonts w:ascii="Times New Roman" w:hAnsi="Times New Roman"/>
          <w:color w:val="auto"/>
        </w:rPr>
      </w:pPr>
    </w:p>
    <w:p w14:paraId="448E0A26" w14:textId="6BAADCC4" w:rsidR="00AD551B" w:rsidRPr="00DB2679" w:rsidRDefault="00AD551B" w:rsidP="00AD551B">
      <w:pPr>
        <w:jc w:val="both"/>
        <w:rPr>
          <w:rFonts w:ascii="Times New Roman" w:hAnsi="Times New Roman"/>
          <w:b/>
          <w:color w:val="auto"/>
          <w:sz w:val="28"/>
        </w:rPr>
      </w:pPr>
      <w:r w:rsidRPr="00DB2679">
        <w:rPr>
          <w:rFonts w:ascii="Times New Roman" w:hAnsi="Times New Roman"/>
          <w:b/>
          <w:color w:val="auto"/>
          <w:sz w:val="28"/>
        </w:rPr>
        <w:t>List of Table and Figures</w:t>
      </w:r>
    </w:p>
    <w:p w14:paraId="59E5A2E7" w14:textId="22339023" w:rsidR="00061B9F" w:rsidRPr="00DB2679" w:rsidRDefault="00061B9F" w:rsidP="00061B9F">
      <w:pPr>
        <w:jc w:val="both"/>
        <w:rPr>
          <w:rFonts w:ascii="Times New Roman" w:hAnsi="Times New Roman"/>
          <w:color w:val="auto"/>
        </w:rPr>
      </w:pPr>
      <w:r w:rsidRPr="00DB2679">
        <w:rPr>
          <w:rFonts w:ascii="Times New Roman" w:hAnsi="Times New Roman"/>
          <w:color w:val="auto"/>
        </w:rPr>
        <w:t>Table 1: Testing criteria for the LE3 System</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 xml:space="preserve">Page. </w:t>
      </w:r>
      <w:r w:rsidR="006E1B67">
        <w:rPr>
          <w:rFonts w:ascii="Times New Roman" w:hAnsi="Times New Roman"/>
          <w:color w:val="auto"/>
        </w:rPr>
        <w:t>10</w:t>
      </w:r>
    </w:p>
    <w:p w14:paraId="59A757AD" w14:textId="7290D66C" w:rsidR="00061B9F" w:rsidRPr="00DB2679" w:rsidRDefault="00061B9F" w:rsidP="00061B9F">
      <w:pPr>
        <w:jc w:val="both"/>
        <w:rPr>
          <w:rFonts w:ascii="Times New Roman" w:hAnsi="Times New Roman"/>
          <w:color w:val="auto"/>
        </w:rPr>
      </w:pPr>
      <w:r w:rsidRPr="00DB2679">
        <w:rPr>
          <w:rFonts w:ascii="Times New Roman" w:hAnsi="Times New Roman"/>
          <w:color w:val="auto"/>
        </w:rPr>
        <w:t>Table 2: Testing criteria for the Motronic System</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 xml:space="preserve">Page. </w:t>
      </w:r>
      <w:r w:rsidR="006E1B67">
        <w:rPr>
          <w:rFonts w:ascii="Times New Roman" w:hAnsi="Times New Roman"/>
          <w:color w:val="auto"/>
        </w:rPr>
        <w:t>10</w:t>
      </w:r>
    </w:p>
    <w:p w14:paraId="03DB66F0" w14:textId="3224F4CC" w:rsidR="00061B9F" w:rsidRPr="00DB2679" w:rsidRDefault="00061B9F" w:rsidP="00061B9F">
      <w:pPr>
        <w:jc w:val="both"/>
        <w:rPr>
          <w:rFonts w:ascii="Times New Roman" w:hAnsi="Times New Roman"/>
          <w:color w:val="auto"/>
          <w:sz w:val="24"/>
        </w:rPr>
      </w:pPr>
      <w:r w:rsidRPr="00DB2679">
        <w:rPr>
          <w:rFonts w:ascii="Times New Roman" w:hAnsi="Times New Roman"/>
          <w:color w:val="auto"/>
          <w:sz w:val="24"/>
        </w:rPr>
        <w:t>Table 3: Oscilloscope Scales for Waveform Analysis</w:t>
      </w:r>
      <w:r w:rsidRPr="00DB2679">
        <w:rPr>
          <w:rFonts w:ascii="Times New Roman" w:hAnsi="Times New Roman"/>
          <w:color w:val="auto"/>
          <w:sz w:val="24"/>
        </w:rPr>
        <w:tab/>
      </w:r>
      <w:r w:rsidRPr="00DB2679">
        <w:rPr>
          <w:rFonts w:ascii="Times New Roman" w:hAnsi="Times New Roman"/>
          <w:color w:val="auto"/>
          <w:sz w:val="24"/>
        </w:rPr>
        <w:tab/>
      </w:r>
      <w:r w:rsidRPr="00DB2679">
        <w:rPr>
          <w:rFonts w:ascii="Times New Roman" w:hAnsi="Times New Roman"/>
          <w:color w:val="auto"/>
          <w:sz w:val="24"/>
        </w:rPr>
        <w:tab/>
        <w:t xml:space="preserve">Page. </w:t>
      </w:r>
      <w:r w:rsidR="006E1B67">
        <w:rPr>
          <w:rFonts w:ascii="Times New Roman" w:hAnsi="Times New Roman"/>
          <w:color w:val="auto"/>
          <w:sz w:val="24"/>
        </w:rPr>
        <w:t>10</w:t>
      </w:r>
    </w:p>
    <w:p w14:paraId="1308A58F" w14:textId="03EC0C45" w:rsidR="00061B9F" w:rsidRPr="00DB2679" w:rsidRDefault="00061B9F" w:rsidP="00061B9F">
      <w:pPr>
        <w:jc w:val="both"/>
        <w:rPr>
          <w:rFonts w:ascii="Times New Roman" w:hAnsi="Times New Roman"/>
          <w:color w:val="auto"/>
        </w:rPr>
      </w:pPr>
      <w:r w:rsidRPr="00DB2679">
        <w:rPr>
          <w:rFonts w:ascii="Times New Roman" w:hAnsi="Times New Roman"/>
          <w:color w:val="auto"/>
        </w:rPr>
        <w:t>Table 4: Components Selected for Resistance Testing</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 xml:space="preserve">Page. </w:t>
      </w:r>
      <w:r w:rsidR="006E1B67">
        <w:rPr>
          <w:rFonts w:ascii="Times New Roman" w:hAnsi="Times New Roman"/>
          <w:color w:val="auto"/>
        </w:rPr>
        <w:t>10</w:t>
      </w:r>
    </w:p>
    <w:p w14:paraId="4DC42468" w14:textId="288472D2" w:rsidR="00061B9F" w:rsidRPr="00DB2679" w:rsidRDefault="00061B9F" w:rsidP="00061B9F">
      <w:pPr>
        <w:jc w:val="both"/>
        <w:rPr>
          <w:rFonts w:ascii="Times New Roman" w:hAnsi="Times New Roman"/>
          <w:color w:val="auto"/>
        </w:rPr>
      </w:pPr>
      <w:r w:rsidRPr="00DB2679">
        <w:rPr>
          <w:rFonts w:ascii="Times New Roman" w:hAnsi="Times New Roman"/>
          <w:color w:val="auto"/>
        </w:rPr>
        <w:t>Table 5: LE3 Ignition ECU Pin Voltage (Ignition off vs Ignition on)</w:t>
      </w:r>
      <w:r w:rsidRPr="00DB2679">
        <w:rPr>
          <w:rFonts w:ascii="Times New Roman" w:hAnsi="Times New Roman"/>
          <w:color w:val="auto"/>
        </w:rPr>
        <w:tab/>
      </w:r>
      <w:r w:rsidRPr="00DB2679">
        <w:rPr>
          <w:rFonts w:ascii="Times New Roman" w:hAnsi="Times New Roman"/>
          <w:color w:val="auto"/>
        </w:rPr>
        <w:tab/>
        <w:t>Page. 1</w:t>
      </w:r>
      <w:r w:rsidR="006E1B67">
        <w:rPr>
          <w:rFonts w:ascii="Times New Roman" w:hAnsi="Times New Roman"/>
          <w:color w:val="auto"/>
        </w:rPr>
        <w:t>2</w:t>
      </w:r>
    </w:p>
    <w:p w14:paraId="78B5923A" w14:textId="31519443" w:rsidR="00061B9F" w:rsidRPr="00DB2679" w:rsidRDefault="00061B9F" w:rsidP="00061B9F">
      <w:pPr>
        <w:jc w:val="both"/>
        <w:rPr>
          <w:rFonts w:ascii="Times New Roman" w:hAnsi="Times New Roman"/>
          <w:color w:val="auto"/>
        </w:rPr>
      </w:pPr>
      <w:r w:rsidRPr="00DB2679">
        <w:rPr>
          <w:rFonts w:ascii="Times New Roman" w:hAnsi="Times New Roman"/>
          <w:color w:val="auto"/>
        </w:rPr>
        <w:t>Table 6: LE3 Fuel ECU Pin Voltage (Ignition off vs Ignition on)</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Page. 1</w:t>
      </w:r>
      <w:r w:rsidR="006E1B67">
        <w:rPr>
          <w:rFonts w:ascii="Times New Roman" w:hAnsi="Times New Roman"/>
          <w:color w:val="auto"/>
        </w:rPr>
        <w:t>3</w:t>
      </w:r>
    </w:p>
    <w:p w14:paraId="68B7C336" w14:textId="340CE6BC" w:rsidR="00061B9F" w:rsidRPr="00DB2679" w:rsidRDefault="00061B9F" w:rsidP="00061B9F">
      <w:pPr>
        <w:jc w:val="both"/>
        <w:rPr>
          <w:rFonts w:ascii="Times New Roman" w:hAnsi="Times New Roman"/>
          <w:color w:val="auto"/>
        </w:rPr>
      </w:pPr>
      <w:r w:rsidRPr="00DB2679">
        <w:rPr>
          <w:rFonts w:ascii="Times New Roman" w:hAnsi="Times New Roman"/>
          <w:color w:val="auto"/>
        </w:rPr>
        <w:t>Table 7: LE3 Amplification Unit Pin Voltage (Ignition off vs Ignition on)</w:t>
      </w:r>
      <w:r w:rsidRPr="00DB2679">
        <w:rPr>
          <w:rFonts w:ascii="Times New Roman" w:hAnsi="Times New Roman"/>
          <w:color w:val="auto"/>
        </w:rPr>
        <w:tab/>
        <w:t>Page. 1</w:t>
      </w:r>
      <w:r w:rsidR="006E1B67">
        <w:rPr>
          <w:rFonts w:ascii="Times New Roman" w:hAnsi="Times New Roman"/>
          <w:color w:val="auto"/>
        </w:rPr>
        <w:t>4</w:t>
      </w:r>
    </w:p>
    <w:p w14:paraId="6CC8F077" w14:textId="0AF1B53D" w:rsidR="00061B9F" w:rsidRPr="00DB2679" w:rsidRDefault="00061B9F" w:rsidP="00061B9F">
      <w:pPr>
        <w:rPr>
          <w:rFonts w:ascii="Times New Roman" w:hAnsi="Times New Roman"/>
          <w:color w:val="auto"/>
        </w:rPr>
      </w:pPr>
      <w:r w:rsidRPr="00DB2679">
        <w:rPr>
          <w:rFonts w:ascii="Times New Roman" w:hAnsi="Times New Roman"/>
          <w:color w:val="auto"/>
        </w:rPr>
        <w:t>Table 8: Motronic ECU Pin Voltage (Ignition off vs Ignition on)</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Page. 1</w:t>
      </w:r>
      <w:r w:rsidR="006E1B67">
        <w:rPr>
          <w:rFonts w:ascii="Times New Roman" w:hAnsi="Times New Roman"/>
          <w:color w:val="auto"/>
        </w:rPr>
        <w:t>5</w:t>
      </w:r>
    </w:p>
    <w:p w14:paraId="73BDFD1D" w14:textId="0AEA2F38" w:rsidR="00061B9F" w:rsidRPr="00DB2679" w:rsidRDefault="00061B9F" w:rsidP="00061B9F">
      <w:pPr>
        <w:jc w:val="both"/>
        <w:rPr>
          <w:rFonts w:ascii="Times New Roman" w:hAnsi="Times New Roman"/>
          <w:color w:val="auto"/>
        </w:rPr>
      </w:pPr>
      <w:r w:rsidRPr="00DB2679">
        <w:rPr>
          <w:rFonts w:ascii="Times New Roman" w:hAnsi="Times New Roman"/>
          <w:color w:val="auto"/>
        </w:rPr>
        <w:t>Table 9: Factory Resistance of NTC2 Sensors (LE3 &amp; Motronic)</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Page. 1</w:t>
      </w:r>
      <w:r w:rsidR="006E1B67">
        <w:rPr>
          <w:rFonts w:ascii="Times New Roman" w:hAnsi="Times New Roman"/>
          <w:color w:val="auto"/>
        </w:rPr>
        <w:t>8</w:t>
      </w:r>
    </w:p>
    <w:p w14:paraId="5AA4335A" w14:textId="69EA1F0A" w:rsidR="00061B9F" w:rsidRPr="00DB2679" w:rsidRDefault="00061B9F" w:rsidP="00061B9F">
      <w:pPr>
        <w:jc w:val="both"/>
        <w:rPr>
          <w:rFonts w:ascii="Times New Roman" w:hAnsi="Times New Roman"/>
          <w:color w:val="auto"/>
        </w:rPr>
      </w:pPr>
      <w:r w:rsidRPr="00DB2679">
        <w:rPr>
          <w:rFonts w:ascii="Times New Roman" w:hAnsi="Times New Roman"/>
          <w:color w:val="auto"/>
        </w:rPr>
        <w:t xml:space="preserve">Table 10: Lambda Status throughout temperature range    </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 xml:space="preserve">Page. </w:t>
      </w:r>
      <w:r w:rsidR="006E1B67">
        <w:rPr>
          <w:rFonts w:ascii="Times New Roman" w:hAnsi="Times New Roman"/>
          <w:color w:val="auto"/>
        </w:rPr>
        <w:t>21</w:t>
      </w:r>
    </w:p>
    <w:p w14:paraId="6852DA3C" w14:textId="13EE6B93" w:rsidR="00061B9F" w:rsidRPr="00DB2679" w:rsidRDefault="00061B9F" w:rsidP="00061B9F">
      <w:pPr>
        <w:jc w:val="both"/>
        <w:rPr>
          <w:rFonts w:ascii="Times New Roman" w:hAnsi="Times New Roman"/>
          <w:color w:val="auto"/>
        </w:rPr>
      </w:pPr>
      <w:r w:rsidRPr="00DB2679">
        <w:rPr>
          <w:rFonts w:ascii="Times New Roman" w:hAnsi="Times New Roman"/>
          <w:color w:val="auto"/>
        </w:rPr>
        <w:t xml:space="preserve">Table 11: Lambda Status throughout temperature range    </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 xml:space="preserve">Page. </w:t>
      </w:r>
      <w:r w:rsidR="006E1B67">
        <w:rPr>
          <w:rFonts w:ascii="Times New Roman" w:hAnsi="Times New Roman"/>
          <w:color w:val="auto"/>
        </w:rPr>
        <w:t>21</w:t>
      </w:r>
    </w:p>
    <w:p w14:paraId="4D8B2822" w14:textId="20708934" w:rsidR="00061B9F" w:rsidRPr="00DB2679" w:rsidRDefault="00061B9F" w:rsidP="00061B9F">
      <w:pPr>
        <w:jc w:val="both"/>
        <w:rPr>
          <w:rFonts w:ascii="Times New Roman" w:hAnsi="Times New Roman"/>
          <w:color w:val="auto"/>
        </w:rPr>
      </w:pPr>
      <w:r w:rsidRPr="00DB2679">
        <w:rPr>
          <w:rFonts w:ascii="Times New Roman" w:hAnsi="Times New Roman"/>
          <w:color w:val="auto"/>
        </w:rPr>
        <w:t xml:space="preserve">Table 12: Rotary Idle Valve throughout temperature range    </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Page. 2</w:t>
      </w:r>
      <w:r w:rsidR="006E1B67">
        <w:rPr>
          <w:rFonts w:ascii="Times New Roman" w:hAnsi="Times New Roman"/>
          <w:color w:val="auto"/>
        </w:rPr>
        <w:t>2</w:t>
      </w:r>
    </w:p>
    <w:p w14:paraId="6E8F6F40" w14:textId="42E36640" w:rsidR="00061B9F" w:rsidRPr="00DB2679" w:rsidRDefault="00061B9F" w:rsidP="00061B9F">
      <w:pPr>
        <w:rPr>
          <w:rFonts w:ascii="Times New Roman" w:hAnsi="Times New Roman"/>
          <w:color w:val="auto"/>
        </w:rPr>
      </w:pPr>
      <w:r w:rsidRPr="00DB2679">
        <w:rPr>
          <w:rFonts w:ascii="Times New Roman" w:hAnsi="Times New Roman"/>
          <w:color w:val="auto"/>
        </w:rPr>
        <w:t>Table 13: LE3 Throttle Switch Resistance Comparison</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Page. 2</w:t>
      </w:r>
      <w:r w:rsidR="006E1B67">
        <w:rPr>
          <w:rFonts w:ascii="Times New Roman" w:hAnsi="Times New Roman"/>
          <w:color w:val="auto"/>
        </w:rPr>
        <w:t>3</w:t>
      </w:r>
    </w:p>
    <w:p w14:paraId="0FABCE5C" w14:textId="41390341" w:rsidR="00061B9F" w:rsidRPr="00DB2679" w:rsidRDefault="00061B9F" w:rsidP="00061B9F">
      <w:pPr>
        <w:rPr>
          <w:rFonts w:ascii="Times New Roman" w:hAnsi="Times New Roman"/>
          <w:color w:val="auto"/>
        </w:rPr>
      </w:pPr>
      <w:r w:rsidRPr="00DB2679">
        <w:rPr>
          <w:rFonts w:ascii="Times New Roman" w:hAnsi="Times New Roman"/>
          <w:color w:val="auto"/>
        </w:rPr>
        <w:t>Table 14: Motronic Throttle Potentiometer Resistance Comparison</w:t>
      </w:r>
      <w:r w:rsidRPr="00DB2679">
        <w:rPr>
          <w:rFonts w:ascii="Times New Roman" w:hAnsi="Times New Roman"/>
          <w:color w:val="auto"/>
        </w:rPr>
        <w:tab/>
      </w:r>
      <w:r w:rsidRPr="00DB2679">
        <w:rPr>
          <w:rFonts w:ascii="Times New Roman" w:hAnsi="Times New Roman"/>
          <w:color w:val="auto"/>
        </w:rPr>
        <w:tab/>
        <w:t>Page. 2</w:t>
      </w:r>
      <w:r w:rsidR="006E1B67">
        <w:rPr>
          <w:rFonts w:ascii="Times New Roman" w:hAnsi="Times New Roman"/>
          <w:color w:val="auto"/>
        </w:rPr>
        <w:t>3</w:t>
      </w:r>
    </w:p>
    <w:p w14:paraId="4D18464F" w14:textId="539E0D81" w:rsidR="00061B9F" w:rsidRPr="00DB2679" w:rsidRDefault="00061B9F" w:rsidP="00061B9F">
      <w:pPr>
        <w:rPr>
          <w:rFonts w:ascii="Times New Roman" w:hAnsi="Times New Roman"/>
          <w:color w:val="auto"/>
        </w:rPr>
      </w:pPr>
      <w:r w:rsidRPr="00DB2679">
        <w:rPr>
          <w:rFonts w:ascii="Times New Roman" w:hAnsi="Times New Roman"/>
          <w:color w:val="auto"/>
        </w:rPr>
        <w:t>Table 15: LE3 NTC2 Resistance Comparison</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Page. 2</w:t>
      </w:r>
      <w:r w:rsidR="006E1B67">
        <w:rPr>
          <w:rFonts w:ascii="Times New Roman" w:hAnsi="Times New Roman"/>
          <w:color w:val="auto"/>
        </w:rPr>
        <w:t>3</w:t>
      </w:r>
    </w:p>
    <w:p w14:paraId="374E28F4" w14:textId="4A06CBE7" w:rsidR="00061B9F" w:rsidRPr="00DB2679" w:rsidRDefault="00061B9F" w:rsidP="00061B9F">
      <w:pPr>
        <w:rPr>
          <w:rFonts w:ascii="Times New Roman" w:hAnsi="Times New Roman"/>
          <w:color w:val="auto"/>
        </w:rPr>
      </w:pPr>
      <w:r w:rsidRPr="00DB2679">
        <w:rPr>
          <w:rFonts w:ascii="Times New Roman" w:hAnsi="Times New Roman"/>
          <w:color w:val="auto"/>
        </w:rPr>
        <w:t>Table 16: Motronic NTC2 Resistance Comparison</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Page. 2</w:t>
      </w:r>
      <w:r w:rsidR="006E1B67">
        <w:rPr>
          <w:rFonts w:ascii="Times New Roman" w:hAnsi="Times New Roman"/>
          <w:color w:val="auto"/>
        </w:rPr>
        <w:t>3</w:t>
      </w:r>
    </w:p>
    <w:p w14:paraId="4C85F3D4" w14:textId="1F188438" w:rsidR="00061B9F" w:rsidRPr="00DB2679" w:rsidRDefault="00061B9F" w:rsidP="00061B9F">
      <w:pPr>
        <w:rPr>
          <w:rFonts w:ascii="Times New Roman" w:hAnsi="Times New Roman"/>
          <w:color w:val="auto"/>
        </w:rPr>
      </w:pPr>
      <w:r w:rsidRPr="00DB2679">
        <w:rPr>
          <w:rFonts w:ascii="Times New Roman" w:hAnsi="Times New Roman"/>
          <w:color w:val="auto"/>
        </w:rPr>
        <w:t>Table 17: LE3 HT Leads Resistance Comparison</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Page. 2</w:t>
      </w:r>
      <w:r w:rsidR="006E1B67">
        <w:rPr>
          <w:rFonts w:ascii="Times New Roman" w:hAnsi="Times New Roman"/>
          <w:color w:val="auto"/>
        </w:rPr>
        <w:t>4</w:t>
      </w:r>
    </w:p>
    <w:p w14:paraId="49E7E807" w14:textId="7AC2EC89" w:rsidR="00061B9F" w:rsidRPr="00DB2679" w:rsidRDefault="00061B9F" w:rsidP="00061B9F">
      <w:pPr>
        <w:rPr>
          <w:rFonts w:ascii="Times New Roman" w:hAnsi="Times New Roman"/>
          <w:color w:val="auto"/>
        </w:rPr>
      </w:pPr>
      <w:r w:rsidRPr="00DB2679">
        <w:rPr>
          <w:rFonts w:ascii="Times New Roman" w:hAnsi="Times New Roman"/>
          <w:color w:val="auto"/>
        </w:rPr>
        <w:t>Table 18: Motronic HT Leads Resistance Comparison</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Page. 2</w:t>
      </w:r>
      <w:r w:rsidR="006E1B67">
        <w:rPr>
          <w:rFonts w:ascii="Times New Roman" w:hAnsi="Times New Roman"/>
          <w:color w:val="auto"/>
        </w:rPr>
        <w:t>4</w:t>
      </w:r>
    </w:p>
    <w:p w14:paraId="60BD307A" w14:textId="4C3F00D5" w:rsidR="00061B9F" w:rsidRPr="00DB2679" w:rsidRDefault="00061B9F" w:rsidP="00061B9F">
      <w:pPr>
        <w:rPr>
          <w:rFonts w:ascii="Times New Roman" w:hAnsi="Times New Roman"/>
          <w:color w:val="auto"/>
        </w:rPr>
      </w:pPr>
      <w:r w:rsidRPr="00DB2679">
        <w:rPr>
          <w:rFonts w:ascii="Times New Roman" w:hAnsi="Times New Roman"/>
          <w:color w:val="auto"/>
        </w:rPr>
        <w:t>Table 19: LE3 Ignition Coil Resistance Comparison</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Page. 2</w:t>
      </w:r>
      <w:r w:rsidR="006E1B67">
        <w:rPr>
          <w:rFonts w:ascii="Times New Roman" w:hAnsi="Times New Roman"/>
          <w:color w:val="auto"/>
        </w:rPr>
        <w:t>4</w:t>
      </w:r>
    </w:p>
    <w:p w14:paraId="54F9B3A7" w14:textId="7FDCE936" w:rsidR="00061B9F" w:rsidRPr="00DB2679" w:rsidRDefault="00061B9F" w:rsidP="00061B9F">
      <w:pPr>
        <w:rPr>
          <w:rFonts w:ascii="Times New Roman" w:hAnsi="Times New Roman"/>
          <w:color w:val="auto"/>
        </w:rPr>
      </w:pPr>
      <w:r w:rsidRPr="00DB2679">
        <w:rPr>
          <w:rFonts w:ascii="Times New Roman" w:hAnsi="Times New Roman"/>
          <w:color w:val="auto"/>
        </w:rPr>
        <w:t>Table 20: Motronic Ignition Coil Resistance Comparison</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Page. 2</w:t>
      </w:r>
      <w:r w:rsidR="006E1B67">
        <w:rPr>
          <w:rFonts w:ascii="Times New Roman" w:hAnsi="Times New Roman"/>
          <w:color w:val="auto"/>
        </w:rPr>
        <w:t>4</w:t>
      </w:r>
    </w:p>
    <w:p w14:paraId="0A6DE6C3" w14:textId="77777777" w:rsidR="00061B9F" w:rsidRPr="00DB2679" w:rsidRDefault="00061B9F" w:rsidP="00061B9F">
      <w:pPr>
        <w:jc w:val="both"/>
        <w:rPr>
          <w:rFonts w:ascii="Times New Roman" w:hAnsi="Times New Roman"/>
          <w:color w:val="auto"/>
        </w:rPr>
      </w:pPr>
    </w:p>
    <w:p w14:paraId="613D556C" w14:textId="77777777" w:rsidR="00061B9F" w:rsidRPr="00DB2679" w:rsidRDefault="00061B9F" w:rsidP="00061B9F">
      <w:pPr>
        <w:jc w:val="both"/>
        <w:rPr>
          <w:rFonts w:ascii="Times New Roman" w:hAnsi="Times New Roman"/>
          <w:color w:val="auto"/>
        </w:rPr>
      </w:pPr>
    </w:p>
    <w:p w14:paraId="54C5B3EE" w14:textId="77777777" w:rsidR="00061B9F" w:rsidRPr="00DB2679" w:rsidRDefault="00061B9F" w:rsidP="00061B9F">
      <w:pPr>
        <w:jc w:val="both"/>
        <w:rPr>
          <w:rFonts w:ascii="Times New Roman" w:hAnsi="Times New Roman"/>
          <w:color w:val="auto"/>
        </w:rPr>
      </w:pPr>
    </w:p>
    <w:p w14:paraId="4054DEC9" w14:textId="77777777" w:rsidR="00061B9F" w:rsidRPr="00DB2679" w:rsidRDefault="00061B9F" w:rsidP="00061B9F">
      <w:pPr>
        <w:jc w:val="both"/>
        <w:rPr>
          <w:rFonts w:ascii="Times New Roman" w:hAnsi="Times New Roman"/>
          <w:color w:val="auto"/>
        </w:rPr>
      </w:pPr>
    </w:p>
    <w:p w14:paraId="23D5159E" w14:textId="77777777" w:rsidR="00061B9F" w:rsidRPr="00DB2679" w:rsidRDefault="00061B9F" w:rsidP="00061B9F">
      <w:pPr>
        <w:jc w:val="both"/>
        <w:rPr>
          <w:rFonts w:ascii="Times New Roman" w:hAnsi="Times New Roman"/>
          <w:color w:val="auto"/>
        </w:rPr>
      </w:pPr>
    </w:p>
    <w:p w14:paraId="353A7931" w14:textId="46F8E4C8" w:rsidR="00061B9F" w:rsidRPr="00DB2679" w:rsidRDefault="00061B9F" w:rsidP="00061B9F">
      <w:pPr>
        <w:jc w:val="both"/>
        <w:rPr>
          <w:rFonts w:ascii="Times New Roman" w:hAnsi="Times New Roman"/>
          <w:color w:val="auto"/>
        </w:rPr>
      </w:pPr>
      <w:r w:rsidRPr="00DB2679">
        <w:rPr>
          <w:rFonts w:ascii="Times New Roman" w:hAnsi="Times New Roman"/>
          <w:color w:val="auto"/>
        </w:rPr>
        <w:t>Figure 1: Example of Vane Airflow Sensor</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Page. 1</w:t>
      </w:r>
      <w:r w:rsidR="006E1B67">
        <w:rPr>
          <w:rFonts w:ascii="Times New Roman" w:hAnsi="Times New Roman"/>
          <w:color w:val="auto"/>
        </w:rPr>
        <w:t>6</w:t>
      </w:r>
    </w:p>
    <w:p w14:paraId="1F48290A" w14:textId="6A542AE9" w:rsidR="00061B9F" w:rsidRPr="00DB2679" w:rsidRDefault="00061B9F" w:rsidP="00061B9F">
      <w:pPr>
        <w:jc w:val="both"/>
        <w:rPr>
          <w:rFonts w:ascii="Times New Roman" w:hAnsi="Times New Roman"/>
          <w:color w:val="auto"/>
          <w:sz w:val="20"/>
        </w:rPr>
      </w:pPr>
      <w:r w:rsidRPr="00DB2679">
        <w:rPr>
          <w:rFonts w:ascii="Times New Roman" w:hAnsi="Times New Roman"/>
          <w:color w:val="auto"/>
          <w:sz w:val="20"/>
        </w:rPr>
        <w:t xml:space="preserve">Figure 2: Graph Showing NTC2 Resistive Values between LE3 and Motronic Systems </w:t>
      </w:r>
      <w:r w:rsidRPr="00DB2679">
        <w:rPr>
          <w:rFonts w:ascii="Times New Roman" w:hAnsi="Times New Roman"/>
          <w:color w:val="auto"/>
          <w:sz w:val="20"/>
        </w:rPr>
        <w:tab/>
      </w:r>
      <w:r w:rsidRPr="00DB2679">
        <w:rPr>
          <w:rFonts w:ascii="Times New Roman" w:hAnsi="Times New Roman"/>
          <w:color w:val="auto"/>
        </w:rPr>
        <w:t>Page. 1</w:t>
      </w:r>
      <w:r w:rsidR="006E1B67">
        <w:rPr>
          <w:rFonts w:ascii="Times New Roman" w:hAnsi="Times New Roman"/>
          <w:color w:val="auto"/>
        </w:rPr>
        <w:t>8</w:t>
      </w:r>
    </w:p>
    <w:p w14:paraId="2E5B2F1D" w14:textId="19E016D4" w:rsidR="00061B9F" w:rsidRPr="00DB2679" w:rsidRDefault="00061B9F" w:rsidP="00061B9F">
      <w:pPr>
        <w:jc w:val="both"/>
        <w:rPr>
          <w:rFonts w:ascii="Times New Roman" w:hAnsi="Times New Roman"/>
          <w:color w:val="auto"/>
          <w:sz w:val="20"/>
        </w:rPr>
      </w:pPr>
      <w:r w:rsidRPr="00DB2679">
        <w:rPr>
          <w:rFonts w:ascii="Times New Roman" w:hAnsi="Times New Roman"/>
          <w:color w:val="auto"/>
          <w:sz w:val="20"/>
        </w:rPr>
        <w:t>Figure 3: Graph Showing NTC2 Voltage Values between LE3 and Motronic Systems</w:t>
      </w:r>
      <w:r w:rsidRPr="00DB2679">
        <w:rPr>
          <w:rFonts w:ascii="Times New Roman" w:hAnsi="Times New Roman"/>
          <w:color w:val="auto"/>
          <w:sz w:val="20"/>
        </w:rPr>
        <w:tab/>
      </w:r>
      <w:r w:rsidRPr="00DB2679">
        <w:rPr>
          <w:rFonts w:ascii="Times New Roman" w:hAnsi="Times New Roman"/>
          <w:color w:val="auto"/>
        </w:rPr>
        <w:t>Page. 1</w:t>
      </w:r>
      <w:r w:rsidR="006E1B67">
        <w:rPr>
          <w:rFonts w:ascii="Times New Roman" w:hAnsi="Times New Roman"/>
          <w:color w:val="auto"/>
        </w:rPr>
        <w:t>9</w:t>
      </w:r>
    </w:p>
    <w:p w14:paraId="7B2B3423" w14:textId="5EBADBEB" w:rsidR="00061B9F" w:rsidRPr="00DB2679" w:rsidRDefault="00061B9F" w:rsidP="00061B9F">
      <w:pPr>
        <w:jc w:val="both"/>
        <w:rPr>
          <w:rFonts w:ascii="Times New Roman" w:hAnsi="Times New Roman"/>
          <w:color w:val="auto"/>
          <w:sz w:val="20"/>
        </w:rPr>
      </w:pPr>
      <w:r w:rsidRPr="00DB2679">
        <w:rPr>
          <w:rFonts w:ascii="Times New Roman" w:hAnsi="Times New Roman"/>
          <w:color w:val="auto"/>
          <w:sz w:val="20"/>
        </w:rPr>
        <w:t xml:space="preserve">Figure 4: Graph Showing Injector </w:t>
      </w:r>
      <w:r w:rsidR="006E1B67">
        <w:rPr>
          <w:rFonts w:ascii="Times New Roman" w:hAnsi="Times New Roman"/>
          <w:color w:val="auto"/>
          <w:sz w:val="20"/>
        </w:rPr>
        <w:t>o</w:t>
      </w:r>
      <w:r w:rsidRPr="00DB2679">
        <w:rPr>
          <w:rFonts w:ascii="Times New Roman" w:hAnsi="Times New Roman"/>
          <w:color w:val="auto"/>
          <w:sz w:val="20"/>
        </w:rPr>
        <w:t>n Time Values between LE3 and Motronic Systems</w:t>
      </w:r>
      <w:r w:rsidRPr="00DB2679">
        <w:rPr>
          <w:rFonts w:ascii="Times New Roman" w:hAnsi="Times New Roman"/>
          <w:color w:val="auto"/>
          <w:sz w:val="20"/>
        </w:rPr>
        <w:tab/>
      </w:r>
      <w:r w:rsidRPr="00DB2679">
        <w:rPr>
          <w:rFonts w:ascii="Times New Roman" w:hAnsi="Times New Roman"/>
          <w:color w:val="auto"/>
        </w:rPr>
        <w:t xml:space="preserve">Page. </w:t>
      </w:r>
      <w:r w:rsidR="006E1B67">
        <w:rPr>
          <w:rFonts w:ascii="Times New Roman" w:hAnsi="Times New Roman"/>
          <w:color w:val="auto"/>
        </w:rPr>
        <w:t>20</w:t>
      </w:r>
    </w:p>
    <w:p w14:paraId="437C234B" w14:textId="65A6823F" w:rsidR="00061B9F" w:rsidRPr="00DB2679" w:rsidRDefault="00061B9F" w:rsidP="00061B9F">
      <w:pPr>
        <w:rPr>
          <w:rFonts w:ascii="Times New Roman" w:hAnsi="Times New Roman"/>
          <w:color w:val="auto"/>
        </w:rPr>
      </w:pPr>
      <w:r w:rsidRPr="00DB2679">
        <w:rPr>
          <w:rFonts w:ascii="Times New Roman" w:hAnsi="Times New Roman"/>
          <w:color w:val="auto"/>
        </w:rPr>
        <w:t>Figure 5: Motronic Primary Wave Scope Pattern</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Page. 2</w:t>
      </w:r>
      <w:r w:rsidR="006E1B67">
        <w:rPr>
          <w:rFonts w:ascii="Times New Roman" w:hAnsi="Times New Roman"/>
          <w:color w:val="auto"/>
        </w:rPr>
        <w:t>5</w:t>
      </w:r>
    </w:p>
    <w:p w14:paraId="0C62C266" w14:textId="7E10386F" w:rsidR="00061B9F" w:rsidRPr="00DB2679" w:rsidRDefault="00061B9F" w:rsidP="00061B9F">
      <w:pPr>
        <w:rPr>
          <w:rFonts w:ascii="Times New Roman" w:hAnsi="Times New Roman"/>
          <w:color w:val="auto"/>
        </w:rPr>
      </w:pPr>
      <w:r w:rsidRPr="00DB2679">
        <w:rPr>
          <w:rFonts w:ascii="Times New Roman" w:hAnsi="Times New Roman"/>
          <w:color w:val="auto"/>
        </w:rPr>
        <w:t>Figure 6: Motronic Secondary Wave Scope Pattern</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Page. 2</w:t>
      </w:r>
      <w:r w:rsidR="006E1B67">
        <w:rPr>
          <w:rFonts w:ascii="Times New Roman" w:hAnsi="Times New Roman"/>
          <w:color w:val="auto"/>
        </w:rPr>
        <w:t>6</w:t>
      </w:r>
    </w:p>
    <w:p w14:paraId="43C887D7" w14:textId="190D274F" w:rsidR="00061B9F" w:rsidRPr="00DB2679" w:rsidRDefault="00061B9F" w:rsidP="00061B9F">
      <w:pPr>
        <w:rPr>
          <w:rFonts w:ascii="Times New Roman" w:hAnsi="Times New Roman"/>
          <w:color w:val="auto"/>
        </w:rPr>
      </w:pPr>
      <w:r w:rsidRPr="00DB2679">
        <w:rPr>
          <w:rFonts w:ascii="Times New Roman" w:hAnsi="Times New Roman"/>
          <w:color w:val="auto"/>
        </w:rPr>
        <w:t>Figure 7: Motronic Rotary Idle Valve Scope Pattern</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Page. 2</w:t>
      </w:r>
      <w:r w:rsidR="006E1B67">
        <w:rPr>
          <w:rFonts w:ascii="Times New Roman" w:hAnsi="Times New Roman"/>
          <w:color w:val="auto"/>
        </w:rPr>
        <w:t>6</w:t>
      </w:r>
    </w:p>
    <w:p w14:paraId="7F101333" w14:textId="14BA4CF1" w:rsidR="00061B9F" w:rsidRPr="00DB2679" w:rsidRDefault="00061B9F" w:rsidP="00061B9F">
      <w:pPr>
        <w:jc w:val="both"/>
        <w:rPr>
          <w:rFonts w:ascii="Times New Roman" w:hAnsi="Times New Roman"/>
          <w:color w:val="auto"/>
        </w:rPr>
      </w:pPr>
      <w:r w:rsidRPr="00DB2679">
        <w:rPr>
          <w:rFonts w:ascii="Times New Roman" w:hAnsi="Times New Roman"/>
          <w:color w:val="auto"/>
        </w:rPr>
        <w:t>Figure 8: Motronic 12v Supply and Earth Scope Pattern</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t>Page. 2</w:t>
      </w:r>
      <w:r w:rsidR="006E1B67">
        <w:rPr>
          <w:rFonts w:ascii="Times New Roman" w:hAnsi="Times New Roman"/>
          <w:color w:val="auto"/>
        </w:rPr>
        <w:t>7</w:t>
      </w:r>
    </w:p>
    <w:p w14:paraId="26BD9266" w14:textId="2E871F52" w:rsidR="00061B9F" w:rsidRPr="00DB2679" w:rsidRDefault="00061B9F" w:rsidP="00061B9F">
      <w:pPr>
        <w:jc w:val="both"/>
        <w:rPr>
          <w:rFonts w:ascii="Times New Roman" w:hAnsi="Times New Roman"/>
          <w:color w:val="auto"/>
        </w:rPr>
      </w:pPr>
      <w:r w:rsidRPr="00DB2679">
        <w:rPr>
          <w:rFonts w:ascii="Times New Roman" w:hAnsi="Times New Roman"/>
          <w:color w:val="auto"/>
        </w:rPr>
        <w:t>Figure 9: Motronic Throttle Potentiometer Scope Pattern</w:t>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sidRPr="00DB2679">
        <w:rPr>
          <w:rFonts w:ascii="Times New Roman" w:hAnsi="Times New Roman"/>
          <w:color w:val="auto"/>
        </w:rPr>
        <w:t>Page. 2</w:t>
      </w:r>
      <w:r w:rsidR="006E1B67">
        <w:rPr>
          <w:rFonts w:ascii="Times New Roman" w:hAnsi="Times New Roman"/>
          <w:color w:val="auto"/>
        </w:rPr>
        <w:t>7</w:t>
      </w:r>
    </w:p>
    <w:p w14:paraId="51A62B18" w14:textId="597E51E1" w:rsidR="00061B9F" w:rsidRPr="00DB2679" w:rsidRDefault="00061B9F" w:rsidP="00061B9F">
      <w:pPr>
        <w:jc w:val="both"/>
        <w:rPr>
          <w:rFonts w:ascii="Times New Roman" w:hAnsi="Times New Roman"/>
          <w:color w:val="auto"/>
        </w:rPr>
      </w:pPr>
      <w:r w:rsidRPr="00DB2679">
        <w:rPr>
          <w:rFonts w:ascii="Times New Roman" w:hAnsi="Times New Roman"/>
          <w:color w:val="auto"/>
        </w:rPr>
        <w:t>Figure 10: Motronic Injector Banks Scope Pattern</w:t>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sidRPr="00DB2679">
        <w:rPr>
          <w:rFonts w:ascii="Times New Roman" w:hAnsi="Times New Roman"/>
          <w:color w:val="auto"/>
        </w:rPr>
        <w:t>Page. 2</w:t>
      </w:r>
      <w:r w:rsidR="006E1B67">
        <w:rPr>
          <w:rFonts w:ascii="Times New Roman" w:hAnsi="Times New Roman"/>
          <w:color w:val="auto"/>
        </w:rPr>
        <w:t>8</w:t>
      </w:r>
    </w:p>
    <w:p w14:paraId="6ED021F7" w14:textId="5CB0415B" w:rsidR="00061B9F" w:rsidRPr="00DB2679" w:rsidRDefault="00061B9F" w:rsidP="00061B9F">
      <w:pPr>
        <w:jc w:val="both"/>
        <w:rPr>
          <w:rFonts w:ascii="Times New Roman" w:hAnsi="Times New Roman"/>
          <w:color w:val="auto"/>
        </w:rPr>
      </w:pPr>
      <w:r w:rsidRPr="00DB2679">
        <w:rPr>
          <w:rFonts w:ascii="Times New Roman" w:hAnsi="Times New Roman"/>
          <w:color w:val="auto"/>
        </w:rPr>
        <w:t>Figure 11: Motronic Injection on Time Scope Pattern (Idle)</w:t>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sidRPr="00DB2679">
        <w:rPr>
          <w:rFonts w:ascii="Times New Roman" w:hAnsi="Times New Roman"/>
          <w:color w:val="auto"/>
        </w:rPr>
        <w:t>Page. 2</w:t>
      </w:r>
      <w:r w:rsidR="006E1B67">
        <w:rPr>
          <w:rFonts w:ascii="Times New Roman" w:hAnsi="Times New Roman"/>
          <w:color w:val="auto"/>
        </w:rPr>
        <w:t>9</w:t>
      </w:r>
    </w:p>
    <w:p w14:paraId="41B3F04D" w14:textId="47B03D10" w:rsidR="00061B9F" w:rsidRPr="00DB2679" w:rsidRDefault="00061B9F" w:rsidP="00061B9F">
      <w:pPr>
        <w:jc w:val="both"/>
        <w:rPr>
          <w:rFonts w:ascii="Times New Roman" w:hAnsi="Times New Roman"/>
          <w:color w:val="auto"/>
        </w:rPr>
      </w:pPr>
      <w:r w:rsidRPr="00DB2679">
        <w:rPr>
          <w:rFonts w:ascii="Times New Roman" w:hAnsi="Times New Roman"/>
          <w:color w:val="auto"/>
        </w:rPr>
        <w:t xml:space="preserve">Figure 12: Motronic Injection on Time Scope Pattern (Accelerating) </w:t>
      </w:r>
      <w:r w:rsidR="006E1B67">
        <w:rPr>
          <w:rFonts w:ascii="Times New Roman" w:hAnsi="Times New Roman"/>
          <w:color w:val="auto"/>
        </w:rPr>
        <w:tab/>
      </w:r>
      <w:r w:rsidR="006E1B67">
        <w:rPr>
          <w:rFonts w:ascii="Times New Roman" w:hAnsi="Times New Roman"/>
          <w:color w:val="auto"/>
        </w:rPr>
        <w:tab/>
      </w:r>
      <w:r w:rsidR="006E1B67" w:rsidRPr="00DB2679">
        <w:rPr>
          <w:rFonts w:ascii="Times New Roman" w:hAnsi="Times New Roman"/>
          <w:color w:val="auto"/>
        </w:rPr>
        <w:t>Page. 2</w:t>
      </w:r>
      <w:r w:rsidR="006E1B67">
        <w:rPr>
          <w:rFonts w:ascii="Times New Roman" w:hAnsi="Times New Roman"/>
          <w:color w:val="auto"/>
        </w:rPr>
        <w:t>9</w:t>
      </w:r>
    </w:p>
    <w:p w14:paraId="2F167F48" w14:textId="48D9814B" w:rsidR="00061B9F" w:rsidRPr="00DB2679" w:rsidRDefault="00061B9F" w:rsidP="00061B9F">
      <w:pPr>
        <w:jc w:val="both"/>
        <w:rPr>
          <w:rFonts w:ascii="Times New Roman" w:hAnsi="Times New Roman"/>
          <w:color w:val="auto"/>
        </w:rPr>
      </w:pPr>
      <w:r w:rsidRPr="00DB2679">
        <w:rPr>
          <w:rFonts w:ascii="Times New Roman" w:hAnsi="Times New Roman"/>
          <w:color w:val="auto"/>
        </w:rPr>
        <w:t>Figure 13: Motronic Injection on Time Scope Pattern (Decelerating)</w:t>
      </w:r>
      <w:r w:rsidR="006E1B67">
        <w:rPr>
          <w:rFonts w:ascii="Times New Roman" w:hAnsi="Times New Roman"/>
          <w:color w:val="auto"/>
        </w:rPr>
        <w:tab/>
      </w:r>
      <w:r w:rsidR="006E1B67">
        <w:rPr>
          <w:rFonts w:ascii="Times New Roman" w:hAnsi="Times New Roman"/>
          <w:color w:val="auto"/>
        </w:rPr>
        <w:tab/>
      </w:r>
      <w:r w:rsidR="006E1B67" w:rsidRPr="00DB2679">
        <w:rPr>
          <w:rFonts w:ascii="Times New Roman" w:hAnsi="Times New Roman"/>
          <w:color w:val="auto"/>
        </w:rPr>
        <w:t xml:space="preserve">Page. </w:t>
      </w:r>
      <w:r w:rsidR="006E1B67">
        <w:rPr>
          <w:rFonts w:ascii="Times New Roman" w:hAnsi="Times New Roman"/>
          <w:color w:val="auto"/>
        </w:rPr>
        <w:t>30</w:t>
      </w:r>
    </w:p>
    <w:p w14:paraId="0D1DC7AC" w14:textId="630BF268" w:rsidR="00061B9F" w:rsidRPr="00DB2679" w:rsidRDefault="00061B9F" w:rsidP="00061B9F">
      <w:pPr>
        <w:jc w:val="both"/>
        <w:rPr>
          <w:rFonts w:ascii="Times New Roman" w:hAnsi="Times New Roman"/>
          <w:color w:val="auto"/>
        </w:rPr>
      </w:pPr>
      <w:r w:rsidRPr="00DB2679">
        <w:rPr>
          <w:rFonts w:ascii="Times New Roman" w:hAnsi="Times New Roman"/>
          <w:color w:val="auto"/>
        </w:rPr>
        <w:t>Figure 14: Motronic Lambda Sensor Scope Pattern</w:t>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sidRPr="00DB2679">
        <w:rPr>
          <w:rFonts w:ascii="Times New Roman" w:hAnsi="Times New Roman"/>
          <w:color w:val="auto"/>
        </w:rPr>
        <w:t xml:space="preserve">Page. </w:t>
      </w:r>
      <w:r w:rsidR="006E1B67">
        <w:rPr>
          <w:rFonts w:ascii="Times New Roman" w:hAnsi="Times New Roman"/>
          <w:color w:val="auto"/>
        </w:rPr>
        <w:t>30</w:t>
      </w:r>
    </w:p>
    <w:p w14:paraId="4A81D525" w14:textId="733AD4BB" w:rsidR="00061B9F" w:rsidRDefault="00061B9F" w:rsidP="00061B9F">
      <w:pPr>
        <w:rPr>
          <w:rFonts w:ascii="Times New Roman" w:hAnsi="Times New Roman"/>
          <w:color w:val="auto"/>
        </w:rPr>
      </w:pPr>
      <w:r w:rsidRPr="00DB2679">
        <w:rPr>
          <w:rFonts w:ascii="Times New Roman" w:hAnsi="Times New Roman"/>
          <w:color w:val="auto"/>
        </w:rPr>
        <w:t>Figure 15: Motronic Crankshaft Sensor Scope Pattern</w:t>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sidRPr="00DB2679">
        <w:rPr>
          <w:rFonts w:ascii="Times New Roman" w:hAnsi="Times New Roman"/>
          <w:color w:val="auto"/>
        </w:rPr>
        <w:t xml:space="preserve">Page. </w:t>
      </w:r>
      <w:r w:rsidR="006E1B67">
        <w:rPr>
          <w:rFonts w:ascii="Times New Roman" w:hAnsi="Times New Roman"/>
          <w:color w:val="auto"/>
        </w:rPr>
        <w:t>31</w:t>
      </w:r>
    </w:p>
    <w:p w14:paraId="32FFF289" w14:textId="2E3BA870" w:rsidR="006E1B67" w:rsidRDefault="006E1B67" w:rsidP="006E1B67">
      <w:pPr>
        <w:jc w:val="both"/>
        <w:rPr>
          <w:rFonts w:ascii="Times New Roman" w:hAnsi="Times New Roman"/>
          <w:color w:val="auto"/>
        </w:rPr>
      </w:pPr>
      <w:r w:rsidRPr="00DB2679">
        <w:rPr>
          <w:rFonts w:ascii="Times New Roman" w:hAnsi="Times New Roman"/>
          <w:color w:val="auto"/>
        </w:rPr>
        <w:t>Figure 16: LE3 Crankshaft Sensor Scope Pattern</w:t>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t>Page. 31</w:t>
      </w:r>
    </w:p>
    <w:p w14:paraId="41B9AECC" w14:textId="7DCDAFA6" w:rsidR="006E1B67" w:rsidRDefault="006E1B67" w:rsidP="006E1B67">
      <w:pPr>
        <w:jc w:val="both"/>
        <w:rPr>
          <w:rFonts w:ascii="Times New Roman" w:hAnsi="Times New Roman"/>
          <w:color w:val="auto"/>
        </w:rPr>
      </w:pPr>
      <w:r w:rsidRPr="00DB2679">
        <w:rPr>
          <w:rFonts w:ascii="Times New Roman" w:hAnsi="Times New Roman"/>
          <w:color w:val="auto"/>
        </w:rPr>
        <w:t>Figure 1</w:t>
      </w:r>
      <w:r>
        <w:rPr>
          <w:rFonts w:ascii="Times New Roman" w:hAnsi="Times New Roman"/>
          <w:color w:val="auto"/>
        </w:rPr>
        <w:t>7</w:t>
      </w:r>
      <w:r w:rsidRPr="00DB2679">
        <w:rPr>
          <w:rFonts w:ascii="Times New Roman" w:hAnsi="Times New Roman"/>
          <w:color w:val="auto"/>
        </w:rPr>
        <w:t>: Primary Waveform and Spark Advance Signal Scope Patterns</w:t>
      </w:r>
      <w:r>
        <w:rPr>
          <w:rFonts w:ascii="Times New Roman" w:hAnsi="Times New Roman"/>
          <w:color w:val="auto"/>
        </w:rPr>
        <w:tab/>
      </w:r>
      <w:r>
        <w:rPr>
          <w:rFonts w:ascii="Times New Roman" w:hAnsi="Times New Roman"/>
          <w:color w:val="auto"/>
        </w:rPr>
        <w:tab/>
        <w:t>Page. 32</w:t>
      </w:r>
    </w:p>
    <w:p w14:paraId="68EFB0B7" w14:textId="52B7872D" w:rsidR="00C71ADE" w:rsidRDefault="00C71ADE" w:rsidP="00061B9F">
      <w:pPr>
        <w:rPr>
          <w:rFonts w:ascii="Times New Roman" w:hAnsi="Times New Roman"/>
          <w:color w:val="auto"/>
        </w:rPr>
      </w:pPr>
      <w:r>
        <w:rPr>
          <w:rFonts w:ascii="Times New Roman" w:hAnsi="Times New Roman"/>
          <w:color w:val="auto"/>
        </w:rPr>
        <w:t xml:space="preserve">Appendix A: </w:t>
      </w:r>
      <w:r w:rsidRPr="00C71ADE">
        <w:rPr>
          <w:rFonts w:ascii="Times New Roman" w:hAnsi="Times New Roman"/>
          <w:color w:val="auto"/>
        </w:rPr>
        <w:t>LE3 Primary Waveform Scope Pattern</w:t>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sidRPr="00DB2679">
        <w:rPr>
          <w:rFonts w:ascii="Times New Roman" w:hAnsi="Times New Roman"/>
          <w:color w:val="auto"/>
        </w:rPr>
        <w:t xml:space="preserve">Page. </w:t>
      </w:r>
      <w:r w:rsidR="006E1B67">
        <w:rPr>
          <w:rFonts w:ascii="Times New Roman" w:hAnsi="Times New Roman"/>
          <w:color w:val="auto"/>
        </w:rPr>
        <w:t>36</w:t>
      </w:r>
    </w:p>
    <w:p w14:paraId="5EF70443" w14:textId="20F81B60" w:rsidR="00C71ADE" w:rsidRDefault="00C71ADE" w:rsidP="00061B9F">
      <w:pPr>
        <w:rPr>
          <w:rFonts w:ascii="Times New Roman" w:hAnsi="Times New Roman"/>
          <w:color w:val="auto"/>
        </w:rPr>
      </w:pPr>
      <w:r>
        <w:rPr>
          <w:rFonts w:ascii="Times New Roman" w:hAnsi="Times New Roman"/>
          <w:color w:val="auto"/>
        </w:rPr>
        <w:t xml:space="preserve">Appendix B: </w:t>
      </w:r>
      <w:r w:rsidRPr="00C71ADE">
        <w:rPr>
          <w:rFonts w:ascii="Times New Roman" w:hAnsi="Times New Roman"/>
          <w:color w:val="auto"/>
        </w:rPr>
        <w:t>LE3 Secondary Waveform Scope Pattern</w:t>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sidRPr="00DB2679">
        <w:rPr>
          <w:rFonts w:ascii="Times New Roman" w:hAnsi="Times New Roman"/>
          <w:color w:val="auto"/>
        </w:rPr>
        <w:t xml:space="preserve">Page. </w:t>
      </w:r>
      <w:r w:rsidR="006E1B67">
        <w:rPr>
          <w:rFonts w:ascii="Times New Roman" w:hAnsi="Times New Roman"/>
          <w:color w:val="auto"/>
        </w:rPr>
        <w:t>36</w:t>
      </w:r>
    </w:p>
    <w:p w14:paraId="2E9A842E" w14:textId="40BFBD79" w:rsidR="00C71ADE" w:rsidRPr="00DB2679" w:rsidRDefault="00C71ADE" w:rsidP="00061B9F">
      <w:pPr>
        <w:rPr>
          <w:rFonts w:ascii="Times New Roman" w:hAnsi="Times New Roman"/>
          <w:color w:val="auto"/>
        </w:rPr>
      </w:pPr>
      <w:r>
        <w:rPr>
          <w:rFonts w:ascii="Times New Roman" w:hAnsi="Times New Roman"/>
          <w:color w:val="auto"/>
        </w:rPr>
        <w:t xml:space="preserve">Appendix C: </w:t>
      </w:r>
      <w:r w:rsidRPr="00C71ADE">
        <w:rPr>
          <w:rFonts w:ascii="Times New Roman" w:hAnsi="Times New Roman"/>
          <w:color w:val="auto"/>
        </w:rPr>
        <w:t>LE3 Amplification Unit Scope Pattern</w:t>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sidRPr="00DB2679">
        <w:rPr>
          <w:rFonts w:ascii="Times New Roman" w:hAnsi="Times New Roman"/>
          <w:color w:val="auto"/>
        </w:rPr>
        <w:t xml:space="preserve">Page. </w:t>
      </w:r>
      <w:r w:rsidR="006E1B67">
        <w:rPr>
          <w:rFonts w:ascii="Times New Roman" w:hAnsi="Times New Roman"/>
          <w:color w:val="auto"/>
        </w:rPr>
        <w:t>37</w:t>
      </w:r>
    </w:p>
    <w:p w14:paraId="71AC37A9" w14:textId="68DAC518" w:rsidR="00C71ADE" w:rsidRPr="00DB2679" w:rsidRDefault="00C71ADE" w:rsidP="00C71ADE">
      <w:pPr>
        <w:rPr>
          <w:rFonts w:ascii="Times New Roman" w:hAnsi="Times New Roman"/>
          <w:color w:val="auto"/>
        </w:rPr>
      </w:pPr>
      <w:r>
        <w:rPr>
          <w:rFonts w:ascii="Times New Roman" w:hAnsi="Times New Roman"/>
          <w:color w:val="auto"/>
        </w:rPr>
        <w:t xml:space="preserve">Appendix D: </w:t>
      </w:r>
      <w:r w:rsidRPr="00C71ADE">
        <w:rPr>
          <w:rFonts w:ascii="Times New Roman" w:hAnsi="Times New Roman"/>
          <w:color w:val="auto"/>
        </w:rPr>
        <w:t>LE3 Crankshaft Sensor Scope Pattern</w:t>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sidRPr="00DB2679">
        <w:rPr>
          <w:rFonts w:ascii="Times New Roman" w:hAnsi="Times New Roman"/>
          <w:color w:val="auto"/>
        </w:rPr>
        <w:t xml:space="preserve">Page. </w:t>
      </w:r>
      <w:r w:rsidR="006E1B67">
        <w:rPr>
          <w:rFonts w:ascii="Times New Roman" w:hAnsi="Times New Roman"/>
          <w:color w:val="auto"/>
        </w:rPr>
        <w:t>37</w:t>
      </w:r>
    </w:p>
    <w:p w14:paraId="76E04035" w14:textId="282194E6" w:rsidR="00C71ADE" w:rsidRPr="00DB2679" w:rsidRDefault="00C71ADE" w:rsidP="00C71ADE">
      <w:pPr>
        <w:rPr>
          <w:rFonts w:ascii="Times New Roman" w:hAnsi="Times New Roman"/>
          <w:color w:val="auto"/>
        </w:rPr>
      </w:pPr>
      <w:r>
        <w:rPr>
          <w:rFonts w:ascii="Times New Roman" w:hAnsi="Times New Roman"/>
          <w:color w:val="auto"/>
        </w:rPr>
        <w:t xml:space="preserve">Appendix </w:t>
      </w:r>
      <w:r w:rsidR="00015028">
        <w:rPr>
          <w:rFonts w:ascii="Times New Roman" w:hAnsi="Times New Roman"/>
          <w:color w:val="auto"/>
        </w:rPr>
        <w:t>E</w:t>
      </w:r>
      <w:r>
        <w:rPr>
          <w:rFonts w:ascii="Times New Roman" w:hAnsi="Times New Roman"/>
          <w:color w:val="auto"/>
        </w:rPr>
        <w:t xml:space="preserve">: </w:t>
      </w:r>
      <w:r w:rsidR="00015028" w:rsidRPr="00015028">
        <w:rPr>
          <w:rFonts w:ascii="Times New Roman" w:hAnsi="Times New Roman"/>
          <w:color w:val="auto"/>
        </w:rPr>
        <w:t>LE3 Injector Idle Scope Pattern</w:t>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sidRPr="00DB2679">
        <w:rPr>
          <w:rFonts w:ascii="Times New Roman" w:hAnsi="Times New Roman"/>
          <w:color w:val="auto"/>
        </w:rPr>
        <w:t xml:space="preserve">Page. </w:t>
      </w:r>
      <w:r w:rsidR="006E1B67">
        <w:rPr>
          <w:rFonts w:ascii="Times New Roman" w:hAnsi="Times New Roman"/>
          <w:color w:val="auto"/>
        </w:rPr>
        <w:t>38</w:t>
      </w:r>
    </w:p>
    <w:p w14:paraId="140C2E2A" w14:textId="28DE5C91" w:rsidR="00C71ADE" w:rsidRPr="00DB2679" w:rsidRDefault="00C71ADE" w:rsidP="00C71ADE">
      <w:pPr>
        <w:rPr>
          <w:rFonts w:ascii="Times New Roman" w:hAnsi="Times New Roman"/>
          <w:color w:val="auto"/>
        </w:rPr>
      </w:pPr>
      <w:r>
        <w:rPr>
          <w:rFonts w:ascii="Times New Roman" w:hAnsi="Times New Roman"/>
          <w:color w:val="auto"/>
        </w:rPr>
        <w:t xml:space="preserve">Appendix </w:t>
      </w:r>
      <w:r w:rsidR="00015028">
        <w:rPr>
          <w:rFonts w:ascii="Times New Roman" w:hAnsi="Times New Roman"/>
          <w:color w:val="auto"/>
        </w:rPr>
        <w:t>F</w:t>
      </w:r>
      <w:r>
        <w:rPr>
          <w:rFonts w:ascii="Times New Roman" w:hAnsi="Times New Roman"/>
          <w:color w:val="auto"/>
        </w:rPr>
        <w:t>:</w:t>
      </w:r>
      <w:r w:rsidR="00015028">
        <w:rPr>
          <w:rFonts w:ascii="Times New Roman" w:hAnsi="Times New Roman"/>
          <w:color w:val="auto"/>
        </w:rPr>
        <w:t xml:space="preserve"> </w:t>
      </w:r>
      <w:r w:rsidR="00015028" w:rsidRPr="00015028">
        <w:rPr>
          <w:rFonts w:ascii="Times New Roman" w:hAnsi="Times New Roman"/>
          <w:color w:val="auto"/>
        </w:rPr>
        <w:t>LE3 Injector Accelerating Scope Pattern</w:t>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sidRPr="00DB2679">
        <w:rPr>
          <w:rFonts w:ascii="Times New Roman" w:hAnsi="Times New Roman"/>
          <w:color w:val="auto"/>
        </w:rPr>
        <w:t xml:space="preserve">Page. </w:t>
      </w:r>
      <w:r w:rsidR="006E1B67">
        <w:rPr>
          <w:rFonts w:ascii="Times New Roman" w:hAnsi="Times New Roman"/>
          <w:color w:val="auto"/>
        </w:rPr>
        <w:t>38</w:t>
      </w:r>
    </w:p>
    <w:p w14:paraId="3253ACF1" w14:textId="72595281" w:rsidR="00C71ADE" w:rsidRPr="00DB2679" w:rsidRDefault="00C71ADE" w:rsidP="00C71ADE">
      <w:pPr>
        <w:rPr>
          <w:rFonts w:ascii="Times New Roman" w:hAnsi="Times New Roman"/>
          <w:color w:val="auto"/>
        </w:rPr>
      </w:pPr>
      <w:r>
        <w:rPr>
          <w:rFonts w:ascii="Times New Roman" w:hAnsi="Times New Roman"/>
          <w:color w:val="auto"/>
        </w:rPr>
        <w:t xml:space="preserve">Appendix </w:t>
      </w:r>
      <w:r w:rsidR="00015028">
        <w:rPr>
          <w:rFonts w:ascii="Times New Roman" w:hAnsi="Times New Roman"/>
          <w:color w:val="auto"/>
        </w:rPr>
        <w:t xml:space="preserve">G: </w:t>
      </w:r>
      <w:r w:rsidR="00015028" w:rsidRPr="00015028">
        <w:rPr>
          <w:rFonts w:ascii="Times New Roman" w:hAnsi="Times New Roman"/>
          <w:color w:val="auto"/>
        </w:rPr>
        <w:t>LE3 Injector Decelerating Scope Pattern</w:t>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sidRPr="00DB2679">
        <w:rPr>
          <w:rFonts w:ascii="Times New Roman" w:hAnsi="Times New Roman"/>
          <w:color w:val="auto"/>
        </w:rPr>
        <w:t xml:space="preserve">Page. </w:t>
      </w:r>
      <w:r w:rsidR="006E1B67">
        <w:rPr>
          <w:rFonts w:ascii="Times New Roman" w:hAnsi="Times New Roman"/>
          <w:color w:val="auto"/>
        </w:rPr>
        <w:t>39</w:t>
      </w:r>
    </w:p>
    <w:p w14:paraId="4949E3CB" w14:textId="69AA7C5E" w:rsidR="006E1B67" w:rsidRDefault="00C71ADE" w:rsidP="006E1B67">
      <w:pPr>
        <w:rPr>
          <w:rFonts w:ascii="Times New Roman" w:hAnsi="Times New Roman"/>
          <w:color w:val="auto"/>
        </w:rPr>
      </w:pPr>
      <w:r>
        <w:rPr>
          <w:rFonts w:ascii="Times New Roman" w:hAnsi="Times New Roman"/>
          <w:color w:val="auto"/>
        </w:rPr>
        <w:lastRenderedPageBreak/>
        <w:t xml:space="preserve">Appendix </w:t>
      </w:r>
      <w:r w:rsidR="00015028">
        <w:rPr>
          <w:rFonts w:ascii="Times New Roman" w:hAnsi="Times New Roman"/>
          <w:color w:val="auto"/>
        </w:rPr>
        <w:t>H</w:t>
      </w:r>
      <w:r>
        <w:rPr>
          <w:rFonts w:ascii="Times New Roman" w:hAnsi="Times New Roman"/>
          <w:color w:val="auto"/>
        </w:rPr>
        <w:t>:</w:t>
      </w:r>
      <w:r w:rsidR="00015028">
        <w:rPr>
          <w:rFonts w:ascii="Times New Roman" w:hAnsi="Times New Roman"/>
          <w:color w:val="auto"/>
        </w:rPr>
        <w:t xml:space="preserve"> </w:t>
      </w:r>
      <w:r w:rsidR="00015028" w:rsidRPr="00015028">
        <w:rPr>
          <w:rFonts w:ascii="Times New Roman" w:hAnsi="Times New Roman"/>
          <w:color w:val="auto"/>
        </w:rPr>
        <w:t xml:space="preserve">LE3 </w:t>
      </w:r>
      <w:r w:rsidR="006E1B67">
        <w:rPr>
          <w:rFonts w:ascii="Times New Roman" w:hAnsi="Times New Roman"/>
          <w:color w:val="auto"/>
        </w:rPr>
        <w:t xml:space="preserve">&amp; Motronic </w:t>
      </w:r>
      <w:r w:rsidR="00015028" w:rsidRPr="00015028">
        <w:rPr>
          <w:rFonts w:ascii="Times New Roman" w:hAnsi="Times New Roman"/>
          <w:color w:val="auto"/>
        </w:rPr>
        <w:t>Full AutoData Results</w:t>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Pr>
          <w:rFonts w:ascii="Times New Roman" w:hAnsi="Times New Roman"/>
          <w:color w:val="auto"/>
        </w:rPr>
        <w:tab/>
      </w:r>
      <w:r w:rsidR="006E1B67" w:rsidRPr="00DB2679">
        <w:rPr>
          <w:rFonts w:ascii="Times New Roman" w:hAnsi="Times New Roman"/>
          <w:color w:val="auto"/>
        </w:rPr>
        <w:t xml:space="preserve">Page. </w:t>
      </w:r>
      <w:r w:rsidR="006E1B67">
        <w:rPr>
          <w:rFonts w:ascii="Times New Roman" w:hAnsi="Times New Roman"/>
          <w:color w:val="auto"/>
        </w:rPr>
        <w:t>40</w:t>
      </w:r>
    </w:p>
    <w:p w14:paraId="57CD88AE" w14:textId="77777777" w:rsidR="00FB6D90" w:rsidRDefault="00FB6D90" w:rsidP="006E1B67">
      <w:pPr>
        <w:rPr>
          <w:rStyle w:val="Strong"/>
          <w:rFonts w:ascii="Times New Roman" w:hAnsi="Times New Roman"/>
          <w:color w:val="auto"/>
          <w:sz w:val="28"/>
        </w:rPr>
      </w:pPr>
    </w:p>
    <w:p w14:paraId="6A2D3574" w14:textId="7C90BDC7" w:rsidR="00854699" w:rsidRPr="006E1B67" w:rsidRDefault="00335FB9" w:rsidP="006E1B67">
      <w:pPr>
        <w:rPr>
          <w:rStyle w:val="Strong"/>
          <w:rFonts w:ascii="Times New Roman" w:hAnsi="Times New Roman"/>
          <w:b w:val="0"/>
          <w:bCs w:val="0"/>
          <w:color w:val="auto"/>
        </w:rPr>
      </w:pPr>
      <w:r w:rsidRPr="00DB2679">
        <w:rPr>
          <w:rStyle w:val="Strong"/>
          <w:rFonts w:ascii="Times New Roman" w:hAnsi="Times New Roman"/>
          <w:color w:val="auto"/>
          <w:sz w:val="28"/>
        </w:rPr>
        <w:t xml:space="preserve">1. </w:t>
      </w:r>
      <w:r w:rsidR="000841FF" w:rsidRPr="00DB2679">
        <w:rPr>
          <w:rStyle w:val="Strong"/>
          <w:rFonts w:ascii="Times New Roman" w:hAnsi="Times New Roman"/>
          <w:color w:val="auto"/>
          <w:sz w:val="28"/>
        </w:rPr>
        <w:t>Introduction</w:t>
      </w:r>
    </w:p>
    <w:p w14:paraId="16F51222" w14:textId="0B2FC9AD" w:rsidR="003434C1" w:rsidRPr="00DB2679" w:rsidRDefault="005064DB" w:rsidP="001A7B59">
      <w:pPr>
        <w:rPr>
          <w:rFonts w:ascii="Times New Roman" w:hAnsi="Times New Roman"/>
          <w:color w:val="auto"/>
        </w:rPr>
      </w:pPr>
      <w:r w:rsidRPr="00DB2679">
        <w:rPr>
          <w:rFonts w:ascii="Times New Roman" w:hAnsi="Times New Roman"/>
          <w:color w:val="auto"/>
        </w:rPr>
        <w:t>This repor</w:t>
      </w:r>
      <w:r w:rsidR="00AE3ECD" w:rsidRPr="00DB2679">
        <w:rPr>
          <w:rFonts w:ascii="Times New Roman" w:hAnsi="Times New Roman"/>
          <w:color w:val="auto"/>
        </w:rPr>
        <w:t>t details the findings of an investigation into 2 different engines based in the University’s Engine Workshop. One engine ha</w:t>
      </w:r>
      <w:r w:rsidR="002366E5" w:rsidRPr="00DB2679">
        <w:rPr>
          <w:rFonts w:ascii="Times New Roman" w:hAnsi="Times New Roman"/>
          <w:color w:val="auto"/>
        </w:rPr>
        <w:t>d the LE3 Jetronic control system while the other engine featured the Motronic contro</w:t>
      </w:r>
      <w:r w:rsidR="00376FAA" w:rsidRPr="00DB2679">
        <w:rPr>
          <w:rFonts w:ascii="Times New Roman" w:hAnsi="Times New Roman"/>
          <w:color w:val="auto"/>
        </w:rPr>
        <w:t xml:space="preserve">l system. Each engine was tested vigorously to determine </w:t>
      </w:r>
      <w:r w:rsidR="00881B26" w:rsidRPr="00DB2679">
        <w:rPr>
          <w:rFonts w:ascii="Times New Roman" w:hAnsi="Times New Roman"/>
          <w:color w:val="auto"/>
        </w:rPr>
        <w:t>the main system operational differences</w:t>
      </w:r>
      <w:r w:rsidR="001F5F87" w:rsidRPr="00DB2679">
        <w:rPr>
          <w:rFonts w:ascii="Times New Roman" w:hAnsi="Times New Roman"/>
          <w:color w:val="auto"/>
        </w:rPr>
        <w:t>.</w:t>
      </w:r>
      <w:r w:rsidR="003E3213" w:rsidRPr="00DB2679">
        <w:rPr>
          <w:rFonts w:ascii="Times New Roman" w:hAnsi="Times New Roman"/>
          <w:color w:val="auto"/>
        </w:rPr>
        <w:t xml:space="preserve"> </w:t>
      </w:r>
      <w:r w:rsidR="003434C1" w:rsidRPr="00DB2679">
        <w:rPr>
          <w:rFonts w:ascii="Times New Roman" w:hAnsi="Times New Roman"/>
          <w:color w:val="auto"/>
        </w:rPr>
        <w:t xml:space="preserve">Background Research was done on the </w:t>
      </w:r>
      <w:r w:rsidR="00DB5F27" w:rsidRPr="00DB2679">
        <w:rPr>
          <w:rFonts w:ascii="Times New Roman" w:hAnsi="Times New Roman"/>
          <w:color w:val="auto"/>
        </w:rPr>
        <w:t>history and introduction of the LE3 and Motronic System</w:t>
      </w:r>
      <w:r w:rsidR="00B803BB" w:rsidRPr="00DB2679">
        <w:rPr>
          <w:rFonts w:ascii="Times New Roman" w:hAnsi="Times New Roman"/>
          <w:color w:val="auto"/>
        </w:rPr>
        <w:t>.</w:t>
      </w:r>
    </w:p>
    <w:p w14:paraId="66D88A05" w14:textId="2EF26CE8" w:rsidR="00DB5F27" w:rsidRPr="00DB2679" w:rsidRDefault="00DB5F27" w:rsidP="001A7B59">
      <w:pPr>
        <w:rPr>
          <w:rFonts w:ascii="Times New Roman" w:hAnsi="Times New Roman"/>
          <w:color w:val="auto"/>
        </w:rPr>
      </w:pPr>
      <w:r w:rsidRPr="00DB2679">
        <w:rPr>
          <w:rFonts w:ascii="Times New Roman" w:hAnsi="Times New Roman"/>
          <w:color w:val="auto"/>
        </w:rPr>
        <w:t xml:space="preserve">A complete methodology and list of equipment </w:t>
      </w:r>
      <w:r w:rsidR="005D580E" w:rsidRPr="00DB2679">
        <w:rPr>
          <w:rFonts w:ascii="Times New Roman" w:hAnsi="Times New Roman"/>
          <w:color w:val="auto"/>
        </w:rPr>
        <w:t>used in the task is document along with the reasons behind using certain tools.</w:t>
      </w:r>
    </w:p>
    <w:p w14:paraId="5D7E1DD9" w14:textId="183D917A" w:rsidR="001F5F87" w:rsidRPr="00DB2679" w:rsidRDefault="001F5F87" w:rsidP="001A7B59">
      <w:pPr>
        <w:rPr>
          <w:rFonts w:ascii="Times New Roman" w:hAnsi="Times New Roman"/>
          <w:color w:val="auto"/>
        </w:rPr>
      </w:pPr>
      <w:r w:rsidRPr="00DB2679">
        <w:rPr>
          <w:rFonts w:ascii="Times New Roman" w:hAnsi="Times New Roman"/>
          <w:color w:val="auto"/>
        </w:rPr>
        <w:t xml:space="preserve">The first test carried out was </w:t>
      </w:r>
      <w:r w:rsidR="00306528" w:rsidRPr="00DB2679">
        <w:rPr>
          <w:rFonts w:ascii="Times New Roman" w:hAnsi="Times New Roman"/>
          <w:color w:val="auto"/>
        </w:rPr>
        <w:t xml:space="preserve">a voltage test on each pin of the ECU. This was done to determine and analyze what voltages were being supplied to each component and why. </w:t>
      </w:r>
      <w:r w:rsidR="00FA66EB" w:rsidRPr="00DB2679">
        <w:rPr>
          <w:rFonts w:ascii="Times New Roman" w:hAnsi="Times New Roman"/>
          <w:color w:val="auto"/>
        </w:rPr>
        <w:t>This was then interpreted by the use of graphs and tables to gain a deeper understanding into the differences between the 2 control systems.</w:t>
      </w:r>
    </w:p>
    <w:p w14:paraId="0D02A4AE" w14:textId="68EC90BA" w:rsidR="00FA66EB" w:rsidRPr="00DB2679" w:rsidRDefault="00FA66EB" w:rsidP="00332B27">
      <w:pPr>
        <w:rPr>
          <w:rFonts w:ascii="Times New Roman" w:hAnsi="Times New Roman"/>
          <w:color w:val="auto"/>
        </w:rPr>
      </w:pPr>
      <w:r w:rsidRPr="00DB2679">
        <w:rPr>
          <w:rFonts w:ascii="Times New Roman" w:hAnsi="Times New Roman"/>
          <w:color w:val="auto"/>
        </w:rPr>
        <w:t xml:space="preserve">The </w:t>
      </w:r>
      <w:r w:rsidR="00E20E9C" w:rsidRPr="00DB2679">
        <w:rPr>
          <w:rFonts w:ascii="Times New Roman" w:hAnsi="Times New Roman"/>
          <w:color w:val="auto"/>
        </w:rPr>
        <w:t xml:space="preserve">second </w:t>
      </w:r>
      <w:r w:rsidR="00DB1252" w:rsidRPr="00DB2679">
        <w:rPr>
          <w:rFonts w:ascii="Times New Roman" w:hAnsi="Times New Roman"/>
          <w:color w:val="auto"/>
        </w:rPr>
        <w:t xml:space="preserve">test was </w:t>
      </w:r>
      <w:r w:rsidR="00610F9D" w:rsidRPr="00DB2679">
        <w:rPr>
          <w:rFonts w:ascii="Times New Roman" w:hAnsi="Times New Roman"/>
          <w:color w:val="auto"/>
        </w:rPr>
        <w:t>test</w:t>
      </w:r>
      <w:r w:rsidR="00E20E9C" w:rsidRPr="00DB2679">
        <w:rPr>
          <w:rFonts w:ascii="Times New Roman" w:hAnsi="Times New Roman"/>
          <w:color w:val="auto"/>
        </w:rPr>
        <w:t>ing</w:t>
      </w:r>
      <w:r w:rsidR="00610F9D" w:rsidRPr="00DB2679">
        <w:rPr>
          <w:rFonts w:ascii="Times New Roman" w:hAnsi="Times New Roman"/>
          <w:color w:val="auto"/>
        </w:rPr>
        <w:t xml:space="preserve"> various control measures of the engines throughout the </w:t>
      </w:r>
      <w:r w:rsidR="00CE7EE2" w:rsidRPr="00DB2679">
        <w:rPr>
          <w:rFonts w:ascii="Times New Roman" w:hAnsi="Times New Roman"/>
          <w:color w:val="auto"/>
        </w:rPr>
        <w:t>warmup</w:t>
      </w:r>
      <w:r w:rsidR="00610F9D" w:rsidRPr="00DB2679">
        <w:rPr>
          <w:rFonts w:ascii="Times New Roman" w:hAnsi="Times New Roman"/>
          <w:color w:val="auto"/>
        </w:rPr>
        <w:t xml:space="preserve"> process to firstly</w:t>
      </w:r>
      <w:r w:rsidR="00332B27" w:rsidRPr="00DB2679">
        <w:rPr>
          <w:rFonts w:ascii="Times New Roman" w:hAnsi="Times New Roman"/>
          <w:color w:val="auto"/>
        </w:rPr>
        <w:t xml:space="preserve"> to see</w:t>
      </w:r>
      <w:r w:rsidR="00610F9D" w:rsidRPr="00DB2679">
        <w:rPr>
          <w:rFonts w:ascii="Times New Roman" w:hAnsi="Times New Roman"/>
          <w:color w:val="auto"/>
        </w:rPr>
        <w:t xml:space="preserve"> </w:t>
      </w:r>
      <w:r w:rsidR="00332B27" w:rsidRPr="00DB2679">
        <w:rPr>
          <w:rFonts w:ascii="Times New Roman" w:hAnsi="Times New Roman"/>
          <w:color w:val="auto"/>
        </w:rPr>
        <w:t>how injection on-time is addressed to meet the following operating conditions</w:t>
      </w:r>
      <w:r w:rsidR="00080DE6" w:rsidRPr="00DB2679">
        <w:rPr>
          <w:rFonts w:ascii="Times New Roman" w:hAnsi="Times New Roman"/>
          <w:color w:val="auto"/>
        </w:rPr>
        <w:t xml:space="preserve">; </w:t>
      </w:r>
      <w:r w:rsidR="00332B27" w:rsidRPr="00DB2679">
        <w:rPr>
          <w:rFonts w:ascii="Times New Roman" w:hAnsi="Times New Roman"/>
          <w:color w:val="auto"/>
        </w:rPr>
        <w:t>Engine cranking (from cold); Engine warm-up; Acceleration.; Idle speed (engine at operating temperature)</w:t>
      </w:r>
      <w:r w:rsidR="00051A7C" w:rsidRPr="00DB2679">
        <w:rPr>
          <w:rFonts w:ascii="Times New Roman" w:hAnsi="Times New Roman"/>
          <w:color w:val="auto"/>
        </w:rPr>
        <w:t>.</w:t>
      </w:r>
      <w:r w:rsidR="00080DE6" w:rsidRPr="00DB2679">
        <w:rPr>
          <w:rFonts w:ascii="Times New Roman" w:hAnsi="Times New Roman"/>
          <w:color w:val="auto"/>
        </w:rPr>
        <w:t xml:space="preserve"> </w:t>
      </w:r>
      <w:r w:rsidR="00051A7C" w:rsidRPr="00DB2679">
        <w:rPr>
          <w:rFonts w:ascii="Times New Roman" w:hAnsi="Times New Roman"/>
          <w:color w:val="auto"/>
        </w:rPr>
        <w:t>T</w:t>
      </w:r>
      <w:r w:rsidR="00080DE6" w:rsidRPr="00DB2679">
        <w:rPr>
          <w:rFonts w:ascii="Times New Roman" w:hAnsi="Times New Roman"/>
          <w:color w:val="auto"/>
        </w:rPr>
        <w:t>he test was</w:t>
      </w:r>
      <w:r w:rsidR="00E20E9C" w:rsidRPr="00DB2679">
        <w:rPr>
          <w:rFonts w:ascii="Times New Roman" w:hAnsi="Times New Roman"/>
          <w:color w:val="auto"/>
        </w:rPr>
        <w:t xml:space="preserve"> also</w:t>
      </w:r>
      <w:r w:rsidR="00080DE6" w:rsidRPr="00DB2679">
        <w:rPr>
          <w:rFonts w:ascii="Times New Roman" w:hAnsi="Times New Roman"/>
          <w:color w:val="auto"/>
        </w:rPr>
        <w:t xml:space="preserve"> used to measure and gain an understanding into the NTC2</w:t>
      </w:r>
      <w:r w:rsidR="001D6591" w:rsidRPr="00DB2679">
        <w:rPr>
          <w:rFonts w:ascii="Times New Roman" w:hAnsi="Times New Roman"/>
          <w:color w:val="auto"/>
        </w:rPr>
        <w:t>; Throttle Switch/Potentiometer;</w:t>
      </w:r>
      <w:r w:rsidR="00864FAC" w:rsidRPr="00DB2679">
        <w:rPr>
          <w:rFonts w:ascii="Times New Roman" w:hAnsi="Times New Roman"/>
          <w:color w:val="auto"/>
        </w:rPr>
        <w:t xml:space="preserve"> Rotary Idle Valve;</w:t>
      </w:r>
      <w:r w:rsidR="001D6591" w:rsidRPr="00DB2679">
        <w:rPr>
          <w:rFonts w:ascii="Times New Roman" w:hAnsi="Times New Roman"/>
          <w:color w:val="auto"/>
        </w:rPr>
        <w:t xml:space="preserve"> Lambda and Tank Valve</w:t>
      </w:r>
      <w:r w:rsidR="00080DE6" w:rsidRPr="00DB2679">
        <w:rPr>
          <w:rFonts w:ascii="Times New Roman" w:hAnsi="Times New Roman"/>
          <w:color w:val="auto"/>
        </w:rPr>
        <w:t xml:space="preserve"> </w:t>
      </w:r>
      <w:r w:rsidR="001D6591" w:rsidRPr="00DB2679">
        <w:rPr>
          <w:rFonts w:ascii="Times New Roman" w:hAnsi="Times New Roman"/>
          <w:color w:val="auto"/>
        </w:rPr>
        <w:t xml:space="preserve">operation throughout the </w:t>
      </w:r>
      <w:r w:rsidR="00CE7EE2" w:rsidRPr="00DB2679">
        <w:rPr>
          <w:rFonts w:ascii="Times New Roman" w:hAnsi="Times New Roman"/>
          <w:color w:val="auto"/>
        </w:rPr>
        <w:t>warmup</w:t>
      </w:r>
      <w:r w:rsidR="001D6591" w:rsidRPr="00DB2679">
        <w:rPr>
          <w:rFonts w:ascii="Times New Roman" w:hAnsi="Times New Roman"/>
          <w:color w:val="auto"/>
        </w:rPr>
        <w:t xml:space="preserve"> phases of both engines.</w:t>
      </w:r>
    </w:p>
    <w:p w14:paraId="4C50482E" w14:textId="4DAD7A40" w:rsidR="004C3658" w:rsidRPr="00DB2679" w:rsidRDefault="004C3658" w:rsidP="00332B27">
      <w:pPr>
        <w:rPr>
          <w:rFonts w:ascii="Times New Roman" w:hAnsi="Times New Roman"/>
          <w:color w:val="auto"/>
        </w:rPr>
      </w:pPr>
      <w:r w:rsidRPr="00DB2679">
        <w:rPr>
          <w:rFonts w:ascii="Times New Roman" w:hAnsi="Times New Roman"/>
          <w:color w:val="auto"/>
        </w:rPr>
        <w:t xml:space="preserve">In addition to this a Workshop manual (AutoData) was used to cross reference certain control systems’ resistive values </w:t>
      </w:r>
      <w:r w:rsidR="003511D8" w:rsidRPr="00DB2679">
        <w:rPr>
          <w:rFonts w:ascii="Times New Roman" w:hAnsi="Times New Roman"/>
          <w:color w:val="auto"/>
        </w:rPr>
        <w:t xml:space="preserve">to the factory specs to gain a deeper understanding into the inner workings </w:t>
      </w:r>
      <w:r w:rsidR="005C4D06" w:rsidRPr="00DB2679">
        <w:rPr>
          <w:rFonts w:ascii="Times New Roman" w:hAnsi="Times New Roman"/>
          <w:color w:val="auto"/>
        </w:rPr>
        <w:t>as well</w:t>
      </w:r>
      <w:r w:rsidR="003511D8" w:rsidRPr="00DB2679">
        <w:rPr>
          <w:rFonts w:ascii="Times New Roman" w:hAnsi="Times New Roman"/>
          <w:color w:val="auto"/>
        </w:rPr>
        <w:t xml:space="preserve"> as to see if there were any discrepancies in the values which could then explain some of the potential anomalies seen in the other data set.</w:t>
      </w:r>
    </w:p>
    <w:p w14:paraId="1C1C540E" w14:textId="23B80281" w:rsidR="00A50E54" w:rsidRPr="00DB2679" w:rsidRDefault="00A50E54" w:rsidP="00332B27">
      <w:pPr>
        <w:rPr>
          <w:rFonts w:ascii="Times New Roman" w:hAnsi="Times New Roman"/>
          <w:color w:val="auto"/>
        </w:rPr>
      </w:pPr>
      <w:r w:rsidRPr="00DB2679">
        <w:rPr>
          <w:rFonts w:ascii="Times New Roman" w:hAnsi="Times New Roman"/>
          <w:color w:val="auto"/>
        </w:rPr>
        <w:t xml:space="preserve">Various scope patters from both engines were </w:t>
      </w:r>
      <w:r w:rsidR="005C4D06" w:rsidRPr="00DB2679">
        <w:rPr>
          <w:rFonts w:ascii="Times New Roman" w:hAnsi="Times New Roman"/>
          <w:color w:val="auto"/>
        </w:rPr>
        <w:t xml:space="preserve">interpreted an </w:t>
      </w:r>
      <w:r w:rsidR="004476F1" w:rsidRPr="00DB2679">
        <w:rPr>
          <w:rFonts w:ascii="Times New Roman" w:hAnsi="Times New Roman"/>
          <w:color w:val="auto"/>
        </w:rPr>
        <w:t>analyzed to</w:t>
      </w:r>
      <w:r w:rsidR="00E7014E" w:rsidRPr="00DB2679">
        <w:rPr>
          <w:rFonts w:ascii="Times New Roman" w:hAnsi="Times New Roman"/>
          <w:color w:val="auto"/>
        </w:rPr>
        <w:t xml:space="preserve"> </w:t>
      </w:r>
      <w:r w:rsidR="00E8505B" w:rsidRPr="00DB2679">
        <w:rPr>
          <w:rFonts w:ascii="Times New Roman" w:hAnsi="Times New Roman"/>
          <w:color w:val="auto"/>
        </w:rPr>
        <w:t>gain a better understanding into the operation and differences between both systems.</w:t>
      </w:r>
    </w:p>
    <w:p w14:paraId="6544D1EC" w14:textId="5FF56D30" w:rsidR="00E8505B" w:rsidRPr="00DB2679" w:rsidRDefault="00E8505B" w:rsidP="00332B27">
      <w:pPr>
        <w:rPr>
          <w:rFonts w:ascii="Times New Roman" w:hAnsi="Times New Roman"/>
          <w:color w:val="auto"/>
        </w:rPr>
      </w:pPr>
      <w:r w:rsidRPr="00DB2679">
        <w:rPr>
          <w:rFonts w:ascii="Times New Roman" w:hAnsi="Times New Roman"/>
          <w:color w:val="auto"/>
        </w:rPr>
        <w:t xml:space="preserve">Finally, the LE3 system was chosen </w:t>
      </w:r>
      <w:r w:rsidR="00BC49F3" w:rsidRPr="00DB2679">
        <w:rPr>
          <w:rFonts w:ascii="Times New Roman" w:hAnsi="Times New Roman"/>
          <w:color w:val="auto"/>
        </w:rPr>
        <w:t xml:space="preserve">to list some improvements to the system that would help the running, </w:t>
      </w:r>
      <w:r w:rsidR="003434C1" w:rsidRPr="00DB2679">
        <w:rPr>
          <w:rFonts w:ascii="Times New Roman" w:hAnsi="Times New Roman"/>
          <w:color w:val="auto"/>
        </w:rPr>
        <w:t>efficiency</w:t>
      </w:r>
      <w:r w:rsidR="00BC49F3" w:rsidRPr="00DB2679">
        <w:rPr>
          <w:rFonts w:ascii="Times New Roman" w:hAnsi="Times New Roman"/>
          <w:color w:val="auto"/>
        </w:rPr>
        <w:t xml:space="preserve"> and emission </w:t>
      </w:r>
      <w:r w:rsidR="003434C1" w:rsidRPr="00DB2679">
        <w:rPr>
          <w:rFonts w:ascii="Times New Roman" w:hAnsi="Times New Roman"/>
          <w:color w:val="auto"/>
        </w:rPr>
        <w:t>output of the engine.</w:t>
      </w:r>
    </w:p>
    <w:p w14:paraId="08660A7B" w14:textId="77777777" w:rsidR="00B85604" w:rsidRPr="00DB2679" w:rsidRDefault="00B85604" w:rsidP="00332B27">
      <w:pPr>
        <w:rPr>
          <w:rFonts w:ascii="Times New Roman" w:hAnsi="Times New Roman"/>
          <w:color w:val="auto"/>
        </w:rPr>
      </w:pPr>
    </w:p>
    <w:p w14:paraId="6B12DDA5" w14:textId="4DCDEE17" w:rsidR="001A7B59" w:rsidRPr="00DB2679" w:rsidRDefault="001A7B59" w:rsidP="001A7B59">
      <w:pPr>
        <w:rPr>
          <w:color w:val="auto"/>
        </w:rPr>
      </w:pPr>
    </w:p>
    <w:p w14:paraId="7033B89A" w14:textId="0B3DDA65" w:rsidR="001A7B59" w:rsidRPr="00DB2679" w:rsidRDefault="001A7B59" w:rsidP="001A7B59">
      <w:pPr>
        <w:rPr>
          <w:color w:val="auto"/>
        </w:rPr>
      </w:pPr>
    </w:p>
    <w:p w14:paraId="5EEFFE46" w14:textId="37FABC5D" w:rsidR="001A7B59" w:rsidRPr="00DB2679" w:rsidRDefault="001A7B59" w:rsidP="001A7B59">
      <w:pPr>
        <w:rPr>
          <w:color w:val="auto"/>
        </w:rPr>
      </w:pPr>
    </w:p>
    <w:p w14:paraId="29191C12" w14:textId="4356A1AD" w:rsidR="001A7B59" w:rsidRPr="00DB2679" w:rsidRDefault="001A7B59" w:rsidP="001A7B59">
      <w:pPr>
        <w:rPr>
          <w:color w:val="auto"/>
        </w:rPr>
      </w:pPr>
    </w:p>
    <w:p w14:paraId="6D853A18" w14:textId="2B12992A" w:rsidR="001A7B59" w:rsidRPr="00DB2679" w:rsidRDefault="001A7B59" w:rsidP="001A7B59">
      <w:pPr>
        <w:rPr>
          <w:color w:val="auto"/>
        </w:rPr>
      </w:pPr>
    </w:p>
    <w:p w14:paraId="1ADC26ED" w14:textId="77777777" w:rsidR="00734343" w:rsidRPr="00DB2679" w:rsidRDefault="00734343" w:rsidP="001A7B59">
      <w:pPr>
        <w:rPr>
          <w:color w:val="auto"/>
        </w:rPr>
      </w:pPr>
    </w:p>
    <w:p w14:paraId="10DC7313" w14:textId="1F83B5A4" w:rsidR="001A7B59" w:rsidRPr="00DB2679" w:rsidRDefault="001A7B59" w:rsidP="008002C1">
      <w:pPr>
        <w:jc w:val="both"/>
        <w:rPr>
          <w:rFonts w:ascii="Times New Roman" w:hAnsi="Times New Roman"/>
          <w:b/>
          <w:color w:val="auto"/>
          <w:sz w:val="28"/>
        </w:rPr>
      </w:pPr>
      <w:r w:rsidRPr="00DB2679">
        <w:rPr>
          <w:rFonts w:ascii="Times New Roman" w:hAnsi="Times New Roman"/>
          <w:b/>
          <w:color w:val="auto"/>
          <w:sz w:val="28"/>
        </w:rPr>
        <w:t>2. Background</w:t>
      </w:r>
    </w:p>
    <w:p w14:paraId="4DF31CB8" w14:textId="2E5CF94B" w:rsidR="000346E0" w:rsidRPr="00DB2679" w:rsidRDefault="00BE2417" w:rsidP="008002C1">
      <w:pPr>
        <w:jc w:val="both"/>
        <w:rPr>
          <w:rFonts w:ascii="Times New Roman" w:hAnsi="Times New Roman"/>
          <w:color w:val="auto"/>
        </w:rPr>
      </w:pPr>
      <w:r w:rsidRPr="00DB2679">
        <w:rPr>
          <w:rFonts w:ascii="Times New Roman" w:hAnsi="Times New Roman"/>
          <w:color w:val="auto"/>
        </w:rPr>
        <w:t>In this section</w:t>
      </w:r>
      <w:r w:rsidR="00B803BB" w:rsidRPr="00DB2679">
        <w:rPr>
          <w:rFonts w:ascii="Times New Roman" w:hAnsi="Times New Roman"/>
          <w:color w:val="auto"/>
        </w:rPr>
        <w:t xml:space="preserve"> is</w:t>
      </w:r>
      <w:r w:rsidRPr="00DB2679">
        <w:rPr>
          <w:rFonts w:ascii="Times New Roman" w:hAnsi="Times New Roman"/>
          <w:color w:val="auto"/>
        </w:rPr>
        <w:t xml:space="preserve"> a</w:t>
      </w:r>
      <w:r w:rsidR="009D6647" w:rsidRPr="00DB2679">
        <w:rPr>
          <w:rFonts w:ascii="Times New Roman" w:hAnsi="Times New Roman"/>
          <w:color w:val="auto"/>
        </w:rPr>
        <w:t xml:space="preserve"> </w:t>
      </w:r>
      <w:r w:rsidR="002247D9" w:rsidRPr="00DB2679">
        <w:rPr>
          <w:rFonts w:ascii="Times New Roman" w:hAnsi="Times New Roman"/>
          <w:color w:val="auto"/>
        </w:rPr>
        <w:t xml:space="preserve">brief </w:t>
      </w:r>
      <w:r w:rsidR="009D6647" w:rsidRPr="00DB2679">
        <w:rPr>
          <w:rFonts w:ascii="Times New Roman" w:hAnsi="Times New Roman"/>
          <w:color w:val="auto"/>
        </w:rPr>
        <w:t>history and</w:t>
      </w:r>
      <w:r w:rsidRPr="00DB2679">
        <w:rPr>
          <w:rFonts w:ascii="Times New Roman" w:hAnsi="Times New Roman"/>
          <w:color w:val="auto"/>
        </w:rPr>
        <w:t xml:space="preserve"> introduction </w:t>
      </w:r>
      <w:r w:rsidR="009D6647" w:rsidRPr="00DB2679">
        <w:rPr>
          <w:rFonts w:ascii="Times New Roman" w:hAnsi="Times New Roman"/>
          <w:color w:val="auto"/>
        </w:rPr>
        <w:t>of the LE3 and Motronic System</w:t>
      </w:r>
      <w:r w:rsidR="00B803BB" w:rsidRPr="00DB2679">
        <w:rPr>
          <w:rFonts w:ascii="Times New Roman" w:hAnsi="Times New Roman"/>
          <w:color w:val="auto"/>
        </w:rPr>
        <w:t>.</w:t>
      </w:r>
    </w:p>
    <w:p w14:paraId="242DB069" w14:textId="64FD90F5" w:rsidR="002247D9" w:rsidRPr="00DB2679" w:rsidRDefault="000A3FEB" w:rsidP="008002C1">
      <w:pPr>
        <w:jc w:val="both"/>
        <w:rPr>
          <w:rFonts w:ascii="Times New Roman" w:hAnsi="Times New Roman"/>
          <w:b/>
          <w:color w:val="auto"/>
        </w:rPr>
      </w:pPr>
      <w:r w:rsidRPr="00DB2679">
        <w:rPr>
          <w:rFonts w:ascii="Times New Roman" w:hAnsi="Times New Roman"/>
          <w:b/>
          <w:color w:val="auto"/>
        </w:rPr>
        <w:t xml:space="preserve">2.1 </w:t>
      </w:r>
      <w:r w:rsidR="002247D9" w:rsidRPr="00DB2679">
        <w:rPr>
          <w:rFonts w:ascii="Times New Roman" w:hAnsi="Times New Roman"/>
          <w:b/>
          <w:color w:val="auto"/>
        </w:rPr>
        <w:t>LE3</w:t>
      </w:r>
    </w:p>
    <w:p w14:paraId="74570390" w14:textId="567920F0" w:rsidR="00AB3D15" w:rsidRPr="00DB2679" w:rsidRDefault="002247D9" w:rsidP="008002C1">
      <w:pPr>
        <w:jc w:val="both"/>
        <w:rPr>
          <w:rFonts w:ascii="Times New Roman" w:hAnsi="Times New Roman"/>
          <w:color w:val="auto"/>
        </w:rPr>
      </w:pPr>
      <w:r w:rsidRPr="00DB2679">
        <w:rPr>
          <w:rFonts w:ascii="Times New Roman" w:hAnsi="Times New Roman"/>
          <w:color w:val="auto"/>
        </w:rPr>
        <w:t>The L-Jetronic series was invented and used by Bosch</w:t>
      </w:r>
      <w:r w:rsidR="00AB3D15" w:rsidRPr="00DB2679">
        <w:rPr>
          <w:rFonts w:ascii="Times New Roman" w:hAnsi="Times New Roman"/>
          <w:color w:val="auto"/>
        </w:rPr>
        <w:t xml:space="preserve"> and the LE3 variant</w:t>
      </w:r>
      <w:r w:rsidRPr="00DB2679">
        <w:rPr>
          <w:rFonts w:ascii="Times New Roman" w:hAnsi="Times New Roman"/>
          <w:color w:val="auto"/>
        </w:rPr>
        <w:t xml:space="preserve"> between the years of 1974 and 1989.</w:t>
      </w:r>
      <w:r w:rsidR="00AB3D15" w:rsidRPr="00DB2679">
        <w:rPr>
          <w:rFonts w:ascii="Times New Roman" w:hAnsi="Times New Roman"/>
          <w:color w:val="auto"/>
        </w:rPr>
        <w:t xml:space="preserve"> The L stands for ‘Luft’ meaning air in German. It is an electronically controlled fuel injection system. One of its main advantages its ability to sense direct air flow. The system has 3 main functions:</w:t>
      </w:r>
    </w:p>
    <w:p w14:paraId="227DEB27" w14:textId="68165373" w:rsidR="00654B94" w:rsidRPr="00DB2679" w:rsidRDefault="00654B94" w:rsidP="008002C1">
      <w:pPr>
        <w:pStyle w:val="ListParagraph"/>
        <w:numPr>
          <w:ilvl w:val="0"/>
          <w:numId w:val="31"/>
        </w:numPr>
        <w:jc w:val="both"/>
        <w:rPr>
          <w:rFonts w:ascii="Times New Roman" w:hAnsi="Times New Roman"/>
          <w:color w:val="auto"/>
        </w:rPr>
      </w:pPr>
      <w:r w:rsidRPr="00DB2679">
        <w:rPr>
          <w:rFonts w:ascii="Times New Roman" w:hAnsi="Times New Roman"/>
          <w:color w:val="auto"/>
        </w:rPr>
        <w:t xml:space="preserve">Fuel Pressurization: The L-Jetronic System </w:t>
      </w:r>
      <w:r w:rsidR="000D25D7" w:rsidRPr="00DB2679">
        <w:rPr>
          <w:rFonts w:ascii="Times New Roman" w:hAnsi="Times New Roman"/>
          <w:color w:val="auto"/>
        </w:rPr>
        <w:t>supplies fuel to the cylinders through injectors which pressurize the fuel to aid in combustion</w:t>
      </w:r>
    </w:p>
    <w:p w14:paraId="09119475" w14:textId="6B8456FB" w:rsidR="004977D2" w:rsidRPr="00DB2679" w:rsidRDefault="000D25D7" w:rsidP="004977D2">
      <w:pPr>
        <w:suppressAutoHyphens w:val="0"/>
        <w:autoSpaceDN/>
        <w:spacing w:before="100" w:beforeAutospacing="1" w:after="100" w:afterAutospacing="1" w:line="240" w:lineRule="auto"/>
        <w:textAlignment w:val="auto"/>
        <w:rPr>
          <w:rFonts w:ascii="Times New Roman" w:hAnsi="Times New Roman"/>
          <w:color w:val="auto"/>
        </w:rPr>
      </w:pPr>
      <w:r w:rsidRPr="00DB2679">
        <w:rPr>
          <w:rFonts w:ascii="Times New Roman" w:hAnsi="Times New Roman"/>
          <w:color w:val="auto"/>
        </w:rPr>
        <w:t xml:space="preserve">Metering: The system features various sensors such as air-flow sensor, throttle valve sensor, engine speed sensor and an engine temperature sensor. It also features an </w:t>
      </w:r>
      <w:r w:rsidR="00CE7EE2" w:rsidRPr="00DB2679">
        <w:rPr>
          <w:rFonts w:ascii="Times New Roman" w:hAnsi="Times New Roman"/>
          <w:color w:val="auto"/>
        </w:rPr>
        <w:t>auxiliary</w:t>
      </w:r>
      <w:r w:rsidRPr="00DB2679">
        <w:rPr>
          <w:rFonts w:ascii="Times New Roman" w:hAnsi="Times New Roman"/>
          <w:color w:val="auto"/>
        </w:rPr>
        <w:t xml:space="preserve"> air device which features a bimetallic plate which flexes </w:t>
      </w:r>
      <w:r w:rsidR="006A2E8F" w:rsidRPr="00DB2679">
        <w:rPr>
          <w:rFonts w:ascii="Times New Roman" w:hAnsi="Times New Roman"/>
          <w:color w:val="auto"/>
        </w:rPr>
        <w:t>to allow extra air into the engine during warmup.</w:t>
      </w:r>
      <w:r w:rsidR="00CF56D6" w:rsidRPr="00DB2679">
        <w:rPr>
          <w:rFonts w:ascii="Times New Roman" w:hAnsi="Times New Roman"/>
          <w:color w:val="auto"/>
        </w:rPr>
        <w:t xml:space="preserve"> </w:t>
      </w:r>
      <w:r w:rsidR="004977D2" w:rsidRPr="00DB2679">
        <w:rPr>
          <w:rFonts w:ascii="Times New Roman" w:hAnsi="Times New Roman"/>
          <w:color w:val="auto"/>
        </w:rPr>
        <w:t>(Bauer, H, 1995)</w:t>
      </w:r>
    </w:p>
    <w:p w14:paraId="6048C860" w14:textId="18682199" w:rsidR="000A3FEB" w:rsidRPr="00DB2679" w:rsidRDefault="00AB3D15" w:rsidP="0069026F">
      <w:pPr>
        <w:pStyle w:val="ListParagraph"/>
        <w:numPr>
          <w:ilvl w:val="0"/>
          <w:numId w:val="31"/>
        </w:numPr>
        <w:ind w:left="360"/>
        <w:jc w:val="both"/>
        <w:rPr>
          <w:rFonts w:ascii="Times New Roman" w:hAnsi="Times New Roman"/>
          <w:color w:val="auto"/>
        </w:rPr>
      </w:pPr>
      <w:r w:rsidRPr="00DB2679">
        <w:rPr>
          <w:rFonts w:ascii="Times New Roman" w:hAnsi="Times New Roman"/>
          <w:color w:val="auto"/>
        </w:rPr>
        <w:t xml:space="preserve">Its main disadvantages are its 2 ECU’s which require </w:t>
      </w:r>
      <w:r w:rsidR="000A3FEB" w:rsidRPr="00DB2679">
        <w:rPr>
          <w:rFonts w:ascii="Times New Roman" w:hAnsi="Times New Roman"/>
          <w:color w:val="auto"/>
        </w:rPr>
        <w:t xml:space="preserve">extra pins and communication lines which slow done its processing speed </w:t>
      </w:r>
      <w:r w:rsidR="00CE7EE2" w:rsidRPr="00DB2679">
        <w:rPr>
          <w:rFonts w:ascii="Times New Roman" w:hAnsi="Times New Roman"/>
          <w:color w:val="auto"/>
        </w:rPr>
        <w:t>as well</w:t>
      </w:r>
      <w:r w:rsidR="000A3FEB" w:rsidRPr="00DB2679">
        <w:rPr>
          <w:rFonts w:ascii="Times New Roman" w:hAnsi="Times New Roman"/>
          <w:color w:val="auto"/>
        </w:rPr>
        <w:t xml:space="preserve"> as increase clutter n the engine bay. Another disadvantage is that the system is analog and does not store any faults in memory. It has no fault lamp for the injection system. </w:t>
      </w:r>
      <w:r w:rsidR="00A606B2" w:rsidRPr="00DB2679">
        <w:rPr>
          <w:rFonts w:ascii="Times New Roman" w:hAnsi="Times New Roman"/>
          <w:color w:val="auto"/>
        </w:rPr>
        <w:t>(LE-Jetronic, n.d)</w:t>
      </w:r>
    </w:p>
    <w:p w14:paraId="6A119B54" w14:textId="44FC0F02" w:rsidR="00B803BB" w:rsidRPr="00DB2679" w:rsidRDefault="00B803BB" w:rsidP="000A3FEB">
      <w:pPr>
        <w:rPr>
          <w:rFonts w:ascii="Times New Roman" w:hAnsi="Times New Roman"/>
          <w:b/>
          <w:color w:val="auto"/>
          <w:sz w:val="24"/>
        </w:rPr>
      </w:pPr>
    </w:p>
    <w:p w14:paraId="2B361E50" w14:textId="7F9CA1E7" w:rsidR="00B803BB" w:rsidRPr="00DB2679" w:rsidRDefault="00B803BB" w:rsidP="000A3FEB">
      <w:pPr>
        <w:rPr>
          <w:rFonts w:ascii="Times New Roman" w:hAnsi="Times New Roman"/>
          <w:b/>
          <w:color w:val="auto"/>
          <w:sz w:val="24"/>
        </w:rPr>
      </w:pPr>
    </w:p>
    <w:p w14:paraId="628C2A67" w14:textId="19D7E575" w:rsidR="00B803BB" w:rsidRPr="00DB2679" w:rsidRDefault="00B803BB" w:rsidP="000A3FEB">
      <w:pPr>
        <w:rPr>
          <w:rFonts w:ascii="Times New Roman" w:hAnsi="Times New Roman"/>
          <w:b/>
          <w:color w:val="auto"/>
          <w:sz w:val="24"/>
        </w:rPr>
      </w:pPr>
    </w:p>
    <w:p w14:paraId="5D49FAB5" w14:textId="4CFB7FF0" w:rsidR="00B803BB" w:rsidRPr="00DB2679" w:rsidRDefault="00B803BB" w:rsidP="000A3FEB">
      <w:pPr>
        <w:rPr>
          <w:rFonts w:ascii="Times New Roman" w:hAnsi="Times New Roman"/>
          <w:b/>
          <w:color w:val="auto"/>
          <w:sz w:val="24"/>
        </w:rPr>
      </w:pPr>
    </w:p>
    <w:p w14:paraId="4F3CDEBA" w14:textId="77777777" w:rsidR="00B803BB" w:rsidRPr="00DB2679" w:rsidRDefault="00B803BB" w:rsidP="000A3FEB">
      <w:pPr>
        <w:rPr>
          <w:rFonts w:ascii="Times New Roman" w:hAnsi="Times New Roman"/>
          <w:b/>
          <w:color w:val="auto"/>
          <w:sz w:val="24"/>
        </w:rPr>
      </w:pPr>
    </w:p>
    <w:p w14:paraId="564E8DD6" w14:textId="77777777" w:rsidR="00B803BB" w:rsidRPr="00DB2679" w:rsidRDefault="00B803BB" w:rsidP="000A3FEB">
      <w:pPr>
        <w:rPr>
          <w:rFonts w:ascii="Times New Roman" w:hAnsi="Times New Roman"/>
          <w:b/>
          <w:color w:val="auto"/>
          <w:sz w:val="24"/>
        </w:rPr>
      </w:pPr>
    </w:p>
    <w:p w14:paraId="7F66DE1E" w14:textId="06FA862D" w:rsidR="00CF56D6" w:rsidRPr="00DB2679" w:rsidRDefault="00CF56D6" w:rsidP="008002C1">
      <w:pPr>
        <w:jc w:val="both"/>
        <w:rPr>
          <w:rFonts w:ascii="Times New Roman" w:hAnsi="Times New Roman"/>
          <w:color w:val="auto"/>
        </w:rPr>
      </w:pPr>
    </w:p>
    <w:p w14:paraId="53FA291D" w14:textId="77777777" w:rsidR="006E0A8F" w:rsidRPr="00DB2679" w:rsidRDefault="006E0A8F" w:rsidP="008002C1">
      <w:pPr>
        <w:jc w:val="both"/>
        <w:rPr>
          <w:rFonts w:ascii="Times New Roman" w:hAnsi="Times New Roman"/>
          <w:b/>
          <w:color w:val="auto"/>
          <w:sz w:val="24"/>
        </w:rPr>
      </w:pPr>
    </w:p>
    <w:p w14:paraId="26F870B6" w14:textId="77777777" w:rsidR="00CF56D6" w:rsidRPr="00DB2679" w:rsidRDefault="00CF56D6" w:rsidP="008002C1">
      <w:pPr>
        <w:jc w:val="both"/>
        <w:rPr>
          <w:rFonts w:ascii="Times New Roman" w:hAnsi="Times New Roman"/>
          <w:b/>
          <w:color w:val="auto"/>
          <w:sz w:val="24"/>
        </w:rPr>
      </w:pPr>
    </w:p>
    <w:p w14:paraId="7E80F9CE" w14:textId="77777777" w:rsidR="00CF56D6" w:rsidRPr="00DB2679" w:rsidRDefault="00CF56D6" w:rsidP="008002C1">
      <w:pPr>
        <w:jc w:val="both"/>
        <w:rPr>
          <w:rFonts w:ascii="Times New Roman" w:hAnsi="Times New Roman"/>
          <w:b/>
          <w:color w:val="auto"/>
          <w:sz w:val="24"/>
        </w:rPr>
      </w:pPr>
    </w:p>
    <w:p w14:paraId="4F4AB424" w14:textId="77777777" w:rsidR="00CF56D6" w:rsidRPr="00DB2679" w:rsidRDefault="00CF56D6" w:rsidP="008002C1">
      <w:pPr>
        <w:jc w:val="both"/>
        <w:rPr>
          <w:rFonts w:ascii="Times New Roman" w:hAnsi="Times New Roman"/>
          <w:b/>
          <w:color w:val="auto"/>
          <w:sz w:val="24"/>
        </w:rPr>
      </w:pPr>
    </w:p>
    <w:p w14:paraId="16094F31" w14:textId="77777777" w:rsidR="00A606B2" w:rsidRPr="00DB2679" w:rsidRDefault="00A606B2" w:rsidP="008002C1">
      <w:pPr>
        <w:jc w:val="both"/>
        <w:rPr>
          <w:rFonts w:ascii="Times New Roman" w:hAnsi="Times New Roman"/>
          <w:b/>
          <w:color w:val="auto"/>
          <w:sz w:val="24"/>
        </w:rPr>
      </w:pPr>
    </w:p>
    <w:p w14:paraId="553283B3" w14:textId="77777777" w:rsidR="00DB2679" w:rsidRDefault="00DB2679" w:rsidP="008002C1">
      <w:pPr>
        <w:jc w:val="both"/>
        <w:rPr>
          <w:rFonts w:ascii="Times New Roman" w:hAnsi="Times New Roman"/>
          <w:b/>
          <w:color w:val="auto"/>
          <w:sz w:val="24"/>
        </w:rPr>
      </w:pPr>
    </w:p>
    <w:p w14:paraId="0C76C2BB" w14:textId="06DC86F8" w:rsidR="000346E0" w:rsidRPr="00DB2679" w:rsidRDefault="000A3FEB" w:rsidP="008002C1">
      <w:pPr>
        <w:jc w:val="both"/>
        <w:rPr>
          <w:rFonts w:ascii="Times New Roman" w:hAnsi="Times New Roman"/>
          <w:b/>
          <w:color w:val="auto"/>
          <w:sz w:val="24"/>
        </w:rPr>
      </w:pPr>
      <w:r w:rsidRPr="00DB2679">
        <w:rPr>
          <w:rFonts w:ascii="Times New Roman" w:hAnsi="Times New Roman"/>
          <w:b/>
          <w:color w:val="auto"/>
          <w:sz w:val="24"/>
        </w:rPr>
        <w:t xml:space="preserve">2.2 Motronic </w:t>
      </w:r>
      <w:r w:rsidR="008002C1" w:rsidRPr="00DB2679">
        <w:rPr>
          <w:rFonts w:ascii="Times New Roman" w:hAnsi="Times New Roman"/>
          <w:b/>
          <w:color w:val="auto"/>
          <w:sz w:val="24"/>
        </w:rPr>
        <w:t>v1.1</w:t>
      </w:r>
    </w:p>
    <w:p w14:paraId="6F0C2E00" w14:textId="7FEDA3BD" w:rsidR="000A3FEB" w:rsidRPr="00DB2679" w:rsidRDefault="00B803BB" w:rsidP="008002C1">
      <w:pPr>
        <w:jc w:val="both"/>
        <w:rPr>
          <w:rFonts w:ascii="Times New Roman" w:hAnsi="Times New Roman"/>
          <w:color w:val="auto"/>
        </w:rPr>
      </w:pPr>
      <w:r w:rsidRPr="00DB2679">
        <w:rPr>
          <w:rFonts w:ascii="Times New Roman" w:hAnsi="Times New Roman"/>
          <w:color w:val="auto"/>
        </w:rPr>
        <w:t xml:space="preserve">The Motronic system was also invented and developed by Bosch in the early 1980’s. </w:t>
      </w:r>
      <w:r w:rsidR="008002C1" w:rsidRPr="00DB2679">
        <w:rPr>
          <w:rFonts w:ascii="Times New Roman" w:hAnsi="Times New Roman"/>
          <w:color w:val="auto"/>
        </w:rPr>
        <w:t>Motronic 1.1 was introduced in</w:t>
      </w:r>
      <w:r w:rsidR="00CF56D6" w:rsidRPr="00DB2679">
        <w:rPr>
          <w:rFonts w:ascii="Times New Roman" w:hAnsi="Times New Roman"/>
          <w:color w:val="auto"/>
        </w:rPr>
        <w:t xml:space="preserve"> </w:t>
      </w:r>
      <w:r w:rsidR="008002C1" w:rsidRPr="00DB2679">
        <w:rPr>
          <w:rFonts w:ascii="Times New Roman" w:hAnsi="Times New Roman"/>
          <w:color w:val="auto"/>
        </w:rPr>
        <w:t>1987 and was originally fitted to BMW cars. Motronic systems feature 1 ECU which control primary ignition, fueling and idle control which is an advantage over the LE3.</w:t>
      </w:r>
    </w:p>
    <w:p w14:paraId="4A9D84C7" w14:textId="409303D0" w:rsidR="008002C1" w:rsidRPr="00DB2679" w:rsidRDefault="008002C1" w:rsidP="00DD419F">
      <w:pPr>
        <w:rPr>
          <w:rFonts w:ascii="Times New Roman" w:hAnsi="Times New Roman"/>
          <w:color w:val="auto"/>
        </w:rPr>
      </w:pPr>
      <w:r w:rsidRPr="00DB2679">
        <w:rPr>
          <w:rFonts w:ascii="Times New Roman" w:hAnsi="Times New Roman"/>
          <w:color w:val="auto"/>
        </w:rPr>
        <w:t xml:space="preserve">The Injection system was based on the earlier L-Jetronic series with some changes being applied, namely sequential injection. Sequential injection allows 2 banks of injectors to be fired every 2 rotations of the crankshaft. This allows for the system to react quicker to changes and fire the exact amount of fuel needed as half the amount is injected per revolution allowing for greater precision. </w:t>
      </w:r>
      <w:r w:rsidR="00DD419F" w:rsidRPr="00DB2679">
        <w:rPr>
          <w:rFonts w:ascii="Times New Roman" w:hAnsi="Times New Roman"/>
          <w:color w:val="auto"/>
        </w:rPr>
        <w:t>(How a Sequential Fuel Injection Works: Pros and Cons, 2012)</w:t>
      </w:r>
    </w:p>
    <w:p w14:paraId="0184D7B0" w14:textId="449F3FFF" w:rsidR="000A3FEB" w:rsidRPr="00DB2679" w:rsidRDefault="008002C1" w:rsidP="00633D64">
      <w:pPr>
        <w:jc w:val="both"/>
        <w:rPr>
          <w:rFonts w:ascii="Times New Roman" w:hAnsi="Times New Roman"/>
          <w:color w:val="auto"/>
        </w:rPr>
      </w:pPr>
      <w:r w:rsidRPr="00DB2679">
        <w:rPr>
          <w:rFonts w:ascii="Times New Roman" w:hAnsi="Times New Roman"/>
          <w:color w:val="auto"/>
        </w:rPr>
        <w:t xml:space="preserve">A permanent live is supplied to the Ecu to allow for </w:t>
      </w:r>
      <w:r w:rsidR="00633D64" w:rsidRPr="00DB2679">
        <w:rPr>
          <w:rFonts w:ascii="Times New Roman" w:hAnsi="Times New Roman"/>
          <w:color w:val="auto"/>
        </w:rPr>
        <w:t>self-diagnostics</w:t>
      </w:r>
      <w:r w:rsidRPr="00DB2679">
        <w:rPr>
          <w:rFonts w:ascii="Times New Roman" w:hAnsi="Times New Roman"/>
          <w:color w:val="auto"/>
        </w:rPr>
        <w:t>. The majority of sensors on the car are supplied with a 5</w:t>
      </w:r>
      <w:r w:rsidR="00633D64" w:rsidRPr="00DB2679">
        <w:rPr>
          <w:rFonts w:ascii="Times New Roman" w:hAnsi="Times New Roman"/>
          <w:color w:val="auto"/>
        </w:rPr>
        <w:t>v reference supply. This is seen on NTC1 and NTC2</w:t>
      </w:r>
      <w:r w:rsidR="00724861" w:rsidRPr="00DB2679">
        <w:rPr>
          <w:rFonts w:ascii="Times New Roman" w:hAnsi="Times New Roman"/>
          <w:color w:val="auto"/>
        </w:rPr>
        <w:t xml:space="preserve">. </w:t>
      </w:r>
      <w:r w:rsidR="00633D64" w:rsidRPr="00DB2679">
        <w:rPr>
          <w:rFonts w:ascii="Times New Roman" w:hAnsi="Times New Roman"/>
          <w:color w:val="auto"/>
        </w:rPr>
        <w:t>5.0v was chosen as this ensures a stable working voltage unaffected by variations in system voltage.</w:t>
      </w:r>
    </w:p>
    <w:p w14:paraId="31EE2BE6" w14:textId="1D139878" w:rsidR="00633D64" w:rsidRPr="00DB2679" w:rsidRDefault="00633D64" w:rsidP="00633D64">
      <w:pPr>
        <w:jc w:val="both"/>
        <w:rPr>
          <w:rFonts w:ascii="Times New Roman" w:hAnsi="Times New Roman"/>
          <w:color w:val="auto"/>
        </w:rPr>
      </w:pPr>
      <w:r w:rsidRPr="00DB2679">
        <w:rPr>
          <w:rFonts w:ascii="Times New Roman" w:hAnsi="Times New Roman"/>
          <w:color w:val="auto"/>
        </w:rPr>
        <w:t>Advantages of the Motronic system</w:t>
      </w:r>
    </w:p>
    <w:p w14:paraId="05FA6BE7" w14:textId="0E4AB11F" w:rsidR="00633D64" w:rsidRPr="00DB2679" w:rsidRDefault="00633D64" w:rsidP="00633D64">
      <w:pPr>
        <w:pStyle w:val="ListParagraph"/>
        <w:numPr>
          <w:ilvl w:val="0"/>
          <w:numId w:val="32"/>
        </w:numPr>
        <w:jc w:val="both"/>
        <w:rPr>
          <w:rFonts w:ascii="Times New Roman" w:hAnsi="Times New Roman"/>
          <w:color w:val="auto"/>
        </w:rPr>
      </w:pPr>
      <w:r w:rsidRPr="00DB2679">
        <w:rPr>
          <w:rFonts w:ascii="Times New Roman" w:hAnsi="Times New Roman"/>
          <w:color w:val="auto"/>
        </w:rPr>
        <w:t>Motronic cuts off injector operation so limiting the maximum rpm possible.</w:t>
      </w:r>
    </w:p>
    <w:p w14:paraId="10D60F8E" w14:textId="33E610D6" w:rsidR="00633D64" w:rsidRPr="00DB2679" w:rsidRDefault="00633D64" w:rsidP="00633D64">
      <w:pPr>
        <w:pStyle w:val="ListParagraph"/>
        <w:numPr>
          <w:ilvl w:val="0"/>
          <w:numId w:val="32"/>
        </w:numPr>
        <w:jc w:val="both"/>
        <w:rPr>
          <w:rFonts w:ascii="Times New Roman" w:hAnsi="Times New Roman"/>
          <w:color w:val="auto"/>
        </w:rPr>
      </w:pPr>
      <w:r w:rsidRPr="00DB2679">
        <w:rPr>
          <w:rFonts w:ascii="Times New Roman" w:hAnsi="Times New Roman"/>
          <w:color w:val="auto"/>
        </w:rPr>
        <w:t>When the engine speed is above 1200 RPM with the throttle closed, Motronic cuts off injector operation and retards the ignition timing to aid in economy</w:t>
      </w:r>
    </w:p>
    <w:p w14:paraId="1726B9A2" w14:textId="79E1FB3D" w:rsidR="00633D64" w:rsidRPr="00DB2679" w:rsidRDefault="00633D64" w:rsidP="00633D64">
      <w:pPr>
        <w:pStyle w:val="ListParagraph"/>
        <w:numPr>
          <w:ilvl w:val="0"/>
          <w:numId w:val="32"/>
        </w:numPr>
        <w:jc w:val="both"/>
        <w:rPr>
          <w:rFonts w:ascii="Times New Roman" w:hAnsi="Times New Roman"/>
          <w:color w:val="auto"/>
        </w:rPr>
      </w:pPr>
      <w:r w:rsidRPr="00DB2679">
        <w:rPr>
          <w:rFonts w:ascii="Times New Roman" w:hAnsi="Times New Roman"/>
          <w:color w:val="auto"/>
        </w:rPr>
        <w:t>Motronic features sequential injection meaning that the injectors are arranged in two banks with injectors 1 and 3, and injectors 2 and 4. Each bank is connected to the ECU via a different ECU pin.</w:t>
      </w:r>
    </w:p>
    <w:p w14:paraId="3C0C46D3" w14:textId="2725AFB2" w:rsidR="000346E0" w:rsidRPr="00DB2679" w:rsidRDefault="00633D64" w:rsidP="002F1EFB">
      <w:pPr>
        <w:rPr>
          <w:rFonts w:ascii="Times New Roman" w:hAnsi="Times New Roman"/>
          <w:color w:val="auto"/>
        </w:rPr>
      </w:pPr>
      <w:r w:rsidRPr="00DB2679">
        <w:rPr>
          <w:rFonts w:ascii="Times New Roman" w:hAnsi="Times New Roman"/>
          <w:color w:val="auto"/>
        </w:rPr>
        <w:t xml:space="preserve">A Vane MAF measures the amount of air passing through the induction pipe by placing the vane in its path. This vane is connected to a spring and a potentiometer. As more air is passed through the vane, its displacement increases which sends a signal to the potentiometer which changes the voltage sent to the ECU allowing the air flow to be metered. </w:t>
      </w:r>
      <w:r w:rsidR="002F1EFB" w:rsidRPr="00DB2679">
        <w:rPr>
          <w:rFonts w:ascii="Times New Roman" w:hAnsi="Times New Roman"/>
          <w:color w:val="auto"/>
        </w:rPr>
        <w:t>(Bosch Motronic 1.1/1.3, n.d)</w:t>
      </w:r>
    </w:p>
    <w:p w14:paraId="0148F9E4" w14:textId="67A75E77" w:rsidR="000346E0" w:rsidRPr="00DB2679" w:rsidRDefault="000346E0" w:rsidP="001A7B59">
      <w:pPr>
        <w:rPr>
          <w:rFonts w:ascii="Times New Roman" w:hAnsi="Times New Roman"/>
          <w:color w:val="auto"/>
        </w:rPr>
      </w:pPr>
    </w:p>
    <w:p w14:paraId="1ADFF5BE" w14:textId="1CE3384B" w:rsidR="000346E0" w:rsidRPr="00DB2679" w:rsidRDefault="000346E0" w:rsidP="001A7B59">
      <w:pPr>
        <w:rPr>
          <w:rFonts w:ascii="Times New Roman" w:hAnsi="Times New Roman"/>
          <w:color w:val="auto"/>
        </w:rPr>
      </w:pPr>
    </w:p>
    <w:p w14:paraId="53F3468C" w14:textId="36E656A1" w:rsidR="000346E0" w:rsidRPr="00DB2679" w:rsidRDefault="000346E0" w:rsidP="001A7B59">
      <w:pPr>
        <w:rPr>
          <w:rFonts w:ascii="Times New Roman" w:hAnsi="Times New Roman"/>
          <w:color w:val="auto"/>
        </w:rPr>
      </w:pPr>
    </w:p>
    <w:p w14:paraId="3D963C4D" w14:textId="47941955" w:rsidR="000346E0" w:rsidRPr="00DB2679" w:rsidRDefault="000346E0" w:rsidP="001A7B59">
      <w:pPr>
        <w:rPr>
          <w:rFonts w:ascii="Times New Roman" w:hAnsi="Times New Roman"/>
          <w:color w:val="auto"/>
        </w:rPr>
      </w:pPr>
    </w:p>
    <w:p w14:paraId="179CB709" w14:textId="72268FFC" w:rsidR="000346E0" w:rsidRPr="00DB2679" w:rsidRDefault="000346E0" w:rsidP="001A7B59">
      <w:pPr>
        <w:rPr>
          <w:rFonts w:ascii="Times New Roman" w:hAnsi="Times New Roman"/>
          <w:color w:val="auto"/>
        </w:rPr>
      </w:pPr>
    </w:p>
    <w:p w14:paraId="3EA7CDCB" w14:textId="77777777" w:rsidR="00633D64" w:rsidRPr="00DB2679" w:rsidRDefault="00633D64" w:rsidP="0090644F">
      <w:pPr>
        <w:jc w:val="both"/>
        <w:rPr>
          <w:rFonts w:ascii="Times New Roman" w:hAnsi="Times New Roman"/>
          <w:color w:val="auto"/>
        </w:rPr>
      </w:pPr>
    </w:p>
    <w:p w14:paraId="129CE07F" w14:textId="77777777" w:rsidR="00633D64" w:rsidRPr="00DB2679" w:rsidRDefault="00633D64" w:rsidP="0090644F">
      <w:pPr>
        <w:jc w:val="both"/>
        <w:rPr>
          <w:rFonts w:ascii="Times New Roman" w:hAnsi="Times New Roman"/>
          <w:b/>
          <w:color w:val="auto"/>
          <w:sz w:val="28"/>
        </w:rPr>
      </w:pPr>
    </w:p>
    <w:p w14:paraId="0490FD50" w14:textId="77777777" w:rsidR="00386C44" w:rsidRPr="00DB2679" w:rsidRDefault="00386C44" w:rsidP="0090644F">
      <w:pPr>
        <w:jc w:val="both"/>
        <w:rPr>
          <w:rFonts w:ascii="Times New Roman" w:hAnsi="Times New Roman"/>
          <w:b/>
          <w:color w:val="auto"/>
          <w:sz w:val="28"/>
        </w:rPr>
      </w:pPr>
    </w:p>
    <w:p w14:paraId="4C9B7DFD" w14:textId="77777777" w:rsidR="00DB2679" w:rsidRDefault="00DB2679" w:rsidP="0090644F">
      <w:pPr>
        <w:jc w:val="both"/>
        <w:rPr>
          <w:rFonts w:ascii="Times New Roman" w:hAnsi="Times New Roman"/>
          <w:b/>
          <w:color w:val="auto"/>
          <w:sz w:val="28"/>
        </w:rPr>
      </w:pPr>
    </w:p>
    <w:p w14:paraId="1096EFCA" w14:textId="0DF35F4B" w:rsidR="00BF310A" w:rsidRPr="00DB2679" w:rsidRDefault="00BF310A" w:rsidP="0090644F">
      <w:pPr>
        <w:jc w:val="both"/>
        <w:rPr>
          <w:rFonts w:ascii="Times New Roman" w:hAnsi="Times New Roman"/>
          <w:b/>
          <w:color w:val="auto"/>
          <w:sz w:val="28"/>
        </w:rPr>
      </w:pPr>
      <w:r w:rsidRPr="00DB2679">
        <w:rPr>
          <w:rFonts w:ascii="Times New Roman" w:hAnsi="Times New Roman"/>
          <w:b/>
          <w:color w:val="auto"/>
          <w:sz w:val="28"/>
        </w:rPr>
        <w:t>3. Methodology</w:t>
      </w:r>
    </w:p>
    <w:p w14:paraId="48F74400" w14:textId="2C66F0EE" w:rsidR="00F76726" w:rsidRPr="00DB2679" w:rsidRDefault="00F76726" w:rsidP="0090644F">
      <w:pPr>
        <w:jc w:val="both"/>
        <w:rPr>
          <w:rFonts w:ascii="Times New Roman" w:hAnsi="Times New Roman"/>
          <w:color w:val="auto"/>
        </w:rPr>
      </w:pPr>
      <w:r w:rsidRPr="00DB2679">
        <w:rPr>
          <w:rFonts w:ascii="Times New Roman" w:hAnsi="Times New Roman"/>
          <w:color w:val="auto"/>
        </w:rPr>
        <w:t>This section details the complete methodology of the tasks undertaken as</w:t>
      </w:r>
      <w:r w:rsidR="00724861" w:rsidRPr="00DB2679">
        <w:rPr>
          <w:rFonts w:ascii="Times New Roman" w:hAnsi="Times New Roman"/>
          <w:color w:val="auto"/>
        </w:rPr>
        <w:t xml:space="preserve"> </w:t>
      </w:r>
      <w:r w:rsidRPr="00DB2679">
        <w:rPr>
          <w:rFonts w:ascii="Times New Roman" w:hAnsi="Times New Roman"/>
          <w:color w:val="auto"/>
        </w:rPr>
        <w:t>well as a list of equipment and why it was chosen.</w:t>
      </w:r>
    </w:p>
    <w:p w14:paraId="4623976C" w14:textId="49A93939" w:rsidR="00654794" w:rsidRPr="00DB2679" w:rsidRDefault="00654794" w:rsidP="0090644F">
      <w:pPr>
        <w:jc w:val="both"/>
        <w:rPr>
          <w:rFonts w:ascii="Times New Roman" w:hAnsi="Times New Roman"/>
          <w:color w:val="auto"/>
        </w:rPr>
      </w:pPr>
      <w:r w:rsidRPr="00DB2679">
        <w:rPr>
          <w:rFonts w:ascii="Times New Roman" w:hAnsi="Times New Roman"/>
          <w:color w:val="auto"/>
        </w:rPr>
        <w:t xml:space="preserve">As the testing was completed in a working group, each member was assigned a role; </w:t>
      </w:r>
      <w:r w:rsidR="009326BF" w:rsidRPr="00DB2679">
        <w:rPr>
          <w:rFonts w:ascii="Times New Roman" w:hAnsi="Times New Roman"/>
          <w:color w:val="auto"/>
        </w:rPr>
        <w:t>a Scribe; Multimeter user; Scope User and Engine cranker.</w:t>
      </w:r>
    </w:p>
    <w:p w14:paraId="7C051340" w14:textId="7AF2E32F" w:rsidR="000D2439" w:rsidRPr="00DB2679" w:rsidRDefault="0090644F" w:rsidP="0090644F">
      <w:pPr>
        <w:rPr>
          <w:rFonts w:ascii="Times New Roman" w:hAnsi="Times New Roman"/>
          <w:b/>
          <w:color w:val="auto"/>
          <w:sz w:val="24"/>
        </w:rPr>
      </w:pPr>
      <w:r w:rsidRPr="00DB2679">
        <w:rPr>
          <w:rFonts w:ascii="Times New Roman" w:hAnsi="Times New Roman"/>
          <w:b/>
          <w:color w:val="auto"/>
          <w:sz w:val="24"/>
        </w:rPr>
        <w:t>3.1 Workshop Safety and PPE</w:t>
      </w:r>
      <w:r w:rsidRPr="00DB2679">
        <w:rPr>
          <w:rFonts w:ascii="Times New Roman" w:hAnsi="Times New Roman"/>
          <w:b/>
          <w:color w:val="auto"/>
          <w:sz w:val="24"/>
        </w:rPr>
        <w:br/>
      </w:r>
      <w:r w:rsidR="00D43221" w:rsidRPr="00DB2679">
        <w:rPr>
          <w:rFonts w:ascii="Times New Roman" w:hAnsi="Times New Roman"/>
          <w:color w:val="auto"/>
        </w:rPr>
        <w:t>Engine testing can be a very dangerous activity if safety procedures aren’t followed correctly. Before any testing can be carried out on the engine it needs to be checked over. The fluids of the engine need to be checked as well as any obvious damage to the engine exterior (cracked manifolds etc.).</w:t>
      </w:r>
    </w:p>
    <w:p w14:paraId="63DF9DCC" w14:textId="1D943E41" w:rsidR="00D43221" w:rsidRPr="00DB2679" w:rsidRDefault="00D43221" w:rsidP="0090644F">
      <w:pPr>
        <w:jc w:val="both"/>
        <w:rPr>
          <w:rFonts w:ascii="Times New Roman" w:hAnsi="Times New Roman"/>
          <w:color w:val="auto"/>
        </w:rPr>
      </w:pPr>
      <w:r w:rsidRPr="00DB2679">
        <w:rPr>
          <w:rFonts w:ascii="Times New Roman" w:hAnsi="Times New Roman"/>
          <w:b/>
          <w:color w:val="auto"/>
        </w:rPr>
        <w:t>PPE -</w:t>
      </w:r>
      <w:r w:rsidRPr="00DB2679">
        <w:rPr>
          <w:rFonts w:ascii="Times New Roman" w:hAnsi="Times New Roman"/>
          <w:color w:val="auto"/>
        </w:rPr>
        <w:t xml:space="preserve"> </w:t>
      </w:r>
      <w:r w:rsidR="00300F84" w:rsidRPr="00DB2679">
        <w:rPr>
          <w:rFonts w:ascii="Times New Roman" w:hAnsi="Times New Roman"/>
          <w:color w:val="auto"/>
        </w:rPr>
        <w:t>Steel toe cap boots and overalls are required when entering any workshop on campus. Failure to do so will result in dismissal from the workshop. In addition to this everyone entering the workshops are required to complete a Workshop Induction on Moodle which outline all of the general safety risk of the workshop as well as the fire safety routine.</w:t>
      </w:r>
      <w:r w:rsidR="00BE4FEB" w:rsidRPr="00DB2679">
        <w:rPr>
          <w:rFonts w:ascii="Times New Roman" w:hAnsi="Times New Roman"/>
          <w:color w:val="auto"/>
        </w:rPr>
        <w:t xml:space="preserve"> In addition to this an extraction fan and pipe was connected to the exhaust to vent out any dangerous gasses such as Carbon Monoxide. Carbon Monoxide is especially dangerous as it is </w:t>
      </w:r>
      <w:r w:rsidR="00CE7EE2" w:rsidRPr="00DB2679">
        <w:rPr>
          <w:rFonts w:ascii="Times New Roman" w:hAnsi="Times New Roman"/>
          <w:color w:val="auto"/>
        </w:rPr>
        <w:t>odorless</w:t>
      </w:r>
      <w:r w:rsidR="00A32A3F" w:rsidRPr="00DB2679">
        <w:rPr>
          <w:rFonts w:ascii="Times New Roman" w:hAnsi="Times New Roman"/>
          <w:color w:val="auto"/>
        </w:rPr>
        <w:t xml:space="preserve"> and </w:t>
      </w:r>
      <w:r w:rsidR="00C10AAC" w:rsidRPr="00DB2679">
        <w:rPr>
          <w:rFonts w:ascii="Times New Roman" w:hAnsi="Times New Roman"/>
          <w:color w:val="auto"/>
        </w:rPr>
        <w:t>t</w:t>
      </w:r>
      <w:r w:rsidR="00A32A3F" w:rsidRPr="00DB2679">
        <w:rPr>
          <w:rFonts w:ascii="Times New Roman" w:hAnsi="Times New Roman"/>
          <w:color w:val="auto"/>
        </w:rPr>
        <w:t xml:space="preserve">asteless. </w:t>
      </w:r>
      <w:r w:rsidR="001E79E9" w:rsidRPr="00DB2679">
        <w:rPr>
          <w:rFonts w:ascii="Times New Roman" w:hAnsi="Times New Roman"/>
          <w:color w:val="auto"/>
        </w:rPr>
        <w:t>(Mayo Clinic Staff, 2018)</w:t>
      </w:r>
    </w:p>
    <w:p w14:paraId="197B810E" w14:textId="62383744" w:rsidR="0090644F" w:rsidRPr="00DB2679" w:rsidRDefault="0090644F" w:rsidP="00BF310A">
      <w:pPr>
        <w:jc w:val="both"/>
        <w:rPr>
          <w:rFonts w:ascii="Times New Roman" w:hAnsi="Times New Roman"/>
          <w:b/>
          <w:color w:val="auto"/>
          <w:sz w:val="24"/>
        </w:rPr>
      </w:pPr>
      <w:r w:rsidRPr="00DB2679">
        <w:rPr>
          <w:rFonts w:ascii="Times New Roman" w:hAnsi="Times New Roman"/>
          <w:b/>
          <w:color w:val="auto"/>
          <w:sz w:val="24"/>
        </w:rPr>
        <w:t>3.2 Equipment</w:t>
      </w:r>
    </w:p>
    <w:p w14:paraId="21AD0BC3" w14:textId="4585F35E" w:rsidR="00E45F68" w:rsidRPr="00DB2679" w:rsidRDefault="00F933F5" w:rsidP="00CF58D9">
      <w:pPr>
        <w:rPr>
          <w:rFonts w:ascii="Times New Roman" w:hAnsi="Times New Roman"/>
          <w:color w:val="auto"/>
        </w:rPr>
      </w:pPr>
      <w:r w:rsidRPr="00DB2679">
        <w:rPr>
          <w:rFonts w:ascii="Times New Roman" w:hAnsi="Times New Roman"/>
          <w:b/>
          <w:color w:val="auto"/>
        </w:rPr>
        <w:t xml:space="preserve">Digital </w:t>
      </w:r>
      <w:r w:rsidR="00E45F68" w:rsidRPr="00DB2679">
        <w:rPr>
          <w:rFonts w:ascii="Times New Roman" w:hAnsi="Times New Roman"/>
          <w:b/>
          <w:color w:val="auto"/>
        </w:rPr>
        <w:t xml:space="preserve">Multimeter – </w:t>
      </w:r>
      <w:r w:rsidR="00E45F68" w:rsidRPr="00DB2679">
        <w:rPr>
          <w:rFonts w:ascii="Times New Roman" w:hAnsi="Times New Roman"/>
          <w:color w:val="auto"/>
        </w:rPr>
        <w:t xml:space="preserve">A multimeter was used to help determine the voltages </w:t>
      </w:r>
      <w:r w:rsidR="00951AA8" w:rsidRPr="00DB2679">
        <w:rPr>
          <w:rFonts w:ascii="Times New Roman" w:hAnsi="Times New Roman"/>
          <w:color w:val="auto"/>
        </w:rPr>
        <w:t>of the ECU pins as</w:t>
      </w:r>
      <w:r w:rsidR="00543E3E" w:rsidRPr="00DB2679">
        <w:rPr>
          <w:rFonts w:ascii="Times New Roman" w:hAnsi="Times New Roman"/>
          <w:color w:val="auto"/>
        </w:rPr>
        <w:t xml:space="preserve"> </w:t>
      </w:r>
      <w:r w:rsidR="00951AA8" w:rsidRPr="00DB2679">
        <w:rPr>
          <w:rFonts w:ascii="Times New Roman" w:hAnsi="Times New Roman"/>
          <w:color w:val="auto"/>
        </w:rPr>
        <w:t xml:space="preserve">well as the resistive values of the engine components. A digital Multimeter was used over an analog multimeter due </w:t>
      </w:r>
      <w:r w:rsidR="0060224E" w:rsidRPr="00DB2679">
        <w:rPr>
          <w:rFonts w:ascii="Times New Roman" w:hAnsi="Times New Roman"/>
          <w:color w:val="auto"/>
        </w:rPr>
        <w:t>to their increased accuracy.</w:t>
      </w:r>
      <w:r w:rsidR="00340DC9" w:rsidRPr="00DB2679">
        <w:rPr>
          <w:rFonts w:ascii="Times New Roman" w:hAnsi="Times New Roman"/>
          <w:color w:val="auto"/>
        </w:rPr>
        <w:t xml:space="preserve"> The main disadvantage of a multimeter is that its unable to </w:t>
      </w:r>
      <w:r w:rsidR="00EC21C2" w:rsidRPr="00DB2679">
        <w:rPr>
          <w:rFonts w:ascii="Times New Roman" w:hAnsi="Times New Roman"/>
          <w:color w:val="auto"/>
        </w:rPr>
        <w:t xml:space="preserve">show </w:t>
      </w:r>
      <w:r w:rsidR="004C2A29" w:rsidRPr="00DB2679">
        <w:rPr>
          <w:rFonts w:ascii="Times New Roman" w:hAnsi="Times New Roman"/>
          <w:color w:val="auto"/>
        </w:rPr>
        <w:t>values ove</w:t>
      </w:r>
      <w:r w:rsidR="00E73DE8" w:rsidRPr="00DB2679">
        <w:rPr>
          <w:rFonts w:ascii="Times New Roman" w:hAnsi="Times New Roman"/>
          <w:color w:val="auto"/>
        </w:rPr>
        <w:t>r</w:t>
      </w:r>
      <w:r w:rsidR="004C2A29" w:rsidRPr="00DB2679">
        <w:rPr>
          <w:rFonts w:ascii="Times New Roman" w:hAnsi="Times New Roman"/>
          <w:color w:val="auto"/>
        </w:rPr>
        <w:t xml:space="preserve">time, only the current value. It </w:t>
      </w:r>
      <w:r w:rsidR="00E73DE8" w:rsidRPr="00DB2679">
        <w:rPr>
          <w:rFonts w:ascii="Times New Roman" w:hAnsi="Times New Roman"/>
          <w:color w:val="auto"/>
        </w:rPr>
        <w:t>also cannot respond quick enough to voltage changes for the task needed.</w:t>
      </w:r>
      <w:r w:rsidR="00CF58D9" w:rsidRPr="00DB2679">
        <w:rPr>
          <w:rFonts w:ascii="Times New Roman" w:hAnsi="Times New Roman"/>
          <w:color w:val="auto"/>
        </w:rPr>
        <w:t xml:space="preserve"> (Sanguri, S, 2012). </w:t>
      </w:r>
    </w:p>
    <w:p w14:paraId="62C4AF47" w14:textId="07E8027D" w:rsidR="00344DB9" w:rsidRPr="00DB2679" w:rsidRDefault="00344DB9" w:rsidP="00B206EB">
      <w:pPr>
        <w:rPr>
          <w:rFonts w:ascii="Times New Roman" w:hAnsi="Times New Roman"/>
          <w:color w:val="auto"/>
        </w:rPr>
      </w:pPr>
      <w:r w:rsidRPr="00DB2679">
        <w:rPr>
          <w:rFonts w:ascii="Times New Roman" w:hAnsi="Times New Roman"/>
          <w:b/>
          <w:color w:val="auto"/>
        </w:rPr>
        <w:t>Oscilloscope</w:t>
      </w:r>
      <w:r w:rsidR="00827BB2" w:rsidRPr="00DB2679">
        <w:rPr>
          <w:rFonts w:ascii="Times New Roman" w:hAnsi="Times New Roman"/>
          <w:b/>
          <w:color w:val="auto"/>
        </w:rPr>
        <w:t xml:space="preserve"> </w:t>
      </w:r>
      <w:r w:rsidR="00FD0A54" w:rsidRPr="00DB2679">
        <w:rPr>
          <w:rFonts w:ascii="Times New Roman" w:hAnsi="Times New Roman"/>
          <w:b/>
          <w:color w:val="auto"/>
        </w:rPr>
        <w:t>–</w:t>
      </w:r>
      <w:r w:rsidR="00827BB2" w:rsidRPr="00DB2679">
        <w:rPr>
          <w:rFonts w:ascii="Times New Roman" w:hAnsi="Times New Roman"/>
          <w:b/>
          <w:color w:val="auto"/>
        </w:rPr>
        <w:t xml:space="preserve"> </w:t>
      </w:r>
      <w:r w:rsidR="00FD0A54" w:rsidRPr="00DB2679">
        <w:rPr>
          <w:rFonts w:ascii="Times New Roman" w:hAnsi="Times New Roman"/>
          <w:color w:val="auto"/>
        </w:rPr>
        <w:t xml:space="preserve">An oscilloscope was used to </w:t>
      </w:r>
      <w:r w:rsidR="009E08BC" w:rsidRPr="00DB2679">
        <w:rPr>
          <w:rFonts w:ascii="Times New Roman" w:hAnsi="Times New Roman"/>
          <w:color w:val="auto"/>
        </w:rPr>
        <w:t xml:space="preserve">gain scope patterns and voltages of components that the multimeter was unable to. Th advantage of an oscilloscope </w:t>
      </w:r>
      <w:r w:rsidR="00A427B7" w:rsidRPr="00DB2679">
        <w:rPr>
          <w:rFonts w:ascii="Times New Roman" w:hAnsi="Times New Roman"/>
          <w:color w:val="auto"/>
        </w:rPr>
        <w:t xml:space="preserve">is its able to see how a signal changes over time or in response to stimuli. The Oscilloscope software is able to produce freezeframe waveforms which can be printed and analyzed and a later date. </w:t>
      </w:r>
      <w:r w:rsidR="00694D78" w:rsidRPr="00DB2679">
        <w:rPr>
          <w:rFonts w:ascii="Times New Roman" w:hAnsi="Times New Roman"/>
          <w:color w:val="auto"/>
        </w:rPr>
        <w:t>The scale and axis of the waveform can be adjusted with great precision to allow better visualization of the waveform.</w:t>
      </w:r>
      <w:r w:rsidR="00C77D2A" w:rsidRPr="00DB2679">
        <w:rPr>
          <w:rFonts w:ascii="Times New Roman" w:hAnsi="Times New Roman"/>
          <w:color w:val="auto"/>
        </w:rPr>
        <w:t xml:space="preserve"> </w:t>
      </w:r>
      <w:r w:rsidR="00B206EB" w:rsidRPr="00DB2679">
        <w:rPr>
          <w:rFonts w:ascii="Times New Roman" w:hAnsi="Times New Roman"/>
          <w:color w:val="auto"/>
        </w:rPr>
        <w:t>(Charles, T, n.d)</w:t>
      </w:r>
    </w:p>
    <w:p w14:paraId="6AB42D28" w14:textId="77777777" w:rsidR="00B206EB" w:rsidRPr="00DB2679" w:rsidRDefault="00B206EB" w:rsidP="00B206EB">
      <w:pPr>
        <w:rPr>
          <w:rFonts w:ascii="Times New Roman" w:hAnsi="Times New Roman"/>
          <w:color w:val="auto"/>
        </w:rPr>
      </w:pPr>
    </w:p>
    <w:p w14:paraId="6F19E315" w14:textId="77777777" w:rsidR="00344DB9" w:rsidRPr="00DB2679" w:rsidRDefault="00344DB9" w:rsidP="00BF310A">
      <w:pPr>
        <w:jc w:val="both"/>
        <w:rPr>
          <w:rFonts w:ascii="Times New Roman" w:hAnsi="Times New Roman"/>
          <w:b/>
          <w:color w:val="auto"/>
        </w:rPr>
      </w:pPr>
    </w:p>
    <w:p w14:paraId="2D60E75D" w14:textId="18E16963" w:rsidR="0090644F" w:rsidRPr="00DB2679" w:rsidRDefault="0090644F" w:rsidP="00BF310A">
      <w:pPr>
        <w:jc w:val="both"/>
        <w:rPr>
          <w:rFonts w:ascii="Times New Roman" w:hAnsi="Times New Roman"/>
          <w:color w:val="auto"/>
        </w:rPr>
      </w:pPr>
    </w:p>
    <w:p w14:paraId="1A94C226" w14:textId="57E8F4B5" w:rsidR="001C3F74" w:rsidRPr="00DB2679" w:rsidRDefault="001C3F74" w:rsidP="00BF310A">
      <w:pPr>
        <w:jc w:val="both"/>
        <w:rPr>
          <w:rFonts w:ascii="Times New Roman" w:hAnsi="Times New Roman"/>
          <w:color w:val="auto"/>
        </w:rPr>
      </w:pPr>
    </w:p>
    <w:p w14:paraId="1F00B9D8" w14:textId="79E65122" w:rsidR="001C3F74" w:rsidRPr="00DB2679" w:rsidRDefault="001C3F74" w:rsidP="00BF310A">
      <w:pPr>
        <w:jc w:val="both"/>
        <w:rPr>
          <w:rFonts w:ascii="Times New Roman" w:hAnsi="Times New Roman"/>
          <w:color w:val="auto"/>
        </w:rPr>
      </w:pPr>
    </w:p>
    <w:p w14:paraId="3807A926" w14:textId="77777777" w:rsidR="00DB2679" w:rsidRDefault="00DB2679" w:rsidP="007F1843">
      <w:pPr>
        <w:jc w:val="both"/>
        <w:rPr>
          <w:rFonts w:ascii="Times New Roman" w:hAnsi="Times New Roman"/>
          <w:color w:val="auto"/>
        </w:rPr>
      </w:pPr>
    </w:p>
    <w:p w14:paraId="25732B8C" w14:textId="043D202A" w:rsidR="007F1843" w:rsidRPr="00DB2679" w:rsidRDefault="007F1843" w:rsidP="007F1843">
      <w:pPr>
        <w:jc w:val="both"/>
        <w:rPr>
          <w:rFonts w:ascii="Times New Roman" w:hAnsi="Times New Roman"/>
          <w:b/>
          <w:color w:val="auto"/>
          <w:sz w:val="24"/>
        </w:rPr>
      </w:pPr>
      <w:r w:rsidRPr="00DB2679">
        <w:rPr>
          <w:rFonts w:ascii="Times New Roman" w:hAnsi="Times New Roman"/>
          <w:b/>
          <w:color w:val="auto"/>
          <w:sz w:val="24"/>
        </w:rPr>
        <w:t>3.3 ECU Voltage Testing</w:t>
      </w:r>
    </w:p>
    <w:p w14:paraId="36FA606B" w14:textId="01CC148D" w:rsidR="00D9171C" w:rsidRPr="00DB2679" w:rsidRDefault="00D9171C" w:rsidP="00BF310A">
      <w:pPr>
        <w:jc w:val="both"/>
        <w:rPr>
          <w:rFonts w:ascii="Times New Roman" w:hAnsi="Times New Roman"/>
          <w:color w:val="auto"/>
        </w:rPr>
      </w:pPr>
      <w:r w:rsidRPr="00DB2679">
        <w:rPr>
          <w:rFonts w:ascii="Times New Roman" w:hAnsi="Times New Roman"/>
          <w:color w:val="auto"/>
        </w:rPr>
        <w:t xml:space="preserve">This testing was done in 2 stages. </w:t>
      </w:r>
      <w:r w:rsidR="0083492C" w:rsidRPr="00DB2679">
        <w:rPr>
          <w:rFonts w:ascii="Times New Roman" w:hAnsi="Times New Roman"/>
          <w:color w:val="auto"/>
        </w:rPr>
        <w:t xml:space="preserve">Once with the Ignition </w:t>
      </w:r>
      <w:r w:rsidR="00F62C7F" w:rsidRPr="00DB2679">
        <w:rPr>
          <w:rFonts w:ascii="Times New Roman" w:hAnsi="Times New Roman"/>
          <w:color w:val="auto"/>
        </w:rPr>
        <w:t xml:space="preserve">off and once with the </w:t>
      </w:r>
      <w:r w:rsidR="00A16D58" w:rsidRPr="00DB2679">
        <w:rPr>
          <w:rFonts w:ascii="Times New Roman" w:hAnsi="Times New Roman"/>
          <w:color w:val="auto"/>
        </w:rPr>
        <w:t xml:space="preserve">Ignition </w:t>
      </w:r>
      <w:r w:rsidR="00C10AAC" w:rsidRPr="00DB2679">
        <w:rPr>
          <w:rFonts w:ascii="Times New Roman" w:hAnsi="Times New Roman"/>
          <w:color w:val="auto"/>
        </w:rPr>
        <w:t>on.</w:t>
      </w:r>
    </w:p>
    <w:p w14:paraId="49F499E5" w14:textId="4187CB66" w:rsidR="00421743" w:rsidRPr="00DB2679" w:rsidRDefault="00282830" w:rsidP="00BF310A">
      <w:pPr>
        <w:jc w:val="both"/>
        <w:rPr>
          <w:rFonts w:ascii="Times New Roman" w:hAnsi="Times New Roman"/>
          <w:color w:val="auto"/>
        </w:rPr>
      </w:pPr>
      <w:r w:rsidRPr="00DB2679">
        <w:rPr>
          <w:rFonts w:ascii="Times New Roman" w:hAnsi="Times New Roman"/>
          <w:color w:val="auto"/>
        </w:rPr>
        <w:t>1 of the wires</w:t>
      </w:r>
      <w:r w:rsidR="007B6655" w:rsidRPr="00DB2679">
        <w:rPr>
          <w:rFonts w:ascii="Times New Roman" w:hAnsi="Times New Roman"/>
          <w:color w:val="auto"/>
        </w:rPr>
        <w:t xml:space="preserve"> was attached</w:t>
      </w:r>
      <w:r w:rsidRPr="00DB2679">
        <w:rPr>
          <w:rFonts w:ascii="Times New Roman" w:hAnsi="Times New Roman"/>
          <w:color w:val="auto"/>
        </w:rPr>
        <w:t xml:space="preserve"> to a ground point on the engine and ensure</w:t>
      </w:r>
      <w:r w:rsidR="007B6655" w:rsidRPr="00DB2679">
        <w:rPr>
          <w:rFonts w:ascii="Times New Roman" w:hAnsi="Times New Roman"/>
          <w:color w:val="auto"/>
        </w:rPr>
        <w:t>d</w:t>
      </w:r>
      <w:r w:rsidRPr="00DB2679">
        <w:rPr>
          <w:rFonts w:ascii="Times New Roman" w:hAnsi="Times New Roman"/>
          <w:color w:val="auto"/>
        </w:rPr>
        <w:t xml:space="preserve"> </w:t>
      </w:r>
      <w:r w:rsidR="00AE5128" w:rsidRPr="00DB2679">
        <w:rPr>
          <w:rFonts w:ascii="Times New Roman" w:hAnsi="Times New Roman"/>
          <w:color w:val="auto"/>
        </w:rPr>
        <w:t xml:space="preserve">that it </w:t>
      </w:r>
      <w:r w:rsidR="007B6655" w:rsidRPr="00DB2679">
        <w:rPr>
          <w:rFonts w:ascii="Times New Roman" w:hAnsi="Times New Roman"/>
          <w:color w:val="auto"/>
        </w:rPr>
        <w:t>was</w:t>
      </w:r>
      <w:r w:rsidR="00AE5128" w:rsidRPr="00DB2679">
        <w:rPr>
          <w:rFonts w:ascii="Times New Roman" w:hAnsi="Times New Roman"/>
          <w:color w:val="auto"/>
        </w:rPr>
        <w:t xml:space="preserve"> connected securely.</w:t>
      </w:r>
    </w:p>
    <w:p w14:paraId="34DC54D0" w14:textId="2652D59E" w:rsidR="00BE4FEB" w:rsidRPr="00DB2679" w:rsidRDefault="007B6655" w:rsidP="00BF310A">
      <w:pPr>
        <w:jc w:val="both"/>
        <w:rPr>
          <w:rFonts w:ascii="Times New Roman" w:hAnsi="Times New Roman"/>
          <w:color w:val="auto"/>
        </w:rPr>
      </w:pPr>
      <w:r w:rsidRPr="00DB2679">
        <w:rPr>
          <w:rFonts w:ascii="Times New Roman" w:hAnsi="Times New Roman"/>
          <w:color w:val="auto"/>
        </w:rPr>
        <w:t>With</w:t>
      </w:r>
      <w:r w:rsidR="00D9171C" w:rsidRPr="00DB2679">
        <w:rPr>
          <w:rFonts w:ascii="Times New Roman" w:hAnsi="Times New Roman"/>
          <w:color w:val="auto"/>
        </w:rPr>
        <w:t xml:space="preserve"> the </w:t>
      </w:r>
      <w:r w:rsidR="001C3A4D" w:rsidRPr="00DB2679">
        <w:rPr>
          <w:rFonts w:ascii="Times New Roman" w:hAnsi="Times New Roman"/>
          <w:color w:val="auto"/>
        </w:rPr>
        <w:t>ignition feed</w:t>
      </w:r>
      <w:r w:rsidR="00C10AAC" w:rsidRPr="00DB2679">
        <w:rPr>
          <w:rFonts w:ascii="Times New Roman" w:hAnsi="Times New Roman"/>
          <w:color w:val="auto"/>
        </w:rPr>
        <w:t xml:space="preserve"> </w:t>
      </w:r>
      <w:r w:rsidR="001C3A4D" w:rsidRPr="00DB2679">
        <w:rPr>
          <w:rFonts w:ascii="Times New Roman" w:hAnsi="Times New Roman"/>
          <w:color w:val="auto"/>
        </w:rPr>
        <w:t xml:space="preserve">off, each pin on the ECU was tested individually, ensuring that the multimeter </w:t>
      </w:r>
      <w:r w:rsidR="00657D2A" w:rsidRPr="00DB2679">
        <w:rPr>
          <w:rFonts w:ascii="Times New Roman" w:hAnsi="Times New Roman"/>
          <w:color w:val="auto"/>
        </w:rPr>
        <w:t>pin was placed fully into the socket to gain a good connection. The value was then noted.</w:t>
      </w:r>
    </w:p>
    <w:p w14:paraId="6049D08A" w14:textId="28318E19" w:rsidR="00657D2A" w:rsidRPr="00DB2679" w:rsidRDefault="00657D2A" w:rsidP="00BF310A">
      <w:pPr>
        <w:jc w:val="both"/>
        <w:rPr>
          <w:rFonts w:ascii="Times New Roman" w:hAnsi="Times New Roman"/>
          <w:color w:val="auto"/>
        </w:rPr>
      </w:pPr>
      <w:r w:rsidRPr="00DB2679">
        <w:rPr>
          <w:rFonts w:ascii="Times New Roman" w:hAnsi="Times New Roman"/>
          <w:color w:val="auto"/>
        </w:rPr>
        <w:t xml:space="preserve">The engines ignition was then </w:t>
      </w:r>
      <w:r w:rsidR="0030674B" w:rsidRPr="00DB2679">
        <w:rPr>
          <w:rFonts w:ascii="Times New Roman" w:hAnsi="Times New Roman"/>
          <w:color w:val="auto"/>
        </w:rPr>
        <w:t>switched,</w:t>
      </w:r>
      <w:r w:rsidRPr="00DB2679">
        <w:rPr>
          <w:rFonts w:ascii="Times New Roman" w:hAnsi="Times New Roman"/>
          <w:color w:val="auto"/>
        </w:rPr>
        <w:t xml:space="preserve"> and each E</w:t>
      </w:r>
      <w:r w:rsidR="0030674B" w:rsidRPr="00DB2679">
        <w:rPr>
          <w:rFonts w:ascii="Times New Roman" w:hAnsi="Times New Roman"/>
          <w:color w:val="auto"/>
        </w:rPr>
        <w:t>CU pin was tested again in the same man</w:t>
      </w:r>
      <w:r w:rsidR="00A40D78" w:rsidRPr="00DB2679">
        <w:rPr>
          <w:rFonts w:ascii="Times New Roman" w:hAnsi="Times New Roman"/>
          <w:color w:val="auto"/>
        </w:rPr>
        <w:t>ne</w:t>
      </w:r>
      <w:r w:rsidR="0030674B" w:rsidRPr="00DB2679">
        <w:rPr>
          <w:rFonts w:ascii="Times New Roman" w:hAnsi="Times New Roman"/>
          <w:color w:val="auto"/>
        </w:rPr>
        <w:t>r.</w:t>
      </w:r>
    </w:p>
    <w:p w14:paraId="4FEF93C8" w14:textId="53D6E969" w:rsidR="0030674B" w:rsidRPr="00DB2679" w:rsidRDefault="0030674B" w:rsidP="0030674B">
      <w:pPr>
        <w:jc w:val="both"/>
        <w:rPr>
          <w:rFonts w:ascii="Times New Roman" w:hAnsi="Times New Roman"/>
          <w:b/>
          <w:color w:val="auto"/>
          <w:sz w:val="24"/>
        </w:rPr>
      </w:pPr>
      <w:r w:rsidRPr="00DB2679">
        <w:rPr>
          <w:rFonts w:ascii="Times New Roman" w:hAnsi="Times New Roman"/>
          <w:b/>
          <w:color w:val="auto"/>
          <w:sz w:val="24"/>
        </w:rPr>
        <w:t>3.4 Engine Component Testing</w:t>
      </w:r>
    </w:p>
    <w:p w14:paraId="22928281" w14:textId="75202A8C" w:rsidR="0030674B" w:rsidRPr="00DB2679" w:rsidRDefault="0030674B" w:rsidP="0030674B">
      <w:pPr>
        <w:jc w:val="both"/>
        <w:rPr>
          <w:rFonts w:ascii="Times New Roman" w:hAnsi="Times New Roman"/>
          <w:color w:val="auto"/>
          <w:sz w:val="24"/>
        </w:rPr>
      </w:pPr>
      <w:r w:rsidRPr="00DB2679">
        <w:rPr>
          <w:rFonts w:ascii="Times New Roman" w:hAnsi="Times New Roman"/>
          <w:color w:val="auto"/>
          <w:sz w:val="24"/>
        </w:rPr>
        <w:t xml:space="preserve">After the ECU pin testing was complete, the Engine component testing was completed. This required completing </w:t>
      </w:r>
      <w:r w:rsidR="004E55D8" w:rsidRPr="00DB2679">
        <w:rPr>
          <w:rFonts w:ascii="Times New Roman" w:hAnsi="Times New Roman"/>
          <w:color w:val="auto"/>
          <w:sz w:val="24"/>
        </w:rPr>
        <w:t>voltag</w:t>
      </w:r>
      <w:r w:rsidR="004B560F" w:rsidRPr="00DB2679">
        <w:rPr>
          <w:rFonts w:ascii="Times New Roman" w:hAnsi="Times New Roman"/>
          <w:color w:val="auto"/>
          <w:sz w:val="24"/>
        </w:rPr>
        <w:t xml:space="preserve">e, </w:t>
      </w:r>
      <w:r w:rsidR="004E55D8" w:rsidRPr="00DB2679">
        <w:rPr>
          <w:rFonts w:ascii="Times New Roman" w:hAnsi="Times New Roman"/>
          <w:color w:val="auto"/>
          <w:sz w:val="24"/>
        </w:rPr>
        <w:t>resistance</w:t>
      </w:r>
      <w:r w:rsidR="004B560F" w:rsidRPr="00DB2679">
        <w:rPr>
          <w:rFonts w:ascii="Times New Roman" w:hAnsi="Times New Roman"/>
          <w:color w:val="auto"/>
          <w:sz w:val="24"/>
        </w:rPr>
        <w:t xml:space="preserve"> and injector on time</w:t>
      </w:r>
      <w:r w:rsidR="004E55D8" w:rsidRPr="00DB2679">
        <w:rPr>
          <w:rFonts w:ascii="Times New Roman" w:hAnsi="Times New Roman"/>
          <w:color w:val="auto"/>
          <w:sz w:val="24"/>
        </w:rPr>
        <w:t xml:space="preserve"> tests at various engine temperatures throughout the warmup phase. The voltage testing was completed in the same </w:t>
      </w:r>
      <w:r w:rsidR="00CE7EE2" w:rsidRPr="00DB2679">
        <w:rPr>
          <w:rFonts w:ascii="Times New Roman" w:hAnsi="Times New Roman"/>
          <w:color w:val="auto"/>
          <w:sz w:val="24"/>
        </w:rPr>
        <w:t>manner</w:t>
      </w:r>
      <w:r w:rsidR="004E55D8" w:rsidRPr="00DB2679">
        <w:rPr>
          <w:rFonts w:ascii="Times New Roman" w:hAnsi="Times New Roman"/>
          <w:color w:val="auto"/>
          <w:sz w:val="24"/>
        </w:rPr>
        <w:t xml:space="preserve"> as section 3.3 by using a multimeter. Resistance </w:t>
      </w:r>
      <w:r w:rsidR="004B560F" w:rsidRPr="00DB2679">
        <w:rPr>
          <w:rFonts w:ascii="Times New Roman" w:hAnsi="Times New Roman"/>
          <w:color w:val="auto"/>
          <w:sz w:val="24"/>
        </w:rPr>
        <w:t>and injector on time tests were carried out using the oscilloscope.</w:t>
      </w:r>
    </w:p>
    <w:p w14:paraId="2CAA8713" w14:textId="48DA37EB" w:rsidR="004B560F" w:rsidRPr="00DB2679" w:rsidRDefault="007B6655" w:rsidP="0030674B">
      <w:pPr>
        <w:jc w:val="both"/>
        <w:rPr>
          <w:rFonts w:ascii="Times New Roman" w:hAnsi="Times New Roman"/>
          <w:color w:val="auto"/>
          <w:sz w:val="24"/>
        </w:rPr>
      </w:pPr>
      <w:r w:rsidRPr="00DB2679">
        <w:rPr>
          <w:rFonts w:ascii="Times New Roman" w:hAnsi="Times New Roman"/>
          <w:color w:val="auto"/>
          <w:sz w:val="24"/>
        </w:rPr>
        <w:t xml:space="preserve">The oil dipstick was </w:t>
      </w:r>
      <w:r w:rsidR="00805FF9" w:rsidRPr="00DB2679">
        <w:rPr>
          <w:rFonts w:ascii="Times New Roman" w:hAnsi="Times New Roman"/>
          <w:color w:val="auto"/>
          <w:sz w:val="24"/>
        </w:rPr>
        <w:t>removed,</w:t>
      </w:r>
      <w:r w:rsidRPr="00DB2679">
        <w:rPr>
          <w:rFonts w:ascii="Times New Roman" w:hAnsi="Times New Roman"/>
          <w:color w:val="auto"/>
          <w:sz w:val="24"/>
        </w:rPr>
        <w:t xml:space="preserve"> and the temperature gauge </w:t>
      </w:r>
      <w:r w:rsidR="00BF42D0" w:rsidRPr="00DB2679">
        <w:rPr>
          <w:rFonts w:ascii="Times New Roman" w:hAnsi="Times New Roman"/>
          <w:color w:val="auto"/>
          <w:sz w:val="24"/>
        </w:rPr>
        <w:t xml:space="preserve">of the oscilloscope was placed into the oil sump. </w:t>
      </w:r>
      <w:r w:rsidR="00805FF9" w:rsidRPr="00DB2679">
        <w:rPr>
          <w:rFonts w:ascii="Times New Roman" w:hAnsi="Times New Roman"/>
          <w:color w:val="auto"/>
          <w:sz w:val="24"/>
        </w:rPr>
        <w:t>This was needed to gain the engine temperature as the testing points were carried out at specific temperatur</w:t>
      </w:r>
      <w:r w:rsidR="008573AB" w:rsidRPr="00DB2679">
        <w:rPr>
          <w:rFonts w:ascii="Times New Roman" w:hAnsi="Times New Roman"/>
          <w:color w:val="auto"/>
          <w:sz w:val="24"/>
        </w:rPr>
        <w:t>es; 20°C, 40°C, 60°C and 80°C</w:t>
      </w:r>
      <w:r w:rsidR="003F3351" w:rsidRPr="00DB2679">
        <w:rPr>
          <w:rFonts w:ascii="Times New Roman" w:hAnsi="Times New Roman"/>
          <w:color w:val="auto"/>
          <w:sz w:val="24"/>
        </w:rPr>
        <w:t>. Before any testing was carried out the engine was ran until the correct temperature was displayed on the screen.</w:t>
      </w:r>
    </w:p>
    <w:p w14:paraId="76A00B02" w14:textId="5AD3E726" w:rsidR="00F97EE7" w:rsidRPr="00DB2679" w:rsidRDefault="00F97EE7" w:rsidP="0030674B">
      <w:pPr>
        <w:jc w:val="both"/>
        <w:rPr>
          <w:rFonts w:ascii="Times New Roman" w:hAnsi="Times New Roman"/>
          <w:color w:val="auto"/>
          <w:sz w:val="24"/>
        </w:rPr>
      </w:pPr>
      <w:r w:rsidRPr="00DB2679">
        <w:rPr>
          <w:rFonts w:ascii="Times New Roman" w:hAnsi="Times New Roman"/>
          <w:color w:val="auto"/>
          <w:sz w:val="24"/>
        </w:rPr>
        <w:t>Once the correct temperature was met</w:t>
      </w:r>
      <w:r w:rsidR="00903930" w:rsidRPr="00DB2679">
        <w:rPr>
          <w:rFonts w:ascii="Times New Roman" w:hAnsi="Times New Roman"/>
          <w:color w:val="auto"/>
          <w:sz w:val="24"/>
        </w:rPr>
        <w:t xml:space="preserve"> the </w:t>
      </w:r>
      <w:r w:rsidR="00023690" w:rsidRPr="00DB2679">
        <w:rPr>
          <w:rFonts w:ascii="Times New Roman" w:hAnsi="Times New Roman"/>
          <w:color w:val="auto"/>
          <w:sz w:val="24"/>
        </w:rPr>
        <w:t>following test were carried out on each vehicle.</w:t>
      </w:r>
    </w:p>
    <w:p w14:paraId="6BB10C8C" w14:textId="4E7B256B" w:rsidR="00960006" w:rsidRPr="00DB2679" w:rsidRDefault="00960006" w:rsidP="0030674B">
      <w:pPr>
        <w:jc w:val="both"/>
        <w:rPr>
          <w:rFonts w:ascii="Times New Roman" w:hAnsi="Times New Roman"/>
          <w:b/>
          <w:color w:val="auto"/>
          <w:sz w:val="24"/>
        </w:rPr>
      </w:pPr>
    </w:p>
    <w:tbl>
      <w:tblPr>
        <w:tblStyle w:val="TableGrid"/>
        <w:tblW w:w="0" w:type="auto"/>
        <w:jc w:val="center"/>
        <w:tblLook w:val="04A0" w:firstRow="1" w:lastRow="0" w:firstColumn="1" w:lastColumn="0" w:noHBand="0" w:noVBand="1"/>
      </w:tblPr>
      <w:tblGrid>
        <w:gridCol w:w="1766"/>
        <w:gridCol w:w="1667"/>
        <w:gridCol w:w="1667"/>
        <w:gridCol w:w="1765"/>
      </w:tblGrid>
      <w:tr w:rsidR="00DB2679" w:rsidRPr="00DB2679" w14:paraId="7B153489" w14:textId="77777777" w:rsidTr="007E3ECE">
        <w:trPr>
          <w:jc w:val="center"/>
        </w:trPr>
        <w:tc>
          <w:tcPr>
            <w:tcW w:w="1766" w:type="dxa"/>
            <w:shd w:val="clear" w:color="auto" w:fill="D9E2F3" w:themeFill="accent1" w:themeFillTint="33"/>
          </w:tcPr>
          <w:p w14:paraId="4339C5C4" w14:textId="54728FA7" w:rsidR="009114EA" w:rsidRPr="00DB2679" w:rsidRDefault="00B45304" w:rsidP="00AB3D15">
            <w:pPr>
              <w:jc w:val="both"/>
              <w:rPr>
                <w:rFonts w:asciiTheme="minorHAnsi" w:hAnsiTheme="minorHAnsi" w:cstheme="minorHAnsi"/>
                <w:b/>
                <w:color w:val="auto"/>
                <w:u w:val="single"/>
              </w:rPr>
            </w:pPr>
            <w:r w:rsidRPr="00DB2679">
              <w:rPr>
                <w:rFonts w:asciiTheme="minorHAnsi" w:hAnsiTheme="minorHAnsi" w:cstheme="minorHAnsi"/>
                <w:b/>
                <w:color w:val="auto"/>
              </w:rPr>
              <w:t>Temperature</w:t>
            </w:r>
          </w:p>
        </w:tc>
        <w:tc>
          <w:tcPr>
            <w:tcW w:w="1667" w:type="dxa"/>
            <w:shd w:val="clear" w:color="auto" w:fill="D9E2F3" w:themeFill="accent1" w:themeFillTint="33"/>
          </w:tcPr>
          <w:p w14:paraId="1A64C58D" w14:textId="56C299C9" w:rsidR="009114EA" w:rsidRPr="00DB2679" w:rsidRDefault="009114EA" w:rsidP="00AB3D15">
            <w:pPr>
              <w:jc w:val="both"/>
              <w:rPr>
                <w:rFonts w:asciiTheme="minorHAnsi" w:hAnsiTheme="minorHAnsi" w:cstheme="minorHAnsi"/>
                <w:b/>
                <w:color w:val="auto"/>
              </w:rPr>
            </w:pPr>
            <w:r w:rsidRPr="00DB2679">
              <w:rPr>
                <w:rFonts w:asciiTheme="minorHAnsi" w:hAnsiTheme="minorHAnsi" w:cstheme="minorHAnsi"/>
                <w:b/>
                <w:color w:val="auto"/>
              </w:rPr>
              <w:t>20</w:t>
            </w:r>
            <w:r w:rsidR="00B45304" w:rsidRPr="00DB2679">
              <w:rPr>
                <w:rFonts w:asciiTheme="minorHAnsi" w:hAnsiTheme="minorHAnsi" w:cstheme="minorHAnsi"/>
                <w:b/>
                <w:color w:val="auto"/>
                <w:sz w:val="24"/>
              </w:rPr>
              <w:t>°C</w:t>
            </w:r>
          </w:p>
        </w:tc>
        <w:tc>
          <w:tcPr>
            <w:tcW w:w="1667" w:type="dxa"/>
            <w:shd w:val="clear" w:color="auto" w:fill="D9E2F3" w:themeFill="accent1" w:themeFillTint="33"/>
          </w:tcPr>
          <w:p w14:paraId="26FB616E" w14:textId="0292A0E5" w:rsidR="009114EA" w:rsidRPr="00DB2679" w:rsidRDefault="009114EA" w:rsidP="00AB3D15">
            <w:pPr>
              <w:jc w:val="both"/>
              <w:rPr>
                <w:rFonts w:asciiTheme="minorHAnsi" w:hAnsiTheme="minorHAnsi" w:cstheme="minorHAnsi"/>
                <w:b/>
                <w:color w:val="auto"/>
              </w:rPr>
            </w:pPr>
            <w:r w:rsidRPr="00DB2679">
              <w:rPr>
                <w:rFonts w:asciiTheme="minorHAnsi" w:hAnsiTheme="minorHAnsi" w:cstheme="minorHAnsi"/>
                <w:b/>
                <w:color w:val="auto"/>
              </w:rPr>
              <w:t>40</w:t>
            </w:r>
            <w:r w:rsidR="00B45304" w:rsidRPr="00DB2679">
              <w:rPr>
                <w:rFonts w:asciiTheme="minorHAnsi" w:hAnsiTheme="minorHAnsi" w:cstheme="minorHAnsi"/>
                <w:b/>
                <w:color w:val="auto"/>
                <w:sz w:val="24"/>
              </w:rPr>
              <w:t>°C</w:t>
            </w:r>
          </w:p>
        </w:tc>
        <w:tc>
          <w:tcPr>
            <w:tcW w:w="1765" w:type="dxa"/>
            <w:shd w:val="clear" w:color="auto" w:fill="D9E2F3" w:themeFill="accent1" w:themeFillTint="33"/>
          </w:tcPr>
          <w:p w14:paraId="14D57D13" w14:textId="4E3321BF" w:rsidR="009114EA" w:rsidRPr="00DB2679" w:rsidRDefault="009114EA" w:rsidP="00AB3D15">
            <w:pPr>
              <w:jc w:val="both"/>
              <w:rPr>
                <w:rFonts w:asciiTheme="minorHAnsi" w:hAnsiTheme="minorHAnsi" w:cstheme="minorHAnsi"/>
                <w:b/>
                <w:color w:val="auto"/>
              </w:rPr>
            </w:pPr>
            <w:r w:rsidRPr="00DB2679">
              <w:rPr>
                <w:rFonts w:asciiTheme="minorHAnsi" w:hAnsiTheme="minorHAnsi" w:cstheme="minorHAnsi"/>
                <w:b/>
                <w:color w:val="auto"/>
              </w:rPr>
              <w:t>60</w:t>
            </w:r>
            <w:r w:rsidR="00B45304" w:rsidRPr="00DB2679">
              <w:rPr>
                <w:rFonts w:asciiTheme="minorHAnsi" w:hAnsiTheme="minorHAnsi" w:cstheme="minorHAnsi"/>
                <w:b/>
                <w:color w:val="auto"/>
                <w:sz w:val="24"/>
              </w:rPr>
              <w:t>°C</w:t>
            </w:r>
          </w:p>
        </w:tc>
      </w:tr>
      <w:tr w:rsidR="00DB2679" w:rsidRPr="00DB2679" w14:paraId="0FCFBCEC" w14:textId="77777777" w:rsidTr="007E3ECE">
        <w:trPr>
          <w:jc w:val="center"/>
        </w:trPr>
        <w:tc>
          <w:tcPr>
            <w:tcW w:w="1766" w:type="dxa"/>
          </w:tcPr>
          <w:p w14:paraId="778D66CC" w14:textId="77777777" w:rsidR="007C31C4" w:rsidRPr="00DB2679" w:rsidRDefault="007C31C4" w:rsidP="007C31C4">
            <w:pPr>
              <w:jc w:val="both"/>
              <w:rPr>
                <w:rFonts w:asciiTheme="minorHAnsi" w:hAnsiTheme="minorHAnsi" w:cstheme="minorHAnsi"/>
                <w:b/>
                <w:color w:val="auto"/>
              </w:rPr>
            </w:pPr>
            <w:r w:rsidRPr="00DB2679">
              <w:rPr>
                <w:rFonts w:asciiTheme="minorHAnsi" w:hAnsiTheme="minorHAnsi" w:cstheme="minorHAnsi"/>
                <w:b/>
                <w:color w:val="auto"/>
              </w:rPr>
              <w:t>Voltage</w:t>
            </w:r>
          </w:p>
        </w:tc>
        <w:tc>
          <w:tcPr>
            <w:tcW w:w="1667" w:type="dxa"/>
          </w:tcPr>
          <w:p w14:paraId="06ADAA35" w14:textId="2C64C279" w:rsidR="007C31C4" w:rsidRPr="00DB2679" w:rsidRDefault="007C31C4" w:rsidP="007C31C4">
            <w:pPr>
              <w:jc w:val="both"/>
              <w:rPr>
                <w:rFonts w:asciiTheme="minorHAnsi" w:hAnsiTheme="minorHAnsi" w:cstheme="minorHAnsi"/>
                <w:color w:val="auto"/>
              </w:rPr>
            </w:pPr>
            <w:r w:rsidRPr="00DB2679">
              <w:rPr>
                <w:rFonts w:asciiTheme="minorHAnsi" w:hAnsiTheme="minorHAnsi" w:cstheme="minorHAnsi"/>
                <w:color w:val="auto"/>
              </w:rPr>
              <w:t>NTC2</w:t>
            </w:r>
          </w:p>
        </w:tc>
        <w:tc>
          <w:tcPr>
            <w:tcW w:w="1667" w:type="dxa"/>
          </w:tcPr>
          <w:p w14:paraId="4F675DBD" w14:textId="5E46C671" w:rsidR="007C31C4" w:rsidRPr="00DB2679" w:rsidRDefault="007C31C4" w:rsidP="007C31C4">
            <w:pPr>
              <w:jc w:val="both"/>
              <w:rPr>
                <w:rFonts w:asciiTheme="minorHAnsi" w:hAnsiTheme="minorHAnsi" w:cstheme="minorHAnsi"/>
                <w:color w:val="auto"/>
              </w:rPr>
            </w:pPr>
            <w:r w:rsidRPr="00DB2679">
              <w:rPr>
                <w:rFonts w:asciiTheme="minorHAnsi" w:hAnsiTheme="minorHAnsi" w:cstheme="minorHAnsi"/>
                <w:color w:val="auto"/>
              </w:rPr>
              <w:t>NTC2</w:t>
            </w:r>
          </w:p>
        </w:tc>
        <w:tc>
          <w:tcPr>
            <w:tcW w:w="1765" w:type="dxa"/>
          </w:tcPr>
          <w:p w14:paraId="4B83F520" w14:textId="2FD709C8" w:rsidR="007C31C4" w:rsidRPr="00DB2679" w:rsidRDefault="007C31C4" w:rsidP="007C31C4">
            <w:pPr>
              <w:jc w:val="both"/>
              <w:rPr>
                <w:rFonts w:asciiTheme="minorHAnsi" w:hAnsiTheme="minorHAnsi" w:cstheme="minorHAnsi"/>
                <w:color w:val="auto"/>
              </w:rPr>
            </w:pPr>
            <w:r w:rsidRPr="00DB2679">
              <w:rPr>
                <w:rFonts w:asciiTheme="minorHAnsi" w:hAnsiTheme="minorHAnsi" w:cstheme="minorHAnsi"/>
                <w:color w:val="auto"/>
              </w:rPr>
              <w:t>NTC2</w:t>
            </w:r>
          </w:p>
        </w:tc>
      </w:tr>
      <w:tr w:rsidR="00DB2679" w:rsidRPr="00DB2679" w14:paraId="22DBACF0" w14:textId="77777777" w:rsidTr="007E3ECE">
        <w:trPr>
          <w:jc w:val="center"/>
        </w:trPr>
        <w:tc>
          <w:tcPr>
            <w:tcW w:w="1766" w:type="dxa"/>
          </w:tcPr>
          <w:p w14:paraId="2F8F7616" w14:textId="77777777" w:rsidR="007C31C4" w:rsidRPr="00DB2679" w:rsidRDefault="007C31C4" w:rsidP="007C31C4">
            <w:pPr>
              <w:jc w:val="both"/>
              <w:rPr>
                <w:rFonts w:asciiTheme="minorHAnsi" w:hAnsiTheme="minorHAnsi" w:cstheme="minorHAnsi"/>
                <w:b/>
                <w:color w:val="auto"/>
              </w:rPr>
            </w:pPr>
            <w:r w:rsidRPr="00DB2679">
              <w:rPr>
                <w:rFonts w:asciiTheme="minorHAnsi" w:hAnsiTheme="minorHAnsi" w:cstheme="minorHAnsi"/>
                <w:b/>
                <w:color w:val="auto"/>
              </w:rPr>
              <w:t>Resistance</w:t>
            </w:r>
          </w:p>
        </w:tc>
        <w:tc>
          <w:tcPr>
            <w:tcW w:w="1667" w:type="dxa"/>
          </w:tcPr>
          <w:p w14:paraId="2DB2075B" w14:textId="65F72E13" w:rsidR="007C31C4" w:rsidRPr="00DB2679" w:rsidRDefault="007C31C4" w:rsidP="007C31C4">
            <w:pPr>
              <w:jc w:val="both"/>
              <w:rPr>
                <w:rFonts w:asciiTheme="minorHAnsi" w:hAnsiTheme="minorHAnsi" w:cstheme="minorHAnsi"/>
                <w:color w:val="auto"/>
              </w:rPr>
            </w:pPr>
            <w:r w:rsidRPr="00DB2679">
              <w:rPr>
                <w:rFonts w:asciiTheme="minorHAnsi" w:hAnsiTheme="minorHAnsi" w:cstheme="minorHAnsi"/>
                <w:color w:val="auto"/>
              </w:rPr>
              <w:t>NTC2</w:t>
            </w:r>
          </w:p>
        </w:tc>
        <w:tc>
          <w:tcPr>
            <w:tcW w:w="1667" w:type="dxa"/>
          </w:tcPr>
          <w:p w14:paraId="21D0EDF9" w14:textId="45142AAB" w:rsidR="007C31C4" w:rsidRPr="00DB2679" w:rsidRDefault="007C31C4" w:rsidP="007C31C4">
            <w:pPr>
              <w:jc w:val="both"/>
              <w:rPr>
                <w:rFonts w:asciiTheme="minorHAnsi" w:hAnsiTheme="minorHAnsi" w:cstheme="minorHAnsi"/>
                <w:color w:val="auto"/>
              </w:rPr>
            </w:pPr>
            <w:r w:rsidRPr="00DB2679">
              <w:rPr>
                <w:rFonts w:asciiTheme="minorHAnsi" w:hAnsiTheme="minorHAnsi" w:cstheme="minorHAnsi"/>
                <w:color w:val="auto"/>
              </w:rPr>
              <w:t>NTC2</w:t>
            </w:r>
          </w:p>
        </w:tc>
        <w:tc>
          <w:tcPr>
            <w:tcW w:w="1765" w:type="dxa"/>
          </w:tcPr>
          <w:p w14:paraId="674640F9" w14:textId="0A718D60" w:rsidR="007C31C4" w:rsidRPr="00DB2679" w:rsidRDefault="007C31C4" w:rsidP="007C31C4">
            <w:pPr>
              <w:jc w:val="both"/>
              <w:rPr>
                <w:rFonts w:asciiTheme="minorHAnsi" w:hAnsiTheme="minorHAnsi" w:cstheme="minorHAnsi"/>
                <w:color w:val="auto"/>
              </w:rPr>
            </w:pPr>
            <w:r w:rsidRPr="00DB2679">
              <w:rPr>
                <w:rFonts w:asciiTheme="minorHAnsi" w:hAnsiTheme="minorHAnsi" w:cstheme="minorHAnsi"/>
                <w:color w:val="auto"/>
              </w:rPr>
              <w:t>NTC2</w:t>
            </w:r>
          </w:p>
        </w:tc>
      </w:tr>
      <w:tr w:rsidR="00DB2679" w:rsidRPr="00DB2679" w14:paraId="18F83520" w14:textId="77777777" w:rsidTr="007E3ECE">
        <w:trPr>
          <w:jc w:val="center"/>
        </w:trPr>
        <w:tc>
          <w:tcPr>
            <w:tcW w:w="1766" w:type="dxa"/>
          </w:tcPr>
          <w:p w14:paraId="4E6B67A7" w14:textId="26468C4E" w:rsidR="007C31C4" w:rsidRPr="00DB2679" w:rsidRDefault="007C31C4" w:rsidP="007C31C4">
            <w:pPr>
              <w:jc w:val="both"/>
              <w:rPr>
                <w:rFonts w:asciiTheme="minorHAnsi" w:hAnsiTheme="minorHAnsi" w:cstheme="minorHAnsi"/>
                <w:b/>
                <w:color w:val="auto"/>
              </w:rPr>
            </w:pPr>
            <w:r w:rsidRPr="00DB2679">
              <w:rPr>
                <w:rFonts w:asciiTheme="minorHAnsi" w:hAnsiTheme="minorHAnsi" w:cstheme="minorHAnsi"/>
                <w:b/>
                <w:color w:val="auto"/>
              </w:rPr>
              <w:t>On Time</w:t>
            </w:r>
          </w:p>
        </w:tc>
        <w:tc>
          <w:tcPr>
            <w:tcW w:w="1667" w:type="dxa"/>
          </w:tcPr>
          <w:p w14:paraId="0974419F" w14:textId="1A395587" w:rsidR="007C31C4" w:rsidRPr="00DB2679" w:rsidRDefault="00952CDF" w:rsidP="007C31C4">
            <w:pPr>
              <w:jc w:val="both"/>
              <w:rPr>
                <w:rFonts w:asciiTheme="minorHAnsi" w:hAnsiTheme="minorHAnsi" w:cstheme="minorHAnsi"/>
                <w:color w:val="auto"/>
              </w:rPr>
            </w:pPr>
            <w:r w:rsidRPr="00DB2679">
              <w:rPr>
                <w:rFonts w:asciiTheme="minorHAnsi" w:hAnsiTheme="minorHAnsi" w:cstheme="minorHAnsi"/>
                <w:color w:val="auto"/>
              </w:rPr>
              <w:t>Injector Bank</w:t>
            </w:r>
          </w:p>
        </w:tc>
        <w:tc>
          <w:tcPr>
            <w:tcW w:w="1667" w:type="dxa"/>
          </w:tcPr>
          <w:p w14:paraId="4C061CF8" w14:textId="31EA7390" w:rsidR="007C31C4" w:rsidRPr="00DB2679" w:rsidRDefault="00952CDF" w:rsidP="007C31C4">
            <w:pPr>
              <w:jc w:val="both"/>
              <w:rPr>
                <w:rFonts w:asciiTheme="minorHAnsi" w:hAnsiTheme="minorHAnsi" w:cstheme="minorHAnsi"/>
                <w:color w:val="auto"/>
              </w:rPr>
            </w:pPr>
            <w:r w:rsidRPr="00DB2679">
              <w:rPr>
                <w:rFonts w:asciiTheme="minorHAnsi" w:hAnsiTheme="minorHAnsi" w:cstheme="minorHAnsi"/>
                <w:color w:val="auto"/>
              </w:rPr>
              <w:t>Injector Bank</w:t>
            </w:r>
          </w:p>
        </w:tc>
        <w:tc>
          <w:tcPr>
            <w:tcW w:w="1765" w:type="dxa"/>
          </w:tcPr>
          <w:p w14:paraId="21923661" w14:textId="0A6030BC" w:rsidR="007C31C4" w:rsidRPr="00DB2679" w:rsidRDefault="00952CDF" w:rsidP="007C31C4">
            <w:pPr>
              <w:jc w:val="both"/>
              <w:rPr>
                <w:rFonts w:asciiTheme="minorHAnsi" w:hAnsiTheme="minorHAnsi" w:cstheme="minorHAnsi"/>
                <w:color w:val="auto"/>
              </w:rPr>
            </w:pPr>
            <w:r w:rsidRPr="00DB2679">
              <w:rPr>
                <w:rFonts w:asciiTheme="minorHAnsi" w:hAnsiTheme="minorHAnsi" w:cstheme="minorHAnsi"/>
                <w:color w:val="auto"/>
              </w:rPr>
              <w:t>Injector Bank</w:t>
            </w:r>
          </w:p>
        </w:tc>
      </w:tr>
    </w:tbl>
    <w:p w14:paraId="46E317BD" w14:textId="444D2CEB" w:rsidR="00AA5914" w:rsidRPr="00DB2679" w:rsidRDefault="006E0A8F" w:rsidP="0030674B">
      <w:pPr>
        <w:jc w:val="both"/>
        <w:rPr>
          <w:rFonts w:ascii="Times New Roman" w:hAnsi="Times New Roman"/>
          <w:color w:val="auto"/>
        </w:rPr>
      </w:pPr>
      <w:r w:rsidRPr="00DB2679">
        <w:rPr>
          <w:rFonts w:ascii="Times New Roman" w:hAnsi="Times New Roman"/>
          <w:color w:val="auto"/>
        </w:rPr>
        <w:t>Table 1: Testing criteria for the LE3 System</w:t>
      </w:r>
    </w:p>
    <w:tbl>
      <w:tblPr>
        <w:tblStyle w:val="TableGrid"/>
        <w:tblW w:w="9234" w:type="dxa"/>
        <w:jc w:val="center"/>
        <w:tblLook w:val="04A0" w:firstRow="1" w:lastRow="0" w:firstColumn="1" w:lastColumn="0" w:noHBand="0" w:noVBand="1"/>
      </w:tblPr>
      <w:tblGrid>
        <w:gridCol w:w="1898"/>
        <w:gridCol w:w="1903"/>
        <w:gridCol w:w="1903"/>
        <w:gridCol w:w="1765"/>
        <w:gridCol w:w="1765"/>
      </w:tblGrid>
      <w:tr w:rsidR="00DB2679" w:rsidRPr="00DB2679" w14:paraId="7D4E8FAE" w14:textId="77777777" w:rsidTr="007E3ECE">
        <w:trPr>
          <w:jc w:val="center"/>
        </w:trPr>
        <w:tc>
          <w:tcPr>
            <w:tcW w:w="1898" w:type="dxa"/>
            <w:shd w:val="clear" w:color="auto" w:fill="D9E2F3" w:themeFill="accent1" w:themeFillTint="33"/>
          </w:tcPr>
          <w:p w14:paraId="2DDF8B0A" w14:textId="6337DAE8" w:rsidR="00E15E91" w:rsidRPr="00DB2679" w:rsidRDefault="00B45304" w:rsidP="00BF310A">
            <w:pPr>
              <w:jc w:val="both"/>
              <w:rPr>
                <w:rFonts w:asciiTheme="minorHAnsi" w:hAnsiTheme="minorHAnsi" w:cstheme="minorHAnsi"/>
                <w:b/>
                <w:color w:val="auto"/>
              </w:rPr>
            </w:pPr>
            <w:r w:rsidRPr="00DB2679">
              <w:rPr>
                <w:rFonts w:asciiTheme="minorHAnsi" w:hAnsiTheme="minorHAnsi" w:cstheme="minorHAnsi"/>
                <w:b/>
                <w:color w:val="auto"/>
              </w:rPr>
              <w:t>Temperature</w:t>
            </w:r>
          </w:p>
        </w:tc>
        <w:tc>
          <w:tcPr>
            <w:tcW w:w="1903" w:type="dxa"/>
            <w:shd w:val="clear" w:color="auto" w:fill="D9E2F3" w:themeFill="accent1" w:themeFillTint="33"/>
          </w:tcPr>
          <w:p w14:paraId="5F2F6D89" w14:textId="3C88AAAB" w:rsidR="00E15E91" w:rsidRPr="00DB2679" w:rsidRDefault="00E15E91" w:rsidP="00BF310A">
            <w:pPr>
              <w:jc w:val="both"/>
              <w:rPr>
                <w:rFonts w:asciiTheme="minorHAnsi" w:hAnsiTheme="minorHAnsi" w:cstheme="minorHAnsi"/>
                <w:b/>
                <w:color w:val="auto"/>
              </w:rPr>
            </w:pPr>
            <w:r w:rsidRPr="00DB2679">
              <w:rPr>
                <w:rFonts w:asciiTheme="minorHAnsi" w:hAnsiTheme="minorHAnsi" w:cstheme="minorHAnsi"/>
                <w:b/>
                <w:color w:val="auto"/>
              </w:rPr>
              <w:t>20</w:t>
            </w:r>
            <w:r w:rsidR="00B45304" w:rsidRPr="00DB2679">
              <w:rPr>
                <w:rFonts w:asciiTheme="minorHAnsi" w:hAnsiTheme="minorHAnsi" w:cstheme="minorHAnsi"/>
                <w:b/>
                <w:color w:val="auto"/>
                <w:sz w:val="24"/>
              </w:rPr>
              <w:t>°C</w:t>
            </w:r>
          </w:p>
        </w:tc>
        <w:tc>
          <w:tcPr>
            <w:tcW w:w="1903" w:type="dxa"/>
            <w:shd w:val="clear" w:color="auto" w:fill="D9E2F3" w:themeFill="accent1" w:themeFillTint="33"/>
          </w:tcPr>
          <w:p w14:paraId="379E4A7A" w14:textId="6FB4EC43" w:rsidR="00E15E91" w:rsidRPr="00DB2679" w:rsidRDefault="00E15E91" w:rsidP="00BF310A">
            <w:pPr>
              <w:jc w:val="both"/>
              <w:rPr>
                <w:rFonts w:asciiTheme="minorHAnsi" w:hAnsiTheme="minorHAnsi" w:cstheme="minorHAnsi"/>
                <w:b/>
                <w:color w:val="auto"/>
              </w:rPr>
            </w:pPr>
            <w:r w:rsidRPr="00DB2679">
              <w:rPr>
                <w:rFonts w:asciiTheme="minorHAnsi" w:hAnsiTheme="minorHAnsi" w:cstheme="minorHAnsi"/>
                <w:b/>
                <w:color w:val="auto"/>
              </w:rPr>
              <w:t>40</w:t>
            </w:r>
            <w:r w:rsidR="00B45304" w:rsidRPr="00DB2679">
              <w:rPr>
                <w:rFonts w:asciiTheme="minorHAnsi" w:hAnsiTheme="minorHAnsi" w:cstheme="minorHAnsi"/>
                <w:b/>
                <w:color w:val="auto"/>
                <w:sz w:val="24"/>
              </w:rPr>
              <w:t>°C</w:t>
            </w:r>
          </w:p>
        </w:tc>
        <w:tc>
          <w:tcPr>
            <w:tcW w:w="1765" w:type="dxa"/>
            <w:shd w:val="clear" w:color="auto" w:fill="D9E2F3" w:themeFill="accent1" w:themeFillTint="33"/>
          </w:tcPr>
          <w:p w14:paraId="73E5CD01" w14:textId="3826212D" w:rsidR="00E15E91" w:rsidRPr="00DB2679" w:rsidRDefault="00E15E91" w:rsidP="00BF310A">
            <w:pPr>
              <w:jc w:val="both"/>
              <w:rPr>
                <w:rFonts w:asciiTheme="minorHAnsi" w:hAnsiTheme="minorHAnsi" w:cstheme="minorHAnsi"/>
                <w:b/>
                <w:color w:val="auto"/>
              </w:rPr>
            </w:pPr>
            <w:r w:rsidRPr="00DB2679">
              <w:rPr>
                <w:rFonts w:asciiTheme="minorHAnsi" w:hAnsiTheme="minorHAnsi" w:cstheme="minorHAnsi"/>
                <w:b/>
                <w:color w:val="auto"/>
              </w:rPr>
              <w:t>60</w:t>
            </w:r>
            <w:r w:rsidR="00B45304" w:rsidRPr="00DB2679">
              <w:rPr>
                <w:rFonts w:asciiTheme="minorHAnsi" w:hAnsiTheme="minorHAnsi" w:cstheme="minorHAnsi"/>
                <w:b/>
                <w:color w:val="auto"/>
                <w:sz w:val="24"/>
              </w:rPr>
              <w:t>°C</w:t>
            </w:r>
          </w:p>
        </w:tc>
        <w:tc>
          <w:tcPr>
            <w:tcW w:w="1765" w:type="dxa"/>
            <w:shd w:val="clear" w:color="auto" w:fill="D9E2F3" w:themeFill="accent1" w:themeFillTint="33"/>
          </w:tcPr>
          <w:p w14:paraId="51F69F6A" w14:textId="3E88827B" w:rsidR="00E15E91" w:rsidRPr="00DB2679" w:rsidRDefault="00E15E91" w:rsidP="00BF310A">
            <w:pPr>
              <w:jc w:val="both"/>
              <w:rPr>
                <w:rFonts w:asciiTheme="minorHAnsi" w:hAnsiTheme="minorHAnsi" w:cstheme="minorHAnsi"/>
                <w:b/>
                <w:color w:val="auto"/>
              </w:rPr>
            </w:pPr>
            <w:r w:rsidRPr="00DB2679">
              <w:rPr>
                <w:rFonts w:asciiTheme="minorHAnsi" w:hAnsiTheme="minorHAnsi" w:cstheme="minorHAnsi"/>
                <w:b/>
                <w:color w:val="auto"/>
              </w:rPr>
              <w:t>80</w:t>
            </w:r>
            <w:r w:rsidR="00B45304" w:rsidRPr="00DB2679">
              <w:rPr>
                <w:rFonts w:asciiTheme="minorHAnsi" w:hAnsiTheme="minorHAnsi" w:cstheme="minorHAnsi"/>
                <w:b/>
                <w:color w:val="auto"/>
                <w:sz w:val="24"/>
              </w:rPr>
              <w:t>°C</w:t>
            </w:r>
          </w:p>
        </w:tc>
      </w:tr>
      <w:tr w:rsidR="00DB2679" w:rsidRPr="00DB2679" w14:paraId="1CA8DA03" w14:textId="77777777" w:rsidTr="007E3ECE">
        <w:trPr>
          <w:jc w:val="center"/>
        </w:trPr>
        <w:tc>
          <w:tcPr>
            <w:tcW w:w="1898" w:type="dxa"/>
          </w:tcPr>
          <w:p w14:paraId="380AB95A" w14:textId="5CC9608A" w:rsidR="007E3ECE" w:rsidRPr="00DB2679" w:rsidRDefault="007E3ECE" w:rsidP="007E3ECE">
            <w:pPr>
              <w:jc w:val="both"/>
              <w:rPr>
                <w:rFonts w:asciiTheme="minorHAnsi" w:hAnsiTheme="minorHAnsi" w:cstheme="minorHAnsi"/>
                <w:b/>
                <w:color w:val="auto"/>
              </w:rPr>
            </w:pPr>
            <w:r w:rsidRPr="00DB2679">
              <w:rPr>
                <w:rFonts w:asciiTheme="minorHAnsi" w:hAnsiTheme="minorHAnsi" w:cstheme="minorHAnsi"/>
                <w:b/>
                <w:color w:val="auto"/>
              </w:rPr>
              <w:t>Voltage</w:t>
            </w:r>
          </w:p>
        </w:tc>
        <w:tc>
          <w:tcPr>
            <w:tcW w:w="1903" w:type="dxa"/>
          </w:tcPr>
          <w:p w14:paraId="10346EF5" w14:textId="1CE27706" w:rsidR="007E3ECE" w:rsidRPr="00DB2679" w:rsidRDefault="007E3ECE" w:rsidP="007E3ECE">
            <w:pPr>
              <w:jc w:val="both"/>
              <w:rPr>
                <w:rFonts w:asciiTheme="minorHAnsi" w:hAnsiTheme="minorHAnsi" w:cstheme="minorHAnsi"/>
                <w:color w:val="auto"/>
              </w:rPr>
            </w:pPr>
            <w:r w:rsidRPr="00DB2679">
              <w:rPr>
                <w:rFonts w:asciiTheme="minorHAnsi" w:hAnsiTheme="minorHAnsi" w:cstheme="minorHAnsi"/>
                <w:color w:val="auto"/>
              </w:rPr>
              <w:t>NTC1, NTC2</w:t>
            </w:r>
          </w:p>
        </w:tc>
        <w:tc>
          <w:tcPr>
            <w:tcW w:w="1903" w:type="dxa"/>
          </w:tcPr>
          <w:p w14:paraId="2448A14A" w14:textId="6CEAC2F9" w:rsidR="007E3ECE" w:rsidRPr="00DB2679" w:rsidRDefault="007E3ECE" w:rsidP="007E3ECE">
            <w:pPr>
              <w:jc w:val="both"/>
              <w:rPr>
                <w:rFonts w:asciiTheme="minorHAnsi" w:hAnsiTheme="minorHAnsi" w:cstheme="minorHAnsi"/>
                <w:color w:val="auto"/>
              </w:rPr>
            </w:pPr>
            <w:r w:rsidRPr="00DB2679">
              <w:rPr>
                <w:rFonts w:asciiTheme="minorHAnsi" w:hAnsiTheme="minorHAnsi" w:cstheme="minorHAnsi"/>
                <w:color w:val="auto"/>
              </w:rPr>
              <w:t>NTC1, NTC2</w:t>
            </w:r>
          </w:p>
        </w:tc>
        <w:tc>
          <w:tcPr>
            <w:tcW w:w="1765" w:type="dxa"/>
          </w:tcPr>
          <w:p w14:paraId="0E75956E" w14:textId="62B09928" w:rsidR="007E3ECE" w:rsidRPr="00DB2679" w:rsidRDefault="007E3ECE" w:rsidP="007E3ECE">
            <w:pPr>
              <w:jc w:val="both"/>
              <w:rPr>
                <w:rFonts w:asciiTheme="minorHAnsi" w:hAnsiTheme="minorHAnsi" w:cstheme="minorHAnsi"/>
                <w:color w:val="auto"/>
              </w:rPr>
            </w:pPr>
            <w:r w:rsidRPr="00DB2679">
              <w:rPr>
                <w:rFonts w:asciiTheme="minorHAnsi" w:hAnsiTheme="minorHAnsi" w:cstheme="minorHAnsi"/>
                <w:color w:val="auto"/>
              </w:rPr>
              <w:t>NTC1, NTC2</w:t>
            </w:r>
          </w:p>
        </w:tc>
        <w:tc>
          <w:tcPr>
            <w:tcW w:w="1765" w:type="dxa"/>
          </w:tcPr>
          <w:p w14:paraId="4FF2475F" w14:textId="7AE8C9C0" w:rsidR="007E3ECE" w:rsidRPr="00DB2679" w:rsidRDefault="007E3ECE" w:rsidP="007E3ECE">
            <w:pPr>
              <w:jc w:val="both"/>
              <w:rPr>
                <w:rFonts w:asciiTheme="minorHAnsi" w:hAnsiTheme="minorHAnsi" w:cstheme="minorHAnsi"/>
                <w:color w:val="auto"/>
              </w:rPr>
            </w:pPr>
            <w:r w:rsidRPr="00DB2679">
              <w:rPr>
                <w:rFonts w:asciiTheme="minorHAnsi" w:hAnsiTheme="minorHAnsi" w:cstheme="minorHAnsi"/>
                <w:color w:val="auto"/>
              </w:rPr>
              <w:t>NTC1, NTC2</w:t>
            </w:r>
          </w:p>
        </w:tc>
      </w:tr>
      <w:tr w:rsidR="00DB2679" w:rsidRPr="00DB2679" w14:paraId="378D0D03" w14:textId="77777777" w:rsidTr="007E3ECE">
        <w:trPr>
          <w:jc w:val="center"/>
        </w:trPr>
        <w:tc>
          <w:tcPr>
            <w:tcW w:w="1898" w:type="dxa"/>
          </w:tcPr>
          <w:p w14:paraId="14C0580B" w14:textId="3538D151" w:rsidR="007E3ECE" w:rsidRPr="00DB2679" w:rsidRDefault="007E3ECE" w:rsidP="007E3ECE">
            <w:pPr>
              <w:jc w:val="both"/>
              <w:rPr>
                <w:rFonts w:asciiTheme="minorHAnsi" w:hAnsiTheme="minorHAnsi" w:cstheme="minorHAnsi"/>
                <w:b/>
                <w:color w:val="auto"/>
              </w:rPr>
            </w:pPr>
            <w:r w:rsidRPr="00DB2679">
              <w:rPr>
                <w:rFonts w:asciiTheme="minorHAnsi" w:hAnsiTheme="minorHAnsi" w:cstheme="minorHAnsi"/>
                <w:b/>
                <w:color w:val="auto"/>
              </w:rPr>
              <w:t>Resistance</w:t>
            </w:r>
          </w:p>
        </w:tc>
        <w:tc>
          <w:tcPr>
            <w:tcW w:w="1903" w:type="dxa"/>
          </w:tcPr>
          <w:p w14:paraId="512EBA0A" w14:textId="149EE96F" w:rsidR="007E3ECE" w:rsidRPr="00DB2679" w:rsidRDefault="007E3ECE" w:rsidP="007E3ECE">
            <w:pPr>
              <w:jc w:val="both"/>
              <w:rPr>
                <w:rFonts w:asciiTheme="minorHAnsi" w:hAnsiTheme="minorHAnsi" w:cstheme="minorHAnsi"/>
                <w:color w:val="auto"/>
              </w:rPr>
            </w:pPr>
            <w:r w:rsidRPr="00DB2679">
              <w:rPr>
                <w:rFonts w:asciiTheme="minorHAnsi" w:hAnsiTheme="minorHAnsi" w:cstheme="minorHAnsi"/>
                <w:color w:val="auto"/>
              </w:rPr>
              <w:t>NTC2</w:t>
            </w:r>
          </w:p>
        </w:tc>
        <w:tc>
          <w:tcPr>
            <w:tcW w:w="1903" w:type="dxa"/>
          </w:tcPr>
          <w:p w14:paraId="2A8A2A89" w14:textId="2FFEF166" w:rsidR="007E3ECE" w:rsidRPr="00DB2679" w:rsidRDefault="007E3ECE" w:rsidP="007E3ECE">
            <w:pPr>
              <w:jc w:val="both"/>
              <w:rPr>
                <w:rFonts w:asciiTheme="minorHAnsi" w:hAnsiTheme="minorHAnsi" w:cstheme="minorHAnsi"/>
                <w:color w:val="auto"/>
              </w:rPr>
            </w:pPr>
            <w:r w:rsidRPr="00DB2679">
              <w:rPr>
                <w:rFonts w:asciiTheme="minorHAnsi" w:hAnsiTheme="minorHAnsi" w:cstheme="minorHAnsi"/>
                <w:color w:val="auto"/>
              </w:rPr>
              <w:t>NTC2</w:t>
            </w:r>
          </w:p>
        </w:tc>
        <w:tc>
          <w:tcPr>
            <w:tcW w:w="1765" w:type="dxa"/>
          </w:tcPr>
          <w:p w14:paraId="31FE6541" w14:textId="627F9764" w:rsidR="007E3ECE" w:rsidRPr="00DB2679" w:rsidRDefault="007E3ECE" w:rsidP="007E3ECE">
            <w:pPr>
              <w:jc w:val="both"/>
              <w:rPr>
                <w:rFonts w:asciiTheme="minorHAnsi" w:hAnsiTheme="minorHAnsi" w:cstheme="minorHAnsi"/>
                <w:color w:val="auto"/>
              </w:rPr>
            </w:pPr>
            <w:r w:rsidRPr="00DB2679">
              <w:rPr>
                <w:rFonts w:asciiTheme="minorHAnsi" w:hAnsiTheme="minorHAnsi" w:cstheme="minorHAnsi"/>
                <w:color w:val="auto"/>
              </w:rPr>
              <w:t>NTC2</w:t>
            </w:r>
          </w:p>
        </w:tc>
        <w:tc>
          <w:tcPr>
            <w:tcW w:w="1765" w:type="dxa"/>
          </w:tcPr>
          <w:p w14:paraId="077F3E7E" w14:textId="53DFC027" w:rsidR="007E3ECE" w:rsidRPr="00DB2679" w:rsidRDefault="007E3ECE" w:rsidP="007E3ECE">
            <w:pPr>
              <w:jc w:val="both"/>
              <w:rPr>
                <w:rFonts w:asciiTheme="minorHAnsi" w:hAnsiTheme="minorHAnsi" w:cstheme="minorHAnsi"/>
                <w:color w:val="auto"/>
              </w:rPr>
            </w:pPr>
            <w:r w:rsidRPr="00DB2679">
              <w:rPr>
                <w:rFonts w:asciiTheme="minorHAnsi" w:hAnsiTheme="minorHAnsi" w:cstheme="minorHAnsi"/>
                <w:color w:val="auto"/>
              </w:rPr>
              <w:t>NTC2</w:t>
            </w:r>
          </w:p>
        </w:tc>
      </w:tr>
      <w:tr w:rsidR="00DB2679" w:rsidRPr="00DB2679" w14:paraId="5D1E75D6" w14:textId="77777777" w:rsidTr="007E3ECE">
        <w:trPr>
          <w:jc w:val="center"/>
        </w:trPr>
        <w:tc>
          <w:tcPr>
            <w:tcW w:w="1898" w:type="dxa"/>
          </w:tcPr>
          <w:p w14:paraId="3939107F" w14:textId="789337C8" w:rsidR="007E3ECE" w:rsidRPr="00DB2679" w:rsidRDefault="007E3ECE" w:rsidP="007E3ECE">
            <w:pPr>
              <w:jc w:val="both"/>
              <w:rPr>
                <w:rFonts w:asciiTheme="minorHAnsi" w:hAnsiTheme="minorHAnsi" w:cstheme="minorHAnsi"/>
                <w:b/>
                <w:color w:val="auto"/>
              </w:rPr>
            </w:pPr>
            <w:r w:rsidRPr="00DB2679">
              <w:rPr>
                <w:rFonts w:asciiTheme="minorHAnsi" w:hAnsiTheme="minorHAnsi" w:cstheme="minorHAnsi"/>
                <w:b/>
                <w:color w:val="auto"/>
              </w:rPr>
              <w:t>On Time</w:t>
            </w:r>
          </w:p>
        </w:tc>
        <w:tc>
          <w:tcPr>
            <w:tcW w:w="1903" w:type="dxa"/>
          </w:tcPr>
          <w:p w14:paraId="24863209" w14:textId="6DB5E366" w:rsidR="007E3ECE" w:rsidRPr="00DB2679" w:rsidRDefault="007E3ECE" w:rsidP="007E3ECE">
            <w:pPr>
              <w:jc w:val="both"/>
              <w:rPr>
                <w:rFonts w:asciiTheme="minorHAnsi" w:hAnsiTheme="minorHAnsi" w:cstheme="minorHAnsi"/>
                <w:color w:val="auto"/>
              </w:rPr>
            </w:pPr>
            <w:r w:rsidRPr="00DB2679">
              <w:rPr>
                <w:rFonts w:asciiTheme="minorHAnsi" w:hAnsiTheme="minorHAnsi" w:cstheme="minorHAnsi"/>
                <w:color w:val="auto"/>
              </w:rPr>
              <w:t>Injector Bank</w:t>
            </w:r>
          </w:p>
        </w:tc>
        <w:tc>
          <w:tcPr>
            <w:tcW w:w="1903" w:type="dxa"/>
          </w:tcPr>
          <w:p w14:paraId="0FEB321C" w14:textId="75E19FE3" w:rsidR="007E3ECE" w:rsidRPr="00DB2679" w:rsidRDefault="007E3ECE" w:rsidP="007E3ECE">
            <w:pPr>
              <w:jc w:val="both"/>
              <w:rPr>
                <w:rFonts w:asciiTheme="minorHAnsi" w:hAnsiTheme="minorHAnsi" w:cstheme="minorHAnsi"/>
                <w:color w:val="auto"/>
              </w:rPr>
            </w:pPr>
            <w:r w:rsidRPr="00DB2679">
              <w:rPr>
                <w:rFonts w:asciiTheme="minorHAnsi" w:hAnsiTheme="minorHAnsi" w:cstheme="minorHAnsi"/>
                <w:color w:val="auto"/>
              </w:rPr>
              <w:t>Injector Bank</w:t>
            </w:r>
          </w:p>
        </w:tc>
        <w:tc>
          <w:tcPr>
            <w:tcW w:w="1765" w:type="dxa"/>
          </w:tcPr>
          <w:p w14:paraId="5D3A9AE5" w14:textId="6BBFAD97" w:rsidR="007E3ECE" w:rsidRPr="00DB2679" w:rsidRDefault="007E3ECE" w:rsidP="007E3ECE">
            <w:pPr>
              <w:jc w:val="both"/>
              <w:rPr>
                <w:rFonts w:asciiTheme="minorHAnsi" w:hAnsiTheme="minorHAnsi" w:cstheme="minorHAnsi"/>
                <w:color w:val="auto"/>
              </w:rPr>
            </w:pPr>
            <w:r w:rsidRPr="00DB2679">
              <w:rPr>
                <w:rFonts w:asciiTheme="minorHAnsi" w:hAnsiTheme="minorHAnsi" w:cstheme="minorHAnsi"/>
                <w:color w:val="auto"/>
              </w:rPr>
              <w:t>Injector Bank</w:t>
            </w:r>
          </w:p>
        </w:tc>
        <w:tc>
          <w:tcPr>
            <w:tcW w:w="1765" w:type="dxa"/>
          </w:tcPr>
          <w:p w14:paraId="2C553D53" w14:textId="337369E0" w:rsidR="007E3ECE" w:rsidRPr="00DB2679" w:rsidRDefault="007E3ECE" w:rsidP="007E3ECE">
            <w:pPr>
              <w:jc w:val="both"/>
              <w:rPr>
                <w:rFonts w:asciiTheme="minorHAnsi" w:hAnsiTheme="minorHAnsi" w:cstheme="minorHAnsi"/>
                <w:color w:val="auto"/>
              </w:rPr>
            </w:pPr>
            <w:r w:rsidRPr="00DB2679">
              <w:rPr>
                <w:rFonts w:asciiTheme="minorHAnsi" w:hAnsiTheme="minorHAnsi" w:cstheme="minorHAnsi"/>
                <w:color w:val="auto"/>
              </w:rPr>
              <w:t>Injector Bank</w:t>
            </w:r>
          </w:p>
        </w:tc>
      </w:tr>
      <w:tr w:rsidR="00DB2679" w:rsidRPr="00DB2679" w14:paraId="111739F6" w14:textId="77777777" w:rsidTr="00090E7D">
        <w:trPr>
          <w:trHeight w:val="294"/>
          <w:jc w:val="center"/>
        </w:trPr>
        <w:tc>
          <w:tcPr>
            <w:tcW w:w="1898" w:type="dxa"/>
          </w:tcPr>
          <w:p w14:paraId="749B8707" w14:textId="5E58E0AA" w:rsidR="007E3ECE" w:rsidRPr="00DB2679" w:rsidRDefault="007E3ECE" w:rsidP="007E3ECE">
            <w:pPr>
              <w:jc w:val="both"/>
              <w:rPr>
                <w:rFonts w:asciiTheme="minorHAnsi" w:hAnsiTheme="minorHAnsi" w:cstheme="minorHAnsi"/>
                <w:b/>
                <w:color w:val="auto"/>
              </w:rPr>
            </w:pPr>
            <w:r w:rsidRPr="00DB2679">
              <w:rPr>
                <w:rFonts w:asciiTheme="minorHAnsi" w:hAnsiTheme="minorHAnsi" w:cstheme="minorHAnsi"/>
                <w:b/>
                <w:color w:val="auto"/>
              </w:rPr>
              <w:t>Open Percentage</w:t>
            </w:r>
          </w:p>
        </w:tc>
        <w:tc>
          <w:tcPr>
            <w:tcW w:w="1903" w:type="dxa"/>
          </w:tcPr>
          <w:p w14:paraId="1A61089D" w14:textId="055D3FA7" w:rsidR="007E3ECE" w:rsidRPr="00DB2679" w:rsidRDefault="007E3ECE" w:rsidP="007E3ECE">
            <w:pPr>
              <w:jc w:val="both"/>
              <w:rPr>
                <w:rFonts w:asciiTheme="minorHAnsi" w:hAnsiTheme="minorHAnsi" w:cstheme="minorHAnsi"/>
                <w:color w:val="auto"/>
              </w:rPr>
            </w:pPr>
            <w:r w:rsidRPr="00DB2679">
              <w:rPr>
                <w:rFonts w:asciiTheme="minorHAnsi" w:hAnsiTheme="minorHAnsi" w:cstheme="minorHAnsi"/>
                <w:color w:val="auto"/>
              </w:rPr>
              <w:t>Rotary Idle Valve</w:t>
            </w:r>
          </w:p>
        </w:tc>
        <w:tc>
          <w:tcPr>
            <w:tcW w:w="1903" w:type="dxa"/>
          </w:tcPr>
          <w:p w14:paraId="0C799984" w14:textId="09D67C60" w:rsidR="007E3ECE" w:rsidRPr="00DB2679" w:rsidRDefault="007E3ECE" w:rsidP="007E3ECE">
            <w:pPr>
              <w:jc w:val="both"/>
              <w:rPr>
                <w:rFonts w:asciiTheme="minorHAnsi" w:hAnsiTheme="minorHAnsi" w:cstheme="minorHAnsi"/>
                <w:color w:val="auto"/>
              </w:rPr>
            </w:pPr>
            <w:r w:rsidRPr="00DB2679">
              <w:rPr>
                <w:rFonts w:asciiTheme="minorHAnsi" w:hAnsiTheme="minorHAnsi" w:cstheme="minorHAnsi"/>
                <w:color w:val="auto"/>
              </w:rPr>
              <w:t>Rotary Idle Valve</w:t>
            </w:r>
          </w:p>
        </w:tc>
        <w:tc>
          <w:tcPr>
            <w:tcW w:w="1765" w:type="dxa"/>
          </w:tcPr>
          <w:p w14:paraId="0D981427" w14:textId="046E286D" w:rsidR="007E3ECE" w:rsidRPr="00DB2679" w:rsidRDefault="007E3ECE" w:rsidP="007E3ECE">
            <w:pPr>
              <w:jc w:val="both"/>
              <w:rPr>
                <w:rFonts w:asciiTheme="minorHAnsi" w:hAnsiTheme="minorHAnsi" w:cstheme="minorHAnsi"/>
                <w:color w:val="auto"/>
              </w:rPr>
            </w:pPr>
            <w:r w:rsidRPr="00DB2679">
              <w:rPr>
                <w:rFonts w:asciiTheme="minorHAnsi" w:hAnsiTheme="minorHAnsi" w:cstheme="minorHAnsi"/>
                <w:color w:val="auto"/>
              </w:rPr>
              <w:t>Rotary Idle Valve</w:t>
            </w:r>
          </w:p>
        </w:tc>
        <w:tc>
          <w:tcPr>
            <w:tcW w:w="1765" w:type="dxa"/>
          </w:tcPr>
          <w:p w14:paraId="1E49D258" w14:textId="11117DE5" w:rsidR="007E3ECE" w:rsidRPr="00DB2679" w:rsidRDefault="007E3ECE" w:rsidP="007E3ECE">
            <w:pPr>
              <w:jc w:val="both"/>
              <w:rPr>
                <w:rFonts w:asciiTheme="minorHAnsi" w:hAnsiTheme="minorHAnsi" w:cstheme="minorHAnsi"/>
                <w:color w:val="auto"/>
              </w:rPr>
            </w:pPr>
            <w:r w:rsidRPr="00DB2679">
              <w:rPr>
                <w:rFonts w:asciiTheme="minorHAnsi" w:hAnsiTheme="minorHAnsi" w:cstheme="minorHAnsi"/>
                <w:color w:val="auto"/>
              </w:rPr>
              <w:t>Rotary Idle Valve</w:t>
            </w:r>
          </w:p>
        </w:tc>
      </w:tr>
    </w:tbl>
    <w:p w14:paraId="636F9109" w14:textId="794BB110" w:rsidR="0030674B" w:rsidRPr="00DB2679" w:rsidRDefault="004F138B" w:rsidP="00BF310A">
      <w:pPr>
        <w:jc w:val="both"/>
        <w:rPr>
          <w:rFonts w:ascii="Times New Roman" w:hAnsi="Times New Roman"/>
          <w:color w:val="auto"/>
        </w:rPr>
      </w:pPr>
      <w:r w:rsidRPr="00DB2679">
        <w:rPr>
          <w:rFonts w:ascii="Times New Roman" w:hAnsi="Times New Roman"/>
          <w:color w:val="auto"/>
        </w:rPr>
        <w:t>Table 2: Testing criteria for the Motronic System</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p>
    <w:p w14:paraId="0B5B6B58" w14:textId="77777777" w:rsidR="00DB2679" w:rsidRDefault="00DB2679" w:rsidP="00BF310A">
      <w:pPr>
        <w:jc w:val="both"/>
        <w:rPr>
          <w:rFonts w:ascii="Times New Roman" w:hAnsi="Times New Roman"/>
          <w:color w:val="auto"/>
        </w:rPr>
      </w:pPr>
    </w:p>
    <w:p w14:paraId="16633183" w14:textId="5FC107F7" w:rsidR="002E2A92" w:rsidRPr="00DB2679" w:rsidRDefault="002E2A92" w:rsidP="00BF310A">
      <w:pPr>
        <w:jc w:val="both"/>
        <w:rPr>
          <w:rFonts w:ascii="Times New Roman" w:hAnsi="Times New Roman"/>
          <w:color w:val="auto"/>
          <w:sz w:val="24"/>
        </w:rPr>
      </w:pPr>
      <w:r w:rsidRPr="00DB2679">
        <w:rPr>
          <w:rFonts w:ascii="Times New Roman" w:hAnsi="Times New Roman"/>
          <w:color w:val="auto"/>
        </w:rPr>
        <w:lastRenderedPageBreak/>
        <w:t xml:space="preserve">Voltage - </w:t>
      </w:r>
      <w:r w:rsidR="00144A44" w:rsidRPr="00DB2679">
        <w:rPr>
          <w:rFonts w:ascii="Times New Roman" w:hAnsi="Times New Roman"/>
          <w:color w:val="auto"/>
          <w:sz w:val="24"/>
        </w:rPr>
        <w:t xml:space="preserve">The voltage testing was completed in the same </w:t>
      </w:r>
      <w:r w:rsidR="00AB3D15" w:rsidRPr="00DB2679">
        <w:rPr>
          <w:rFonts w:ascii="Times New Roman" w:hAnsi="Times New Roman"/>
          <w:color w:val="auto"/>
          <w:sz w:val="24"/>
        </w:rPr>
        <w:t>manner</w:t>
      </w:r>
      <w:r w:rsidR="00144A44" w:rsidRPr="00DB2679">
        <w:rPr>
          <w:rFonts w:ascii="Times New Roman" w:hAnsi="Times New Roman"/>
          <w:color w:val="auto"/>
          <w:sz w:val="24"/>
        </w:rPr>
        <w:t xml:space="preserve"> as section 3.3 by using a multimeter.</w:t>
      </w:r>
    </w:p>
    <w:p w14:paraId="00BA9FFE" w14:textId="1D409C2B" w:rsidR="00144A44" w:rsidRPr="00DB2679" w:rsidRDefault="00144A44" w:rsidP="00BF310A">
      <w:pPr>
        <w:jc w:val="both"/>
        <w:rPr>
          <w:rFonts w:ascii="Times New Roman" w:hAnsi="Times New Roman"/>
          <w:color w:val="auto"/>
          <w:sz w:val="24"/>
        </w:rPr>
      </w:pPr>
      <w:r w:rsidRPr="00DB2679">
        <w:rPr>
          <w:rFonts w:ascii="Times New Roman" w:hAnsi="Times New Roman"/>
          <w:color w:val="auto"/>
          <w:sz w:val="24"/>
        </w:rPr>
        <w:t xml:space="preserve">Resistance – Resistance was </w:t>
      </w:r>
      <w:r w:rsidR="00173C5E" w:rsidRPr="00DB2679">
        <w:rPr>
          <w:rFonts w:ascii="Times New Roman" w:hAnsi="Times New Roman"/>
          <w:color w:val="auto"/>
          <w:sz w:val="24"/>
        </w:rPr>
        <w:t>gained</w:t>
      </w:r>
      <w:r w:rsidRPr="00DB2679">
        <w:rPr>
          <w:rFonts w:ascii="Times New Roman" w:hAnsi="Times New Roman"/>
          <w:color w:val="auto"/>
          <w:sz w:val="24"/>
        </w:rPr>
        <w:t xml:space="preserve"> </w:t>
      </w:r>
      <w:r w:rsidR="00645F42" w:rsidRPr="00DB2679">
        <w:rPr>
          <w:rFonts w:ascii="Times New Roman" w:hAnsi="Times New Roman"/>
          <w:color w:val="auto"/>
          <w:sz w:val="24"/>
        </w:rPr>
        <w:t>by placing the multimeter on the 2 output pins of the NTC2 sensor.</w:t>
      </w:r>
    </w:p>
    <w:p w14:paraId="282057BD" w14:textId="264A94FE" w:rsidR="0050548E" w:rsidRPr="00DB2679" w:rsidRDefault="00645F42" w:rsidP="00BF310A">
      <w:pPr>
        <w:jc w:val="both"/>
        <w:rPr>
          <w:rFonts w:ascii="Times New Roman" w:hAnsi="Times New Roman"/>
          <w:color w:val="auto"/>
          <w:sz w:val="24"/>
        </w:rPr>
      </w:pPr>
      <w:r w:rsidRPr="00DB2679">
        <w:rPr>
          <w:rFonts w:ascii="Times New Roman" w:hAnsi="Times New Roman"/>
          <w:color w:val="auto"/>
          <w:sz w:val="24"/>
        </w:rPr>
        <w:t xml:space="preserve">Open Percentage – Open </w:t>
      </w:r>
      <w:r w:rsidR="00173C5E" w:rsidRPr="00DB2679">
        <w:rPr>
          <w:rFonts w:ascii="Times New Roman" w:hAnsi="Times New Roman"/>
          <w:color w:val="auto"/>
          <w:sz w:val="24"/>
        </w:rPr>
        <w:t>Percentage was gained via</w:t>
      </w:r>
      <w:r w:rsidR="00BF4254" w:rsidRPr="00DB2679">
        <w:rPr>
          <w:rFonts w:ascii="Times New Roman" w:hAnsi="Times New Roman"/>
          <w:color w:val="auto"/>
          <w:sz w:val="24"/>
        </w:rPr>
        <w:t xml:space="preserve"> the oscilloscope.</w:t>
      </w:r>
    </w:p>
    <w:p w14:paraId="5F3F568D" w14:textId="41059161" w:rsidR="0050548E" w:rsidRPr="00DB2679" w:rsidRDefault="002334A6" w:rsidP="00BF310A">
      <w:pPr>
        <w:jc w:val="both"/>
        <w:rPr>
          <w:rFonts w:ascii="Times New Roman" w:hAnsi="Times New Roman"/>
          <w:color w:val="auto"/>
          <w:sz w:val="24"/>
        </w:rPr>
      </w:pPr>
      <w:r w:rsidRPr="00DB2679">
        <w:rPr>
          <w:rFonts w:ascii="Times New Roman" w:hAnsi="Times New Roman"/>
          <w:color w:val="auto"/>
          <w:sz w:val="24"/>
        </w:rPr>
        <w:t xml:space="preserve">Injector </w:t>
      </w:r>
      <w:r w:rsidR="00BF4254" w:rsidRPr="00DB2679">
        <w:rPr>
          <w:rFonts w:ascii="Times New Roman" w:hAnsi="Times New Roman"/>
          <w:color w:val="auto"/>
          <w:sz w:val="24"/>
        </w:rPr>
        <w:t>o</w:t>
      </w:r>
      <w:r w:rsidRPr="00DB2679">
        <w:rPr>
          <w:rFonts w:ascii="Times New Roman" w:hAnsi="Times New Roman"/>
          <w:color w:val="auto"/>
          <w:sz w:val="24"/>
        </w:rPr>
        <w:t xml:space="preserve">n Time – This was taken via the oscilloscope. To do this, </w:t>
      </w:r>
      <w:r w:rsidR="00E8537E" w:rsidRPr="00DB2679">
        <w:rPr>
          <w:rFonts w:ascii="Times New Roman" w:hAnsi="Times New Roman"/>
          <w:color w:val="auto"/>
          <w:sz w:val="24"/>
        </w:rPr>
        <w:t xml:space="preserve">a pair of clamps were </w:t>
      </w:r>
      <w:r w:rsidR="001223D1" w:rsidRPr="00DB2679">
        <w:rPr>
          <w:rFonts w:ascii="Times New Roman" w:hAnsi="Times New Roman"/>
          <w:color w:val="auto"/>
          <w:sz w:val="24"/>
        </w:rPr>
        <w:t>used,</w:t>
      </w:r>
      <w:r w:rsidR="00E8537E" w:rsidRPr="00DB2679">
        <w:rPr>
          <w:rFonts w:ascii="Times New Roman" w:hAnsi="Times New Roman"/>
          <w:color w:val="auto"/>
          <w:sz w:val="24"/>
        </w:rPr>
        <w:t xml:space="preserve"> and one was placed onto the HT lead of and injector and 1 was placed on a grounding point. The oscilloscope software was </w:t>
      </w:r>
      <w:r w:rsidR="001223D1" w:rsidRPr="00DB2679">
        <w:rPr>
          <w:rFonts w:ascii="Times New Roman" w:hAnsi="Times New Roman"/>
          <w:color w:val="auto"/>
          <w:sz w:val="24"/>
        </w:rPr>
        <w:t>loaded,</w:t>
      </w:r>
      <w:r w:rsidR="00E8537E" w:rsidRPr="00DB2679">
        <w:rPr>
          <w:rFonts w:ascii="Times New Roman" w:hAnsi="Times New Roman"/>
          <w:color w:val="auto"/>
          <w:sz w:val="24"/>
        </w:rPr>
        <w:t xml:space="preserve"> and the correct scale was chosen </w:t>
      </w:r>
      <w:r w:rsidR="00BE7E98" w:rsidRPr="00DB2679">
        <w:rPr>
          <w:rFonts w:ascii="Times New Roman" w:hAnsi="Times New Roman"/>
          <w:color w:val="auto"/>
          <w:sz w:val="24"/>
        </w:rPr>
        <w:t xml:space="preserve">based on the </w:t>
      </w:r>
      <w:r w:rsidR="008975EE" w:rsidRPr="00DB2679">
        <w:rPr>
          <w:rFonts w:ascii="Times New Roman" w:hAnsi="Times New Roman"/>
          <w:color w:val="auto"/>
          <w:sz w:val="24"/>
        </w:rPr>
        <w:t>component being tested.</w:t>
      </w:r>
      <w:r w:rsidR="007E67BF" w:rsidRPr="00DB2679">
        <w:rPr>
          <w:rFonts w:ascii="Times New Roman" w:hAnsi="Times New Roman"/>
          <w:color w:val="auto"/>
          <w:sz w:val="24"/>
        </w:rPr>
        <w:t xml:space="preserve"> This ensured that the full waveform could be seen on one screen.</w:t>
      </w:r>
      <w:r w:rsidR="008975EE" w:rsidRPr="00DB2679">
        <w:rPr>
          <w:rFonts w:ascii="Times New Roman" w:hAnsi="Times New Roman"/>
          <w:color w:val="auto"/>
          <w:sz w:val="24"/>
        </w:rPr>
        <w:t xml:space="preserve"> Th</w:t>
      </w:r>
      <w:r w:rsidR="004D0C23" w:rsidRPr="00DB2679">
        <w:rPr>
          <w:rFonts w:ascii="Times New Roman" w:hAnsi="Times New Roman"/>
          <w:color w:val="auto"/>
          <w:sz w:val="24"/>
        </w:rPr>
        <w:t>e correct scales</w:t>
      </w:r>
      <w:r w:rsidR="008975EE" w:rsidRPr="00DB2679">
        <w:rPr>
          <w:rFonts w:ascii="Times New Roman" w:hAnsi="Times New Roman"/>
          <w:color w:val="auto"/>
          <w:sz w:val="24"/>
        </w:rPr>
        <w:t xml:space="preserve"> can be seen in </w:t>
      </w:r>
      <w:r w:rsidR="004D0C23" w:rsidRPr="00DB2679">
        <w:rPr>
          <w:rFonts w:ascii="Times New Roman" w:hAnsi="Times New Roman"/>
          <w:color w:val="auto"/>
          <w:sz w:val="24"/>
        </w:rPr>
        <w:t>Table 3.</w:t>
      </w:r>
    </w:p>
    <w:tbl>
      <w:tblPr>
        <w:tblStyle w:val="TableGrid"/>
        <w:tblW w:w="0" w:type="auto"/>
        <w:tblLook w:val="04A0" w:firstRow="1" w:lastRow="0" w:firstColumn="1" w:lastColumn="0" w:noHBand="0" w:noVBand="1"/>
      </w:tblPr>
      <w:tblGrid>
        <w:gridCol w:w="2876"/>
        <w:gridCol w:w="2877"/>
        <w:gridCol w:w="2877"/>
      </w:tblGrid>
      <w:tr w:rsidR="00DB2679" w:rsidRPr="00DB2679" w14:paraId="0F36659D" w14:textId="77777777" w:rsidTr="00C83872">
        <w:tc>
          <w:tcPr>
            <w:tcW w:w="2876" w:type="dxa"/>
            <w:shd w:val="clear" w:color="auto" w:fill="D9E2F3" w:themeFill="accent1" w:themeFillTint="33"/>
          </w:tcPr>
          <w:p w14:paraId="72FFDD64" w14:textId="505DE6EB" w:rsidR="00D93275" w:rsidRPr="00DB2679" w:rsidRDefault="00D93275" w:rsidP="00BF310A">
            <w:pPr>
              <w:jc w:val="both"/>
              <w:rPr>
                <w:rFonts w:asciiTheme="minorHAnsi" w:hAnsiTheme="minorHAnsi" w:cstheme="minorHAnsi"/>
                <w:b/>
                <w:color w:val="auto"/>
              </w:rPr>
            </w:pPr>
            <w:r w:rsidRPr="00DB2679">
              <w:rPr>
                <w:rFonts w:asciiTheme="minorHAnsi" w:hAnsiTheme="minorHAnsi" w:cstheme="minorHAnsi"/>
                <w:b/>
                <w:color w:val="auto"/>
              </w:rPr>
              <w:t>Component</w:t>
            </w:r>
          </w:p>
        </w:tc>
        <w:tc>
          <w:tcPr>
            <w:tcW w:w="2877" w:type="dxa"/>
            <w:shd w:val="clear" w:color="auto" w:fill="D9E2F3" w:themeFill="accent1" w:themeFillTint="33"/>
          </w:tcPr>
          <w:p w14:paraId="5CDD3199" w14:textId="4DD51103" w:rsidR="00D93275" w:rsidRPr="00DB2679" w:rsidRDefault="003C1360" w:rsidP="00BF310A">
            <w:pPr>
              <w:jc w:val="both"/>
              <w:rPr>
                <w:rFonts w:asciiTheme="minorHAnsi" w:hAnsiTheme="minorHAnsi" w:cstheme="minorHAnsi"/>
                <w:b/>
                <w:color w:val="auto"/>
              </w:rPr>
            </w:pPr>
            <w:r w:rsidRPr="00DB2679">
              <w:rPr>
                <w:rFonts w:asciiTheme="minorHAnsi" w:hAnsiTheme="minorHAnsi" w:cstheme="minorHAnsi"/>
                <w:b/>
                <w:color w:val="auto"/>
              </w:rPr>
              <w:t>Y</w:t>
            </w:r>
            <w:r w:rsidR="0052704D" w:rsidRPr="00DB2679">
              <w:rPr>
                <w:rFonts w:asciiTheme="minorHAnsi" w:hAnsiTheme="minorHAnsi" w:cstheme="minorHAnsi"/>
                <w:b/>
                <w:color w:val="auto"/>
              </w:rPr>
              <w:t xml:space="preserve"> (Volts)</w:t>
            </w:r>
          </w:p>
        </w:tc>
        <w:tc>
          <w:tcPr>
            <w:tcW w:w="2877" w:type="dxa"/>
            <w:shd w:val="clear" w:color="auto" w:fill="D9E2F3" w:themeFill="accent1" w:themeFillTint="33"/>
          </w:tcPr>
          <w:p w14:paraId="2CC4A68E" w14:textId="610CF941" w:rsidR="00D93275" w:rsidRPr="00DB2679" w:rsidRDefault="003C1360" w:rsidP="00BF310A">
            <w:pPr>
              <w:jc w:val="both"/>
              <w:rPr>
                <w:rFonts w:asciiTheme="minorHAnsi" w:hAnsiTheme="minorHAnsi" w:cstheme="minorHAnsi"/>
                <w:b/>
                <w:color w:val="auto"/>
              </w:rPr>
            </w:pPr>
            <w:r w:rsidRPr="00DB2679">
              <w:rPr>
                <w:rFonts w:asciiTheme="minorHAnsi" w:hAnsiTheme="minorHAnsi" w:cstheme="minorHAnsi"/>
                <w:b/>
                <w:color w:val="auto"/>
              </w:rPr>
              <w:t>X</w:t>
            </w:r>
            <w:r w:rsidR="0052704D" w:rsidRPr="00DB2679">
              <w:rPr>
                <w:rFonts w:asciiTheme="minorHAnsi" w:hAnsiTheme="minorHAnsi" w:cstheme="minorHAnsi"/>
                <w:b/>
                <w:color w:val="auto"/>
              </w:rPr>
              <w:t xml:space="preserve"> (m/s)</w:t>
            </w:r>
          </w:p>
        </w:tc>
      </w:tr>
      <w:tr w:rsidR="00DB2679" w:rsidRPr="00DB2679" w14:paraId="6A6BEC58" w14:textId="77777777" w:rsidTr="00D93275">
        <w:tc>
          <w:tcPr>
            <w:tcW w:w="2876" w:type="dxa"/>
          </w:tcPr>
          <w:p w14:paraId="34E4EB36" w14:textId="772978FD" w:rsidR="00D93275" w:rsidRPr="00DB2679" w:rsidRDefault="0071266C" w:rsidP="00BF310A">
            <w:pPr>
              <w:jc w:val="both"/>
              <w:rPr>
                <w:rFonts w:asciiTheme="minorHAnsi" w:hAnsiTheme="minorHAnsi" w:cstheme="minorHAnsi"/>
                <w:b/>
                <w:color w:val="auto"/>
              </w:rPr>
            </w:pPr>
            <w:r w:rsidRPr="00DB2679">
              <w:rPr>
                <w:rFonts w:asciiTheme="minorHAnsi" w:hAnsiTheme="minorHAnsi" w:cstheme="minorHAnsi"/>
                <w:b/>
                <w:color w:val="auto"/>
              </w:rPr>
              <w:t>NTC2</w:t>
            </w:r>
          </w:p>
        </w:tc>
        <w:tc>
          <w:tcPr>
            <w:tcW w:w="2877" w:type="dxa"/>
          </w:tcPr>
          <w:p w14:paraId="4D2052C7" w14:textId="43AFF3E7" w:rsidR="00D93275" w:rsidRPr="00DB2679" w:rsidRDefault="0052704D" w:rsidP="00BF310A">
            <w:pPr>
              <w:jc w:val="both"/>
              <w:rPr>
                <w:rFonts w:asciiTheme="minorHAnsi" w:hAnsiTheme="minorHAnsi" w:cstheme="minorHAnsi"/>
                <w:b/>
                <w:color w:val="auto"/>
              </w:rPr>
            </w:pPr>
            <w:r w:rsidRPr="00DB2679">
              <w:rPr>
                <w:rFonts w:asciiTheme="minorHAnsi" w:hAnsiTheme="minorHAnsi" w:cstheme="minorHAnsi"/>
                <w:b/>
                <w:color w:val="auto"/>
              </w:rPr>
              <w:t>20</w:t>
            </w:r>
          </w:p>
        </w:tc>
        <w:tc>
          <w:tcPr>
            <w:tcW w:w="2877" w:type="dxa"/>
          </w:tcPr>
          <w:p w14:paraId="6C14862A" w14:textId="5EF77F50" w:rsidR="00D93275" w:rsidRPr="00DB2679" w:rsidRDefault="0052704D" w:rsidP="00BF310A">
            <w:pPr>
              <w:jc w:val="both"/>
              <w:rPr>
                <w:rFonts w:asciiTheme="minorHAnsi" w:hAnsiTheme="minorHAnsi" w:cstheme="minorHAnsi"/>
                <w:b/>
                <w:color w:val="auto"/>
              </w:rPr>
            </w:pPr>
            <w:r w:rsidRPr="00DB2679">
              <w:rPr>
                <w:rFonts w:asciiTheme="minorHAnsi" w:hAnsiTheme="minorHAnsi" w:cstheme="minorHAnsi"/>
                <w:b/>
                <w:color w:val="auto"/>
              </w:rPr>
              <w:t>50</w:t>
            </w:r>
          </w:p>
        </w:tc>
      </w:tr>
      <w:tr w:rsidR="00DB2679" w:rsidRPr="00DB2679" w14:paraId="65A63875" w14:textId="77777777" w:rsidTr="00D93275">
        <w:tc>
          <w:tcPr>
            <w:tcW w:w="2876" w:type="dxa"/>
          </w:tcPr>
          <w:p w14:paraId="4956EC2C" w14:textId="6421BCA0" w:rsidR="00D93275" w:rsidRPr="00DB2679" w:rsidRDefault="007D1C5C" w:rsidP="00BF310A">
            <w:pPr>
              <w:jc w:val="both"/>
              <w:rPr>
                <w:rFonts w:asciiTheme="minorHAnsi" w:hAnsiTheme="minorHAnsi" w:cstheme="minorHAnsi"/>
                <w:b/>
                <w:color w:val="auto"/>
              </w:rPr>
            </w:pPr>
            <w:r w:rsidRPr="00DB2679">
              <w:rPr>
                <w:rFonts w:asciiTheme="minorHAnsi" w:hAnsiTheme="minorHAnsi" w:cstheme="minorHAnsi"/>
                <w:b/>
                <w:color w:val="auto"/>
              </w:rPr>
              <w:t>Injector Bank</w:t>
            </w:r>
          </w:p>
        </w:tc>
        <w:tc>
          <w:tcPr>
            <w:tcW w:w="2877" w:type="dxa"/>
          </w:tcPr>
          <w:p w14:paraId="26AF25A8" w14:textId="135F5F4E" w:rsidR="00D93275" w:rsidRPr="00DB2679" w:rsidRDefault="007E67BF" w:rsidP="00BF310A">
            <w:pPr>
              <w:jc w:val="both"/>
              <w:rPr>
                <w:rFonts w:asciiTheme="minorHAnsi" w:hAnsiTheme="minorHAnsi" w:cstheme="minorHAnsi"/>
                <w:b/>
                <w:color w:val="auto"/>
              </w:rPr>
            </w:pPr>
            <w:r w:rsidRPr="00DB2679">
              <w:rPr>
                <w:rFonts w:asciiTheme="minorHAnsi" w:hAnsiTheme="minorHAnsi" w:cstheme="minorHAnsi"/>
                <w:b/>
                <w:color w:val="auto"/>
              </w:rPr>
              <w:t>200</w:t>
            </w:r>
          </w:p>
        </w:tc>
        <w:tc>
          <w:tcPr>
            <w:tcW w:w="2877" w:type="dxa"/>
          </w:tcPr>
          <w:p w14:paraId="2844776C" w14:textId="69337909" w:rsidR="00D93275" w:rsidRPr="00DB2679" w:rsidRDefault="007E67BF" w:rsidP="00BF310A">
            <w:pPr>
              <w:jc w:val="both"/>
              <w:rPr>
                <w:rFonts w:asciiTheme="minorHAnsi" w:hAnsiTheme="minorHAnsi" w:cstheme="minorHAnsi"/>
                <w:b/>
                <w:color w:val="auto"/>
              </w:rPr>
            </w:pPr>
            <w:r w:rsidRPr="00DB2679">
              <w:rPr>
                <w:rFonts w:asciiTheme="minorHAnsi" w:hAnsiTheme="minorHAnsi" w:cstheme="minorHAnsi"/>
                <w:b/>
                <w:color w:val="auto"/>
              </w:rPr>
              <w:t>100</w:t>
            </w:r>
          </w:p>
        </w:tc>
      </w:tr>
      <w:tr w:rsidR="00DB2679" w:rsidRPr="00DB2679" w14:paraId="22132804" w14:textId="77777777" w:rsidTr="00D93275">
        <w:tc>
          <w:tcPr>
            <w:tcW w:w="2876" w:type="dxa"/>
          </w:tcPr>
          <w:p w14:paraId="1FA0A00D" w14:textId="6DFCE224" w:rsidR="007D1C5C" w:rsidRPr="00DB2679" w:rsidRDefault="007D1C5C" w:rsidP="00BF310A">
            <w:pPr>
              <w:jc w:val="both"/>
              <w:rPr>
                <w:rFonts w:asciiTheme="minorHAnsi" w:hAnsiTheme="minorHAnsi" w:cstheme="minorHAnsi"/>
                <w:b/>
                <w:color w:val="auto"/>
              </w:rPr>
            </w:pPr>
            <w:r w:rsidRPr="00DB2679">
              <w:rPr>
                <w:rFonts w:asciiTheme="minorHAnsi" w:hAnsiTheme="minorHAnsi" w:cstheme="minorHAnsi"/>
                <w:b/>
                <w:color w:val="auto"/>
              </w:rPr>
              <w:t>Rotary Idle Valve</w:t>
            </w:r>
          </w:p>
        </w:tc>
        <w:tc>
          <w:tcPr>
            <w:tcW w:w="2877" w:type="dxa"/>
          </w:tcPr>
          <w:p w14:paraId="7028CA3E" w14:textId="70F6ED60" w:rsidR="007D1C5C" w:rsidRPr="00DB2679" w:rsidRDefault="007E67BF" w:rsidP="00BF310A">
            <w:pPr>
              <w:jc w:val="both"/>
              <w:rPr>
                <w:rFonts w:asciiTheme="minorHAnsi" w:hAnsiTheme="minorHAnsi" w:cstheme="minorHAnsi"/>
                <w:b/>
                <w:color w:val="auto"/>
              </w:rPr>
            </w:pPr>
            <w:r w:rsidRPr="00DB2679">
              <w:rPr>
                <w:rFonts w:asciiTheme="minorHAnsi" w:hAnsiTheme="minorHAnsi" w:cstheme="minorHAnsi"/>
                <w:b/>
                <w:color w:val="auto"/>
              </w:rPr>
              <w:t>20</w:t>
            </w:r>
          </w:p>
        </w:tc>
        <w:tc>
          <w:tcPr>
            <w:tcW w:w="2877" w:type="dxa"/>
          </w:tcPr>
          <w:p w14:paraId="67E39D37" w14:textId="57291607" w:rsidR="007D1C5C" w:rsidRPr="00DB2679" w:rsidRDefault="007E67BF" w:rsidP="00BF310A">
            <w:pPr>
              <w:jc w:val="both"/>
              <w:rPr>
                <w:rFonts w:asciiTheme="minorHAnsi" w:hAnsiTheme="minorHAnsi" w:cstheme="minorHAnsi"/>
                <w:b/>
                <w:color w:val="auto"/>
              </w:rPr>
            </w:pPr>
            <w:r w:rsidRPr="00DB2679">
              <w:rPr>
                <w:rFonts w:asciiTheme="minorHAnsi" w:hAnsiTheme="minorHAnsi" w:cstheme="minorHAnsi"/>
                <w:b/>
                <w:color w:val="auto"/>
              </w:rPr>
              <w:t>50</w:t>
            </w:r>
          </w:p>
        </w:tc>
      </w:tr>
      <w:tr w:rsidR="00DB2679" w:rsidRPr="00DB2679" w14:paraId="3D838540" w14:textId="77777777" w:rsidTr="00D93275">
        <w:tc>
          <w:tcPr>
            <w:tcW w:w="2876" w:type="dxa"/>
          </w:tcPr>
          <w:p w14:paraId="53B75B91" w14:textId="188BDAFF" w:rsidR="007D1C5C" w:rsidRPr="00DB2679" w:rsidRDefault="00006B02" w:rsidP="00BF310A">
            <w:pPr>
              <w:jc w:val="both"/>
              <w:rPr>
                <w:rFonts w:asciiTheme="minorHAnsi" w:hAnsiTheme="minorHAnsi" w:cstheme="minorHAnsi"/>
                <w:b/>
                <w:color w:val="auto"/>
              </w:rPr>
            </w:pPr>
            <w:r w:rsidRPr="00DB2679">
              <w:rPr>
                <w:rFonts w:asciiTheme="minorHAnsi" w:hAnsiTheme="minorHAnsi" w:cstheme="minorHAnsi"/>
                <w:b/>
                <w:color w:val="auto"/>
              </w:rPr>
              <w:t>Tank Valve</w:t>
            </w:r>
          </w:p>
        </w:tc>
        <w:tc>
          <w:tcPr>
            <w:tcW w:w="2877" w:type="dxa"/>
          </w:tcPr>
          <w:p w14:paraId="3C40A670" w14:textId="7CEC6527" w:rsidR="007D1C5C" w:rsidRPr="00DB2679" w:rsidRDefault="007E67BF" w:rsidP="00BF310A">
            <w:pPr>
              <w:jc w:val="both"/>
              <w:rPr>
                <w:rFonts w:asciiTheme="minorHAnsi" w:hAnsiTheme="minorHAnsi" w:cstheme="minorHAnsi"/>
                <w:b/>
                <w:color w:val="auto"/>
              </w:rPr>
            </w:pPr>
            <w:r w:rsidRPr="00DB2679">
              <w:rPr>
                <w:rFonts w:asciiTheme="minorHAnsi" w:hAnsiTheme="minorHAnsi" w:cstheme="minorHAnsi"/>
                <w:b/>
                <w:color w:val="auto"/>
              </w:rPr>
              <w:t>200</w:t>
            </w:r>
          </w:p>
        </w:tc>
        <w:tc>
          <w:tcPr>
            <w:tcW w:w="2877" w:type="dxa"/>
          </w:tcPr>
          <w:p w14:paraId="173DEB96" w14:textId="318F3186" w:rsidR="007D1C5C" w:rsidRPr="00DB2679" w:rsidRDefault="007E67BF" w:rsidP="00BF310A">
            <w:pPr>
              <w:jc w:val="both"/>
              <w:rPr>
                <w:rFonts w:asciiTheme="minorHAnsi" w:hAnsiTheme="minorHAnsi" w:cstheme="minorHAnsi"/>
                <w:b/>
                <w:color w:val="auto"/>
              </w:rPr>
            </w:pPr>
            <w:r w:rsidRPr="00DB2679">
              <w:rPr>
                <w:rFonts w:asciiTheme="minorHAnsi" w:hAnsiTheme="minorHAnsi" w:cstheme="minorHAnsi"/>
                <w:b/>
                <w:color w:val="auto"/>
              </w:rPr>
              <w:t>50</w:t>
            </w:r>
          </w:p>
        </w:tc>
      </w:tr>
      <w:tr w:rsidR="00DB2679" w:rsidRPr="00DB2679" w14:paraId="0C31415B" w14:textId="77777777" w:rsidTr="00D93275">
        <w:tc>
          <w:tcPr>
            <w:tcW w:w="2876" w:type="dxa"/>
          </w:tcPr>
          <w:p w14:paraId="76C145E6" w14:textId="017C5767" w:rsidR="007D1C5C" w:rsidRPr="00DB2679" w:rsidRDefault="00006B02" w:rsidP="00BF310A">
            <w:pPr>
              <w:jc w:val="both"/>
              <w:rPr>
                <w:rFonts w:asciiTheme="minorHAnsi" w:hAnsiTheme="minorHAnsi" w:cstheme="minorHAnsi"/>
                <w:b/>
                <w:color w:val="auto"/>
              </w:rPr>
            </w:pPr>
            <w:r w:rsidRPr="00DB2679">
              <w:rPr>
                <w:rFonts w:asciiTheme="minorHAnsi" w:hAnsiTheme="minorHAnsi" w:cstheme="minorHAnsi"/>
                <w:b/>
                <w:color w:val="auto"/>
              </w:rPr>
              <w:t>Lambda</w:t>
            </w:r>
          </w:p>
        </w:tc>
        <w:tc>
          <w:tcPr>
            <w:tcW w:w="2877" w:type="dxa"/>
          </w:tcPr>
          <w:p w14:paraId="6FA37F04" w14:textId="5D6BA0EB" w:rsidR="007D1C5C" w:rsidRPr="00DB2679" w:rsidRDefault="007E67BF" w:rsidP="00BF310A">
            <w:pPr>
              <w:jc w:val="both"/>
              <w:rPr>
                <w:rFonts w:asciiTheme="minorHAnsi" w:hAnsiTheme="minorHAnsi" w:cstheme="minorHAnsi"/>
                <w:b/>
                <w:color w:val="auto"/>
              </w:rPr>
            </w:pPr>
            <w:r w:rsidRPr="00DB2679">
              <w:rPr>
                <w:rFonts w:asciiTheme="minorHAnsi" w:hAnsiTheme="minorHAnsi" w:cstheme="minorHAnsi"/>
                <w:b/>
                <w:color w:val="auto"/>
              </w:rPr>
              <w:t>2</w:t>
            </w:r>
          </w:p>
        </w:tc>
        <w:tc>
          <w:tcPr>
            <w:tcW w:w="2877" w:type="dxa"/>
          </w:tcPr>
          <w:p w14:paraId="6E4C9D08" w14:textId="0B939538" w:rsidR="007D1C5C" w:rsidRPr="00DB2679" w:rsidRDefault="007E67BF" w:rsidP="00BF310A">
            <w:pPr>
              <w:jc w:val="both"/>
              <w:rPr>
                <w:rFonts w:asciiTheme="minorHAnsi" w:hAnsiTheme="minorHAnsi" w:cstheme="minorHAnsi"/>
                <w:b/>
                <w:color w:val="auto"/>
              </w:rPr>
            </w:pPr>
            <w:r w:rsidRPr="00DB2679">
              <w:rPr>
                <w:rFonts w:asciiTheme="minorHAnsi" w:hAnsiTheme="minorHAnsi" w:cstheme="minorHAnsi"/>
                <w:b/>
                <w:color w:val="auto"/>
              </w:rPr>
              <w:t>200</w:t>
            </w:r>
          </w:p>
        </w:tc>
      </w:tr>
    </w:tbl>
    <w:p w14:paraId="56F59152" w14:textId="41B52E29" w:rsidR="004D0C23" w:rsidRPr="00DB2679" w:rsidRDefault="004D0C23" w:rsidP="00BF310A">
      <w:pPr>
        <w:jc w:val="both"/>
        <w:rPr>
          <w:rFonts w:ascii="Times New Roman" w:hAnsi="Times New Roman"/>
          <w:color w:val="auto"/>
          <w:sz w:val="24"/>
        </w:rPr>
      </w:pPr>
      <w:r w:rsidRPr="00DB2679">
        <w:rPr>
          <w:rFonts w:ascii="Times New Roman" w:hAnsi="Times New Roman"/>
          <w:color w:val="auto"/>
          <w:sz w:val="24"/>
        </w:rPr>
        <w:t>Table 3:</w:t>
      </w:r>
      <w:r w:rsidR="00442085" w:rsidRPr="00DB2679">
        <w:rPr>
          <w:rFonts w:ascii="Times New Roman" w:hAnsi="Times New Roman"/>
          <w:color w:val="auto"/>
          <w:sz w:val="24"/>
        </w:rPr>
        <w:t xml:space="preserve"> Oscilloscope Scales for Waveform Analysis</w:t>
      </w:r>
    </w:p>
    <w:p w14:paraId="7623C6E4" w14:textId="062F12EC" w:rsidR="00C83872" w:rsidRPr="00DB2679" w:rsidRDefault="008975EE" w:rsidP="00BF310A">
      <w:pPr>
        <w:jc w:val="both"/>
        <w:rPr>
          <w:rFonts w:ascii="Times New Roman" w:hAnsi="Times New Roman"/>
          <w:color w:val="auto"/>
          <w:sz w:val="24"/>
        </w:rPr>
      </w:pPr>
      <w:r w:rsidRPr="00DB2679">
        <w:rPr>
          <w:rFonts w:ascii="Times New Roman" w:hAnsi="Times New Roman"/>
          <w:color w:val="auto"/>
          <w:sz w:val="24"/>
        </w:rPr>
        <w:t xml:space="preserve">Once the oscilloscope had </w:t>
      </w:r>
      <w:r w:rsidR="00D93275" w:rsidRPr="00DB2679">
        <w:rPr>
          <w:rFonts w:ascii="Times New Roman" w:hAnsi="Times New Roman"/>
          <w:color w:val="auto"/>
          <w:sz w:val="24"/>
        </w:rPr>
        <w:t>been correctly setup and the waveform was present, the freezeframe button was pressed and cursors were applied to get an accurate reading to be scribed.</w:t>
      </w:r>
    </w:p>
    <w:p w14:paraId="3CB70A1E" w14:textId="6429F491" w:rsidR="00AB39B0" w:rsidRPr="00DB2679" w:rsidRDefault="00AB39B0" w:rsidP="00AB39B0">
      <w:pPr>
        <w:jc w:val="both"/>
        <w:rPr>
          <w:rFonts w:ascii="Times New Roman" w:hAnsi="Times New Roman"/>
          <w:b/>
          <w:color w:val="auto"/>
          <w:sz w:val="24"/>
        </w:rPr>
      </w:pPr>
      <w:r w:rsidRPr="00DB2679">
        <w:rPr>
          <w:rFonts w:ascii="Times New Roman" w:hAnsi="Times New Roman"/>
          <w:b/>
          <w:color w:val="auto"/>
          <w:sz w:val="24"/>
        </w:rPr>
        <w:t xml:space="preserve">3.5 </w:t>
      </w:r>
      <w:r w:rsidR="00801D44" w:rsidRPr="00DB2679">
        <w:rPr>
          <w:rFonts w:ascii="Times New Roman" w:hAnsi="Times New Roman"/>
          <w:b/>
          <w:color w:val="auto"/>
          <w:sz w:val="24"/>
        </w:rPr>
        <w:t>Resistance Testing</w:t>
      </w:r>
    </w:p>
    <w:p w14:paraId="38983D29" w14:textId="55BD7EF4" w:rsidR="00801D44" w:rsidRPr="00DB2679" w:rsidRDefault="00160AD2" w:rsidP="00AB39B0">
      <w:pPr>
        <w:jc w:val="both"/>
        <w:rPr>
          <w:rFonts w:ascii="Times New Roman" w:hAnsi="Times New Roman"/>
          <w:color w:val="auto"/>
        </w:rPr>
      </w:pPr>
      <w:r w:rsidRPr="00DB2679">
        <w:rPr>
          <w:rFonts w:ascii="Times New Roman" w:hAnsi="Times New Roman"/>
          <w:color w:val="auto"/>
        </w:rPr>
        <w:t>The resistance testing was done via the following process</w:t>
      </w:r>
      <w:r w:rsidR="005A6736" w:rsidRPr="00DB2679">
        <w:rPr>
          <w:rFonts w:ascii="Times New Roman" w:hAnsi="Times New Roman"/>
          <w:color w:val="auto"/>
        </w:rPr>
        <w:t>.</w:t>
      </w:r>
    </w:p>
    <w:p w14:paraId="06724726" w14:textId="462A1723" w:rsidR="0050548E" w:rsidRPr="00DB2679" w:rsidRDefault="00160AD2" w:rsidP="00BF310A">
      <w:pPr>
        <w:jc w:val="both"/>
        <w:rPr>
          <w:rFonts w:ascii="Times New Roman" w:hAnsi="Times New Roman"/>
          <w:color w:val="auto"/>
        </w:rPr>
      </w:pPr>
      <w:r w:rsidRPr="00DB2679">
        <w:rPr>
          <w:rFonts w:ascii="Times New Roman" w:hAnsi="Times New Roman"/>
          <w:color w:val="auto"/>
        </w:rPr>
        <w:t>An AutoData Workshop Manual was used to gain the Fac</w:t>
      </w:r>
      <w:r w:rsidR="00CA18B2" w:rsidRPr="00DB2679">
        <w:rPr>
          <w:rFonts w:ascii="Times New Roman" w:hAnsi="Times New Roman"/>
          <w:color w:val="auto"/>
        </w:rPr>
        <w:t>t</w:t>
      </w:r>
      <w:r w:rsidRPr="00DB2679">
        <w:rPr>
          <w:rFonts w:ascii="Times New Roman" w:hAnsi="Times New Roman"/>
          <w:color w:val="auto"/>
        </w:rPr>
        <w:t>ory Resistance V</w:t>
      </w:r>
      <w:r w:rsidR="00641F87" w:rsidRPr="00DB2679">
        <w:rPr>
          <w:rFonts w:ascii="Times New Roman" w:hAnsi="Times New Roman"/>
          <w:color w:val="auto"/>
        </w:rPr>
        <w:t xml:space="preserve">alues for the </w:t>
      </w:r>
      <w:r w:rsidR="00F02743" w:rsidRPr="00DB2679">
        <w:rPr>
          <w:rFonts w:ascii="Times New Roman" w:hAnsi="Times New Roman"/>
          <w:color w:val="auto"/>
        </w:rPr>
        <w:t xml:space="preserve">components listed in </w:t>
      </w:r>
      <w:r w:rsidR="00553DC0" w:rsidRPr="00DB2679">
        <w:rPr>
          <w:rFonts w:ascii="Times New Roman" w:hAnsi="Times New Roman"/>
          <w:color w:val="auto"/>
        </w:rPr>
        <w:t xml:space="preserve">Table 4. </w:t>
      </w:r>
      <w:r w:rsidR="005A6866" w:rsidRPr="00DB2679">
        <w:rPr>
          <w:rFonts w:ascii="Times New Roman" w:hAnsi="Times New Roman"/>
          <w:color w:val="auto"/>
        </w:rPr>
        <w:t xml:space="preserve">The </w:t>
      </w:r>
      <w:r w:rsidR="00EA4819" w:rsidRPr="00DB2679">
        <w:rPr>
          <w:rFonts w:ascii="Times New Roman" w:hAnsi="Times New Roman"/>
          <w:color w:val="auto"/>
        </w:rPr>
        <w:t>components were then tested by placing a multimeter on the pins of the component or either end of the wire (if applicable)</w:t>
      </w:r>
      <w:r w:rsidR="005A6736" w:rsidRPr="00DB2679">
        <w:rPr>
          <w:rFonts w:ascii="Times New Roman" w:hAnsi="Times New Roman"/>
          <w:color w:val="auto"/>
        </w:rPr>
        <w:t xml:space="preserve">. </w:t>
      </w:r>
      <w:r w:rsidR="0083115A" w:rsidRPr="00DB2679">
        <w:rPr>
          <w:rFonts w:ascii="Times New Roman" w:hAnsi="Times New Roman"/>
          <w:color w:val="auto"/>
        </w:rPr>
        <w:t>These were then scribed into a table</w:t>
      </w:r>
      <w:r w:rsidR="00040E2C" w:rsidRPr="00DB2679">
        <w:rPr>
          <w:rFonts w:ascii="Times New Roman" w:hAnsi="Times New Roman"/>
          <w:color w:val="auto"/>
        </w:rPr>
        <w:t xml:space="preserve"> for further analysis.</w:t>
      </w:r>
    </w:p>
    <w:tbl>
      <w:tblPr>
        <w:tblStyle w:val="TableGrid"/>
        <w:tblW w:w="0" w:type="auto"/>
        <w:jc w:val="center"/>
        <w:tblLook w:val="04A0" w:firstRow="1" w:lastRow="0" w:firstColumn="1" w:lastColumn="0" w:noHBand="0" w:noVBand="1"/>
      </w:tblPr>
      <w:tblGrid>
        <w:gridCol w:w="2876"/>
        <w:gridCol w:w="2877"/>
      </w:tblGrid>
      <w:tr w:rsidR="00DB2679" w:rsidRPr="00DB2679" w14:paraId="37723BDA" w14:textId="77777777" w:rsidTr="00B77AF9">
        <w:trPr>
          <w:jc w:val="center"/>
        </w:trPr>
        <w:tc>
          <w:tcPr>
            <w:tcW w:w="2876" w:type="dxa"/>
            <w:shd w:val="clear" w:color="auto" w:fill="D9E2F3" w:themeFill="accent1" w:themeFillTint="33"/>
          </w:tcPr>
          <w:p w14:paraId="20B691B8" w14:textId="34C9150B" w:rsidR="005A2F88" w:rsidRPr="00DB2679" w:rsidRDefault="005A2F88" w:rsidP="00AB3D15">
            <w:pPr>
              <w:jc w:val="both"/>
              <w:rPr>
                <w:rFonts w:asciiTheme="minorHAnsi" w:hAnsiTheme="minorHAnsi" w:cstheme="minorHAnsi"/>
                <w:b/>
                <w:color w:val="auto"/>
              </w:rPr>
            </w:pPr>
            <w:r w:rsidRPr="00DB2679">
              <w:rPr>
                <w:rFonts w:asciiTheme="minorHAnsi" w:hAnsiTheme="minorHAnsi" w:cstheme="minorHAnsi"/>
                <w:b/>
                <w:color w:val="auto"/>
              </w:rPr>
              <w:t>LE3 Components</w:t>
            </w:r>
          </w:p>
        </w:tc>
        <w:tc>
          <w:tcPr>
            <w:tcW w:w="2877" w:type="dxa"/>
            <w:shd w:val="clear" w:color="auto" w:fill="D9E2F3" w:themeFill="accent1" w:themeFillTint="33"/>
          </w:tcPr>
          <w:p w14:paraId="1700F4F9" w14:textId="0CC01033" w:rsidR="005A2F88" w:rsidRPr="00DB2679" w:rsidRDefault="005A2F88" w:rsidP="00AB3D15">
            <w:pPr>
              <w:jc w:val="both"/>
              <w:rPr>
                <w:rFonts w:asciiTheme="minorHAnsi" w:hAnsiTheme="minorHAnsi" w:cstheme="minorHAnsi"/>
                <w:b/>
                <w:color w:val="auto"/>
              </w:rPr>
            </w:pPr>
            <w:r w:rsidRPr="00DB2679">
              <w:rPr>
                <w:rFonts w:asciiTheme="minorHAnsi" w:hAnsiTheme="minorHAnsi" w:cstheme="minorHAnsi"/>
                <w:b/>
                <w:color w:val="auto"/>
              </w:rPr>
              <w:t>Motronic Components</w:t>
            </w:r>
          </w:p>
        </w:tc>
      </w:tr>
      <w:tr w:rsidR="00DB2679" w:rsidRPr="00DB2679" w14:paraId="05FFEEA8" w14:textId="77777777" w:rsidTr="00B77AF9">
        <w:trPr>
          <w:jc w:val="center"/>
        </w:trPr>
        <w:tc>
          <w:tcPr>
            <w:tcW w:w="2876" w:type="dxa"/>
          </w:tcPr>
          <w:p w14:paraId="346EF0AA" w14:textId="1848C8A2" w:rsidR="005A2F88" w:rsidRPr="00DB2679" w:rsidRDefault="005A2F88" w:rsidP="00AB3D15">
            <w:pPr>
              <w:jc w:val="both"/>
              <w:rPr>
                <w:rFonts w:asciiTheme="minorHAnsi" w:hAnsiTheme="minorHAnsi" w:cstheme="minorHAnsi"/>
                <w:b/>
                <w:color w:val="auto"/>
              </w:rPr>
            </w:pPr>
            <w:r w:rsidRPr="00DB2679">
              <w:rPr>
                <w:rFonts w:asciiTheme="minorHAnsi" w:hAnsiTheme="minorHAnsi" w:cstheme="minorHAnsi"/>
                <w:b/>
                <w:color w:val="auto"/>
              </w:rPr>
              <w:t>Throttle Switch</w:t>
            </w:r>
          </w:p>
        </w:tc>
        <w:tc>
          <w:tcPr>
            <w:tcW w:w="2877" w:type="dxa"/>
          </w:tcPr>
          <w:p w14:paraId="1F1374C3" w14:textId="46074847" w:rsidR="005A2F88" w:rsidRPr="00DB2679" w:rsidRDefault="003848F2" w:rsidP="00AB3D15">
            <w:pPr>
              <w:jc w:val="both"/>
              <w:rPr>
                <w:rFonts w:asciiTheme="minorHAnsi" w:hAnsiTheme="minorHAnsi" w:cstheme="minorHAnsi"/>
                <w:b/>
                <w:color w:val="auto"/>
              </w:rPr>
            </w:pPr>
            <w:r w:rsidRPr="00DB2679">
              <w:rPr>
                <w:rFonts w:asciiTheme="minorHAnsi" w:hAnsiTheme="minorHAnsi" w:cstheme="minorHAnsi"/>
                <w:b/>
                <w:color w:val="auto"/>
              </w:rPr>
              <w:t>Throttle Potentiometer</w:t>
            </w:r>
          </w:p>
        </w:tc>
      </w:tr>
      <w:tr w:rsidR="00DB2679" w:rsidRPr="00DB2679" w14:paraId="2817939B" w14:textId="77777777" w:rsidTr="00B77AF9">
        <w:trPr>
          <w:jc w:val="center"/>
        </w:trPr>
        <w:tc>
          <w:tcPr>
            <w:tcW w:w="2876" w:type="dxa"/>
          </w:tcPr>
          <w:p w14:paraId="46734D71" w14:textId="119670C6" w:rsidR="005A2F88" w:rsidRPr="00DB2679" w:rsidRDefault="005A2F88" w:rsidP="00AB3D15">
            <w:pPr>
              <w:jc w:val="both"/>
              <w:rPr>
                <w:rFonts w:asciiTheme="minorHAnsi" w:hAnsiTheme="minorHAnsi" w:cstheme="minorHAnsi"/>
                <w:b/>
                <w:color w:val="auto"/>
              </w:rPr>
            </w:pPr>
            <w:r w:rsidRPr="00DB2679">
              <w:rPr>
                <w:rFonts w:asciiTheme="minorHAnsi" w:hAnsiTheme="minorHAnsi" w:cstheme="minorHAnsi"/>
                <w:b/>
                <w:color w:val="auto"/>
              </w:rPr>
              <w:t>NTC2</w:t>
            </w:r>
          </w:p>
        </w:tc>
        <w:tc>
          <w:tcPr>
            <w:tcW w:w="2877" w:type="dxa"/>
          </w:tcPr>
          <w:p w14:paraId="506EBA8C" w14:textId="477598EC" w:rsidR="005A2F88" w:rsidRPr="00DB2679" w:rsidRDefault="003848F2" w:rsidP="00AB3D15">
            <w:pPr>
              <w:jc w:val="both"/>
              <w:rPr>
                <w:rFonts w:asciiTheme="minorHAnsi" w:hAnsiTheme="minorHAnsi" w:cstheme="minorHAnsi"/>
                <w:b/>
                <w:color w:val="auto"/>
              </w:rPr>
            </w:pPr>
            <w:r w:rsidRPr="00DB2679">
              <w:rPr>
                <w:rFonts w:asciiTheme="minorHAnsi" w:hAnsiTheme="minorHAnsi" w:cstheme="minorHAnsi"/>
                <w:b/>
                <w:color w:val="auto"/>
              </w:rPr>
              <w:t>NTC2</w:t>
            </w:r>
          </w:p>
        </w:tc>
      </w:tr>
      <w:tr w:rsidR="00DB2679" w:rsidRPr="00DB2679" w14:paraId="51AFA860" w14:textId="77777777" w:rsidTr="00B77AF9">
        <w:trPr>
          <w:jc w:val="center"/>
        </w:trPr>
        <w:tc>
          <w:tcPr>
            <w:tcW w:w="2876" w:type="dxa"/>
          </w:tcPr>
          <w:p w14:paraId="2B86712F" w14:textId="0AE6F7D7" w:rsidR="005A2F88" w:rsidRPr="00DB2679" w:rsidRDefault="00CE7EE2" w:rsidP="00AB3D15">
            <w:pPr>
              <w:jc w:val="both"/>
              <w:rPr>
                <w:rFonts w:asciiTheme="minorHAnsi" w:hAnsiTheme="minorHAnsi" w:cstheme="minorHAnsi"/>
                <w:b/>
                <w:color w:val="auto"/>
              </w:rPr>
            </w:pPr>
            <w:r w:rsidRPr="00DB2679">
              <w:rPr>
                <w:rFonts w:asciiTheme="minorHAnsi" w:hAnsiTheme="minorHAnsi" w:cstheme="minorHAnsi"/>
                <w:b/>
                <w:color w:val="auto"/>
              </w:rPr>
              <w:t>Auxiliary</w:t>
            </w:r>
            <w:r w:rsidR="005A2F88" w:rsidRPr="00DB2679">
              <w:rPr>
                <w:rFonts w:asciiTheme="minorHAnsi" w:hAnsiTheme="minorHAnsi" w:cstheme="minorHAnsi"/>
                <w:b/>
                <w:color w:val="auto"/>
              </w:rPr>
              <w:t xml:space="preserve"> Air Valve</w:t>
            </w:r>
          </w:p>
        </w:tc>
        <w:tc>
          <w:tcPr>
            <w:tcW w:w="2877" w:type="dxa"/>
          </w:tcPr>
          <w:p w14:paraId="5FB0E3AD" w14:textId="3C3B1907" w:rsidR="005A2F88" w:rsidRPr="00DB2679" w:rsidRDefault="003848F2" w:rsidP="00AB3D15">
            <w:pPr>
              <w:jc w:val="both"/>
              <w:rPr>
                <w:rFonts w:asciiTheme="minorHAnsi" w:hAnsiTheme="minorHAnsi" w:cstheme="minorHAnsi"/>
                <w:b/>
                <w:color w:val="auto"/>
              </w:rPr>
            </w:pPr>
            <w:r w:rsidRPr="00DB2679">
              <w:rPr>
                <w:rFonts w:asciiTheme="minorHAnsi" w:hAnsiTheme="minorHAnsi" w:cstheme="minorHAnsi"/>
                <w:b/>
                <w:color w:val="auto"/>
              </w:rPr>
              <w:t>Air Flow Sensor</w:t>
            </w:r>
          </w:p>
        </w:tc>
      </w:tr>
      <w:tr w:rsidR="00DB2679" w:rsidRPr="00DB2679" w14:paraId="15D42AC1" w14:textId="77777777" w:rsidTr="00B77AF9">
        <w:trPr>
          <w:jc w:val="center"/>
        </w:trPr>
        <w:tc>
          <w:tcPr>
            <w:tcW w:w="2876" w:type="dxa"/>
          </w:tcPr>
          <w:p w14:paraId="5ADB3EA5" w14:textId="6D6ABCCA" w:rsidR="005A2F88" w:rsidRPr="00DB2679" w:rsidRDefault="005A2F88" w:rsidP="00AB3D15">
            <w:pPr>
              <w:jc w:val="both"/>
              <w:rPr>
                <w:rFonts w:asciiTheme="minorHAnsi" w:hAnsiTheme="minorHAnsi" w:cstheme="minorHAnsi"/>
                <w:b/>
                <w:color w:val="auto"/>
              </w:rPr>
            </w:pPr>
            <w:r w:rsidRPr="00DB2679">
              <w:rPr>
                <w:rFonts w:asciiTheme="minorHAnsi" w:hAnsiTheme="minorHAnsi" w:cstheme="minorHAnsi"/>
                <w:b/>
                <w:color w:val="auto"/>
              </w:rPr>
              <w:t>Injec</w:t>
            </w:r>
            <w:r w:rsidR="00AF4582" w:rsidRPr="00DB2679">
              <w:rPr>
                <w:rFonts w:asciiTheme="minorHAnsi" w:hAnsiTheme="minorHAnsi" w:cstheme="minorHAnsi"/>
                <w:b/>
                <w:color w:val="auto"/>
              </w:rPr>
              <w:t>tor</w:t>
            </w:r>
          </w:p>
        </w:tc>
        <w:tc>
          <w:tcPr>
            <w:tcW w:w="2877" w:type="dxa"/>
          </w:tcPr>
          <w:p w14:paraId="27FF1CA1" w14:textId="482AFB26" w:rsidR="005A2F88" w:rsidRPr="00DB2679" w:rsidRDefault="003848F2" w:rsidP="00AB3D15">
            <w:pPr>
              <w:jc w:val="both"/>
              <w:rPr>
                <w:rFonts w:asciiTheme="minorHAnsi" w:hAnsiTheme="minorHAnsi" w:cstheme="minorHAnsi"/>
                <w:b/>
                <w:color w:val="auto"/>
              </w:rPr>
            </w:pPr>
            <w:r w:rsidRPr="00DB2679">
              <w:rPr>
                <w:rFonts w:asciiTheme="minorHAnsi" w:hAnsiTheme="minorHAnsi" w:cstheme="minorHAnsi"/>
                <w:b/>
                <w:color w:val="auto"/>
              </w:rPr>
              <w:t>NTC1</w:t>
            </w:r>
          </w:p>
        </w:tc>
      </w:tr>
      <w:tr w:rsidR="00DB2679" w:rsidRPr="00DB2679" w14:paraId="01E410D4" w14:textId="77777777" w:rsidTr="00B77AF9">
        <w:trPr>
          <w:jc w:val="center"/>
        </w:trPr>
        <w:tc>
          <w:tcPr>
            <w:tcW w:w="2876" w:type="dxa"/>
          </w:tcPr>
          <w:p w14:paraId="0778E437" w14:textId="5825B4D0" w:rsidR="005A2F88" w:rsidRPr="00DB2679" w:rsidRDefault="00AF4582" w:rsidP="00AB3D15">
            <w:pPr>
              <w:jc w:val="both"/>
              <w:rPr>
                <w:rFonts w:asciiTheme="minorHAnsi" w:hAnsiTheme="minorHAnsi" w:cstheme="minorHAnsi"/>
                <w:b/>
                <w:color w:val="auto"/>
              </w:rPr>
            </w:pPr>
            <w:r w:rsidRPr="00DB2679">
              <w:rPr>
                <w:rFonts w:asciiTheme="minorHAnsi" w:hAnsiTheme="minorHAnsi" w:cstheme="minorHAnsi"/>
                <w:b/>
                <w:color w:val="auto"/>
              </w:rPr>
              <w:t>HT Leads</w:t>
            </w:r>
          </w:p>
        </w:tc>
        <w:tc>
          <w:tcPr>
            <w:tcW w:w="2877" w:type="dxa"/>
          </w:tcPr>
          <w:p w14:paraId="43D7D681" w14:textId="15532B53" w:rsidR="005A2F88" w:rsidRPr="00DB2679" w:rsidRDefault="003848F2" w:rsidP="00AB3D15">
            <w:pPr>
              <w:jc w:val="both"/>
              <w:rPr>
                <w:rFonts w:asciiTheme="minorHAnsi" w:hAnsiTheme="minorHAnsi" w:cstheme="minorHAnsi"/>
                <w:b/>
                <w:color w:val="auto"/>
              </w:rPr>
            </w:pPr>
            <w:r w:rsidRPr="00DB2679">
              <w:rPr>
                <w:rFonts w:asciiTheme="minorHAnsi" w:hAnsiTheme="minorHAnsi" w:cstheme="minorHAnsi"/>
                <w:b/>
                <w:color w:val="auto"/>
              </w:rPr>
              <w:t>Rotary Idle Valve</w:t>
            </w:r>
          </w:p>
        </w:tc>
      </w:tr>
      <w:tr w:rsidR="00DB2679" w:rsidRPr="00DB2679" w14:paraId="6B61F1EC" w14:textId="77777777" w:rsidTr="00B77AF9">
        <w:trPr>
          <w:jc w:val="center"/>
        </w:trPr>
        <w:tc>
          <w:tcPr>
            <w:tcW w:w="2876" w:type="dxa"/>
          </w:tcPr>
          <w:p w14:paraId="4732EA00" w14:textId="508D244F" w:rsidR="00AF4582" w:rsidRPr="00DB2679" w:rsidRDefault="0084472A" w:rsidP="00AB3D15">
            <w:pPr>
              <w:jc w:val="both"/>
              <w:rPr>
                <w:rFonts w:asciiTheme="minorHAnsi" w:hAnsiTheme="minorHAnsi" w:cstheme="minorHAnsi"/>
                <w:b/>
                <w:color w:val="auto"/>
              </w:rPr>
            </w:pPr>
            <w:r w:rsidRPr="00DB2679">
              <w:rPr>
                <w:rFonts w:asciiTheme="minorHAnsi" w:hAnsiTheme="minorHAnsi" w:cstheme="minorHAnsi"/>
                <w:b/>
                <w:color w:val="auto"/>
              </w:rPr>
              <w:t>Ignition Coil</w:t>
            </w:r>
          </w:p>
        </w:tc>
        <w:tc>
          <w:tcPr>
            <w:tcW w:w="2877" w:type="dxa"/>
          </w:tcPr>
          <w:p w14:paraId="0747DFD0" w14:textId="7EE050E9" w:rsidR="00AF4582" w:rsidRPr="00DB2679" w:rsidRDefault="00B77AF9" w:rsidP="00AB3D15">
            <w:pPr>
              <w:jc w:val="both"/>
              <w:rPr>
                <w:rFonts w:asciiTheme="minorHAnsi" w:hAnsiTheme="minorHAnsi" w:cstheme="minorHAnsi"/>
                <w:b/>
                <w:color w:val="auto"/>
              </w:rPr>
            </w:pPr>
            <w:r w:rsidRPr="00DB2679">
              <w:rPr>
                <w:rFonts w:asciiTheme="minorHAnsi" w:hAnsiTheme="minorHAnsi" w:cstheme="minorHAnsi"/>
                <w:b/>
                <w:color w:val="auto"/>
              </w:rPr>
              <w:t>Injector</w:t>
            </w:r>
          </w:p>
        </w:tc>
      </w:tr>
      <w:tr w:rsidR="00DB2679" w:rsidRPr="00DB2679" w14:paraId="6F44F42E" w14:textId="6F982034" w:rsidTr="00B77AF9">
        <w:trPr>
          <w:jc w:val="center"/>
        </w:trPr>
        <w:tc>
          <w:tcPr>
            <w:tcW w:w="2876" w:type="dxa"/>
          </w:tcPr>
          <w:p w14:paraId="73145D1C" w14:textId="660FFF8C" w:rsidR="00B77AF9" w:rsidRPr="00DB2679" w:rsidRDefault="00B77AF9" w:rsidP="00B77AF9">
            <w:pPr>
              <w:jc w:val="both"/>
              <w:rPr>
                <w:rFonts w:asciiTheme="minorHAnsi" w:hAnsiTheme="minorHAnsi" w:cstheme="minorHAnsi"/>
                <w:b/>
                <w:color w:val="auto"/>
              </w:rPr>
            </w:pPr>
          </w:p>
        </w:tc>
        <w:tc>
          <w:tcPr>
            <w:tcW w:w="2877" w:type="dxa"/>
          </w:tcPr>
          <w:p w14:paraId="3A184DDF" w14:textId="51703BE7" w:rsidR="00B77AF9" w:rsidRPr="00DB2679" w:rsidRDefault="00B77AF9" w:rsidP="00B77AF9">
            <w:pPr>
              <w:suppressAutoHyphens w:val="0"/>
              <w:rPr>
                <w:rFonts w:asciiTheme="minorHAnsi" w:hAnsiTheme="minorHAnsi" w:cstheme="minorHAnsi"/>
                <w:b/>
                <w:color w:val="auto"/>
              </w:rPr>
            </w:pPr>
            <w:r w:rsidRPr="00DB2679">
              <w:rPr>
                <w:rFonts w:asciiTheme="minorHAnsi" w:hAnsiTheme="minorHAnsi" w:cstheme="minorHAnsi"/>
                <w:b/>
                <w:color w:val="auto"/>
              </w:rPr>
              <w:t>HT Leads</w:t>
            </w:r>
          </w:p>
        </w:tc>
      </w:tr>
      <w:tr w:rsidR="00DB2679" w:rsidRPr="00DB2679" w14:paraId="32CEF5B1" w14:textId="59B6E93A" w:rsidTr="00B77AF9">
        <w:trPr>
          <w:jc w:val="center"/>
        </w:trPr>
        <w:tc>
          <w:tcPr>
            <w:tcW w:w="2876" w:type="dxa"/>
          </w:tcPr>
          <w:p w14:paraId="4358700A" w14:textId="0ECB90BA" w:rsidR="00B77AF9" w:rsidRPr="00DB2679" w:rsidRDefault="00B77AF9" w:rsidP="00B77AF9">
            <w:pPr>
              <w:jc w:val="both"/>
              <w:rPr>
                <w:rFonts w:asciiTheme="minorHAnsi" w:hAnsiTheme="minorHAnsi" w:cstheme="minorHAnsi"/>
                <w:b/>
                <w:color w:val="auto"/>
              </w:rPr>
            </w:pPr>
          </w:p>
        </w:tc>
        <w:tc>
          <w:tcPr>
            <w:tcW w:w="2877" w:type="dxa"/>
          </w:tcPr>
          <w:p w14:paraId="591E4DE1" w14:textId="7A9E9B95" w:rsidR="00B77AF9" w:rsidRPr="00DB2679" w:rsidRDefault="00B77AF9" w:rsidP="00B77AF9">
            <w:pPr>
              <w:suppressAutoHyphens w:val="0"/>
              <w:rPr>
                <w:rFonts w:asciiTheme="minorHAnsi" w:hAnsiTheme="minorHAnsi" w:cstheme="minorHAnsi"/>
                <w:b/>
                <w:color w:val="auto"/>
              </w:rPr>
            </w:pPr>
            <w:r w:rsidRPr="00DB2679">
              <w:rPr>
                <w:rFonts w:asciiTheme="minorHAnsi" w:hAnsiTheme="minorHAnsi" w:cstheme="minorHAnsi"/>
                <w:b/>
                <w:color w:val="auto"/>
              </w:rPr>
              <w:t>Ignition Coil</w:t>
            </w:r>
          </w:p>
        </w:tc>
      </w:tr>
    </w:tbl>
    <w:p w14:paraId="7B05EDF3" w14:textId="77777777" w:rsidR="00DB2679" w:rsidRDefault="00553DC0" w:rsidP="00BF310A">
      <w:pPr>
        <w:jc w:val="both"/>
        <w:rPr>
          <w:rFonts w:ascii="Times New Roman" w:hAnsi="Times New Roman"/>
          <w:color w:val="auto"/>
        </w:rPr>
      </w:pPr>
      <w:r w:rsidRPr="00DB2679">
        <w:rPr>
          <w:rFonts w:ascii="Times New Roman" w:hAnsi="Times New Roman"/>
          <w:color w:val="auto"/>
        </w:rPr>
        <w:t xml:space="preserve">Table 4: </w:t>
      </w:r>
      <w:r w:rsidR="006C7ED6" w:rsidRPr="00DB2679">
        <w:rPr>
          <w:rFonts w:ascii="Times New Roman" w:hAnsi="Times New Roman"/>
          <w:color w:val="auto"/>
        </w:rPr>
        <w:t>Components Selected for Resistance Testing</w:t>
      </w:r>
    </w:p>
    <w:p w14:paraId="74B52248" w14:textId="0BE8BF77" w:rsidR="007437EF" w:rsidRPr="00DB2679" w:rsidRDefault="007437EF" w:rsidP="00BF310A">
      <w:pPr>
        <w:jc w:val="both"/>
        <w:rPr>
          <w:rFonts w:ascii="Times New Roman" w:hAnsi="Times New Roman"/>
          <w:color w:val="auto"/>
        </w:rPr>
      </w:pPr>
      <w:r w:rsidRPr="00DB2679">
        <w:rPr>
          <w:rFonts w:ascii="Times New Roman" w:hAnsi="Times New Roman"/>
          <w:b/>
          <w:color w:val="auto"/>
          <w:sz w:val="28"/>
        </w:rPr>
        <w:lastRenderedPageBreak/>
        <w:t>4. Analysis</w:t>
      </w:r>
    </w:p>
    <w:p w14:paraId="0B369BA8" w14:textId="36DADA7F" w:rsidR="003F3E61" w:rsidRPr="00DB2679" w:rsidRDefault="003F3E61" w:rsidP="003F3E61">
      <w:pPr>
        <w:jc w:val="both"/>
        <w:rPr>
          <w:rFonts w:ascii="Times New Roman" w:hAnsi="Times New Roman"/>
          <w:color w:val="auto"/>
        </w:rPr>
      </w:pPr>
      <w:r w:rsidRPr="00DB2679">
        <w:rPr>
          <w:rFonts w:ascii="Times New Roman" w:hAnsi="Times New Roman"/>
          <w:color w:val="auto"/>
        </w:rPr>
        <w:t xml:space="preserve">In this section of the report an </w:t>
      </w:r>
      <w:r w:rsidR="000B07F9" w:rsidRPr="00DB2679">
        <w:rPr>
          <w:rFonts w:ascii="Times New Roman" w:hAnsi="Times New Roman"/>
          <w:color w:val="auto"/>
        </w:rPr>
        <w:t>in-depth</w:t>
      </w:r>
      <w:r w:rsidRPr="00DB2679">
        <w:rPr>
          <w:rFonts w:ascii="Times New Roman" w:hAnsi="Times New Roman"/>
          <w:color w:val="auto"/>
        </w:rPr>
        <w:t xml:space="preserve"> analysis into the results of the testing is produced, with a focus on the actual test readings and signal waveforms recorded as compared to manufacturer’s specifications.</w:t>
      </w:r>
    </w:p>
    <w:p w14:paraId="79594D7E" w14:textId="476C50F0" w:rsidR="000B07F9" w:rsidRPr="00DB2679" w:rsidRDefault="003F3E61" w:rsidP="003F3E61">
      <w:pPr>
        <w:jc w:val="both"/>
        <w:rPr>
          <w:rFonts w:ascii="Times New Roman" w:hAnsi="Times New Roman"/>
          <w:b/>
          <w:color w:val="auto"/>
          <w:sz w:val="24"/>
        </w:rPr>
      </w:pPr>
      <w:r w:rsidRPr="00DB2679">
        <w:rPr>
          <w:rFonts w:ascii="Times New Roman" w:hAnsi="Times New Roman"/>
          <w:b/>
          <w:color w:val="auto"/>
          <w:sz w:val="24"/>
        </w:rPr>
        <w:t>4.1</w:t>
      </w:r>
      <w:bookmarkStart w:id="7" w:name="_Hlk7294024"/>
      <w:r w:rsidRPr="00DB2679">
        <w:rPr>
          <w:rFonts w:ascii="Times New Roman" w:hAnsi="Times New Roman"/>
          <w:b/>
          <w:color w:val="auto"/>
          <w:sz w:val="24"/>
        </w:rPr>
        <w:t xml:space="preserve"> </w:t>
      </w:r>
      <w:r w:rsidR="009936A0" w:rsidRPr="00DB2679">
        <w:rPr>
          <w:rFonts w:ascii="Times New Roman" w:hAnsi="Times New Roman"/>
          <w:b/>
          <w:color w:val="auto"/>
          <w:sz w:val="24"/>
        </w:rPr>
        <w:t xml:space="preserve">LE3 </w:t>
      </w:r>
      <w:r w:rsidR="000B07F9" w:rsidRPr="00DB2679">
        <w:rPr>
          <w:rFonts w:ascii="Times New Roman" w:hAnsi="Times New Roman"/>
          <w:b/>
          <w:color w:val="auto"/>
          <w:sz w:val="24"/>
        </w:rPr>
        <w:t>ECU Voltage (Ignition off vs Ignition on)</w:t>
      </w:r>
      <w:bookmarkEnd w:id="7"/>
    </w:p>
    <w:p w14:paraId="74728E07" w14:textId="7012196F" w:rsidR="000B07F9" w:rsidRPr="00DB2679" w:rsidRDefault="000B07F9" w:rsidP="003F3E61">
      <w:pPr>
        <w:jc w:val="both"/>
        <w:rPr>
          <w:rFonts w:ascii="Times New Roman" w:hAnsi="Times New Roman"/>
          <w:b/>
          <w:color w:val="auto"/>
        </w:rPr>
      </w:pPr>
      <w:r w:rsidRPr="00DB2679">
        <w:rPr>
          <w:rFonts w:ascii="Times New Roman" w:hAnsi="Times New Roman"/>
          <w:b/>
          <w:color w:val="auto"/>
        </w:rPr>
        <w:t>LE3 Ignition ECU</w:t>
      </w:r>
    </w:p>
    <w:tbl>
      <w:tblPr>
        <w:tblW w:w="6698" w:type="dxa"/>
        <w:jc w:val="center"/>
        <w:tblLook w:val="04A0" w:firstRow="1" w:lastRow="0" w:firstColumn="1" w:lastColumn="0" w:noHBand="0" w:noVBand="1"/>
      </w:tblPr>
      <w:tblGrid>
        <w:gridCol w:w="1414"/>
        <w:gridCol w:w="2090"/>
        <w:gridCol w:w="1563"/>
        <w:gridCol w:w="1631"/>
      </w:tblGrid>
      <w:tr w:rsidR="00DB2679" w:rsidRPr="00DB2679" w14:paraId="4C31DF06" w14:textId="77777777" w:rsidTr="000B07F9">
        <w:trPr>
          <w:trHeight w:val="300"/>
          <w:jc w:val="center"/>
        </w:trPr>
        <w:tc>
          <w:tcPr>
            <w:tcW w:w="1414" w:type="dxa"/>
            <w:tcBorders>
              <w:top w:val="single" w:sz="4" w:space="0" w:color="000000"/>
              <w:left w:val="single" w:sz="4" w:space="0" w:color="000000"/>
              <w:bottom w:val="single" w:sz="4" w:space="0" w:color="000000"/>
              <w:right w:val="single" w:sz="4" w:space="0" w:color="000000"/>
            </w:tcBorders>
            <w:shd w:val="clear" w:color="D9E1F2" w:fill="D9E1F2"/>
            <w:noWrap/>
            <w:vAlign w:val="bottom"/>
            <w:hideMark/>
          </w:tcPr>
          <w:p w14:paraId="06927874"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Pin Number</w:t>
            </w:r>
          </w:p>
        </w:tc>
        <w:tc>
          <w:tcPr>
            <w:tcW w:w="2090" w:type="dxa"/>
            <w:tcBorders>
              <w:top w:val="single" w:sz="4" w:space="0" w:color="000000"/>
              <w:left w:val="nil"/>
              <w:bottom w:val="single" w:sz="4" w:space="0" w:color="000000"/>
              <w:right w:val="single" w:sz="4" w:space="0" w:color="000000"/>
            </w:tcBorders>
            <w:shd w:val="clear" w:color="D9E1F2" w:fill="D9E1F2"/>
            <w:noWrap/>
            <w:vAlign w:val="bottom"/>
            <w:hideMark/>
          </w:tcPr>
          <w:p w14:paraId="3C239BA2"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What it does</w:t>
            </w:r>
          </w:p>
        </w:tc>
        <w:tc>
          <w:tcPr>
            <w:tcW w:w="1563" w:type="dxa"/>
            <w:tcBorders>
              <w:top w:val="single" w:sz="4" w:space="0" w:color="000000"/>
              <w:left w:val="nil"/>
              <w:bottom w:val="single" w:sz="4" w:space="0" w:color="000000"/>
              <w:right w:val="single" w:sz="4" w:space="0" w:color="000000"/>
            </w:tcBorders>
            <w:shd w:val="clear" w:color="D9E1F2" w:fill="D9E1F2"/>
            <w:noWrap/>
            <w:vAlign w:val="bottom"/>
            <w:hideMark/>
          </w:tcPr>
          <w:p w14:paraId="3D16771C" w14:textId="48485B1E"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Ignition off (V)</w:t>
            </w:r>
          </w:p>
        </w:tc>
        <w:tc>
          <w:tcPr>
            <w:tcW w:w="1631" w:type="dxa"/>
            <w:tcBorders>
              <w:top w:val="single" w:sz="4" w:space="0" w:color="000000"/>
              <w:left w:val="nil"/>
              <w:bottom w:val="single" w:sz="4" w:space="0" w:color="000000"/>
              <w:right w:val="single" w:sz="4" w:space="0" w:color="000000"/>
            </w:tcBorders>
            <w:shd w:val="clear" w:color="D9E1F2" w:fill="D9E1F2"/>
            <w:noWrap/>
            <w:vAlign w:val="bottom"/>
            <w:hideMark/>
          </w:tcPr>
          <w:p w14:paraId="21E43E2C" w14:textId="1ADC5FF3"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Ignition on (V)</w:t>
            </w:r>
          </w:p>
        </w:tc>
      </w:tr>
      <w:tr w:rsidR="00DB2679" w:rsidRPr="00DB2679" w14:paraId="01D1B530" w14:textId="77777777" w:rsidTr="000B07F9">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3045B622"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w:t>
            </w:r>
          </w:p>
        </w:tc>
        <w:tc>
          <w:tcPr>
            <w:tcW w:w="2090" w:type="dxa"/>
            <w:tcBorders>
              <w:top w:val="nil"/>
              <w:left w:val="nil"/>
              <w:bottom w:val="single" w:sz="4" w:space="0" w:color="000000"/>
              <w:right w:val="single" w:sz="4" w:space="0" w:color="000000"/>
            </w:tcBorders>
            <w:shd w:val="clear" w:color="auto" w:fill="auto"/>
            <w:noWrap/>
            <w:vAlign w:val="bottom"/>
            <w:hideMark/>
          </w:tcPr>
          <w:p w14:paraId="7D68FEBB"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Ground</w:t>
            </w:r>
          </w:p>
        </w:tc>
        <w:tc>
          <w:tcPr>
            <w:tcW w:w="1563" w:type="dxa"/>
            <w:tcBorders>
              <w:top w:val="nil"/>
              <w:left w:val="nil"/>
              <w:bottom w:val="single" w:sz="4" w:space="0" w:color="000000"/>
              <w:right w:val="single" w:sz="4" w:space="0" w:color="000000"/>
            </w:tcBorders>
            <w:shd w:val="clear" w:color="auto" w:fill="auto"/>
            <w:noWrap/>
            <w:vAlign w:val="bottom"/>
            <w:hideMark/>
          </w:tcPr>
          <w:p w14:paraId="4001379B"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09BF0FE7"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r>
      <w:tr w:rsidR="00DB2679" w:rsidRPr="00DB2679" w14:paraId="0FC8E0F0" w14:textId="77777777" w:rsidTr="000B07F9">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6520A29D"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w:t>
            </w:r>
          </w:p>
        </w:tc>
        <w:tc>
          <w:tcPr>
            <w:tcW w:w="2090" w:type="dxa"/>
            <w:tcBorders>
              <w:top w:val="nil"/>
              <w:left w:val="nil"/>
              <w:bottom w:val="single" w:sz="4" w:space="0" w:color="000000"/>
              <w:right w:val="single" w:sz="4" w:space="0" w:color="000000"/>
            </w:tcBorders>
            <w:shd w:val="clear" w:color="auto" w:fill="auto"/>
            <w:noWrap/>
            <w:vAlign w:val="bottom"/>
            <w:hideMark/>
          </w:tcPr>
          <w:p w14:paraId="300B5960"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Coolant Temp</w:t>
            </w:r>
          </w:p>
        </w:tc>
        <w:tc>
          <w:tcPr>
            <w:tcW w:w="1563" w:type="dxa"/>
            <w:tcBorders>
              <w:top w:val="nil"/>
              <w:left w:val="nil"/>
              <w:bottom w:val="single" w:sz="4" w:space="0" w:color="000000"/>
              <w:right w:val="single" w:sz="4" w:space="0" w:color="000000"/>
            </w:tcBorders>
            <w:shd w:val="clear" w:color="auto" w:fill="auto"/>
            <w:noWrap/>
            <w:vAlign w:val="bottom"/>
            <w:hideMark/>
          </w:tcPr>
          <w:p w14:paraId="3E70776A"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7BA1F88B"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r>
      <w:tr w:rsidR="00DB2679" w:rsidRPr="00DB2679" w14:paraId="03673126" w14:textId="77777777" w:rsidTr="000B07F9">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286A1528"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w:t>
            </w:r>
          </w:p>
        </w:tc>
        <w:tc>
          <w:tcPr>
            <w:tcW w:w="2090" w:type="dxa"/>
            <w:tcBorders>
              <w:top w:val="nil"/>
              <w:left w:val="nil"/>
              <w:bottom w:val="single" w:sz="4" w:space="0" w:color="000000"/>
              <w:right w:val="single" w:sz="4" w:space="0" w:color="000000"/>
            </w:tcBorders>
            <w:shd w:val="clear" w:color="auto" w:fill="auto"/>
            <w:noWrap/>
            <w:vAlign w:val="bottom"/>
            <w:hideMark/>
          </w:tcPr>
          <w:p w14:paraId="08BA5B54"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12v Supply</w:t>
            </w:r>
          </w:p>
        </w:tc>
        <w:tc>
          <w:tcPr>
            <w:tcW w:w="1563" w:type="dxa"/>
            <w:tcBorders>
              <w:top w:val="nil"/>
              <w:left w:val="nil"/>
              <w:bottom w:val="single" w:sz="4" w:space="0" w:color="000000"/>
              <w:right w:val="single" w:sz="4" w:space="0" w:color="000000"/>
            </w:tcBorders>
            <w:shd w:val="clear" w:color="auto" w:fill="auto"/>
            <w:noWrap/>
            <w:vAlign w:val="bottom"/>
            <w:hideMark/>
          </w:tcPr>
          <w:p w14:paraId="704E570A"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086E1D50"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12.03</w:t>
            </w:r>
          </w:p>
        </w:tc>
      </w:tr>
      <w:tr w:rsidR="00DB2679" w:rsidRPr="00DB2679" w14:paraId="4B3C4C51" w14:textId="77777777" w:rsidTr="000B07F9">
        <w:trPr>
          <w:trHeight w:val="300"/>
          <w:jc w:val="center"/>
        </w:trPr>
        <w:tc>
          <w:tcPr>
            <w:tcW w:w="1414" w:type="dxa"/>
            <w:tcBorders>
              <w:top w:val="nil"/>
              <w:left w:val="single" w:sz="4" w:space="0" w:color="000000"/>
              <w:bottom w:val="single" w:sz="4" w:space="0" w:color="000000"/>
              <w:right w:val="single" w:sz="4" w:space="0" w:color="000000"/>
            </w:tcBorders>
            <w:shd w:val="clear" w:color="808080" w:fill="808080"/>
            <w:noWrap/>
            <w:vAlign w:val="bottom"/>
            <w:hideMark/>
          </w:tcPr>
          <w:p w14:paraId="28D5434A"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w:t>
            </w:r>
          </w:p>
        </w:tc>
        <w:tc>
          <w:tcPr>
            <w:tcW w:w="2090" w:type="dxa"/>
            <w:tcBorders>
              <w:top w:val="nil"/>
              <w:left w:val="nil"/>
              <w:bottom w:val="single" w:sz="4" w:space="0" w:color="000000"/>
              <w:right w:val="single" w:sz="4" w:space="0" w:color="000000"/>
            </w:tcBorders>
            <w:shd w:val="clear" w:color="808080" w:fill="808080"/>
            <w:noWrap/>
            <w:vAlign w:val="bottom"/>
            <w:hideMark/>
          </w:tcPr>
          <w:p w14:paraId="18834879"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Not Used</w:t>
            </w:r>
          </w:p>
        </w:tc>
        <w:tc>
          <w:tcPr>
            <w:tcW w:w="1563" w:type="dxa"/>
            <w:tcBorders>
              <w:top w:val="nil"/>
              <w:left w:val="nil"/>
              <w:bottom w:val="single" w:sz="4" w:space="0" w:color="000000"/>
              <w:right w:val="single" w:sz="4" w:space="0" w:color="000000"/>
            </w:tcBorders>
            <w:shd w:val="clear" w:color="808080" w:fill="808080"/>
            <w:noWrap/>
            <w:vAlign w:val="bottom"/>
            <w:hideMark/>
          </w:tcPr>
          <w:p w14:paraId="7F801495"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w:t>
            </w:r>
          </w:p>
        </w:tc>
        <w:tc>
          <w:tcPr>
            <w:tcW w:w="1631" w:type="dxa"/>
            <w:tcBorders>
              <w:top w:val="nil"/>
              <w:left w:val="nil"/>
              <w:bottom w:val="single" w:sz="4" w:space="0" w:color="000000"/>
              <w:right w:val="single" w:sz="4" w:space="0" w:color="000000"/>
            </w:tcBorders>
            <w:shd w:val="clear" w:color="808080" w:fill="808080"/>
            <w:noWrap/>
            <w:vAlign w:val="bottom"/>
            <w:hideMark/>
          </w:tcPr>
          <w:p w14:paraId="6FA29508"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w:t>
            </w:r>
          </w:p>
        </w:tc>
      </w:tr>
      <w:tr w:rsidR="00DB2679" w:rsidRPr="00DB2679" w14:paraId="361AEBE6" w14:textId="77777777" w:rsidTr="000B07F9">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6348955E"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w:t>
            </w:r>
          </w:p>
        </w:tc>
        <w:tc>
          <w:tcPr>
            <w:tcW w:w="2090" w:type="dxa"/>
            <w:tcBorders>
              <w:top w:val="nil"/>
              <w:left w:val="nil"/>
              <w:bottom w:val="single" w:sz="4" w:space="0" w:color="000000"/>
              <w:right w:val="single" w:sz="4" w:space="0" w:color="000000"/>
            </w:tcBorders>
            <w:shd w:val="clear" w:color="auto" w:fill="auto"/>
            <w:noWrap/>
            <w:vAlign w:val="bottom"/>
            <w:hideMark/>
          </w:tcPr>
          <w:p w14:paraId="72971E19"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Fuel Ecu Com</w:t>
            </w:r>
          </w:p>
        </w:tc>
        <w:tc>
          <w:tcPr>
            <w:tcW w:w="1563" w:type="dxa"/>
            <w:tcBorders>
              <w:top w:val="nil"/>
              <w:left w:val="nil"/>
              <w:bottom w:val="single" w:sz="4" w:space="0" w:color="000000"/>
              <w:right w:val="single" w:sz="4" w:space="0" w:color="000000"/>
            </w:tcBorders>
            <w:shd w:val="clear" w:color="auto" w:fill="auto"/>
            <w:noWrap/>
            <w:vAlign w:val="bottom"/>
            <w:hideMark/>
          </w:tcPr>
          <w:p w14:paraId="2A6A94F4"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55E10F75"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r>
      <w:tr w:rsidR="00DB2679" w:rsidRPr="00DB2679" w14:paraId="22ECC250" w14:textId="77777777" w:rsidTr="000B07F9">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41D89BB7"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6</w:t>
            </w:r>
          </w:p>
        </w:tc>
        <w:tc>
          <w:tcPr>
            <w:tcW w:w="2090" w:type="dxa"/>
            <w:tcBorders>
              <w:top w:val="nil"/>
              <w:left w:val="nil"/>
              <w:bottom w:val="single" w:sz="4" w:space="0" w:color="000000"/>
              <w:right w:val="single" w:sz="4" w:space="0" w:color="000000"/>
            </w:tcBorders>
            <w:shd w:val="clear" w:color="auto" w:fill="auto"/>
            <w:noWrap/>
            <w:vAlign w:val="bottom"/>
            <w:hideMark/>
          </w:tcPr>
          <w:p w14:paraId="2DDA880F"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Throttle Switch</w:t>
            </w:r>
          </w:p>
        </w:tc>
        <w:tc>
          <w:tcPr>
            <w:tcW w:w="1563" w:type="dxa"/>
            <w:tcBorders>
              <w:top w:val="nil"/>
              <w:left w:val="nil"/>
              <w:bottom w:val="single" w:sz="4" w:space="0" w:color="000000"/>
              <w:right w:val="single" w:sz="4" w:space="0" w:color="000000"/>
            </w:tcBorders>
            <w:shd w:val="clear" w:color="auto" w:fill="auto"/>
            <w:noWrap/>
            <w:vAlign w:val="bottom"/>
            <w:hideMark/>
          </w:tcPr>
          <w:p w14:paraId="33A2735A"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7A301D9B"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r>
      <w:tr w:rsidR="00DB2679" w:rsidRPr="00DB2679" w14:paraId="14F4A5EF" w14:textId="77777777" w:rsidTr="000B07F9">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6FE74C67"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7</w:t>
            </w:r>
          </w:p>
        </w:tc>
        <w:tc>
          <w:tcPr>
            <w:tcW w:w="2090" w:type="dxa"/>
            <w:tcBorders>
              <w:top w:val="nil"/>
              <w:left w:val="nil"/>
              <w:bottom w:val="single" w:sz="4" w:space="0" w:color="000000"/>
              <w:right w:val="single" w:sz="4" w:space="0" w:color="000000"/>
            </w:tcBorders>
            <w:shd w:val="clear" w:color="auto" w:fill="auto"/>
            <w:noWrap/>
            <w:vAlign w:val="bottom"/>
            <w:hideMark/>
          </w:tcPr>
          <w:p w14:paraId="176B075A"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Coolant Temp</w:t>
            </w:r>
          </w:p>
        </w:tc>
        <w:tc>
          <w:tcPr>
            <w:tcW w:w="1563" w:type="dxa"/>
            <w:tcBorders>
              <w:top w:val="nil"/>
              <w:left w:val="nil"/>
              <w:bottom w:val="single" w:sz="4" w:space="0" w:color="000000"/>
              <w:right w:val="single" w:sz="4" w:space="0" w:color="000000"/>
            </w:tcBorders>
            <w:shd w:val="clear" w:color="auto" w:fill="auto"/>
            <w:noWrap/>
            <w:vAlign w:val="bottom"/>
            <w:hideMark/>
          </w:tcPr>
          <w:p w14:paraId="0005CBF6"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796E3BAF"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2.5</w:t>
            </w:r>
          </w:p>
        </w:tc>
      </w:tr>
      <w:tr w:rsidR="00DB2679" w:rsidRPr="00DB2679" w14:paraId="391E0E0E" w14:textId="77777777" w:rsidTr="000B07F9">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088E7EBF"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8</w:t>
            </w:r>
          </w:p>
        </w:tc>
        <w:tc>
          <w:tcPr>
            <w:tcW w:w="2090" w:type="dxa"/>
            <w:tcBorders>
              <w:top w:val="nil"/>
              <w:left w:val="nil"/>
              <w:bottom w:val="single" w:sz="4" w:space="0" w:color="000000"/>
              <w:right w:val="single" w:sz="4" w:space="0" w:color="000000"/>
            </w:tcBorders>
            <w:shd w:val="clear" w:color="auto" w:fill="auto"/>
            <w:noWrap/>
            <w:vAlign w:val="bottom"/>
            <w:hideMark/>
          </w:tcPr>
          <w:p w14:paraId="5DA10C59"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Octane Loop</w:t>
            </w:r>
          </w:p>
        </w:tc>
        <w:tc>
          <w:tcPr>
            <w:tcW w:w="1563" w:type="dxa"/>
            <w:tcBorders>
              <w:top w:val="nil"/>
              <w:left w:val="nil"/>
              <w:bottom w:val="single" w:sz="4" w:space="0" w:color="000000"/>
              <w:right w:val="single" w:sz="4" w:space="0" w:color="000000"/>
            </w:tcBorders>
            <w:shd w:val="clear" w:color="auto" w:fill="auto"/>
            <w:noWrap/>
            <w:vAlign w:val="bottom"/>
            <w:hideMark/>
          </w:tcPr>
          <w:p w14:paraId="06639D8F"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36A027A7"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0.95</w:t>
            </w:r>
          </w:p>
        </w:tc>
      </w:tr>
      <w:tr w:rsidR="00DB2679" w:rsidRPr="00DB2679" w14:paraId="4090F740" w14:textId="77777777" w:rsidTr="000B07F9">
        <w:trPr>
          <w:trHeight w:val="300"/>
          <w:jc w:val="center"/>
        </w:trPr>
        <w:tc>
          <w:tcPr>
            <w:tcW w:w="1414" w:type="dxa"/>
            <w:tcBorders>
              <w:top w:val="nil"/>
              <w:left w:val="single" w:sz="4" w:space="0" w:color="000000"/>
              <w:bottom w:val="single" w:sz="4" w:space="0" w:color="000000"/>
              <w:right w:val="single" w:sz="4" w:space="0" w:color="000000"/>
            </w:tcBorders>
            <w:shd w:val="clear" w:color="808080" w:fill="808080"/>
            <w:noWrap/>
            <w:vAlign w:val="bottom"/>
            <w:hideMark/>
          </w:tcPr>
          <w:p w14:paraId="510E0780"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9</w:t>
            </w:r>
          </w:p>
        </w:tc>
        <w:tc>
          <w:tcPr>
            <w:tcW w:w="2090" w:type="dxa"/>
            <w:tcBorders>
              <w:top w:val="nil"/>
              <w:left w:val="nil"/>
              <w:bottom w:val="single" w:sz="4" w:space="0" w:color="000000"/>
              <w:right w:val="single" w:sz="4" w:space="0" w:color="000000"/>
            </w:tcBorders>
            <w:shd w:val="clear" w:color="808080" w:fill="808080"/>
            <w:noWrap/>
            <w:vAlign w:val="bottom"/>
            <w:hideMark/>
          </w:tcPr>
          <w:p w14:paraId="2242A03B"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Not Used</w:t>
            </w:r>
          </w:p>
        </w:tc>
        <w:tc>
          <w:tcPr>
            <w:tcW w:w="1563" w:type="dxa"/>
            <w:tcBorders>
              <w:top w:val="nil"/>
              <w:left w:val="nil"/>
              <w:bottom w:val="single" w:sz="4" w:space="0" w:color="000000"/>
              <w:right w:val="single" w:sz="4" w:space="0" w:color="000000"/>
            </w:tcBorders>
            <w:shd w:val="clear" w:color="808080" w:fill="808080"/>
            <w:noWrap/>
            <w:vAlign w:val="bottom"/>
            <w:hideMark/>
          </w:tcPr>
          <w:p w14:paraId="7109AC08"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w:t>
            </w:r>
          </w:p>
        </w:tc>
        <w:tc>
          <w:tcPr>
            <w:tcW w:w="1631" w:type="dxa"/>
            <w:tcBorders>
              <w:top w:val="nil"/>
              <w:left w:val="nil"/>
              <w:bottom w:val="single" w:sz="4" w:space="0" w:color="000000"/>
              <w:right w:val="single" w:sz="4" w:space="0" w:color="000000"/>
            </w:tcBorders>
            <w:shd w:val="clear" w:color="808080" w:fill="808080"/>
            <w:noWrap/>
            <w:vAlign w:val="bottom"/>
            <w:hideMark/>
          </w:tcPr>
          <w:p w14:paraId="1B199C61"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w:t>
            </w:r>
          </w:p>
        </w:tc>
      </w:tr>
      <w:tr w:rsidR="00DB2679" w:rsidRPr="00DB2679" w14:paraId="0F4A7E47" w14:textId="77777777" w:rsidTr="000B07F9">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146A2D11"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10</w:t>
            </w:r>
          </w:p>
        </w:tc>
        <w:tc>
          <w:tcPr>
            <w:tcW w:w="2090" w:type="dxa"/>
            <w:tcBorders>
              <w:top w:val="nil"/>
              <w:left w:val="nil"/>
              <w:bottom w:val="single" w:sz="4" w:space="0" w:color="000000"/>
              <w:right w:val="single" w:sz="4" w:space="0" w:color="000000"/>
            </w:tcBorders>
            <w:shd w:val="clear" w:color="auto" w:fill="auto"/>
            <w:noWrap/>
            <w:vAlign w:val="bottom"/>
            <w:hideMark/>
          </w:tcPr>
          <w:p w14:paraId="484F9E59"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Octane Loop</w:t>
            </w:r>
          </w:p>
        </w:tc>
        <w:tc>
          <w:tcPr>
            <w:tcW w:w="1563" w:type="dxa"/>
            <w:tcBorders>
              <w:top w:val="nil"/>
              <w:left w:val="nil"/>
              <w:bottom w:val="single" w:sz="4" w:space="0" w:color="000000"/>
              <w:right w:val="single" w:sz="4" w:space="0" w:color="000000"/>
            </w:tcBorders>
            <w:shd w:val="clear" w:color="auto" w:fill="auto"/>
            <w:noWrap/>
            <w:vAlign w:val="bottom"/>
            <w:hideMark/>
          </w:tcPr>
          <w:p w14:paraId="317A8683"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448722AF"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r>
      <w:tr w:rsidR="00DB2679" w:rsidRPr="00DB2679" w14:paraId="1789E617" w14:textId="77777777" w:rsidTr="000B07F9">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37DB1015"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11</w:t>
            </w:r>
          </w:p>
        </w:tc>
        <w:tc>
          <w:tcPr>
            <w:tcW w:w="2090" w:type="dxa"/>
            <w:tcBorders>
              <w:top w:val="nil"/>
              <w:left w:val="nil"/>
              <w:bottom w:val="single" w:sz="4" w:space="0" w:color="000000"/>
              <w:right w:val="single" w:sz="4" w:space="0" w:color="000000"/>
            </w:tcBorders>
            <w:shd w:val="clear" w:color="auto" w:fill="auto"/>
            <w:noWrap/>
            <w:vAlign w:val="bottom"/>
            <w:hideMark/>
          </w:tcPr>
          <w:p w14:paraId="6A04C87F"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Crank Angle Sensor</w:t>
            </w:r>
          </w:p>
        </w:tc>
        <w:tc>
          <w:tcPr>
            <w:tcW w:w="1563" w:type="dxa"/>
            <w:tcBorders>
              <w:top w:val="nil"/>
              <w:left w:val="nil"/>
              <w:bottom w:val="single" w:sz="4" w:space="0" w:color="000000"/>
              <w:right w:val="single" w:sz="4" w:space="0" w:color="000000"/>
            </w:tcBorders>
            <w:shd w:val="clear" w:color="auto" w:fill="auto"/>
            <w:noWrap/>
            <w:vAlign w:val="bottom"/>
            <w:hideMark/>
          </w:tcPr>
          <w:p w14:paraId="548CAC4B"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33BA9243"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r>
      <w:tr w:rsidR="00DB2679" w:rsidRPr="00DB2679" w14:paraId="791703B1" w14:textId="77777777" w:rsidTr="000B07F9">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204CBA5A"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w:t>
            </w:r>
          </w:p>
        </w:tc>
        <w:tc>
          <w:tcPr>
            <w:tcW w:w="2090" w:type="dxa"/>
            <w:tcBorders>
              <w:top w:val="nil"/>
              <w:left w:val="nil"/>
              <w:bottom w:val="single" w:sz="4" w:space="0" w:color="000000"/>
              <w:right w:val="single" w:sz="4" w:space="0" w:color="000000"/>
            </w:tcBorders>
            <w:shd w:val="clear" w:color="auto" w:fill="auto"/>
            <w:noWrap/>
            <w:vAlign w:val="bottom"/>
            <w:hideMark/>
          </w:tcPr>
          <w:p w14:paraId="3A95D8CD"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Crank Angle Sensor</w:t>
            </w:r>
          </w:p>
        </w:tc>
        <w:tc>
          <w:tcPr>
            <w:tcW w:w="1563" w:type="dxa"/>
            <w:tcBorders>
              <w:top w:val="nil"/>
              <w:left w:val="nil"/>
              <w:bottom w:val="single" w:sz="4" w:space="0" w:color="000000"/>
              <w:right w:val="single" w:sz="4" w:space="0" w:color="000000"/>
            </w:tcBorders>
            <w:shd w:val="clear" w:color="auto" w:fill="auto"/>
            <w:noWrap/>
            <w:vAlign w:val="bottom"/>
            <w:hideMark/>
          </w:tcPr>
          <w:p w14:paraId="21AAFC9A"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37A96867"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0.06</w:t>
            </w:r>
          </w:p>
        </w:tc>
      </w:tr>
      <w:tr w:rsidR="00DB2679" w:rsidRPr="00DB2679" w14:paraId="3BB0E18A" w14:textId="77777777" w:rsidTr="000B07F9">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02F59A0F"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13</w:t>
            </w:r>
          </w:p>
        </w:tc>
        <w:tc>
          <w:tcPr>
            <w:tcW w:w="2090" w:type="dxa"/>
            <w:tcBorders>
              <w:top w:val="nil"/>
              <w:left w:val="nil"/>
              <w:bottom w:val="single" w:sz="4" w:space="0" w:color="000000"/>
              <w:right w:val="single" w:sz="4" w:space="0" w:color="000000"/>
            </w:tcBorders>
            <w:shd w:val="clear" w:color="auto" w:fill="auto"/>
            <w:noWrap/>
            <w:vAlign w:val="bottom"/>
            <w:hideMark/>
          </w:tcPr>
          <w:p w14:paraId="2323F590"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Amplifier Input</w:t>
            </w:r>
          </w:p>
        </w:tc>
        <w:tc>
          <w:tcPr>
            <w:tcW w:w="1563" w:type="dxa"/>
            <w:tcBorders>
              <w:top w:val="nil"/>
              <w:left w:val="nil"/>
              <w:bottom w:val="single" w:sz="4" w:space="0" w:color="000000"/>
              <w:right w:val="single" w:sz="4" w:space="0" w:color="000000"/>
            </w:tcBorders>
            <w:shd w:val="clear" w:color="auto" w:fill="auto"/>
            <w:noWrap/>
            <w:vAlign w:val="bottom"/>
            <w:hideMark/>
          </w:tcPr>
          <w:p w14:paraId="35904D10"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7BE92EAF"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0.13</w:t>
            </w:r>
          </w:p>
        </w:tc>
      </w:tr>
      <w:tr w:rsidR="00DB2679" w:rsidRPr="00DB2679" w14:paraId="5B3D4361" w14:textId="77777777" w:rsidTr="000B07F9">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0BC94F9D"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14</w:t>
            </w:r>
          </w:p>
        </w:tc>
        <w:tc>
          <w:tcPr>
            <w:tcW w:w="2090" w:type="dxa"/>
            <w:tcBorders>
              <w:top w:val="nil"/>
              <w:left w:val="nil"/>
              <w:bottom w:val="single" w:sz="4" w:space="0" w:color="000000"/>
              <w:right w:val="single" w:sz="4" w:space="0" w:color="000000"/>
            </w:tcBorders>
            <w:shd w:val="clear" w:color="auto" w:fill="auto"/>
            <w:noWrap/>
            <w:vAlign w:val="bottom"/>
            <w:hideMark/>
          </w:tcPr>
          <w:p w14:paraId="450003C4"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Throttle Switch</w:t>
            </w:r>
          </w:p>
        </w:tc>
        <w:tc>
          <w:tcPr>
            <w:tcW w:w="1563" w:type="dxa"/>
            <w:tcBorders>
              <w:top w:val="nil"/>
              <w:left w:val="nil"/>
              <w:bottom w:val="single" w:sz="4" w:space="0" w:color="000000"/>
              <w:right w:val="single" w:sz="4" w:space="0" w:color="000000"/>
            </w:tcBorders>
            <w:shd w:val="clear" w:color="auto" w:fill="auto"/>
            <w:noWrap/>
            <w:vAlign w:val="bottom"/>
            <w:hideMark/>
          </w:tcPr>
          <w:p w14:paraId="2C9D45DA"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288D9942"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4.98</w:t>
            </w:r>
          </w:p>
        </w:tc>
      </w:tr>
      <w:tr w:rsidR="00DB2679" w:rsidRPr="00DB2679" w14:paraId="76B745D7" w14:textId="77777777" w:rsidTr="000B07F9">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584EC83D"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15</w:t>
            </w:r>
          </w:p>
        </w:tc>
        <w:tc>
          <w:tcPr>
            <w:tcW w:w="2090" w:type="dxa"/>
            <w:tcBorders>
              <w:top w:val="nil"/>
              <w:left w:val="nil"/>
              <w:bottom w:val="single" w:sz="4" w:space="0" w:color="000000"/>
              <w:right w:val="single" w:sz="4" w:space="0" w:color="000000"/>
            </w:tcBorders>
            <w:shd w:val="clear" w:color="auto" w:fill="auto"/>
            <w:noWrap/>
            <w:vAlign w:val="bottom"/>
            <w:hideMark/>
          </w:tcPr>
          <w:p w14:paraId="6164AA7E" w14:textId="77777777" w:rsidR="000B07F9" w:rsidRPr="00DB2679" w:rsidRDefault="000B07F9" w:rsidP="000B07F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Fuel Ecu Com</w:t>
            </w:r>
          </w:p>
        </w:tc>
        <w:tc>
          <w:tcPr>
            <w:tcW w:w="1563" w:type="dxa"/>
            <w:tcBorders>
              <w:top w:val="nil"/>
              <w:left w:val="nil"/>
              <w:bottom w:val="single" w:sz="4" w:space="0" w:color="000000"/>
              <w:right w:val="single" w:sz="4" w:space="0" w:color="000000"/>
            </w:tcBorders>
            <w:shd w:val="clear" w:color="auto" w:fill="auto"/>
            <w:noWrap/>
            <w:vAlign w:val="bottom"/>
            <w:hideMark/>
          </w:tcPr>
          <w:p w14:paraId="6DED97E9"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4EE9B450" w14:textId="77777777" w:rsidR="000B07F9" w:rsidRPr="00DB2679" w:rsidRDefault="000B07F9" w:rsidP="000B07F9">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0.15</w:t>
            </w:r>
          </w:p>
        </w:tc>
      </w:tr>
    </w:tbl>
    <w:p w14:paraId="690EFFAF" w14:textId="02AFF9F9" w:rsidR="00B76444" w:rsidRPr="00DB2679" w:rsidRDefault="00B76444" w:rsidP="003F3E61">
      <w:pPr>
        <w:jc w:val="both"/>
        <w:rPr>
          <w:rFonts w:ascii="Times New Roman" w:hAnsi="Times New Roman"/>
          <w:color w:val="auto"/>
        </w:rPr>
      </w:pPr>
      <w:r w:rsidRPr="00DB2679">
        <w:rPr>
          <w:rFonts w:ascii="Times New Roman" w:hAnsi="Times New Roman"/>
          <w:color w:val="auto"/>
        </w:rPr>
        <w:t xml:space="preserve">Table 5: LE3 Ignition ECU </w:t>
      </w:r>
      <w:r w:rsidR="00641A9A" w:rsidRPr="00DB2679">
        <w:rPr>
          <w:rFonts w:ascii="Times New Roman" w:hAnsi="Times New Roman"/>
          <w:color w:val="auto"/>
        </w:rPr>
        <w:t>Pin Voltage (Ignition off vs Ignition on)</w:t>
      </w:r>
    </w:p>
    <w:p w14:paraId="0166A087" w14:textId="740C948D" w:rsidR="000B07F9" w:rsidRPr="00DB2679" w:rsidRDefault="000B07F9" w:rsidP="003F3E61">
      <w:pPr>
        <w:jc w:val="both"/>
        <w:rPr>
          <w:rFonts w:ascii="Times New Roman" w:hAnsi="Times New Roman"/>
          <w:color w:val="auto"/>
        </w:rPr>
      </w:pPr>
      <w:r w:rsidRPr="00DB2679">
        <w:rPr>
          <w:rFonts w:ascii="Times New Roman" w:hAnsi="Times New Roman"/>
          <w:color w:val="auto"/>
        </w:rPr>
        <w:t>The L</w:t>
      </w:r>
      <w:r w:rsidR="009E00DA" w:rsidRPr="00DB2679">
        <w:rPr>
          <w:rFonts w:ascii="Times New Roman" w:hAnsi="Times New Roman"/>
          <w:color w:val="auto"/>
        </w:rPr>
        <w:t>E</w:t>
      </w:r>
      <w:r w:rsidRPr="00DB2679">
        <w:rPr>
          <w:rFonts w:ascii="Times New Roman" w:hAnsi="Times New Roman"/>
          <w:color w:val="auto"/>
        </w:rPr>
        <w:t xml:space="preserve">3 system has two separate ECU’s an Ignition ECU and a Fuel ECU. </w:t>
      </w:r>
      <w:r w:rsidR="006D7CD8" w:rsidRPr="00DB2679">
        <w:rPr>
          <w:rFonts w:ascii="Times New Roman" w:hAnsi="Times New Roman"/>
          <w:color w:val="auto"/>
        </w:rPr>
        <w:t>Each ECU has a maximum of 15 pins of which not all are used depending on the vehicle’s specification</w:t>
      </w:r>
      <w:r w:rsidR="000B6D78" w:rsidRPr="00DB2679">
        <w:rPr>
          <w:rFonts w:ascii="Times New Roman" w:hAnsi="Times New Roman"/>
          <w:color w:val="auto"/>
        </w:rPr>
        <w:t>.</w:t>
      </w:r>
    </w:p>
    <w:p w14:paraId="18AE4235" w14:textId="6F174456" w:rsidR="006D7CD8" w:rsidRPr="00DB2679" w:rsidRDefault="006D7CD8" w:rsidP="003F3E61">
      <w:pPr>
        <w:jc w:val="both"/>
        <w:rPr>
          <w:rFonts w:ascii="Times New Roman" w:hAnsi="Times New Roman"/>
          <w:color w:val="auto"/>
        </w:rPr>
      </w:pPr>
      <w:r w:rsidRPr="00DB2679">
        <w:rPr>
          <w:rFonts w:ascii="Times New Roman" w:hAnsi="Times New Roman"/>
          <w:color w:val="auto"/>
        </w:rPr>
        <w:t>While the Engine is off there is no voltage running to any of the pins, which is to be expected as nothing needs to be powered while the engine is off.</w:t>
      </w:r>
      <w:r w:rsidR="00CD7F2D" w:rsidRPr="00DB2679">
        <w:rPr>
          <w:rFonts w:ascii="Times New Roman" w:hAnsi="Times New Roman"/>
          <w:color w:val="auto"/>
        </w:rPr>
        <w:t xml:space="preserve"> However, when the ignition is switched a number of pins’ voltage changes.</w:t>
      </w:r>
      <w:r w:rsidR="009936A0" w:rsidRPr="00DB2679">
        <w:rPr>
          <w:rFonts w:ascii="Times New Roman" w:hAnsi="Times New Roman"/>
          <w:color w:val="auto"/>
        </w:rPr>
        <w:t xml:space="preserve"> The battery voltage at the time of testing was 12.26.</w:t>
      </w:r>
    </w:p>
    <w:p w14:paraId="3C8A3EEA" w14:textId="72313A62" w:rsidR="006B527A" w:rsidRPr="00DB2679" w:rsidRDefault="00CD7F2D" w:rsidP="003F3E61">
      <w:pPr>
        <w:jc w:val="both"/>
        <w:rPr>
          <w:rFonts w:ascii="Times New Roman" w:hAnsi="Times New Roman"/>
          <w:color w:val="auto"/>
        </w:rPr>
      </w:pPr>
      <w:r w:rsidRPr="00DB2679">
        <w:rPr>
          <w:rFonts w:ascii="Times New Roman" w:hAnsi="Times New Roman"/>
          <w:color w:val="auto"/>
        </w:rPr>
        <w:t xml:space="preserve">Pin 3 has a voltage of 12.03v as it is the power supply for the ECU. </w:t>
      </w:r>
    </w:p>
    <w:p w14:paraId="6205903E" w14:textId="033F3969" w:rsidR="006B527A" w:rsidRPr="00DB2679" w:rsidRDefault="00CD7F2D" w:rsidP="003F3E61">
      <w:pPr>
        <w:jc w:val="both"/>
        <w:rPr>
          <w:rFonts w:ascii="Times New Roman" w:hAnsi="Times New Roman"/>
          <w:color w:val="auto"/>
        </w:rPr>
      </w:pPr>
      <w:r w:rsidRPr="00DB2679">
        <w:rPr>
          <w:rFonts w:ascii="Times New Roman" w:hAnsi="Times New Roman"/>
          <w:color w:val="auto"/>
        </w:rPr>
        <w:t>Pin 7 has a voltage of 2.5v as the coolant temperature sensor works on the principle of a resistor. The resistance changes with temperature and at room temperature (~20°C) a typical resistance value would be ~3v.</w:t>
      </w:r>
      <w:r w:rsidR="009C00EE" w:rsidRPr="00DB2679">
        <w:rPr>
          <w:rFonts w:ascii="Times New Roman" w:hAnsi="Times New Roman"/>
          <w:color w:val="auto"/>
        </w:rPr>
        <w:t xml:space="preserve"> The reference voltage supplied is 5v.</w:t>
      </w:r>
      <w:r w:rsidRPr="00DB2679">
        <w:rPr>
          <w:rFonts w:ascii="Times New Roman" w:hAnsi="Times New Roman"/>
          <w:color w:val="auto"/>
        </w:rPr>
        <w:t xml:space="preserve"> </w:t>
      </w:r>
      <w:r w:rsidR="00AE7BD5" w:rsidRPr="00DB2679">
        <w:rPr>
          <w:rFonts w:ascii="Times New Roman" w:hAnsi="Times New Roman"/>
          <w:color w:val="auto"/>
        </w:rPr>
        <w:t>(Engine Coolant Temperature Sensor (ECT), 2016)</w:t>
      </w:r>
    </w:p>
    <w:p w14:paraId="73FAF6FB" w14:textId="379F8109" w:rsidR="006B527A" w:rsidRPr="00DB2679" w:rsidRDefault="00CD7F2D" w:rsidP="003F3E61">
      <w:pPr>
        <w:jc w:val="both"/>
        <w:rPr>
          <w:rFonts w:ascii="Times New Roman" w:hAnsi="Times New Roman"/>
          <w:color w:val="auto"/>
        </w:rPr>
      </w:pPr>
      <w:r w:rsidRPr="00DB2679">
        <w:rPr>
          <w:rFonts w:ascii="Times New Roman" w:hAnsi="Times New Roman"/>
          <w:color w:val="auto"/>
        </w:rPr>
        <w:t xml:space="preserve">Pin 8 </w:t>
      </w:r>
      <w:r w:rsidR="0063545D" w:rsidRPr="00DB2679">
        <w:rPr>
          <w:rFonts w:ascii="Times New Roman" w:hAnsi="Times New Roman"/>
          <w:color w:val="auto"/>
        </w:rPr>
        <w:t>works on a similar principle to a lambda sensor</w:t>
      </w:r>
      <w:r w:rsidR="009B19EA" w:rsidRPr="00DB2679">
        <w:rPr>
          <w:rFonts w:ascii="Times New Roman" w:hAnsi="Times New Roman"/>
          <w:color w:val="auto"/>
        </w:rPr>
        <w:t xml:space="preserve"> as it’s a closed loop </w:t>
      </w:r>
      <w:r w:rsidR="00EF4186" w:rsidRPr="00DB2679">
        <w:rPr>
          <w:rFonts w:ascii="Times New Roman" w:hAnsi="Times New Roman"/>
          <w:color w:val="auto"/>
        </w:rPr>
        <w:t>system</w:t>
      </w:r>
      <w:r w:rsidR="0081351E" w:rsidRPr="00DB2679">
        <w:rPr>
          <w:rFonts w:ascii="Times New Roman" w:hAnsi="Times New Roman"/>
          <w:color w:val="auto"/>
        </w:rPr>
        <w:t>.</w:t>
      </w:r>
      <w:r w:rsidR="00386C44" w:rsidRPr="00DB2679">
        <w:rPr>
          <w:rFonts w:ascii="Times New Roman" w:hAnsi="Times New Roman"/>
          <w:color w:val="auto"/>
        </w:rPr>
        <w:t xml:space="preserve"> A reference voltage of 5v is supplied. The 0.95v supplied is based on the current octane rating of the fuel.</w:t>
      </w:r>
    </w:p>
    <w:p w14:paraId="3AD5A48E" w14:textId="0FA487BB" w:rsidR="006B527A" w:rsidRPr="00DB2679" w:rsidRDefault="006B527A" w:rsidP="003F3E61">
      <w:pPr>
        <w:jc w:val="both"/>
        <w:rPr>
          <w:rFonts w:ascii="Times New Roman" w:hAnsi="Times New Roman"/>
          <w:color w:val="auto"/>
        </w:rPr>
      </w:pPr>
      <w:r w:rsidRPr="00DB2679">
        <w:rPr>
          <w:rFonts w:ascii="Times New Roman" w:hAnsi="Times New Roman"/>
          <w:color w:val="auto"/>
        </w:rPr>
        <w:lastRenderedPageBreak/>
        <w:t xml:space="preserve">Pin 14 has a voltage of 4.98v which is to be expected as similarly to the Coolant Temperature Sensor the </w:t>
      </w:r>
      <w:r w:rsidR="00BB31FA" w:rsidRPr="00DB2679">
        <w:rPr>
          <w:rFonts w:ascii="Times New Roman" w:hAnsi="Times New Roman"/>
          <w:color w:val="auto"/>
        </w:rPr>
        <w:t xml:space="preserve">Throttle switch works on resistance with a 5v reference. As the resistance of the switch changes, the voltage will change which signals to the ECU along Pin 6, the position of the throttle. </w:t>
      </w:r>
      <w:r w:rsidR="009E00DA" w:rsidRPr="00DB2679">
        <w:rPr>
          <w:rFonts w:ascii="Times New Roman" w:hAnsi="Times New Roman"/>
          <w:color w:val="auto"/>
        </w:rPr>
        <w:t xml:space="preserve">However, as it is a digital switch it only has 2 methods of output. Fully Open or fully closed which seriously restricts the ability to meter accurately. </w:t>
      </w:r>
      <w:r w:rsidR="001F11A2" w:rsidRPr="00DB2679">
        <w:rPr>
          <w:rFonts w:ascii="Verdana" w:hAnsi="Verdana"/>
          <w:color w:val="auto"/>
          <w:sz w:val="20"/>
          <w:szCs w:val="20"/>
        </w:rPr>
        <w:t>(Hella Tech World, n.d)</w:t>
      </w:r>
    </w:p>
    <w:p w14:paraId="629BDA7C" w14:textId="0A51533D" w:rsidR="00CD7F2D" w:rsidRPr="00DB2679" w:rsidRDefault="006B527A" w:rsidP="004A2072">
      <w:pPr>
        <w:pStyle w:val="NormalWeb"/>
        <w:rPr>
          <w:rFonts w:ascii="Verdana" w:hAnsi="Verdana"/>
          <w:sz w:val="20"/>
          <w:szCs w:val="20"/>
        </w:rPr>
      </w:pPr>
      <w:r w:rsidRPr="00DB2679">
        <w:t xml:space="preserve">The small voltage changes (&lt;0.2v) are attributed to a less than perfect grounding. </w:t>
      </w:r>
      <w:r w:rsidR="004A2072" w:rsidRPr="00DB2679">
        <w:rPr>
          <w:rFonts w:ascii="Verdana" w:hAnsi="Verdana"/>
          <w:sz w:val="20"/>
          <w:szCs w:val="20"/>
        </w:rPr>
        <w:t>(Heath, 2016)</w:t>
      </w:r>
    </w:p>
    <w:p w14:paraId="6CF30FDE" w14:textId="77777777" w:rsidR="004A2072" w:rsidRPr="00DB2679" w:rsidRDefault="004A2072" w:rsidP="004A2072">
      <w:pPr>
        <w:pStyle w:val="NormalWeb"/>
        <w:rPr>
          <w:rFonts w:ascii="Verdana" w:hAnsi="Verdana"/>
          <w:sz w:val="20"/>
          <w:szCs w:val="20"/>
        </w:rPr>
      </w:pPr>
    </w:p>
    <w:p w14:paraId="28C39E20" w14:textId="5C08FA8F" w:rsidR="009E00DA" w:rsidRPr="00DB2679" w:rsidRDefault="009E00DA" w:rsidP="009E00DA">
      <w:pPr>
        <w:jc w:val="both"/>
        <w:rPr>
          <w:rFonts w:ascii="Times New Roman" w:hAnsi="Times New Roman"/>
          <w:b/>
          <w:color w:val="auto"/>
        </w:rPr>
      </w:pPr>
      <w:r w:rsidRPr="00DB2679">
        <w:rPr>
          <w:rFonts w:ascii="Times New Roman" w:hAnsi="Times New Roman"/>
          <w:b/>
          <w:color w:val="auto"/>
        </w:rPr>
        <w:t>LE3 Fuel ECU</w:t>
      </w:r>
    </w:p>
    <w:tbl>
      <w:tblPr>
        <w:tblW w:w="6884" w:type="dxa"/>
        <w:jc w:val="center"/>
        <w:tblLook w:val="04A0" w:firstRow="1" w:lastRow="0" w:firstColumn="1" w:lastColumn="0" w:noHBand="0" w:noVBand="1"/>
      </w:tblPr>
      <w:tblGrid>
        <w:gridCol w:w="1414"/>
        <w:gridCol w:w="2187"/>
        <w:gridCol w:w="1652"/>
        <w:gridCol w:w="1631"/>
      </w:tblGrid>
      <w:tr w:rsidR="00DB2679" w:rsidRPr="00DB2679" w14:paraId="2DF43459" w14:textId="77777777" w:rsidTr="009E00DA">
        <w:trPr>
          <w:trHeight w:val="300"/>
          <w:jc w:val="center"/>
        </w:trPr>
        <w:tc>
          <w:tcPr>
            <w:tcW w:w="1414" w:type="dxa"/>
            <w:tcBorders>
              <w:top w:val="single" w:sz="4" w:space="0" w:color="000000"/>
              <w:left w:val="single" w:sz="4" w:space="0" w:color="000000"/>
              <w:bottom w:val="single" w:sz="4" w:space="0" w:color="000000"/>
              <w:right w:val="single" w:sz="4" w:space="0" w:color="000000"/>
            </w:tcBorders>
            <w:shd w:val="clear" w:color="D9E1F2" w:fill="D9E1F2"/>
            <w:noWrap/>
            <w:vAlign w:val="bottom"/>
            <w:hideMark/>
          </w:tcPr>
          <w:p w14:paraId="7ABF8DBB"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Pin Number</w:t>
            </w:r>
          </w:p>
        </w:tc>
        <w:tc>
          <w:tcPr>
            <w:tcW w:w="2187" w:type="dxa"/>
            <w:tcBorders>
              <w:top w:val="single" w:sz="4" w:space="0" w:color="000000"/>
              <w:left w:val="nil"/>
              <w:bottom w:val="single" w:sz="4" w:space="0" w:color="000000"/>
              <w:right w:val="single" w:sz="4" w:space="0" w:color="000000"/>
            </w:tcBorders>
            <w:shd w:val="clear" w:color="D9E1F2" w:fill="D9E1F2"/>
            <w:noWrap/>
            <w:vAlign w:val="bottom"/>
            <w:hideMark/>
          </w:tcPr>
          <w:p w14:paraId="21AD492E"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What it does</w:t>
            </w:r>
          </w:p>
        </w:tc>
        <w:tc>
          <w:tcPr>
            <w:tcW w:w="1652" w:type="dxa"/>
            <w:tcBorders>
              <w:top w:val="single" w:sz="4" w:space="0" w:color="000000"/>
              <w:left w:val="nil"/>
              <w:bottom w:val="single" w:sz="4" w:space="0" w:color="000000"/>
              <w:right w:val="single" w:sz="4" w:space="0" w:color="000000"/>
            </w:tcBorders>
            <w:shd w:val="clear" w:color="D9E1F2" w:fill="D9E1F2"/>
            <w:noWrap/>
            <w:vAlign w:val="bottom"/>
            <w:hideMark/>
          </w:tcPr>
          <w:p w14:paraId="0FDD2223" w14:textId="36BCB13F"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Ignition off (V)</w:t>
            </w:r>
          </w:p>
        </w:tc>
        <w:tc>
          <w:tcPr>
            <w:tcW w:w="1631" w:type="dxa"/>
            <w:tcBorders>
              <w:top w:val="single" w:sz="4" w:space="0" w:color="000000"/>
              <w:left w:val="nil"/>
              <w:bottom w:val="single" w:sz="4" w:space="0" w:color="000000"/>
              <w:right w:val="single" w:sz="4" w:space="0" w:color="000000"/>
            </w:tcBorders>
            <w:shd w:val="clear" w:color="D9E1F2" w:fill="D9E1F2"/>
            <w:noWrap/>
            <w:vAlign w:val="bottom"/>
            <w:hideMark/>
          </w:tcPr>
          <w:p w14:paraId="31734393" w14:textId="112FB7F2"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Ignition on (V)</w:t>
            </w:r>
          </w:p>
        </w:tc>
      </w:tr>
      <w:tr w:rsidR="00DB2679" w:rsidRPr="00DB2679" w14:paraId="051FF746" w14:textId="77777777" w:rsidTr="009E00DA">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0C88FAEC"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w:t>
            </w:r>
          </w:p>
        </w:tc>
        <w:tc>
          <w:tcPr>
            <w:tcW w:w="2187" w:type="dxa"/>
            <w:tcBorders>
              <w:top w:val="nil"/>
              <w:left w:val="nil"/>
              <w:bottom w:val="single" w:sz="4" w:space="0" w:color="000000"/>
              <w:right w:val="single" w:sz="4" w:space="0" w:color="000000"/>
            </w:tcBorders>
            <w:shd w:val="clear" w:color="auto" w:fill="auto"/>
            <w:noWrap/>
            <w:vAlign w:val="bottom"/>
            <w:hideMark/>
          </w:tcPr>
          <w:p w14:paraId="7E0EF93C"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Ignition ECU Coms</w:t>
            </w:r>
          </w:p>
        </w:tc>
        <w:tc>
          <w:tcPr>
            <w:tcW w:w="1652" w:type="dxa"/>
            <w:tcBorders>
              <w:top w:val="nil"/>
              <w:left w:val="nil"/>
              <w:bottom w:val="single" w:sz="4" w:space="0" w:color="000000"/>
              <w:right w:val="single" w:sz="4" w:space="0" w:color="000000"/>
            </w:tcBorders>
            <w:shd w:val="clear" w:color="auto" w:fill="auto"/>
            <w:noWrap/>
            <w:vAlign w:val="bottom"/>
            <w:hideMark/>
          </w:tcPr>
          <w:p w14:paraId="1F7C7A45"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056B6C22"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0.06</w:t>
            </w:r>
          </w:p>
        </w:tc>
      </w:tr>
      <w:tr w:rsidR="00DB2679" w:rsidRPr="00DB2679" w14:paraId="479321F3" w14:textId="77777777" w:rsidTr="009E00DA">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365DDE45"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w:t>
            </w:r>
          </w:p>
        </w:tc>
        <w:tc>
          <w:tcPr>
            <w:tcW w:w="2187" w:type="dxa"/>
            <w:tcBorders>
              <w:top w:val="nil"/>
              <w:left w:val="nil"/>
              <w:bottom w:val="single" w:sz="4" w:space="0" w:color="000000"/>
              <w:right w:val="single" w:sz="4" w:space="0" w:color="000000"/>
            </w:tcBorders>
            <w:shd w:val="clear" w:color="auto" w:fill="auto"/>
            <w:noWrap/>
            <w:vAlign w:val="bottom"/>
            <w:hideMark/>
          </w:tcPr>
          <w:p w14:paraId="4A24CC7D" w14:textId="7E4EF192" w:rsidR="009E00DA" w:rsidRPr="00DB2679" w:rsidRDefault="003979BC"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Air Flow Sensor</w:t>
            </w:r>
          </w:p>
        </w:tc>
        <w:tc>
          <w:tcPr>
            <w:tcW w:w="1652" w:type="dxa"/>
            <w:tcBorders>
              <w:top w:val="nil"/>
              <w:left w:val="nil"/>
              <w:bottom w:val="single" w:sz="4" w:space="0" w:color="000000"/>
              <w:right w:val="single" w:sz="4" w:space="0" w:color="000000"/>
            </w:tcBorders>
            <w:shd w:val="clear" w:color="auto" w:fill="auto"/>
            <w:noWrap/>
            <w:vAlign w:val="bottom"/>
            <w:hideMark/>
          </w:tcPr>
          <w:p w14:paraId="00C5C5EF"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3E47123A"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11.96</w:t>
            </w:r>
          </w:p>
        </w:tc>
      </w:tr>
      <w:tr w:rsidR="00DB2679" w:rsidRPr="00DB2679" w14:paraId="2EE19E0A" w14:textId="77777777" w:rsidTr="009E00DA">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728A3546"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w:t>
            </w:r>
          </w:p>
        </w:tc>
        <w:tc>
          <w:tcPr>
            <w:tcW w:w="2187" w:type="dxa"/>
            <w:tcBorders>
              <w:top w:val="nil"/>
              <w:left w:val="nil"/>
              <w:bottom w:val="single" w:sz="4" w:space="0" w:color="000000"/>
              <w:right w:val="single" w:sz="4" w:space="0" w:color="000000"/>
            </w:tcBorders>
            <w:shd w:val="clear" w:color="auto" w:fill="auto"/>
            <w:noWrap/>
            <w:vAlign w:val="bottom"/>
            <w:hideMark/>
          </w:tcPr>
          <w:p w14:paraId="3B2AC201"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Injector Bank</w:t>
            </w:r>
          </w:p>
        </w:tc>
        <w:tc>
          <w:tcPr>
            <w:tcW w:w="1652" w:type="dxa"/>
            <w:tcBorders>
              <w:top w:val="nil"/>
              <w:left w:val="nil"/>
              <w:bottom w:val="single" w:sz="4" w:space="0" w:color="000000"/>
              <w:right w:val="single" w:sz="4" w:space="0" w:color="000000"/>
            </w:tcBorders>
            <w:shd w:val="clear" w:color="auto" w:fill="auto"/>
            <w:noWrap/>
            <w:vAlign w:val="bottom"/>
            <w:hideMark/>
          </w:tcPr>
          <w:p w14:paraId="726178B3"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20607127"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r>
      <w:tr w:rsidR="00DB2679" w:rsidRPr="00DB2679" w14:paraId="72384318" w14:textId="77777777" w:rsidTr="009E00DA">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2078BA4E"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w:t>
            </w:r>
          </w:p>
        </w:tc>
        <w:tc>
          <w:tcPr>
            <w:tcW w:w="2187" w:type="dxa"/>
            <w:tcBorders>
              <w:top w:val="nil"/>
              <w:left w:val="nil"/>
              <w:bottom w:val="single" w:sz="4" w:space="0" w:color="000000"/>
              <w:right w:val="single" w:sz="4" w:space="0" w:color="000000"/>
            </w:tcBorders>
            <w:shd w:val="clear" w:color="auto" w:fill="auto"/>
            <w:noWrap/>
            <w:vAlign w:val="bottom"/>
            <w:hideMark/>
          </w:tcPr>
          <w:p w14:paraId="528FFF8D"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Ground</w:t>
            </w:r>
          </w:p>
        </w:tc>
        <w:tc>
          <w:tcPr>
            <w:tcW w:w="1652" w:type="dxa"/>
            <w:tcBorders>
              <w:top w:val="nil"/>
              <w:left w:val="nil"/>
              <w:bottom w:val="single" w:sz="4" w:space="0" w:color="000000"/>
              <w:right w:val="single" w:sz="4" w:space="0" w:color="000000"/>
            </w:tcBorders>
            <w:shd w:val="clear" w:color="auto" w:fill="auto"/>
            <w:noWrap/>
            <w:vAlign w:val="bottom"/>
            <w:hideMark/>
          </w:tcPr>
          <w:p w14:paraId="794BAD6B"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6748E2F8"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0.02</w:t>
            </w:r>
          </w:p>
        </w:tc>
      </w:tr>
      <w:tr w:rsidR="00DB2679" w:rsidRPr="00DB2679" w14:paraId="13BDDB29" w14:textId="77777777" w:rsidTr="009E00DA">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7372EB59"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w:t>
            </w:r>
          </w:p>
        </w:tc>
        <w:tc>
          <w:tcPr>
            <w:tcW w:w="2187" w:type="dxa"/>
            <w:tcBorders>
              <w:top w:val="nil"/>
              <w:left w:val="nil"/>
              <w:bottom w:val="single" w:sz="4" w:space="0" w:color="000000"/>
              <w:right w:val="single" w:sz="4" w:space="0" w:color="000000"/>
            </w:tcBorders>
            <w:shd w:val="clear" w:color="auto" w:fill="auto"/>
            <w:noWrap/>
            <w:vAlign w:val="bottom"/>
            <w:hideMark/>
          </w:tcPr>
          <w:p w14:paraId="1ABBAA73"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Ground</w:t>
            </w:r>
          </w:p>
        </w:tc>
        <w:tc>
          <w:tcPr>
            <w:tcW w:w="1652" w:type="dxa"/>
            <w:tcBorders>
              <w:top w:val="nil"/>
              <w:left w:val="nil"/>
              <w:bottom w:val="single" w:sz="4" w:space="0" w:color="000000"/>
              <w:right w:val="single" w:sz="4" w:space="0" w:color="000000"/>
            </w:tcBorders>
            <w:shd w:val="clear" w:color="auto" w:fill="auto"/>
            <w:noWrap/>
            <w:vAlign w:val="bottom"/>
            <w:hideMark/>
          </w:tcPr>
          <w:p w14:paraId="2C86ADA8"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45C0E27E"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0.03</w:t>
            </w:r>
          </w:p>
        </w:tc>
      </w:tr>
      <w:tr w:rsidR="00DB2679" w:rsidRPr="00DB2679" w14:paraId="7685C451" w14:textId="77777777" w:rsidTr="009E00DA">
        <w:trPr>
          <w:trHeight w:val="300"/>
          <w:jc w:val="center"/>
        </w:trPr>
        <w:tc>
          <w:tcPr>
            <w:tcW w:w="1414" w:type="dxa"/>
            <w:tcBorders>
              <w:top w:val="nil"/>
              <w:left w:val="single" w:sz="4" w:space="0" w:color="000000"/>
              <w:bottom w:val="single" w:sz="4" w:space="0" w:color="000000"/>
              <w:right w:val="single" w:sz="4" w:space="0" w:color="000000"/>
            </w:tcBorders>
            <w:shd w:val="clear" w:color="808080" w:fill="808080"/>
            <w:noWrap/>
            <w:vAlign w:val="bottom"/>
            <w:hideMark/>
          </w:tcPr>
          <w:p w14:paraId="758D7022"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6</w:t>
            </w:r>
          </w:p>
        </w:tc>
        <w:tc>
          <w:tcPr>
            <w:tcW w:w="2187" w:type="dxa"/>
            <w:tcBorders>
              <w:top w:val="nil"/>
              <w:left w:val="nil"/>
              <w:bottom w:val="single" w:sz="4" w:space="0" w:color="000000"/>
              <w:right w:val="single" w:sz="4" w:space="0" w:color="000000"/>
            </w:tcBorders>
            <w:shd w:val="clear" w:color="808080" w:fill="808080"/>
            <w:noWrap/>
            <w:vAlign w:val="bottom"/>
            <w:hideMark/>
          </w:tcPr>
          <w:p w14:paraId="4E13CA0D"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Not Used</w:t>
            </w:r>
          </w:p>
        </w:tc>
        <w:tc>
          <w:tcPr>
            <w:tcW w:w="1652" w:type="dxa"/>
            <w:tcBorders>
              <w:top w:val="nil"/>
              <w:left w:val="nil"/>
              <w:bottom w:val="single" w:sz="4" w:space="0" w:color="000000"/>
              <w:right w:val="single" w:sz="4" w:space="0" w:color="000000"/>
            </w:tcBorders>
            <w:shd w:val="clear" w:color="808080" w:fill="808080"/>
            <w:noWrap/>
            <w:vAlign w:val="bottom"/>
            <w:hideMark/>
          </w:tcPr>
          <w:p w14:paraId="683B3EBE"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w:t>
            </w:r>
          </w:p>
        </w:tc>
        <w:tc>
          <w:tcPr>
            <w:tcW w:w="1631" w:type="dxa"/>
            <w:tcBorders>
              <w:top w:val="nil"/>
              <w:left w:val="nil"/>
              <w:bottom w:val="single" w:sz="4" w:space="0" w:color="000000"/>
              <w:right w:val="single" w:sz="4" w:space="0" w:color="000000"/>
            </w:tcBorders>
            <w:shd w:val="clear" w:color="808080" w:fill="808080"/>
            <w:noWrap/>
            <w:vAlign w:val="bottom"/>
            <w:hideMark/>
          </w:tcPr>
          <w:p w14:paraId="43E3000D"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w:t>
            </w:r>
          </w:p>
        </w:tc>
      </w:tr>
      <w:tr w:rsidR="00DB2679" w:rsidRPr="00DB2679" w14:paraId="5763569C" w14:textId="77777777" w:rsidTr="009E00DA">
        <w:trPr>
          <w:trHeight w:val="300"/>
          <w:jc w:val="center"/>
        </w:trPr>
        <w:tc>
          <w:tcPr>
            <w:tcW w:w="1414" w:type="dxa"/>
            <w:tcBorders>
              <w:top w:val="nil"/>
              <w:left w:val="single" w:sz="4" w:space="0" w:color="000000"/>
              <w:bottom w:val="single" w:sz="4" w:space="0" w:color="000000"/>
              <w:right w:val="single" w:sz="4" w:space="0" w:color="000000"/>
            </w:tcBorders>
            <w:shd w:val="clear" w:color="808080" w:fill="808080"/>
            <w:noWrap/>
            <w:vAlign w:val="bottom"/>
            <w:hideMark/>
          </w:tcPr>
          <w:p w14:paraId="04C95037"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7</w:t>
            </w:r>
          </w:p>
        </w:tc>
        <w:tc>
          <w:tcPr>
            <w:tcW w:w="2187" w:type="dxa"/>
            <w:tcBorders>
              <w:top w:val="nil"/>
              <w:left w:val="nil"/>
              <w:bottom w:val="single" w:sz="4" w:space="0" w:color="000000"/>
              <w:right w:val="single" w:sz="4" w:space="0" w:color="000000"/>
            </w:tcBorders>
            <w:shd w:val="clear" w:color="808080" w:fill="808080"/>
            <w:noWrap/>
            <w:vAlign w:val="bottom"/>
            <w:hideMark/>
          </w:tcPr>
          <w:p w14:paraId="3A16F9F7"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Not Used</w:t>
            </w:r>
          </w:p>
        </w:tc>
        <w:tc>
          <w:tcPr>
            <w:tcW w:w="1652" w:type="dxa"/>
            <w:tcBorders>
              <w:top w:val="nil"/>
              <w:left w:val="nil"/>
              <w:bottom w:val="single" w:sz="4" w:space="0" w:color="000000"/>
              <w:right w:val="single" w:sz="4" w:space="0" w:color="000000"/>
            </w:tcBorders>
            <w:shd w:val="clear" w:color="808080" w:fill="808080"/>
            <w:noWrap/>
            <w:vAlign w:val="bottom"/>
            <w:hideMark/>
          </w:tcPr>
          <w:p w14:paraId="1E80441C"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w:t>
            </w:r>
          </w:p>
        </w:tc>
        <w:tc>
          <w:tcPr>
            <w:tcW w:w="1631" w:type="dxa"/>
            <w:tcBorders>
              <w:top w:val="nil"/>
              <w:left w:val="nil"/>
              <w:bottom w:val="single" w:sz="4" w:space="0" w:color="000000"/>
              <w:right w:val="single" w:sz="4" w:space="0" w:color="000000"/>
            </w:tcBorders>
            <w:shd w:val="clear" w:color="808080" w:fill="808080"/>
            <w:noWrap/>
            <w:vAlign w:val="bottom"/>
            <w:hideMark/>
          </w:tcPr>
          <w:p w14:paraId="39C1B5AC"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w:t>
            </w:r>
          </w:p>
        </w:tc>
      </w:tr>
      <w:tr w:rsidR="00DB2679" w:rsidRPr="00DB2679" w14:paraId="0823832C" w14:textId="77777777" w:rsidTr="009E00DA">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18FE7152"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8</w:t>
            </w:r>
          </w:p>
        </w:tc>
        <w:tc>
          <w:tcPr>
            <w:tcW w:w="2187" w:type="dxa"/>
            <w:tcBorders>
              <w:top w:val="nil"/>
              <w:left w:val="nil"/>
              <w:bottom w:val="single" w:sz="4" w:space="0" w:color="000000"/>
              <w:right w:val="single" w:sz="4" w:space="0" w:color="000000"/>
            </w:tcBorders>
            <w:shd w:val="clear" w:color="auto" w:fill="auto"/>
            <w:noWrap/>
            <w:vAlign w:val="bottom"/>
            <w:hideMark/>
          </w:tcPr>
          <w:p w14:paraId="744E17AD"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Ntc2 water</w:t>
            </w:r>
          </w:p>
        </w:tc>
        <w:tc>
          <w:tcPr>
            <w:tcW w:w="1652" w:type="dxa"/>
            <w:tcBorders>
              <w:top w:val="nil"/>
              <w:left w:val="nil"/>
              <w:bottom w:val="single" w:sz="4" w:space="0" w:color="000000"/>
              <w:right w:val="single" w:sz="4" w:space="0" w:color="000000"/>
            </w:tcBorders>
            <w:shd w:val="clear" w:color="auto" w:fill="auto"/>
            <w:noWrap/>
            <w:vAlign w:val="bottom"/>
            <w:hideMark/>
          </w:tcPr>
          <w:p w14:paraId="72EF2D39"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5CA6DAC4"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1.97</w:t>
            </w:r>
          </w:p>
        </w:tc>
      </w:tr>
      <w:tr w:rsidR="00DB2679" w:rsidRPr="00DB2679" w14:paraId="05DC4A11" w14:textId="77777777" w:rsidTr="009E00DA">
        <w:trPr>
          <w:trHeight w:val="300"/>
          <w:jc w:val="center"/>
        </w:trPr>
        <w:tc>
          <w:tcPr>
            <w:tcW w:w="1414" w:type="dxa"/>
            <w:tcBorders>
              <w:top w:val="nil"/>
              <w:left w:val="single" w:sz="4" w:space="0" w:color="000000"/>
              <w:bottom w:val="single" w:sz="4" w:space="0" w:color="000000"/>
              <w:right w:val="single" w:sz="4" w:space="0" w:color="000000"/>
            </w:tcBorders>
            <w:shd w:val="clear" w:color="808080" w:fill="808080"/>
            <w:noWrap/>
            <w:vAlign w:val="bottom"/>
            <w:hideMark/>
          </w:tcPr>
          <w:p w14:paraId="556BED06"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9</w:t>
            </w:r>
          </w:p>
        </w:tc>
        <w:tc>
          <w:tcPr>
            <w:tcW w:w="2187" w:type="dxa"/>
            <w:tcBorders>
              <w:top w:val="nil"/>
              <w:left w:val="nil"/>
              <w:bottom w:val="single" w:sz="4" w:space="0" w:color="000000"/>
              <w:right w:val="single" w:sz="4" w:space="0" w:color="000000"/>
            </w:tcBorders>
            <w:shd w:val="clear" w:color="808080" w:fill="808080"/>
            <w:noWrap/>
            <w:vAlign w:val="bottom"/>
            <w:hideMark/>
          </w:tcPr>
          <w:p w14:paraId="2870E84E"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Not Used</w:t>
            </w:r>
          </w:p>
        </w:tc>
        <w:tc>
          <w:tcPr>
            <w:tcW w:w="1652" w:type="dxa"/>
            <w:tcBorders>
              <w:top w:val="nil"/>
              <w:left w:val="nil"/>
              <w:bottom w:val="single" w:sz="4" w:space="0" w:color="000000"/>
              <w:right w:val="single" w:sz="4" w:space="0" w:color="000000"/>
            </w:tcBorders>
            <w:shd w:val="clear" w:color="808080" w:fill="808080"/>
            <w:noWrap/>
            <w:vAlign w:val="bottom"/>
            <w:hideMark/>
          </w:tcPr>
          <w:p w14:paraId="0E8CCC1C"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w:t>
            </w:r>
          </w:p>
        </w:tc>
        <w:tc>
          <w:tcPr>
            <w:tcW w:w="1631" w:type="dxa"/>
            <w:tcBorders>
              <w:top w:val="nil"/>
              <w:left w:val="nil"/>
              <w:bottom w:val="single" w:sz="4" w:space="0" w:color="000000"/>
              <w:right w:val="single" w:sz="4" w:space="0" w:color="000000"/>
            </w:tcBorders>
            <w:shd w:val="clear" w:color="808080" w:fill="808080"/>
            <w:noWrap/>
            <w:vAlign w:val="bottom"/>
            <w:hideMark/>
          </w:tcPr>
          <w:p w14:paraId="4A7F047F"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w:t>
            </w:r>
          </w:p>
        </w:tc>
      </w:tr>
      <w:tr w:rsidR="00DB2679" w:rsidRPr="00DB2679" w14:paraId="68706B1B" w14:textId="77777777" w:rsidTr="009E00DA">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6F121E0D"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10</w:t>
            </w:r>
          </w:p>
        </w:tc>
        <w:tc>
          <w:tcPr>
            <w:tcW w:w="2187" w:type="dxa"/>
            <w:tcBorders>
              <w:top w:val="nil"/>
              <w:left w:val="nil"/>
              <w:bottom w:val="single" w:sz="4" w:space="0" w:color="000000"/>
              <w:right w:val="single" w:sz="4" w:space="0" w:color="000000"/>
            </w:tcBorders>
            <w:shd w:val="clear" w:color="auto" w:fill="auto"/>
            <w:noWrap/>
            <w:vAlign w:val="bottom"/>
            <w:hideMark/>
          </w:tcPr>
          <w:p w14:paraId="2517DB8D"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Ignition ECU Coms</w:t>
            </w:r>
          </w:p>
        </w:tc>
        <w:tc>
          <w:tcPr>
            <w:tcW w:w="1652" w:type="dxa"/>
            <w:tcBorders>
              <w:top w:val="nil"/>
              <w:left w:val="nil"/>
              <w:bottom w:val="single" w:sz="4" w:space="0" w:color="000000"/>
              <w:right w:val="single" w:sz="4" w:space="0" w:color="000000"/>
            </w:tcBorders>
            <w:shd w:val="clear" w:color="auto" w:fill="auto"/>
            <w:noWrap/>
            <w:vAlign w:val="bottom"/>
            <w:hideMark/>
          </w:tcPr>
          <w:p w14:paraId="1F4E6965"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1E2E11DF"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0.16</w:t>
            </w:r>
          </w:p>
        </w:tc>
      </w:tr>
      <w:tr w:rsidR="00DB2679" w:rsidRPr="00DB2679" w14:paraId="6949EE3E" w14:textId="77777777" w:rsidTr="009E00DA">
        <w:trPr>
          <w:trHeight w:val="300"/>
          <w:jc w:val="center"/>
        </w:trPr>
        <w:tc>
          <w:tcPr>
            <w:tcW w:w="1414" w:type="dxa"/>
            <w:tcBorders>
              <w:top w:val="nil"/>
              <w:left w:val="single" w:sz="4" w:space="0" w:color="000000"/>
              <w:bottom w:val="single" w:sz="4" w:space="0" w:color="000000"/>
              <w:right w:val="single" w:sz="4" w:space="0" w:color="000000"/>
            </w:tcBorders>
            <w:shd w:val="clear" w:color="808080" w:fill="808080"/>
            <w:noWrap/>
            <w:vAlign w:val="bottom"/>
            <w:hideMark/>
          </w:tcPr>
          <w:p w14:paraId="3BC9D582"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11</w:t>
            </w:r>
          </w:p>
        </w:tc>
        <w:tc>
          <w:tcPr>
            <w:tcW w:w="2187" w:type="dxa"/>
            <w:tcBorders>
              <w:top w:val="nil"/>
              <w:left w:val="nil"/>
              <w:bottom w:val="single" w:sz="4" w:space="0" w:color="000000"/>
              <w:right w:val="single" w:sz="4" w:space="0" w:color="000000"/>
            </w:tcBorders>
            <w:shd w:val="clear" w:color="808080" w:fill="808080"/>
            <w:noWrap/>
            <w:vAlign w:val="bottom"/>
            <w:hideMark/>
          </w:tcPr>
          <w:p w14:paraId="4910A8E1"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Not Used</w:t>
            </w:r>
          </w:p>
        </w:tc>
        <w:tc>
          <w:tcPr>
            <w:tcW w:w="1652" w:type="dxa"/>
            <w:tcBorders>
              <w:top w:val="nil"/>
              <w:left w:val="nil"/>
              <w:bottom w:val="single" w:sz="4" w:space="0" w:color="000000"/>
              <w:right w:val="single" w:sz="4" w:space="0" w:color="000000"/>
            </w:tcBorders>
            <w:shd w:val="clear" w:color="808080" w:fill="808080"/>
            <w:noWrap/>
            <w:vAlign w:val="bottom"/>
            <w:hideMark/>
          </w:tcPr>
          <w:p w14:paraId="1F2B929C"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w:t>
            </w:r>
          </w:p>
        </w:tc>
        <w:tc>
          <w:tcPr>
            <w:tcW w:w="1631" w:type="dxa"/>
            <w:tcBorders>
              <w:top w:val="nil"/>
              <w:left w:val="nil"/>
              <w:bottom w:val="single" w:sz="4" w:space="0" w:color="000000"/>
              <w:right w:val="single" w:sz="4" w:space="0" w:color="000000"/>
            </w:tcBorders>
            <w:shd w:val="clear" w:color="808080" w:fill="808080"/>
            <w:noWrap/>
            <w:vAlign w:val="bottom"/>
            <w:hideMark/>
          </w:tcPr>
          <w:p w14:paraId="65A44076"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w:t>
            </w:r>
          </w:p>
        </w:tc>
      </w:tr>
      <w:tr w:rsidR="00DB2679" w:rsidRPr="00DB2679" w14:paraId="1636A0B3" w14:textId="77777777" w:rsidTr="009E00DA">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5445B8A2"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w:t>
            </w:r>
          </w:p>
        </w:tc>
        <w:tc>
          <w:tcPr>
            <w:tcW w:w="2187" w:type="dxa"/>
            <w:tcBorders>
              <w:top w:val="nil"/>
              <w:left w:val="nil"/>
              <w:bottom w:val="single" w:sz="4" w:space="0" w:color="000000"/>
              <w:right w:val="single" w:sz="4" w:space="0" w:color="000000"/>
            </w:tcBorders>
            <w:shd w:val="clear" w:color="auto" w:fill="auto"/>
            <w:noWrap/>
            <w:vAlign w:val="bottom"/>
            <w:hideMark/>
          </w:tcPr>
          <w:p w14:paraId="11C8FF36" w14:textId="67B09E7B" w:rsidR="009E00DA" w:rsidRPr="00DB2679" w:rsidRDefault="003979BC"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Air Flow Sensor</w:t>
            </w:r>
          </w:p>
        </w:tc>
        <w:tc>
          <w:tcPr>
            <w:tcW w:w="1652" w:type="dxa"/>
            <w:tcBorders>
              <w:top w:val="nil"/>
              <w:left w:val="nil"/>
              <w:bottom w:val="single" w:sz="4" w:space="0" w:color="000000"/>
              <w:right w:val="single" w:sz="4" w:space="0" w:color="000000"/>
            </w:tcBorders>
            <w:shd w:val="clear" w:color="auto" w:fill="auto"/>
            <w:noWrap/>
            <w:vAlign w:val="bottom"/>
            <w:hideMark/>
          </w:tcPr>
          <w:p w14:paraId="66F384B8"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27377956"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12.03</w:t>
            </w:r>
          </w:p>
        </w:tc>
      </w:tr>
      <w:tr w:rsidR="00DB2679" w:rsidRPr="00DB2679" w14:paraId="5B5F9C27" w14:textId="77777777" w:rsidTr="009E00DA">
        <w:trPr>
          <w:trHeight w:val="300"/>
          <w:jc w:val="center"/>
        </w:trPr>
        <w:tc>
          <w:tcPr>
            <w:tcW w:w="1414" w:type="dxa"/>
            <w:tcBorders>
              <w:top w:val="nil"/>
              <w:left w:val="single" w:sz="4" w:space="0" w:color="000000"/>
              <w:bottom w:val="single" w:sz="4" w:space="0" w:color="000000"/>
              <w:right w:val="single" w:sz="4" w:space="0" w:color="000000"/>
            </w:tcBorders>
            <w:shd w:val="clear" w:color="808080" w:fill="808080"/>
            <w:noWrap/>
            <w:vAlign w:val="bottom"/>
            <w:hideMark/>
          </w:tcPr>
          <w:p w14:paraId="48BFBF4E"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13</w:t>
            </w:r>
          </w:p>
        </w:tc>
        <w:tc>
          <w:tcPr>
            <w:tcW w:w="2187" w:type="dxa"/>
            <w:tcBorders>
              <w:top w:val="nil"/>
              <w:left w:val="nil"/>
              <w:bottom w:val="single" w:sz="4" w:space="0" w:color="000000"/>
              <w:right w:val="single" w:sz="4" w:space="0" w:color="000000"/>
            </w:tcBorders>
            <w:shd w:val="clear" w:color="808080" w:fill="808080"/>
            <w:noWrap/>
            <w:vAlign w:val="bottom"/>
            <w:hideMark/>
          </w:tcPr>
          <w:p w14:paraId="7F1AE9BA"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Not Used</w:t>
            </w:r>
          </w:p>
        </w:tc>
        <w:tc>
          <w:tcPr>
            <w:tcW w:w="1652" w:type="dxa"/>
            <w:tcBorders>
              <w:top w:val="nil"/>
              <w:left w:val="nil"/>
              <w:bottom w:val="single" w:sz="4" w:space="0" w:color="000000"/>
              <w:right w:val="single" w:sz="4" w:space="0" w:color="000000"/>
            </w:tcBorders>
            <w:shd w:val="clear" w:color="808080" w:fill="808080"/>
            <w:noWrap/>
            <w:vAlign w:val="bottom"/>
            <w:hideMark/>
          </w:tcPr>
          <w:p w14:paraId="46856EF8"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w:t>
            </w:r>
          </w:p>
        </w:tc>
        <w:tc>
          <w:tcPr>
            <w:tcW w:w="1631" w:type="dxa"/>
            <w:tcBorders>
              <w:top w:val="nil"/>
              <w:left w:val="nil"/>
              <w:bottom w:val="single" w:sz="4" w:space="0" w:color="000000"/>
              <w:right w:val="single" w:sz="4" w:space="0" w:color="000000"/>
            </w:tcBorders>
            <w:shd w:val="clear" w:color="808080" w:fill="808080"/>
            <w:noWrap/>
            <w:vAlign w:val="bottom"/>
            <w:hideMark/>
          </w:tcPr>
          <w:p w14:paraId="07FEF73D"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w:t>
            </w:r>
          </w:p>
        </w:tc>
      </w:tr>
      <w:tr w:rsidR="00DB2679" w:rsidRPr="00DB2679" w14:paraId="1D0E7AF9" w14:textId="77777777" w:rsidTr="009E00DA">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7DF65875"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14</w:t>
            </w:r>
          </w:p>
        </w:tc>
        <w:tc>
          <w:tcPr>
            <w:tcW w:w="2187" w:type="dxa"/>
            <w:tcBorders>
              <w:top w:val="nil"/>
              <w:left w:val="nil"/>
              <w:bottom w:val="single" w:sz="4" w:space="0" w:color="000000"/>
              <w:right w:val="single" w:sz="4" w:space="0" w:color="000000"/>
            </w:tcBorders>
            <w:shd w:val="clear" w:color="auto" w:fill="auto"/>
            <w:noWrap/>
            <w:vAlign w:val="bottom"/>
            <w:hideMark/>
          </w:tcPr>
          <w:p w14:paraId="6EAC8DF7"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Throttle Switch</w:t>
            </w:r>
          </w:p>
        </w:tc>
        <w:tc>
          <w:tcPr>
            <w:tcW w:w="1652" w:type="dxa"/>
            <w:tcBorders>
              <w:top w:val="nil"/>
              <w:left w:val="nil"/>
              <w:bottom w:val="single" w:sz="4" w:space="0" w:color="000000"/>
              <w:right w:val="single" w:sz="4" w:space="0" w:color="000000"/>
            </w:tcBorders>
            <w:shd w:val="clear" w:color="auto" w:fill="auto"/>
            <w:noWrap/>
            <w:vAlign w:val="bottom"/>
            <w:hideMark/>
          </w:tcPr>
          <w:p w14:paraId="6CCF3A88"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650572B5"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4.99</w:t>
            </w:r>
          </w:p>
        </w:tc>
      </w:tr>
      <w:tr w:rsidR="00DB2679" w:rsidRPr="00DB2679" w14:paraId="5AC35388" w14:textId="77777777" w:rsidTr="009E00DA">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4F90678A"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15</w:t>
            </w:r>
          </w:p>
        </w:tc>
        <w:tc>
          <w:tcPr>
            <w:tcW w:w="2187" w:type="dxa"/>
            <w:tcBorders>
              <w:top w:val="nil"/>
              <w:left w:val="nil"/>
              <w:bottom w:val="single" w:sz="4" w:space="0" w:color="000000"/>
              <w:right w:val="single" w:sz="4" w:space="0" w:color="000000"/>
            </w:tcBorders>
            <w:shd w:val="clear" w:color="auto" w:fill="auto"/>
            <w:noWrap/>
            <w:vAlign w:val="bottom"/>
            <w:hideMark/>
          </w:tcPr>
          <w:p w14:paraId="71E1051A" w14:textId="77777777" w:rsidR="009E00DA" w:rsidRPr="00DB2679" w:rsidRDefault="009E00DA" w:rsidP="009E00DA">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Throttle Switch</w:t>
            </w:r>
          </w:p>
        </w:tc>
        <w:tc>
          <w:tcPr>
            <w:tcW w:w="1652" w:type="dxa"/>
            <w:tcBorders>
              <w:top w:val="nil"/>
              <w:left w:val="nil"/>
              <w:bottom w:val="single" w:sz="4" w:space="0" w:color="000000"/>
              <w:right w:val="single" w:sz="4" w:space="0" w:color="000000"/>
            </w:tcBorders>
            <w:shd w:val="clear" w:color="auto" w:fill="auto"/>
            <w:noWrap/>
            <w:vAlign w:val="bottom"/>
            <w:hideMark/>
          </w:tcPr>
          <w:p w14:paraId="608DACD5"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362C40EB" w14:textId="77777777" w:rsidR="009E00DA" w:rsidRPr="00DB2679" w:rsidRDefault="009E00DA" w:rsidP="009E00DA">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0.02</w:t>
            </w:r>
          </w:p>
        </w:tc>
      </w:tr>
    </w:tbl>
    <w:p w14:paraId="5F812C98" w14:textId="77777777" w:rsidR="00A74265" w:rsidRPr="00DB2679" w:rsidRDefault="00A74265" w:rsidP="00A74265">
      <w:pPr>
        <w:jc w:val="both"/>
        <w:rPr>
          <w:rFonts w:ascii="Times New Roman" w:hAnsi="Times New Roman"/>
          <w:color w:val="auto"/>
        </w:rPr>
      </w:pPr>
      <w:r w:rsidRPr="00DB2679">
        <w:rPr>
          <w:rFonts w:ascii="Times New Roman" w:hAnsi="Times New Roman"/>
          <w:color w:val="auto"/>
        </w:rPr>
        <w:t>Table 6: LE3 Fuel ECU Pin Voltage (Ignition off vs Ignition on)</w:t>
      </w:r>
    </w:p>
    <w:p w14:paraId="50BDB796" w14:textId="04031720" w:rsidR="000B07F9" w:rsidRPr="00DB2679" w:rsidRDefault="009936A0" w:rsidP="003F3E61">
      <w:pPr>
        <w:jc w:val="both"/>
        <w:rPr>
          <w:rFonts w:ascii="Times New Roman" w:hAnsi="Times New Roman"/>
          <w:color w:val="auto"/>
        </w:rPr>
      </w:pPr>
      <w:r w:rsidRPr="00DB2679">
        <w:rPr>
          <w:rFonts w:ascii="Times New Roman" w:hAnsi="Times New Roman"/>
          <w:color w:val="auto"/>
        </w:rPr>
        <w:t>Again,</w:t>
      </w:r>
      <w:r w:rsidR="009E00DA" w:rsidRPr="00DB2679">
        <w:rPr>
          <w:rFonts w:ascii="Times New Roman" w:hAnsi="Times New Roman"/>
          <w:color w:val="auto"/>
        </w:rPr>
        <w:t xml:space="preserve"> while the ignition is off there is no power flowing to any of the pins. </w:t>
      </w:r>
      <w:r w:rsidRPr="00DB2679">
        <w:rPr>
          <w:rFonts w:ascii="Times New Roman" w:hAnsi="Times New Roman"/>
          <w:color w:val="auto"/>
        </w:rPr>
        <w:t>Once the ignition is turned on a number of pins’</w:t>
      </w:r>
      <w:r w:rsidR="003979BC" w:rsidRPr="00DB2679">
        <w:rPr>
          <w:rFonts w:ascii="Times New Roman" w:hAnsi="Times New Roman"/>
          <w:color w:val="auto"/>
        </w:rPr>
        <w:t xml:space="preserve"> </w:t>
      </w:r>
      <w:r w:rsidRPr="00DB2679">
        <w:rPr>
          <w:rFonts w:ascii="Times New Roman" w:hAnsi="Times New Roman"/>
          <w:color w:val="auto"/>
        </w:rPr>
        <w:t>voltage changes.</w:t>
      </w:r>
    </w:p>
    <w:p w14:paraId="789D8465" w14:textId="4CDD9652" w:rsidR="009936A0" w:rsidRPr="00DB2679" w:rsidRDefault="009936A0" w:rsidP="003F3E61">
      <w:pPr>
        <w:jc w:val="both"/>
        <w:rPr>
          <w:rFonts w:ascii="Times New Roman" w:hAnsi="Times New Roman"/>
          <w:color w:val="auto"/>
        </w:rPr>
      </w:pPr>
      <w:r w:rsidRPr="00DB2679">
        <w:rPr>
          <w:rFonts w:ascii="Times New Roman" w:hAnsi="Times New Roman"/>
          <w:color w:val="auto"/>
        </w:rPr>
        <w:t xml:space="preserve">Pins 1 and 10 have a small voltage due to resistance on the wires as it is connected to </w:t>
      </w:r>
      <w:r w:rsidR="00B15A27" w:rsidRPr="00DB2679">
        <w:rPr>
          <w:rFonts w:ascii="Times New Roman" w:hAnsi="Times New Roman"/>
          <w:color w:val="auto"/>
        </w:rPr>
        <w:t>t</w:t>
      </w:r>
      <w:r w:rsidRPr="00DB2679">
        <w:rPr>
          <w:rFonts w:ascii="Times New Roman" w:hAnsi="Times New Roman"/>
          <w:color w:val="auto"/>
        </w:rPr>
        <w:t>he Ignition ECU.</w:t>
      </w:r>
    </w:p>
    <w:p w14:paraId="0222DD90" w14:textId="4410A02C" w:rsidR="009936A0" w:rsidRPr="00DB2679" w:rsidRDefault="009936A0" w:rsidP="003F3E61">
      <w:pPr>
        <w:jc w:val="both"/>
        <w:rPr>
          <w:rFonts w:ascii="Times New Roman" w:hAnsi="Times New Roman"/>
          <w:color w:val="auto"/>
        </w:rPr>
      </w:pPr>
      <w:r w:rsidRPr="00DB2679">
        <w:rPr>
          <w:rFonts w:ascii="Times New Roman" w:hAnsi="Times New Roman"/>
          <w:color w:val="auto"/>
        </w:rPr>
        <w:t xml:space="preserve">There is 4.99v on Pin 14 as it is a spliced with Pin 14 from the </w:t>
      </w:r>
      <w:r w:rsidR="00B15A27" w:rsidRPr="00DB2679">
        <w:rPr>
          <w:rFonts w:ascii="Times New Roman" w:hAnsi="Times New Roman"/>
          <w:color w:val="auto"/>
        </w:rPr>
        <w:t>Ignition</w:t>
      </w:r>
      <w:r w:rsidRPr="00DB2679">
        <w:rPr>
          <w:rFonts w:ascii="Times New Roman" w:hAnsi="Times New Roman"/>
          <w:color w:val="auto"/>
        </w:rPr>
        <w:t xml:space="preserve"> ECU and is connected to the Throttle Switch.</w:t>
      </w:r>
    </w:p>
    <w:p w14:paraId="528F9AB2" w14:textId="2438EC51" w:rsidR="009936A0" w:rsidRPr="00DB2679" w:rsidRDefault="009936A0" w:rsidP="003F3E61">
      <w:pPr>
        <w:jc w:val="both"/>
        <w:rPr>
          <w:rFonts w:ascii="Times New Roman" w:hAnsi="Times New Roman"/>
          <w:color w:val="auto"/>
        </w:rPr>
      </w:pPr>
      <w:r w:rsidRPr="00DB2679">
        <w:rPr>
          <w:rFonts w:ascii="Times New Roman" w:hAnsi="Times New Roman"/>
          <w:color w:val="auto"/>
        </w:rPr>
        <w:t xml:space="preserve">Pins 2 and 12 </w:t>
      </w:r>
      <w:r w:rsidR="00F87904" w:rsidRPr="00DB2679">
        <w:rPr>
          <w:rFonts w:ascii="Times New Roman" w:hAnsi="Times New Roman"/>
          <w:color w:val="auto"/>
        </w:rPr>
        <w:t>are the airflow sensor input return signal</w:t>
      </w:r>
      <w:r w:rsidR="007E370B" w:rsidRPr="00DB2679">
        <w:rPr>
          <w:rFonts w:ascii="Times New Roman" w:hAnsi="Times New Roman"/>
          <w:color w:val="auto"/>
        </w:rPr>
        <w:t>. As the sensor is fully closed the 12v supply is being returned unaffected.</w:t>
      </w:r>
    </w:p>
    <w:p w14:paraId="6A2E8A09" w14:textId="55BCDCA6" w:rsidR="009936A0" w:rsidRPr="00DB2679" w:rsidRDefault="009936A0" w:rsidP="009936A0">
      <w:pPr>
        <w:jc w:val="both"/>
        <w:rPr>
          <w:rFonts w:ascii="Times New Roman" w:hAnsi="Times New Roman"/>
          <w:color w:val="auto"/>
        </w:rPr>
      </w:pPr>
      <w:r w:rsidRPr="00DB2679">
        <w:rPr>
          <w:rFonts w:ascii="Times New Roman" w:hAnsi="Times New Roman"/>
          <w:color w:val="auto"/>
        </w:rPr>
        <w:t xml:space="preserve">Pin 8 has a voltage of 1.97v as the air temperature sensor works on the same principle as the coolant temperature sensor on the Ignition ECU. </w:t>
      </w:r>
      <w:r w:rsidR="00AE7BD5" w:rsidRPr="00DB2679">
        <w:rPr>
          <w:rFonts w:ascii="Times New Roman" w:hAnsi="Times New Roman"/>
          <w:color w:val="auto"/>
        </w:rPr>
        <w:t>(Engine Coolant Temperature Sensor (ECT), 2016)</w:t>
      </w:r>
    </w:p>
    <w:p w14:paraId="1DCAA7B6" w14:textId="77777777" w:rsidR="00DB2679" w:rsidRDefault="00DB2679" w:rsidP="009936A0">
      <w:pPr>
        <w:jc w:val="both"/>
        <w:rPr>
          <w:rFonts w:ascii="Times New Roman" w:hAnsi="Times New Roman"/>
          <w:b/>
          <w:color w:val="auto"/>
        </w:rPr>
      </w:pPr>
    </w:p>
    <w:p w14:paraId="36D2E2D4" w14:textId="2D868C8C" w:rsidR="00386C44" w:rsidRPr="00DB2679" w:rsidRDefault="00386C44" w:rsidP="009936A0">
      <w:pPr>
        <w:jc w:val="both"/>
        <w:rPr>
          <w:rFonts w:ascii="Times New Roman" w:hAnsi="Times New Roman"/>
          <w:b/>
          <w:color w:val="auto"/>
        </w:rPr>
      </w:pPr>
      <w:r w:rsidRPr="00DB2679">
        <w:rPr>
          <w:rFonts w:ascii="Times New Roman" w:hAnsi="Times New Roman"/>
          <w:b/>
          <w:color w:val="auto"/>
        </w:rPr>
        <w:lastRenderedPageBreak/>
        <w:t>LE3 Amplification Unit</w:t>
      </w:r>
    </w:p>
    <w:tbl>
      <w:tblPr>
        <w:tblStyle w:val="TableGrid"/>
        <w:tblW w:w="0" w:type="auto"/>
        <w:tblLook w:val="04A0" w:firstRow="1" w:lastRow="0" w:firstColumn="1" w:lastColumn="0" w:noHBand="0" w:noVBand="1"/>
      </w:tblPr>
      <w:tblGrid>
        <w:gridCol w:w="2157"/>
        <w:gridCol w:w="2157"/>
        <w:gridCol w:w="2158"/>
        <w:gridCol w:w="2158"/>
      </w:tblGrid>
      <w:tr w:rsidR="00DB2679" w:rsidRPr="00DB2679" w14:paraId="7D290158" w14:textId="77777777" w:rsidTr="00386C44">
        <w:tc>
          <w:tcPr>
            <w:tcW w:w="2157" w:type="dxa"/>
            <w:shd w:val="clear" w:color="auto" w:fill="D9E2F3" w:themeFill="accent1" w:themeFillTint="33"/>
            <w:vAlign w:val="bottom"/>
          </w:tcPr>
          <w:p w14:paraId="5636664F" w14:textId="15914A12" w:rsidR="00386C44" w:rsidRPr="00DB2679" w:rsidRDefault="00386C44" w:rsidP="00386C44">
            <w:pPr>
              <w:jc w:val="both"/>
              <w:rPr>
                <w:rFonts w:asciiTheme="majorHAnsi" w:hAnsiTheme="majorHAnsi" w:cstheme="majorHAnsi"/>
                <w:b/>
                <w:color w:val="auto"/>
              </w:rPr>
            </w:pPr>
            <w:r w:rsidRPr="00DB2679">
              <w:rPr>
                <w:rFonts w:asciiTheme="majorHAnsi" w:eastAsia="Times New Roman" w:hAnsiTheme="majorHAnsi" w:cstheme="majorHAnsi"/>
                <w:b/>
                <w:bCs/>
                <w:color w:val="auto"/>
                <w:lang w:val="en-GB" w:eastAsia="en-GB"/>
              </w:rPr>
              <w:t>Pin Number</w:t>
            </w:r>
          </w:p>
        </w:tc>
        <w:tc>
          <w:tcPr>
            <w:tcW w:w="2157" w:type="dxa"/>
            <w:shd w:val="clear" w:color="auto" w:fill="D9E2F3" w:themeFill="accent1" w:themeFillTint="33"/>
            <w:vAlign w:val="bottom"/>
          </w:tcPr>
          <w:p w14:paraId="7FFFC368" w14:textId="01D342D9" w:rsidR="00386C44" w:rsidRPr="00DB2679" w:rsidRDefault="00386C44" w:rsidP="00386C44">
            <w:pPr>
              <w:jc w:val="both"/>
              <w:rPr>
                <w:rFonts w:asciiTheme="majorHAnsi" w:hAnsiTheme="majorHAnsi" w:cstheme="majorHAnsi"/>
                <w:b/>
                <w:color w:val="auto"/>
                <w:sz w:val="24"/>
              </w:rPr>
            </w:pPr>
            <w:r w:rsidRPr="00DB2679">
              <w:rPr>
                <w:rFonts w:asciiTheme="majorHAnsi" w:eastAsia="Times New Roman" w:hAnsiTheme="majorHAnsi" w:cstheme="majorHAnsi"/>
                <w:b/>
                <w:bCs/>
                <w:color w:val="auto"/>
                <w:lang w:val="en-GB" w:eastAsia="en-GB"/>
              </w:rPr>
              <w:t>What it does</w:t>
            </w:r>
          </w:p>
        </w:tc>
        <w:tc>
          <w:tcPr>
            <w:tcW w:w="2158" w:type="dxa"/>
            <w:shd w:val="clear" w:color="auto" w:fill="D9E2F3" w:themeFill="accent1" w:themeFillTint="33"/>
            <w:vAlign w:val="bottom"/>
          </w:tcPr>
          <w:p w14:paraId="11F85D67" w14:textId="20B83C0D" w:rsidR="00386C44" w:rsidRPr="00DB2679" w:rsidRDefault="00386C44" w:rsidP="00386C44">
            <w:pPr>
              <w:jc w:val="both"/>
              <w:rPr>
                <w:rFonts w:asciiTheme="majorHAnsi" w:hAnsiTheme="majorHAnsi" w:cstheme="majorHAnsi"/>
                <w:b/>
                <w:color w:val="auto"/>
              </w:rPr>
            </w:pPr>
            <w:r w:rsidRPr="00DB2679">
              <w:rPr>
                <w:rFonts w:asciiTheme="majorHAnsi" w:eastAsia="Times New Roman" w:hAnsiTheme="majorHAnsi" w:cstheme="majorHAnsi"/>
                <w:b/>
                <w:bCs/>
                <w:color w:val="auto"/>
                <w:lang w:val="en-GB" w:eastAsia="en-GB"/>
              </w:rPr>
              <w:t>Ignition off (V)</w:t>
            </w:r>
          </w:p>
        </w:tc>
        <w:tc>
          <w:tcPr>
            <w:tcW w:w="2158" w:type="dxa"/>
            <w:shd w:val="clear" w:color="auto" w:fill="D9E2F3" w:themeFill="accent1" w:themeFillTint="33"/>
            <w:vAlign w:val="bottom"/>
          </w:tcPr>
          <w:p w14:paraId="0023EC33" w14:textId="56E4818F" w:rsidR="00386C44" w:rsidRPr="00DB2679" w:rsidRDefault="00386C44" w:rsidP="00386C44">
            <w:pPr>
              <w:jc w:val="both"/>
              <w:rPr>
                <w:rFonts w:asciiTheme="majorHAnsi" w:hAnsiTheme="majorHAnsi" w:cstheme="majorHAnsi"/>
                <w:b/>
                <w:color w:val="auto"/>
              </w:rPr>
            </w:pPr>
            <w:r w:rsidRPr="00DB2679">
              <w:rPr>
                <w:rFonts w:asciiTheme="majorHAnsi" w:eastAsia="Times New Roman" w:hAnsiTheme="majorHAnsi" w:cstheme="majorHAnsi"/>
                <w:b/>
                <w:bCs/>
                <w:color w:val="auto"/>
                <w:lang w:val="en-GB" w:eastAsia="en-GB"/>
              </w:rPr>
              <w:t>Ignition on (V)</w:t>
            </w:r>
          </w:p>
        </w:tc>
      </w:tr>
      <w:tr w:rsidR="00DB2679" w:rsidRPr="00DB2679" w14:paraId="3589A453" w14:textId="77777777" w:rsidTr="00386C44">
        <w:tc>
          <w:tcPr>
            <w:tcW w:w="2157" w:type="dxa"/>
            <w:shd w:val="clear" w:color="auto" w:fill="D9E2F3" w:themeFill="accent1" w:themeFillTint="33"/>
            <w:vAlign w:val="bottom"/>
          </w:tcPr>
          <w:p w14:paraId="32525ABD" w14:textId="0C1C52DB" w:rsidR="00386C44" w:rsidRPr="00DB2679" w:rsidRDefault="00386C44" w:rsidP="00386C44">
            <w:pPr>
              <w:jc w:val="both"/>
              <w:rPr>
                <w:rFonts w:asciiTheme="majorHAnsi" w:hAnsiTheme="majorHAnsi" w:cstheme="majorHAnsi"/>
                <w:b/>
                <w:color w:val="auto"/>
                <w:sz w:val="24"/>
              </w:rPr>
            </w:pPr>
            <w:r w:rsidRPr="00DB2679">
              <w:rPr>
                <w:rFonts w:asciiTheme="majorHAnsi" w:hAnsiTheme="majorHAnsi" w:cstheme="majorHAnsi"/>
                <w:b/>
                <w:color w:val="auto"/>
              </w:rPr>
              <w:t>1</w:t>
            </w:r>
          </w:p>
        </w:tc>
        <w:tc>
          <w:tcPr>
            <w:tcW w:w="2157" w:type="dxa"/>
            <w:vAlign w:val="bottom"/>
          </w:tcPr>
          <w:p w14:paraId="1C6FE47F" w14:textId="1C4676F9" w:rsidR="00386C44" w:rsidRPr="00DB2679" w:rsidRDefault="00F87904" w:rsidP="00386C44">
            <w:pPr>
              <w:jc w:val="both"/>
              <w:rPr>
                <w:rFonts w:asciiTheme="majorHAnsi" w:hAnsiTheme="majorHAnsi" w:cstheme="majorHAnsi"/>
                <w:b/>
                <w:color w:val="auto"/>
                <w:sz w:val="24"/>
              </w:rPr>
            </w:pPr>
            <w:r w:rsidRPr="00DB2679">
              <w:rPr>
                <w:rFonts w:asciiTheme="majorHAnsi" w:hAnsiTheme="majorHAnsi" w:cstheme="majorHAnsi"/>
                <w:b/>
                <w:color w:val="auto"/>
                <w:sz w:val="24"/>
              </w:rPr>
              <w:t>Amp output</w:t>
            </w:r>
          </w:p>
        </w:tc>
        <w:tc>
          <w:tcPr>
            <w:tcW w:w="2158" w:type="dxa"/>
            <w:vAlign w:val="bottom"/>
          </w:tcPr>
          <w:p w14:paraId="0B9D9BD4" w14:textId="35A35781" w:rsidR="00386C44" w:rsidRPr="00DB2679" w:rsidRDefault="00386C44" w:rsidP="00386C44">
            <w:pPr>
              <w:jc w:val="both"/>
              <w:rPr>
                <w:rFonts w:asciiTheme="majorHAnsi" w:hAnsiTheme="majorHAnsi" w:cstheme="majorHAnsi"/>
                <w:b/>
                <w:color w:val="auto"/>
                <w:sz w:val="24"/>
              </w:rPr>
            </w:pPr>
            <w:r w:rsidRPr="00DB2679">
              <w:rPr>
                <w:rFonts w:asciiTheme="majorHAnsi" w:hAnsiTheme="majorHAnsi" w:cstheme="majorHAnsi"/>
                <w:b/>
                <w:color w:val="auto"/>
              </w:rPr>
              <w:t>0</w:t>
            </w:r>
          </w:p>
        </w:tc>
        <w:tc>
          <w:tcPr>
            <w:tcW w:w="2158" w:type="dxa"/>
            <w:vAlign w:val="bottom"/>
          </w:tcPr>
          <w:p w14:paraId="386FD6A1" w14:textId="5660AF54" w:rsidR="00386C44" w:rsidRPr="00DB2679" w:rsidRDefault="00386C44" w:rsidP="00386C44">
            <w:pPr>
              <w:jc w:val="both"/>
              <w:rPr>
                <w:rFonts w:asciiTheme="majorHAnsi" w:hAnsiTheme="majorHAnsi" w:cstheme="majorHAnsi"/>
                <w:b/>
                <w:color w:val="auto"/>
                <w:sz w:val="24"/>
              </w:rPr>
            </w:pPr>
            <w:r w:rsidRPr="00DB2679">
              <w:rPr>
                <w:rFonts w:asciiTheme="majorHAnsi" w:hAnsiTheme="majorHAnsi" w:cstheme="majorHAnsi"/>
                <w:b/>
                <w:color w:val="auto"/>
              </w:rPr>
              <w:t>11.95</w:t>
            </w:r>
          </w:p>
        </w:tc>
      </w:tr>
      <w:tr w:rsidR="00DB2679" w:rsidRPr="00DB2679" w14:paraId="08365689" w14:textId="77777777" w:rsidTr="00386C44">
        <w:tc>
          <w:tcPr>
            <w:tcW w:w="2157" w:type="dxa"/>
            <w:shd w:val="clear" w:color="auto" w:fill="D9E2F3" w:themeFill="accent1" w:themeFillTint="33"/>
            <w:vAlign w:val="bottom"/>
          </w:tcPr>
          <w:p w14:paraId="7C71C2B7" w14:textId="5632FD96" w:rsidR="00386C44" w:rsidRPr="00DB2679" w:rsidRDefault="00386C44" w:rsidP="00386C44">
            <w:pPr>
              <w:jc w:val="both"/>
              <w:rPr>
                <w:rFonts w:asciiTheme="majorHAnsi" w:hAnsiTheme="majorHAnsi" w:cstheme="majorHAnsi"/>
                <w:b/>
                <w:color w:val="auto"/>
                <w:sz w:val="24"/>
              </w:rPr>
            </w:pPr>
            <w:r w:rsidRPr="00DB2679">
              <w:rPr>
                <w:rFonts w:asciiTheme="majorHAnsi" w:hAnsiTheme="majorHAnsi" w:cstheme="majorHAnsi"/>
                <w:b/>
                <w:color w:val="auto"/>
              </w:rPr>
              <w:t>2</w:t>
            </w:r>
          </w:p>
        </w:tc>
        <w:tc>
          <w:tcPr>
            <w:tcW w:w="2157" w:type="dxa"/>
            <w:vAlign w:val="bottom"/>
          </w:tcPr>
          <w:p w14:paraId="3347DA05" w14:textId="04B8A284" w:rsidR="00386C44" w:rsidRPr="00DB2679" w:rsidRDefault="00386C44" w:rsidP="00386C44">
            <w:pPr>
              <w:jc w:val="both"/>
              <w:rPr>
                <w:rFonts w:asciiTheme="majorHAnsi" w:hAnsiTheme="majorHAnsi" w:cstheme="majorHAnsi"/>
                <w:b/>
                <w:color w:val="auto"/>
                <w:sz w:val="24"/>
              </w:rPr>
            </w:pPr>
            <w:r w:rsidRPr="00DB2679">
              <w:rPr>
                <w:rFonts w:asciiTheme="majorHAnsi" w:hAnsiTheme="majorHAnsi" w:cstheme="majorHAnsi"/>
                <w:b/>
                <w:color w:val="auto"/>
                <w:sz w:val="24"/>
              </w:rPr>
              <w:t>Ground</w:t>
            </w:r>
          </w:p>
        </w:tc>
        <w:tc>
          <w:tcPr>
            <w:tcW w:w="2158" w:type="dxa"/>
            <w:vAlign w:val="bottom"/>
          </w:tcPr>
          <w:p w14:paraId="6683CF40" w14:textId="7D3735AF" w:rsidR="00386C44" w:rsidRPr="00DB2679" w:rsidRDefault="00386C44" w:rsidP="00386C44">
            <w:pPr>
              <w:jc w:val="both"/>
              <w:rPr>
                <w:rFonts w:asciiTheme="majorHAnsi" w:hAnsiTheme="majorHAnsi" w:cstheme="majorHAnsi"/>
                <w:b/>
                <w:color w:val="auto"/>
                <w:sz w:val="24"/>
              </w:rPr>
            </w:pPr>
            <w:r w:rsidRPr="00DB2679">
              <w:rPr>
                <w:rFonts w:asciiTheme="majorHAnsi" w:hAnsiTheme="majorHAnsi" w:cstheme="majorHAnsi"/>
                <w:b/>
                <w:color w:val="auto"/>
              </w:rPr>
              <w:t>0</w:t>
            </w:r>
          </w:p>
        </w:tc>
        <w:tc>
          <w:tcPr>
            <w:tcW w:w="2158" w:type="dxa"/>
            <w:vAlign w:val="bottom"/>
          </w:tcPr>
          <w:p w14:paraId="69B2B77E" w14:textId="4A1384BE" w:rsidR="00386C44" w:rsidRPr="00DB2679" w:rsidRDefault="00386C44" w:rsidP="00386C44">
            <w:pPr>
              <w:jc w:val="both"/>
              <w:rPr>
                <w:rFonts w:asciiTheme="majorHAnsi" w:hAnsiTheme="majorHAnsi" w:cstheme="majorHAnsi"/>
                <w:b/>
                <w:color w:val="auto"/>
                <w:sz w:val="24"/>
              </w:rPr>
            </w:pPr>
            <w:r w:rsidRPr="00DB2679">
              <w:rPr>
                <w:rFonts w:asciiTheme="majorHAnsi" w:hAnsiTheme="majorHAnsi" w:cstheme="majorHAnsi"/>
                <w:b/>
                <w:color w:val="auto"/>
              </w:rPr>
              <w:t>0.02</w:t>
            </w:r>
          </w:p>
        </w:tc>
      </w:tr>
      <w:tr w:rsidR="00DB2679" w:rsidRPr="00DB2679" w14:paraId="3D89267F" w14:textId="77777777" w:rsidTr="00386C44">
        <w:tc>
          <w:tcPr>
            <w:tcW w:w="2157" w:type="dxa"/>
            <w:shd w:val="clear" w:color="auto" w:fill="D9E2F3" w:themeFill="accent1" w:themeFillTint="33"/>
            <w:vAlign w:val="bottom"/>
          </w:tcPr>
          <w:p w14:paraId="27A27F9E" w14:textId="69D844C3" w:rsidR="00386C44" w:rsidRPr="00DB2679" w:rsidRDefault="00386C44" w:rsidP="00386C44">
            <w:pPr>
              <w:jc w:val="both"/>
              <w:rPr>
                <w:rFonts w:asciiTheme="majorHAnsi" w:hAnsiTheme="majorHAnsi" w:cstheme="majorHAnsi"/>
                <w:b/>
                <w:color w:val="auto"/>
                <w:sz w:val="24"/>
              </w:rPr>
            </w:pPr>
            <w:r w:rsidRPr="00DB2679">
              <w:rPr>
                <w:rFonts w:asciiTheme="majorHAnsi" w:hAnsiTheme="majorHAnsi" w:cstheme="majorHAnsi"/>
                <w:b/>
                <w:color w:val="auto"/>
              </w:rPr>
              <w:t>3</w:t>
            </w:r>
          </w:p>
        </w:tc>
        <w:tc>
          <w:tcPr>
            <w:tcW w:w="2157" w:type="dxa"/>
            <w:vAlign w:val="bottom"/>
          </w:tcPr>
          <w:p w14:paraId="20068C91" w14:textId="74227BD8" w:rsidR="00386C44" w:rsidRPr="00DB2679" w:rsidRDefault="00386C44" w:rsidP="00386C44">
            <w:pPr>
              <w:jc w:val="both"/>
              <w:rPr>
                <w:rFonts w:asciiTheme="majorHAnsi" w:hAnsiTheme="majorHAnsi" w:cstheme="majorHAnsi"/>
                <w:b/>
                <w:color w:val="auto"/>
                <w:sz w:val="24"/>
              </w:rPr>
            </w:pPr>
            <w:r w:rsidRPr="00DB2679">
              <w:rPr>
                <w:rFonts w:asciiTheme="majorHAnsi" w:hAnsiTheme="majorHAnsi" w:cstheme="majorHAnsi"/>
                <w:b/>
                <w:color w:val="auto"/>
                <w:sz w:val="24"/>
              </w:rPr>
              <w:t>12v supply</w:t>
            </w:r>
          </w:p>
        </w:tc>
        <w:tc>
          <w:tcPr>
            <w:tcW w:w="2158" w:type="dxa"/>
            <w:vAlign w:val="bottom"/>
          </w:tcPr>
          <w:p w14:paraId="364B6B0C" w14:textId="28D2E194" w:rsidR="00386C44" w:rsidRPr="00DB2679" w:rsidRDefault="00386C44" w:rsidP="00386C44">
            <w:pPr>
              <w:jc w:val="both"/>
              <w:rPr>
                <w:rFonts w:asciiTheme="majorHAnsi" w:hAnsiTheme="majorHAnsi" w:cstheme="majorHAnsi"/>
                <w:b/>
                <w:color w:val="auto"/>
                <w:sz w:val="24"/>
              </w:rPr>
            </w:pPr>
            <w:r w:rsidRPr="00DB2679">
              <w:rPr>
                <w:rFonts w:asciiTheme="majorHAnsi" w:hAnsiTheme="majorHAnsi" w:cstheme="majorHAnsi"/>
                <w:b/>
                <w:color w:val="auto"/>
              </w:rPr>
              <w:t>0</w:t>
            </w:r>
          </w:p>
        </w:tc>
        <w:tc>
          <w:tcPr>
            <w:tcW w:w="2158" w:type="dxa"/>
            <w:vAlign w:val="bottom"/>
          </w:tcPr>
          <w:p w14:paraId="06567312" w14:textId="3D24C475" w:rsidR="00386C44" w:rsidRPr="00DB2679" w:rsidRDefault="00386C44" w:rsidP="00386C44">
            <w:pPr>
              <w:jc w:val="both"/>
              <w:rPr>
                <w:rFonts w:asciiTheme="majorHAnsi" w:hAnsiTheme="majorHAnsi" w:cstheme="majorHAnsi"/>
                <w:b/>
                <w:color w:val="auto"/>
                <w:sz w:val="24"/>
              </w:rPr>
            </w:pPr>
            <w:r w:rsidRPr="00DB2679">
              <w:rPr>
                <w:rFonts w:asciiTheme="majorHAnsi" w:hAnsiTheme="majorHAnsi" w:cstheme="majorHAnsi"/>
                <w:b/>
                <w:color w:val="auto"/>
              </w:rPr>
              <w:t>11.93</w:t>
            </w:r>
          </w:p>
        </w:tc>
      </w:tr>
      <w:tr w:rsidR="00DB2679" w:rsidRPr="00DB2679" w14:paraId="1460D4DA" w14:textId="77777777" w:rsidTr="00386C44">
        <w:tc>
          <w:tcPr>
            <w:tcW w:w="2157" w:type="dxa"/>
            <w:shd w:val="clear" w:color="auto" w:fill="D9E2F3" w:themeFill="accent1" w:themeFillTint="33"/>
            <w:vAlign w:val="bottom"/>
          </w:tcPr>
          <w:p w14:paraId="5196AF60" w14:textId="4691803D" w:rsidR="00386C44" w:rsidRPr="00DB2679" w:rsidRDefault="00386C44" w:rsidP="00386C44">
            <w:pPr>
              <w:jc w:val="both"/>
              <w:rPr>
                <w:rFonts w:asciiTheme="majorHAnsi" w:hAnsiTheme="majorHAnsi" w:cstheme="majorHAnsi"/>
                <w:b/>
                <w:color w:val="auto"/>
                <w:sz w:val="24"/>
              </w:rPr>
            </w:pPr>
            <w:r w:rsidRPr="00DB2679">
              <w:rPr>
                <w:rFonts w:asciiTheme="majorHAnsi" w:hAnsiTheme="majorHAnsi" w:cstheme="majorHAnsi"/>
                <w:b/>
                <w:color w:val="auto"/>
              </w:rPr>
              <w:t>4</w:t>
            </w:r>
          </w:p>
        </w:tc>
        <w:tc>
          <w:tcPr>
            <w:tcW w:w="2157" w:type="dxa"/>
            <w:vAlign w:val="bottom"/>
          </w:tcPr>
          <w:p w14:paraId="1CD2DC87" w14:textId="438BB2F3" w:rsidR="00386C44" w:rsidRPr="00DB2679" w:rsidRDefault="00386C44" w:rsidP="00386C44">
            <w:pPr>
              <w:jc w:val="both"/>
              <w:rPr>
                <w:rFonts w:asciiTheme="majorHAnsi" w:hAnsiTheme="majorHAnsi" w:cstheme="majorHAnsi"/>
                <w:b/>
                <w:color w:val="auto"/>
              </w:rPr>
            </w:pPr>
            <w:r w:rsidRPr="00DB2679">
              <w:rPr>
                <w:rFonts w:asciiTheme="majorHAnsi" w:hAnsiTheme="majorHAnsi" w:cstheme="majorHAnsi"/>
                <w:b/>
                <w:color w:val="auto"/>
              </w:rPr>
              <w:t>Input from ECU</w:t>
            </w:r>
          </w:p>
        </w:tc>
        <w:tc>
          <w:tcPr>
            <w:tcW w:w="2158" w:type="dxa"/>
            <w:vAlign w:val="bottom"/>
          </w:tcPr>
          <w:p w14:paraId="6062FB09" w14:textId="56F185CA" w:rsidR="00386C44" w:rsidRPr="00DB2679" w:rsidRDefault="00386C44" w:rsidP="00386C44">
            <w:pPr>
              <w:jc w:val="both"/>
              <w:rPr>
                <w:rFonts w:asciiTheme="majorHAnsi" w:hAnsiTheme="majorHAnsi" w:cstheme="majorHAnsi"/>
                <w:b/>
                <w:color w:val="auto"/>
                <w:sz w:val="24"/>
              </w:rPr>
            </w:pPr>
            <w:r w:rsidRPr="00DB2679">
              <w:rPr>
                <w:rFonts w:asciiTheme="majorHAnsi" w:hAnsiTheme="majorHAnsi" w:cstheme="majorHAnsi"/>
                <w:b/>
                <w:color w:val="auto"/>
              </w:rPr>
              <w:t>0</w:t>
            </w:r>
          </w:p>
        </w:tc>
        <w:tc>
          <w:tcPr>
            <w:tcW w:w="2158" w:type="dxa"/>
            <w:vAlign w:val="bottom"/>
          </w:tcPr>
          <w:p w14:paraId="504579DC" w14:textId="0AA68A3A" w:rsidR="00386C44" w:rsidRPr="00DB2679" w:rsidRDefault="00386C44" w:rsidP="00386C44">
            <w:pPr>
              <w:jc w:val="both"/>
              <w:rPr>
                <w:rFonts w:asciiTheme="majorHAnsi" w:hAnsiTheme="majorHAnsi" w:cstheme="majorHAnsi"/>
                <w:b/>
                <w:color w:val="auto"/>
                <w:sz w:val="24"/>
              </w:rPr>
            </w:pPr>
            <w:r w:rsidRPr="00DB2679">
              <w:rPr>
                <w:rFonts w:asciiTheme="majorHAnsi" w:hAnsiTheme="majorHAnsi" w:cstheme="majorHAnsi"/>
                <w:b/>
                <w:color w:val="auto"/>
              </w:rPr>
              <w:t>0.13</w:t>
            </w:r>
          </w:p>
        </w:tc>
      </w:tr>
    </w:tbl>
    <w:p w14:paraId="0C3CD434" w14:textId="1CC0E8EF" w:rsidR="00A37818" w:rsidRPr="00DB2679" w:rsidRDefault="00A37818" w:rsidP="009936A0">
      <w:pPr>
        <w:jc w:val="both"/>
        <w:rPr>
          <w:rFonts w:ascii="Times New Roman" w:hAnsi="Times New Roman"/>
          <w:color w:val="auto"/>
        </w:rPr>
      </w:pPr>
      <w:r w:rsidRPr="00DB2679">
        <w:rPr>
          <w:rFonts w:ascii="Times New Roman" w:hAnsi="Times New Roman"/>
          <w:color w:val="auto"/>
        </w:rPr>
        <w:t>Table 7: LE3 Amplification Unit Pin Voltage (Ignition off vs Ignition on)</w:t>
      </w:r>
    </w:p>
    <w:p w14:paraId="55E8D9EC" w14:textId="47A552E8" w:rsidR="00386C44" w:rsidRPr="00DB2679" w:rsidRDefault="00A37818" w:rsidP="009936A0">
      <w:pPr>
        <w:jc w:val="both"/>
        <w:rPr>
          <w:rFonts w:ascii="Times New Roman" w:hAnsi="Times New Roman"/>
          <w:color w:val="auto"/>
          <w:sz w:val="24"/>
        </w:rPr>
      </w:pPr>
      <w:r w:rsidRPr="00DB2679">
        <w:rPr>
          <w:rFonts w:ascii="Times New Roman" w:hAnsi="Times New Roman"/>
          <w:color w:val="auto"/>
          <w:sz w:val="24"/>
        </w:rPr>
        <w:t xml:space="preserve">The amplification unit amplifies the voltage supplied to it in preparation for ignition. </w:t>
      </w:r>
      <w:r w:rsidR="00F87904" w:rsidRPr="00DB2679">
        <w:rPr>
          <w:rFonts w:ascii="Times New Roman" w:hAnsi="Times New Roman"/>
          <w:color w:val="auto"/>
          <w:sz w:val="24"/>
        </w:rPr>
        <w:t>As the engine hasn’t been started, the input supply and output supply are the same as no amplification is required.</w:t>
      </w:r>
    </w:p>
    <w:p w14:paraId="2C9DD07F" w14:textId="77777777" w:rsidR="00F87904" w:rsidRPr="00DB2679" w:rsidRDefault="00F87904" w:rsidP="009936A0">
      <w:pPr>
        <w:jc w:val="both"/>
        <w:rPr>
          <w:rFonts w:ascii="Times New Roman" w:hAnsi="Times New Roman"/>
          <w:color w:val="auto"/>
          <w:sz w:val="24"/>
        </w:rPr>
      </w:pPr>
    </w:p>
    <w:p w14:paraId="6895C107" w14:textId="77777777" w:rsidR="00386C44" w:rsidRPr="00DB2679" w:rsidRDefault="00386C44" w:rsidP="009936A0">
      <w:pPr>
        <w:jc w:val="both"/>
        <w:rPr>
          <w:rFonts w:ascii="Times New Roman" w:hAnsi="Times New Roman"/>
          <w:b/>
          <w:color w:val="auto"/>
          <w:sz w:val="24"/>
        </w:rPr>
      </w:pPr>
    </w:p>
    <w:p w14:paraId="2D4EE1E7" w14:textId="77777777" w:rsidR="00386C44" w:rsidRPr="00DB2679" w:rsidRDefault="00386C44" w:rsidP="009936A0">
      <w:pPr>
        <w:jc w:val="both"/>
        <w:rPr>
          <w:rFonts w:ascii="Times New Roman" w:hAnsi="Times New Roman"/>
          <w:b/>
          <w:color w:val="auto"/>
          <w:sz w:val="24"/>
        </w:rPr>
      </w:pPr>
    </w:p>
    <w:p w14:paraId="31B10F98" w14:textId="77777777" w:rsidR="00386C44" w:rsidRPr="00DB2679" w:rsidRDefault="00386C44" w:rsidP="009936A0">
      <w:pPr>
        <w:jc w:val="both"/>
        <w:rPr>
          <w:rFonts w:ascii="Times New Roman" w:hAnsi="Times New Roman"/>
          <w:b/>
          <w:color w:val="auto"/>
          <w:sz w:val="24"/>
        </w:rPr>
      </w:pPr>
    </w:p>
    <w:p w14:paraId="2C91458C" w14:textId="77777777" w:rsidR="00386C44" w:rsidRPr="00DB2679" w:rsidRDefault="00386C44" w:rsidP="009936A0">
      <w:pPr>
        <w:jc w:val="both"/>
        <w:rPr>
          <w:rFonts w:ascii="Times New Roman" w:hAnsi="Times New Roman"/>
          <w:b/>
          <w:color w:val="auto"/>
          <w:sz w:val="24"/>
        </w:rPr>
      </w:pPr>
    </w:p>
    <w:p w14:paraId="32CD6E03" w14:textId="77777777" w:rsidR="00386C44" w:rsidRPr="00DB2679" w:rsidRDefault="00386C44" w:rsidP="009936A0">
      <w:pPr>
        <w:jc w:val="both"/>
        <w:rPr>
          <w:rFonts w:ascii="Times New Roman" w:hAnsi="Times New Roman"/>
          <w:b/>
          <w:color w:val="auto"/>
          <w:sz w:val="24"/>
        </w:rPr>
      </w:pPr>
    </w:p>
    <w:p w14:paraId="08DCA9FB" w14:textId="77777777" w:rsidR="00386C44" w:rsidRPr="00DB2679" w:rsidRDefault="00386C44" w:rsidP="009936A0">
      <w:pPr>
        <w:jc w:val="both"/>
        <w:rPr>
          <w:rFonts w:ascii="Times New Roman" w:hAnsi="Times New Roman"/>
          <w:b/>
          <w:color w:val="auto"/>
          <w:sz w:val="24"/>
        </w:rPr>
      </w:pPr>
    </w:p>
    <w:p w14:paraId="68B1ED4E" w14:textId="77777777" w:rsidR="00386C44" w:rsidRPr="00DB2679" w:rsidRDefault="00386C44" w:rsidP="009936A0">
      <w:pPr>
        <w:jc w:val="both"/>
        <w:rPr>
          <w:rFonts w:ascii="Times New Roman" w:hAnsi="Times New Roman"/>
          <w:b/>
          <w:color w:val="auto"/>
          <w:sz w:val="24"/>
        </w:rPr>
      </w:pPr>
    </w:p>
    <w:p w14:paraId="7FEB448B" w14:textId="77777777" w:rsidR="00386C44" w:rsidRPr="00DB2679" w:rsidRDefault="00386C44" w:rsidP="009936A0">
      <w:pPr>
        <w:jc w:val="both"/>
        <w:rPr>
          <w:rFonts w:ascii="Times New Roman" w:hAnsi="Times New Roman"/>
          <w:b/>
          <w:color w:val="auto"/>
          <w:sz w:val="24"/>
        </w:rPr>
      </w:pPr>
    </w:p>
    <w:p w14:paraId="57889BC6" w14:textId="77777777" w:rsidR="00386C44" w:rsidRPr="00DB2679" w:rsidRDefault="00386C44" w:rsidP="009936A0">
      <w:pPr>
        <w:jc w:val="both"/>
        <w:rPr>
          <w:rFonts w:ascii="Times New Roman" w:hAnsi="Times New Roman"/>
          <w:b/>
          <w:color w:val="auto"/>
          <w:sz w:val="24"/>
        </w:rPr>
      </w:pPr>
    </w:p>
    <w:p w14:paraId="06AEB157" w14:textId="77777777" w:rsidR="00386C44" w:rsidRPr="00DB2679" w:rsidRDefault="00386C44" w:rsidP="009936A0">
      <w:pPr>
        <w:jc w:val="both"/>
        <w:rPr>
          <w:rFonts w:ascii="Times New Roman" w:hAnsi="Times New Roman"/>
          <w:b/>
          <w:color w:val="auto"/>
          <w:sz w:val="24"/>
        </w:rPr>
      </w:pPr>
    </w:p>
    <w:p w14:paraId="0D5BCD26" w14:textId="77777777" w:rsidR="00386C44" w:rsidRPr="00DB2679" w:rsidRDefault="00386C44" w:rsidP="009936A0">
      <w:pPr>
        <w:jc w:val="both"/>
        <w:rPr>
          <w:rFonts w:ascii="Times New Roman" w:hAnsi="Times New Roman"/>
          <w:b/>
          <w:color w:val="auto"/>
          <w:sz w:val="24"/>
        </w:rPr>
      </w:pPr>
    </w:p>
    <w:p w14:paraId="61904912" w14:textId="77777777" w:rsidR="00386C44" w:rsidRPr="00DB2679" w:rsidRDefault="00386C44" w:rsidP="009936A0">
      <w:pPr>
        <w:jc w:val="both"/>
        <w:rPr>
          <w:rFonts w:ascii="Times New Roman" w:hAnsi="Times New Roman"/>
          <w:b/>
          <w:color w:val="auto"/>
          <w:sz w:val="24"/>
        </w:rPr>
      </w:pPr>
    </w:p>
    <w:p w14:paraId="55BD47A7" w14:textId="77777777" w:rsidR="00386C44" w:rsidRPr="00DB2679" w:rsidRDefault="00386C44" w:rsidP="009936A0">
      <w:pPr>
        <w:jc w:val="both"/>
        <w:rPr>
          <w:rFonts w:ascii="Times New Roman" w:hAnsi="Times New Roman"/>
          <w:b/>
          <w:color w:val="auto"/>
          <w:sz w:val="24"/>
        </w:rPr>
      </w:pPr>
    </w:p>
    <w:p w14:paraId="1DDCFAE7" w14:textId="77777777" w:rsidR="00386C44" w:rsidRPr="00DB2679" w:rsidRDefault="00386C44" w:rsidP="009936A0">
      <w:pPr>
        <w:jc w:val="both"/>
        <w:rPr>
          <w:rFonts w:ascii="Times New Roman" w:hAnsi="Times New Roman"/>
          <w:b/>
          <w:color w:val="auto"/>
          <w:sz w:val="24"/>
        </w:rPr>
      </w:pPr>
    </w:p>
    <w:p w14:paraId="20F9CD9F" w14:textId="77777777" w:rsidR="00386C44" w:rsidRPr="00DB2679" w:rsidRDefault="00386C44" w:rsidP="009936A0">
      <w:pPr>
        <w:jc w:val="both"/>
        <w:rPr>
          <w:rFonts w:ascii="Times New Roman" w:hAnsi="Times New Roman"/>
          <w:b/>
          <w:color w:val="auto"/>
          <w:sz w:val="24"/>
        </w:rPr>
      </w:pPr>
    </w:p>
    <w:p w14:paraId="287DE336" w14:textId="77777777" w:rsidR="00386C44" w:rsidRPr="00DB2679" w:rsidRDefault="00386C44" w:rsidP="009936A0">
      <w:pPr>
        <w:jc w:val="both"/>
        <w:rPr>
          <w:rFonts w:ascii="Times New Roman" w:hAnsi="Times New Roman"/>
          <w:b/>
          <w:color w:val="auto"/>
          <w:sz w:val="24"/>
        </w:rPr>
      </w:pPr>
    </w:p>
    <w:p w14:paraId="01F8CD8B" w14:textId="77777777" w:rsidR="00DB2679" w:rsidRDefault="00DB2679" w:rsidP="009936A0">
      <w:pPr>
        <w:jc w:val="both"/>
        <w:rPr>
          <w:rFonts w:ascii="Times New Roman" w:hAnsi="Times New Roman"/>
          <w:b/>
          <w:color w:val="auto"/>
          <w:sz w:val="24"/>
        </w:rPr>
      </w:pPr>
      <w:bookmarkStart w:id="8" w:name="_Hlk7294029"/>
    </w:p>
    <w:p w14:paraId="3B844745" w14:textId="0290A439" w:rsidR="009936A0" w:rsidRPr="00DB2679" w:rsidRDefault="009936A0" w:rsidP="009936A0">
      <w:pPr>
        <w:jc w:val="both"/>
        <w:rPr>
          <w:rFonts w:ascii="Times New Roman" w:hAnsi="Times New Roman"/>
          <w:b/>
          <w:color w:val="auto"/>
          <w:sz w:val="24"/>
        </w:rPr>
      </w:pPr>
      <w:r w:rsidRPr="00DB2679">
        <w:rPr>
          <w:rFonts w:ascii="Times New Roman" w:hAnsi="Times New Roman"/>
          <w:b/>
          <w:color w:val="auto"/>
          <w:sz w:val="24"/>
        </w:rPr>
        <w:lastRenderedPageBreak/>
        <w:t>4.2 Motronic ECU Voltage Comparison (Ignition off vs Ignition on)</w:t>
      </w:r>
    </w:p>
    <w:bookmarkEnd w:id="8"/>
    <w:p w14:paraId="658023F6" w14:textId="330C03DC" w:rsidR="009936A0" w:rsidRPr="00DB2679" w:rsidRDefault="009936A0" w:rsidP="009936A0">
      <w:pPr>
        <w:jc w:val="both"/>
        <w:rPr>
          <w:rFonts w:ascii="Times New Roman" w:hAnsi="Times New Roman"/>
          <w:color w:val="auto"/>
        </w:rPr>
      </w:pPr>
      <w:r w:rsidRPr="00DB2679">
        <w:rPr>
          <w:rFonts w:ascii="Times New Roman" w:hAnsi="Times New Roman"/>
          <w:color w:val="auto"/>
        </w:rPr>
        <w:t>The LE3 system has 3 separate ECU’s controlling the ignition system and the fuel system. In the later Motronic system, bot ECU’s have been combined into 1 ECU.</w:t>
      </w:r>
    </w:p>
    <w:p w14:paraId="0F379238" w14:textId="6701B4E1" w:rsidR="00B45EA9" w:rsidRPr="00DB2679" w:rsidRDefault="0029408D" w:rsidP="009936A0">
      <w:pPr>
        <w:jc w:val="both"/>
        <w:rPr>
          <w:rFonts w:ascii="Times New Roman" w:hAnsi="Times New Roman"/>
          <w:b/>
          <w:color w:val="auto"/>
          <w:sz w:val="24"/>
        </w:rPr>
      </w:pPr>
      <w:r w:rsidRPr="00DB2679">
        <w:rPr>
          <w:rFonts w:ascii="Times New Roman" w:hAnsi="Times New Roman"/>
          <w:b/>
          <w:noProof/>
          <w:color w:val="auto"/>
          <w:sz w:val="24"/>
        </w:rPr>
        <mc:AlternateContent>
          <mc:Choice Requires="wps">
            <w:drawing>
              <wp:anchor distT="45720" distB="45720" distL="114300" distR="114300" simplePos="0" relativeHeight="251658240" behindDoc="1" locked="0" layoutInCell="1" allowOverlap="1" wp14:anchorId="78C3060F" wp14:editId="40B8387A">
                <wp:simplePos x="0" y="0"/>
                <wp:positionH relativeFrom="margin">
                  <wp:align>left</wp:align>
                </wp:positionH>
                <wp:positionV relativeFrom="paragraph">
                  <wp:posOffset>6989445</wp:posOffset>
                </wp:positionV>
                <wp:extent cx="3905250" cy="32385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0" cy="323850"/>
                        </a:xfrm>
                        <a:prstGeom prst="rect">
                          <a:avLst/>
                        </a:prstGeom>
                        <a:noFill/>
                        <a:ln w="9525">
                          <a:noFill/>
                          <a:miter lim="800000"/>
                          <a:headEnd/>
                          <a:tailEnd/>
                        </a:ln>
                      </wps:spPr>
                      <wps:txbx>
                        <w:txbxContent>
                          <w:p w14:paraId="3B63B2D4" w14:textId="51F5DCB9" w:rsidR="00CE7EE2" w:rsidRPr="0029408D" w:rsidRDefault="00CE7EE2">
                            <w:pPr>
                              <w:rPr>
                                <w:rFonts w:ascii="Times New Roman" w:hAnsi="Times New Roman"/>
                                <w:color w:val="auto"/>
                              </w:rPr>
                            </w:pPr>
                            <w:r w:rsidRPr="0029408D">
                              <w:rPr>
                                <w:rFonts w:ascii="Times New Roman" w:hAnsi="Times New Roman"/>
                                <w:color w:val="auto"/>
                              </w:rPr>
                              <w:t>Table 8: Motronic ECU Pin Voltage (Ignition off vs Ignition 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C3060F" id="_x0000_t202" coordsize="21600,21600" o:spt="202" path="m,l,21600r21600,l21600,xe">
                <v:stroke joinstyle="miter"/>
                <v:path gradientshapeok="t" o:connecttype="rect"/>
              </v:shapetype>
              <v:shape id="Text Box 2" o:spid="_x0000_s1026" type="#_x0000_t202" style="position:absolute;left:0;text-align:left;margin-left:0;margin-top:550.35pt;width:307.5pt;height:25.5pt;z-index:-2516582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" filled="f" stroked="f">
                <v:textbox>
                  <w:txbxContent>
                    <w:p w14:paraId="3B63B2D4" w14:textId="51F5DCB9" w:rsidR="00CE7EE2" w:rsidRPr="0029408D" w:rsidRDefault="00CE7EE2">
                      <w:pPr>
                        <w:rPr>
                          <w:rFonts w:ascii="Times New Roman" w:hAnsi="Times New Roman"/>
                          <w:color w:val="auto"/>
                        </w:rPr>
                      </w:pPr>
                      <w:r w:rsidRPr="0029408D">
                        <w:rPr>
                          <w:rFonts w:ascii="Times New Roman" w:hAnsi="Times New Roman"/>
                          <w:color w:val="auto"/>
                        </w:rPr>
                        <w:t>Table 8: Motronic ECU Pin Voltage (Ignition off vs Ignition on)</w:t>
                      </w:r>
                    </w:p>
                  </w:txbxContent>
                </v:textbox>
                <w10:wrap anchorx="margin"/>
              </v:shape>
            </w:pict>
          </mc:Fallback>
        </mc:AlternateContent>
      </w:r>
      <w:r w:rsidR="00B45EA9" w:rsidRPr="00DB2679">
        <w:rPr>
          <w:rFonts w:ascii="Times New Roman" w:hAnsi="Times New Roman"/>
          <w:b/>
          <w:color w:val="auto"/>
          <w:sz w:val="24"/>
        </w:rPr>
        <w:t>Motronic ECU</w:t>
      </w:r>
    </w:p>
    <w:tbl>
      <w:tblPr>
        <w:tblW w:w="9788" w:type="dxa"/>
        <w:jc w:val="center"/>
        <w:tblLook w:val="04A0" w:firstRow="1" w:lastRow="0" w:firstColumn="1" w:lastColumn="0" w:noHBand="0" w:noVBand="1"/>
      </w:tblPr>
      <w:tblGrid>
        <w:gridCol w:w="1414"/>
        <w:gridCol w:w="5180"/>
        <w:gridCol w:w="1563"/>
        <w:gridCol w:w="1631"/>
      </w:tblGrid>
      <w:tr w:rsidR="00DB2679" w:rsidRPr="00DB2679" w14:paraId="5D83FFAF" w14:textId="77777777" w:rsidTr="0084334D">
        <w:trPr>
          <w:trHeight w:val="300"/>
          <w:jc w:val="center"/>
        </w:trPr>
        <w:tc>
          <w:tcPr>
            <w:tcW w:w="1414" w:type="dxa"/>
            <w:tcBorders>
              <w:top w:val="single" w:sz="4" w:space="0" w:color="000000"/>
              <w:left w:val="single" w:sz="4" w:space="0" w:color="000000"/>
              <w:bottom w:val="single" w:sz="4" w:space="0" w:color="000000"/>
              <w:right w:val="single" w:sz="4" w:space="0" w:color="000000"/>
            </w:tcBorders>
            <w:shd w:val="clear" w:color="D9E1F2" w:fill="D9E1F2"/>
            <w:noWrap/>
            <w:vAlign w:val="bottom"/>
            <w:hideMark/>
          </w:tcPr>
          <w:p w14:paraId="5C9644D4"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Pin Number</w:t>
            </w:r>
          </w:p>
        </w:tc>
        <w:tc>
          <w:tcPr>
            <w:tcW w:w="5180" w:type="dxa"/>
            <w:tcBorders>
              <w:top w:val="single" w:sz="4" w:space="0" w:color="000000"/>
              <w:left w:val="nil"/>
              <w:bottom w:val="single" w:sz="4" w:space="0" w:color="000000"/>
              <w:right w:val="single" w:sz="4" w:space="0" w:color="000000"/>
            </w:tcBorders>
            <w:shd w:val="clear" w:color="D9E1F2" w:fill="D9E1F2"/>
            <w:noWrap/>
            <w:vAlign w:val="bottom"/>
            <w:hideMark/>
          </w:tcPr>
          <w:p w14:paraId="0BDB5DDF" w14:textId="6D1881FF"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What it does</w:t>
            </w:r>
          </w:p>
        </w:tc>
        <w:tc>
          <w:tcPr>
            <w:tcW w:w="1563" w:type="dxa"/>
            <w:tcBorders>
              <w:top w:val="single" w:sz="4" w:space="0" w:color="000000"/>
              <w:left w:val="nil"/>
              <w:bottom w:val="single" w:sz="4" w:space="0" w:color="000000"/>
              <w:right w:val="single" w:sz="4" w:space="0" w:color="000000"/>
            </w:tcBorders>
            <w:shd w:val="clear" w:color="D9E1F2" w:fill="D9E1F2"/>
            <w:noWrap/>
            <w:vAlign w:val="bottom"/>
            <w:hideMark/>
          </w:tcPr>
          <w:p w14:paraId="79ACFA37"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Engine off (V)</w:t>
            </w:r>
          </w:p>
        </w:tc>
        <w:tc>
          <w:tcPr>
            <w:tcW w:w="1631" w:type="dxa"/>
            <w:tcBorders>
              <w:top w:val="single" w:sz="4" w:space="0" w:color="000000"/>
              <w:left w:val="nil"/>
              <w:bottom w:val="single" w:sz="4" w:space="0" w:color="000000"/>
              <w:right w:val="single" w:sz="4" w:space="0" w:color="000000"/>
            </w:tcBorders>
            <w:shd w:val="clear" w:color="D9E1F2" w:fill="D9E1F2"/>
            <w:noWrap/>
            <w:vAlign w:val="bottom"/>
            <w:hideMark/>
          </w:tcPr>
          <w:p w14:paraId="7C0817BF" w14:textId="3D093295"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Ignition on (V)</w:t>
            </w:r>
          </w:p>
        </w:tc>
      </w:tr>
      <w:tr w:rsidR="00DB2679" w:rsidRPr="00DB2679" w14:paraId="47FE73CE"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2BF4BBCF"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w:t>
            </w:r>
          </w:p>
        </w:tc>
        <w:tc>
          <w:tcPr>
            <w:tcW w:w="5180" w:type="dxa"/>
            <w:tcBorders>
              <w:top w:val="nil"/>
              <w:left w:val="nil"/>
              <w:bottom w:val="single" w:sz="4" w:space="0" w:color="000000"/>
              <w:right w:val="single" w:sz="4" w:space="0" w:color="000000"/>
            </w:tcBorders>
            <w:shd w:val="clear" w:color="auto" w:fill="auto"/>
            <w:noWrap/>
            <w:vAlign w:val="bottom"/>
            <w:hideMark/>
          </w:tcPr>
          <w:p w14:paraId="66D5C8DE"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Negative side of coil</w:t>
            </w:r>
          </w:p>
        </w:tc>
        <w:tc>
          <w:tcPr>
            <w:tcW w:w="1563" w:type="dxa"/>
            <w:tcBorders>
              <w:top w:val="nil"/>
              <w:left w:val="nil"/>
              <w:bottom w:val="single" w:sz="4" w:space="0" w:color="000000"/>
              <w:right w:val="single" w:sz="4" w:space="0" w:color="000000"/>
            </w:tcBorders>
            <w:shd w:val="clear" w:color="auto" w:fill="auto"/>
            <w:noWrap/>
            <w:vAlign w:val="bottom"/>
            <w:hideMark/>
          </w:tcPr>
          <w:p w14:paraId="3287D03B"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1F4C2A46"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12.2</w:t>
            </w:r>
          </w:p>
        </w:tc>
      </w:tr>
      <w:tr w:rsidR="00DB2679" w:rsidRPr="00DB2679" w14:paraId="46C9D8AA"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07AD7E68"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w:t>
            </w:r>
          </w:p>
        </w:tc>
        <w:tc>
          <w:tcPr>
            <w:tcW w:w="5180" w:type="dxa"/>
            <w:tcBorders>
              <w:top w:val="nil"/>
              <w:left w:val="nil"/>
              <w:bottom w:val="single" w:sz="4" w:space="0" w:color="000000"/>
              <w:right w:val="single" w:sz="4" w:space="0" w:color="000000"/>
            </w:tcBorders>
            <w:shd w:val="clear" w:color="auto" w:fill="auto"/>
            <w:noWrap/>
            <w:vAlign w:val="bottom"/>
            <w:hideMark/>
          </w:tcPr>
          <w:p w14:paraId="25D703B8"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Earth</w:t>
            </w:r>
          </w:p>
        </w:tc>
        <w:tc>
          <w:tcPr>
            <w:tcW w:w="1563" w:type="dxa"/>
            <w:tcBorders>
              <w:top w:val="nil"/>
              <w:left w:val="nil"/>
              <w:bottom w:val="single" w:sz="4" w:space="0" w:color="000000"/>
              <w:right w:val="single" w:sz="4" w:space="0" w:color="000000"/>
            </w:tcBorders>
            <w:shd w:val="clear" w:color="auto" w:fill="auto"/>
            <w:noWrap/>
            <w:vAlign w:val="bottom"/>
            <w:hideMark/>
          </w:tcPr>
          <w:p w14:paraId="44B67C91"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27D58E89"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0.03</w:t>
            </w:r>
          </w:p>
        </w:tc>
      </w:tr>
      <w:tr w:rsidR="00DB2679" w:rsidRPr="00DB2679" w14:paraId="533AD011"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4889C2C1"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w:t>
            </w:r>
          </w:p>
        </w:tc>
        <w:tc>
          <w:tcPr>
            <w:tcW w:w="5180" w:type="dxa"/>
            <w:tcBorders>
              <w:top w:val="nil"/>
              <w:left w:val="nil"/>
              <w:bottom w:val="single" w:sz="4" w:space="0" w:color="000000"/>
              <w:right w:val="single" w:sz="4" w:space="0" w:color="000000"/>
            </w:tcBorders>
            <w:shd w:val="clear" w:color="auto" w:fill="auto"/>
            <w:noWrap/>
            <w:vAlign w:val="bottom"/>
            <w:hideMark/>
          </w:tcPr>
          <w:p w14:paraId="68014D83"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Control circuit for fuel pump</w:t>
            </w:r>
          </w:p>
        </w:tc>
        <w:tc>
          <w:tcPr>
            <w:tcW w:w="1563" w:type="dxa"/>
            <w:tcBorders>
              <w:top w:val="nil"/>
              <w:left w:val="nil"/>
              <w:bottom w:val="single" w:sz="4" w:space="0" w:color="000000"/>
              <w:right w:val="single" w:sz="4" w:space="0" w:color="000000"/>
            </w:tcBorders>
            <w:shd w:val="clear" w:color="auto" w:fill="auto"/>
            <w:noWrap/>
            <w:vAlign w:val="bottom"/>
            <w:hideMark/>
          </w:tcPr>
          <w:p w14:paraId="15078DE8"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5DDBC5A9"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12.06</w:t>
            </w:r>
          </w:p>
        </w:tc>
      </w:tr>
      <w:tr w:rsidR="00DB2679" w:rsidRPr="00DB2679" w14:paraId="664C5648"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124CF6B1"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w:t>
            </w:r>
          </w:p>
        </w:tc>
        <w:tc>
          <w:tcPr>
            <w:tcW w:w="5180" w:type="dxa"/>
            <w:tcBorders>
              <w:top w:val="nil"/>
              <w:left w:val="nil"/>
              <w:bottom w:val="single" w:sz="4" w:space="0" w:color="000000"/>
              <w:right w:val="single" w:sz="4" w:space="0" w:color="000000"/>
            </w:tcBorders>
            <w:shd w:val="clear" w:color="auto" w:fill="auto"/>
            <w:noWrap/>
            <w:vAlign w:val="bottom"/>
            <w:hideMark/>
          </w:tcPr>
          <w:p w14:paraId="2DA0A7F6" w14:textId="6B5B4F35"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Pulsed side of Rotary Idle Valve</w:t>
            </w:r>
          </w:p>
        </w:tc>
        <w:tc>
          <w:tcPr>
            <w:tcW w:w="1563" w:type="dxa"/>
            <w:tcBorders>
              <w:top w:val="nil"/>
              <w:left w:val="nil"/>
              <w:bottom w:val="single" w:sz="4" w:space="0" w:color="000000"/>
              <w:right w:val="single" w:sz="4" w:space="0" w:color="000000"/>
            </w:tcBorders>
            <w:shd w:val="clear" w:color="auto" w:fill="auto"/>
            <w:noWrap/>
            <w:vAlign w:val="bottom"/>
            <w:hideMark/>
          </w:tcPr>
          <w:p w14:paraId="07586309"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64DBFB80"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9.74</w:t>
            </w:r>
          </w:p>
        </w:tc>
      </w:tr>
      <w:tr w:rsidR="00DB2679" w:rsidRPr="00DB2679" w14:paraId="0BAB04E9"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199700DE"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w:t>
            </w:r>
          </w:p>
        </w:tc>
        <w:tc>
          <w:tcPr>
            <w:tcW w:w="5180" w:type="dxa"/>
            <w:tcBorders>
              <w:top w:val="nil"/>
              <w:left w:val="nil"/>
              <w:bottom w:val="single" w:sz="4" w:space="0" w:color="000000"/>
              <w:right w:val="single" w:sz="4" w:space="0" w:color="000000"/>
            </w:tcBorders>
            <w:shd w:val="clear" w:color="auto" w:fill="auto"/>
            <w:noWrap/>
            <w:vAlign w:val="bottom"/>
            <w:hideMark/>
          </w:tcPr>
          <w:p w14:paraId="51091007"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Pulsed side of Tank Vent Valve</w:t>
            </w:r>
          </w:p>
        </w:tc>
        <w:tc>
          <w:tcPr>
            <w:tcW w:w="1563" w:type="dxa"/>
            <w:tcBorders>
              <w:top w:val="nil"/>
              <w:left w:val="nil"/>
              <w:bottom w:val="single" w:sz="4" w:space="0" w:color="000000"/>
              <w:right w:val="single" w:sz="4" w:space="0" w:color="000000"/>
            </w:tcBorders>
            <w:shd w:val="clear" w:color="auto" w:fill="auto"/>
            <w:noWrap/>
            <w:vAlign w:val="bottom"/>
            <w:hideMark/>
          </w:tcPr>
          <w:p w14:paraId="63B8AC0A"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3EACF11F"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12.03</w:t>
            </w:r>
          </w:p>
        </w:tc>
      </w:tr>
      <w:tr w:rsidR="00DB2679" w:rsidRPr="00DB2679" w14:paraId="74EC2A0E"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3AE81F88"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6</w:t>
            </w:r>
          </w:p>
        </w:tc>
        <w:tc>
          <w:tcPr>
            <w:tcW w:w="5180" w:type="dxa"/>
            <w:tcBorders>
              <w:top w:val="nil"/>
              <w:left w:val="nil"/>
              <w:bottom w:val="single" w:sz="4" w:space="0" w:color="000000"/>
              <w:right w:val="single" w:sz="4" w:space="0" w:color="000000"/>
            </w:tcBorders>
            <w:shd w:val="clear" w:color="auto" w:fill="auto"/>
            <w:noWrap/>
            <w:vAlign w:val="bottom"/>
            <w:hideMark/>
          </w:tcPr>
          <w:p w14:paraId="760E89C8" w14:textId="5E8B9DA3"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4WD ECU - A/T ECU -Fuel tell-tale lamp</w:t>
            </w:r>
          </w:p>
        </w:tc>
        <w:tc>
          <w:tcPr>
            <w:tcW w:w="1563" w:type="dxa"/>
            <w:tcBorders>
              <w:top w:val="nil"/>
              <w:left w:val="nil"/>
              <w:bottom w:val="single" w:sz="4" w:space="0" w:color="000000"/>
              <w:right w:val="single" w:sz="4" w:space="0" w:color="000000"/>
            </w:tcBorders>
            <w:shd w:val="clear" w:color="auto" w:fill="auto"/>
            <w:noWrap/>
            <w:vAlign w:val="bottom"/>
            <w:hideMark/>
          </w:tcPr>
          <w:p w14:paraId="26C8B4A5"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7CC6E27F"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11.33</w:t>
            </w:r>
          </w:p>
        </w:tc>
      </w:tr>
      <w:tr w:rsidR="00DB2679" w:rsidRPr="00DB2679" w14:paraId="25048DDB"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2316481C"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7</w:t>
            </w:r>
          </w:p>
        </w:tc>
        <w:tc>
          <w:tcPr>
            <w:tcW w:w="5180" w:type="dxa"/>
            <w:tcBorders>
              <w:top w:val="nil"/>
              <w:left w:val="nil"/>
              <w:bottom w:val="single" w:sz="4" w:space="0" w:color="000000"/>
              <w:right w:val="single" w:sz="4" w:space="0" w:color="000000"/>
            </w:tcBorders>
            <w:shd w:val="clear" w:color="auto" w:fill="auto"/>
            <w:noWrap/>
            <w:vAlign w:val="bottom"/>
            <w:hideMark/>
          </w:tcPr>
          <w:p w14:paraId="28D918BD" w14:textId="6A2A4D32"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Load signal output from air-</w:t>
            </w:r>
            <w:r w:rsidR="00DD3C9F" w:rsidRPr="00DB2679">
              <w:rPr>
                <w:rFonts w:ascii="Calibri" w:eastAsia="Times New Roman" w:hAnsi="Calibri" w:cs="Calibri"/>
                <w:b/>
                <w:bCs/>
                <w:color w:val="auto"/>
                <w:lang w:val="en-GB" w:eastAsia="en-GB"/>
              </w:rPr>
              <w:t>f</w:t>
            </w:r>
            <w:r w:rsidRPr="00DB2679">
              <w:rPr>
                <w:rFonts w:ascii="Calibri" w:eastAsia="Times New Roman" w:hAnsi="Calibri" w:cs="Calibri"/>
                <w:b/>
                <w:bCs/>
                <w:color w:val="auto"/>
                <w:lang w:val="en-GB" w:eastAsia="en-GB"/>
              </w:rPr>
              <w:t>low meter</w:t>
            </w:r>
          </w:p>
        </w:tc>
        <w:tc>
          <w:tcPr>
            <w:tcW w:w="1563" w:type="dxa"/>
            <w:tcBorders>
              <w:top w:val="nil"/>
              <w:left w:val="nil"/>
              <w:bottom w:val="single" w:sz="4" w:space="0" w:color="000000"/>
              <w:right w:val="single" w:sz="4" w:space="0" w:color="000000"/>
            </w:tcBorders>
            <w:shd w:val="clear" w:color="auto" w:fill="auto"/>
            <w:noWrap/>
            <w:vAlign w:val="bottom"/>
            <w:hideMark/>
          </w:tcPr>
          <w:p w14:paraId="2B96D7D6"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54E30A07"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0.31</w:t>
            </w:r>
          </w:p>
        </w:tc>
      </w:tr>
      <w:tr w:rsidR="00DB2679" w:rsidRPr="00DB2679" w14:paraId="307B43E7"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3AC2BFD5"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10</w:t>
            </w:r>
          </w:p>
        </w:tc>
        <w:tc>
          <w:tcPr>
            <w:tcW w:w="5180" w:type="dxa"/>
            <w:tcBorders>
              <w:top w:val="nil"/>
              <w:left w:val="nil"/>
              <w:bottom w:val="single" w:sz="4" w:space="0" w:color="000000"/>
              <w:right w:val="single" w:sz="4" w:space="0" w:color="000000"/>
            </w:tcBorders>
            <w:shd w:val="clear" w:color="auto" w:fill="auto"/>
            <w:noWrap/>
            <w:vAlign w:val="bottom"/>
            <w:hideMark/>
          </w:tcPr>
          <w:p w14:paraId="5C462DD6" w14:textId="1FA2AE5F"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Earth</w:t>
            </w:r>
          </w:p>
        </w:tc>
        <w:tc>
          <w:tcPr>
            <w:tcW w:w="1563" w:type="dxa"/>
            <w:tcBorders>
              <w:top w:val="nil"/>
              <w:left w:val="nil"/>
              <w:bottom w:val="single" w:sz="4" w:space="0" w:color="000000"/>
              <w:right w:val="single" w:sz="4" w:space="0" w:color="000000"/>
            </w:tcBorders>
            <w:shd w:val="clear" w:color="auto" w:fill="auto"/>
            <w:noWrap/>
            <w:vAlign w:val="bottom"/>
            <w:hideMark/>
          </w:tcPr>
          <w:p w14:paraId="0B595452"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7D047EA4"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r>
      <w:tr w:rsidR="00DB2679" w:rsidRPr="00DB2679" w14:paraId="156979DA"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03E8C52C"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w:t>
            </w:r>
          </w:p>
        </w:tc>
        <w:tc>
          <w:tcPr>
            <w:tcW w:w="5180" w:type="dxa"/>
            <w:tcBorders>
              <w:top w:val="nil"/>
              <w:left w:val="nil"/>
              <w:bottom w:val="single" w:sz="4" w:space="0" w:color="000000"/>
              <w:right w:val="single" w:sz="4" w:space="0" w:color="000000"/>
            </w:tcBorders>
            <w:shd w:val="clear" w:color="auto" w:fill="auto"/>
            <w:noWrap/>
            <w:vAlign w:val="bottom"/>
            <w:hideMark/>
          </w:tcPr>
          <w:p w14:paraId="13E0CAB5"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5V Supply to air-flow meter &amp; throttle potentiometer</w:t>
            </w:r>
          </w:p>
        </w:tc>
        <w:tc>
          <w:tcPr>
            <w:tcW w:w="1563" w:type="dxa"/>
            <w:tcBorders>
              <w:top w:val="nil"/>
              <w:left w:val="nil"/>
              <w:bottom w:val="single" w:sz="4" w:space="0" w:color="000000"/>
              <w:right w:val="single" w:sz="4" w:space="0" w:color="000000"/>
            </w:tcBorders>
            <w:shd w:val="clear" w:color="auto" w:fill="auto"/>
            <w:noWrap/>
            <w:vAlign w:val="bottom"/>
            <w:hideMark/>
          </w:tcPr>
          <w:p w14:paraId="31CD2B31"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26FEBB70"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5.05</w:t>
            </w:r>
          </w:p>
        </w:tc>
      </w:tr>
      <w:tr w:rsidR="00DB2679" w:rsidRPr="00DB2679" w14:paraId="097E3CA1"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0A746296"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13</w:t>
            </w:r>
          </w:p>
        </w:tc>
        <w:tc>
          <w:tcPr>
            <w:tcW w:w="5180" w:type="dxa"/>
            <w:tcBorders>
              <w:top w:val="nil"/>
              <w:left w:val="nil"/>
              <w:bottom w:val="single" w:sz="4" w:space="0" w:color="000000"/>
              <w:right w:val="single" w:sz="4" w:space="0" w:color="000000"/>
            </w:tcBorders>
            <w:shd w:val="clear" w:color="auto" w:fill="auto"/>
            <w:noWrap/>
            <w:vAlign w:val="bottom"/>
            <w:hideMark/>
          </w:tcPr>
          <w:p w14:paraId="2DF6C56C"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Diagnostic socket supply</w:t>
            </w:r>
          </w:p>
        </w:tc>
        <w:tc>
          <w:tcPr>
            <w:tcW w:w="1563" w:type="dxa"/>
            <w:tcBorders>
              <w:top w:val="nil"/>
              <w:left w:val="nil"/>
              <w:bottom w:val="single" w:sz="4" w:space="0" w:color="000000"/>
              <w:right w:val="single" w:sz="4" w:space="0" w:color="000000"/>
            </w:tcBorders>
            <w:shd w:val="clear" w:color="auto" w:fill="auto"/>
            <w:noWrap/>
            <w:vAlign w:val="bottom"/>
            <w:hideMark/>
          </w:tcPr>
          <w:p w14:paraId="6F008B29"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02E79650"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10.11</w:t>
            </w:r>
          </w:p>
        </w:tc>
      </w:tr>
      <w:tr w:rsidR="00DB2679" w:rsidRPr="00DB2679" w14:paraId="22FFC1B1"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4AE89D7E"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14</w:t>
            </w:r>
          </w:p>
        </w:tc>
        <w:tc>
          <w:tcPr>
            <w:tcW w:w="5180" w:type="dxa"/>
            <w:tcBorders>
              <w:top w:val="nil"/>
              <w:left w:val="nil"/>
              <w:bottom w:val="single" w:sz="4" w:space="0" w:color="000000"/>
              <w:right w:val="single" w:sz="4" w:space="0" w:color="000000"/>
            </w:tcBorders>
            <w:shd w:val="clear" w:color="auto" w:fill="auto"/>
            <w:noWrap/>
            <w:vAlign w:val="bottom"/>
            <w:hideMark/>
          </w:tcPr>
          <w:p w14:paraId="58EED3AA" w14:textId="7F807312"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Earth</w:t>
            </w:r>
          </w:p>
        </w:tc>
        <w:tc>
          <w:tcPr>
            <w:tcW w:w="1563" w:type="dxa"/>
            <w:tcBorders>
              <w:top w:val="nil"/>
              <w:left w:val="nil"/>
              <w:bottom w:val="single" w:sz="4" w:space="0" w:color="000000"/>
              <w:right w:val="single" w:sz="4" w:space="0" w:color="000000"/>
            </w:tcBorders>
            <w:shd w:val="clear" w:color="auto" w:fill="auto"/>
            <w:noWrap/>
            <w:vAlign w:val="bottom"/>
            <w:hideMark/>
          </w:tcPr>
          <w:p w14:paraId="5D3AF6B3"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3A1717FB"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0.02</w:t>
            </w:r>
          </w:p>
        </w:tc>
      </w:tr>
      <w:tr w:rsidR="00DB2679" w:rsidRPr="00DB2679" w14:paraId="416CD308"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48B65E0B"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16</w:t>
            </w:r>
          </w:p>
        </w:tc>
        <w:tc>
          <w:tcPr>
            <w:tcW w:w="5180" w:type="dxa"/>
            <w:tcBorders>
              <w:top w:val="nil"/>
              <w:left w:val="nil"/>
              <w:bottom w:val="single" w:sz="4" w:space="0" w:color="000000"/>
              <w:right w:val="single" w:sz="4" w:space="0" w:color="000000"/>
            </w:tcBorders>
            <w:shd w:val="clear" w:color="auto" w:fill="auto"/>
            <w:noWrap/>
            <w:vAlign w:val="bottom"/>
            <w:hideMark/>
          </w:tcPr>
          <w:p w14:paraId="1742B56C"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Pulsed side of Injectors (1)</w:t>
            </w:r>
          </w:p>
        </w:tc>
        <w:tc>
          <w:tcPr>
            <w:tcW w:w="1563" w:type="dxa"/>
            <w:tcBorders>
              <w:top w:val="nil"/>
              <w:left w:val="nil"/>
              <w:bottom w:val="single" w:sz="4" w:space="0" w:color="000000"/>
              <w:right w:val="single" w:sz="4" w:space="0" w:color="000000"/>
            </w:tcBorders>
            <w:shd w:val="clear" w:color="auto" w:fill="auto"/>
            <w:noWrap/>
            <w:vAlign w:val="bottom"/>
            <w:hideMark/>
          </w:tcPr>
          <w:p w14:paraId="7536B983"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4F77C928"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12.03</w:t>
            </w:r>
          </w:p>
        </w:tc>
      </w:tr>
      <w:tr w:rsidR="00DB2679" w:rsidRPr="00DB2679" w14:paraId="702898DD"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06E8A909"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17</w:t>
            </w:r>
          </w:p>
        </w:tc>
        <w:tc>
          <w:tcPr>
            <w:tcW w:w="5180" w:type="dxa"/>
            <w:tcBorders>
              <w:top w:val="nil"/>
              <w:left w:val="nil"/>
              <w:bottom w:val="single" w:sz="4" w:space="0" w:color="000000"/>
              <w:right w:val="single" w:sz="4" w:space="0" w:color="000000"/>
            </w:tcBorders>
            <w:shd w:val="clear" w:color="auto" w:fill="auto"/>
            <w:noWrap/>
            <w:vAlign w:val="bottom"/>
            <w:hideMark/>
          </w:tcPr>
          <w:p w14:paraId="26A96A8E"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Pulsed side of Injectors (2)</w:t>
            </w:r>
          </w:p>
        </w:tc>
        <w:tc>
          <w:tcPr>
            <w:tcW w:w="1563" w:type="dxa"/>
            <w:tcBorders>
              <w:top w:val="nil"/>
              <w:left w:val="nil"/>
              <w:bottom w:val="single" w:sz="4" w:space="0" w:color="000000"/>
              <w:right w:val="single" w:sz="4" w:space="0" w:color="000000"/>
            </w:tcBorders>
            <w:shd w:val="clear" w:color="auto" w:fill="auto"/>
            <w:noWrap/>
            <w:vAlign w:val="bottom"/>
            <w:hideMark/>
          </w:tcPr>
          <w:p w14:paraId="4C698A79"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07F22957"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12.02</w:t>
            </w:r>
          </w:p>
        </w:tc>
      </w:tr>
      <w:tr w:rsidR="00DB2679" w:rsidRPr="00DB2679" w14:paraId="43719928"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607D4135"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18</w:t>
            </w:r>
          </w:p>
        </w:tc>
        <w:tc>
          <w:tcPr>
            <w:tcW w:w="5180" w:type="dxa"/>
            <w:tcBorders>
              <w:top w:val="nil"/>
              <w:left w:val="nil"/>
              <w:bottom w:val="single" w:sz="4" w:space="0" w:color="000000"/>
              <w:right w:val="single" w:sz="4" w:space="0" w:color="000000"/>
            </w:tcBorders>
            <w:shd w:val="clear" w:color="auto" w:fill="auto"/>
            <w:noWrap/>
            <w:vAlign w:val="bottom"/>
            <w:hideMark/>
          </w:tcPr>
          <w:p w14:paraId="403B6FE3"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Permanent live (memory)</w:t>
            </w:r>
          </w:p>
        </w:tc>
        <w:tc>
          <w:tcPr>
            <w:tcW w:w="1563" w:type="dxa"/>
            <w:tcBorders>
              <w:top w:val="nil"/>
              <w:left w:val="nil"/>
              <w:bottom w:val="single" w:sz="4" w:space="0" w:color="000000"/>
              <w:right w:val="single" w:sz="4" w:space="0" w:color="000000"/>
            </w:tcBorders>
            <w:shd w:val="clear" w:color="auto" w:fill="auto"/>
            <w:noWrap/>
            <w:vAlign w:val="bottom"/>
            <w:hideMark/>
          </w:tcPr>
          <w:p w14:paraId="434024F1"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12.38</w:t>
            </w:r>
          </w:p>
        </w:tc>
        <w:tc>
          <w:tcPr>
            <w:tcW w:w="1631" w:type="dxa"/>
            <w:tcBorders>
              <w:top w:val="nil"/>
              <w:left w:val="nil"/>
              <w:bottom w:val="single" w:sz="4" w:space="0" w:color="000000"/>
              <w:right w:val="single" w:sz="4" w:space="0" w:color="000000"/>
            </w:tcBorders>
            <w:shd w:val="clear" w:color="auto" w:fill="auto"/>
            <w:noWrap/>
            <w:vAlign w:val="bottom"/>
            <w:hideMark/>
          </w:tcPr>
          <w:p w14:paraId="0ED6045A"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12.01</w:t>
            </w:r>
          </w:p>
        </w:tc>
      </w:tr>
      <w:tr w:rsidR="00DB2679" w:rsidRPr="00DB2679" w14:paraId="4DDDAA6C"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780D70AA"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19</w:t>
            </w:r>
          </w:p>
        </w:tc>
        <w:tc>
          <w:tcPr>
            <w:tcW w:w="5180" w:type="dxa"/>
            <w:tcBorders>
              <w:top w:val="nil"/>
              <w:left w:val="nil"/>
              <w:bottom w:val="single" w:sz="4" w:space="0" w:color="000000"/>
              <w:right w:val="single" w:sz="4" w:space="0" w:color="000000"/>
            </w:tcBorders>
            <w:shd w:val="clear" w:color="auto" w:fill="auto"/>
            <w:noWrap/>
            <w:vAlign w:val="bottom"/>
            <w:hideMark/>
          </w:tcPr>
          <w:p w14:paraId="36A8217E" w14:textId="7D6A171A"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Earth</w:t>
            </w:r>
          </w:p>
        </w:tc>
        <w:tc>
          <w:tcPr>
            <w:tcW w:w="1563" w:type="dxa"/>
            <w:tcBorders>
              <w:top w:val="nil"/>
              <w:left w:val="nil"/>
              <w:bottom w:val="single" w:sz="4" w:space="0" w:color="000000"/>
              <w:right w:val="single" w:sz="4" w:space="0" w:color="000000"/>
            </w:tcBorders>
            <w:shd w:val="clear" w:color="auto" w:fill="auto"/>
            <w:noWrap/>
            <w:vAlign w:val="bottom"/>
            <w:hideMark/>
          </w:tcPr>
          <w:p w14:paraId="6B19C2CD"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56531F1E"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0.03</w:t>
            </w:r>
          </w:p>
        </w:tc>
      </w:tr>
      <w:tr w:rsidR="00DB2679" w:rsidRPr="00DB2679" w14:paraId="77A528A3"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4BDFD9FC"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22</w:t>
            </w:r>
          </w:p>
        </w:tc>
        <w:tc>
          <w:tcPr>
            <w:tcW w:w="5180" w:type="dxa"/>
            <w:tcBorders>
              <w:top w:val="nil"/>
              <w:left w:val="nil"/>
              <w:bottom w:val="single" w:sz="4" w:space="0" w:color="000000"/>
              <w:right w:val="single" w:sz="4" w:space="0" w:color="000000"/>
            </w:tcBorders>
            <w:shd w:val="clear" w:color="auto" w:fill="auto"/>
            <w:noWrap/>
            <w:vAlign w:val="bottom"/>
            <w:hideMark/>
          </w:tcPr>
          <w:p w14:paraId="65BA6FD6" w14:textId="3EF93991"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Engine tell-tale warning light</w:t>
            </w:r>
          </w:p>
        </w:tc>
        <w:tc>
          <w:tcPr>
            <w:tcW w:w="1563" w:type="dxa"/>
            <w:tcBorders>
              <w:top w:val="nil"/>
              <w:left w:val="nil"/>
              <w:bottom w:val="single" w:sz="4" w:space="0" w:color="000000"/>
              <w:right w:val="single" w:sz="4" w:space="0" w:color="000000"/>
            </w:tcBorders>
            <w:shd w:val="clear" w:color="auto" w:fill="auto"/>
            <w:noWrap/>
            <w:vAlign w:val="bottom"/>
            <w:hideMark/>
          </w:tcPr>
          <w:p w14:paraId="3C615609"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7D2E6351"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0.93</w:t>
            </w:r>
          </w:p>
        </w:tc>
      </w:tr>
      <w:tr w:rsidR="00DB2679" w:rsidRPr="00DB2679" w14:paraId="4E72B693"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1614EC21"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24</w:t>
            </w:r>
          </w:p>
        </w:tc>
        <w:tc>
          <w:tcPr>
            <w:tcW w:w="5180" w:type="dxa"/>
            <w:tcBorders>
              <w:top w:val="nil"/>
              <w:left w:val="nil"/>
              <w:bottom w:val="single" w:sz="4" w:space="0" w:color="000000"/>
              <w:right w:val="single" w:sz="4" w:space="0" w:color="000000"/>
            </w:tcBorders>
            <w:shd w:val="clear" w:color="auto" w:fill="auto"/>
            <w:noWrap/>
            <w:vAlign w:val="bottom"/>
            <w:hideMark/>
          </w:tcPr>
          <w:p w14:paraId="3BB36BA8"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Earth</w:t>
            </w:r>
          </w:p>
        </w:tc>
        <w:tc>
          <w:tcPr>
            <w:tcW w:w="1563" w:type="dxa"/>
            <w:tcBorders>
              <w:top w:val="nil"/>
              <w:left w:val="nil"/>
              <w:bottom w:val="single" w:sz="4" w:space="0" w:color="000000"/>
              <w:right w:val="single" w:sz="4" w:space="0" w:color="000000"/>
            </w:tcBorders>
            <w:shd w:val="clear" w:color="auto" w:fill="auto"/>
            <w:noWrap/>
            <w:vAlign w:val="bottom"/>
            <w:hideMark/>
          </w:tcPr>
          <w:p w14:paraId="6D35D250"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44D22F70"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0.03</w:t>
            </w:r>
          </w:p>
        </w:tc>
      </w:tr>
      <w:tr w:rsidR="00DB2679" w:rsidRPr="00DB2679" w14:paraId="5936CFAD"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21D30BE8"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26</w:t>
            </w:r>
          </w:p>
        </w:tc>
        <w:tc>
          <w:tcPr>
            <w:tcW w:w="5180" w:type="dxa"/>
            <w:tcBorders>
              <w:top w:val="nil"/>
              <w:left w:val="nil"/>
              <w:bottom w:val="single" w:sz="4" w:space="0" w:color="000000"/>
              <w:right w:val="single" w:sz="4" w:space="0" w:color="000000"/>
            </w:tcBorders>
            <w:shd w:val="clear" w:color="auto" w:fill="auto"/>
            <w:noWrap/>
            <w:vAlign w:val="bottom"/>
            <w:hideMark/>
          </w:tcPr>
          <w:p w14:paraId="387C8957" w14:textId="449F924B"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Earth</w:t>
            </w:r>
          </w:p>
        </w:tc>
        <w:tc>
          <w:tcPr>
            <w:tcW w:w="1563" w:type="dxa"/>
            <w:tcBorders>
              <w:top w:val="nil"/>
              <w:left w:val="nil"/>
              <w:bottom w:val="single" w:sz="4" w:space="0" w:color="000000"/>
              <w:right w:val="single" w:sz="4" w:space="0" w:color="000000"/>
            </w:tcBorders>
            <w:shd w:val="clear" w:color="auto" w:fill="auto"/>
            <w:noWrap/>
            <w:vAlign w:val="bottom"/>
            <w:hideMark/>
          </w:tcPr>
          <w:p w14:paraId="1CADA214"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4C2F9A14"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0.06</w:t>
            </w:r>
          </w:p>
        </w:tc>
      </w:tr>
      <w:tr w:rsidR="00DB2679" w:rsidRPr="00DB2679" w14:paraId="59F5C24B"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26C9F498"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27</w:t>
            </w:r>
          </w:p>
        </w:tc>
        <w:tc>
          <w:tcPr>
            <w:tcW w:w="5180" w:type="dxa"/>
            <w:tcBorders>
              <w:top w:val="nil"/>
              <w:left w:val="nil"/>
              <w:bottom w:val="single" w:sz="4" w:space="0" w:color="000000"/>
              <w:right w:val="single" w:sz="4" w:space="0" w:color="000000"/>
            </w:tcBorders>
            <w:shd w:val="clear" w:color="auto" w:fill="auto"/>
            <w:noWrap/>
            <w:vAlign w:val="bottom"/>
            <w:hideMark/>
          </w:tcPr>
          <w:p w14:paraId="2CB92F68"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Ignition feed</w:t>
            </w:r>
          </w:p>
        </w:tc>
        <w:tc>
          <w:tcPr>
            <w:tcW w:w="1563" w:type="dxa"/>
            <w:tcBorders>
              <w:top w:val="nil"/>
              <w:left w:val="nil"/>
              <w:bottom w:val="single" w:sz="4" w:space="0" w:color="000000"/>
              <w:right w:val="single" w:sz="4" w:space="0" w:color="000000"/>
            </w:tcBorders>
            <w:shd w:val="clear" w:color="auto" w:fill="auto"/>
            <w:noWrap/>
            <w:vAlign w:val="bottom"/>
            <w:hideMark/>
          </w:tcPr>
          <w:p w14:paraId="575C677F"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0EFB4E41"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12.15</w:t>
            </w:r>
          </w:p>
        </w:tc>
      </w:tr>
      <w:tr w:rsidR="00DB2679" w:rsidRPr="00DB2679" w14:paraId="332B6F5D"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442B974E"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28</w:t>
            </w:r>
          </w:p>
        </w:tc>
        <w:tc>
          <w:tcPr>
            <w:tcW w:w="5180" w:type="dxa"/>
            <w:tcBorders>
              <w:top w:val="nil"/>
              <w:left w:val="nil"/>
              <w:bottom w:val="single" w:sz="4" w:space="0" w:color="000000"/>
              <w:right w:val="single" w:sz="4" w:space="0" w:color="000000"/>
            </w:tcBorders>
            <w:shd w:val="clear" w:color="auto" w:fill="auto"/>
            <w:noWrap/>
            <w:vAlign w:val="bottom"/>
            <w:hideMark/>
          </w:tcPr>
          <w:p w14:paraId="57585FEE"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Output from Lambda Sensor</w:t>
            </w:r>
          </w:p>
        </w:tc>
        <w:tc>
          <w:tcPr>
            <w:tcW w:w="1563" w:type="dxa"/>
            <w:tcBorders>
              <w:top w:val="nil"/>
              <w:left w:val="nil"/>
              <w:bottom w:val="single" w:sz="4" w:space="0" w:color="000000"/>
              <w:right w:val="single" w:sz="4" w:space="0" w:color="000000"/>
            </w:tcBorders>
            <w:shd w:val="clear" w:color="auto" w:fill="auto"/>
            <w:noWrap/>
            <w:vAlign w:val="bottom"/>
            <w:hideMark/>
          </w:tcPr>
          <w:p w14:paraId="74650A12"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634041DC"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0.45</w:t>
            </w:r>
          </w:p>
        </w:tc>
      </w:tr>
      <w:tr w:rsidR="00DB2679" w:rsidRPr="00DB2679" w14:paraId="30A4CAC9"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245BFF7B"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32</w:t>
            </w:r>
          </w:p>
        </w:tc>
        <w:tc>
          <w:tcPr>
            <w:tcW w:w="5180" w:type="dxa"/>
            <w:tcBorders>
              <w:top w:val="nil"/>
              <w:left w:val="nil"/>
              <w:bottom w:val="single" w:sz="4" w:space="0" w:color="000000"/>
              <w:right w:val="single" w:sz="4" w:space="0" w:color="000000"/>
            </w:tcBorders>
            <w:shd w:val="clear" w:color="auto" w:fill="auto"/>
            <w:noWrap/>
            <w:vAlign w:val="bottom"/>
            <w:hideMark/>
          </w:tcPr>
          <w:p w14:paraId="7864CA1A" w14:textId="4DEE30CA"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Output to onboard computer</w:t>
            </w:r>
          </w:p>
        </w:tc>
        <w:tc>
          <w:tcPr>
            <w:tcW w:w="1563" w:type="dxa"/>
            <w:tcBorders>
              <w:top w:val="nil"/>
              <w:left w:val="nil"/>
              <w:bottom w:val="single" w:sz="4" w:space="0" w:color="000000"/>
              <w:right w:val="single" w:sz="4" w:space="0" w:color="000000"/>
            </w:tcBorders>
            <w:shd w:val="clear" w:color="auto" w:fill="auto"/>
            <w:noWrap/>
            <w:vAlign w:val="bottom"/>
            <w:hideMark/>
          </w:tcPr>
          <w:p w14:paraId="4DAA3F08"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1740EBDA"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11.3</w:t>
            </w:r>
          </w:p>
        </w:tc>
      </w:tr>
      <w:tr w:rsidR="00DB2679" w:rsidRPr="00DB2679" w14:paraId="75F999DD"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3D044A86"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36</w:t>
            </w:r>
          </w:p>
        </w:tc>
        <w:tc>
          <w:tcPr>
            <w:tcW w:w="5180" w:type="dxa"/>
            <w:tcBorders>
              <w:top w:val="nil"/>
              <w:left w:val="nil"/>
              <w:bottom w:val="single" w:sz="4" w:space="0" w:color="000000"/>
              <w:right w:val="single" w:sz="4" w:space="0" w:color="000000"/>
            </w:tcBorders>
            <w:shd w:val="clear" w:color="auto" w:fill="auto"/>
            <w:noWrap/>
            <w:vAlign w:val="bottom"/>
            <w:hideMark/>
          </w:tcPr>
          <w:p w14:paraId="68ABD7C9" w14:textId="4460F1C4"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Control circuit for supply to auxiliaries and ECU</w:t>
            </w:r>
          </w:p>
        </w:tc>
        <w:tc>
          <w:tcPr>
            <w:tcW w:w="1563" w:type="dxa"/>
            <w:tcBorders>
              <w:top w:val="nil"/>
              <w:left w:val="nil"/>
              <w:bottom w:val="single" w:sz="4" w:space="0" w:color="000000"/>
              <w:right w:val="single" w:sz="4" w:space="0" w:color="000000"/>
            </w:tcBorders>
            <w:shd w:val="clear" w:color="auto" w:fill="auto"/>
            <w:noWrap/>
            <w:vAlign w:val="bottom"/>
            <w:hideMark/>
          </w:tcPr>
          <w:p w14:paraId="23822372"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12.06</w:t>
            </w:r>
          </w:p>
        </w:tc>
        <w:tc>
          <w:tcPr>
            <w:tcW w:w="1631" w:type="dxa"/>
            <w:tcBorders>
              <w:top w:val="nil"/>
              <w:left w:val="nil"/>
              <w:bottom w:val="single" w:sz="4" w:space="0" w:color="000000"/>
              <w:right w:val="single" w:sz="4" w:space="0" w:color="000000"/>
            </w:tcBorders>
            <w:shd w:val="clear" w:color="auto" w:fill="auto"/>
            <w:noWrap/>
            <w:vAlign w:val="bottom"/>
            <w:hideMark/>
          </w:tcPr>
          <w:p w14:paraId="529695B1"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0.3</w:t>
            </w:r>
          </w:p>
        </w:tc>
      </w:tr>
      <w:tr w:rsidR="00DB2679" w:rsidRPr="00DB2679" w14:paraId="0E793289"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0390A914"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37</w:t>
            </w:r>
          </w:p>
        </w:tc>
        <w:tc>
          <w:tcPr>
            <w:tcW w:w="5180" w:type="dxa"/>
            <w:tcBorders>
              <w:top w:val="nil"/>
              <w:left w:val="nil"/>
              <w:bottom w:val="single" w:sz="4" w:space="0" w:color="000000"/>
              <w:right w:val="single" w:sz="4" w:space="0" w:color="000000"/>
            </w:tcBorders>
            <w:shd w:val="clear" w:color="auto" w:fill="auto"/>
            <w:noWrap/>
            <w:vAlign w:val="bottom"/>
            <w:hideMark/>
          </w:tcPr>
          <w:p w14:paraId="5FB3060F" w14:textId="0B159C88"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Supply to ECU and onboard computer</w:t>
            </w:r>
          </w:p>
        </w:tc>
        <w:tc>
          <w:tcPr>
            <w:tcW w:w="1563" w:type="dxa"/>
            <w:tcBorders>
              <w:top w:val="nil"/>
              <w:left w:val="nil"/>
              <w:bottom w:val="single" w:sz="4" w:space="0" w:color="000000"/>
              <w:right w:val="single" w:sz="4" w:space="0" w:color="000000"/>
            </w:tcBorders>
            <w:shd w:val="clear" w:color="auto" w:fill="auto"/>
            <w:noWrap/>
            <w:vAlign w:val="bottom"/>
            <w:hideMark/>
          </w:tcPr>
          <w:p w14:paraId="71FC4437"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75D1D8DB"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12.03</w:t>
            </w:r>
          </w:p>
        </w:tc>
      </w:tr>
      <w:tr w:rsidR="00DB2679" w:rsidRPr="00DB2679" w14:paraId="562644E7"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5A9477AD"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40</w:t>
            </w:r>
          </w:p>
        </w:tc>
        <w:tc>
          <w:tcPr>
            <w:tcW w:w="5180" w:type="dxa"/>
            <w:tcBorders>
              <w:top w:val="nil"/>
              <w:left w:val="nil"/>
              <w:bottom w:val="single" w:sz="4" w:space="0" w:color="000000"/>
              <w:right w:val="single" w:sz="4" w:space="0" w:color="000000"/>
            </w:tcBorders>
            <w:shd w:val="clear" w:color="auto" w:fill="auto"/>
            <w:noWrap/>
            <w:vAlign w:val="bottom"/>
            <w:hideMark/>
          </w:tcPr>
          <w:p w14:paraId="0CC013BF"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Air Con</w:t>
            </w:r>
          </w:p>
        </w:tc>
        <w:tc>
          <w:tcPr>
            <w:tcW w:w="1563" w:type="dxa"/>
            <w:tcBorders>
              <w:top w:val="nil"/>
              <w:left w:val="nil"/>
              <w:bottom w:val="single" w:sz="4" w:space="0" w:color="000000"/>
              <w:right w:val="single" w:sz="4" w:space="0" w:color="000000"/>
            </w:tcBorders>
            <w:shd w:val="clear" w:color="auto" w:fill="auto"/>
            <w:noWrap/>
            <w:vAlign w:val="bottom"/>
            <w:hideMark/>
          </w:tcPr>
          <w:p w14:paraId="3FC24F71"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1C6E7FB7"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0.06</w:t>
            </w:r>
          </w:p>
        </w:tc>
      </w:tr>
      <w:tr w:rsidR="00DB2679" w:rsidRPr="00DB2679" w14:paraId="49DCA977"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152E3F51"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41</w:t>
            </w:r>
          </w:p>
        </w:tc>
        <w:tc>
          <w:tcPr>
            <w:tcW w:w="5180" w:type="dxa"/>
            <w:tcBorders>
              <w:top w:val="nil"/>
              <w:left w:val="nil"/>
              <w:bottom w:val="single" w:sz="4" w:space="0" w:color="000000"/>
              <w:right w:val="single" w:sz="4" w:space="0" w:color="000000"/>
            </w:tcBorders>
            <w:shd w:val="clear" w:color="auto" w:fill="auto"/>
            <w:noWrap/>
            <w:vAlign w:val="bottom"/>
            <w:hideMark/>
          </w:tcPr>
          <w:p w14:paraId="2A3FC165" w14:textId="46C154DA"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Air Con</w:t>
            </w:r>
          </w:p>
        </w:tc>
        <w:tc>
          <w:tcPr>
            <w:tcW w:w="1563" w:type="dxa"/>
            <w:tcBorders>
              <w:top w:val="nil"/>
              <w:left w:val="nil"/>
              <w:bottom w:val="single" w:sz="4" w:space="0" w:color="000000"/>
              <w:right w:val="single" w:sz="4" w:space="0" w:color="000000"/>
            </w:tcBorders>
            <w:shd w:val="clear" w:color="auto" w:fill="auto"/>
            <w:noWrap/>
            <w:vAlign w:val="bottom"/>
            <w:hideMark/>
          </w:tcPr>
          <w:p w14:paraId="6AEB17A8"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57F76B4F"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0.06</w:t>
            </w:r>
          </w:p>
        </w:tc>
      </w:tr>
      <w:tr w:rsidR="00DB2679" w:rsidRPr="00DB2679" w14:paraId="2BFE5D22"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315E060F"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42</w:t>
            </w:r>
          </w:p>
        </w:tc>
        <w:tc>
          <w:tcPr>
            <w:tcW w:w="5180" w:type="dxa"/>
            <w:tcBorders>
              <w:top w:val="nil"/>
              <w:left w:val="nil"/>
              <w:bottom w:val="single" w:sz="4" w:space="0" w:color="000000"/>
              <w:right w:val="single" w:sz="4" w:space="0" w:color="000000"/>
            </w:tcBorders>
            <w:shd w:val="clear" w:color="auto" w:fill="auto"/>
            <w:noWrap/>
            <w:vAlign w:val="bottom"/>
            <w:hideMark/>
          </w:tcPr>
          <w:p w14:paraId="7F1B4064"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Earth for manual transmission</w:t>
            </w:r>
          </w:p>
        </w:tc>
        <w:tc>
          <w:tcPr>
            <w:tcW w:w="1563" w:type="dxa"/>
            <w:tcBorders>
              <w:top w:val="nil"/>
              <w:left w:val="nil"/>
              <w:bottom w:val="single" w:sz="4" w:space="0" w:color="000000"/>
              <w:right w:val="single" w:sz="4" w:space="0" w:color="000000"/>
            </w:tcBorders>
            <w:shd w:val="clear" w:color="auto" w:fill="auto"/>
            <w:noWrap/>
            <w:vAlign w:val="bottom"/>
            <w:hideMark/>
          </w:tcPr>
          <w:p w14:paraId="53823F74"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46C91A2F"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0.02</w:t>
            </w:r>
          </w:p>
        </w:tc>
      </w:tr>
      <w:tr w:rsidR="00DB2679" w:rsidRPr="00DB2679" w14:paraId="55D9F4DF"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5847B5F2"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44</w:t>
            </w:r>
          </w:p>
        </w:tc>
        <w:tc>
          <w:tcPr>
            <w:tcW w:w="5180" w:type="dxa"/>
            <w:tcBorders>
              <w:top w:val="nil"/>
              <w:left w:val="nil"/>
              <w:bottom w:val="single" w:sz="4" w:space="0" w:color="000000"/>
              <w:right w:val="single" w:sz="4" w:space="0" w:color="000000"/>
            </w:tcBorders>
            <w:shd w:val="clear" w:color="auto" w:fill="auto"/>
            <w:noWrap/>
            <w:vAlign w:val="bottom"/>
            <w:hideMark/>
          </w:tcPr>
          <w:p w14:paraId="521BE186"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Output from NTC 1</w:t>
            </w:r>
          </w:p>
        </w:tc>
        <w:tc>
          <w:tcPr>
            <w:tcW w:w="1563" w:type="dxa"/>
            <w:tcBorders>
              <w:top w:val="nil"/>
              <w:left w:val="nil"/>
              <w:bottom w:val="single" w:sz="4" w:space="0" w:color="000000"/>
              <w:right w:val="single" w:sz="4" w:space="0" w:color="000000"/>
            </w:tcBorders>
            <w:shd w:val="clear" w:color="auto" w:fill="auto"/>
            <w:noWrap/>
            <w:vAlign w:val="bottom"/>
            <w:hideMark/>
          </w:tcPr>
          <w:p w14:paraId="12A7BF01"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48573D5D"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3.76</w:t>
            </w:r>
          </w:p>
        </w:tc>
      </w:tr>
      <w:tr w:rsidR="00DB2679" w:rsidRPr="00DB2679" w14:paraId="6B0AEA52"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2593F1EB"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45</w:t>
            </w:r>
          </w:p>
        </w:tc>
        <w:tc>
          <w:tcPr>
            <w:tcW w:w="5180" w:type="dxa"/>
            <w:tcBorders>
              <w:top w:val="nil"/>
              <w:left w:val="nil"/>
              <w:bottom w:val="single" w:sz="4" w:space="0" w:color="000000"/>
              <w:right w:val="single" w:sz="4" w:space="0" w:color="000000"/>
            </w:tcBorders>
            <w:shd w:val="clear" w:color="auto" w:fill="auto"/>
            <w:noWrap/>
            <w:vAlign w:val="bottom"/>
            <w:hideMark/>
          </w:tcPr>
          <w:p w14:paraId="37B49538"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Output from NTC 2</w:t>
            </w:r>
          </w:p>
        </w:tc>
        <w:tc>
          <w:tcPr>
            <w:tcW w:w="1563" w:type="dxa"/>
            <w:tcBorders>
              <w:top w:val="nil"/>
              <w:left w:val="nil"/>
              <w:bottom w:val="single" w:sz="4" w:space="0" w:color="000000"/>
              <w:right w:val="single" w:sz="4" w:space="0" w:color="000000"/>
            </w:tcBorders>
            <w:shd w:val="clear" w:color="auto" w:fill="auto"/>
            <w:noWrap/>
            <w:vAlign w:val="bottom"/>
            <w:hideMark/>
          </w:tcPr>
          <w:p w14:paraId="25CD5ECF"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52BB0064"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3.73</w:t>
            </w:r>
          </w:p>
        </w:tc>
      </w:tr>
      <w:tr w:rsidR="00DB2679" w:rsidRPr="00DB2679" w14:paraId="7EA66CD8"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1CCC3E82"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46</w:t>
            </w:r>
          </w:p>
        </w:tc>
        <w:tc>
          <w:tcPr>
            <w:tcW w:w="5180" w:type="dxa"/>
            <w:tcBorders>
              <w:top w:val="nil"/>
              <w:left w:val="nil"/>
              <w:bottom w:val="single" w:sz="4" w:space="0" w:color="000000"/>
              <w:right w:val="single" w:sz="4" w:space="0" w:color="000000"/>
            </w:tcBorders>
            <w:shd w:val="clear" w:color="auto" w:fill="auto"/>
            <w:noWrap/>
            <w:vAlign w:val="bottom"/>
            <w:hideMark/>
          </w:tcPr>
          <w:p w14:paraId="6286B84C"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Octane Plug input</w:t>
            </w:r>
          </w:p>
        </w:tc>
        <w:tc>
          <w:tcPr>
            <w:tcW w:w="1563" w:type="dxa"/>
            <w:tcBorders>
              <w:top w:val="nil"/>
              <w:left w:val="nil"/>
              <w:bottom w:val="single" w:sz="4" w:space="0" w:color="000000"/>
              <w:right w:val="single" w:sz="4" w:space="0" w:color="000000"/>
            </w:tcBorders>
            <w:shd w:val="clear" w:color="auto" w:fill="auto"/>
            <w:noWrap/>
            <w:vAlign w:val="bottom"/>
            <w:hideMark/>
          </w:tcPr>
          <w:p w14:paraId="655928DA"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28812CF5"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5.05</w:t>
            </w:r>
          </w:p>
        </w:tc>
      </w:tr>
      <w:tr w:rsidR="00DB2679" w:rsidRPr="00DB2679" w14:paraId="4085B020"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51AAA35D"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48</w:t>
            </w:r>
          </w:p>
        </w:tc>
        <w:tc>
          <w:tcPr>
            <w:tcW w:w="5180" w:type="dxa"/>
            <w:tcBorders>
              <w:top w:val="nil"/>
              <w:left w:val="nil"/>
              <w:bottom w:val="single" w:sz="4" w:space="0" w:color="000000"/>
              <w:right w:val="single" w:sz="4" w:space="0" w:color="000000"/>
            </w:tcBorders>
            <w:shd w:val="clear" w:color="auto" w:fill="auto"/>
            <w:noWrap/>
            <w:vAlign w:val="bottom"/>
            <w:hideMark/>
          </w:tcPr>
          <w:p w14:paraId="1A49FB3B"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Output from crankshaft sensor</w:t>
            </w:r>
          </w:p>
        </w:tc>
        <w:tc>
          <w:tcPr>
            <w:tcW w:w="1563" w:type="dxa"/>
            <w:tcBorders>
              <w:top w:val="nil"/>
              <w:left w:val="nil"/>
              <w:bottom w:val="single" w:sz="4" w:space="0" w:color="000000"/>
              <w:right w:val="single" w:sz="4" w:space="0" w:color="000000"/>
            </w:tcBorders>
            <w:shd w:val="clear" w:color="auto" w:fill="auto"/>
            <w:noWrap/>
            <w:vAlign w:val="bottom"/>
            <w:hideMark/>
          </w:tcPr>
          <w:p w14:paraId="2337D51C"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2FF7625F"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0.06</w:t>
            </w:r>
          </w:p>
        </w:tc>
      </w:tr>
      <w:tr w:rsidR="00DB2679" w:rsidRPr="00DB2679" w14:paraId="249B879C"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63C29EC1"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49</w:t>
            </w:r>
          </w:p>
        </w:tc>
        <w:tc>
          <w:tcPr>
            <w:tcW w:w="5180" w:type="dxa"/>
            <w:tcBorders>
              <w:top w:val="nil"/>
              <w:left w:val="nil"/>
              <w:bottom w:val="single" w:sz="4" w:space="0" w:color="000000"/>
              <w:right w:val="single" w:sz="4" w:space="0" w:color="000000"/>
            </w:tcBorders>
            <w:shd w:val="clear" w:color="auto" w:fill="auto"/>
            <w:noWrap/>
            <w:vAlign w:val="bottom"/>
            <w:hideMark/>
          </w:tcPr>
          <w:p w14:paraId="3C5137DE" w14:textId="77777777"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Output from crankshaft sensor</w:t>
            </w:r>
          </w:p>
        </w:tc>
        <w:tc>
          <w:tcPr>
            <w:tcW w:w="1563" w:type="dxa"/>
            <w:tcBorders>
              <w:top w:val="nil"/>
              <w:left w:val="nil"/>
              <w:bottom w:val="single" w:sz="4" w:space="0" w:color="000000"/>
              <w:right w:val="single" w:sz="4" w:space="0" w:color="000000"/>
            </w:tcBorders>
            <w:shd w:val="clear" w:color="auto" w:fill="auto"/>
            <w:noWrap/>
            <w:vAlign w:val="bottom"/>
            <w:hideMark/>
          </w:tcPr>
          <w:p w14:paraId="12D90CC1"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2BCAF812"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0.09</w:t>
            </w:r>
          </w:p>
        </w:tc>
      </w:tr>
      <w:tr w:rsidR="00DB2679" w:rsidRPr="00DB2679" w14:paraId="3DFA6CA0"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7DAE2091"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53</w:t>
            </w:r>
          </w:p>
        </w:tc>
        <w:tc>
          <w:tcPr>
            <w:tcW w:w="5180" w:type="dxa"/>
            <w:tcBorders>
              <w:top w:val="nil"/>
              <w:left w:val="nil"/>
              <w:bottom w:val="single" w:sz="4" w:space="0" w:color="000000"/>
              <w:right w:val="single" w:sz="4" w:space="0" w:color="000000"/>
            </w:tcBorders>
            <w:shd w:val="clear" w:color="auto" w:fill="auto"/>
            <w:noWrap/>
            <w:vAlign w:val="bottom"/>
            <w:hideMark/>
          </w:tcPr>
          <w:p w14:paraId="1C246406" w14:textId="64FB483D" w:rsidR="001F782F" w:rsidRPr="00DB2679" w:rsidRDefault="001F782F" w:rsidP="001F782F">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Output from throttle potentiometer</w:t>
            </w:r>
          </w:p>
        </w:tc>
        <w:tc>
          <w:tcPr>
            <w:tcW w:w="1563" w:type="dxa"/>
            <w:tcBorders>
              <w:top w:val="nil"/>
              <w:left w:val="nil"/>
              <w:bottom w:val="single" w:sz="4" w:space="0" w:color="000000"/>
              <w:right w:val="single" w:sz="4" w:space="0" w:color="000000"/>
            </w:tcBorders>
            <w:shd w:val="clear" w:color="auto" w:fill="auto"/>
            <w:noWrap/>
            <w:vAlign w:val="bottom"/>
            <w:hideMark/>
          </w:tcPr>
          <w:p w14:paraId="3B1DEBB5"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05E85B12"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0.62</w:t>
            </w:r>
          </w:p>
        </w:tc>
      </w:tr>
      <w:tr w:rsidR="00DB2679" w:rsidRPr="00DB2679" w14:paraId="0C23F431" w14:textId="77777777" w:rsidTr="0084334D">
        <w:trPr>
          <w:trHeight w:val="300"/>
          <w:jc w:val="center"/>
        </w:trPr>
        <w:tc>
          <w:tcPr>
            <w:tcW w:w="1414" w:type="dxa"/>
            <w:tcBorders>
              <w:top w:val="nil"/>
              <w:left w:val="single" w:sz="4" w:space="0" w:color="000000"/>
              <w:bottom w:val="single" w:sz="4" w:space="0" w:color="000000"/>
              <w:right w:val="single" w:sz="4" w:space="0" w:color="000000"/>
            </w:tcBorders>
            <w:shd w:val="clear" w:color="D9E1F2" w:fill="D9E1F2"/>
            <w:noWrap/>
            <w:vAlign w:val="bottom"/>
            <w:hideMark/>
          </w:tcPr>
          <w:p w14:paraId="4B25FA9C"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55</w:t>
            </w:r>
          </w:p>
        </w:tc>
        <w:tc>
          <w:tcPr>
            <w:tcW w:w="5180" w:type="dxa"/>
            <w:tcBorders>
              <w:top w:val="nil"/>
              <w:left w:val="nil"/>
              <w:bottom w:val="single" w:sz="4" w:space="0" w:color="000000"/>
              <w:right w:val="single" w:sz="4" w:space="0" w:color="000000"/>
            </w:tcBorders>
            <w:shd w:val="clear" w:color="auto" w:fill="auto"/>
            <w:noWrap/>
            <w:vAlign w:val="bottom"/>
            <w:hideMark/>
          </w:tcPr>
          <w:p w14:paraId="332BA54F" w14:textId="7A847D00" w:rsidR="00B45EA9" w:rsidRPr="00DB2679" w:rsidRDefault="001F782F" w:rsidP="00B45EA9">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Earth for diagnostic socket</w:t>
            </w:r>
          </w:p>
          <w:p w14:paraId="0B0C0D44" w14:textId="287F3547" w:rsidR="00B45EA9" w:rsidRPr="00DB2679" w:rsidRDefault="00B45EA9" w:rsidP="00B45EA9">
            <w:pPr>
              <w:rPr>
                <w:rFonts w:ascii="Calibri" w:eastAsia="Times New Roman" w:hAnsi="Calibri" w:cs="Calibri"/>
                <w:color w:val="auto"/>
                <w:lang w:val="en-GB" w:eastAsia="en-GB"/>
              </w:rPr>
            </w:pPr>
          </w:p>
        </w:tc>
        <w:tc>
          <w:tcPr>
            <w:tcW w:w="1563" w:type="dxa"/>
            <w:tcBorders>
              <w:top w:val="nil"/>
              <w:left w:val="nil"/>
              <w:bottom w:val="single" w:sz="4" w:space="0" w:color="000000"/>
              <w:right w:val="single" w:sz="4" w:space="0" w:color="000000"/>
            </w:tcBorders>
            <w:shd w:val="clear" w:color="auto" w:fill="auto"/>
            <w:noWrap/>
            <w:vAlign w:val="bottom"/>
            <w:hideMark/>
          </w:tcPr>
          <w:p w14:paraId="68658DF7"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631" w:type="dxa"/>
            <w:tcBorders>
              <w:top w:val="nil"/>
              <w:left w:val="nil"/>
              <w:bottom w:val="single" w:sz="4" w:space="0" w:color="000000"/>
              <w:right w:val="single" w:sz="4" w:space="0" w:color="000000"/>
            </w:tcBorders>
            <w:shd w:val="clear" w:color="auto" w:fill="auto"/>
            <w:noWrap/>
            <w:vAlign w:val="bottom"/>
            <w:hideMark/>
          </w:tcPr>
          <w:p w14:paraId="1B0439A3" w14:textId="77777777" w:rsidR="001F782F" w:rsidRPr="00DB2679" w:rsidRDefault="001F782F" w:rsidP="001F782F">
            <w:pPr>
              <w:suppressAutoHyphens w:val="0"/>
              <w:autoSpaceDN/>
              <w:spacing w:before="0" w:after="0" w:line="240" w:lineRule="auto"/>
              <w:jc w:val="right"/>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10.9</w:t>
            </w:r>
          </w:p>
        </w:tc>
      </w:tr>
    </w:tbl>
    <w:p w14:paraId="111A50A1" w14:textId="2FD7D68E" w:rsidR="009936A0" w:rsidRPr="00DB2679" w:rsidRDefault="001F782F" w:rsidP="003F3E61">
      <w:pPr>
        <w:jc w:val="both"/>
        <w:rPr>
          <w:rFonts w:ascii="Times New Roman" w:hAnsi="Times New Roman"/>
          <w:color w:val="auto"/>
        </w:rPr>
      </w:pPr>
      <w:r w:rsidRPr="00DB2679">
        <w:rPr>
          <w:rFonts w:ascii="Times New Roman" w:hAnsi="Times New Roman"/>
          <w:color w:val="auto"/>
        </w:rPr>
        <w:lastRenderedPageBreak/>
        <w:t xml:space="preserve">The ECU has a total of 55 pins of which 33 are used on the tested system. For clarity the unused pins are not displayed in </w:t>
      </w:r>
      <w:r w:rsidR="00E20471" w:rsidRPr="00DB2679">
        <w:rPr>
          <w:rFonts w:ascii="Times New Roman" w:hAnsi="Times New Roman"/>
          <w:color w:val="auto"/>
        </w:rPr>
        <w:t>Table 8.</w:t>
      </w:r>
    </w:p>
    <w:p w14:paraId="3B0AB485" w14:textId="70A92F48" w:rsidR="001F782F" w:rsidRPr="00DB2679" w:rsidRDefault="001F782F" w:rsidP="006F403D">
      <w:pPr>
        <w:pStyle w:val="NormalWeb"/>
        <w:rPr>
          <w:rFonts w:ascii="Verdana" w:hAnsi="Verdana"/>
          <w:sz w:val="20"/>
          <w:szCs w:val="20"/>
        </w:rPr>
      </w:pPr>
      <w:r w:rsidRPr="00DB2679">
        <w:t xml:space="preserve">While the ignition is off, unlike the LE3 system the Motronic system has 2 pins with constant 12v. Pins 18 and 36 have permanent live as they supply power to the memory of the ECU. As the ECU is technically a computer it possess ROM (Read only Memory) and RAM (Random Access memory) </w:t>
      </w:r>
      <w:r w:rsidR="00DD3C9F" w:rsidRPr="00DB2679">
        <w:t xml:space="preserve">ROM is non-volatile meaning that it keeps its memory without having a power source whereas RAM is volatile meaning it need a constant 12v to keep its memory. The LE3 ECU doesn’t </w:t>
      </w:r>
      <w:r w:rsidR="00FB6F90" w:rsidRPr="00DB2679">
        <w:t>have</w:t>
      </w:r>
      <w:r w:rsidR="00DD3C9F" w:rsidRPr="00DB2679">
        <w:t xml:space="preserve"> RAM and therefore does not need a constant 12v. </w:t>
      </w:r>
      <w:r w:rsidR="006F403D" w:rsidRPr="00DB2679">
        <w:rPr>
          <w:rFonts w:ascii="Verdana" w:hAnsi="Verdana"/>
          <w:sz w:val="20"/>
          <w:szCs w:val="20"/>
        </w:rPr>
        <w:t>(Papiewski, J, n.d)</w:t>
      </w:r>
    </w:p>
    <w:p w14:paraId="12429883" w14:textId="74644D76" w:rsidR="00DD3C9F" w:rsidRPr="00DB2679" w:rsidRDefault="00DD3C9F" w:rsidP="003F3E61">
      <w:pPr>
        <w:jc w:val="both"/>
        <w:rPr>
          <w:rFonts w:ascii="Times New Roman" w:hAnsi="Times New Roman"/>
          <w:color w:val="auto"/>
        </w:rPr>
      </w:pPr>
      <w:r w:rsidRPr="00DB2679">
        <w:rPr>
          <w:rFonts w:ascii="Times New Roman" w:hAnsi="Times New Roman"/>
          <w:color w:val="auto"/>
        </w:rPr>
        <w:t>When the ignition is switch</w:t>
      </w:r>
      <w:r w:rsidR="00FB6F90" w:rsidRPr="00DB2679">
        <w:rPr>
          <w:rFonts w:ascii="Times New Roman" w:hAnsi="Times New Roman"/>
          <w:color w:val="auto"/>
        </w:rPr>
        <w:t>ed</w:t>
      </w:r>
      <w:r w:rsidRPr="00DB2679">
        <w:rPr>
          <w:rFonts w:ascii="Times New Roman" w:hAnsi="Times New Roman"/>
          <w:color w:val="auto"/>
        </w:rPr>
        <w:t xml:space="preserve"> nearly all the pins have a change in voltage. </w:t>
      </w:r>
      <w:r w:rsidR="00BD48B1" w:rsidRPr="00DB2679">
        <w:rPr>
          <w:rFonts w:ascii="Times New Roman" w:hAnsi="Times New Roman"/>
          <w:color w:val="auto"/>
        </w:rPr>
        <w:t>Similarly,</w:t>
      </w:r>
      <w:r w:rsidRPr="00DB2679">
        <w:rPr>
          <w:rFonts w:ascii="Times New Roman" w:hAnsi="Times New Roman"/>
          <w:color w:val="auto"/>
        </w:rPr>
        <w:t xml:space="preserve"> to the LE3 systems any voltage &lt;0.2 is attributed to a non-perfect ground.</w:t>
      </w:r>
    </w:p>
    <w:p w14:paraId="10765CB1" w14:textId="1D26CEC0" w:rsidR="00485A1D" w:rsidRPr="00DB2679" w:rsidRDefault="00485A1D" w:rsidP="00485A1D">
      <w:pPr>
        <w:jc w:val="both"/>
        <w:rPr>
          <w:rFonts w:ascii="Times New Roman" w:hAnsi="Times New Roman"/>
          <w:color w:val="auto"/>
        </w:rPr>
      </w:pPr>
      <w:r w:rsidRPr="00DB2679">
        <w:rPr>
          <w:rFonts w:ascii="Times New Roman" w:hAnsi="Times New Roman"/>
          <w:color w:val="auto"/>
        </w:rPr>
        <w:t>Pins 1 and 27 have ~12v each as that is the potential voltage for the ignition system.</w:t>
      </w:r>
    </w:p>
    <w:p w14:paraId="74D64A81" w14:textId="448F57FE" w:rsidR="00485A1D" w:rsidRPr="00DB2679" w:rsidRDefault="00485A1D" w:rsidP="00485A1D">
      <w:pPr>
        <w:jc w:val="both"/>
        <w:rPr>
          <w:rFonts w:ascii="Times New Roman" w:hAnsi="Times New Roman"/>
          <w:color w:val="auto"/>
        </w:rPr>
      </w:pPr>
      <w:r w:rsidRPr="00DB2679">
        <w:rPr>
          <w:rFonts w:ascii="Times New Roman" w:hAnsi="Times New Roman"/>
          <w:color w:val="auto"/>
        </w:rPr>
        <w:t>Pin 3 supplies power to the Fuel Pump, when the ignition is on the fuel pump will start to prime before the engine is started, hence the 12v.</w:t>
      </w:r>
    </w:p>
    <w:p w14:paraId="4A2F83D7" w14:textId="621FC19A" w:rsidR="00485A1D" w:rsidRPr="00DB2679" w:rsidRDefault="00485A1D" w:rsidP="00485A1D">
      <w:pPr>
        <w:jc w:val="both"/>
        <w:rPr>
          <w:rFonts w:ascii="Times New Roman" w:hAnsi="Times New Roman"/>
          <w:color w:val="auto"/>
        </w:rPr>
      </w:pPr>
      <w:r w:rsidRPr="00DB2679">
        <w:rPr>
          <w:rFonts w:ascii="Times New Roman" w:hAnsi="Times New Roman"/>
          <w:color w:val="auto"/>
        </w:rPr>
        <w:t>Pin 4 and Pin 5 supply power to the Rotary Idle Valve and the Tank Vent Valve. The voltage for the Rotary Idle valve is less than battery voltage, meaning that there is some sort of resistance on the line.</w:t>
      </w:r>
      <w:r w:rsidR="00FB6F90" w:rsidRPr="00DB2679">
        <w:rPr>
          <w:rFonts w:ascii="Times New Roman" w:hAnsi="Times New Roman"/>
          <w:color w:val="auto"/>
        </w:rPr>
        <w:t xml:space="preserve"> The LE3 does not feature any of these.</w:t>
      </w:r>
    </w:p>
    <w:p w14:paraId="342627DD" w14:textId="06548E87" w:rsidR="00B9467D" w:rsidRPr="00DB2679" w:rsidRDefault="00B9467D" w:rsidP="00485A1D">
      <w:pPr>
        <w:jc w:val="both"/>
        <w:rPr>
          <w:rFonts w:ascii="Times New Roman" w:hAnsi="Times New Roman"/>
          <w:color w:val="auto"/>
        </w:rPr>
      </w:pPr>
      <w:r w:rsidRPr="00DB2679">
        <w:rPr>
          <w:rFonts w:ascii="Times New Roman" w:hAnsi="Times New Roman"/>
          <w:color w:val="auto"/>
        </w:rPr>
        <w:t>Pin 6 has voltage as it is for a light that must illuminate before the engine is started. The light must illuminate to ensure that the tell</w:t>
      </w:r>
      <w:r w:rsidR="00DB2679">
        <w:rPr>
          <w:rFonts w:ascii="Times New Roman" w:hAnsi="Times New Roman"/>
          <w:color w:val="auto"/>
        </w:rPr>
        <w:t>-</w:t>
      </w:r>
      <w:r w:rsidRPr="00DB2679">
        <w:rPr>
          <w:rFonts w:ascii="Times New Roman" w:hAnsi="Times New Roman"/>
          <w:color w:val="auto"/>
        </w:rPr>
        <w:t>tale is working. The light should deactivate once then engine is started.</w:t>
      </w:r>
    </w:p>
    <w:p w14:paraId="7A82332E" w14:textId="39FFF8CC" w:rsidR="00666DF1" w:rsidRPr="00DB2679" w:rsidRDefault="00B9467D" w:rsidP="00666DF1">
      <w:pPr>
        <w:pStyle w:val="NormalWeb"/>
        <w:rPr>
          <w:rFonts w:ascii="Verdana" w:hAnsi="Verdana"/>
          <w:sz w:val="20"/>
          <w:szCs w:val="20"/>
        </w:rPr>
      </w:pPr>
      <w:r w:rsidRPr="00DB2679">
        <w:t xml:space="preserve">Pin 7 states that there is a 0.31v output coming from the Air Flow meter. The Mass Airflow meter on the engine tested is a Vane type. </w:t>
      </w:r>
      <w:r w:rsidR="00B15A27" w:rsidRPr="00DB2679">
        <w:t xml:space="preserve">A Vane MAF measures the amount of air passing through the induction pipe by placing the vane in its path. This vane is connected to a spring and a potentiometer. As more air is passed through the vane, its displacement increases which sends a signal to the potentiometer which changes the voltage sent to the ECU allowing the air flow to be metered. </w:t>
      </w:r>
      <w:r w:rsidR="004C51AA" w:rsidRPr="00DB2679">
        <w:t>(Measuring a vane type mass air flow sensor, n.d)</w:t>
      </w:r>
    </w:p>
    <w:p w14:paraId="15EA004F" w14:textId="11D02E05" w:rsidR="00B9467D" w:rsidRPr="00DB2679" w:rsidRDefault="00B15A27" w:rsidP="00485A1D">
      <w:pPr>
        <w:jc w:val="both"/>
        <w:rPr>
          <w:rFonts w:ascii="Times New Roman" w:hAnsi="Times New Roman"/>
          <w:color w:val="auto"/>
        </w:rPr>
      </w:pPr>
      <w:r w:rsidRPr="00DB2679">
        <w:rPr>
          <w:rFonts w:ascii="Times New Roman" w:hAnsi="Times New Roman"/>
          <w:color w:val="auto"/>
        </w:rPr>
        <w:t>In this case as a voltage is seen it suggests that the vane isn’t 100% closed.</w:t>
      </w:r>
      <w:r w:rsidR="00B25EB0" w:rsidRPr="00DB2679">
        <w:rPr>
          <w:rFonts w:ascii="Times New Roman" w:hAnsi="Times New Roman"/>
          <w:color w:val="auto"/>
        </w:rPr>
        <w:t xml:space="preserve"> This could be down to the age of the vehicle, meaning that the spring on the vane has worn or it could be dirty meaning a tight seal hasn’t been made.</w:t>
      </w:r>
      <w:r w:rsidR="00B25EB0" w:rsidRPr="00DB2679">
        <w:rPr>
          <w:color w:val="auto"/>
        </w:rPr>
        <w:t xml:space="preserve"> </w:t>
      </w:r>
    </w:p>
    <w:p w14:paraId="7A6E9DF2" w14:textId="587A1737" w:rsidR="00B15A27" w:rsidRPr="00DB2679" w:rsidRDefault="00432D06" w:rsidP="00B15A27">
      <w:pPr>
        <w:jc w:val="center"/>
        <w:rPr>
          <w:rFonts w:ascii="Times New Roman" w:hAnsi="Times New Roman"/>
          <w:color w:val="auto"/>
        </w:rPr>
      </w:pPr>
      <w:r w:rsidRPr="00DB2679">
        <w:rPr>
          <w:rFonts w:ascii="Times New Roman" w:hAnsi="Times New Roman"/>
          <w:b/>
          <w:noProof/>
          <w:color w:val="auto"/>
          <w:sz w:val="24"/>
        </w:rPr>
        <mc:AlternateContent>
          <mc:Choice Requires="wps">
            <w:drawing>
              <wp:anchor distT="45720" distB="45720" distL="114300" distR="114300" simplePos="0" relativeHeight="251658241" behindDoc="1" locked="0" layoutInCell="1" allowOverlap="1" wp14:anchorId="457968EB" wp14:editId="23FBAE08">
                <wp:simplePos x="0" y="0"/>
                <wp:positionH relativeFrom="margin">
                  <wp:align>left</wp:align>
                </wp:positionH>
                <wp:positionV relativeFrom="paragraph">
                  <wp:posOffset>1722120</wp:posOffset>
                </wp:positionV>
                <wp:extent cx="4181475" cy="409575"/>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1475" cy="409575"/>
                        </a:xfrm>
                        <a:prstGeom prst="rect">
                          <a:avLst/>
                        </a:prstGeom>
                        <a:noFill/>
                        <a:ln w="9525">
                          <a:noFill/>
                          <a:miter lim="800000"/>
                          <a:headEnd/>
                          <a:tailEnd/>
                        </a:ln>
                      </wps:spPr>
                      <wps:txbx>
                        <w:txbxContent>
                          <w:p w14:paraId="1388D4CB" w14:textId="77777777" w:rsidR="00CE7EE2" w:rsidRDefault="00CE7EE2" w:rsidP="00F40C43">
                            <w:pPr>
                              <w:pStyle w:val="NormalWeb"/>
                              <w:rPr>
                                <w:rFonts w:ascii="Verdana" w:hAnsi="Verdana"/>
                                <w:color w:val="000000"/>
                                <w:sz w:val="20"/>
                                <w:szCs w:val="20"/>
                              </w:rPr>
                            </w:pPr>
                            <w:r>
                              <w:t>Figure 1</w:t>
                            </w:r>
                            <w:r w:rsidRPr="0029408D">
                              <w:t xml:space="preserve">: </w:t>
                            </w:r>
                            <w:r>
                              <w:t xml:space="preserve">Example of Vane Airflow Sensor </w:t>
                            </w:r>
                            <w:r>
                              <w:rPr>
                                <w:rFonts w:ascii="Verdana" w:hAnsi="Verdana"/>
                                <w:color w:val="000000"/>
                                <w:sz w:val="20"/>
                                <w:szCs w:val="20"/>
                              </w:rPr>
                              <w:t>(</w:t>
                            </w:r>
                            <w:r>
                              <w:rPr>
                                <w:rFonts w:ascii="Verdana" w:hAnsi="Verdana"/>
                                <w:color w:val="000000"/>
                                <w:sz w:val="20"/>
                                <w:szCs w:val="20"/>
                              </w:rPr>
                              <w:t>pbworks, 2016)</w:t>
                            </w:r>
                          </w:p>
                          <w:p w14:paraId="5DEE50C0" w14:textId="75031D52" w:rsidR="00CE7EE2" w:rsidRPr="0029408D" w:rsidRDefault="00CE7EE2" w:rsidP="00432D06">
                            <w:pPr>
                              <w:rPr>
                                <w:rFonts w:ascii="Times New Roman" w:hAnsi="Times New Roman"/>
                                <w:color w:val="auto"/>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7968EB" id="_x0000_s1027" type="#_x0000_t202" style="position:absolute;left:0;text-align:left;margin-left:0;margin-top:135.6pt;width:329.25pt;height:32.25pt;z-index:-251658239;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" filled="f" stroked="f">
                <v:textbox>
                  <w:txbxContent>
                    <w:p w14:paraId="1388D4CB" w14:textId="77777777" w:rsidR="00CE7EE2" w:rsidRDefault="00CE7EE2" w:rsidP="00F40C43">
                      <w:pPr>
                        <w:pStyle w:val="NormalWeb"/>
                        <w:rPr>
                          <w:rFonts w:ascii="Verdana" w:hAnsi="Verdana"/>
                          <w:color w:val="000000"/>
                          <w:sz w:val="20"/>
                          <w:szCs w:val="20"/>
                        </w:rPr>
                      </w:pPr>
                      <w:r>
                        <w:t>Figure 1</w:t>
                      </w:r>
                      <w:r w:rsidRPr="0029408D">
                        <w:t xml:space="preserve">: </w:t>
                      </w:r>
                      <w:r>
                        <w:t xml:space="preserve">Example of Vane Airflow Sensor </w:t>
                      </w:r>
                      <w:r>
                        <w:rPr>
                          <w:rFonts w:ascii="Verdana" w:hAnsi="Verdana"/>
                          <w:color w:val="000000"/>
                          <w:sz w:val="20"/>
                          <w:szCs w:val="20"/>
                        </w:rPr>
                        <w:t>(</w:t>
                      </w:r>
                      <w:r>
                        <w:rPr>
                          <w:rFonts w:ascii="Verdana" w:hAnsi="Verdana"/>
                          <w:color w:val="000000"/>
                          <w:sz w:val="20"/>
                          <w:szCs w:val="20"/>
                        </w:rPr>
                        <w:t>pbworks, 2016)</w:t>
                      </w:r>
                    </w:p>
                    <w:p w14:paraId="5DEE50C0" w14:textId="75031D52" w:rsidR="00CE7EE2" w:rsidRPr="0029408D" w:rsidRDefault="00CE7EE2" w:rsidP="00432D06">
                      <w:pPr>
                        <w:rPr>
                          <w:rFonts w:ascii="Times New Roman" w:hAnsi="Times New Roman"/>
                          <w:color w:val="auto"/>
                        </w:rPr>
                      </w:pPr>
                    </w:p>
                  </w:txbxContent>
                </v:textbox>
                <w10:wrap anchorx="margin"/>
              </v:shape>
            </w:pict>
          </mc:Fallback>
        </mc:AlternateContent>
      </w:r>
      <w:r w:rsidR="00B25EB0" w:rsidRPr="00DB2679">
        <w:rPr>
          <w:noProof/>
          <w:color w:val="auto"/>
        </w:rPr>
        <w:drawing>
          <wp:inline distT="0" distB="0" distL="0" distR="0" wp14:anchorId="73A0498E" wp14:editId="1C61105D">
            <wp:extent cx="3232547" cy="172402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32547" cy="1724025"/>
                    </a:xfrm>
                    <a:prstGeom prst="rect">
                      <a:avLst/>
                    </a:prstGeom>
                  </pic:spPr>
                </pic:pic>
              </a:graphicData>
            </a:graphic>
          </wp:inline>
        </w:drawing>
      </w:r>
    </w:p>
    <w:p w14:paraId="7BBC5707" w14:textId="31BB8772" w:rsidR="00D71216" w:rsidRPr="00DB2679" w:rsidRDefault="00D71216" w:rsidP="00D71216">
      <w:pPr>
        <w:rPr>
          <w:rFonts w:ascii="Times New Roman" w:hAnsi="Times New Roman"/>
          <w:color w:val="auto"/>
        </w:rPr>
      </w:pPr>
      <w:r w:rsidRPr="00DB2679">
        <w:rPr>
          <w:rFonts w:ascii="Times New Roman" w:hAnsi="Times New Roman"/>
          <w:color w:val="auto"/>
        </w:rPr>
        <w:lastRenderedPageBreak/>
        <w:t xml:space="preserve">The throttle potentiometer output on pin 53 has a value of 0.62. this works on the exact same principle as the </w:t>
      </w:r>
      <w:r w:rsidR="003979BC" w:rsidRPr="00DB2679">
        <w:rPr>
          <w:rFonts w:ascii="Times New Roman" w:hAnsi="Times New Roman"/>
          <w:color w:val="auto"/>
        </w:rPr>
        <w:t>Air</w:t>
      </w:r>
      <w:r w:rsidR="005652F8" w:rsidRPr="00DB2679">
        <w:rPr>
          <w:rFonts w:ascii="Times New Roman" w:hAnsi="Times New Roman"/>
          <w:color w:val="auto"/>
        </w:rPr>
        <w:t xml:space="preserve"> </w:t>
      </w:r>
      <w:r w:rsidR="003979BC" w:rsidRPr="00DB2679">
        <w:rPr>
          <w:rFonts w:ascii="Times New Roman" w:hAnsi="Times New Roman"/>
          <w:color w:val="auto"/>
        </w:rPr>
        <w:t xml:space="preserve">Flow </w:t>
      </w:r>
      <w:r w:rsidR="005652F8" w:rsidRPr="00DB2679">
        <w:rPr>
          <w:rFonts w:ascii="Times New Roman" w:hAnsi="Times New Roman"/>
          <w:color w:val="auto"/>
        </w:rPr>
        <w:t>Se</w:t>
      </w:r>
      <w:r w:rsidR="00DB2679">
        <w:rPr>
          <w:rFonts w:ascii="Times New Roman" w:hAnsi="Times New Roman"/>
          <w:color w:val="auto"/>
        </w:rPr>
        <w:t>n</w:t>
      </w:r>
      <w:r w:rsidR="005652F8" w:rsidRPr="00DB2679">
        <w:rPr>
          <w:rFonts w:ascii="Times New Roman" w:hAnsi="Times New Roman"/>
          <w:color w:val="auto"/>
        </w:rPr>
        <w:t>sor</w:t>
      </w:r>
      <w:r w:rsidR="003979BC" w:rsidRPr="00DB2679">
        <w:rPr>
          <w:rFonts w:ascii="Times New Roman" w:hAnsi="Times New Roman"/>
          <w:color w:val="auto"/>
        </w:rPr>
        <w:t xml:space="preserve"> so a reading of 0.62 suggests that the throttle isn’t closed all the way.</w:t>
      </w:r>
    </w:p>
    <w:p w14:paraId="67FE6512" w14:textId="5E09A25D" w:rsidR="00B15A27" w:rsidRPr="00DB2679" w:rsidRDefault="00B15A27" w:rsidP="00B15A27">
      <w:pPr>
        <w:rPr>
          <w:rFonts w:ascii="Times New Roman" w:hAnsi="Times New Roman"/>
          <w:color w:val="auto"/>
        </w:rPr>
      </w:pPr>
      <w:r w:rsidRPr="00DB2679">
        <w:rPr>
          <w:rFonts w:ascii="Times New Roman" w:hAnsi="Times New Roman"/>
          <w:color w:val="auto"/>
        </w:rPr>
        <w:t xml:space="preserve">Pin 12 supplies 5v to the Throttle potentiometer and the Airflow Meter. The Throttle potentiometer </w:t>
      </w:r>
      <w:r w:rsidR="00B25EB0" w:rsidRPr="00DB2679">
        <w:rPr>
          <w:rFonts w:ascii="Times New Roman" w:hAnsi="Times New Roman"/>
          <w:color w:val="auto"/>
        </w:rPr>
        <w:t xml:space="preserve">works on the same principle as the airflow sensor with a few differences. The Throttle Position Sensor (TPS) has 3 wires, </w:t>
      </w:r>
      <w:r w:rsidR="00F06387" w:rsidRPr="00DB2679">
        <w:rPr>
          <w:rFonts w:ascii="Times New Roman" w:hAnsi="Times New Roman"/>
          <w:color w:val="auto"/>
        </w:rPr>
        <w:t>t</w:t>
      </w:r>
      <w:r w:rsidR="00B25EB0" w:rsidRPr="00DB2679">
        <w:rPr>
          <w:rFonts w:ascii="Times New Roman" w:hAnsi="Times New Roman"/>
          <w:color w:val="auto"/>
        </w:rPr>
        <w:t>he 1</w:t>
      </w:r>
      <w:r w:rsidR="00B25EB0" w:rsidRPr="00DB2679">
        <w:rPr>
          <w:rFonts w:ascii="Times New Roman" w:hAnsi="Times New Roman"/>
          <w:color w:val="auto"/>
          <w:vertAlign w:val="superscript"/>
        </w:rPr>
        <w:t>st</w:t>
      </w:r>
      <w:r w:rsidR="00B25EB0" w:rsidRPr="00DB2679">
        <w:rPr>
          <w:rFonts w:ascii="Times New Roman" w:hAnsi="Times New Roman"/>
          <w:color w:val="auto"/>
        </w:rPr>
        <w:t xml:space="preserve"> wire has a 5v input (Pin 12) with the 2</w:t>
      </w:r>
      <w:r w:rsidR="00B25EB0" w:rsidRPr="00DB2679">
        <w:rPr>
          <w:rFonts w:ascii="Times New Roman" w:hAnsi="Times New Roman"/>
          <w:color w:val="auto"/>
          <w:vertAlign w:val="superscript"/>
        </w:rPr>
        <w:t>nd</w:t>
      </w:r>
      <w:r w:rsidR="00B25EB0" w:rsidRPr="00DB2679">
        <w:rPr>
          <w:rFonts w:ascii="Times New Roman" w:hAnsi="Times New Roman"/>
          <w:color w:val="auto"/>
        </w:rPr>
        <w:t xml:space="preserve"> wire being the ground </w:t>
      </w:r>
      <w:r w:rsidR="00F06387" w:rsidRPr="00DB2679">
        <w:rPr>
          <w:rFonts w:ascii="Times New Roman" w:hAnsi="Times New Roman"/>
          <w:color w:val="auto"/>
        </w:rPr>
        <w:t>and the 3</w:t>
      </w:r>
      <w:r w:rsidR="00F06387" w:rsidRPr="00DB2679">
        <w:rPr>
          <w:rFonts w:ascii="Times New Roman" w:hAnsi="Times New Roman"/>
          <w:color w:val="auto"/>
          <w:vertAlign w:val="superscript"/>
        </w:rPr>
        <w:t>rd</w:t>
      </w:r>
      <w:r w:rsidR="00F06387" w:rsidRPr="00DB2679">
        <w:rPr>
          <w:rFonts w:ascii="Times New Roman" w:hAnsi="Times New Roman"/>
          <w:color w:val="auto"/>
        </w:rPr>
        <w:t xml:space="preserve"> wire is connected to the potentiometer which changes the voltage being sent to the ECU. </w:t>
      </w:r>
      <w:r w:rsidR="00C26954" w:rsidRPr="00DB2679">
        <w:rPr>
          <w:rFonts w:ascii="Times New Roman" w:hAnsi="Times New Roman"/>
          <w:color w:val="auto"/>
        </w:rPr>
        <w:t>(THROTTLE POSITION SENSOR (TPS), n.d)</w:t>
      </w:r>
    </w:p>
    <w:p w14:paraId="28DAF570" w14:textId="25453727" w:rsidR="00F06387" w:rsidRPr="00DB2679" w:rsidRDefault="00F06387" w:rsidP="00B15A27">
      <w:pPr>
        <w:rPr>
          <w:rFonts w:ascii="Times New Roman" w:hAnsi="Times New Roman"/>
          <w:color w:val="auto"/>
        </w:rPr>
      </w:pPr>
      <w:r w:rsidRPr="00DB2679">
        <w:rPr>
          <w:rFonts w:ascii="Times New Roman" w:hAnsi="Times New Roman"/>
          <w:color w:val="auto"/>
        </w:rPr>
        <w:t xml:space="preserve">Pins 13 and 55 supply voltage to the Diagnostic Socket. This engine was produced pre 1996 so does not have OBD2 but the predecessor OBD1. </w:t>
      </w:r>
      <w:r w:rsidR="000274A8" w:rsidRPr="00DB2679">
        <w:rPr>
          <w:rFonts w:ascii="Times New Roman" w:hAnsi="Times New Roman"/>
          <w:color w:val="auto"/>
        </w:rPr>
        <w:t>(Does My Car Have OBD-II?, 2012)</w:t>
      </w:r>
    </w:p>
    <w:p w14:paraId="61B8C394" w14:textId="35538F71" w:rsidR="00F06387" w:rsidRPr="00DB2679" w:rsidRDefault="00F06387" w:rsidP="00B15A27">
      <w:pPr>
        <w:rPr>
          <w:rFonts w:ascii="Times New Roman" w:hAnsi="Times New Roman"/>
          <w:color w:val="auto"/>
        </w:rPr>
      </w:pPr>
      <w:r w:rsidRPr="00DB2679">
        <w:rPr>
          <w:rFonts w:ascii="Times New Roman" w:hAnsi="Times New Roman"/>
          <w:color w:val="auto"/>
        </w:rPr>
        <w:t>Pins 17 and 18 send 12v to the Injector banks in preparation for ignition.</w:t>
      </w:r>
    </w:p>
    <w:p w14:paraId="66139216" w14:textId="0E97F846" w:rsidR="00EF5338" w:rsidRPr="00DB2679" w:rsidRDefault="00EF5338" w:rsidP="00EF5338">
      <w:pPr>
        <w:rPr>
          <w:rFonts w:ascii="Times New Roman" w:hAnsi="Times New Roman"/>
          <w:color w:val="auto"/>
        </w:rPr>
      </w:pPr>
      <w:r w:rsidRPr="00DB2679">
        <w:rPr>
          <w:rFonts w:ascii="Times New Roman" w:hAnsi="Times New Roman"/>
          <w:color w:val="auto"/>
        </w:rPr>
        <w:t xml:space="preserve">The Lambda Sensor Output resides on Pin 28. It is showing a voltage of 0.45. Lambda is a feedback control loop, meaning that is produces its own voltage once it gets hot. </w:t>
      </w:r>
      <w:r w:rsidR="00D71216" w:rsidRPr="00DB2679">
        <w:rPr>
          <w:rFonts w:ascii="Times New Roman" w:hAnsi="Times New Roman"/>
          <w:color w:val="auto"/>
        </w:rPr>
        <w:t>The input is supplied by Pin 48 at 5v.</w:t>
      </w:r>
    </w:p>
    <w:p w14:paraId="02EA727E" w14:textId="086ABD64" w:rsidR="00EF5338" w:rsidRPr="00DB2679" w:rsidRDefault="00773F6A" w:rsidP="00EF5338">
      <w:pPr>
        <w:rPr>
          <w:rFonts w:ascii="Times New Roman" w:hAnsi="Times New Roman"/>
          <w:color w:val="auto"/>
        </w:rPr>
      </w:pPr>
      <w:r w:rsidRPr="00DB2679">
        <w:rPr>
          <w:rFonts w:ascii="Times New Roman" w:hAnsi="Times New Roman"/>
          <w:color w:val="auto"/>
        </w:rPr>
        <w:t xml:space="preserve"> </w:t>
      </w:r>
      <w:r w:rsidR="00EF5338" w:rsidRPr="00DB2679">
        <w:rPr>
          <w:rFonts w:ascii="Times New Roman" w:hAnsi="Times New Roman"/>
          <w:color w:val="auto"/>
        </w:rPr>
        <w:t>“An oxygen sensor will typically generate up to about 0.9 volts when the fuel mixture is rich and there is little unburned oxygen in the exhaust. When the mixture is lean, the sensor's output voltage will drop down to about 0.1 volts. When the air/fuel mixture is balanced or at the equilibrium point of about 14.7 to 1, the sensor will read around 0.45 volts.”</w:t>
      </w:r>
      <w:r w:rsidRPr="00DB2679">
        <w:rPr>
          <w:rFonts w:ascii="Times New Roman" w:hAnsi="Times New Roman"/>
          <w:color w:val="auto"/>
        </w:rPr>
        <w:t xml:space="preserve"> </w:t>
      </w:r>
      <w:r w:rsidR="00EE4E2D" w:rsidRPr="00DB2679">
        <w:rPr>
          <w:rFonts w:ascii="Times New Roman" w:hAnsi="Times New Roman"/>
          <w:color w:val="auto"/>
        </w:rPr>
        <w:t>(What the Home Mechanic Needs to Know about O2 Sensors, 2012)</w:t>
      </w:r>
    </w:p>
    <w:p w14:paraId="1FF79D49" w14:textId="0077B872" w:rsidR="00D71216" w:rsidRPr="00DB2679" w:rsidRDefault="00D71216" w:rsidP="00D71216">
      <w:pPr>
        <w:jc w:val="both"/>
        <w:rPr>
          <w:rFonts w:ascii="Times New Roman" w:hAnsi="Times New Roman"/>
          <w:color w:val="auto"/>
        </w:rPr>
      </w:pPr>
      <w:r w:rsidRPr="00DB2679">
        <w:rPr>
          <w:rFonts w:ascii="Times New Roman" w:hAnsi="Times New Roman"/>
          <w:color w:val="auto"/>
        </w:rPr>
        <w:t>NTC1 and NTC2 Outputs have a reading of around 3.5v sensor again work on the principle of a resistor. The resistance changes with temperature and at room temperature (~20°C) a typical resistance value would be ~3v</w:t>
      </w:r>
      <w:r w:rsidR="00AE7BD5" w:rsidRPr="00DB2679">
        <w:rPr>
          <w:rFonts w:ascii="Times New Roman" w:hAnsi="Times New Roman"/>
          <w:color w:val="auto"/>
        </w:rPr>
        <w:t>. (Engine Coolant Temperature Sensor (ECT), 2016)</w:t>
      </w:r>
      <w:r w:rsidRPr="00DB2679">
        <w:rPr>
          <w:rFonts w:ascii="Times New Roman" w:hAnsi="Times New Roman"/>
          <w:color w:val="auto"/>
        </w:rPr>
        <w:t xml:space="preserve">. </w:t>
      </w:r>
    </w:p>
    <w:p w14:paraId="6F68E527" w14:textId="77777777" w:rsidR="00D71216" w:rsidRPr="00DB2679" w:rsidRDefault="00D71216" w:rsidP="00D71216">
      <w:pPr>
        <w:jc w:val="both"/>
        <w:rPr>
          <w:rFonts w:ascii="Times New Roman" w:hAnsi="Times New Roman"/>
          <w:color w:val="auto"/>
        </w:rPr>
      </w:pPr>
    </w:p>
    <w:p w14:paraId="0818E77C" w14:textId="77777777" w:rsidR="00D71216" w:rsidRPr="00DB2679" w:rsidRDefault="00D71216" w:rsidP="00D71216">
      <w:pPr>
        <w:jc w:val="both"/>
        <w:rPr>
          <w:rFonts w:ascii="Times New Roman" w:hAnsi="Times New Roman"/>
          <w:color w:val="auto"/>
        </w:rPr>
      </w:pPr>
    </w:p>
    <w:p w14:paraId="16E92D3F" w14:textId="2182E02E" w:rsidR="00D71216" w:rsidRPr="00DB2679" w:rsidRDefault="00D71216" w:rsidP="00EF5338">
      <w:pPr>
        <w:rPr>
          <w:rFonts w:ascii="Times New Roman" w:hAnsi="Times New Roman"/>
          <w:color w:val="auto"/>
        </w:rPr>
      </w:pPr>
    </w:p>
    <w:p w14:paraId="58088D17" w14:textId="77777777" w:rsidR="00F87904" w:rsidRPr="00DB2679" w:rsidRDefault="00F87904" w:rsidP="003F3E61">
      <w:pPr>
        <w:jc w:val="both"/>
        <w:rPr>
          <w:rFonts w:ascii="Times New Roman" w:hAnsi="Times New Roman"/>
          <w:color w:val="auto"/>
        </w:rPr>
      </w:pPr>
    </w:p>
    <w:p w14:paraId="398F9E13" w14:textId="77777777" w:rsidR="00EE2E8F" w:rsidRPr="00DB2679" w:rsidRDefault="00EE2E8F" w:rsidP="003F3E61">
      <w:pPr>
        <w:jc w:val="both"/>
        <w:rPr>
          <w:rFonts w:ascii="Times New Roman" w:hAnsi="Times New Roman"/>
          <w:b/>
          <w:color w:val="auto"/>
          <w:sz w:val="28"/>
        </w:rPr>
      </w:pPr>
    </w:p>
    <w:p w14:paraId="61475075" w14:textId="77777777" w:rsidR="00EE2E8F" w:rsidRPr="00DB2679" w:rsidRDefault="00EE2E8F" w:rsidP="003F3E61">
      <w:pPr>
        <w:jc w:val="both"/>
        <w:rPr>
          <w:rFonts w:ascii="Times New Roman" w:hAnsi="Times New Roman"/>
          <w:b/>
          <w:color w:val="auto"/>
          <w:sz w:val="28"/>
        </w:rPr>
      </w:pPr>
    </w:p>
    <w:p w14:paraId="339453E7" w14:textId="77777777" w:rsidR="00EE2E8F" w:rsidRPr="00DB2679" w:rsidRDefault="00EE2E8F" w:rsidP="003F3E61">
      <w:pPr>
        <w:jc w:val="both"/>
        <w:rPr>
          <w:rFonts w:ascii="Times New Roman" w:hAnsi="Times New Roman"/>
          <w:b/>
          <w:color w:val="auto"/>
          <w:sz w:val="28"/>
        </w:rPr>
      </w:pPr>
    </w:p>
    <w:p w14:paraId="73053EB5" w14:textId="77777777" w:rsidR="00EE2E8F" w:rsidRPr="00DB2679" w:rsidRDefault="00EE2E8F" w:rsidP="003F3E61">
      <w:pPr>
        <w:jc w:val="both"/>
        <w:rPr>
          <w:rFonts w:ascii="Times New Roman" w:hAnsi="Times New Roman"/>
          <w:b/>
          <w:color w:val="auto"/>
          <w:sz w:val="28"/>
        </w:rPr>
      </w:pPr>
    </w:p>
    <w:p w14:paraId="5DA7154C" w14:textId="77777777" w:rsidR="00EE2E8F" w:rsidRPr="00DB2679" w:rsidRDefault="00EE2E8F" w:rsidP="003F3E61">
      <w:pPr>
        <w:jc w:val="both"/>
        <w:rPr>
          <w:rFonts w:ascii="Times New Roman" w:hAnsi="Times New Roman"/>
          <w:b/>
          <w:color w:val="auto"/>
          <w:sz w:val="28"/>
        </w:rPr>
      </w:pPr>
    </w:p>
    <w:p w14:paraId="633A0797" w14:textId="77777777" w:rsidR="00DB2679" w:rsidRPr="00DB2679" w:rsidRDefault="00DB2679" w:rsidP="003F3E61">
      <w:pPr>
        <w:jc w:val="both"/>
        <w:rPr>
          <w:rFonts w:ascii="Times New Roman" w:hAnsi="Times New Roman"/>
          <w:b/>
          <w:color w:val="auto"/>
          <w:sz w:val="28"/>
        </w:rPr>
      </w:pPr>
    </w:p>
    <w:p w14:paraId="4D4185F9" w14:textId="3784A56F" w:rsidR="00C62B28" w:rsidRPr="00DB2679" w:rsidRDefault="00C62B28" w:rsidP="003F3E61">
      <w:pPr>
        <w:jc w:val="both"/>
        <w:rPr>
          <w:rFonts w:ascii="Times New Roman" w:hAnsi="Times New Roman"/>
          <w:b/>
          <w:color w:val="auto"/>
          <w:sz w:val="28"/>
        </w:rPr>
      </w:pPr>
      <w:bookmarkStart w:id="9" w:name="_Hlk7294076"/>
      <w:r w:rsidRPr="00DB2679">
        <w:rPr>
          <w:rFonts w:ascii="Times New Roman" w:hAnsi="Times New Roman"/>
          <w:b/>
          <w:color w:val="auto"/>
          <w:sz w:val="28"/>
        </w:rPr>
        <w:lastRenderedPageBreak/>
        <w:t>4.</w:t>
      </w:r>
      <w:r w:rsidR="00DB2679" w:rsidRPr="00DB2679">
        <w:rPr>
          <w:rFonts w:ascii="Times New Roman" w:hAnsi="Times New Roman"/>
          <w:b/>
          <w:color w:val="auto"/>
          <w:sz w:val="28"/>
        </w:rPr>
        <w:t>3</w:t>
      </w:r>
      <w:r w:rsidRPr="00DB2679">
        <w:rPr>
          <w:rFonts w:ascii="Times New Roman" w:hAnsi="Times New Roman"/>
          <w:b/>
          <w:color w:val="auto"/>
          <w:sz w:val="28"/>
        </w:rPr>
        <w:t xml:space="preserve"> Engine Testing</w:t>
      </w:r>
    </w:p>
    <w:bookmarkEnd w:id="9"/>
    <w:p w14:paraId="1530CF6B" w14:textId="5CEFE975" w:rsidR="00C62B28" w:rsidRPr="00DB2679" w:rsidRDefault="00C62B28" w:rsidP="003F3E61">
      <w:pPr>
        <w:jc w:val="both"/>
        <w:rPr>
          <w:rFonts w:ascii="Times New Roman" w:hAnsi="Times New Roman"/>
          <w:color w:val="auto"/>
        </w:rPr>
      </w:pPr>
      <w:r w:rsidRPr="00DB2679">
        <w:rPr>
          <w:rFonts w:ascii="Times New Roman" w:hAnsi="Times New Roman"/>
          <w:color w:val="auto"/>
        </w:rPr>
        <w:t>During the testing process various pins on both ECU’s were tested in depth to gain a better understanding of the Control Systems present on each engine. The number of pins varied between the LE3 system and the Motronic system as the Motronic is a newer system and has more Control Measures in place.</w:t>
      </w:r>
    </w:p>
    <w:p w14:paraId="2CDA1743" w14:textId="71063AC4" w:rsidR="008A0E4A" w:rsidRPr="00DB2679" w:rsidRDefault="00DB2679" w:rsidP="008A0E4A">
      <w:pPr>
        <w:jc w:val="both"/>
        <w:rPr>
          <w:rFonts w:ascii="Times New Roman" w:hAnsi="Times New Roman"/>
          <w:b/>
          <w:color w:val="auto"/>
          <w:sz w:val="24"/>
        </w:rPr>
      </w:pPr>
      <w:bookmarkStart w:id="10" w:name="_Hlk7294115"/>
      <w:r w:rsidRPr="00DB2679">
        <w:rPr>
          <w:rFonts w:ascii="Times New Roman" w:hAnsi="Times New Roman"/>
          <w:b/>
          <w:color w:val="auto"/>
          <w:sz w:val="24"/>
        </w:rPr>
        <w:t xml:space="preserve">4.3.1 </w:t>
      </w:r>
      <w:r w:rsidR="00C62B28" w:rsidRPr="00DB2679">
        <w:rPr>
          <w:rFonts w:ascii="Times New Roman" w:hAnsi="Times New Roman"/>
          <w:b/>
          <w:color w:val="auto"/>
          <w:sz w:val="24"/>
        </w:rPr>
        <w:t>NTC2 Comparison</w:t>
      </w:r>
    </w:p>
    <w:bookmarkEnd w:id="10"/>
    <w:p w14:paraId="0467A101" w14:textId="400B72B3" w:rsidR="008A0E4A" w:rsidRPr="00DB2679" w:rsidRDefault="008A0E4A" w:rsidP="008A0E4A">
      <w:pPr>
        <w:jc w:val="both"/>
        <w:rPr>
          <w:rFonts w:ascii="Times New Roman" w:hAnsi="Times New Roman"/>
          <w:color w:val="auto"/>
        </w:rPr>
      </w:pPr>
      <w:r w:rsidRPr="00DB2679">
        <w:rPr>
          <w:rFonts w:ascii="Times New Roman" w:hAnsi="Times New Roman"/>
          <w:b/>
          <w:color w:val="auto"/>
          <w:sz w:val="24"/>
        </w:rPr>
        <w:t>“</w:t>
      </w:r>
      <w:r w:rsidRPr="00DB2679">
        <w:rPr>
          <w:rFonts w:ascii="Times New Roman" w:hAnsi="Times New Roman"/>
          <w:color w:val="auto"/>
        </w:rPr>
        <w:t xml:space="preserve">Negative Temperature Coefficient is a process of decrease in resistance value with the increase in temperature” </w:t>
      </w:r>
      <w:r w:rsidR="004E77A0" w:rsidRPr="00DB2679">
        <w:rPr>
          <w:rFonts w:ascii="Times New Roman" w:hAnsi="Times New Roman"/>
          <w:color w:val="auto"/>
        </w:rPr>
        <w:t xml:space="preserve">(Negative Temperature Coefficient, n.d). </w:t>
      </w:r>
      <w:r w:rsidR="00C62B28" w:rsidRPr="00DB2679">
        <w:rPr>
          <w:rFonts w:ascii="Times New Roman" w:hAnsi="Times New Roman"/>
          <w:color w:val="auto"/>
        </w:rPr>
        <w:t>The NTC2 sensor is the Coolant Temperature sensor that is used on both engines. The Motronic’s sensor is placed into the water jacket, however on the LE3 the sensor is placed into the oil pan</w:t>
      </w:r>
      <w:r w:rsidRPr="00DB2679">
        <w:rPr>
          <w:rFonts w:ascii="Times New Roman" w:hAnsi="Times New Roman"/>
          <w:color w:val="auto"/>
        </w:rPr>
        <w:t xml:space="preserve">. </w:t>
      </w:r>
    </w:p>
    <w:p w14:paraId="5D99B706" w14:textId="3408A468" w:rsidR="008A0E4A" w:rsidRPr="00DB2679" w:rsidRDefault="00BD48B1" w:rsidP="00BD48B1">
      <w:pPr>
        <w:jc w:val="center"/>
        <w:rPr>
          <w:rFonts w:ascii="Times New Roman" w:hAnsi="Times New Roman"/>
          <w:b/>
          <w:color w:val="auto"/>
          <w:sz w:val="24"/>
        </w:rPr>
      </w:pPr>
      <w:r w:rsidRPr="00DB2679">
        <w:rPr>
          <w:noProof/>
          <w:color w:val="auto"/>
        </w:rPr>
        <w:drawing>
          <wp:inline distT="0" distB="0" distL="0" distR="0" wp14:anchorId="75311DC3" wp14:editId="7C4895B4">
            <wp:extent cx="4305300" cy="3151240"/>
            <wp:effectExtent l="0" t="0" r="0" b="11430"/>
            <wp:docPr id="2" name="Chart 2">
              <a:extLst xmlns:a="http://schemas.openxmlformats.org/drawingml/2006/main">
                <a:ext uri="{FF2B5EF4-FFF2-40B4-BE49-F238E27FC236}">
                  <a16:creationId xmlns:a16="http://schemas.microsoft.com/office/drawing/2014/main" id="{8B219BF5-1843-4A7D-A506-4D141487A5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FAA7A2A" w14:textId="6254A0A3" w:rsidR="00FD507B" w:rsidRPr="00DB2679" w:rsidRDefault="00FD507B" w:rsidP="00FD507B">
      <w:pPr>
        <w:jc w:val="both"/>
        <w:rPr>
          <w:rFonts w:ascii="Times New Roman" w:hAnsi="Times New Roman"/>
          <w:color w:val="auto"/>
        </w:rPr>
      </w:pPr>
      <w:r w:rsidRPr="00DB2679">
        <w:rPr>
          <w:rFonts w:ascii="Times New Roman" w:hAnsi="Times New Roman"/>
          <w:color w:val="auto"/>
        </w:rPr>
        <w:t xml:space="preserve">Figure 2: </w:t>
      </w:r>
      <w:r w:rsidR="00F771A5" w:rsidRPr="00DB2679">
        <w:rPr>
          <w:rFonts w:ascii="Times New Roman" w:hAnsi="Times New Roman"/>
          <w:color w:val="auto"/>
        </w:rPr>
        <w:t xml:space="preserve">Graph Showing NTC2 </w:t>
      </w:r>
      <w:r w:rsidR="00451C02" w:rsidRPr="00DB2679">
        <w:rPr>
          <w:rFonts w:ascii="Times New Roman" w:hAnsi="Times New Roman"/>
          <w:color w:val="auto"/>
        </w:rPr>
        <w:t>Resistive</w:t>
      </w:r>
      <w:r w:rsidR="00F771A5" w:rsidRPr="00DB2679">
        <w:rPr>
          <w:rFonts w:ascii="Times New Roman" w:hAnsi="Times New Roman"/>
          <w:color w:val="auto"/>
        </w:rPr>
        <w:t xml:space="preserve"> Values between LE3 and Motronic Systems</w:t>
      </w:r>
    </w:p>
    <w:tbl>
      <w:tblPr>
        <w:tblpPr w:leftFromText="180" w:rightFromText="180" w:vertAnchor="text" w:horzAnchor="margin" w:tblpXSpec="center" w:tblpY="1599"/>
        <w:tblW w:w="7806" w:type="dxa"/>
        <w:tblLook w:val="04A0" w:firstRow="1" w:lastRow="0" w:firstColumn="1" w:lastColumn="0" w:noHBand="0" w:noVBand="1"/>
      </w:tblPr>
      <w:tblGrid>
        <w:gridCol w:w="1765"/>
        <w:gridCol w:w="2783"/>
        <w:gridCol w:w="3258"/>
      </w:tblGrid>
      <w:tr w:rsidR="00DB2679" w:rsidRPr="00DB2679" w14:paraId="399FD5CA" w14:textId="77777777" w:rsidTr="00117092">
        <w:trPr>
          <w:trHeight w:val="300"/>
        </w:trPr>
        <w:tc>
          <w:tcPr>
            <w:tcW w:w="1765"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noWrap/>
            <w:vAlign w:val="bottom"/>
          </w:tcPr>
          <w:p w14:paraId="3CA8DCDC" w14:textId="77777777" w:rsidR="00117092" w:rsidRPr="00DB2679" w:rsidRDefault="00117092" w:rsidP="00117092">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xml:space="preserve">Temperature </w:t>
            </w:r>
            <w:r w:rsidRPr="00DB2679">
              <w:rPr>
                <w:rFonts w:ascii="Calibri" w:eastAsia="Times New Roman" w:hAnsi="Calibri" w:cs="Calibri"/>
                <w:b/>
                <w:bCs/>
                <w:color w:val="auto"/>
                <w:lang w:eastAsia="en-GB"/>
              </w:rPr>
              <w:t>°C</w:t>
            </w:r>
          </w:p>
        </w:tc>
        <w:tc>
          <w:tcPr>
            <w:tcW w:w="2783" w:type="dxa"/>
            <w:tcBorders>
              <w:top w:val="single" w:sz="4" w:space="0" w:color="000000"/>
              <w:left w:val="nil"/>
              <w:bottom w:val="single" w:sz="4" w:space="0" w:color="000000"/>
              <w:right w:val="single" w:sz="4" w:space="0" w:color="000000"/>
            </w:tcBorders>
            <w:shd w:val="clear" w:color="auto" w:fill="D9E2F3" w:themeFill="accent1" w:themeFillTint="33"/>
            <w:noWrap/>
            <w:vAlign w:val="bottom"/>
          </w:tcPr>
          <w:p w14:paraId="352DB5AB" w14:textId="77777777" w:rsidR="00117092" w:rsidRPr="00DB2679" w:rsidRDefault="00117092" w:rsidP="00117092">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Factory Resistance Ω (LE3)</w:t>
            </w:r>
          </w:p>
        </w:tc>
        <w:tc>
          <w:tcPr>
            <w:tcW w:w="3258" w:type="dxa"/>
            <w:tcBorders>
              <w:top w:val="single" w:sz="4" w:space="0" w:color="000000"/>
              <w:left w:val="nil"/>
              <w:bottom w:val="single" w:sz="4" w:space="0" w:color="000000"/>
              <w:right w:val="single" w:sz="4" w:space="0" w:color="000000"/>
            </w:tcBorders>
            <w:shd w:val="clear" w:color="auto" w:fill="D9E2F3" w:themeFill="accent1" w:themeFillTint="33"/>
          </w:tcPr>
          <w:p w14:paraId="359F417B" w14:textId="77777777" w:rsidR="00117092" w:rsidRPr="00DB2679" w:rsidRDefault="00117092" w:rsidP="00117092">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Factory Resistance Ω (Motronic)</w:t>
            </w:r>
          </w:p>
        </w:tc>
      </w:tr>
      <w:tr w:rsidR="00DB2679" w:rsidRPr="00DB2679" w14:paraId="1506EF9C" w14:textId="77777777" w:rsidTr="00117092">
        <w:trPr>
          <w:trHeight w:val="300"/>
        </w:trPr>
        <w:tc>
          <w:tcPr>
            <w:tcW w:w="176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3D97283" w14:textId="77777777" w:rsidR="00117092" w:rsidRPr="00DB2679" w:rsidRDefault="00117092" w:rsidP="00117092">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20</w:t>
            </w:r>
          </w:p>
        </w:tc>
        <w:tc>
          <w:tcPr>
            <w:tcW w:w="2783" w:type="dxa"/>
            <w:tcBorders>
              <w:top w:val="single" w:sz="4" w:space="0" w:color="000000"/>
              <w:left w:val="nil"/>
              <w:bottom w:val="single" w:sz="4" w:space="0" w:color="000000"/>
              <w:right w:val="single" w:sz="4" w:space="0" w:color="000000"/>
            </w:tcBorders>
            <w:shd w:val="clear" w:color="auto" w:fill="auto"/>
            <w:noWrap/>
            <w:vAlign w:val="bottom"/>
            <w:hideMark/>
          </w:tcPr>
          <w:p w14:paraId="080AD40D" w14:textId="77777777" w:rsidR="00117092" w:rsidRPr="00DB2679" w:rsidRDefault="00117092" w:rsidP="00117092">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2100 to2900</w:t>
            </w:r>
          </w:p>
        </w:tc>
        <w:tc>
          <w:tcPr>
            <w:tcW w:w="3258" w:type="dxa"/>
            <w:tcBorders>
              <w:top w:val="single" w:sz="4" w:space="0" w:color="000000"/>
              <w:left w:val="nil"/>
              <w:bottom w:val="single" w:sz="4" w:space="0" w:color="000000"/>
              <w:right w:val="single" w:sz="4" w:space="0" w:color="000000"/>
            </w:tcBorders>
            <w:vAlign w:val="bottom"/>
          </w:tcPr>
          <w:p w14:paraId="22759CA3" w14:textId="77777777" w:rsidR="00117092" w:rsidRPr="00DB2679" w:rsidRDefault="00117092" w:rsidP="00117092">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2200 to 2800</w:t>
            </w:r>
          </w:p>
        </w:tc>
      </w:tr>
      <w:tr w:rsidR="00DB2679" w:rsidRPr="00DB2679" w14:paraId="1EA4AC28" w14:textId="77777777" w:rsidTr="00117092">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4622F7B5" w14:textId="77777777" w:rsidR="00117092" w:rsidRPr="00DB2679" w:rsidRDefault="00117092" w:rsidP="00117092">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40</w:t>
            </w:r>
          </w:p>
        </w:tc>
        <w:tc>
          <w:tcPr>
            <w:tcW w:w="2783" w:type="dxa"/>
            <w:tcBorders>
              <w:top w:val="nil"/>
              <w:left w:val="nil"/>
              <w:bottom w:val="single" w:sz="4" w:space="0" w:color="000000"/>
              <w:right w:val="single" w:sz="4" w:space="0" w:color="000000"/>
            </w:tcBorders>
            <w:shd w:val="clear" w:color="auto" w:fill="auto"/>
            <w:noWrap/>
            <w:vAlign w:val="bottom"/>
            <w:hideMark/>
          </w:tcPr>
          <w:p w14:paraId="4685B1E5" w14:textId="77777777" w:rsidR="00117092" w:rsidRPr="00DB2679" w:rsidRDefault="00117092" w:rsidP="00117092">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1000 to 1400</w:t>
            </w:r>
          </w:p>
        </w:tc>
        <w:tc>
          <w:tcPr>
            <w:tcW w:w="3258" w:type="dxa"/>
            <w:tcBorders>
              <w:top w:val="nil"/>
              <w:left w:val="nil"/>
              <w:bottom w:val="single" w:sz="4" w:space="0" w:color="000000"/>
              <w:right w:val="single" w:sz="4" w:space="0" w:color="000000"/>
            </w:tcBorders>
            <w:vAlign w:val="bottom"/>
          </w:tcPr>
          <w:p w14:paraId="1206818D" w14:textId="77777777" w:rsidR="00117092" w:rsidRPr="00DB2679" w:rsidRDefault="00117092" w:rsidP="00117092">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1000 to 1400</w:t>
            </w:r>
          </w:p>
        </w:tc>
      </w:tr>
      <w:tr w:rsidR="00DB2679" w:rsidRPr="00DB2679" w14:paraId="55AA2587" w14:textId="77777777" w:rsidTr="00117092">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2E6D3B45" w14:textId="77777777" w:rsidR="00117092" w:rsidRPr="00DB2679" w:rsidRDefault="00117092" w:rsidP="00117092">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80</w:t>
            </w:r>
          </w:p>
        </w:tc>
        <w:tc>
          <w:tcPr>
            <w:tcW w:w="2783" w:type="dxa"/>
            <w:tcBorders>
              <w:top w:val="nil"/>
              <w:left w:val="nil"/>
              <w:bottom w:val="single" w:sz="4" w:space="0" w:color="000000"/>
              <w:right w:val="single" w:sz="4" w:space="0" w:color="000000"/>
            </w:tcBorders>
            <w:shd w:val="clear" w:color="auto" w:fill="auto"/>
            <w:noWrap/>
            <w:vAlign w:val="bottom"/>
            <w:hideMark/>
          </w:tcPr>
          <w:p w14:paraId="2F879D82" w14:textId="77777777" w:rsidR="00117092" w:rsidRPr="00DB2679" w:rsidRDefault="00117092" w:rsidP="00117092">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270 to 330</w:t>
            </w:r>
          </w:p>
        </w:tc>
        <w:tc>
          <w:tcPr>
            <w:tcW w:w="3258" w:type="dxa"/>
            <w:tcBorders>
              <w:top w:val="nil"/>
              <w:left w:val="nil"/>
              <w:bottom w:val="single" w:sz="4" w:space="0" w:color="000000"/>
              <w:right w:val="single" w:sz="4" w:space="0" w:color="000000"/>
            </w:tcBorders>
            <w:vAlign w:val="bottom"/>
          </w:tcPr>
          <w:p w14:paraId="00B25D19" w14:textId="77777777" w:rsidR="00117092" w:rsidRPr="00DB2679" w:rsidRDefault="00117092" w:rsidP="00117092">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270 to 360</w:t>
            </w:r>
          </w:p>
        </w:tc>
      </w:tr>
    </w:tbl>
    <w:p w14:paraId="738E9EB3" w14:textId="04F4D22E" w:rsidR="00117092" w:rsidRPr="00DB2679" w:rsidRDefault="00BD48B1" w:rsidP="00BD48B1">
      <w:pPr>
        <w:jc w:val="both"/>
        <w:rPr>
          <w:rFonts w:ascii="Times New Roman" w:hAnsi="Times New Roman"/>
          <w:color w:val="auto"/>
        </w:rPr>
      </w:pPr>
      <w:r w:rsidRPr="00DB2679">
        <w:rPr>
          <w:rFonts w:ascii="Times New Roman" w:hAnsi="Times New Roman"/>
          <w:color w:val="auto"/>
        </w:rPr>
        <w:t xml:space="preserve">Both Engines have a similar trendline, with the Motronic system being longer due to its higher operating temperature. The starting resistive value (2013Ω) for the LE3 system is a lot higher than the Motronic system (1587Ω). However, if the data is cross referenced with the Factory Data gained from the AutoData Workshop Manual seen in figure…. </w:t>
      </w:r>
      <w:r w:rsidR="00004874" w:rsidRPr="00DB2679">
        <w:rPr>
          <w:rFonts w:ascii="Times New Roman" w:hAnsi="Times New Roman"/>
          <w:color w:val="auto"/>
        </w:rPr>
        <w:t xml:space="preserve">The LE3 data </w:t>
      </w:r>
      <w:r w:rsidR="00BC4C71" w:rsidRPr="00DB2679">
        <w:rPr>
          <w:rFonts w:ascii="Times New Roman" w:hAnsi="Times New Roman"/>
          <w:color w:val="auto"/>
        </w:rPr>
        <w:t>is close</w:t>
      </w:r>
      <w:r w:rsidR="00004874" w:rsidRPr="00DB2679">
        <w:rPr>
          <w:rFonts w:ascii="Times New Roman" w:hAnsi="Times New Roman"/>
          <w:color w:val="auto"/>
        </w:rPr>
        <w:t xml:space="preserve"> with the Resistive values at all the data points, </w:t>
      </w:r>
      <w:r w:rsidR="00CE7EE2" w:rsidRPr="00DB2679">
        <w:rPr>
          <w:rFonts w:ascii="Times New Roman" w:hAnsi="Times New Roman"/>
          <w:color w:val="auto"/>
        </w:rPr>
        <w:t>whereas</w:t>
      </w:r>
      <w:r w:rsidR="00004874" w:rsidRPr="00DB2679">
        <w:rPr>
          <w:rFonts w:ascii="Times New Roman" w:hAnsi="Times New Roman"/>
          <w:color w:val="auto"/>
        </w:rPr>
        <w:t xml:space="preserve"> the Motronic system is out by a few 100Ω on each data point.</w:t>
      </w:r>
    </w:p>
    <w:p w14:paraId="5C4952C2" w14:textId="17465F7C" w:rsidR="00117092" w:rsidRPr="00DB2679" w:rsidRDefault="00117092" w:rsidP="00BD48B1">
      <w:pPr>
        <w:jc w:val="both"/>
        <w:rPr>
          <w:rFonts w:ascii="Times New Roman" w:hAnsi="Times New Roman"/>
          <w:color w:val="auto"/>
        </w:rPr>
      </w:pPr>
      <w:r w:rsidRPr="00DB2679">
        <w:rPr>
          <w:rFonts w:ascii="Times New Roman" w:hAnsi="Times New Roman"/>
          <w:color w:val="auto"/>
        </w:rPr>
        <w:t>Table 9: Factory Resistance of NTC2 Sensors (LE3 &amp; Motronic)</w:t>
      </w:r>
    </w:p>
    <w:p w14:paraId="038B8128" w14:textId="694D5E96" w:rsidR="0075257B" w:rsidRPr="00DB2679" w:rsidRDefault="00004874" w:rsidP="00BD48B1">
      <w:pPr>
        <w:jc w:val="both"/>
        <w:rPr>
          <w:rFonts w:ascii="Times New Roman" w:hAnsi="Times New Roman"/>
          <w:color w:val="auto"/>
        </w:rPr>
      </w:pPr>
      <w:r w:rsidRPr="00DB2679">
        <w:rPr>
          <w:rFonts w:ascii="Times New Roman" w:hAnsi="Times New Roman"/>
          <w:color w:val="auto"/>
        </w:rPr>
        <w:lastRenderedPageBreak/>
        <w:t>“Negative temperature coefficient of resistance thermistors, or NTC thermistors for short, reduce or decrease their resistive value as the operating temperature around them increases.” “NTC temperature thermistors have a negative electrical resistance versus temperature (R/T) relationship. The relatively large negative response of an NTC thermistor means that even small changes in temperature can cause significant changes in its electrical resistance”</w:t>
      </w:r>
      <w:r w:rsidR="00EB26D4" w:rsidRPr="00DB2679">
        <w:rPr>
          <w:rFonts w:ascii="Times New Roman" w:hAnsi="Times New Roman"/>
          <w:color w:val="auto"/>
        </w:rPr>
        <w:t xml:space="preserve"> (Thermistors, 2018)</w:t>
      </w:r>
      <w:r w:rsidR="00047339" w:rsidRPr="00DB2679">
        <w:rPr>
          <w:rFonts w:ascii="Times New Roman" w:hAnsi="Times New Roman"/>
          <w:color w:val="auto"/>
        </w:rPr>
        <w:t xml:space="preserve">. </w:t>
      </w:r>
      <w:r w:rsidRPr="00DB2679">
        <w:rPr>
          <w:rFonts w:ascii="Times New Roman" w:hAnsi="Times New Roman"/>
          <w:color w:val="auto"/>
        </w:rPr>
        <w:t xml:space="preserve"> </w:t>
      </w:r>
      <w:r w:rsidR="00047339" w:rsidRPr="00DB2679">
        <w:rPr>
          <w:rFonts w:ascii="Times New Roman" w:hAnsi="Times New Roman"/>
          <w:color w:val="auto"/>
        </w:rPr>
        <w:t>W</w:t>
      </w:r>
      <w:r w:rsidRPr="00DB2679">
        <w:rPr>
          <w:rFonts w:ascii="Times New Roman" w:hAnsi="Times New Roman"/>
          <w:color w:val="auto"/>
        </w:rPr>
        <w:t xml:space="preserve">ith this in mind, a likely cause for the variance in resistance could be a dirty sensor. If the sensor were to be dirty or damaged then its reading could be compromised. However, a more likely answer for the difference in Resistance is that the sensor was replaced with an aftermarket or uprated </w:t>
      </w:r>
      <w:r w:rsidR="001F52AF" w:rsidRPr="00DB2679">
        <w:rPr>
          <w:rFonts w:ascii="Times New Roman" w:hAnsi="Times New Roman"/>
          <w:color w:val="auto"/>
        </w:rPr>
        <w:t>part, meaning that the resistive values are different.</w:t>
      </w:r>
    </w:p>
    <w:p w14:paraId="4718B72C" w14:textId="6A7AFD47" w:rsidR="001F52AF" w:rsidRPr="00DB2679" w:rsidRDefault="001F52AF" w:rsidP="00BD48B1">
      <w:pPr>
        <w:jc w:val="both"/>
        <w:rPr>
          <w:color w:val="auto"/>
        </w:rPr>
      </w:pPr>
      <w:r w:rsidRPr="00DB2679">
        <w:rPr>
          <w:rFonts w:ascii="Times New Roman" w:hAnsi="Times New Roman"/>
          <w:color w:val="auto"/>
        </w:rPr>
        <w:t>As NTC sensors work by converting a resistive value to a voltage value, in the case of the Motronic system, the voltage would be at a different value that the ECU would be programmed for so the temperature reading of the coolant would be off by a few degrees. This could lead to various issue</w:t>
      </w:r>
      <w:r w:rsidR="00554706" w:rsidRPr="00DB2679">
        <w:rPr>
          <w:rFonts w:ascii="Times New Roman" w:hAnsi="Times New Roman"/>
          <w:color w:val="auto"/>
        </w:rPr>
        <w:t>s such as, poor fuel economy and long cranking times</w:t>
      </w:r>
      <w:r w:rsidRPr="00DB2679">
        <w:rPr>
          <w:rFonts w:ascii="Times New Roman" w:hAnsi="Times New Roman"/>
          <w:color w:val="auto"/>
        </w:rPr>
        <w:t xml:space="preserve"> due to </w:t>
      </w:r>
      <w:r w:rsidR="0075257B" w:rsidRPr="00DB2679">
        <w:rPr>
          <w:rFonts w:ascii="Times New Roman" w:hAnsi="Times New Roman"/>
          <w:color w:val="auto"/>
        </w:rPr>
        <w:t>over fueling</w:t>
      </w:r>
      <w:r w:rsidRPr="00DB2679">
        <w:rPr>
          <w:rFonts w:ascii="Times New Roman" w:hAnsi="Times New Roman"/>
          <w:color w:val="auto"/>
        </w:rPr>
        <w:t xml:space="preserve"> </w:t>
      </w:r>
      <w:r w:rsidR="00554706" w:rsidRPr="00DB2679">
        <w:rPr>
          <w:rFonts w:ascii="Times New Roman" w:hAnsi="Times New Roman"/>
          <w:color w:val="auto"/>
        </w:rPr>
        <w:t xml:space="preserve">as the ECU thinks the engine is colder than what it is resulting in more fuel being used to heat the engine up. </w:t>
      </w:r>
      <w:r w:rsidR="00146025" w:rsidRPr="00DB2679">
        <w:rPr>
          <w:rFonts w:ascii="Times New Roman" w:hAnsi="Times New Roman"/>
          <w:color w:val="auto"/>
        </w:rPr>
        <w:t>(</w:t>
      </w:r>
      <w:r w:rsidR="00CE7EE2" w:rsidRPr="00DB2679">
        <w:rPr>
          <w:rFonts w:ascii="Times New Roman" w:hAnsi="Times New Roman"/>
          <w:color w:val="auto"/>
        </w:rPr>
        <w:t>S, J</w:t>
      </w:r>
      <w:r w:rsidR="00146025" w:rsidRPr="00DB2679">
        <w:rPr>
          <w:rFonts w:ascii="Times New Roman" w:hAnsi="Times New Roman"/>
          <w:color w:val="auto"/>
        </w:rPr>
        <w:t>, 2018)</w:t>
      </w:r>
    </w:p>
    <w:p w14:paraId="31BCD9A9" w14:textId="5F64447C" w:rsidR="00F35D40" w:rsidRPr="00DB2679" w:rsidRDefault="00F35D40" w:rsidP="00F35D40">
      <w:pPr>
        <w:jc w:val="center"/>
        <w:rPr>
          <w:rFonts w:ascii="Times New Roman" w:hAnsi="Times New Roman"/>
          <w:color w:val="auto"/>
        </w:rPr>
      </w:pPr>
      <w:r w:rsidRPr="00DB2679">
        <w:rPr>
          <w:noProof/>
          <w:color w:val="auto"/>
        </w:rPr>
        <w:drawing>
          <wp:inline distT="0" distB="0" distL="0" distR="0" wp14:anchorId="6336BB5F" wp14:editId="5A9DB674">
            <wp:extent cx="4528764" cy="3314700"/>
            <wp:effectExtent l="0" t="0" r="5715" b="0"/>
            <wp:docPr id="3" name="Chart 3">
              <a:extLst xmlns:a="http://schemas.openxmlformats.org/drawingml/2006/main">
                <a:ext uri="{FF2B5EF4-FFF2-40B4-BE49-F238E27FC236}">
                  <a16:creationId xmlns:a16="http://schemas.microsoft.com/office/drawing/2014/main" id="{CCE12060-C15D-4AB4-B6A4-22681BA120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23A50A0" w14:textId="5CBB2F5B" w:rsidR="00451C02" w:rsidRPr="00DB2679" w:rsidRDefault="00451C02" w:rsidP="00451C02">
      <w:pPr>
        <w:jc w:val="both"/>
        <w:rPr>
          <w:rFonts w:ascii="Times New Roman" w:hAnsi="Times New Roman"/>
          <w:color w:val="auto"/>
        </w:rPr>
      </w:pPr>
      <w:r w:rsidRPr="00DB2679">
        <w:rPr>
          <w:rFonts w:ascii="Times New Roman" w:hAnsi="Times New Roman"/>
          <w:color w:val="auto"/>
        </w:rPr>
        <w:t xml:space="preserve">Figure </w:t>
      </w:r>
      <w:r w:rsidR="00E7269D" w:rsidRPr="00DB2679">
        <w:rPr>
          <w:rFonts w:ascii="Times New Roman" w:hAnsi="Times New Roman"/>
          <w:color w:val="auto"/>
        </w:rPr>
        <w:t>3</w:t>
      </w:r>
      <w:r w:rsidRPr="00DB2679">
        <w:rPr>
          <w:rFonts w:ascii="Times New Roman" w:hAnsi="Times New Roman"/>
          <w:color w:val="auto"/>
        </w:rPr>
        <w:t>: Graph Showing NTC2 Voltage Values between LE3 and Motronic Systems</w:t>
      </w:r>
    </w:p>
    <w:p w14:paraId="6CE71364" w14:textId="5228D1CD" w:rsidR="00D7040A" w:rsidRPr="00DB2679" w:rsidRDefault="00111516" w:rsidP="00D80C09">
      <w:pPr>
        <w:jc w:val="both"/>
        <w:rPr>
          <w:rFonts w:ascii="Times New Roman" w:hAnsi="Times New Roman"/>
          <w:color w:val="auto"/>
        </w:rPr>
      </w:pPr>
      <w:r w:rsidRPr="00DB2679">
        <w:rPr>
          <w:rFonts w:ascii="Times New Roman" w:hAnsi="Times New Roman"/>
          <w:color w:val="auto"/>
        </w:rPr>
        <w:t xml:space="preserve">As seen in </w:t>
      </w:r>
      <w:r w:rsidR="00E660CA" w:rsidRPr="00DB2679">
        <w:rPr>
          <w:rFonts w:ascii="Times New Roman" w:hAnsi="Times New Roman"/>
          <w:color w:val="auto"/>
        </w:rPr>
        <w:t>Figure 3,</w:t>
      </w:r>
      <w:r w:rsidRPr="00DB2679">
        <w:rPr>
          <w:rFonts w:ascii="Times New Roman" w:hAnsi="Times New Roman"/>
          <w:color w:val="auto"/>
        </w:rPr>
        <w:t xml:space="preserve"> </w:t>
      </w:r>
      <w:r w:rsidR="00E660CA" w:rsidRPr="00DB2679">
        <w:rPr>
          <w:rFonts w:ascii="Times New Roman" w:hAnsi="Times New Roman"/>
          <w:color w:val="auto"/>
        </w:rPr>
        <w:t>t</w:t>
      </w:r>
      <w:r w:rsidRPr="00DB2679">
        <w:rPr>
          <w:rFonts w:ascii="Times New Roman" w:hAnsi="Times New Roman"/>
          <w:color w:val="auto"/>
        </w:rPr>
        <w:t xml:space="preserve">he voltage values </w:t>
      </w:r>
      <w:r w:rsidR="00F35D40" w:rsidRPr="00DB2679">
        <w:rPr>
          <w:rFonts w:ascii="Times New Roman" w:hAnsi="Times New Roman"/>
          <w:color w:val="auto"/>
        </w:rPr>
        <w:t>follow the same trend which is what is expected due to the working of an NTC sensor, however the values have a significant difference between them. This further backs up the case that the Sensor on the Motronic system is either faulty or a replacement non-OEM part.</w:t>
      </w:r>
    </w:p>
    <w:p w14:paraId="56167DB9" w14:textId="77777777" w:rsidR="00E660CA" w:rsidRPr="00DB2679" w:rsidRDefault="00E660CA" w:rsidP="00D80C09">
      <w:pPr>
        <w:jc w:val="both"/>
        <w:rPr>
          <w:rFonts w:ascii="Times New Roman" w:hAnsi="Times New Roman"/>
          <w:color w:val="auto"/>
        </w:rPr>
      </w:pPr>
    </w:p>
    <w:p w14:paraId="1BDFFDBD" w14:textId="77777777" w:rsidR="00DB2679" w:rsidRDefault="00DB2679" w:rsidP="00D80C09">
      <w:pPr>
        <w:jc w:val="both"/>
        <w:rPr>
          <w:rFonts w:ascii="Times New Roman" w:hAnsi="Times New Roman"/>
          <w:b/>
          <w:color w:val="auto"/>
          <w:sz w:val="24"/>
        </w:rPr>
      </w:pPr>
      <w:bookmarkStart w:id="11" w:name="_Hlk7294129"/>
    </w:p>
    <w:p w14:paraId="04B6A164" w14:textId="0247E9C6" w:rsidR="00D80C09" w:rsidRPr="00DB2679" w:rsidRDefault="00DB2679" w:rsidP="00D80C09">
      <w:pPr>
        <w:jc w:val="both"/>
        <w:rPr>
          <w:rFonts w:ascii="Times New Roman" w:hAnsi="Times New Roman"/>
          <w:color w:val="auto"/>
        </w:rPr>
      </w:pPr>
      <w:r w:rsidRPr="00DB2679">
        <w:rPr>
          <w:rFonts w:ascii="Times New Roman" w:hAnsi="Times New Roman"/>
          <w:b/>
          <w:color w:val="auto"/>
          <w:sz w:val="24"/>
        </w:rPr>
        <w:lastRenderedPageBreak/>
        <w:t xml:space="preserve">4.3.2 </w:t>
      </w:r>
      <w:r w:rsidR="00D80C09" w:rsidRPr="00DB2679">
        <w:rPr>
          <w:rFonts w:ascii="Times New Roman" w:hAnsi="Times New Roman"/>
          <w:b/>
          <w:color w:val="auto"/>
          <w:sz w:val="24"/>
        </w:rPr>
        <w:t>Injector on Time Comparison</w:t>
      </w:r>
    </w:p>
    <w:bookmarkEnd w:id="11"/>
    <w:p w14:paraId="063708A9" w14:textId="3299D1BD" w:rsidR="00F35D40" w:rsidRPr="00DB2679" w:rsidRDefault="00F21393" w:rsidP="00D80C09">
      <w:pPr>
        <w:jc w:val="center"/>
        <w:rPr>
          <w:rFonts w:ascii="Times New Roman" w:hAnsi="Times New Roman"/>
          <w:color w:val="auto"/>
        </w:rPr>
      </w:pPr>
      <w:r w:rsidRPr="00DB2679">
        <w:rPr>
          <w:noProof/>
          <w:color w:val="auto"/>
        </w:rPr>
        <w:drawing>
          <wp:inline distT="0" distB="0" distL="0" distR="0" wp14:anchorId="20F566A4" wp14:editId="4C7EE983">
            <wp:extent cx="4743450" cy="3457668"/>
            <wp:effectExtent l="0" t="0" r="0" b="9525"/>
            <wp:docPr id="4" name="Chart 4">
              <a:extLst xmlns:a="http://schemas.openxmlformats.org/drawingml/2006/main">
                <a:ext uri="{FF2B5EF4-FFF2-40B4-BE49-F238E27FC236}">
                  <a16:creationId xmlns:a16="http://schemas.microsoft.com/office/drawing/2014/main" id="{E064E175-EA0B-4D3E-9E10-A67799FB00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90BBB00" w14:textId="1F4684F5" w:rsidR="0075257B" w:rsidRPr="00DB2679" w:rsidRDefault="00E660CA" w:rsidP="00BD48B1">
      <w:pPr>
        <w:jc w:val="both"/>
        <w:rPr>
          <w:rFonts w:ascii="Times New Roman" w:hAnsi="Times New Roman"/>
          <w:color w:val="auto"/>
        </w:rPr>
      </w:pPr>
      <w:r w:rsidRPr="00DB2679">
        <w:rPr>
          <w:rFonts w:ascii="Times New Roman" w:hAnsi="Times New Roman"/>
          <w:color w:val="auto"/>
        </w:rPr>
        <w:t xml:space="preserve">Figure 4: Graph Showing Injector </w:t>
      </w:r>
      <w:r w:rsidR="00CE7EE2" w:rsidRPr="00DB2679">
        <w:rPr>
          <w:rFonts w:ascii="Times New Roman" w:hAnsi="Times New Roman"/>
          <w:color w:val="auto"/>
        </w:rPr>
        <w:t>on</w:t>
      </w:r>
      <w:r w:rsidRPr="00DB2679">
        <w:rPr>
          <w:rFonts w:ascii="Times New Roman" w:hAnsi="Times New Roman"/>
          <w:color w:val="auto"/>
        </w:rPr>
        <w:t xml:space="preserve"> Time Values between LE3 and Motronic Systems</w:t>
      </w:r>
    </w:p>
    <w:p w14:paraId="36EC610C" w14:textId="01D232FA" w:rsidR="00554706" w:rsidRPr="00DB2679" w:rsidRDefault="005908F6" w:rsidP="00BD48B1">
      <w:pPr>
        <w:jc w:val="both"/>
        <w:rPr>
          <w:rFonts w:ascii="Times New Roman" w:hAnsi="Times New Roman"/>
          <w:color w:val="auto"/>
        </w:rPr>
      </w:pPr>
      <w:r w:rsidRPr="00DB2679">
        <w:rPr>
          <w:rFonts w:ascii="Times New Roman" w:hAnsi="Times New Roman"/>
          <w:color w:val="auto"/>
        </w:rPr>
        <w:t>At 20°C</w:t>
      </w:r>
      <w:r w:rsidR="005C738F" w:rsidRPr="00DB2679">
        <w:rPr>
          <w:rFonts w:ascii="Times New Roman" w:hAnsi="Times New Roman"/>
          <w:color w:val="auto"/>
        </w:rPr>
        <w:t xml:space="preserve"> the injection on time is at its highest for both engines with the LE3 at 4.4 m/s and Motronic at 3.5 m/s. The reason that </w:t>
      </w:r>
      <w:r w:rsidR="00D61857" w:rsidRPr="00DB2679">
        <w:rPr>
          <w:rFonts w:ascii="Times New Roman" w:hAnsi="Times New Roman"/>
          <w:color w:val="auto"/>
        </w:rPr>
        <w:t xml:space="preserve">both engines have a high injection on time is due to </w:t>
      </w:r>
      <w:r w:rsidR="00B02CD9" w:rsidRPr="00DB2679">
        <w:rPr>
          <w:rFonts w:ascii="Times New Roman" w:hAnsi="Times New Roman"/>
          <w:color w:val="auto"/>
        </w:rPr>
        <w:t>the fact</w:t>
      </w:r>
      <w:r w:rsidR="005C738F" w:rsidRPr="00DB2679">
        <w:rPr>
          <w:rFonts w:ascii="Times New Roman" w:hAnsi="Times New Roman"/>
          <w:color w:val="auto"/>
        </w:rPr>
        <w:t xml:space="preserve"> </w:t>
      </w:r>
      <w:r w:rsidR="00740D13" w:rsidRPr="00DB2679">
        <w:rPr>
          <w:rFonts w:ascii="Times New Roman" w:hAnsi="Times New Roman"/>
          <w:color w:val="auto"/>
        </w:rPr>
        <w:t xml:space="preserve">that the engine requires a richer fuel mixture. This is because </w:t>
      </w:r>
      <w:r w:rsidR="000A3C96" w:rsidRPr="00DB2679">
        <w:rPr>
          <w:rFonts w:ascii="Times New Roman" w:hAnsi="Times New Roman"/>
          <w:color w:val="auto"/>
        </w:rPr>
        <w:t xml:space="preserve">cold air is denser than hot air so </w:t>
      </w:r>
      <w:r w:rsidR="00F02992" w:rsidRPr="00DB2679">
        <w:rPr>
          <w:rFonts w:ascii="Times New Roman" w:hAnsi="Times New Roman"/>
          <w:color w:val="auto"/>
        </w:rPr>
        <w:t xml:space="preserve">less air is taken into the engine when cold than hot. </w:t>
      </w:r>
      <w:r w:rsidR="0043407C" w:rsidRPr="00DB2679">
        <w:rPr>
          <w:rFonts w:ascii="Times New Roman" w:hAnsi="Times New Roman"/>
          <w:color w:val="auto"/>
        </w:rPr>
        <w:t>Therefore, more</w:t>
      </w:r>
      <w:r w:rsidR="007D24B6" w:rsidRPr="00DB2679">
        <w:rPr>
          <w:rFonts w:ascii="Times New Roman" w:hAnsi="Times New Roman"/>
          <w:color w:val="auto"/>
        </w:rPr>
        <w:t xml:space="preserve"> fuel is needed to </w:t>
      </w:r>
      <w:r w:rsidR="00067C48" w:rsidRPr="00DB2679">
        <w:rPr>
          <w:rFonts w:ascii="Times New Roman" w:hAnsi="Times New Roman"/>
          <w:color w:val="auto"/>
        </w:rPr>
        <w:t xml:space="preserve">keep a good air to fuel ratio. </w:t>
      </w:r>
      <w:r w:rsidR="003378D9" w:rsidRPr="00DB2679">
        <w:rPr>
          <w:rFonts w:ascii="Times New Roman" w:hAnsi="Times New Roman"/>
          <w:color w:val="auto"/>
        </w:rPr>
        <w:t>(Why does hot air rise, n.d)</w:t>
      </w:r>
    </w:p>
    <w:p w14:paraId="515B1465" w14:textId="1EFC2AC8" w:rsidR="00816450" w:rsidRPr="00DB2679" w:rsidRDefault="00067C48" w:rsidP="00BD48B1">
      <w:pPr>
        <w:jc w:val="both"/>
        <w:rPr>
          <w:rFonts w:ascii="Times New Roman" w:hAnsi="Times New Roman"/>
          <w:color w:val="auto"/>
        </w:rPr>
      </w:pPr>
      <w:r w:rsidRPr="00DB2679">
        <w:rPr>
          <w:rFonts w:ascii="Times New Roman" w:hAnsi="Times New Roman"/>
          <w:color w:val="auto"/>
        </w:rPr>
        <w:t>The LE3 injection time is 0.9 m/s more than the Motronic system at 20°C</w:t>
      </w:r>
      <w:r w:rsidR="00AE56D9" w:rsidRPr="00DB2679">
        <w:rPr>
          <w:rFonts w:ascii="Times New Roman" w:hAnsi="Times New Roman"/>
          <w:color w:val="auto"/>
        </w:rPr>
        <w:t xml:space="preserve">. This is </w:t>
      </w:r>
      <w:r w:rsidR="00BA6DE9" w:rsidRPr="00DB2679">
        <w:rPr>
          <w:rFonts w:ascii="Times New Roman" w:hAnsi="Times New Roman"/>
          <w:color w:val="auto"/>
        </w:rPr>
        <w:t xml:space="preserve">due to the Rotary Idle Valve on the Motronic System. The Rotary Idle Valve allows for </w:t>
      </w:r>
      <w:r w:rsidR="00816450" w:rsidRPr="00DB2679">
        <w:rPr>
          <w:rFonts w:ascii="Times New Roman" w:hAnsi="Times New Roman"/>
          <w:color w:val="auto"/>
        </w:rPr>
        <w:t>better metering of the air being used vs the bimetallic plate on the LE3 system. This allows for a better air/fuel ratio resulting in less enrichment.</w:t>
      </w:r>
    </w:p>
    <w:p w14:paraId="5F9F6D1E" w14:textId="77AFD2F7" w:rsidR="003B2D28" w:rsidRPr="00DB2679" w:rsidRDefault="000E74F5" w:rsidP="00BD48B1">
      <w:pPr>
        <w:jc w:val="both"/>
        <w:rPr>
          <w:rFonts w:ascii="Times New Roman" w:hAnsi="Times New Roman"/>
          <w:color w:val="auto"/>
        </w:rPr>
      </w:pPr>
      <w:r w:rsidRPr="00DB2679">
        <w:rPr>
          <w:rFonts w:ascii="Times New Roman" w:hAnsi="Times New Roman"/>
          <w:color w:val="auto"/>
        </w:rPr>
        <w:t>At 30°C</w:t>
      </w:r>
      <w:r w:rsidR="00837A50" w:rsidRPr="00DB2679">
        <w:rPr>
          <w:rFonts w:ascii="Times New Roman" w:hAnsi="Times New Roman"/>
          <w:color w:val="auto"/>
        </w:rPr>
        <w:t xml:space="preserve"> enrichment has more or less stopped on both engines as Lambda has switched on </w:t>
      </w:r>
      <w:r w:rsidR="00C361A2" w:rsidRPr="00DB2679">
        <w:rPr>
          <w:rFonts w:ascii="Times New Roman" w:hAnsi="Times New Roman"/>
          <w:color w:val="auto"/>
        </w:rPr>
        <w:t xml:space="preserve">the Motronic Engine and the </w:t>
      </w:r>
      <w:r w:rsidR="005F3324" w:rsidRPr="00DB2679">
        <w:rPr>
          <w:rFonts w:ascii="Times New Roman" w:hAnsi="Times New Roman"/>
          <w:color w:val="auto"/>
        </w:rPr>
        <w:t>auxiliary</w:t>
      </w:r>
      <w:r w:rsidR="00C361A2" w:rsidRPr="00DB2679">
        <w:rPr>
          <w:rFonts w:ascii="Times New Roman" w:hAnsi="Times New Roman"/>
          <w:color w:val="auto"/>
        </w:rPr>
        <w:t xml:space="preserve"> air valve has opened fully on the LE3. Injection on time has </w:t>
      </w:r>
      <w:r w:rsidR="003B2D28" w:rsidRPr="00DB2679">
        <w:rPr>
          <w:rFonts w:ascii="Times New Roman" w:hAnsi="Times New Roman"/>
          <w:color w:val="auto"/>
        </w:rPr>
        <w:t>settled at</w:t>
      </w:r>
      <w:r w:rsidR="00C361A2" w:rsidRPr="00DB2679">
        <w:rPr>
          <w:rFonts w:ascii="Times New Roman" w:hAnsi="Times New Roman"/>
          <w:color w:val="auto"/>
        </w:rPr>
        <w:t xml:space="preserve"> ~3 m/s on both engines</w:t>
      </w:r>
      <w:r w:rsidR="003B2D28" w:rsidRPr="00DB2679">
        <w:rPr>
          <w:rFonts w:ascii="Times New Roman" w:hAnsi="Times New Roman"/>
          <w:color w:val="auto"/>
        </w:rPr>
        <w:t xml:space="preserve">. </w:t>
      </w:r>
    </w:p>
    <w:p w14:paraId="02CCC3A0" w14:textId="5CEF46A3" w:rsidR="001D1759" w:rsidRPr="00DB2679" w:rsidRDefault="003B2D28" w:rsidP="001D1759">
      <w:pPr>
        <w:jc w:val="both"/>
        <w:rPr>
          <w:rFonts w:ascii="Times New Roman" w:hAnsi="Times New Roman"/>
          <w:color w:val="auto"/>
        </w:rPr>
      </w:pPr>
      <w:r w:rsidRPr="00DB2679">
        <w:rPr>
          <w:rFonts w:ascii="Times New Roman" w:hAnsi="Times New Roman"/>
          <w:color w:val="auto"/>
        </w:rPr>
        <w:t xml:space="preserve">~3 m/s is </w:t>
      </w:r>
      <w:r w:rsidR="00836387" w:rsidRPr="00DB2679">
        <w:rPr>
          <w:rFonts w:ascii="Times New Roman" w:hAnsi="Times New Roman"/>
          <w:color w:val="auto"/>
        </w:rPr>
        <w:t>around the maximum time injectors can stay open to ensure atomization. When accelerating the Injector on time will stay at ~3 m/s while the frequency of the opening will increase.</w:t>
      </w:r>
    </w:p>
    <w:p w14:paraId="1EAA7E0C" w14:textId="77777777" w:rsidR="00836387" w:rsidRPr="00DB2679" w:rsidRDefault="00836387" w:rsidP="001D1759">
      <w:pPr>
        <w:jc w:val="both"/>
        <w:rPr>
          <w:rFonts w:ascii="Times New Roman" w:hAnsi="Times New Roman"/>
          <w:color w:val="auto"/>
        </w:rPr>
      </w:pPr>
    </w:p>
    <w:tbl>
      <w:tblPr>
        <w:tblpPr w:leftFromText="180" w:rightFromText="180" w:vertAnchor="text" w:horzAnchor="margin" w:tblpXSpec="right" w:tblpY="344"/>
        <w:tblW w:w="3710" w:type="dxa"/>
        <w:tblLook w:val="04A0" w:firstRow="1" w:lastRow="0" w:firstColumn="1" w:lastColumn="0" w:noHBand="0" w:noVBand="1"/>
      </w:tblPr>
      <w:tblGrid>
        <w:gridCol w:w="1765"/>
        <w:gridCol w:w="1945"/>
      </w:tblGrid>
      <w:tr w:rsidR="00DB2679" w:rsidRPr="00DB2679" w14:paraId="6DA6A167" w14:textId="77777777" w:rsidTr="00EA2DD1">
        <w:trPr>
          <w:trHeight w:val="300"/>
        </w:trPr>
        <w:tc>
          <w:tcPr>
            <w:tcW w:w="1765" w:type="dxa"/>
            <w:tcBorders>
              <w:top w:val="single" w:sz="4" w:space="0" w:color="000000"/>
              <w:left w:val="single" w:sz="4" w:space="0" w:color="000000"/>
              <w:bottom w:val="single" w:sz="4" w:space="0" w:color="000000"/>
              <w:right w:val="single" w:sz="4" w:space="0" w:color="000000"/>
            </w:tcBorders>
            <w:shd w:val="clear" w:color="D9E1F2" w:fill="D9E1F2"/>
            <w:noWrap/>
            <w:vAlign w:val="bottom"/>
            <w:hideMark/>
          </w:tcPr>
          <w:p w14:paraId="1C4214BB" w14:textId="13EA2B66" w:rsidR="00207429" w:rsidRPr="00DB2679" w:rsidRDefault="0020742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lastRenderedPageBreak/>
              <w:t>Temperature</w:t>
            </w:r>
            <w:r w:rsidR="00EA2DD1" w:rsidRPr="00DB2679">
              <w:rPr>
                <w:rFonts w:ascii="Calibri" w:eastAsia="Times New Roman" w:hAnsi="Calibri" w:cs="Calibri"/>
                <w:b/>
                <w:bCs/>
                <w:color w:val="auto"/>
                <w:lang w:val="en-GB" w:eastAsia="en-GB"/>
              </w:rPr>
              <w:t xml:space="preserve"> </w:t>
            </w:r>
            <w:r w:rsidR="00EA2DD1" w:rsidRPr="00DB2679">
              <w:rPr>
                <w:rFonts w:ascii="Calibri" w:eastAsia="Times New Roman" w:hAnsi="Calibri" w:cs="Calibri"/>
                <w:b/>
                <w:bCs/>
                <w:color w:val="auto"/>
                <w:lang w:eastAsia="en-GB"/>
              </w:rPr>
              <w:t>°C</w:t>
            </w:r>
          </w:p>
        </w:tc>
        <w:tc>
          <w:tcPr>
            <w:tcW w:w="1945" w:type="dxa"/>
            <w:tcBorders>
              <w:top w:val="single" w:sz="4" w:space="0" w:color="000000"/>
              <w:left w:val="nil"/>
              <w:bottom w:val="single" w:sz="4" w:space="0" w:color="000000"/>
              <w:right w:val="single" w:sz="4" w:space="0" w:color="000000"/>
            </w:tcBorders>
            <w:shd w:val="clear" w:color="D9E1F2" w:fill="D9E1F2"/>
            <w:noWrap/>
            <w:vAlign w:val="bottom"/>
            <w:hideMark/>
          </w:tcPr>
          <w:p w14:paraId="2E221C5B" w14:textId="77777777" w:rsidR="00207429" w:rsidRPr="00DB2679" w:rsidRDefault="0020742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Tank Valve Status</w:t>
            </w:r>
          </w:p>
        </w:tc>
      </w:tr>
      <w:tr w:rsidR="00DB2679" w:rsidRPr="00DB2679" w14:paraId="622AA38E" w14:textId="77777777" w:rsidTr="00EA2DD1">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2C8ADE29" w14:textId="77777777" w:rsidR="00207429" w:rsidRPr="00DB2679" w:rsidRDefault="0020742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20</w:t>
            </w:r>
          </w:p>
        </w:tc>
        <w:tc>
          <w:tcPr>
            <w:tcW w:w="1945" w:type="dxa"/>
            <w:tcBorders>
              <w:top w:val="nil"/>
              <w:left w:val="nil"/>
              <w:bottom w:val="single" w:sz="4" w:space="0" w:color="000000"/>
              <w:right w:val="single" w:sz="4" w:space="0" w:color="000000"/>
            </w:tcBorders>
            <w:shd w:val="clear" w:color="auto" w:fill="auto"/>
            <w:noWrap/>
            <w:vAlign w:val="bottom"/>
            <w:hideMark/>
          </w:tcPr>
          <w:p w14:paraId="66799A8B" w14:textId="77777777" w:rsidR="00207429" w:rsidRPr="00DB2679" w:rsidRDefault="0020742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off</w:t>
            </w:r>
          </w:p>
        </w:tc>
      </w:tr>
      <w:tr w:rsidR="00DB2679" w:rsidRPr="00DB2679" w14:paraId="4AF90600" w14:textId="77777777" w:rsidTr="00EA2DD1">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18D16F5B" w14:textId="77777777" w:rsidR="00207429" w:rsidRPr="00DB2679" w:rsidRDefault="0020742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30</w:t>
            </w:r>
          </w:p>
        </w:tc>
        <w:tc>
          <w:tcPr>
            <w:tcW w:w="1945" w:type="dxa"/>
            <w:tcBorders>
              <w:top w:val="nil"/>
              <w:left w:val="nil"/>
              <w:bottom w:val="single" w:sz="4" w:space="0" w:color="000000"/>
              <w:right w:val="single" w:sz="4" w:space="0" w:color="000000"/>
            </w:tcBorders>
            <w:shd w:val="clear" w:color="auto" w:fill="auto"/>
            <w:noWrap/>
            <w:vAlign w:val="bottom"/>
            <w:hideMark/>
          </w:tcPr>
          <w:p w14:paraId="35A9B7B2" w14:textId="77777777" w:rsidR="00207429" w:rsidRPr="00DB2679" w:rsidRDefault="0020742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off</w:t>
            </w:r>
          </w:p>
        </w:tc>
      </w:tr>
      <w:tr w:rsidR="00DB2679" w:rsidRPr="00DB2679" w14:paraId="656CD749" w14:textId="77777777" w:rsidTr="00EA2DD1">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4E67FBC6" w14:textId="77777777" w:rsidR="00207429" w:rsidRPr="00DB2679" w:rsidRDefault="0020742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40</w:t>
            </w:r>
          </w:p>
        </w:tc>
        <w:tc>
          <w:tcPr>
            <w:tcW w:w="1945" w:type="dxa"/>
            <w:tcBorders>
              <w:top w:val="nil"/>
              <w:left w:val="nil"/>
              <w:bottom w:val="single" w:sz="4" w:space="0" w:color="000000"/>
              <w:right w:val="single" w:sz="4" w:space="0" w:color="000000"/>
            </w:tcBorders>
            <w:shd w:val="clear" w:color="auto" w:fill="auto"/>
            <w:noWrap/>
            <w:vAlign w:val="bottom"/>
            <w:hideMark/>
          </w:tcPr>
          <w:p w14:paraId="0632C99A" w14:textId="77777777" w:rsidR="00207429" w:rsidRPr="00DB2679" w:rsidRDefault="0020742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off</w:t>
            </w:r>
          </w:p>
        </w:tc>
      </w:tr>
      <w:tr w:rsidR="00DB2679" w:rsidRPr="00DB2679" w14:paraId="3C3F071C" w14:textId="77777777" w:rsidTr="00EA2DD1">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1B8BEA28" w14:textId="77777777" w:rsidR="00207429" w:rsidRPr="00DB2679" w:rsidRDefault="0020742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50</w:t>
            </w:r>
          </w:p>
        </w:tc>
        <w:tc>
          <w:tcPr>
            <w:tcW w:w="1945" w:type="dxa"/>
            <w:tcBorders>
              <w:top w:val="nil"/>
              <w:left w:val="nil"/>
              <w:bottom w:val="single" w:sz="4" w:space="0" w:color="000000"/>
              <w:right w:val="single" w:sz="4" w:space="0" w:color="000000"/>
            </w:tcBorders>
            <w:shd w:val="clear" w:color="auto" w:fill="auto"/>
            <w:noWrap/>
            <w:vAlign w:val="bottom"/>
            <w:hideMark/>
          </w:tcPr>
          <w:p w14:paraId="61A2C3D1" w14:textId="77777777" w:rsidR="00207429" w:rsidRPr="00DB2679" w:rsidRDefault="0020742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on</w:t>
            </w:r>
          </w:p>
        </w:tc>
      </w:tr>
      <w:tr w:rsidR="00DB2679" w:rsidRPr="00DB2679" w14:paraId="74679530" w14:textId="77777777" w:rsidTr="00EA2DD1">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5900A35F" w14:textId="77777777" w:rsidR="00207429" w:rsidRPr="00DB2679" w:rsidRDefault="0020742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60</w:t>
            </w:r>
          </w:p>
        </w:tc>
        <w:tc>
          <w:tcPr>
            <w:tcW w:w="1945" w:type="dxa"/>
            <w:tcBorders>
              <w:top w:val="nil"/>
              <w:left w:val="nil"/>
              <w:bottom w:val="single" w:sz="4" w:space="0" w:color="000000"/>
              <w:right w:val="single" w:sz="4" w:space="0" w:color="000000"/>
            </w:tcBorders>
            <w:shd w:val="clear" w:color="auto" w:fill="auto"/>
            <w:noWrap/>
            <w:vAlign w:val="bottom"/>
            <w:hideMark/>
          </w:tcPr>
          <w:p w14:paraId="08886A6D" w14:textId="77777777" w:rsidR="00207429" w:rsidRPr="00DB2679" w:rsidRDefault="0020742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on</w:t>
            </w:r>
          </w:p>
        </w:tc>
      </w:tr>
      <w:tr w:rsidR="00DB2679" w:rsidRPr="00DB2679" w14:paraId="42C3F637" w14:textId="77777777" w:rsidTr="00EA2DD1">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44D3381D" w14:textId="77777777" w:rsidR="00207429" w:rsidRPr="00DB2679" w:rsidRDefault="0020742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70</w:t>
            </w:r>
          </w:p>
        </w:tc>
        <w:tc>
          <w:tcPr>
            <w:tcW w:w="1945" w:type="dxa"/>
            <w:tcBorders>
              <w:top w:val="nil"/>
              <w:left w:val="nil"/>
              <w:bottom w:val="single" w:sz="4" w:space="0" w:color="000000"/>
              <w:right w:val="single" w:sz="4" w:space="0" w:color="000000"/>
            </w:tcBorders>
            <w:shd w:val="clear" w:color="auto" w:fill="auto"/>
            <w:noWrap/>
            <w:vAlign w:val="bottom"/>
            <w:hideMark/>
          </w:tcPr>
          <w:p w14:paraId="761C9D1A" w14:textId="77777777" w:rsidR="00207429" w:rsidRPr="00DB2679" w:rsidRDefault="0020742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on</w:t>
            </w:r>
          </w:p>
        </w:tc>
      </w:tr>
      <w:tr w:rsidR="00DB2679" w:rsidRPr="00DB2679" w14:paraId="7E603978" w14:textId="77777777" w:rsidTr="00EA2DD1">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72C97AE9" w14:textId="77777777" w:rsidR="00207429" w:rsidRPr="00DB2679" w:rsidRDefault="0020742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80</w:t>
            </w:r>
          </w:p>
        </w:tc>
        <w:tc>
          <w:tcPr>
            <w:tcW w:w="1945" w:type="dxa"/>
            <w:tcBorders>
              <w:top w:val="nil"/>
              <w:left w:val="nil"/>
              <w:bottom w:val="single" w:sz="4" w:space="0" w:color="000000"/>
              <w:right w:val="single" w:sz="4" w:space="0" w:color="000000"/>
            </w:tcBorders>
            <w:shd w:val="clear" w:color="auto" w:fill="auto"/>
            <w:noWrap/>
            <w:vAlign w:val="bottom"/>
            <w:hideMark/>
          </w:tcPr>
          <w:p w14:paraId="367D422B" w14:textId="77777777" w:rsidR="00207429" w:rsidRPr="00DB2679" w:rsidRDefault="0020742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on</w:t>
            </w:r>
          </w:p>
        </w:tc>
      </w:tr>
    </w:tbl>
    <w:p w14:paraId="01640C28" w14:textId="7C17ED32" w:rsidR="001D1759" w:rsidRPr="00DB2679" w:rsidRDefault="001D1759" w:rsidP="001D1759">
      <w:pPr>
        <w:jc w:val="both"/>
        <w:rPr>
          <w:rFonts w:ascii="Times New Roman" w:hAnsi="Times New Roman"/>
          <w:b/>
          <w:color w:val="auto"/>
          <w:sz w:val="24"/>
        </w:rPr>
      </w:pPr>
      <w:bookmarkStart w:id="12" w:name="_Hlk7294139"/>
      <w:r w:rsidRPr="00DB2679">
        <w:rPr>
          <w:rFonts w:ascii="Times New Roman" w:hAnsi="Times New Roman"/>
          <w:b/>
          <w:color w:val="auto"/>
          <w:sz w:val="24"/>
        </w:rPr>
        <w:t>4.</w:t>
      </w:r>
      <w:r w:rsidR="002640D9" w:rsidRPr="00DB2679">
        <w:rPr>
          <w:rFonts w:ascii="Times New Roman" w:hAnsi="Times New Roman"/>
          <w:b/>
          <w:color w:val="auto"/>
          <w:sz w:val="24"/>
        </w:rPr>
        <w:t>4</w:t>
      </w:r>
      <w:r w:rsidRPr="00DB2679">
        <w:rPr>
          <w:rFonts w:ascii="Times New Roman" w:hAnsi="Times New Roman"/>
          <w:b/>
          <w:color w:val="auto"/>
          <w:sz w:val="24"/>
        </w:rPr>
        <w:t xml:space="preserve"> Lambda and Tank Valve Analysis</w:t>
      </w:r>
    </w:p>
    <w:tbl>
      <w:tblPr>
        <w:tblpPr w:leftFromText="180" w:rightFromText="180" w:vertAnchor="text" w:tblpY="1"/>
        <w:tblOverlap w:val="never"/>
        <w:tblW w:w="3333" w:type="dxa"/>
        <w:tblLook w:val="04A0" w:firstRow="1" w:lastRow="0" w:firstColumn="1" w:lastColumn="0" w:noHBand="0" w:noVBand="1"/>
      </w:tblPr>
      <w:tblGrid>
        <w:gridCol w:w="1765"/>
        <w:gridCol w:w="1568"/>
      </w:tblGrid>
      <w:tr w:rsidR="00DB2679" w:rsidRPr="00DB2679" w14:paraId="38C69911" w14:textId="77777777" w:rsidTr="00EA2DD1">
        <w:trPr>
          <w:trHeight w:val="300"/>
        </w:trPr>
        <w:tc>
          <w:tcPr>
            <w:tcW w:w="1765"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noWrap/>
            <w:vAlign w:val="bottom"/>
          </w:tcPr>
          <w:bookmarkEnd w:id="12"/>
          <w:p w14:paraId="0673A28A" w14:textId="59D1EFA8" w:rsidR="001D1759" w:rsidRPr="00DB2679" w:rsidRDefault="001D175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Temperature</w:t>
            </w:r>
            <w:r w:rsidR="00EA2DD1" w:rsidRPr="00DB2679">
              <w:rPr>
                <w:rFonts w:ascii="Calibri" w:eastAsia="Times New Roman" w:hAnsi="Calibri" w:cs="Calibri"/>
                <w:b/>
                <w:bCs/>
                <w:color w:val="auto"/>
                <w:lang w:val="en-GB" w:eastAsia="en-GB"/>
              </w:rPr>
              <w:t xml:space="preserve"> </w:t>
            </w:r>
            <w:r w:rsidR="00EA2DD1" w:rsidRPr="00DB2679">
              <w:rPr>
                <w:rFonts w:ascii="Calibri" w:eastAsia="Times New Roman" w:hAnsi="Calibri" w:cs="Calibri"/>
                <w:b/>
                <w:bCs/>
                <w:color w:val="auto"/>
                <w:lang w:eastAsia="en-GB"/>
              </w:rPr>
              <w:t>°C</w:t>
            </w:r>
          </w:p>
        </w:tc>
        <w:tc>
          <w:tcPr>
            <w:tcW w:w="1568" w:type="dxa"/>
            <w:tcBorders>
              <w:top w:val="single" w:sz="4" w:space="0" w:color="000000"/>
              <w:left w:val="nil"/>
              <w:bottom w:val="single" w:sz="4" w:space="0" w:color="000000"/>
              <w:right w:val="single" w:sz="4" w:space="0" w:color="000000"/>
            </w:tcBorders>
            <w:shd w:val="clear" w:color="auto" w:fill="D9E2F3" w:themeFill="accent1" w:themeFillTint="33"/>
            <w:noWrap/>
            <w:vAlign w:val="bottom"/>
          </w:tcPr>
          <w:p w14:paraId="1D2F4068" w14:textId="75E25BE7" w:rsidR="001D1759" w:rsidRPr="00DB2679" w:rsidRDefault="001D175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Lambda Status</w:t>
            </w:r>
          </w:p>
        </w:tc>
      </w:tr>
      <w:tr w:rsidR="00DB2679" w:rsidRPr="00DB2679" w14:paraId="4BB12CAF" w14:textId="77777777" w:rsidTr="00EA2DD1">
        <w:trPr>
          <w:trHeight w:val="300"/>
        </w:trPr>
        <w:tc>
          <w:tcPr>
            <w:tcW w:w="176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0CAFD80" w14:textId="77777777" w:rsidR="001D1759" w:rsidRPr="00DB2679" w:rsidRDefault="001D175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20</w:t>
            </w:r>
          </w:p>
        </w:tc>
        <w:tc>
          <w:tcPr>
            <w:tcW w:w="1568" w:type="dxa"/>
            <w:tcBorders>
              <w:top w:val="single" w:sz="4" w:space="0" w:color="000000"/>
              <w:left w:val="nil"/>
              <w:bottom w:val="single" w:sz="4" w:space="0" w:color="000000"/>
              <w:right w:val="single" w:sz="4" w:space="0" w:color="000000"/>
            </w:tcBorders>
            <w:shd w:val="clear" w:color="auto" w:fill="auto"/>
            <w:noWrap/>
            <w:vAlign w:val="bottom"/>
            <w:hideMark/>
          </w:tcPr>
          <w:p w14:paraId="762384F9" w14:textId="77777777" w:rsidR="001D1759" w:rsidRPr="00DB2679" w:rsidRDefault="001D175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off</w:t>
            </w:r>
          </w:p>
        </w:tc>
      </w:tr>
      <w:tr w:rsidR="00DB2679" w:rsidRPr="00DB2679" w14:paraId="5E2F1E3A" w14:textId="77777777" w:rsidTr="00EA2DD1">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670C0286" w14:textId="77777777" w:rsidR="001D1759" w:rsidRPr="00DB2679" w:rsidRDefault="001D175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30</w:t>
            </w:r>
          </w:p>
        </w:tc>
        <w:tc>
          <w:tcPr>
            <w:tcW w:w="1568" w:type="dxa"/>
            <w:tcBorders>
              <w:top w:val="nil"/>
              <w:left w:val="nil"/>
              <w:bottom w:val="single" w:sz="4" w:space="0" w:color="000000"/>
              <w:right w:val="single" w:sz="4" w:space="0" w:color="000000"/>
            </w:tcBorders>
            <w:shd w:val="clear" w:color="auto" w:fill="auto"/>
            <w:noWrap/>
            <w:vAlign w:val="bottom"/>
            <w:hideMark/>
          </w:tcPr>
          <w:p w14:paraId="398FD6C5" w14:textId="77777777" w:rsidR="001D1759" w:rsidRPr="00DB2679" w:rsidRDefault="001D175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on</w:t>
            </w:r>
          </w:p>
        </w:tc>
      </w:tr>
      <w:tr w:rsidR="00DB2679" w:rsidRPr="00DB2679" w14:paraId="173DA91B" w14:textId="77777777" w:rsidTr="00EA2DD1">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50A78F08" w14:textId="73F99DCA" w:rsidR="001D1759" w:rsidRPr="00DB2679" w:rsidRDefault="001D175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40</w:t>
            </w:r>
          </w:p>
        </w:tc>
        <w:tc>
          <w:tcPr>
            <w:tcW w:w="1568" w:type="dxa"/>
            <w:tcBorders>
              <w:top w:val="nil"/>
              <w:left w:val="nil"/>
              <w:bottom w:val="single" w:sz="4" w:space="0" w:color="000000"/>
              <w:right w:val="single" w:sz="4" w:space="0" w:color="000000"/>
            </w:tcBorders>
            <w:shd w:val="clear" w:color="auto" w:fill="auto"/>
            <w:noWrap/>
            <w:vAlign w:val="bottom"/>
            <w:hideMark/>
          </w:tcPr>
          <w:p w14:paraId="29A76E42" w14:textId="77777777" w:rsidR="001D1759" w:rsidRPr="00DB2679" w:rsidRDefault="001D175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on</w:t>
            </w:r>
          </w:p>
        </w:tc>
      </w:tr>
      <w:tr w:rsidR="00DB2679" w:rsidRPr="00DB2679" w14:paraId="49F11191" w14:textId="77777777" w:rsidTr="00EA2DD1">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338D1D18" w14:textId="77777777" w:rsidR="001D1759" w:rsidRPr="00DB2679" w:rsidRDefault="001D175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50</w:t>
            </w:r>
          </w:p>
        </w:tc>
        <w:tc>
          <w:tcPr>
            <w:tcW w:w="1568" w:type="dxa"/>
            <w:tcBorders>
              <w:top w:val="nil"/>
              <w:left w:val="nil"/>
              <w:bottom w:val="single" w:sz="4" w:space="0" w:color="000000"/>
              <w:right w:val="single" w:sz="4" w:space="0" w:color="000000"/>
            </w:tcBorders>
            <w:shd w:val="clear" w:color="auto" w:fill="auto"/>
            <w:noWrap/>
            <w:vAlign w:val="bottom"/>
            <w:hideMark/>
          </w:tcPr>
          <w:p w14:paraId="097789E0" w14:textId="77777777" w:rsidR="001D1759" w:rsidRPr="00DB2679" w:rsidRDefault="001D175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on</w:t>
            </w:r>
          </w:p>
        </w:tc>
      </w:tr>
      <w:tr w:rsidR="00DB2679" w:rsidRPr="00DB2679" w14:paraId="17F96E72" w14:textId="77777777" w:rsidTr="00EA2DD1">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403BD48C" w14:textId="77777777" w:rsidR="001D1759" w:rsidRPr="00DB2679" w:rsidRDefault="001D175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60</w:t>
            </w:r>
          </w:p>
        </w:tc>
        <w:tc>
          <w:tcPr>
            <w:tcW w:w="1568" w:type="dxa"/>
            <w:tcBorders>
              <w:top w:val="nil"/>
              <w:left w:val="nil"/>
              <w:bottom w:val="single" w:sz="4" w:space="0" w:color="000000"/>
              <w:right w:val="single" w:sz="4" w:space="0" w:color="000000"/>
            </w:tcBorders>
            <w:shd w:val="clear" w:color="auto" w:fill="auto"/>
            <w:noWrap/>
            <w:vAlign w:val="bottom"/>
            <w:hideMark/>
          </w:tcPr>
          <w:p w14:paraId="020F1731" w14:textId="77777777" w:rsidR="001D1759" w:rsidRPr="00DB2679" w:rsidRDefault="001D175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on</w:t>
            </w:r>
          </w:p>
        </w:tc>
      </w:tr>
      <w:tr w:rsidR="00DB2679" w:rsidRPr="00DB2679" w14:paraId="37E2CC4C" w14:textId="77777777" w:rsidTr="00EA2DD1">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570ED55F" w14:textId="77777777" w:rsidR="001D1759" w:rsidRPr="00DB2679" w:rsidRDefault="001D175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70</w:t>
            </w:r>
          </w:p>
        </w:tc>
        <w:tc>
          <w:tcPr>
            <w:tcW w:w="1568" w:type="dxa"/>
            <w:tcBorders>
              <w:top w:val="nil"/>
              <w:left w:val="nil"/>
              <w:bottom w:val="single" w:sz="4" w:space="0" w:color="000000"/>
              <w:right w:val="single" w:sz="4" w:space="0" w:color="000000"/>
            </w:tcBorders>
            <w:shd w:val="clear" w:color="auto" w:fill="auto"/>
            <w:noWrap/>
            <w:vAlign w:val="bottom"/>
            <w:hideMark/>
          </w:tcPr>
          <w:p w14:paraId="09AC73CA" w14:textId="77777777" w:rsidR="001D1759" w:rsidRPr="00DB2679" w:rsidRDefault="001D175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on</w:t>
            </w:r>
          </w:p>
        </w:tc>
      </w:tr>
      <w:tr w:rsidR="00DB2679" w:rsidRPr="00DB2679" w14:paraId="299B1E5F" w14:textId="77777777" w:rsidTr="00EA2DD1">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12C45721" w14:textId="77777777" w:rsidR="001D1759" w:rsidRPr="00DB2679" w:rsidRDefault="001D175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80</w:t>
            </w:r>
          </w:p>
        </w:tc>
        <w:tc>
          <w:tcPr>
            <w:tcW w:w="1568" w:type="dxa"/>
            <w:tcBorders>
              <w:top w:val="nil"/>
              <w:left w:val="nil"/>
              <w:bottom w:val="single" w:sz="4" w:space="0" w:color="000000"/>
              <w:right w:val="single" w:sz="4" w:space="0" w:color="000000"/>
            </w:tcBorders>
            <w:shd w:val="clear" w:color="auto" w:fill="auto"/>
            <w:noWrap/>
            <w:vAlign w:val="bottom"/>
            <w:hideMark/>
          </w:tcPr>
          <w:p w14:paraId="55048625" w14:textId="77777777" w:rsidR="001D1759" w:rsidRPr="00DB2679" w:rsidRDefault="001D1759"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on</w:t>
            </w:r>
          </w:p>
        </w:tc>
      </w:tr>
    </w:tbl>
    <w:p w14:paraId="2C48025A" w14:textId="77777777" w:rsidR="001D1759" w:rsidRPr="00DB2679" w:rsidRDefault="001D1759" w:rsidP="001D1759">
      <w:pPr>
        <w:jc w:val="both"/>
        <w:rPr>
          <w:rFonts w:ascii="Times New Roman" w:hAnsi="Times New Roman"/>
          <w:b/>
          <w:color w:val="auto"/>
          <w:sz w:val="24"/>
        </w:rPr>
      </w:pPr>
    </w:p>
    <w:p w14:paraId="2955C2A2" w14:textId="77777777" w:rsidR="001D1759" w:rsidRPr="00DB2679" w:rsidRDefault="001D1759" w:rsidP="001D1759">
      <w:pPr>
        <w:tabs>
          <w:tab w:val="left" w:pos="1110"/>
        </w:tabs>
        <w:jc w:val="both"/>
        <w:rPr>
          <w:rFonts w:ascii="Times New Roman" w:hAnsi="Times New Roman"/>
          <w:b/>
          <w:color w:val="auto"/>
          <w:sz w:val="24"/>
        </w:rPr>
      </w:pPr>
      <w:r w:rsidRPr="00DB2679">
        <w:rPr>
          <w:rFonts w:ascii="Times New Roman" w:hAnsi="Times New Roman"/>
          <w:b/>
          <w:color w:val="auto"/>
          <w:sz w:val="24"/>
        </w:rPr>
        <w:tab/>
      </w:r>
    </w:p>
    <w:p w14:paraId="45DF4772" w14:textId="27134549" w:rsidR="001D1759" w:rsidRPr="00DB2679" w:rsidRDefault="001D1759" w:rsidP="001D1759">
      <w:pPr>
        <w:tabs>
          <w:tab w:val="left" w:pos="1110"/>
        </w:tabs>
        <w:jc w:val="both"/>
        <w:rPr>
          <w:rFonts w:ascii="Times New Roman" w:hAnsi="Times New Roman"/>
          <w:b/>
          <w:color w:val="auto"/>
          <w:sz w:val="24"/>
        </w:rPr>
      </w:pPr>
    </w:p>
    <w:p w14:paraId="630C4BE6" w14:textId="77777777" w:rsidR="00207429" w:rsidRPr="00DB2679" w:rsidRDefault="00207429" w:rsidP="001D1759">
      <w:pPr>
        <w:jc w:val="both"/>
        <w:rPr>
          <w:rFonts w:ascii="Times New Roman" w:hAnsi="Times New Roman"/>
          <w:b/>
          <w:color w:val="auto"/>
          <w:sz w:val="24"/>
        </w:rPr>
      </w:pPr>
    </w:p>
    <w:p w14:paraId="4F9FF59F" w14:textId="77777777" w:rsidR="00207429" w:rsidRPr="00DB2679" w:rsidRDefault="00207429" w:rsidP="001D1759">
      <w:pPr>
        <w:jc w:val="both"/>
        <w:rPr>
          <w:rFonts w:ascii="Times New Roman" w:hAnsi="Times New Roman"/>
          <w:b/>
          <w:color w:val="auto"/>
          <w:sz w:val="24"/>
        </w:rPr>
      </w:pPr>
    </w:p>
    <w:p w14:paraId="4F21ACB0" w14:textId="3F6DB0D7" w:rsidR="00207429" w:rsidRPr="00DB2679" w:rsidRDefault="003C3813" w:rsidP="001D1759">
      <w:pPr>
        <w:jc w:val="both"/>
        <w:rPr>
          <w:rFonts w:ascii="Times New Roman" w:hAnsi="Times New Roman"/>
          <w:color w:val="auto"/>
        </w:rPr>
      </w:pPr>
      <w:r w:rsidRPr="00DB2679">
        <w:rPr>
          <w:rFonts w:ascii="Times New Roman" w:hAnsi="Times New Roman"/>
          <w:color w:val="auto"/>
        </w:rPr>
        <w:t xml:space="preserve">Table 10: Lambda Status throughout temperature range    Table 11: </w:t>
      </w:r>
      <w:r w:rsidR="00FE4BE5" w:rsidRPr="00DB2679">
        <w:rPr>
          <w:rFonts w:ascii="Times New Roman" w:hAnsi="Times New Roman"/>
          <w:color w:val="auto"/>
        </w:rPr>
        <w:t xml:space="preserve">Lambda Status throughout temperature range    </w:t>
      </w:r>
    </w:p>
    <w:p w14:paraId="7421A1B5" w14:textId="24E61AC0" w:rsidR="00343F70" w:rsidRPr="00DB2679" w:rsidRDefault="00207429" w:rsidP="001D1759">
      <w:pPr>
        <w:jc w:val="both"/>
        <w:rPr>
          <w:rFonts w:ascii="Times New Roman" w:hAnsi="Times New Roman"/>
          <w:color w:val="auto"/>
        </w:rPr>
      </w:pPr>
      <w:r w:rsidRPr="00DB2679">
        <w:rPr>
          <w:rFonts w:ascii="Times New Roman" w:hAnsi="Times New Roman"/>
          <w:color w:val="auto"/>
        </w:rPr>
        <w:t>Figure</w:t>
      </w:r>
      <w:r w:rsidR="00343F70" w:rsidRPr="00DB2679">
        <w:rPr>
          <w:rFonts w:ascii="Times New Roman" w:hAnsi="Times New Roman"/>
          <w:color w:val="auto"/>
        </w:rPr>
        <w:t xml:space="preserve">s </w:t>
      </w:r>
      <w:r w:rsidR="009A7C7F" w:rsidRPr="00DB2679">
        <w:rPr>
          <w:rFonts w:ascii="Times New Roman" w:hAnsi="Times New Roman"/>
          <w:color w:val="auto"/>
        </w:rPr>
        <w:t>10 and 11</w:t>
      </w:r>
      <w:r w:rsidRPr="00DB2679">
        <w:rPr>
          <w:rFonts w:ascii="Times New Roman" w:hAnsi="Times New Roman"/>
          <w:color w:val="auto"/>
        </w:rPr>
        <w:t xml:space="preserve"> show the Lambda Status</w:t>
      </w:r>
      <w:r w:rsidR="00343F70" w:rsidRPr="00DB2679">
        <w:rPr>
          <w:rFonts w:ascii="Times New Roman" w:hAnsi="Times New Roman"/>
          <w:color w:val="auto"/>
        </w:rPr>
        <w:t xml:space="preserve"> and Tank Valve Status</w:t>
      </w:r>
      <w:r w:rsidRPr="00DB2679">
        <w:rPr>
          <w:rFonts w:ascii="Times New Roman" w:hAnsi="Times New Roman"/>
          <w:color w:val="auto"/>
        </w:rPr>
        <w:t xml:space="preserve"> of the Motronic system. The LE3 System isn’t fitted with a Catalytic Converter </w:t>
      </w:r>
      <w:r w:rsidR="00343F70" w:rsidRPr="00DB2679">
        <w:rPr>
          <w:rFonts w:ascii="Times New Roman" w:hAnsi="Times New Roman"/>
          <w:color w:val="auto"/>
        </w:rPr>
        <w:t>or a Tank Valve so this analysis is just on the Motronic System.</w:t>
      </w:r>
    </w:p>
    <w:p w14:paraId="68DA4710" w14:textId="74D220AB" w:rsidR="00343F70" w:rsidRPr="00DB2679" w:rsidRDefault="00343F70" w:rsidP="001D1759">
      <w:pPr>
        <w:jc w:val="both"/>
        <w:rPr>
          <w:rFonts w:ascii="Times New Roman" w:hAnsi="Times New Roman"/>
          <w:color w:val="auto"/>
        </w:rPr>
      </w:pPr>
      <w:r w:rsidRPr="00DB2679">
        <w:rPr>
          <w:rFonts w:ascii="Times New Roman" w:hAnsi="Times New Roman"/>
          <w:color w:val="auto"/>
        </w:rPr>
        <w:t>The ECU on the car uses the Lambda or Oxygen Sensor to help determine the air fuel ratio that the car needs. It does this by using a closed loop operation. This results in a constant switch between rich fuel mixture and lean fuel mixture around a ratio of 14.7:1 which allows the Catalytic Converter to operate at its best.</w:t>
      </w:r>
    </w:p>
    <w:p w14:paraId="736B2C90" w14:textId="0D206F1F" w:rsidR="00343F70" w:rsidRPr="00DB2679" w:rsidRDefault="00343F70" w:rsidP="001D1759">
      <w:pPr>
        <w:jc w:val="both"/>
        <w:rPr>
          <w:rFonts w:ascii="Times New Roman" w:hAnsi="Times New Roman"/>
          <w:color w:val="auto"/>
        </w:rPr>
      </w:pPr>
      <w:r w:rsidRPr="00DB2679">
        <w:rPr>
          <w:rFonts w:ascii="Times New Roman" w:hAnsi="Times New Roman"/>
          <w:color w:val="auto"/>
        </w:rPr>
        <w:t>When the car is cold started there is no signal from the O2 Sensor as the car requires a rich fuel mixture. This is known as an open loop operation as the Ecu is receiving no input from the O2 sensor to regulate the fuel.</w:t>
      </w:r>
      <w:r w:rsidR="00EA2DD1" w:rsidRPr="00DB2679">
        <w:rPr>
          <w:rFonts w:ascii="Times New Roman" w:hAnsi="Times New Roman"/>
          <w:color w:val="auto"/>
        </w:rPr>
        <w:t xml:space="preserve"> </w:t>
      </w:r>
      <w:r w:rsidR="00EE4E2D" w:rsidRPr="00DB2679">
        <w:rPr>
          <w:rFonts w:ascii="Times New Roman" w:hAnsi="Times New Roman"/>
          <w:color w:val="auto"/>
        </w:rPr>
        <w:t>(What the Home Mechanic Needs to Know about O2 Sensors, 2012)</w:t>
      </w:r>
    </w:p>
    <w:p w14:paraId="26414B8D" w14:textId="05C85751" w:rsidR="00343F70" w:rsidRPr="00DB2679" w:rsidRDefault="00343F70" w:rsidP="001D1759">
      <w:pPr>
        <w:jc w:val="both"/>
        <w:rPr>
          <w:rFonts w:ascii="Times New Roman" w:hAnsi="Times New Roman"/>
          <w:color w:val="auto"/>
        </w:rPr>
      </w:pPr>
      <w:r w:rsidRPr="00DB2679">
        <w:rPr>
          <w:rFonts w:ascii="Times New Roman" w:hAnsi="Times New Roman"/>
          <w:color w:val="auto"/>
        </w:rPr>
        <w:t xml:space="preserve">This is seen in the </w:t>
      </w:r>
      <w:r w:rsidR="00EA2DD1" w:rsidRPr="00DB2679">
        <w:rPr>
          <w:rFonts w:ascii="Times New Roman" w:hAnsi="Times New Roman"/>
          <w:color w:val="auto"/>
        </w:rPr>
        <w:t>in the data gathered. At 20 °C Lambda hasn’t switched as the engine had just started and is requiring a rich fuel ratio. At 30 °C lambda has switch on and stays on throughout the warmup process as the fuel ratio needs to be regulated from then on.</w:t>
      </w:r>
    </w:p>
    <w:p w14:paraId="71CA7366" w14:textId="0292B117" w:rsidR="00473B3B" w:rsidRPr="00DB2679" w:rsidRDefault="00473B3B" w:rsidP="001D1759">
      <w:pPr>
        <w:jc w:val="both"/>
        <w:rPr>
          <w:rFonts w:ascii="Times New Roman" w:hAnsi="Times New Roman"/>
          <w:color w:val="auto"/>
        </w:rPr>
      </w:pPr>
      <w:r w:rsidRPr="00DB2679">
        <w:rPr>
          <w:rFonts w:ascii="Times New Roman" w:hAnsi="Times New Roman"/>
          <w:color w:val="auto"/>
        </w:rPr>
        <w:t>The Fuel Tank Vent Valve is ther</w:t>
      </w:r>
      <w:r w:rsidR="00B76A47" w:rsidRPr="00DB2679">
        <w:rPr>
          <w:rFonts w:ascii="Times New Roman" w:hAnsi="Times New Roman"/>
          <w:color w:val="auto"/>
        </w:rPr>
        <w:t xml:space="preserve">e to prevent fuel </w:t>
      </w:r>
      <w:r w:rsidR="00CE7EE2" w:rsidRPr="00DB2679">
        <w:rPr>
          <w:rFonts w:ascii="Times New Roman" w:hAnsi="Times New Roman"/>
          <w:color w:val="auto"/>
        </w:rPr>
        <w:t>vapors</w:t>
      </w:r>
      <w:r w:rsidR="00B76A47" w:rsidRPr="00DB2679">
        <w:rPr>
          <w:rFonts w:ascii="Times New Roman" w:hAnsi="Times New Roman"/>
          <w:color w:val="auto"/>
        </w:rPr>
        <w:t xml:space="preserve"> </w:t>
      </w:r>
      <w:r w:rsidR="00371457" w:rsidRPr="00DB2679">
        <w:rPr>
          <w:rFonts w:ascii="Times New Roman" w:hAnsi="Times New Roman"/>
          <w:color w:val="auto"/>
        </w:rPr>
        <w:t>from escaping</w:t>
      </w:r>
      <w:r w:rsidR="00081202" w:rsidRPr="00DB2679">
        <w:rPr>
          <w:rFonts w:ascii="Times New Roman" w:hAnsi="Times New Roman"/>
          <w:color w:val="auto"/>
        </w:rPr>
        <w:t xml:space="preserve"> from the fuel tank to the atmosphere. </w:t>
      </w:r>
      <w:r w:rsidR="006C2607" w:rsidRPr="00DB2679">
        <w:rPr>
          <w:rFonts w:ascii="Times New Roman" w:hAnsi="Times New Roman"/>
          <w:color w:val="auto"/>
        </w:rPr>
        <w:t xml:space="preserve">The </w:t>
      </w:r>
      <w:r w:rsidR="00225413" w:rsidRPr="00DB2679">
        <w:rPr>
          <w:rFonts w:ascii="Times New Roman" w:hAnsi="Times New Roman"/>
          <w:color w:val="auto"/>
        </w:rPr>
        <w:t>Evaporative Emission Control (EVAP</w:t>
      </w:r>
      <w:r w:rsidR="00126AD6" w:rsidRPr="00DB2679">
        <w:rPr>
          <w:rFonts w:ascii="Times New Roman" w:hAnsi="Times New Roman"/>
          <w:color w:val="auto"/>
        </w:rPr>
        <w:t xml:space="preserve">) stores the fuel </w:t>
      </w:r>
      <w:r w:rsidR="00CE7EE2" w:rsidRPr="00DB2679">
        <w:rPr>
          <w:rFonts w:ascii="Times New Roman" w:hAnsi="Times New Roman"/>
          <w:color w:val="auto"/>
        </w:rPr>
        <w:t>vapors</w:t>
      </w:r>
      <w:r w:rsidR="00126AD6" w:rsidRPr="00DB2679">
        <w:rPr>
          <w:rFonts w:ascii="Times New Roman" w:hAnsi="Times New Roman"/>
          <w:color w:val="auto"/>
        </w:rPr>
        <w:t xml:space="preserve"> in a charcoal cannister. The canister is filled with activated carbon pellets which absorb the fuel </w:t>
      </w:r>
      <w:r w:rsidR="00CE7EE2" w:rsidRPr="00DB2679">
        <w:rPr>
          <w:rFonts w:ascii="Times New Roman" w:hAnsi="Times New Roman"/>
          <w:color w:val="auto"/>
        </w:rPr>
        <w:t>vapors</w:t>
      </w:r>
      <w:r w:rsidR="00126AD6" w:rsidRPr="00DB2679">
        <w:rPr>
          <w:rFonts w:ascii="Times New Roman" w:hAnsi="Times New Roman"/>
          <w:color w:val="auto"/>
        </w:rPr>
        <w:t xml:space="preserve">. </w:t>
      </w:r>
      <w:r w:rsidR="00BC4630" w:rsidRPr="00DB2679">
        <w:rPr>
          <w:rFonts w:ascii="Times New Roman" w:hAnsi="Times New Roman"/>
          <w:color w:val="auto"/>
        </w:rPr>
        <w:t xml:space="preserve">When the engine is running the </w:t>
      </w:r>
      <w:r w:rsidR="00CE7EE2" w:rsidRPr="00DB2679">
        <w:rPr>
          <w:rFonts w:ascii="Times New Roman" w:hAnsi="Times New Roman"/>
          <w:color w:val="auto"/>
        </w:rPr>
        <w:t>vapor</w:t>
      </w:r>
      <w:r w:rsidR="00BC4630" w:rsidRPr="00DB2679">
        <w:rPr>
          <w:rFonts w:ascii="Times New Roman" w:hAnsi="Times New Roman"/>
          <w:color w:val="auto"/>
        </w:rPr>
        <w:t xml:space="preserve"> is purged from the carbon and burned in the combustion process. </w:t>
      </w:r>
      <w:r w:rsidR="004E0ED6" w:rsidRPr="00DB2679">
        <w:rPr>
          <w:rFonts w:ascii="Times New Roman" w:hAnsi="Times New Roman"/>
          <w:color w:val="auto"/>
        </w:rPr>
        <w:t>(Vent valve (solenoid): how it works, symptoms, problems, testing, 2015)</w:t>
      </w:r>
    </w:p>
    <w:p w14:paraId="757A6B47" w14:textId="02345E37" w:rsidR="00C71EB3" w:rsidRPr="00DB2679" w:rsidRDefault="006C2607" w:rsidP="001D1759">
      <w:pPr>
        <w:jc w:val="both"/>
        <w:rPr>
          <w:rFonts w:ascii="Times New Roman" w:hAnsi="Times New Roman"/>
          <w:color w:val="auto"/>
        </w:rPr>
      </w:pPr>
      <w:r w:rsidRPr="00DB2679">
        <w:rPr>
          <w:rFonts w:ascii="Times New Roman" w:hAnsi="Times New Roman"/>
          <w:color w:val="auto"/>
        </w:rPr>
        <w:t xml:space="preserve">“The requirements for running the EVAP monitor vary depending on the year, make and model of your vehicle. Generally speaking, the fuel tank must be 1/4 to 3/4 full because a near empty tank or a full tank can affect the accuracy of the EVAP self-test. The ambient outside temperature must not be too hot (above 95 degrees) or too cold (below 30 degrees) because this affects fuel volatility and the amount of vapor inside the tank.” </w:t>
      </w:r>
      <w:r w:rsidR="00DF1940" w:rsidRPr="00DB2679">
        <w:rPr>
          <w:rFonts w:ascii="Times New Roman" w:hAnsi="Times New Roman"/>
          <w:color w:val="auto"/>
        </w:rPr>
        <w:t>(EVAP System Monitor, n.d)</w:t>
      </w:r>
    </w:p>
    <w:p w14:paraId="4BD33473" w14:textId="77777777" w:rsidR="00CC4E0E" w:rsidRPr="00DB2679" w:rsidRDefault="00BC4630" w:rsidP="00B94FA8">
      <w:pPr>
        <w:jc w:val="both"/>
        <w:rPr>
          <w:rFonts w:ascii="Times New Roman" w:hAnsi="Times New Roman"/>
          <w:color w:val="auto"/>
        </w:rPr>
      </w:pPr>
      <w:r w:rsidRPr="00DB2679">
        <w:rPr>
          <w:rFonts w:ascii="Times New Roman" w:hAnsi="Times New Roman"/>
          <w:color w:val="auto"/>
        </w:rPr>
        <w:t>In the Motronic Systems case the Purge Valve doesn’t open until 50 °C and stays open throughout the warmup process.</w:t>
      </w:r>
    </w:p>
    <w:p w14:paraId="29A62B19" w14:textId="77777777" w:rsidR="00DB2679" w:rsidRPr="00DB2679" w:rsidRDefault="00DB2679" w:rsidP="00B94FA8">
      <w:pPr>
        <w:jc w:val="both"/>
        <w:rPr>
          <w:rFonts w:ascii="Times New Roman" w:hAnsi="Times New Roman"/>
          <w:b/>
          <w:color w:val="auto"/>
          <w:sz w:val="24"/>
        </w:rPr>
      </w:pPr>
    </w:p>
    <w:p w14:paraId="6DDCD0E5" w14:textId="5215CEAA" w:rsidR="00B94FA8" w:rsidRPr="00DB2679" w:rsidRDefault="00B94FA8" w:rsidP="00B94FA8">
      <w:pPr>
        <w:jc w:val="both"/>
        <w:rPr>
          <w:rFonts w:ascii="Times New Roman" w:hAnsi="Times New Roman"/>
          <w:color w:val="auto"/>
        </w:rPr>
      </w:pPr>
      <w:bookmarkStart w:id="13" w:name="_Hlk7294147"/>
      <w:r w:rsidRPr="00DB2679">
        <w:rPr>
          <w:rFonts w:ascii="Times New Roman" w:hAnsi="Times New Roman"/>
          <w:b/>
          <w:color w:val="auto"/>
          <w:sz w:val="24"/>
        </w:rPr>
        <w:lastRenderedPageBreak/>
        <w:t>4.</w:t>
      </w:r>
      <w:r w:rsidR="002640D9" w:rsidRPr="00DB2679">
        <w:rPr>
          <w:rFonts w:ascii="Times New Roman" w:hAnsi="Times New Roman"/>
          <w:b/>
          <w:color w:val="auto"/>
          <w:sz w:val="24"/>
        </w:rPr>
        <w:t>5</w:t>
      </w:r>
      <w:r w:rsidRPr="00DB2679">
        <w:rPr>
          <w:rFonts w:ascii="Times New Roman" w:hAnsi="Times New Roman"/>
          <w:b/>
          <w:color w:val="auto"/>
          <w:sz w:val="24"/>
        </w:rPr>
        <w:t xml:space="preserve"> Rotary Idle Valve</w:t>
      </w:r>
    </w:p>
    <w:tbl>
      <w:tblPr>
        <w:tblW w:w="3652" w:type="dxa"/>
        <w:jc w:val="center"/>
        <w:tblLook w:val="04A0" w:firstRow="1" w:lastRow="0" w:firstColumn="1" w:lastColumn="0" w:noHBand="0" w:noVBand="1"/>
      </w:tblPr>
      <w:tblGrid>
        <w:gridCol w:w="1780"/>
        <w:gridCol w:w="1872"/>
      </w:tblGrid>
      <w:tr w:rsidR="00DB2679" w:rsidRPr="00DB2679" w14:paraId="7D7A9FAF" w14:textId="77777777" w:rsidTr="0084334D">
        <w:trPr>
          <w:trHeight w:val="300"/>
          <w:jc w:val="center"/>
        </w:trPr>
        <w:tc>
          <w:tcPr>
            <w:tcW w:w="1780" w:type="dxa"/>
            <w:tcBorders>
              <w:top w:val="single" w:sz="4" w:space="0" w:color="000000"/>
              <w:left w:val="single" w:sz="4" w:space="0" w:color="000000"/>
              <w:bottom w:val="single" w:sz="4" w:space="0" w:color="000000"/>
              <w:right w:val="single" w:sz="4" w:space="0" w:color="000000"/>
            </w:tcBorders>
            <w:shd w:val="clear" w:color="D9E1F2" w:fill="D9E1F2"/>
            <w:noWrap/>
            <w:vAlign w:val="bottom"/>
            <w:hideMark/>
          </w:tcPr>
          <w:bookmarkEnd w:id="13"/>
          <w:p w14:paraId="4F7DC06E" w14:textId="40D71BD6" w:rsidR="0084334D" w:rsidRPr="00DB2679" w:rsidRDefault="0084334D"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Temperature °C</w:t>
            </w:r>
          </w:p>
        </w:tc>
        <w:tc>
          <w:tcPr>
            <w:tcW w:w="1872" w:type="dxa"/>
            <w:tcBorders>
              <w:top w:val="single" w:sz="4" w:space="0" w:color="000000"/>
              <w:left w:val="nil"/>
              <w:bottom w:val="single" w:sz="4" w:space="0" w:color="000000"/>
              <w:right w:val="single" w:sz="4" w:space="0" w:color="000000"/>
            </w:tcBorders>
            <w:shd w:val="clear" w:color="D9E1F2" w:fill="D9E1F2"/>
            <w:noWrap/>
            <w:vAlign w:val="bottom"/>
            <w:hideMark/>
          </w:tcPr>
          <w:p w14:paraId="533A451F" w14:textId="4D7E02C8" w:rsidR="0084334D" w:rsidRPr="00DB2679" w:rsidRDefault="0084334D"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Open Percentage</w:t>
            </w:r>
          </w:p>
        </w:tc>
      </w:tr>
      <w:tr w:rsidR="00DB2679" w:rsidRPr="00DB2679" w14:paraId="20DA3A9C" w14:textId="77777777" w:rsidTr="0084334D">
        <w:trPr>
          <w:trHeight w:val="300"/>
          <w:jc w:val="center"/>
        </w:trPr>
        <w:tc>
          <w:tcPr>
            <w:tcW w:w="1780" w:type="dxa"/>
            <w:tcBorders>
              <w:top w:val="nil"/>
              <w:left w:val="single" w:sz="4" w:space="0" w:color="000000"/>
              <w:bottom w:val="single" w:sz="4" w:space="0" w:color="000000"/>
              <w:right w:val="single" w:sz="4" w:space="0" w:color="000000"/>
            </w:tcBorders>
            <w:shd w:val="clear" w:color="auto" w:fill="auto"/>
            <w:noWrap/>
            <w:vAlign w:val="bottom"/>
            <w:hideMark/>
          </w:tcPr>
          <w:p w14:paraId="644CEC37" w14:textId="77777777" w:rsidR="0084334D" w:rsidRPr="00DB2679" w:rsidRDefault="0084334D"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20</w:t>
            </w:r>
          </w:p>
        </w:tc>
        <w:tc>
          <w:tcPr>
            <w:tcW w:w="1872" w:type="dxa"/>
            <w:tcBorders>
              <w:top w:val="nil"/>
              <w:left w:val="nil"/>
              <w:bottom w:val="single" w:sz="4" w:space="0" w:color="000000"/>
              <w:right w:val="single" w:sz="4" w:space="0" w:color="000000"/>
            </w:tcBorders>
            <w:shd w:val="clear" w:color="auto" w:fill="auto"/>
            <w:noWrap/>
            <w:vAlign w:val="bottom"/>
            <w:hideMark/>
          </w:tcPr>
          <w:p w14:paraId="359B4607" w14:textId="77777777" w:rsidR="0084334D" w:rsidRPr="00DB2679" w:rsidRDefault="0084334D"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45</w:t>
            </w:r>
          </w:p>
        </w:tc>
      </w:tr>
      <w:tr w:rsidR="00DB2679" w:rsidRPr="00DB2679" w14:paraId="4FA819A5" w14:textId="77777777" w:rsidTr="0084334D">
        <w:trPr>
          <w:trHeight w:val="300"/>
          <w:jc w:val="center"/>
        </w:trPr>
        <w:tc>
          <w:tcPr>
            <w:tcW w:w="1780" w:type="dxa"/>
            <w:tcBorders>
              <w:top w:val="nil"/>
              <w:left w:val="single" w:sz="4" w:space="0" w:color="000000"/>
              <w:bottom w:val="single" w:sz="4" w:space="0" w:color="000000"/>
              <w:right w:val="single" w:sz="4" w:space="0" w:color="000000"/>
            </w:tcBorders>
            <w:shd w:val="clear" w:color="auto" w:fill="auto"/>
            <w:noWrap/>
            <w:vAlign w:val="bottom"/>
            <w:hideMark/>
          </w:tcPr>
          <w:p w14:paraId="6F0731C2" w14:textId="77777777" w:rsidR="0084334D" w:rsidRPr="00DB2679" w:rsidRDefault="0084334D"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30</w:t>
            </w:r>
          </w:p>
        </w:tc>
        <w:tc>
          <w:tcPr>
            <w:tcW w:w="1872" w:type="dxa"/>
            <w:tcBorders>
              <w:top w:val="nil"/>
              <w:left w:val="nil"/>
              <w:bottom w:val="single" w:sz="4" w:space="0" w:color="000000"/>
              <w:right w:val="single" w:sz="4" w:space="0" w:color="000000"/>
            </w:tcBorders>
            <w:shd w:val="clear" w:color="auto" w:fill="auto"/>
            <w:noWrap/>
            <w:vAlign w:val="bottom"/>
            <w:hideMark/>
          </w:tcPr>
          <w:p w14:paraId="4297ABD6" w14:textId="77777777" w:rsidR="0084334D" w:rsidRPr="00DB2679" w:rsidRDefault="0084334D"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46</w:t>
            </w:r>
          </w:p>
        </w:tc>
      </w:tr>
      <w:tr w:rsidR="00DB2679" w:rsidRPr="00DB2679" w14:paraId="02B70CA2" w14:textId="77777777" w:rsidTr="0084334D">
        <w:trPr>
          <w:trHeight w:val="300"/>
          <w:jc w:val="center"/>
        </w:trPr>
        <w:tc>
          <w:tcPr>
            <w:tcW w:w="1780" w:type="dxa"/>
            <w:tcBorders>
              <w:top w:val="nil"/>
              <w:left w:val="single" w:sz="4" w:space="0" w:color="000000"/>
              <w:bottom w:val="single" w:sz="4" w:space="0" w:color="000000"/>
              <w:right w:val="single" w:sz="4" w:space="0" w:color="000000"/>
            </w:tcBorders>
            <w:shd w:val="clear" w:color="auto" w:fill="auto"/>
            <w:noWrap/>
            <w:vAlign w:val="bottom"/>
            <w:hideMark/>
          </w:tcPr>
          <w:p w14:paraId="7EECA4CE" w14:textId="77777777" w:rsidR="0084334D" w:rsidRPr="00DB2679" w:rsidRDefault="0084334D"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40</w:t>
            </w:r>
          </w:p>
        </w:tc>
        <w:tc>
          <w:tcPr>
            <w:tcW w:w="1872" w:type="dxa"/>
            <w:tcBorders>
              <w:top w:val="nil"/>
              <w:left w:val="nil"/>
              <w:bottom w:val="single" w:sz="4" w:space="0" w:color="000000"/>
              <w:right w:val="single" w:sz="4" w:space="0" w:color="000000"/>
            </w:tcBorders>
            <w:shd w:val="clear" w:color="auto" w:fill="auto"/>
            <w:noWrap/>
            <w:vAlign w:val="bottom"/>
            <w:hideMark/>
          </w:tcPr>
          <w:p w14:paraId="36E4CDC7" w14:textId="77777777" w:rsidR="0084334D" w:rsidRPr="00DB2679" w:rsidRDefault="0084334D"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44</w:t>
            </w:r>
          </w:p>
        </w:tc>
      </w:tr>
      <w:tr w:rsidR="00DB2679" w:rsidRPr="00DB2679" w14:paraId="7909AC16" w14:textId="77777777" w:rsidTr="0084334D">
        <w:trPr>
          <w:trHeight w:val="300"/>
          <w:jc w:val="center"/>
        </w:trPr>
        <w:tc>
          <w:tcPr>
            <w:tcW w:w="1780" w:type="dxa"/>
            <w:tcBorders>
              <w:top w:val="nil"/>
              <w:left w:val="single" w:sz="4" w:space="0" w:color="000000"/>
              <w:bottom w:val="single" w:sz="4" w:space="0" w:color="000000"/>
              <w:right w:val="single" w:sz="4" w:space="0" w:color="000000"/>
            </w:tcBorders>
            <w:shd w:val="clear" w:color="auto" w:fill="auto"/>
            <w:noWrap/>
            <w:vAlign w:val="bottom"/>
            <w:hideMark/>
          </w:tcPr>
          <w:p w14:paraId="436C6550" w14:textId="77777777" w:rsidR="0084334D" w:rsidRPr="00DB2679" w:rsidRDefault="0084334D"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50</w:t>
            </w:r>
          </w:p>
        </w:tc>
        <w:tc>
          <w:tcPr>
            <w:tcW w:w="1872" w:type="dxa"/>
            <w:tcBorders>
              <w:top w:val="nil"/>
              <w:left w:val="nil"/>
              <w:bottom w:val="single" w:sz="4" w:space="0" w:color="000000"/>
              <w:right w:val="single" w:sz="4" w:space="0" w:color="000000"/>
            </w:tcBorders>
            <w:shd w:val="clear" w:color="auto" w:fill="auto"/>
            <w:noWrap/>
            <w:vAlign w:val="bottom"/>
            <w:hideMark/>
          </w:tcPr>
          <w:p w14:paraId="754F29F6" w14:textId="77777777" w:rsidR="0084334D" w:rsidRPr="00DB2679" w:rsidRDefault="0084334D"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45</w:t>
            </w:r>
          </w:p>
        </w:tc>
      </w:tr>
      <w:tr w:rsidR="00DB2679" w:rsidRPr="00DB2679" w14:paraId="56EB544A" w14:textId="77777777" w:rsidTr="0084334D">
        <w:trPr>
          <w:trHeight w:val="300"/>
          <w:jc w:val="center"/>
        </w:trPr>
        <w:tc>
          <w:tcPr>
            <w:tcW w:w="1780" w:type="dxa"/>
            <w:tcBorders>
              <w:top w:val="nil"/>
              <w:left w:val="single" w:sz="4" w:space="0" w:color="000000"/>
              <w:bottom w:val="single" w:sz="4" w:space="0" w:color="000000"/>
              <w:right w:val="single" w:sz="4" w:space="0" w:color="000000"/>
            </w:tcBorders>
            <w:shd w:val="clear" w:color="auto" w:fill="auto"/>
            <w:noWrap/>
            <w:vAlign w:val="bottom"/>
            <w:hideMark/>
          </w:tcPr>
          <w:p w14:paraId="031BD396" w14:textId="77777777" w:rsidR="0084334D" w:rsidRPr="00DB2679" w:rsidRDefault="0084334D"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60</w:t>
            </w:r>
          </w:p>
        </w:tc>
        <w:tc>
          <w:tcPr>
            <w:tcW w:w="1872" w:type="dxa"/>
            <w:tcBorders>
              <w:top w:val="nil"/>
              <w:left w:val="nil"/>
              <w:bottom w:val="single" w:sz="4" w:space="0" w:color="000000"/>
              <w:right w:val="single" w:sz="4" w:space="0" w:color="000000"/>
            </w:tcBorders>
            <w:shd w:val="clear" w:color="auto" w:fill="auto"/>
            <w:noWrap/>
            <w:vAlign w:val="bottom"/>
            <w:hideMark/>
          </w:tcPr>
          <w:p w14:paraId="1A916563" w14:textId="77777777" w:rsidR="0084334D" w:rsidRPr="00DB2679" w:rsidRDefault="0084334D"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47</w:t>
            </w:r>
          </w:p>
        </w:tc>
      </w:tr>
      <w:tr w:rsidR="00DB2679" w:rsidRPr="00DB2679" w14:paraId="4844BA41" w14:textId="77777777" w:rsidTr="0084334D">
        <w:trPr>
          <w:trHeight w:val="300"/>
          <w:jc w:val="center"/>
        </w:trPr>
        <w:tc>
          <w:tcPr>
            <w:tcW w:w="1780" w:type="dxa"/>
            <w:tcBorders>
              <w:top w:val="nil"/>
              <w:left w:val="single" w:sz="4" w:space="0" w:color="000000"/>
              <w:bottom w:val="single" w:sz="4" w:space="0" w:color="000000"/>
              <w:right w:val="single" w:sz="4" w:space="0" w:color="000000"/>
            </w:tcBorders>
            <w:shd w:val="clear" w:color="auto" w:fill="auto"/>
            <w:noWrap/>
            <w:vAlign w:val="bottom"/>
            <w:hideMark/>
          </w:tcPr>
          <w:p w14:paraId="1D0D861C" w14:textId="77777777" w:rsidR="0084334D" w:rsidRPr="00DB2679" w:rsidRDefault="0084334D"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70</w:t>
            </w:r>
          </w:p>
        </w:tc>
        <w:tc>
          <w:tcPr>
            <w:tcW w:w="1872" w:type="dxa"/>
            <w:tcBorders>
              <w:top w:val="nil"/>
              <w:left w:val="nil"/>
              <w:bottom w:val="single" w:sz="4" w:space="0" w:color="000000"/>
              <w:right w:val="single" w:sz="4" w:space="0" w:color="000000"/>
            </w:tcBorders>
            <w:shd w:val="clear" w:color="auto" w:fill="auto"/>
            <w:noWrap/>
            <w:vAlign w:val="bottom"/>
            <w:hideMark/>
          </w:tcPr>
          <w:p w14:paraId="3768BDC3" w14:textId="77777777" w:rsidR="0084334D" w:rsidRPr="00DB2679" w:rsidRDefault="0084334D"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46</w:t>
            </w:r>
          </w:p>
        </w:tc>
      </w:tr>
      <w:tr w:rsidR="00DB2679" w:rsidRPr="00DB2679" w14:paraId="66C48DBD" w14:textId="77777777" w:rsidTr="0084334D">
        <w:trPr>
          <w:trHeight w:val="300"/>
          <w:jc w:val="center"/>
        </w:trPr>
        <w:tc>
          <w:tcPr>
            <w:tcW w:w="1780" w:type="dxa"/>
            <w:tcBorders>
              <w:top w:val="nil"/>
              <w:left w:val="single" w:sz="4" w:space="0" w:color="000000"/>
              <w:bottom w:val="single" w:sz="4" w:space="0" w:color="000000"/>
              <w:right w:val="single" w:sz="4" w:space="0" w:color="000000"/>
            </w:tcBorders>
            <w:shd w:val="clear" w:color="auto" w:fill="auto"/>
            <w:noWrap/>
            <w:vAlign w:val="bottom"/>
            <w:hideMark/>
          </w:tcPr>
          <w:p w14:paraId="0FAA3658" w14:textId="77777777" w:rsidR="0084334D" w:rsidRPr="00DB2679" w:rsidRDefault="0084334D"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80</w:t>
            </w:r>
          </w:p>
        </w:tc>
        <w:tc>
          <w:tcPr>
            <w:tcW w:w="1872" w:type="dxa"/>
            <w:tcBorders>
              <w:top w:val="nil"/>
              <w:left w:val="nil"/>
              <w:bottom w:val="single" w:sz="4" w:space="0" w:color="000000"/>
              <w:right w:val="single" w:sz="4" w:space="0" w:color="000000"/>
            </w:tcBorders>
            <w:shd w:val="clear" w:color="auto" w:fill="auto"/>
            <w:noWrap/>
            <w:vAlign w:val="bottom"/>
            <w:hideMark/>
          </w:tcPr>
          <w:p w14:paraId="0BE4E226" w14:textId="77777777" w:rsidR="0084334D" w:rsidRPr="00DB2679" w:rsidRDefault="0084334D" w:rsidP="0084334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48</w:t>
            </w:r>
          </w:p>
        </w:tc>
      </w:tr>
    </w:tbl>
    <w:p w14:paraId="2A79E70C" w14:textId="0C2E1E2D" w:rsidR="00CC4E0E" w:rsidRPr="00DB2679" w:rsidRDefault="00CC4E0E" w:rsidP="001D1759">
      <w:pPr>
        <w:jc w:val="both"/>
        <w:rPr>
          <w:rFonts w:ascii="Times New Roman" w:hAnsi="Times New Roman"/>
          <w:color w:val="auto"/>
        </w:rPr>
      </w:pPr>
      <w:r w:rsidRPr="00DB2679">
        <w:rPr>
          <w:rFonts w:ascii="Times New Roman" w:hAnsi="Times New Roman"/>
          <w:color w:val="auto"/>
        </w:rPr>
        <w:t xml:space="preserve">Table 12: </w:t>
      </w:r>
      <w:r w:rsidR="009018BD" w:rsidRPr="00DB2679">
        <w:rPr>
          <w:rFonts w:ascii="Times New Roman" w:hAnsi="Times New Roman"/>
          <w:color w:val="auto"/>
        </w:rPr>
        <w:t xml:space="preserve">Rotary Idle Valve throughout temperature range    </w:t>
      </w:r>
    </w:p>
    <w:p w14:paraId="10CB0F16" w14:textId="3653DEB2" w:rsidR="00EA2DD1" w:rsidRPr="00DB2679" w:rsidRDefault="002E0CD4" w:rsidP="001D1759">
      <w:pPr>
        <w:jc w:val="both"/>
        <w:rPr>
          <w:rFonts w:ascii="Times New Roman" w:hAnsi="Times New Roman"/>
          <w:color w:val="auto"/>
        </w:rPr>
      </w:pPr>
      <w:r w:rsidRPr="00DB2679">
        <w:rPr>
          <w:rFonts w:ascii="Times New Roman" w:hAnsi="Times New Roman"/>
          <w:color w:val="auto"/>
        </w:rPr>
        <w:t xml:space="preserve">The Rotary Idle Valve or Idle Air Control Valve </w:t>
      </w:r>
      <w:r w:rsidR="00B45FE0" w:rsidRPr="00DB2679">
        <w:rPr>
          <w:rFonts w:ascii="Times New Roman" w:hAnsi="Times New Roman"/>
          <w:color w:val="auto"/>
        </w:rPr>
        <w:t xml:space="preserve">(IAC) </w:t>
      </w:r>
      <w:r w:rsidR="001E2CA4" w:rsidRPr="00DB2679">
        <w:rPr>
          <w:rFonts w:ascii="Times New Roman" w:hAnsi="Times New Roman"/>
          <w:color w:val="auto"/>
        </w:rPr>
        <w:t xml:space="preserve">bypasses air from the closed throttle plate to the engine so that it can receive air even </w:t>
      </w:r>
      <w:r w:rsidR="00CE7EE2" w:rsidRPr="00DB2679">
        <w:rPr>
          <w:rFonts w:ascii="Times New Roman" w:hAnsi="Times New Roman"/>
          <w:color w:val="auto"/>
        </w:rPr>
        <w:t>though</w:t>
      </w:r>
      <w:r w:rsidR="001E2CA4" w:rsidRPr="00DB2679">
        <w:rPr>
          <w:rFonts w:ascii="Times New Roman" w:hAnsi="Times New Roman"/>
          <w:color w:val="auto"/>
        </w:rPr>
        <w:t xml:space="preserve"> the throttle is 100% closed.</w:t>
      </w:r>
      <w:r w:rsidR="00C2121D" w:rsidRPr="00DB2679">
        <w:rPr>
          <w:rFonts w:ascii="Times New Roman" w:hAnsi="Times New Roman"/>
          <w:color w:val="auto"/>
        </w:rPr>
        <w:t xml:space="preserve"> Before the invention of IAC’s idle speed was adjust via an idle speed scre</w:t>
      </w:r>
      <w:r w:rsidR="00AB20A0" w:rsidRPr="00DB2679">
        <w:rPr>
          <w:rFonts w:ascii="Times New Roman" w:hAnsi="Times New Roman"/>
          <w:color w:val="auto"/>
        </w:rPr>
        <w:t>w which determined how much the throttle plate would be open during hot and cold phases.</w:t>
      </w:r>
    </w:p>
    <w:p w14:paraId="21F5B418" w14:textId="59687BD2" w:rsidR="0065596C" w:rsidRPr="00DB2679" w:rsidRDefault="0065596C" w:rsidP="001D1759">
      <w:pPr>
        <w:jc w:val="both"/>
        <w:rPr>
          <w:rFonts w:ascii="Times New Roman" w:hAnsi="Times New Roman"/>
          <w:color w:val="auto"/>
        </w:rPr>
      </w:pPr>
      <w:r w:rsidRPr="00DB2679">
        <w:rPr>
          <w:rFonts w:ascii="Times New Roman" w:hAnsi="Times New Roman"/>
          <w:color w:val="auto"/>
        </w:rPr>
        <w:t xml:space="preserve">Before a modern engine is started, the ECU checks </w:t>
      </w:r>
      <w:r w:rsidR="00CB7B8B" w:rsidRPr="00DB2679">
        <w:rPr>
          <w:rFonts w:ascii="Times New Roman" w:hAnsi="Times New Roman"/>
          <w:color w:val="auto"/>
        </w:rPr>
        <w:t xml:space="preserve">the NTC1 and NTC2 sensors to determine the fuel ratio to start the engine. </w:t>
      </w:r>
      <w:r w:rsidR="00ED746B" w:rsidRPr="00DB2679">
        <w:rPr>
          <w:rFonts w:ascii="Times New Roman" w:hAnsi="Times New Roman"/>
          <w:color w:val="auto"/>
        </w:rPr>
        <w:t xml:space="preserve">It is important on Fuel Injected vehicles not to have an open throttle when starting as the ECU </w:t>
      </w:r>
      <w:r w:rsidR="00B321D2" w:rsidRPr="00DB2679">
        <w:rPr>
          <w:rFonts w:ascii="Times New Roman" w:hAnsi="Times New Roman"/>
          <w:color w:val="auto"/>
        </w:rPr>
        <w:t xml:space="preserve">expects the air volume of the IAC. </w:t>
      </w:r>
      <w:r w:rsidR="00A62BA6" w:rsidRPr="00DB2679">
        <w:rPr>
          <w:rFonts w:ascii="Times New Roman" w:hAnsi="Times New Roman"/>
          <w:color w:val="auto"/>
        </w:rPr>
        <w:t>(Muscoplat, R, 2012)</w:t>
      </w:r>
    </w:p>
    <w:p w14:paraId="74FE11FD" w14:textId="19BABDD9" w:rsidR="001D1759" w:rsidRPr="00DB2679" w:rsidRDefault="00B321D2" w:rsidP="001D1759">
      <w:pPr>
        <w:jc w:val="both"/>
        <w:rPr>
          <w:rFonts w:ascii="Times New Roman" w:hAnsi="Times New Roman"/>
          <w:color w:val="auto"/>
        </w:rPr>
      </w:pPr>
      <w:r w:rsidRPr="00DB2679">
        <w:rPr>
          <w:rFonts w:ascii="Times New Roman" w:hAnsi="Times New Roman"/>
          <w:color w:val="auto"/>
        </w:rPr>
        <w:t>In the Motronic</w:t>
      </w:r>
      <w:r w:rsidR="00674209" w:rsidRPr="00DB2679">
        <w:rPr>
          <w:rFonts w:ascii="Times New Roman" w:hAnsi="Times New Roman"/>
          <w:color w:val="auto"/>
        </w:rPr>
        <w:t>’</w:t>
      </w:r>
      <w:r w:rsidRPr="00DB2679">
        <w:rPr>
          <w:rFonts w:ascii="Times New Roman" w:hAnsi="Times New Roman"/>
          <w:color w:val="auto"/>
        </w:rPr>
        <w:t>s Systems case, as the engine was tested at base idle throughout the temperature range, the IAC didn’t change its open positi</w:t>
      </w:r>
      <w:r w:rsidR="00837665" w:rsidRPr="00DB2679">
        <w:rPr>
          <w:rFonts w:ascii="Times New Roman" w:hAnsi="Times New Roman"/>
          <w:color w:val="auto"/>
        </w:rPr>
        <w:t xml:space="preserve">on very much as the engine wasn’t under load. It did open a slight bit more as the temperature went up. One explanation for this could be that warmer air from around the engine is being sucked into the intake manifold. Warm air less dense than colder air, so for the same mass of air to be taken into the engine, the volume of it would need to increase. </w:t>
      </w:r>
      <w:r w:rsidR="00CD7023" w:rsidRPr="00DB2679">
        <w:rPr>
          <w:rFonts w:ascii="Times New Roman" w:hAnsi="Times New Roman"/>
          <w:color w:val="auto"/>
        </w:rPr>
        <w:t xml:space="preserve">(Why does hot air rise?, 2013). </w:t>
      </w:r>
      <w:r w:rsidR="00837665" w:rsidRPr="00DB2679">
        <w:rPr>
          <w:rFonts w:ascii="Times New Roman" w:hAnsi="Times New Roman"/>
          <w:color w:val="auto"/>
        </w:rPr>
        <w:t xml:space="preserve">To do this the Rotary Idle Valve open </w:t>
      </w:r>
      <w:r w:rsidR="006C0A87" w:rsidRPr="00DB2679">
        <w:rPr>
          <w:rFonts w:ascii="Times New Roman" w:hAnsi="Times New Roman"/>
          <w:color w:val="auto"/>
        </w:rPr>
        <w:t xml:space="preserve">3% more throughout the test. </w:t>
      </w:r>
    </w:p>
    <w:p w14:paraId="285A4C0A" w14:textId="66DAA8F8" w:rsidR="00A1236C" w:rsidRPr="00DB2679" w:rsidRDefault="00F87904" w:rsidP="004977D2">
      <w:pPr>
        <w:suppressAutoHyphens w:val="0"/>
        <w:autoSpaceDN/>
        <w:spacing w:before="100" w:beforeAutospacing="1" w:after="100" w:afterAutospacing="1" w:line="240" w:lineRule="auto"/>
        <w:textAlignment w:val="auto"/>
        <w:rPr>
          <w:rFonts w:ascii="Times New Roman" w:hAnsi="Times New Roman"/>
          <w:color w:val="auto"/>
        </w:rPr>
      </w:pPr>
      <w:r w:rsidRPr="00DB2679">
        <w:rPr>
          <w:rFonts w:ascii="Times New Roman" w:hAnsi="Times New Roman"/>
          <w:color w:val="auto"/>
        </w:rPr>
        <w:t>The LE3 system is fitted with an auxiliary air device which is a bimetallic plate that allows extra air into the engine during warmup. The pla</w:t>
      </w:r>
      <w:r w:rsidR="00A1236C" w:rsidRPr="00DB2679">
        <w:rPr>
          <w:rFonts w:ascii="Times New Roman" w:hAnsi="Times New Roman"/>
          <w:color w:val="auto"/>
        </w:rPr>
        <w:t>t</w:t>
      </w:r>
      <w:r w:rsidRPr="00DB2679">
        <w:rPr>
          <w:rFonts w:ascii="Times New Roman" w:hAnsi="Times New Roman"/>
          <w:color w:val="auto"/>
        </w:rPr>
        <w:t>e works by having 2 different metals that will f</w:t>
      </w:r>
      <w:r w:rsidR="00A1236C" w:rsidRPr="00DB2679">
        <w:rPr>
          <w:rFonts w:ascii="Times New Roman" w:hAnsi="Times New Roman"/>
          <w:color w:val="auto"/>
        </w:rPr>
        <w:t>le</w:t>
      </w:r>
      <w:r w:rsidRPr="00DB2679">
        <w:rPr>
          <w:rFonts w:ascii="Times New Roman" w:hAnsi="Times New Roman"/>
          <w:color w:val="auto"/>
        </w:rPr>
        <w:t xml:space="preserve">x at certain temperatures, closing or opening the </w:t>
      </w:r>
      <w:r w:rsidR="00A1236C" w:rsidRPr="00DB2679">
        <w:rPr>
          <w:rFonts w:ascii="Times New Roman" w:hAnsi="Times New Roman"/>
          <w:color w:val="auto"/>
        </w:rPr>
        <w:t>auxiliary</w:t>
      </w:r>
      <w:r w:rsidRPr="00DB2679">
        <w:rPr>
          <w:rFonts w:ascii="Times New Roman" w:hAnsi="Times New Roman"/>
          <w:color w:val="auto"/>
        </w:rPr>
        <w:t xml:space="preserve"> air valve. The issue with this is that it cannot be metered so the amount of airflow coming through it is unknown.</w:t>
      </w:r>
      <w:r w:rsidR="00A1236C" w:rsidRPr="00DB2679">
        <w:rPr>
          <w:rFonts w:ascii="Times New Roman" w:hAnsi="Times New Roman"/>
          <w:color w:val="auto"/>
        </w:rPr>
        <w:t xml:space="preserve"> </w:t>
      </w:r>
      <w:r w:rsidR="004977D2" w:rsidRPr="00DB2679">
        <w:rPr>
          <w:rFonts w:ascii="Times New Roman" w:hAnsi="Times New Roman"/>
          <w:color w:val="auto"/>
        </w:rPr>
        <w:t>(Bauer, H, 1995)</w:t>
      </w:r>
    </w:p>
    <w:p w14:paraId="1BB869B6" w14:textId="28A8B378" w:rsidR="00A1236C" w:rsidRPr="00DB2679" w:rsidRDefault="00A1236C" w:rsidP="00177E5D">
      <w:pPr>
        <w:jc w:val="both"/>
        <w:rPr>
          <w:rFonts w:ascii="Times New Roman" w:hAnsi="Times New Roman"/>
          <w:b/>
          <w:color w:val="auto"/>
          <w:sz w:val="24"/>
        </w:rPr>
      </w:pPr>
    </w:p>
    <w:p w14:paraId="2ACB7DEA" w14:textId="77777777" w:rsidR="00A1236C" w:rsidRPr="00DB2679" w:rsidRDefault="00A1236C" w:rsidP="00177E5D">
      <w:pPr>
        <w:jc w:val="both"/>
        <w:rPr>
          <w:rFonts w:ascii="Times New Roman" w:hAnsi="Times New Roman"/>
          <w:b/>
          <w:color w:val="auto"/>
          <w:sz w:val="24"/>
        </w:rPr>
      </w:pPr>
    </w:p>
    <w:p w14:paraId="2E0C7847" w14:textId="1D864F52" w:rsidR="00A1236C" w:rsidRPr="00DB2679" w:rsidRDefault="00A1236C" w:rsidP="00177E5D">
      <w:pPr>
        <w:jc w:val="both"/>
        <w:rPr>
          <w:rFonts w:ascii="Times New Roman" w:hAnsi="Times New Roman"/>
          <w:b/>
          <w:color w:val="auto"/>
          <w:sz w:val="24"/>
        </w:rPr>
      </w:pPr>
    </w:p>
    <w:p w14:paraId="62FD3A58" w14:textId="77777777" w:rsidR="00A1236C" w:rsidRPr="00DB2679" w:rsidRDefault="00A1236C" w:rsidP="00177E5D">
      <w:pPr>
        <w:jc w:val="both"/>
        <w:rPr>
          <w:rFonts w:ascii="Times New Roman" w:hAnsi="Times New Roman"/>
          <w:b/>
          <w:color w:val="auto"/>
          <w:sz w:val="24"/>
        </w:rPr>
      </w:pPr>
    </w:p>
    <w:p w14:paraId="1EFC0E52" w14:textId="77777777" w:rsidR="00DB2679" w:rsidRPr="00DB2679" w:rsidRDefault="00DB2679" w:rsidP="00177E5D">
      <w:pPr>
        <w:jc w:val="both"/>
        <w:rPr>
          <w:rFonts w:ascii="Times New Roman" w:hAnsi="Times New Roman"/>
          <w:b/>
          <w:color w:val="auto"/>
          <w:sz w:val="24"/>
        </w:rPr>
      </w:pPr>
    </w:p>
    <w:p w14:paraId="08CCFD26" w14:textId="77777777" w:rsidR="00DB2679" w:rsidRPr="00DB2679" w:rsidRDefault="00DB2679" w:rsidP="00177E5D">
      <w:pPr>
        <w:jc w:val="both"/>
        <w:rPr>
          <w:rFonts w:ascii="Times New Roman" w:hAnsi="Times New Roman"/>
          <w:b/>
          <w:color w:val="auto"/>
          <w:sz w:val="24"/>
        </w:rPr>
      </w:pPr>
    </w:p>
    <w:p w14:paraId="2FEFE147" w14:textId="77777777" w:rsidR="00DB2679" w:rsidRPr="00DB2679" w:rsidRDefault="00DB2679" w:rsidP="00177E5D">
      <w:pPr>
        <w:jc w:val="both"/>
        <w:rPr>
          <w:rFonts w:ascii="Times New Roman" w:hAnsi="Times New Roman"/>
          <w:b/>
          <w:color w:val="auto"/>
          <w:sz w:val="24"/>
        </w:rPr>
      </w:pPr>
    </w:p>
    <w:p w14:paraId="37E6DD46" w14:textId="20A21D6A" w:rsidR="00177E5D" w:rsidRPr="00DB2679" w:rsidRDefault="00177E5D" w:rsidP="00177E5D">
      <w:pPr>
        <w:jc w:val="both"/>
        <w:rPr>
          <w:rFonts w:ascii="Times New Roman" w:hAnsi="Times New Roman"/>
          <w:b/>
          <w:color w:val="auto"/>
          <w:sz w:val="24"/>
        </w:rPr>
      </w:pPr>
      <w:bookmarkStart w:id="14" w:name="_Hlk7294169"/>
      <w:r w:rsidRPr="00DB2679">
        <w:rPr>
          <w:rFonts w:ascii="Times New Roman" w:hAnsi="Times New Roman"/>
          <w:b/>
          <w:color w:val="auto"/>
          <w:sz w:val="24"/>
        </w:rPr>
        <w:lastRenderedPageBreak/>
        <w:t>4.</w:t>
      </w:r>
      <w:r w:rsidR="002640D9" w:rsidRPr="00DB2679">
        <w:rPr>
          <w:rFonts w:ascii="Times New Roman" w:hAnsi="Times New Roman"/>
          <w:b/>
          <w:color w:val="auto"/>
          <w:sz w:val="24"/>
        </w:rPr>
        <w:t>6</w:t>
      </w:r>
      <w:r w:rsidRPr="00DB2679">
        <w:rPr>
          <w:rFonts w:ascii="Times New Roman" w:hAnsi="Times New Roman"/>
          <w:b/>
          <w:color w:val="auto"/>
          <w:sz w:val="24"/>
        </w:rPr>
        <w:t xml:space="preserve"> </w:t>
      </w:r>
      <w:r w:rsidR="00833C6B" w:rsidRPr="00DB2679">
        <w:rPr>
          <w:rFonts w:ascii="Times New Roman" w:hAnsi="Times New Roman"/>
          <w:b/>
          <w:color w:val="auto"/>
          <w:sz w:val="24"/>
        </w:rPr>
        <w:t>Tested Resistance vs Factory Resistance</w:t>
      </w:r>
    </w:p>
    <w:bookmarkEnd w:id="14"/>
    <w:p w14:paraId="1008F77D" w14:textId="0172626D" w:rsidR="00CB0C13" w:rsidRPr="00DB2679" w:rsidRDefault="00ED4165" w:rsidP="00177E5D">
      <w:pPr>
        <w:jc w:val="both"/>
        <w:rPr>
          <w:rFonts w:ascii="Times New Roman" w:hAnsi="Times New Roman"/>
          <w:color w:val="auto"/>
        </w:rPr>
      </w:pPr>
      <w:r w:rsidRPr="00DB2679">
        <w:rPr>
          <w:rFonts w:ascii="Times New Roman" w:hAnsi="Times New Roman"/>
          <w:color w:val="auto"/>
        </w:rPr>
        <w:t xml:space="preserve">As part of the testing </w:t>
      </w:r>
      <w:r w:rsidR="00D31CF9" w:rsidRPr="00DB2679">
        <w:rPr>
          <w:rFonts w:ascii="Times New Roman" w:hAnsi="Times New Roman"/>
          <w:color w:val="auto"/>
        </w:rPr>
        <w:t xml:space="preserve">process, the resistive values of various control systems were tested and compared against their factory </w:t>
      </w:r>
      <w:r w:rsidR="00897C78" w:rsidRPr="00DB2679">
        <w:rPr>
          <w:rFonts w:ascii="Times New Roman" w:hAnsi="Times New Roman"/>
          <w:color w:val="auto"/>
        </w:rPr>
        <w:t xml:space="preserve">counterparts. The purpose of this was to see if there were any discrepancies in the values which could then explain some of the potential </w:t>
      </w:r>
      <w:r w:rsidR="00CB0C13" w:rsidRPr="00DB2679">
        <w:rPr>
          <w:rFonts w:ascii="Times New Roman" w:hAnsi="Times New Roman"/>
          <w:color w:val="auto"/>
        </w:rPr>
        <w:t>anomalies seen in the other data set.</w:t>
      </w:r>
      <w:r w:rsidR="00234D82" w:rsidRPr="00DB2679">
        <w:rPr>
          <w:rFonts w:ascii="Times New Roman" w:hAnsi="Times New Roman"/>
          <w:color w:val="auto"/>
        </w:rPr>
        <w:t xml:space="preserve"> All of the results can be found in Appendix </w:t>
      </w:r>
      <w:r w:rsidR="00914B10" w:rsidRPr="00DB2679">
        <w:rPr>
          <w:rFonts w:ascii="Times New Roman" w:hAnsi="Times New Roman"/>
          <w:color w:val="auto"/>
        </w:rPr>
        <w:t>H and I</w:t>
      </w:r>
      <w:r w:rsidR="00234D82" w:rsidRPr="00DB2679">
        <w:rPr>
          <w:rFonts w:ascii="Times New Roman" w:hAnsi="Times New Roman"/>
          <w:color w:val="auto"/>
        </w:rPr>
        <w:t xml:space="preserve"> </w:t>
      </w:r>
      <w:r w:rsidR="00047D03" w:rsidRPr="00DB2679">
        <w:rPr>
          <w:rFonts w:ascii="Times New Roman" w:hAnsi="Times New Roman"/>
          <w:color w:val="auto"/>
        </w:rPr>
        <w:t>Only the results that are</w:t>
      </w:r>
      <w:r w:rsidR="0059245A" w:rsidRPr="00DB2679">
        <w:rPr>
          <w:rFonts w:ascii="Times New Roman" w:hAnsi="Times New Roman"/>
          <w:color w:val="auto"/>
        </w:rPr>
        <w:t xml:space="preserve"> vastly</w:t>
      </w:r>
      <w:r w:rsidR="00047D03" w:rsidRPr="00DB2679">
        <w:rPr>
          <w:rFonts w:ascii="Times New Roman" w:hAnsi="Times New Roman"/>
          <w:color w:val="auto"/>
        </w:rPr>
        <w:t xml:space="preserve"> different to factory specification are </w:t>
      </w:r>
      <w:r w:rsidR="0047671D" w:rsidRPr="00DB2679">
        <w:rPr>
          <w:rFonts w:ascii="Times New Roman" w:hAnsi="Times New Roman"/>
          <w:color w:val="auto"/>
        </w:rPr>
        <w:t>analyzed</w:t>
      </w:r>
      <w:r w:rsidR="00047D03" w:rsidRPr="00DB2679">
        <w:rPr>
          <w:rFonts w:ascii="Times New Roman" w:hAnsi="Times New Roman"/>
          <w:color w:val="auto"/>
        </w:rPr>
        <w:t xml:space="preserve"> below.</w:t>
      </w:r>
      <w:r w:rsidR="0059245A" w:rsidRPr="00DB2679">
        <w:rPr>
          <w:rFonts w:ascii="Times New Roman" w:hAnsi="Times New Roman"/>
          <w:color w:val="auto"/>
        </w:rPr>
        <w:t xml:space="preserve"> A small difference either side of the </w:t>
      </w:r>
      <w:r w:rsidR="00FA6238" w:rsidRPr="00DB2679">
        <w:rPr>
          <w:rFonts w:ascii="Times New Roman" w:hAnsi="Times New Roman"/>
          <w:color w:val="auto"/>
        </w:rPr>
        <w:t>factory</w:t>
      </w:r>
      <w:r w:rsidR="0059245A" w:rsidRPr="00DB2679">
        <w:rPr>
          <w:rFonts w:ascii="Times New Roman" w:hAnsi="Times New Roman"/>
          <w:color w:val="auto"/>
        </w:rPr>
        <w:t xml:space="preserve"> specification could be due to a number of factors such as </w:t>
      </w:r>
      <w:r w:rsidR="00FA6238" w:rsidRPr="00DB2679">
        <w:rPr>
          <w:rFonts w:ascii="Times New Roman" w:hAnsi="Times New Roman"/>
          <w:color w:val="auto"/>
        </w:rPr>
        <w:t>frayed wires or dirty connections.</w:t>
      </w:r>
    </w:p>
    <w:tbl>
      <w:tblPr>
        <w:tblpPr w:leftFromText="180" w:rightFromText="180" w:vertAnchor="text" w:horzAnchor="margin" w:tblpY="603"/>
        <w:tblOverlap w:val="never"/>
        <w:tblW w:w="4455" w:type="dxa"/>
        <w:tblLook w:val="04A0" w:firstRow="1" w:lastRow="0" w:firstColumn="1" w:lastColumn="0" w:noHBand="0" w:noVBand="1"/>
      </w:tblPr>
      <w:tblGrid>
        <w:gridCol w:w="1860"/>
        <w:gridCol w:w="1568"/>
        <w:gridCol w:w="1027"/>
      </w:tblGrid>
      <w:tr w:rsidR="00DB2679" w:rsidRPr="00DB2679" w14:paraId="0C569848" w14:textId="77777777" w:rsidTr="0037195E">
        <w:trPr>
          <w:trHeight w:val="300"/>
        </w:trPr>
        <w:tc>
          <w:tcPr>
            <w:tcW w:w="1860"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noWrap/>
            <w:vAlign w:val="bottom"/>
            <w:hideMark/>
          </w:tcPr>
          <w:p w14:paraId="7238E5C2" w14:textId="77777777" w:rsidR="00BC7998" w:rsidRPr="00DB2679" w:rsidRDefault="00BC7998"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Throttle Position</w:t>
            </w:r>
          </w:p>
        </w:tc>
        <w:tc>
          <w:tcPr>
            <w:tcW w:w="1568" w:type="dxa"/>
            <w:tcBorders>
              <w:top w:val="single" w:sz="4" w:space="0" w:color="000000"/>
              <w:left w:val="nil"/>
              <w:bottom w:val="single" w:sz="4" w:space="0" w:color="000000"/>
              <w:right w:val="single" w:sz="4" w:space="0" w:color="000000"/>
            </w:tcBorders>
            <w:shd w:val="clear" w:color="auto" w:fill="D9E2F3" w:themeFill="accent1" w:themeFillTint="33"/>
            <w:noWrap/>
            <w:vAlign w:val="bottom"/>
            <w:hideMark/>
          </w:tcPr>
          <w:p w14:paraId="0BD340E9" w14:textId="77777777" w:rsidR="00BC7998" w:rsidRPr="00DB2679" w:rsidRDefault="00BC7998"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Manufacturer</w:t>
            </w:r>
          </w:p>
        </w:tc>
        <w:tc>
          <w:tcPr>
            <w:tcW w:w="1027" w:type="dxa"/>
            <w:tcBorders>
              <w:top w:val="single" w:sz="4" w:space="0" w:color="000000"/>
              <w:left w:val="nil"/>
              <w:bottom w:val="single" w:sz="4" w:space="0" w:color="000000"/>
              <w:right w:val="single" w:sz="4" w:space="0" w:color="000000"/>
            </w:tcBorders>
            <w:shd w:val="clear" w:color="auto" w:fill="D9E2F3" w:themeFill="accent1" w:themeFillTint="33"/>
            <w:noWrap/>
            <w:vAlign w:val="bottom"/>
            <w:hideMark/>
          </w:tcPr>
          <w:p w14:paraId="426DE0D1" w14:textId="77777777" w:rsidR="00BC7998" w:rsidRPr="00DB2679" w:rsidRDefault="00BC7998"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Tested</w:t>
            </w:r>
          </w:p>
        </w:tc>
      </w:tr>
      <w:tr w:rsidR="00DB2679" w:rsidRPr="00DB2679" w14:paraId="12A4C46A" w14:textId="77777777" w:rsidTr="0037195E">
        <w:trPr>
          <w:trHeight w:val="300"/>
        </w:trPr>
        <w:tc>
          <w:tcPr>
            <w:tcW w:w="1860" w:type="dxa"/>
            <w:tcBorders>
              <w:top w:val="nil"/>
              <w:left w:val="single" w:sz="4" w:space="0" w:color="000000"/>
              <w:bottom w:val="single" w:sz="4" w:space="0" w:color="000000"/>
              <w:right w:val="single" w:sz="4" w:space="0" w:color="000000"/>
            </w:tcBorders>
            <w:shd w:val="clear" w:color="auto" w:fill="auto"/>
            <w:noWrap/>
            <w:vAlign w:val="bottom"/>
            <w:hideMark/>
          </w:tcPr>
          <w:p w14:paraId="711CBA46" w14:textId="77777777" w:rsidR="00BC7998" w:rsidRPr="00DB2679" w:rsidRDefault="00BC7998"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Throttle Closed</w:t>
            </w:r>
          </w:p>
        </w:tc>
        <w:tc>
          <w:tcPr>
            <w:tcW w:w="1568" w:type="dxa"/>
            <w:tcBorders>
              <w:top w:val="nil"/>
              <w:left w:val="nil"/>
              <w:bottom w:val="single" w:sz="4" w:space="0" w:color="000000"/>
              <w:right w:val="single" w:sz="4" w:space="0" w:color="000000"/>
            </w:tcBorders>
            <w:shd w:val="clear" w:color="auto" w:fill="auto"/>
            <w:noWrap/>
            <w:vAlign w:val="bottom"/>
            <w:hideMark/>
          </w:tcPr>
          <w:p w14:paraId="76231181" w14:textId="77777777" w:rsidR="00BC7998" w:rsidRPr="00DB2679" w:rsidRDefault="00BC7998"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027" w:type="dxa"/>
            <w:tcBorders>
              <w:top w:val="nil"/>
              <w:left w:val="nil"/>
              <w:bottom w:val="single" w:sz="4" w:space="0" w:color="000000"/>
              <w:right w:val="single" w:sz="4" w:space="0" w:color="000000"/>
            </w:tcBorders>
            <w:shd w:val="clear" w:color="auto" w:fill="auto"/>
            <w:noWrap/>
            <w:vAlign w:val="bottom"/>
            <w:hideMark/>
          </w:tcPr>
          <w:p w14:paraId="3A63684A" w14:textId="77777777" w:rsidR="00BC7998" w:rsidRPr="00DB2679" w:rsidRDefault="00BC7998"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000.2kv</w:t>
            </w:r>
          </w:p>
        </w:tc>
      </w:tr>
      <w:tr w:rsidR="00DB2679" w:rsidRPr="00DB2679" w14:paraId="74C4CA4B" w14:textId="77777777" w:rsidTr="0037195E">
        <w:trPr>
          <w:trHeight w:val="300"/>
        </w:trPr>
        <w:tc>
          <w:tcPr>
            <w:tcW w:w="1860" w:type="dxa"/>
            <w:tcBorders>
              <w:top w:val="nil"/>
              <w:left w:val="single" w:sz="4" w:space="0" w:color="000000"/>
              <w:bottom w:val="single" w:sz="4" w:space="0" w:color="000000"/>
              <w:right w:val="single" w:sz="4" w:space="0" w:color="000000"/>
            </w:tcBorders>
            <w:shd w:val="clear" w:color="auto" w:fill="auto"/>
            <w:noWrap/>
            <w:vAlign w:val="bottom"/>
            <w:hideMark/>
          </w:tcPr>
          <w:p w14:paraId="560FCEB4" w14:textId="67DD870B" w:rsidR="00BC7998" w:rsidRPr="00DB2679" w:rsidRDefault="00BC7998"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xml:space="preserve">Throttle </w:t>
            </w:r>
            <w:r w:rsidR="00F50361" w:rsidRPr="00DB2679">
              <w:rPr>
                <w:rFonts w:ascii="Calibri" w:eastAsia="Times New Roman" w:hAnsi="Calibri" w:cs="Calibri"/>
                <w:b/>
                <w:bCs/>
                <w:color w:val="auto"/>
                <w:lang w:val="en-GB" w:eastAsia="en-GB"/>
              </w:rPr>
              <w:t>Open</w:t>
            </w:r>
          </w:p>
        </w:tc>
        <w:tc>
          <w:tcPr>
            <w:tcW w:w="1568" w:type="dxa"/>
            <w:tcBorders>
              <w:top w:val="nil"/>
              <w:left w:val="nil"/>
              <w:bottom w:val="single" w:sz="4" w:space="0" w:color="000000"/>
              <w:right w:val="single" w:sz="4" w:space="0" w:color="000000"/>
            </w:tcBorders>
            <w:shd w:val="clear" w:color="auto" w:fill="auto"/>
            <w:noWrap/>
            <w:vAlign w:val="bottom"/>
            <w:hideMark/>
          </w:tcPr>
          <w:p w14:paraId="3779B212" w14:textId="77777777" w:rsidR="00BC7998" w:rsidRPr="00DB2679" w:rsidRDefault="00BC7998"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Infinity</w:t>
            </w:r>
          </w:p>
        </w:tc>
        <w:tc>
          <w:tcPr>
            <w:tcW w:w="1027" w:type="dxa"/>
            <w:tcBorders>
              <w:top w:val="nil"/>
              <w:left w:val="nil"/>
              <w:bottom w:val="single" w:sz="4" w:space="0" w:color="000000"/>
              <w:right w:val="single" w:sz="4" w:space="0" w:color="000000"/>
            </w:tcBorders>
            <w:shd w:val="clear" w:color="auto" w:fill="auto"/>
            <w:noWrap/>
            <w:vAlign w:val="bottom"/>
            <w:hideMark/>
          </w:tcPr>
          <w:p w14:paraId="52B13ED8" w14:textId="77777777" w:rsidR="00BC7998" w:rsidRPr="00DB2679" w:rsidRDefault="00BC7998"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Infinity</w:t>
            </w:r>
          </w:p>
        </w:tc>
      </w:tr>
    </w:tbl>
    <w:tbl>
      <w:tblPr>
        <w:tblpPr w:leftFromText="180" w:rightFromText="180" w:vertAnchor="text" w:horzAnchor="page" w:tblpX="6556" w:tblpY="588"/>
        <w:tblW w:w="4317" w:type="dxa"/>
        <w:tblLook w:val="04A0" w:firstRow="1" w:lastRow="0" w:firstColumn="1" w:lastColumn="0" w:noHBand="0" w:noVBand="1"/>
      </w:tblPr>
      <w:tblGrid>
        <w:gridCol w:w="1821"/>
        <w:gridCol w:w="1568"/>
        <w:gridCol w:w="928"/>
      </w:tblGrid>
      <w:tr w:rsidR="00DB2679" w:rsidRPr="00DB2679" w14:paraId="14F620E1" w14:textId="77777777" w:rsidTr="002160C5">
        <w:trPr>
          <w:trHeight w:val="300"/>
        </w:trPr>
        <w:tc>
          <w:tcPr>
            <w:tcW w:w="1821"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noWrap/>
            <w:vAlign w:val="bottom"/>
            <w:hideMark/>
          </w:tcPr>
          <w:p w14:paraId="5545E192" w14:textId="77777777" w:rsidR="0037195E" w:rsidRPr="00DB2679" w:rsidRDefault="0037195E" w:rsidP="002160C5">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Throttle Position</w:t>
            </w:r>
          </w:p>
        </w:tc>
        <w:tc>
          <w:tcPr>
            <w:tcW w:w="1568" w:type="dxa"/>
            <w:tcBorders>
              <w:top w:val="single" w:sz="4" w:space="0" w:color="000000"/>
              <w:left w:val="nil"/>
              <w:bottom w:val="single" w:sz="4" w:space="0" w:color="000000"/>
              <w:right w:val="single" w:sz="4" w:space="0" w:color="000000"/>
            </w:tcBorders>
            <w:shd w:val="clear" w:color="auto" w:fill="D9E2F3" w:themeFill="accent1" w:themeFillTint="33"/>
            <w:noWrap/>
            <w:vAlign w:val="bottom"/>
            <w:hideMark/>
          </w:tcPr>
          <w:p w14:paraId="74EB79C0" w14:textId="77777777" w:rsidR="0037195E" w:rsidRPr="00DB2679" w:rsidRDefault="0037195E" w:rsidP="002160C5">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Manufacturer</w:t>
            </w:r>
          </w:p>
        </w:tc>
        <w:tc>
          <w:tcPr>
            <w:tcW w:w="928" w:type="dxa"/>
            <w:tcBorders>
              <w:top w:val="single" w:sz="4" w:space="0" w:color="000000"/>
              <w:left w:val="nil"/>
              <w:bottom w:val="single" w:sz="4" w:space="0" w:color="000000"/>
              <w:right w:val="single" w:sz="4" w:space="0" w:color="000000"/>
            </w:tcBorders>
            <w:shd w:val="clear" w:color="auto" w:fill="D9E2F3" w:themeFill="accent1" w:themeFillTint="33"/>
            <w:noWrap/>
            <w:vAlign w:val="bottom"/>
            <w:hideMark/>
          </w:tcPr>
          <w:p w14:paraId="08AAA12E" w14:textId="77777777" w:rsidR="0037195E" w:rsidRPr="00DB2679" w:rsidRDefault="0037195E" w:rsidP="002160C5">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Tested</w:t>
            </w:r>
          </w:p>
        </w:tc>
      </w:tr>
      <w:tr w:rsidR="00DB2679" w:rsidRPr="00DB2679" w14:paraId="07C52874" w14:textId="77777777" w:rsidTr="002160C5">
        <w:trPr>
          <w:trHeight w:val="300"/>
        </w:trPr>
        <w:tc>
          <w:tcPr>
            <w:tcW w:w="1821" w:type="dxa"/>
            <w:tcBorders>
              <w:top w:val="nil"/>
              <w:left w:val="single" w:sz="4" w:space="0" w:color="000000"/>
              <w:bottom w:val="single" w:sz="4" w:space="0" w:color="000000"/>
              <w:right w:val="single" w:sz="4" w:space="0" w:color="000000"/>
            </w:tcBorders>
            <w:shd w:val="clear" w:color="auto" w:fill="auto"/>
            <w:noWrap/>
            <w:vAlign w:val="bottom"/>
            <w:hideMark/>
          </w:tcPr>
          <w:p w14:paraId="41580FEF" w14:textId="77777777" w:rsidR="0037195E" w:rsidRPr="00DB2679" w:rsidRDefault="0037195E" w:rsidP="002160C5">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Throttle Closed</w:t>
            </w:r>
          </w:p>
        </w:tc>
        <w:tc>
          <w:tcPr>
            <w:tcW w:w="1568" w:type="dxa"/>
            <w:tcBorders>
              <w:top w:val="nil"/>
              <w:left w:val="nil"/>
              <w:bottom w:val="single" w:sz="4" w:space="0" w:color="000000"/>
              <w:right w:val="single" w:sz="4" w:space="0" w:color="000000"/>
            </w:tcBorders>
            <w:shd w:val="clear" w:color="auto" w:fill="auto"/>
            <w:noWrap/>
            <w:vAlign w:val="bottom"/>
            <w:hideMark/>
          </w:tcPr>
          <w:p w14:paraId="6A682681" w14:textId="1E4FDE74" w:rsidR="0037195E" w:rsidRPr="00DB2679" w:rsidRDefault="0037195E" w:rsidP="002160C5">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1900</w:t>
            </w:r>
            <w:r w:rsidR="00E84E0D" w:rsidRPr="00DB2679">
              <w:rPr>
                <w:rFonts w:ascii="Calibri" w:eastAsia="Times New Roman" w:hAnsi="Calibri" w:cs="Calibri"/>
                <w:b/>
                <w:bCs/>
                <w:color w:val="auto"/>
                <w:lang w:val="en-GB" w:eastAsia="en-GB"/>
              </w:rPr>
              <w:t xml:space="preserve"> to </w:t>
            </w:r>
            <w:r w:rsidRPr="00DB2679">
              <w:rPr>
                <w:rFonts w:ascii="Calibri" w:eastAsia="Times New Roman" w:hAnsi="Calibri" w:cs="Calibri"/>
                <w:b/>
                <w:bCs/>
                <w:color w:val="auto"/>
                <w:lang w:val="en-GB" w:eastAsia="en-GB"/>
              </w:rPr>
              <w:t>2000</w:t>
            </w:r>
          </w:p>
        </w:tc>
        <w:tc>
          <w:tcPr>
            <w:tcW w:w="928" w:type="dxa"/>
            <w:tcBorders>
              <w:top w:val="nil"/>
              <w:left w:val="nil"/>
              <w:bottom w:val="single" w:sz="4" w:space="0" w:color="000000"/>
              <w:right w:val="single" w:sz="4" w:space="0" w:color="000000"/>
            </w:tcBorders>
            <w:shd w:val="clear" w:color="auto" w:fill="auto"/>
            <w:noWrap/>
            <w:vAlign w:val="bottom"/>
            <w:hideMark/>
          </w:tcPr>
          <w:p w14:paraId="389A052C" w14:textId="77777777" w:rsidR="0037195E" w:rsidRPr="00DB2679" w:rsidRDefault="0037195E" w:rsidP="002160C5">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2107</w:t>
            </w:r>
          </w:p>
        </w:tc>
      </w:tr>
      <w:tr w:rsidR="00DB2679" w:rsidRPr="00DB2679" w14:paraId="44FAA013" w14:textId="77777777" w:rsidTr="002160C5">
        <w:trPr>
          <w:trHeight w:val="300"/>
        </w:trPr>
        <w:tc>
          <w:tcPr>
            <w:tcW w:w="1821" w:type="dxa"/>
            <w:tcBorders>
              <w:top w:val="nil"/>
              <w:left w:val="single" w:sz="4" w:space="0" w:color="000000"/>
              <w:bottom w:val="single" w:sz="4" w:space="0" w:color="000000"/>
              <w:right w:val="single" w:sz="4" w:space="0" w:color="000000"/>
            </w:tcBorders>
            <w:shd w:val="clear" w:color="auto" w:fill="auto"/>
            <w:noWrap/>
            <w:vAlign w:val="bottom"/>
            <w:hideMark/>
          </w:tcPr>
          <w:p w14:paraId="31AD97D9" w14:textId="77777777" w:rsidR="0037195E" w:rsidRPr="00DB2679" w:rsidRDefault="0037195E" w:rsidP="002160C5">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Throttle Open</w:t>
            </w:r>
          </w:p>
        </w:tc>
        <w:tc>
          <w:tcPr>
            <w:tcW w:w="1568" w:type="dxa"/>
            <w:tcBorders>
              <w:top w:val="nil"/>
              <w:left w:val="nil"/>
              <w:bottom w:val="single" w:sz="4" w:space="0" w:color="000000"/>
              <w:right w:val="single" w:sz="4" w:space="0" w:color="000000"/>
            </w:tcBorders>
            <w:shd w:val="clear" w:color="auto" w:fill="auto"/>
            <w:noWrap/>
            <w:vAlign w:val="bottom"/>
            <w:hideMark/>
          </w:tcPr>
          <w:p w14:paraId="6BA73207" w14:textId="66CB3F7F" w:rsidR="0037195E" w:rsidRPr="00DB2679" w:rsidRDefault="0037195E" w:rsidP="002160C5">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1000</w:t>
            </w:r>
            <w:r w:rsidR="00E84E0D" w:rsidRPr="00DB2679">
              <w:rPr>
                <w:rFonts w:ascii="Calibri" w:eastAsia="Times New Roman" w:hAnsi="Calibri" w:cs="Calibri"/>
                <w:b/>
                <w:bCs/>
                <w:color w:val="auto"/>
                <w:lang w:val="en-GB" w:eastAsia="en-GB"/>
              </w:rPr>
              <w:t xml:space="preserve"> to </w:t>
            </w:r>
            <w:r w:rsidRPr="00DB2679">
              <w:rPr>
                <w:rFonts w:ascii="Calibri" w:eastAsia="Times New Roman" w:hAnsi="Calibri" w:cs="Calibri"/>
                <w:b/>
                <w:bCs/>
                <w:color w:val="auto"/>
                <w:lang w:val="en-GB" w:eastAsia="en-GB"/>
              </w:rPr>
              <w:t>2000</w:t>
            </w:r>
          </w:p>
        </w:tc>
        <w:tc>
          <w:tcPr>
            <w:tcW w:w="928" w:type="dxa"/>
            <w:tcBorders>
              <w:top w:val="nil"/>
              <w:left w:val="nil"/>
              <w:bottom w:val="single" w:sz="4" w:space="0" w:color="000000"/>
              <w:right w:val="single" w:sz="4" w:space="0" w:color="000000"/>
            </w:tcBorders>
            <w:shd w:val="clear" w:color="auto" w:fill="auto"/>
            <w:noWrap/>
            <w:vAlign w:val="bottom"/>
            <w:hideMark/>
          </w:tcPr>
          <w:p w14:paraId="08371A5A" w14:textId="77777777" w:rsidR="0037195E" w:rsidRPr="00DB2679" w:rsidRDefault="0037195E" w:rsidP="002160C5">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2702</w:t>
            </w:r>
          </w:p>
        </w:tc>
      </w:tr>
    </w:tbl>
    <w:p w14:paraId="1B270195" w14:textId="77777777" w:rsidR="002160C5" w:rsidRPr="00DB2679" w:rsidRDefault="00BC7998" w:rsidP="00F50361">
      <w:pPr>
        <w:rPr>
          <w:rFonts w:ascii="Times New Roman" w:hAnsi="Times New Roman"/>
          <w:b/>
          <w:color w:val="auto"/>
          <w:sz w:val="24"/>
        </w:rPr>
      </w:pPr>
      <w:r w:rsidRPr="00DB2679">
        <w:rPr>
          <w:rFonts w:ascii="Times New Roman" w:hAnsi="Times New Roman"/>
          <w:b/>
          <w:color w:val="auto"/>
          <w:sz w:val="24"/>
        </w:rPr>
        <w:t>LE3 Throttle Switch and Motronic Throttle Potentiometer</w:t>
      </w:r>
    </w:p>
    <w:p w14:paraId="3C2F6766" w14:textId="77777777" w:rsidR="00BE7DF7" w:rsidRPr="00DB2679" w:rsidRDefault="00BE7DF7" w:rsidP="00F50361">
      <w:pPr>
        <w:rPr>
          <w:rFonts w:ascii="Times New Roman" w:hAnsi="Times New Roman"/>
          <w:b/>
          <w:color w:val="auto"/>
          <w:sz w:val="24"/>
        </w:rPr>
      </w:pPr>
    </w:p>
    <w:p w14:paraId="47D294FA" w14:textId="534FEC77" w:rsidR="00BE7DF7" w:rsidRPr="00DB2679" w:rsidRDefault="0047671D" w:rsidP="00F50361">
      <w:pPr>
        <w:rPr>
          <w:rFonts w:ascii="Times New Roman" w:hAnsi="Times New Roman"/>
          <w:color w:val="auto"/>
        </w:rPr>
      </w:pPr>
      <w:r w:rsidRPr="00DB2679">
        <w:rPr>
          <w:rFonts w:ascii="Times New Roman" w:hAnsi="Times New Roman"/>
          <w:color w:val="auto"/>
        </w:rPr>
        <w:t>Table 13</w:t>
      </w:r>
      <w:r w:rsidR="002160C5" w:rsidRPr="00DB2679">
        <w:rPr>
          <w:rFonts w:ascii="Times New Roman" w:hAnsi="Times New Roman"/>
          <w:color w:val="auto"/>
        </w:rPr>
        <w:t>: LE3 Throttle Switch Resistance Comparison</w:t>
      </w:r>
      <w:r w:rsidR="002160C5" w:rsidRPr="00DB2679">
        <w:rPr>
          <w:rFonts w:ascii="Times New Roman" w:hAnsi="Times New Roman"/>
          <w:color w:val="auto"/>
        </w:rPr>
        <w:tab/>
      </w:r>
    </w:p>
    <w:p w14:paraId="1F01B176" w14:textId="24C8D651" w:rsidR="00CB0C13" w:rsidRPr="00DB2679" w:rsidRDefault="002160C5" w:rsidP="00F50361">
      <w:pPr>
        <w:rPr>
          <w:rFonts w:ascii="Times New Roman" w:hAnsi="Times New Roman"/>
          <w:color w:val="auto"/>
        </w:rPr>
      </w:pPr>
      <w:r w:rsidRPr="00DB2679">
        <w:rPr>
          <w:rFonts w:ascii="Times New Roman" w:hAnsi="Times New Roman"/>
          <w:color w:val="auto"/>
        </w:rPr>
        <w:t xml:space="preserve">Table 14: </w:t>
      </w:r>
      <w:r w:rsidR="00BE7DF7" w:rsidRPr="00DB2679">
        <w:rPr>
          <w:rFonts w:ascii="Times New Roman" w:hAnsi="Times New Roman"/>
          <w:color w:val="auto"/>
        </w:rPr>
        <w:t>Motronic Throttle Potentiometer Resistance Comparison</w:t>
      </w:r>
    </w:p>
    <w:p w14:paraId="6F9C89D3" w14:textId="3BC53C4A" w:rsidR="00F50361" w:rsidRPr="00DB2679" w:rsidRDefault="00F50361" w:rsidP="00F50361">
      <w:pPr>
        <w:rPr>
          <w:rFonts w:ascii="Times New Roman" w:hAnsi="Times New Roman"/>
          <w:color w:val="auto"/>
        </w:rPr>
      </w:pPr>
      <w:r w:rsidRPr="00DB2679">
        <w:rPr>
          <w:rFonts w:ascii="Times New Roman" w:hAnsi="Times New Roman"/>
          <w:color w:val="auto"/>
        </w:rPr>
        <w:t xml:space="preserve">The LE3 Throttle Switch was in Manufacture Spec. However, the Motronic’s Throttle Potentiometer was not, this is because the </w:t>
      </w:r>
      <w:r w:rsidR="00A11FD1" w:rsidRPr="00DB2679">
        <w:rPr>
          <w:rFonts w:ascii="Times New Roman" w:hAnsi="Times New Roman"/>
          <w:color w:val="auto"/>
        </w:rPr>
        <w:t>Throttle Body was changed from the OEM one and the resistive values for the newer part are different.</w:t>
      </w:r>
    </w:p>
    <w:p w14:paraId="18A6B139" w14:textId="0E966308" w:rsidR="00A11FD1" w:rsidRPr="00DB2679" w:rsidRDefault="008C5A88" w:rsidP="00F50361">
      <w:pPr>
        <w:rPr>
          <w:rFonts w:ascii="Times New Roman" w:hAnsi="Times New Roman"/>
          <w:b/>
          <w:color w:val="auto"/>
          <w:sz w:val="24"/>
        </w:rPr>
      </w:pPr>
      <w:r w:rsidRPr="00DB2679">
        <w:rPr>
          <w:rFonts w:ascii="Times New Roman" w:hAnsi="Times New Roman"/>
          <w:b/>
          <w:color w:val="auto"/>
          <w:sz w:val="24"/>
        </w:rPr>
        <w:t xml:space="preserve"> </w:t>
      </w:r>
      <w:r w:rsidR="005F3E68" w:rsidRPr="00DB2679">
        <w:rPr>
          <w:rFonts w:ascii="Times New Roman" w:hAnsi="Times New Roman"/>
          <w:b/>
          <w:color w:val="auto"/>
          <w:sz w:val="24"/>
        </w:rPr>
        <w:t>LE3 NTC2 and</w:t>
      </w:r>
      <w:r w:rsidR="00162A2C" w:rsidRPr="00DB2679">
        <w:rPr>
          <w:rFonts w:ascii="Times New Roman" w:hAnsi="Times New Roman"/>
          <w:b/>
          <w:color w:val="auto"/>
          <w:sz w:val="24"/>
        </w:rPr>
        <w:t xml:space="preserve"> Motronic NTC2</w:t>
      </w:r>
    </w:p>
    <w:tbl>
      <w:tblPr>
        <w:tblpPr w:leftFromText="180" w:rightFromText="180" w:vertAnchor="text" w:tblpY="1"/>
        <w:tblOverlap w:val="never"/>
        <w:tblW w:w="4299" w:type="dxa"/>
        <w:tblLook w:val="04A0" w:firstRow="1" w:lastRow="0" w:firstColumn="1" w:lastColumn="0" w:noHBand="0" w:noVBand="1"/>
      </w:tblPr>
      <w:tblGrid>
        <w:gridCol w:w="1765"/>
        <w:gridCol w:w="1595"/>
        <w:gridCol w:w="939"/>
      </w:tblGrid>
      <w:tr w:rsidR="00DB2679" w:rsidRPr="00DB2679" w14:paraId="67072ACB" w14:textId="77777777" w:rsidTr="008C5A88">
        <w:trPr>
          <w:trHeight w:val="300"/>
        </w:trPr>
        <w:tc>
          <w:tcPr>
            <w:tcW w:w="1765"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noWrap/>
            <w:vAlign w:val="bottom"/>
            <w:hideMark/>
          </w:tcPr>
          <w:p w14:paraId="03051CD1" w14:textId="4E4AF432" w:rsidR="00E84E0D" w:rsidRPr="00DB2679" w:rsidRDefault="00815B81"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Pins</w:t>
            </w:r>
          </w:p>
        </w:tc>
        <w:tc>
          <w:tcPr>
            <w:tcW w:w="1595" w:type="dxa"/>
            <w:tcBorders>
              <w:top w:val="single" w:sz="4" w:space="0" w:color="000000"/>
              <w:left w:val="nil"/>
              <w:bottom w:val="single" w:sz="4" w:space="0" w:color="000000"/>
              <w:right w:val="single" w:sz="4" w:space="0" w:color="000000"/>
            </w:tcBorders>
            <w:shd w:val="clear" w:color="auto" w:fill="D9E2F3" w:themeFill="accent1" w:themeFillTint="33"/>
            <w:noWrap/>
            <w:vAlign w:val="bottom"/>
            <w:hideMark/>
          </w:tcPr>
          <w:p w14:paraId="762F2EA0" w14:textId="77777777" w:rsidR="00E84E0D" w:rsidRPr="00DB2679" w:rsidRDefault="00E84E0D"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Manufacturer</w:t>
            </w:r>
          </w:p>
        </w:tc>
        <w:tc>
          <w:tcPr>
            <w:tcW w:w="939" w:type="dxa"/>
            <w:tcBorders>
              <w:top w:val="single" w:sz="4" w:space="0" w:color="000000"/>
              <w:left w:val="nil"/>
              <w:bottom w:val="single" w:sz="4" w:space="0" w:color="000000"/>
              <w:right w:val="single" w:sz="4" w:space="0" w:color="000000"/>
            </w:tcBorders>
            <w:shd w:val="clear" w:color="auto" w:fill="D9E2F3" w:themeFill="accent1" w:themeFillTint="33"/>
            <w:noWrap/>
            <w:vAlign w:val="bottom"/>
            <w:hideMark/>
          </w:tcPr>
          <w:p w14:paraId="0B1CB2E1" w14:textId="77777777" w:rsidR="00E84E0D" w:rsidRPr="00DB2679" w:rsidRDefault="00E84E0D"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Tested</w:t>
            </w:r>
          </w:p>
        </w:tc>
      </w:tr>
      <w:tr w:rsidR="00DB2679" w:rsidRPr="00DB2679" w14:paraId="239CDDA2" w14:textId="77777777" w:rsidTr="008C5A88">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20A801DB" w14:textId="1CE1BB6B" w:rsidR="004E0B03" w:rsidRPr="00DB2679" w:rsidRDefault="00815B81"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 &amp; 2</w:t>
            </w:r>
          </w:p>
        </w:tc>
        <w:tc>
          <w:tcPr>
            <w:tcW w:w="1595" w:type="dxa"/>
            <w:tcBorders>
              <w:top w:val="nil"/>
              <w:left w:val="nil"/>
              <w:bottom w:val="single" w:sz="4" w:space="0" w:color="000000"/>
              <w:right w:val="single" w:sz="4" w:space="0" w:color="000000"/>
            </w:tcBorders>
            <w:shd w:val="clear" w:color="auto" w:fill="auto"/>
            <w:noWrap/>
            <w:vAlign w:val="bottom"/>
            <w:hideMark/>
          </w:tcPr>
          <w:p w14:paraId="685C03E7" w14:textId="73E02E87" w:rsidR="004E0B03" w:rsidRPr="00DB2679" w:rsidRDefault="004E0B03"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2100 to 2900</w:t>
            </w:r>
          </w:p>
        </w:tc>
        <w:tc>
          <w:tcPr>
            <w:tcW w:w="939" w:type="dxa"/>
            <w:tcBorders>
              <w:top w:val="nil"/>
              <w:left w:val="nil"/>
              <w:bottom w:val="single" w:sz="4" w:space="0" w:color="000000"/>
              <w:right w:val="single" w:sz="4" w:space="0" w:color="000000"/>
            </w:tcBorders>
            <w:shd w:val="clear" w:color="auto" w:fill="auto"/>
            <w:noWrap/>
            <w:vAlign w:val="bottom"/>
            <w:hideMark/>
          </w:tcPr>
          <w:p w14:paraId="2D0E95FD" w14:textId="0953C7E9" w:rsidR="004E0B03" w:rsidRPr="00DB2679" w:rsidRDefault="004E0B03"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2013</w:t>
            </w:r>
          </w:p>
        </w:tc>
      </w:tr>
      <w:tr w:rsidR="00DB2679" w:rsidRPr="00DB2679" w14:paraId="55C46364" w14:textId="77777777" w:rsidTr="008C5A88">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53EF57B5" w14:textId="283C8AAA" w:rsidR="004E0B03" w:rsidRPr="00DB2679" w:rsidRDefault="00D27398"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 &amp; 3</w:t>
            </w:r>
          </w:p>
        </w:tc>
        <w:tc>
          <w:tcPr>
            <w:tcW w:w="1595" w:type="dxa"/>
            <w:tcBorders>
              <w:top w:val="nil"/>
              <w:left w:val="nil"/>
              <w:bottom w:val="single" w:sz="4" w:space="0" w:color="000000"/>
              <w:right w:val="single" w:sz="4" w:space="0" w:color="000000"/>
            </w:tcBorders>
            <w:shd w:val="clear" w:color="auto" w:fill="auto"/>
            <w:noWrap/>
            <w:vAlign w:val="bottom"/>
            <w:hideMark/>
          </w:tcPr>
          <w:p w14:paraId="20049C03" w14:textId="77777777" w:rsidR="004E0B03" w:rsidRPr="00DB2679" w:rsidRDefault="004E0B03"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1000 to 1400</w:t>
            </w:r>
          </w:p>
        </w:tc>
        <w:tc>
          <w:tcPr>
            <w:tcW w:w="939" w:type="dxa"/>
            <w:tcBorders>
              <w:top w:val="nil"/>
              <w:left w:val="nil"/>
              <w:bottom w:val="single" w:sz="4" w:space="0" w:color="000000"/>
              <w:right w:val="single" w:sz="4" w:space="0" w:color="000000"/>
            </w:tcBorders>
            <w:shd w:val="clear" w:color="auto" w:fill="auto"/>
            <w:noWrap/>
            <w:vAlign w:val="bottom"/>
            <w:hideMark/>
          </w:tcPr>
          <w:p w14:paraId="6BE1F016" w14:textId="78453EFA" w:rsidR="004E0B03" w:rsidRPr="00DB2679" w:rsidRDefault="00EB72EC"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761</w:t>
            </w:r>
          </w:p>
        </w:tc>
      </w:tr>
      <w:tr w:rsidR="00DB2679" w:rsidRPr="00DB2679" w14:paraId="70FF5A61" w14:textId="77777777" w:rsidTr="008C5A88">
        <w:trPr>
          <w:trHeight w:val="300"/>
        </w:trPr>
        <w:tc>
          <w:tcPr>
            <w:tcW w:w="1765" w:type="dxa"/>
            <w:tcBorders>
              <w:top w:val="nil"/>
              <w:left w:val="single" w:sz="4" w:space="0" w:color="000000"/>
              <w:bottom w:val="single" w:sz="4" w:space="0" w:color="000000"/>
              <w:right w:val="single" w:sz="4" w:space="0" w:color="000000"/>
            </w:tcBorders>
            <w:shd w:val="clear" w:color="auto" w:fill="auto"/>
            <w:noWrap/>
            <w:vAlign w:val="bottom"/>
            <w:hideMark/>
          </w:tcPr>
          <w:p w14:paraId="6A25E6A4" w14:textId="1F81F978" w:rsidR="004E0B03" w:rsidRPr="00DB2679" w:rsidRDefault="00D27398"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 &amp; 1</w:t>
            </w:r>
          </w:p>
        </w:tc>
        <w:tc>
          <w:tcPr>
            <w:tcW w:w="1595" w:type="dxa"/>
            <w:tcBorders>
              <w:top w:val="nil"/>
              <w:left w:val="nil"/>
              <w:bottom w:val="single" w:sz="4" w:space="0" w:color="000000"/>
              <w:right w:val="single" w:sz="4" w:space="0" w:color="000000"/>
            </w:tcBorders>
            <w:shd w:val="clear" w:color="auto" w:fill="auto"/>
            <w:noWrap/>
            <w:vAlign w:val="bottom"/>
            <w:hideMark/>
          </w:tcPr>
          <w:p w14:paraId="4B0E1052" w14:textId="7DE550AE" w:rsidR="004E0B03" w:rsidRPr="00DB2679" w:rsidRDefault="004E0B03"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270 to 330</w:t>
            </w:r>
          </w:p>
        </w:tc>
        <w:tc>
          <w:tcPr>
            <w:tcW w:w="939" w:type="dxa"/>
            <w:tcBorders>
              <w:top w:val="nil"/>
              <w:left w:val="nil"/>
              <w:bottom w:val="single" w:sz="4" w:space="0" w:color="000000"/>
              <w:right w:val="single" w:sz="4" w:space="0" w:color="000000"/>
            </w:tcBorders>
            <w:shd w:val="clear" w:color="auto" w:fill="auto"/>
            <w:noWrap/>
            <w:vAlign w:val="bottom"/>
            <w:hideMark/>
          </w:tcPr>
          <w:p w14:paraId="75950575" w14:textId="3A5EE088" w:rsidR="004E0B03" w:rsidRPr="00DB2679" w:rsidRDefault="00047579"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562</w:t>
            </w:r>
          </w:p>
        </w:tc>
      </w:tr>
    </w:tbl>
    <w:tbl>
      <w:tblPr>
        <w:tblpPr w:leftFromText="180" w:rightFromText="180" w:vertAnchor="text" w:horzAnchor="page" w:tblpX="6976" w:tblpY="-54"/>
        <w:tblW w:w="4261" w:type="dxa"/>
        <w:tblLook w:val="04A0" w:firstRow="1" w:lastRow="0" w:firstColumn="1" w:lastColumn="0" w:noHBand="0" w:noVBand="1"/>
      </w:tblPr>
      <w:tblGrid>
        <w:gridCol w:w="1765"/>
        <w:gridCol w:w="1568"/>
        <w:gridCol w:w="928"/>
      </w:tblGrid>
      <w:tr w:rsidR="00DB2679" w:rsidRPr="00DB2679" w14:paraId="662E0D67" w14:textId="77777777" w:rsidTr="0069026F">
        <w:trPr>
          <w:trHeight w:val="300"/>
        </w:trPr>
        <w:tc>
          <w:tcPr>
            <w:tcW w:w="1765"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noWrap/>
            <w:hideMark/>
          </w:tcPr>
          <w:p w14:paraId="390A2EF4" w14:textId="10EC7E2A" w:rsidR="00D27398" w:rsidRPr="00DB2679" w:rsidRDefault="00D27398" w:rsidP="00D27398">
            <w:pPr>
              <w:suppressAutoHyphens w:val="0"/>
              <w:autoSpaceDN/>
              <w:spacing w:before="0" w:after="0" w:line="240" w:lineRule="auto"/>
              <w:jc w:val="center"/>
              <w:textAlignment w:val="auto"/>
              <w:rPr>
                <w:rFonts w:asciiTheme="minorHAnsi" w:eastAsia="Times New Roman" w:hAnsiTheme="minorHAnsi" w:cstheme="minorHAnsi"/>
                <w:b/>
                <w:bCs/>
                <w:color w:val="auto"/>
                <w:lang w:val="en-GB" w:eastAsia="en-GB"/>
              </w:rPr>
            </w:pPr>
            <w:r w:rsidRPr="00DB2679">
              <w:rPr>
                <w:rFonts w:asciiTheme="minorHAnsi" w:hAnsiTheme="minorHAnsi" w:cstheme="minorHAnsi"/>
                <w:b/>
                <w:color w:val="auto"/>
              </w:rPr>
              <w:t>Pins</w:t>
            </w:r>
          </w:p>
        </w:tc>
        <w:tc>
          <w:tcPr>
            <w:tcW w:w="1568" w:type="dxa"/>
            <w:tcBorders>
              <w:top w:val="single" w:sz="4" w:space="0" w:color="000000"/>
              <w:left w:val="nil"/>
              <w:bottom w:val="single" w:sz="4" w:space="0" w:color="000000"/>
              <w:right w:val="single" w:sz="4" w:space="0" w:color="000000"/>
            </w:tcBorders>
            <w:shd w:val="clear" w:color="auto" w:fill="D9E2F3" w:themeFill="accent1" w:themeFillTint="33"/>
            <w:noWrap/>
            <w:vAlign w:val="bottom"/>
            <w:hideMark/>
          </w:tcPr>
          <w:p w14:paraId="56B80727" w14:textId="77777777" w:rsidR="00D27398" w:rsidRPr="00DB2679" w:rsidRDefault="00D27398" w:rsidP="00D2739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Manufacturer</w:t>
            </w:r>
          </w:p>
        </w:tc>
        <w:tc>
          <w:tcPr>
            <w:tcW w:w="928" w:type="dxa"/>
            <w:tcBorders>
              <w:top w:val="single" w:sz="4" w:space="0" w:color="000000"/>
              <w:left w:val="nil"/>
              <w:bottom w:val="single" w:sz="4" w:space="0" w:color="000000"/>
              <w:right w:val="single" w:sz="4" w:space="0" w:color="000000"/>
            </w:tcBorders>
            <w:shd w:val="clear" w:color="auto" w:fill="D9E2F3" w:themeFill="accent1" w:themeFillTint="33"/>
            <w:noWrap/>
            <w:vAlign w:val="bottom"/>
            <w:hideMark/>
          </w:tcPr>
          <w:p w14:paraId="6CF74C11" w14:textId="77777777" w:rsidR="00D27398" w:rsidRPr="00DB2679" w:rsidRDefault="00D27398" w:rsidP="00D2739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Tested</w:t>
            </w:r>
          </w:p>
        </w:tc>
      </w:tr>
      <w:tr w:rsidR="00DB2679" w:rsidRPr="00DB2679" w14:paraId="23FFC041" w14:textId="77777777" w:rsidTr="0069026F">
        <w:trPr>
          <w:trHeight w:val="300"/>
        </w:trPr>
        <w:tc>
          <w:tcPr>
            <w:tcW w:w="1765" w:type="dxa"/>
            <w:tcBorders>
              <w:top w:val="nil"/>
              <w:left w:val="single" w:sz="4" w:space="0" w:color="000000"/>
              <w:bottom w:val="single" w:sz="4" w:space="0" w:color="000000"/>
              <w:right w:val="single" w:sz="4" w:space="0" w:color="000000"/>
            </w:tcBorders>
            <w:shd w:val="clear" w:color="auto" w:fill="auto"/>
            <w:noWrap/>
            <w:hideMark/>
          </w:tcPr>
          <w:p w14:paraId="0FC5118C" w14:textId="26336096" w:rsidR="00D27398" w:rsidRPr="00DB2679" w:rsidRDefault="00D27398" w:rsidP="00D27398">
            <w:pPr>
              <w:suppressAutoHyphens w:val="0"/>
              <w:autoSpaceDN/>
              <w:spacing w:before="0" w:after="0" w:line="240" w:lineRule="auto"/>
              <w:jc w:val="center"/>
              <w:textAlignment w:val="auto"/>
              <w:rPr>
                <w:rFonts w:asciiTheme="minorHAnsi" w:eastAsia="Times New Roman" w:hAnsiTheme="minorHAnsi" w:cstheme="minorHAnsi"/>
                <w:b/>
                <w:bCs/>
                <w:color w:val="auto"/>
                <w:lang w:val="en-GB" w:eastAsia="en-GB"/>
              </w:rPr>
            </w:pPr>
            <w:r w:rsidRPr="00DB2679">
              <w:rPr>
                <w:rFonts w:asciiTheme="minorHAnsi" w:hAnsiTheme="minorHAnsi" w:cstheme="minorHAnsi"/>
                <w:b/>
                <w:color w:val="auto"/>
              </w:rPr>
              <w:t>4 &amp; 2</w:t>
            </w:r>
          </w:p>
        </w:tc>
        <w:tc>
          <w:tcPr>
            <w:tcW w:w="1568" w:type="dxa"/>
            <w:tcBorders>
              <w:top w:val="nil"/>
              <w:left w:val="nil"/>
              <w:bottom w:val="single" w:sz="4" w:space="0" w:color="000000"/>
              <w:right w:val="single" w:sz="4" w:space="0" w:color="000000"/>
            </w:tcBorders>
            <w:shd w:val="clear" w:color="auto" w:fill="auto"/>
            <w:noWrap/>
            <w:vAlign w:val="bottom"/>
            <w:hideMark/>
          </w:tcPr>
          <w:p w14:paraId="163ED545" w14:textId="77777777" w:rsidR="00D27398" w:rsidRPr="00DB2679" w:rsidRDefault="00D27398" w:rsidP="00D2739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2200 to 2800</w:t>
            </w:r>
          </w:p>
        </w:tc>
        <w:tc>
          <w:tcPr>
            <w:tcW w:w="928" w:type="dxa"/>
            <w:tcBorders>
              <w:top w:val="nil"/>
              <w:left w:val="nil"/>
              <w:bottom w:val="single" w:sz="4" w:space="0" w:color="000000"/>
              <w:right w:val="single" w:sz="4" w:space="0" w:color="000000"/>
            </w:tcBorders>
            <w:shd w:val="clear" w:color="auto" w:fill="auto"/>
            <w:noWrap/>
            <w:vAlign w:val="bottom"/>
            <w:hideMark/>
          </w:tcPr>
          <w:p w14:paraId="03886E65" w14:textId="77777777" w:rsidR="00D27398" w:rsidRPr="00DB2679" w:rsidRDefault="00D27398" w:rsidP="00D2739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1587</w:t>
            </w:r>
          </w:p>
        </w:tc>
      </w:tr>
      <w:tr w:rsidR="00DB2679" w:rsidRPr="00DB2679" w14:paraId="74498721" w14:textId="77777777" w:rsidTr="0069026F">
        <w:trPr>
          <w:trHeight w:val="300"/>
        </w:trPr>
        <w:tc>
          <w:tcPr>
            <w:tcW w:w="1765" w:type="dxa"/>
            <w:tcBorders>
              <w:top w:val="nil"/>
              <w:left w:val="single" w:sz="4" w:space="0" w:color="000000"/>
              <w:bottom w:val="single" w:sz="4" w:space="0" w:color="000000"/>
              <w:right w:val="single" w:sz="4" w:space="0" w:color="000000"/>
            </w:tcBorders>
            <w:shd w:val="clear" w:color="auto" w:fill="auto"/>
            <w:noWrap/>
            <w:hideMark/>
          </w:tcPr>
          <w:p w14:paraId="257F53DC" w14:textId="3C988C5C" w:rsidR="00D27398" w:rsidRPr="00DB2679" w:rsidRDefault="00D27398" w:rsidP="00D27398">
            <w:pPr>
              <w:suppressAutoHyphens w:val="0"/>
              <w:autoSpaceDN/>
              <w:spacing w:before="0" w:after="0" w:line="240" w:lineRule="auto"/>
              <w:jc w:val="center"/>
              <w:textAlignment w:val="auto"/>
              <w:rPr>
                <w:rFonts w:asciiTheme="minorHAnsi" w:eastAsia="Times New Roman" w:hAnsiTheme="minorHAnsi" w:cstheme="minorHAnsi"/>
                <w:b/>
                <w:bCs/>
                <w:color w:val="auto"/>
                <w:lang w:val="en-GB" w:eastAsia="en-GB"/>
              </w:rPr>
            </w:pPr>
            <w:r w:rsidRPr="00DB2679">
              <w:rPr>
                <w:rFonts w:asciiTheme="minorHAnsi" w:hAnsiTheme="minorHAnsi" w:cstheme="minorHAnsi"/>
                <w:b/>
                <w:color w:val="auto"/>
              </w:rPr>
              <w:t>4 &amp; 3</w:t>
            </w:r>
          </w:p>
        </w:tc>
        <w:tc>
          <w:tcPr>
            <w:tcW w:w="1568" w:type="dxa"/>
            <w:tcBorders>
              <w:top w:val="nil"/>
              <w:left w:val="nil"/>
              <w:bottom w:val="single" w:sz="4" w:space="0" w:color="000000"/>
              <w:right w:val="single" w:sz="4" w:space="0" w:color="000000"/>
            </w:tcBorders>
            <w:shd w:val="clear" w:color="auto" w:fill="auto"/>
            <w:noWrap/>
            <w:vAlign w:val="bottom"/>
            <w:hideMark/>
          </w:tcPr>
          <w:p w14:paraId="20C0D506" w14:textId="77777777" w:rsidR="00D27398" w:rsidRPr="00DB2679" w:rsidRDefault="00D27398" w:rsidP="00D2739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1000 to 1400</w:t>
            </w:r>
          </w:p>
        </w:tc>
        <w:tc>
          <w:tcPr>
            <w:tcW w:w="928" w:type="dxa"/>
            <w:tcBorders>
              <w:top w:val="nil"/>
              <w:left w:val="nil"/>
              <w:bottom w:val="single" w:sz="4" w:space="0" w:color="000000"/>
              <w:right w:val="single" w:sz="4" w:space="0" w:color="000000"/>
            </w:tcBorders>
            <w:shd w:val="clear" w:color="auto" w:fill="auto"/>
            <w:noWrap/>
            <w:vAlign w:val="bottom"/>
            <w:hideMark/>
          </w:tcPr>
          <w:p w14:paraId="20B90034" w14:textId="77777777" w:rsidR="00D27398" w:rsidRPr="00DB2679" w:rsidRDefault="00D27398" w:rsidP="00D2739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717</w:t>
            </w:r>
          </w:p>
        </w:tc>
      </w:tr>
      <w:tr w:rsidR="00DB2679" w:rsidRPr="00DB2679" w14:paraId="62B52380" w14:textId="77777777" w:rsidTr="0069026F">
        <w:trPr>
          <w:trHeight w:val="300"/>
        </w:trPr>
        <w:tc>
          <w:tcPr>
            <w:tcW w:w="1765" w:type="dxa"/>
            <w:tcBorders>
              <w:top w:val="nil"/>
              <w:left w:val="single" w:sz="4" w:space="0" w:color="000000"/>
              <w:bottom w:val="single" w:sz="4" w:space="0" w:color="000000"/>
              <w:right w:val="single" w:sz="4" w:space="0" w:color="000000"/>
            </w:tcBorders>
            <w:shd w:val="clear" w:color="auto" w:fill="auto"/>
            <w:noWrap/>
            <w:hideMark/>
          </w:tcPr>
          <w:p w14:paraId="43D1FEB0" w14:textId="0F209EA1" w:rsidR="00D27398" w:rsidRPr="00DB2679" w:rsidRDefault="00D27398" w:rsidP="00D27398">
            <w:pPr>
              <w:suppressAutoHyphens w:val="0"/>
              <w:autoSpaceDN/>
              <w:spacing w:before="0" w:after="0" w:line="240" w:lineRule="auto"/>
              <w:jc w:val="center"/>
              <w:textAlignment w:val="auto"/>
              <w:rPr>
                <w:rFonts w:asciiTheme="minorHAnsi" w:eastAsia="Times New Roman" w:hAnsiTheme="minorHAnsi" w:cstheme="minorHAnsi"/>
                <w:b/>
                <w:bCs/>
                <w:color w:val="auto"/>
                <w:lang w:val="en-GB" w:eastAsia="en-GB"/>
              </w:rPr>
            </w:pPr>
            <w:r w:rsidRPr="00DB2679">
              <w:rPr>
                <w:rFonts w:asciiTheme="minorHAnsi" w:hAnsiTheme="minorHAnsi" w:cstheme="minorHAnsi"/>
                <w:b/>
                <w:color w:val="auto"/>
              </w:rPr>
              <w:t>4 &amp; 1</w:t>
            </w:r>
          </w:p>
        </w:tc>
        <w:tc>
          <w:tcPr>
            <w:tcW w:w="1568" w:type="dxa"/>
            <w:tcBorders>
              <w:top w:val="nil"/>
              <w:left w:val="nil"/>
              <w:bottom w:val="single" w:sz="4" w:space="0" w:color="000000"/>
              <w:right w:val="single" w:sz="4" w:space="0" w:color="000000"/>
            </w:tcBorders>
            <w:shd w:val="clear" w:color="auto" w:fill="auto"/>
            <w:noWrap/>
            <w:vAlign w:val="bottom"/>
            <w:hideMark/>
          </w:tcPr>
          <w:p w14:paraId="6A248FF5" w14:textId="77777777" w:rsidR="00D27398" w:rsidRPr="00DB2679" w:rsidRDefault="00D27398" w:rsidP="00D2739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270 to 360</w:t>
            </w:r>
          </w:p>
        </w:tc>
        <w:tc>
          <w:tcPr>
            <w:tcW w:w="928" w:type="dxa"/>
            <w:tcBorders>
              <w:top w:val="nil"/>
              <w:left w:val="nil"/>
              <w:bottom w:val="single" w:sz="4" w:space="0" w:color="000000"/>
              <w:right w:val="single" w:sz="4" w:space="0" w:color="000000"/>
            </w:tcBorders>
            <w:shd w:val="clear" w:color="auto" w:fill="auto"/>
            <w:noWrap/>
            <w:vAlign w:val="bottom"/>
            <w:hideMark/>
          </w:tcPr>
          <w:p w14:paraId="17B3AB09" w14:textId="77777777" w:rsidR="00D27398" w:rsidRPr="00DB2679" w:rsidRDefault="00D27398" w:rsidP="00D27398">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256</w:t>
            </w:r>
          </w:p>
        </w:tc>
      </w:tr>
    </w:tbl>
    <w:p w14:paraId="35BB4334" w14:textId="77777777" w:rsidR="00E661D1" w:rsidRPr="00DB2679" w:rsidRDefault="00E661D1" w:rsidP="00E661D1">
      <w:pPr>
        <w:rPr>
          <w:rFonts w:ascii="Times New Roman" w:hAnsi="Times New Roman"/>
          <w:color w:val="auto"/>
        </w:rPr>
      </w:pPr>
    </w:p>
    <w:p w14:paraId="7095DA0F" w14:textId="77777777" w:rsidR="00E661D1" w:rsidRPr="00DB2679" w:rsidRDefault="00E661D1" w:rsidP="00E661D1">
      <w:pPr>
        <w:rPr>
          <w:rFonts w:ascii="Times New Roman" w:hAnsi="Times New Roman"/>
          <w:color w:val="auto"/>
        </w:rPr>
      </w:pPr>
    </w:p>
    <w:p w14:paraId="5E2B81DD" w14:textId="77777777" w:rsidR="00E661D1" w:rsidRPr="00DB2679" w:rsidRDefault="00E661D1" w:rsidP="00E661D1">
      <w:pPr>
        <w:rPr>
          <w:rFonts w:ascii="Times New Roman" w:hAnsi="Times New Roman"/>
          <w:color w:val="auto"/>
        </w:rPr>
      </w:pPr>
    </w:p>
    <w:p w14:paraId="1023716A" w14:textId="26361AA0" w:rsidR="00E661D1" w:rsidRPr="00DB2679" w:rsidRDefault="00E661D1" w:rsidP="00E661D1">
      <w:pPr>
        <w:rPr>
          <w:rFonts w:ascii="Times New Roman" w:hAnsi="Times New Roman"/>
          <w:color w:val="auto"/>
        </w:rPr>
      </w:pPr>
      <w:r w:rsidRPr="00DB2679">
        <w:rPr>
          <w:rFonts w:ascii="Times New Roman" w:hAnsi="Times New Roman"/>
          <w:color w:val="auto"/>
        </w:rPr>
        <w:t>Table 15: LE3 NTC2 Resistance Comparison</w:t>
      </w:r>
      <w:r w:rsidRPr="00DB2679">
        <w:rPr>
          <w:rFonts w:ascii="Times New Roman" w:hAnsi="Times New Roman"/>
          <w:color w:val="auto"/>
        </w:rPr>
        <w:tab/>
      </w:r>
    </w:p>
    <w:p w14:paraId="3AC29A5E" w14:textId="57E5EEC1" w:rsidR="00E661D1" w:rsidRPr="00DB2679" w:rsidRDefault="00E661D1" w:rsidP="00E661D1">
      <w:pPr>
        <w:rPr>
          <w:rFonts w:ascii="Times New Roman" w:hAnsi="Times New Roman"/>
          <w:color w:val="auto"/>
        </w:rPr>
      </w:pPr>
      <w:r w:rsidRPr="00DB2679">
        <w:rPr>
          <w:rFonts w:ascii="Times New Roman" w:hAnsi="Times New Roman"/>
          <w:color w:val="auto"/>
        </w:rPr>
        <w:t>Table 16: Motronic NTC2 Resistance Comparison</w:t>
      </w:r>
    </w:p>
    <w:p w14:paraId="25BF0DB8" w14:textId="67CFC72F" w:rsidR="00162A2C" w:rsidRPr="00DB2679" w:rsidRDefault="00E15B33" w:rsidP="00E15B33">
      <w:pPr>
        <w:tabs>
          <w:tab w:val="left" w:pos="960"/>
        </w:tabs>
        <w:jc w:val="both"/>
        <w:rPr>
          <w:rFonts w:ascii="Times New Roman" w:hAnsi="Times New Roman"/>
          <w:color w:val="auto"/>
        </w:rPr>
      </w:pPr>
      <w:r w:rsidRPr="00DB2679">
        <w:rPr>
          <w:rFonts w:ascii="Times New Roman" w:hAnsi="Times New Roman"/>
          <w:color w:val="auto"/>
        </w:rPr>
        <w:t>Both</w:t>
      </w:r>
      <w:r w:rsidR="00A50298" w:rsidRPr="00DB2679">
        <w:rPr>
          <w:rFonts w:ascii="Times New Roman" w:hAnsi="Times New Roman"/>
          <w:color w:val="auto"/>
        </w:rPr>
        <w:t xml:space="preserve"> systems’ resistive values are not in spec with the Motronic System being wildly different to what was expected. </w:t>
      </w:r>
      <w:r w:rsidR="006E07EB" w:rsidRPr="00DB2679">
        <w:rPr>
          <w:rFonts w:ascii="Times New Roman" w:hAnsi="Times New Roman"/>
          <w:color w:val="auto"/>
        </w:rPr>
        <w:t>The reasons for that were discussed in section 4.</w:t>
      </w:r>
      <w:r w:rsidR="002640D9" w:rsidRPr="00DB2679">
        <w:rPr>
          <w:rFonts w:ascii="Times New Roman" w:hAnsi="Times New Roman"/>
          <w:color w:val="auto"/>
        </w:rPr>
        <w:t>2</w:t>
      </w:r>
      <w:r w:rsidR="006E07EB" w:rsidRPr="00DB2679">
        <w:rPr>
          <w:rFonts w:ascii="Times New Roman" w:hAnsi="Times New Roman"/>
          <w:color w:val="auto"/>
        </w:rPr>
        <w:t xml:space="preserve">. Another reason behind the false </w:t>
      </w:r>
      <w:r w:rsidR="003246B3" w:rsidRPr="00DB2679">
        <w:rPr>
          <w:rFonts w:ascii="Times New Roman" w:hAnsi="Times New Roman"/>
          <w:color w:val="auto"/>
        </w:rPr>
        <w:t xml:space="preserve">could be </w:t>
      </w:r>
      <w:r w:rsidR="007B782E" w:rsidRPr="00DB2679">
        <w:rPr>
          <w:rFonts w:ascii="Times New Roman" w:hAnsi="Times New Roman"/>
          <w:color w:val="auto"/>
        </w:rPr>
        <w:t xml:space="preserve">due to the fact that the current </w:t>
      </w:r>
      <w:r w:rsidR="00802F9B" w:rsidRPr="00DB2679">
        <w:rPr>
          <w:rFonts w:ascii="Times New Roman" w:hAnsi="Times New Roman"/>
          <w:color w:val="auto"/>
        </w:rPr>
        <w:t xml:space="preserve">of the resistor needs to be kept quite low as a resistor has self-heating effects. If a current that is too high is passed through the resistor </w:t>
      </w:r>
      <w:r w:rsidR="0047167F" w:rsidRPr="00DB2679">
        <w:rPr>
          <w:rFonts w:ascii="Times New Roman" w:hAnsi="Times New Roman"/>
          <w:color w:val="auto"/>
        </w:rPr>
        <w:t>it can create more heat than can be quickly dissipated from the thermistor</w:t>
      </w:r>
      <w:r w:rsidR="00047339" w:rsidRPr="00DB2679">
        <w:rPr>
          <w:rFonts w:ascii="Times New Roman" w:hAnsi="Times New Roman"/>
          <w:color w:val="auto"/>
        </w:rPr>
        <w:t>. (Thermistors, 2018)</w:t>
      </w:r>
    </w:p>
    <w:p w14:paraId="2CFBD4CE" w14:textId="42E68EAC" w:rsidR="00FA6238" w:rsidRPr="00DB2679" w:rsidRDefault="00FA6238" w:rsidP="00E15B33">
      <w:pPr>
        <w:tabs>
          <w:tab w:val="left" w:pos="960"/>
        </w:tabs>
        <w:jc w:val="both"/>
        <w:rPr>
          <w:rFonts w:ascii="Times New Roman" w:hAnsi="Times New Roman"/>
          <w:color w:val="auto"/>
        </w:rPr>
      </w:pPr>
    </w:p>
    <w:p w14:paraId="21FC29D0" w14:textId="61DCD56B" w:rsidR="00371B2A" w:rsidRPr="00DB2679" w:rsidRDefault="00371B2A" w:rsidP="00E15B33">
      <w:pPr>
        <w:tabs>
          <w:tab w:val="left" w:pos="960"/>
        </w:tabs>
        <w:jc w:val="both"/>
        <w:rPr>
          <w:rFonts w:ascii="Times New Roman" w:hAnsi="Times New Roman"/>
          <w:color w:val="auto"/>
        </w:rPr>
      </w:pPr>
    </w:p>
    <w:p w14:paraId="5083C7C2" w14:textId="77777777" w:rsidR="00745F55" w:rsidRPr="00DB2679" w:rsidRDefault="00745F55" w:rsidP="00371B2A">
      <w:pPr>
        <w:rPr>
          <w:rFonts w:ascii="Times New Roman" w:hAnsi="Times New Roman"/>
          <w:color w:val="auto"/>
        </w:rPr>
      </w:pPr>
    </w:p>
    <w:p w14:paraId="0FC89669" w14:textId="7E3BA05B" w:rsidR="00371B2A" w:rsidRPr="00DB2679" w:rsidRDefault="00371B2A" w:rsidP="00371B2A">
      <w:pPr>
        <w:rPr>
          <w:rFonts w:ascii="Times New Roman" w:hAnsi="Times New Roman"/>
          <w:b/>
          <w:color w:val="auto"/>
          <w:sz w:val="24"/>
        </w:rPr>
      </w:pPr>
      <w:r w:rsidRPr="00DB2679">
        <w:rPr>
          <w:rFonts w:ascii="Times New Roman" w:hAnsi="Times New Roman"/>
          <w:b/>
          <w:color w:val="auto"/>
          <w:sz w:val="24"/>
        </w:rPr>
        <w:lastRenderedPageBreak/>
        <w:t>LE3 HT Leads and Motronic HT Leads</w:t>
      </w:r>
    </w:p>
    <w:tbl>
      <w:tblPr>
        <w:tblpPr w:leftFromText="180" w:rightFromText="180" w:vertAnchor="text" w:tblpY="1"/>
        <w:tblOverlap w:val="never"/>
        <w:tblW w:w="2851" w:type="dxa"/>
        <w:tblLook w:val="04A0" w:firstRow="1" w:lastRow="0" w:firstColumn="1" w:lastColumn="0" w:noHBand="0" w:noVBand="1"/>
      </w:tblPr>
      <w:tblGrid>
        <w:gridCol w:w="1555"/>
        <w:gridCol w:w="1296"/>
      </w:tblGrid>
      <w:tr w:rsidR="00DB2679" w:rsidRPr="00DB2679" w14:paraId="0A219A0C" w14:textId="77777777" w:rsidTr="003F23A1">
        <w:trPr>
          <w:trHeight w:val="300"/>
        </w:trPr>
        <w:tc>
          <w:tcPr>
            <w:tcW w:w="1555"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noWrap/>
            <w:vAlign w:val="bottom"/>
            <w:hideMark/>
          </w:tcPr>
          <w:p w14:paraId="57842BF5" w14:textId="77777777" w:rsidR="008C5A88" w:rsidRPr="00DB2679" w:rsidRDefault="008C5A88"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Lead Number</w:t>
            </w:r>
          </w:p>
        </w:tc>
        <w:tc>
          <w:tcPr>
            <w:tcW w:w="1296" w:type="dxa"/>
            <w:tcBorders>
              <w:top w:val="single" w:sz="4" w:space="0" w:color="000000"/>
              <w:left w:val="nil"/>
              <w:bottom w:val="single" w:sz="4" w:space="0" w:color="000000"/>
              <w:right w:val="single" w:sz="4" w:space="0" w:color="000000"/>
            </w:tcBorders>
            <w:shd w:val="clear" w:color="auto" w:fill="D9E2F3" w:themeFill="accent1" w:themeFillTint="33"/>
            <w:noWrap/>
            <w:vAlign w:val="bottom"/>
            <w:hideMark/>
          </w:tcPr>
          <w:p w14:paraId="04974820" w14:textId="77777777" w:rsidR="008C5A88" w:rsidRPr="00DB2679" w:rsidRDefault="008C5A88"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Resistance</w:t>
            </w:r>
          </w:p>
        </w:tc>
      </w:tr>
      <w:tr w:rsidR="00DB2679" w:rsidRPr="00DB2679" w14:paraId="36F16662" w14:textId="77777777" w:rsidTr="003F23A1">
        <w:trPr>
          <w:trHeight w:val="300"/>
        </w:trPr>
        <w:tc>
          <w:tcPr>
            <w:tcW w:w="1555" w:type="dxa"/>
            <w:tcBorders>
              <w:top w:val="nil"/>
              <w:left w:val="single" w:sz="4" w:space="0" w:color="000000"/>
              <w:bottom w:val="single" w:sz="4" w:space="0" w:color="000000"/>
              <w:right w:val="single" w:sz="4" w:space="0" w:color="000000"/>
            </w:tcBorders>
            <w:shd w:val="clear" w:color="auto" w:fill="auto"/>
            <w:noWrap/>
            <w:vAlign w:val="bottom"/>
            <w:hideMark/>
          </w:tcPr>
          <w:p w14:paraId="461F6C84" w14:textId="77777777" w:rsidR="008C5A88" w:rsidRPr="00DB2679" w:rsidRDefault="008C5A88"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w:t>
            </w:r>
          </w:p>
        </w:tc>
        <w:tc>
          <w:tcPr>
            <w:tcW w:w="1296" w:type="dxa"/>
            <w:tcBorders>
              <w:top w:val="nil"/>
              <w:left w:val="nil"/>
              <w:bottom w:val="single" w:sz="4" w:space="0" w:color="000000"/>
              <w:right w:val="single" w:sz="4" w:space="0" w:color="000000"/>
            </w:tcBorders>
            <w:shd w:val="clear" w:color="auto" w:fill="auto"/>
            <w:noWrap/>
            <w:vAlign w:val="bottom"/>
            <w:hideMark/>
          </w:tcPr>
          <w:p w14:paraId="3E92D999" w14:textId="77777777" w:rsidR="008C5A88" w:rsidRPr="00DB2679" w:rsidRDefault="008C5A88"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8500</w:t>
            </w:r>
          </w:p>
        </w:tc>
      </w:tr>
      <w:tr w:rsidR="00DB2679" w:rsidRPr="00DB2679" w14:paraId="2E4C986C" w14:textId="77777777" w:rsidTr="003F23A1">
        <w:trPr>
          <w:trHeight w:val="300"/>
        </w:trPr>
        <w:tc>
          <w:tcPr>
            <w:tcW w:w="1555" w:type="dxa"/>
            <w:tcBorders>
              <w:top w:val="nil"/>
              <w:left w:val="single" w:sz="4" w:space="0" w:color="000000"/>
              <w:bottom w:val="single" w:sz="4" w:space="0" w:color="000000"/>
              <w:right w:val="single" w:sz="4" w:space="0" w:color="000000"/>
            </w:tcBorders>
            <w:shd w:val="clear" w:color="auto" w:fill="auto"/>
            <w:noWrap/>
            <w:vAlign w:val="bottom"/>
            <w:hideMark/>
          </w:tcPr>
          <w:p w14:paraId="65F19D35" w14:textId="00E1E01A" w:rsidR="008C5A88" w:rsidRPr="00DB2679" w:rsidRDefault="003F23A1"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xml:space="preserve"> </w:t>
            </w:r>
            <w:r w:rsidR="008C5A88" w:rsidRPr="00DB2679">
              <w:rPr>
                <w:rFonts w:ascii="Calibri" w:eastAsia="Times New Roman" w:hAnsi="Calibri" w:cs="Calibri"/>
                <w:b/>
                <w:bCs/>
                <w:color w:val="auto"/>
                <w:lang w:val="en-GB" w:eastAsia="en-GB"/>
              </w:rPr>
              <w:t>2</w:t>
            </w:r>
          </w:p>
        </w:tc>
        <w:tc>
          <w:tcPr>
            <w:tcW w:w="1296" w:type="dxa"/>
            <w:tcBorders>
              <w:top w:val="nil"/>
              <w:left w:val="nil"/>
              <w:bottom w:val="single" w:sz="4" w:space="0" w:color="000000"/>
              <w:right w:val="single" w:sz="4" w:space="0" w:color="000000"/>
            </w:tcBorders>
            <w:shd w:val="clear" w:color="auto" w:fill="auto"/>
            <w:noWrap/>
            <w:vAlign w:val="bottom"/>
            <w:hideMark/>
          </w:tcPr>
          <w:p w14:paraId="0128F1C5" w14:textId="77777777" w:rsidR="008C5A88" w:rsidRPr="00DB2679" w:rsidRDefault="008C5A88"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8720</w:t>
            </w:r>
          </w:p>
        </w:tc>
      </w:tr>
      <w:tr w:rsidR="00DB2679" w:rsidRPr="00DB2679" w14:paraId="63F802D0" w14:textId="77777777" w:rsidTr="003F23A1">
        <w:trPr>
          <w:trHeight w:val="300"/>
        </w:trPr>
        <w:tc>
          <w:tcPr>
            <w:tcW w:w="1555" w:type="dxa"/>
            <w:tcBorders>
              <w:top w:val="nil"/>
              <w:left w:val="single" w:sz="4" w:space="0" w:color="000000"/>
              <w:bottom w:val="single" w:sz="4" w:space="0" w:color="000000"/>
              <w:right w:val="single" w:sz="4" w:space="0" w:color="000000"/>
            </w:tcBorders>
            <w:shd w:val="clear" w:color="auto" w:fill="auto"/>
            <w:noWrap/>
            <w:vAlign w:val="bottom"/>
            <w:hideMark/>
          </w:tcPr>
          <w:p w14:paraId="4B803BDE" w14:textId="77777777" w:rsidR="008C5A88" w:rsidRPr="00DB2679" w:rsidRDefault="008C5A88"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w:t>
            </w:r>
          </w:p>
        </w:tc>
        <w:tc>
          <w:tcPr>
            <w:tcW w:w="1296" w:type="dxa"/>
            <w:tcBorders>
              <w:top w:val="nil"/>
              <w:left w:val="nil"/>
              <w:bottom w:val="single" w:sz="4" w:space="0" w:color="000000"/>
              <w:right w:val="single" w:sz="4" w:space="0" w:color="000000"/>
            </w:tcBorders>
            <w:shd w:val="clear" w:color="auto" w:fill="auto"/>
            <w:noWrap/>
            <w:vAlign w:val="bottom"/>
            <w:hideMark/>
          </w:tcPr>
          <w:p w14:paraId="11858091" w14:textId="77777777" w:rsidR="008C5A88" w:rsidRPr="00DB2679" w:rsidRDefault="008C5A88"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7270</w:t>
            </w:r>
          </w:p>
        </w:tc>
      </w:tr>
      <w:tr w:rsidR="00DB2679" w:rsidRPr="00DB2679" w14:paraId="377C1043" w14:textId="77777777" w:rsidTr="003F23A1">
        <w:trPr>
          <w:trHeight w:val="300"/>
        </w:trPr>
        <w:tc>
          <w:tcPr>
            <w:tcW w:w="1555" w:type="dxa"/>
            <w:tcBorders>
              <w:top w:val="nil"/>
              <w:left w:val="single" w:sz="4" w:space="0" w:color="000000"/>
              <w:bottom w:val="single" w:sz="4" w:space="0" w:color="000000"/>
              <w:right w:val="single" w:sz="4" w:space="0" w:color="000000"/>
            </w:tcBorders>
            <w:shd w:val="clear" w:color="auto" w:fill="auto"/>
            <w:noWrap/>
            <w:vAlign w:val="bottom"/>
            <w:hideMark/>
          </w:tcPr>
          <w:p w14:paraId="3C90D103" w14:textId="77777777" w:rsidR="008C5A88" w:rsidRPr="00DB2679" w:rsidRDefault="008C5A88"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w:t>
            </w:r>
          </w:p>
        </w:tc>
        <w:tc>
          <w:tcPr>
            <w:tcW w:w="1296" w:type="dxa"/>
            <w:tcBorders>
              <w:top w:val="nil"/>
              <w:left w:val="nil"/>
              <w:bottom w:val="single" w:sz="4" w:space="0" w:color="000000"/>
              <w:right w:val="single" w:sz="4" w:space="0" w:color="000000"/>
            </w:tcBorders>
            <w:shd w:val="clear" w:color="auto" w:fill="auto"/>
            <w:noWrap/>
            <w:vAlign w:val="bottom"/>
            <w:hideMark/>
          </w:tcPr>
          <w:p w14:paraId="1AAF25B3" w14:textId="77777777" w:rsidR="008C5A88" w:rsidRPr="00DB2679" w:rsidRDefault="008C5A88"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5420</w:t>
            </w:r>
          </w:p>
        </w:tc>
      </w:tr>
      <w:tr w:rsidR="00DB2679" w:rsidRPr="00DB2679" w14:paraId="16C466CA" w14:textId="77777777" w:rsidTr="003F23A1">
        <w:trPr>
          <w:trHeight w:val="300"/>
        </w:trPr>
        <w:tc>
          <w:tcPr>
            <w:tcW w:w="1555" w:type="dxa"/>
            <w:tcBorders>
              <w:top w:val="nil"/>
              <w:left w:val="single" w:sz="4" w:space="0" w:color="000000"/>
              <w:bottom w:val="single" w:sz="4" w:space="0" w:color="000000"/>
              <w:right w:val="single" w:sz="4" w:space="0" w:color="000000"/>
            </w:tcBorders>
            <w:shd w:val="clear" w:color="auto" w:fill="auto"/>
            <w:noWrap/>
            <w:vAlign w:val="bottom"/>
            <w:hideMark/>
          </w:tcPr>
          <w:p w14:paraId="2D88B681" w14:textId="77777777" w:rsidR="008C5A88" w:rsidRPr="00DB2679" w:rsidRDefault="008C5A88"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King lead</w:t>
            </w:r>
          </w:p>
        </w:tc>
        <w:tc>
          <w:tcPr>
            <w:tcW w:w="1296" w:type="dxa"/>
            <w:tcBorders>
              <w:top w:val="nil"/>
              <w:left w:val="nil"/>
              <w:bottom w:val="single" w:sz="4" w:space="0" w:color="000000"/>
              <w:right w:val="single" w:sz="4" w:space="0" w:color="000000"/>
            </w:tcBorders>
            <w:shd w:val="clear" w:color="auto" w:fill="auto"/>
            <w:noWrap/>
            <w:vAlign w:val="bottom"/>
            <w:hideMark/>
          </w:tcPr>
          <w:p w14:paraId="70CE365F" w14:textId="77777777" w:rsidR="008C5A88" w:rsidRPr="00DB2679" w:rsidRDefault="008C5A88"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5515</w:t>
            </w:r>
          </w:p>
        </w:tc>
      </w:tr>
    </w:tbl>
    <w:tbl>
      <w:tblPr>
        <w:tblpPr w:leftFromText="180" w:rightFromText="180" w:vertAnchor="text" w:horzAnchor="page" w:tblpX="6226" w:tblpY="5"/>
        <w:tblW w:w="2901" w:type="dxa"/>
        <w:tblLook w:val="04A0" w:firstRow="1" w:lastRow="0" w:firstColumn="1" w:lastColumn="0" w:noHBand="0" w:noVBand="1"/>
      </w:tblPr>
      <w:tblGrid>
        <w:gridCol w:w="1605"/>
        <w:gridCol w:w="1296"/>
      </w:tblGrid>
      <w:tr w:rsidR="00DB2679" w:rsidRPr="00DB2679" w14:paraId="6233754B" w14:textId="77777777" w:rsidTr="003F23A1">
        <w:trPr>
          <w:trHeight w:val="300"/>
        </w:trPr>
        <w:tc>
          <w:tcPr>
            <w:tcW w:w="1605"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noWrap/>
            <w:vAlign w:val="bottom"/>
            <w:hideMark/>
          </w:tcPr>
          <w:p w14:paraId="22A5C9F5" w14:textId="77777777" w:rsidR="003F23A1" w:rsidRPr="00DB2679" w:rsidRDefault="003F23A1"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Lead Number</w:t>
            </w:r>
          </w:p>
        </w:tc>
        <w:tc>
          <w:tcPr>
            <w:tcW w:w="1296" w:type="dxa"/>
            <w:tcBorders>
              <w:top w:val="single" w:sz="4" w:space="0" w:color="000000"/>
              <w:left w:val="nil"/>
              <w:bottom w:val="single" w:sz="4" w:space="0" w:color="000000"/>
              <w:right w:val="single" w:sz="4" w:space="0" w:color="000000"/>
            </w:tcBorders>
            <w:shd w:val="clear" w:color="auto" w:fill="D9E2F3" w:themeFill="accent1" w:themeFillTint="33"/>
            <w:noWrap/>
            <w:vAlign w:val="bottom"/>
            <w:hideMark/>
          </w:tcPr>
          <w:p w14:paraId="4D416E5B" w14:textId="77777777" w:rsidR="003F23A1" w:rsidRPr="00DB2679" w:rsidRDefault="003F23A1"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Resistance</w:t>
            </w:r>
          </w:p>
        </w:tc>
      </w:tr>
      <w:tr w:rsidR="00DB2679" w:rsidRPr="00DB2679" w14:paraId="580E30A8" w14:textId="77777777" w:rsidTr="003F23A1">
        <w:trPr>
          <w:trHeight w:val="300"/>
        </w:trPr>
        <w:tc>
          <w:tcPr>
            <w:tcW w:w="1605" w:type="dxa"/>
            <w:tcBorders>
              <w:top w:val="nil"/>
              <w:left w:val="single" w:sz="4" w:space="0" w:color="000000"/>
              <w:bottom w:val="single" w:sz="4" w:space="0" w:color="000000"/>
              <w:right w:val="single" w:sz="4" w:space="0" w:color="000000"/>
            </w:tcBorders>
            <w:shd w:val="clear" w:color="auto" w:fill="auto"/>
            <w:noWrap/>
            <w:vAlign w:val="bottom"/>
            <w:hideMark/>
          </w:tcPr>
          <w:p w14:paraId="6B27AF16" w14:textId="77777777" w:rsidR="003F23A1" w:rsidRPr="00DB2679" w:rsidRDefault="003F23A1"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w:t>
            </w:r>
          </w:p>
        </w:tc>
        <w:tc>
          <w:tcPr>
            <w:tcW w:w="1296" w:type="dxa"/>
            <w:tcBorders>
              <w:top w:val="nil"/>
              <w:left w:val="nil"/>
              <w:bottom w:val="single" w:sz="4" w:space="0" w:color="000000"/>
              <w:right w:val="single" w:sz="4" w:space="0" w:color="000000"/>
            </w:tcBorders>
            <w:shd w:val="clear" w:color="auto" w:fill="auto"/>
            <w:noWrap/>
            <w:vAlign w:val="bottom"/>
            <w:hideMark/>
          </w:tcPr>
          <w:p w14:paraId="6C74CDF5" w14:textId="77777777" w:rsidR="003F23A1" w:rsidRPr="00DB2679" w:rsidRDefault="003F23A1"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19600</w:t>
            </w:r>
          </w:p>
        </w:tc>
      </w:tr>
      <w:tr w:rsidR="00DB2679" w:rsidRPr="00DB2679" w14:paraId="5DDCDFBE" w14:textId="77777777" w:rsidTr="003F23A1">
        <w:trPr>
          <w:trHeight w:val="300"/>
        </w:trPr>
        <w:tc>
          <w:tcPr>
            <w:tcW w:w="1605" w:type="dxa"/>
            <w:tcBorders>
              <w:top w:val="nil"/>
              <w:left w:val="single" w:sz="4" w:space="0" w:color="000000"/>
              <w:bottom w:val="single" w:sz="4" w:space="0" w:color="000000"/>
              <w:right w:val="single" w:sz="4" w:space="0" w:color="000000"/>
            </w:tcBorders>
            <w:shd w:val="clear" w:color="auto" w:fill="auto"/>
            <w:noWrap/>
            <w:vAlign w:val="bottom"/>
            <w:hideMark/>
          </w:tcPr>
          <w:p w14:paraId="336D723A" w14:textId="77777777" w:rsidR="003F23A1" w:rsidRPr="00DB2679" w:rsidRDefault="003F23A1"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w:t>
            </w:r>
          </w:p>
        </w:tc>
        <w:tc>
          <w:tcPr>
            <w:tcW w:w="1296" w:type="dxa"/>
            <w:tcBorders>
              <w:top w:val="nil"/>
              <w:left w:val="nil"/>
              <w:bottom w:val="single" w:sz="4" w:space="0" w:color="000000"/>
              <w:right w:val="single" w:sz="4" w:space="0" w:color="000000"/>
            </w:tcBorders>
            <w:shd w:val="clear" w:color="auto" w:fill="auto"/>
            <w:noWrap/>
            <w:vAlign w:val="bottom"/>
            <w:hideMark/>
          </w:tcPr>
          <w:p w14:paraId="08C3E2B5" w14:textId="77777777" w:rsidR="003F23A1" w:rsidRPr="00DB2679" w:rsidRDefault="003F23A1"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18440</w:t>
            </w:r>
          </w:p>
        </w:tc>
      </w:tr>
      <w:tr w:rsidR="00DB2679" w:rsidRPr="00DB2679" w14:paraId="3ECC9154" w14:textId="77777777" w:rsidTr="003F23A1">
        <w:trPr>
          <w:trHeight w:val="300"/>
        </w:trPr>
        <w:tc>
          <w:tcPr>
            <w:tcW w:w="1605" w:type="dxa"/>
            <w:tcBorders>
              <w:top w:val="nil"/>
              <w:left w:val="single" w:sz="4" w:space="0" w:color="000000"/>
              <w:bottom w:val="single" w:sz="4" w:space="0" w:color="000000"/>
              <w:right w:val="single" w:sz="4" w:space="0" w:color="000000"/>
            </w:tcBorders>
            <w:shd w:val="clear" w:color="auto" w:fill="auto"/>
            <w:noWrap/>
            <w:vAlign w:val="bottom"/>
            <w:hideMark/>
          </w:tcPr>
          <w:p w14:paraId="7D805961" w14:textId="77777777" w:rsidR="003F23A1" w:rsidRPr="00DB2679" w:rsidRDefault="003F23A1"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w:t>
            </w:r>
          </w:p>
        </w:tc>
        <w:tc>
          <w:tcPr>
            <w:tcW w:w="1296" w:type="dxa"/>
            <w:tcBorders>
              <w:top w:val="nil"/>
              <w:left w:val="nil"/>
              <w:bottom w:val="single" w:sz="4" w:space="0" w:color="000000"/>
              <w:right w:val="single" w:sz="4" w:space="0" w:color="000000"/>
            </w:tcBorders>
            <w:shd w:val="clear" w:color="auto" w:fill="auto"/>
            <w:noWrap/>
            <w:vAlign w:val="bottom"/>
            <w:hideMark/>
          </w:tcPr>
          <w:p w14:paraId="3FF1EAE1" w14:textId="77777777" w:rsidR="003F23A1" w:rsidRPr="00DB2679" w:rsidRDefault="003F23A1"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14950</w:t>
            </w:r>
          </w:p>
        </w:tc>
      </w:tr>
      <w:tr w:rsidR="00DB2679" w:rsidRPr="00DB2679" w14:paraId="13825769" w14:textId="77777777" w:rsidTr="003F23A1">
        <w:trPr>
          <w:trHeight w:val="300"/>
        </w:trPr>
        <w:tc>
          <w:tcPr>
            <w:tcW w:w="1605" w:type="dxa"/>
            <w:tcBorders>
              <w:top w:val="nil"/>
              <w:left w:val="single" w:sz="4" w:space="0" w:color="000000"/>
              <w:bottom w:val="single" w:sz="4" w:space="0" w:color="000000"/>
              <w:right w:val="single" w:sz="4" w:space="0" w:color="000000"/>
            </w:tcBorders>
            <w:shd w:val="clear" w:color="auto" w:fill="auto"/>
            <w:noWrap/>
            <w:vAlign w:val="bottom"/>
            <w:hideMark/>
          </w:tcPr>
          <w:p w14:paraId="48F02A51" w14:textId="77777777" w:rsidR="003F23A1" w:rsidRPr="00DB2679" w:rsidRDefault="003F23A1"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w:t>
            </w:r>
          </w:p>
        </w:tc>
        <w:tc>
          <w:tcPr>
            <w:tcW w:w="1296" w:type="dxa"/>
            <w:tcBorders>
              <w:top w:val="nil"/>
              <w:left w:val="nil"/>
              <w:bottom w:val="single" w:sz="4" w:space="0" w:color="000000"/>
              <w:right w:val="single" w:sz="4" w:space="0" w:color="000000"/>
            </w:tcBorders>
            <w:shd w:val="clear" w:color="auto" w:fill="auto"/>
            <w:noWrap/>
            <w:vAlign w:val="bottom"/>
            <w:hideMark/>
          </w:tcPr>
          <w:p w14:paraId="4094475B" w14:textId="77777777" w:rsidR="003F23A1" w:rsidRPr="00DB2679" w:rsidRDefault="003F23A1"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21300</w:t>
            </w:r>
          </w:p>
        </w:tc>
      </w:tr>
      <w:tr w:rsidR="00DB2679" w:rsidRPr="00DB2679" w14:paraId="352B2D11" w14:textId="77777777" w:rsidTr="003F23A1">
        <w:trPr>
          <w:trHeight w:val="300"/>
        </w:trPr>
        <w:tc>
          <w:tcPr>
            <w:tcW w:w="1605" w:type="dxa"/>
            <w:tcBorders>
              <w:top w:val="nil"/>
              <w:left w:val="single" w:sz="4" w:space="0" w:color="000000"/>
              <w:bottom w:val="single" w:sz="4" w:space="0" w:color="000000"/>
              <w:right w:val="single" w:sz="4" w:space="0" w:color="000000"/>
            </w:tcBorders>
            <w:shd w:val="clear" w:color="auto" w:fill="auto"/>
            <w:noWrap/>
            <w:vAlign w:val="bottom"/>
            <w:hideMark/>
          </w:tcPr>
          <w:p w14:paraId="0A601976" w14:textId="77777777" w:rsidR="003F23A1" w:rsidRPr="00DB2679" w:rsidRDefault="003F23A1"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King lead</w:t>
            </w:r>
          </w:p>
        </w:tc>
        <w:tc>
          <w:tcPr>
            <w:tcW w:w="1296" w:type="dxa"/>
            <w:tcBorders>
              <w:top w:val="nil"/>
              <w:left w:val="nil"/>
              <w:bottom w:val="single" w:sz="4" w:space="0" w:color="000000"/>
              <w:right w:val="single" w:sz="4" w:space="0" w:color="000000"/>
            </w:tcBorders>
            <w:shd w:val="clear" w:color="auto" w:fill="auto"/>
            <w:noWrap/>
            <w:vAlign w:val="bottom"/>
            <w:hideMark/>
          </w:tcPr>
          <w:p w14:paraId="23BD6DD4" w14:textId="77777777" w:rsidR="003F23A1" w:rsidRPr="00DB2679" w:rsidRDefault="003F23A1" w:rsidP="003F23A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Faulty</w:t>
            </w:r>
          </w:p>
        </w:tc>
      </w:tr>
    </w:tbl>
    <w:p w14:paraId="05E65499" w14:textId="77777777" w:rsidR="003F23A1" w:rsidRPr="00DB2679" w:rsidRDefault="003F23A1" w:rsidP="008C5A88">
      <w:pPr>
        <w:suppressAutoHyphens w:val="0"/>
        <w:autoSpaceDN/>
        <w:spacing w:before="0" w:after="0" w:line="240" w:lineRule="auto"/>
        <w:jc w:val="center"/>
        <w:textAlignment w:val="auto"/>
        <w:rPr>
          <w:rFonts w:ascii="Calibri" w:eastAsia="Times New Roman" w:hAnsi="Calibri" w:cs="Calibri"/>
          <w:b/>
          <w:bCs/>
          <w:color w:val="auto"/>
          <w:lang w:val="en-GB" w:eastAsia="en-GB"/>
        </w:rPr>
      </w:pPr>
    </w:p>
    <w:p w14:paraId="778BD819" w14:textId="77777777" w:rsidR="003F23A1" w:rsidRPr="00DB2679" w:rsidRDefault="003F23A1" w:rsidP="003F23A1">
      <w:pPr>
        <w:tabs>
          <w:tab w:val="left" w:pos="1230"/>
        </w:tabs>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ab/>
      </w:r>
    </w:p>
    <w:p w14:paraId="76312BCC" w14:textId="061F3DA0" w:rsidR="00371B2A" w:rsidRPr="00DB2679" w:rsidRDefault="003F23A1" w:rsidP="003F23A1">
      <w:pPr>
        <w:tabs>
          <w:tab w:val="left" w:pos="1230"/>
        </w:tabs>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br w:type="textWrapping" w:clear="all"/>
      </w:r>
    </w:p>
    <w:p w14:paraId="161B08BE" w14:textId="65E26EBA" w:rsidR="007E42E5" w:rsidRPr="00DB2679" w:rsidRDefault="007E42E5" w:rsidP="007E42E5">
      <w:pPr>
        <w:rPr>
          <w:rFonts w:ascii="Times New Roman" w:hAnsi="Times New Roman"/>
          <w:color w:val="auto"/>
        </w:rPr>
      </w:pPr>
      <w:r w:rsidRPr="00DB2679">
        <w:rPr>
          <w:rFonts w:ascii="Times New Roman" w:hAnsi="Times New Roman"/>
          <w:color w:val="auto"/>
        </w:rPr>
        <w:t>Table 1</w:t>
      </w:r>
      <w:r w:rsidR="00851CF4" w:rsidRPr="00DB2679">
        <w:rPr>
          <w:rFonts w:ascii="Times New Roman" w:hAnsi="Times New Roman"/>
          <w:color w:val="auto"/>
        </w:rPr>
        <w:t>7</w:t>
      </w:r>
      <w:r w:rsidRPr="00DB2679">
        <w:rPr>
          <w:rFonts w:ascii="Times New Roman" w:hAnsi="Times New Roman"/>
          <w:color w:val="auto"/>
        </w:rPr>
        <w:t>: LE3 HT Leads Resistance Comparison</w:t>
      </w:r>
      <w:r w:rsidRPr="00DB2679">
        <w:rPr>
          <w:rFonts w:ascii="Times New Roman" w:hAnsi="Times New Roman"/>
          <w:color w:val="auto"/>
        </w:rPr>
        <w:tab/>
      </w:r>
      <w:r w:rsidRPr="00DB2679">
        <w:rPr>
          <w:rFonts w:ascii="Times New Roman" w:hAnsi="Times New Roman"/>
          <w:color w:val="auto"/>
        </w:rPr>
        <w:tab/>
      </w:r>
      <w:r w:rsidRPr="00DB2679">
        <w:rPr>
          <w:rFonts w:ascii="Times New Roman" w:hAnsi="Times New Roman"/>
          <w:color w:val="auto"/>
        </w:rPr>
        <w:tab/>
      </w:r>
    </w:p>
    <w:p w14:paraId="580547B0" w14:textId="456F665C" w:rsidR="00AC37C2" w:rsidRPr="00DB2679" w:rsidRDefault="007E42E5" w:rsidP="007E42E5">
      <w:pPr>
        <w:tabs>
          <w:tab w:val="left" w:pos="960"/>
        </w:tabs>
        <w:jc w:val="both"/>
        <w:rPr>
          <w:rFonts w:ascii="Times New Roman" w:hAnsi="Times New Roman"/>
          <w:color w:val="auto"/>
        </w:rPr>
      </w:pPr>
      <w:r w:rsidRPr="00DB2679">
        <w:rPr>
          <w:rFonts w:ascii="Times New Roman" w:hAnsi="Times New Roman"/>
          <w:color w:val="auto"/>
        </w:rPr>
        <w:t>Table 1</w:t>
      </w:r>
      <w:r w:rsidR="00851CF4" w:rsidRPr="00DB2679">
        <w:rPr>
          <w:rFonts w:ascii="Times New Roman" w:hAnsi="Times New Roman"/>
          <w:color w:val="auto"/>
        </w:rPr>
        <w:t>8</w:t>
      </w:r>
      <w:r w:rsidRPr="00DB2679">
        <w:rPr>
          <w:rFonts w:ascii="Times New Roman" w:hAnsi="Times New Roman"/>
          <w:color w:val="auto"/>
        </w:rPr>
        <w:t>: Motronic HT Leads Resistance Comparison</w:t>
      </w:r>
    </w:p>
    <w:p w14:paraId="0FDC7CED" w14:textId="5793B14A" w:rsidR="00A53909" w:rsidRPr="00DB2679" w:rsidRDefault="00D35913" w:rsidP="00E15B33">
      <w:pPr>
        <w:tabs>
          <w:tab w:val="left" w:pos="960"/>
        </w:tabs>
        <w:jc w:val="both"/>
        <w:rPr>
          <w:rFonts w:ascii="Times New Roman" w:hAnsi="Times New Roman"/>
          <w:color w:val="auto"/>
        </w:rPr>
      </w:pPr>
      <w:r w:rsidRPr="00DB2679">
        <w:rPr>
          <w:rFonts w:ascii="Times New Roman" w:hAnsi="Times New Roman"/>
          <w:color w:val="auto"/>
        </w:rPr>
        <w:t xml:space="preserve">Resistance is defined </w:t>
      </w:r>
      <w:r w:rsidR="0063278D" w:rsidRPr="00DB2679">
        <w:rPr>
          <w:rFonts w:ascii="Times New Roman" w:hAnsi="Times New Roman"/>
          <w:color w:val="auto"/>
        </w:rPr>
        <w:t>by the following formula:</w:t>
      </w:r>
    </w:p>
    <w:p w14:paraId="642F47ED" w14:textId="554E72E1" w:rsidR="00A53909" w:rsidRPr="00DB2679" w:rsidRDefault="0063278D" w:rsidP="00E15B33">
      <w:pPr>
        <w:tabs>
          <w:tab w:val="left" w:pos="960"/>
        </w:tabs>
        <w:jc w:val="both"/>
        <w:rPr>
          <w:rFonts w:ascii="Times New Roman" w:hAnsi="Times New Roman"/>
          <w:color w:val="auto"/>
        </w:rPr>
      </w:pPr>
      <m:oMathPara>
        <m:oMath>
          <m:r>
            <w:rPr>
              <w:rFonts w:ascii="Cambria Math" w:hAnsi="Cambria Math"/>
              <w:color w:val="auto"/>
            </w:rPr>
            <m:t>Resistance=Resistivity of material x</m:t>
          </m:r>
          <m:f>
            <m:fPr>
              <m:ctrlPr>
                <w:rPr>
                  <w:rFonts w:ascii="Cambria Math" w:hAnsi="Cambria Math"/>
                  <w:i/>
                  <w:color w:val="auto"/>
                </w:rPr>
              </m:ctrlPr>
            </m:fPr>
            <m:num>
              <m:r>
                <w:rPr>
                  <w:rFonts w:ascii="Cambria Math" w:hAnsi="Cambria Math"/>
                  <w:color w:val="auto"/>
                </w:rPr>
                <m:t>Length</m:t>
              </m:r>
            </m:num>
            <m:den>
              <m:r>
                <w:rPr>
                  <w:rFonts w:ascii="Cambria Math" w:hAnsi="Cambria Math"/>
                  <w:color w:val="auto"/>
                </w:rPr>
                <m:t>Area</m:t>
              </m:r>
            </m:den>
          </m:f>
        </m:oMath>
      </m:oMathPara>
    </w:p>
    <w:p w14:paraId="4CB4BEFE" w14:textId="77777777" w:rsidR="00A44D72" w:rsidRPr="00DB2679" w:rsidRDefault="00884B24" w:rsidP="00A44D72">
      <w:pPr>
        <w:spacing w:before="100" w:after="100" w:line="240" w:lineRule="auto"/>
        <w:rPr>
          <w:rFonts w:ascii="Times New Roman" w:hAnsi="Times New Roman"/>
          <w:color w:val="auto"/>
        </w:rPr>
      </w:pPr>
      <w:r w:rsidRPr="00DB2679">
        <w:rPr>
          <w:rFonts w:ascii="Times New Roman" w:hAnsi="Times New Roman"/>
          <w:color w:val="auto"/>
        </w:rPr>
        <w:t>The</w:t>
      </w:r>
      <w:r w:rsidR="008F0A23" w:rsidRPr="00DB2679">
        <w:rPr>
          <w:rFonts w:ascii="Times New Roman" w:hAnsi="Times New Roman"/>
          <w:color w:val="auto"/>
        </w:rPr>
        <w:t xml:space="preserve"> longer the wire the higher resistance it will have.</w:t>
      </w:r>
      <w:r w:rsidR="00E8000B" w:rsidRPr="00DB2679">
        <w:rPr>
          <w:rFonts w:ascii="Times New Roman" w:hAnsi="Times New Roman"/>
          <w:color w:val="auto"/>
        </w:rPr>
        <w:t xml:space="preserve"> </w:t>
      </w:r>
      <w:r w:rsidR="00DB2D36" w:rsidRPr="00DB2679">
        <w:rPr>
          <w:rFonts w:ascii="Times New Roman" w:hAnsi="Times New Roman"/>
          <w:color w:val="auto"/>
        </w:rPr>
        <w:t xml:space="preserve">This is due to the fact that </w:t>
      </w:r>
      <w:r w:rsidR="00D42CCB" w:rsidRPr="00DB2679">
        <w:rPr>
          <w:rFonts w:ascii="Times New Roman" w:hAnsi="Times New Roman"/>
          <w:color w:val="auto"/>
        </w:rPr>
        <w:t>the electrons</w:t>
      </w:r>
      <w:r w:rsidR="002649EE" w:rsidRPr="00DB2679">
        <w:rPr>
          <w:rFonts w:ascii="Times New Roman" w:hAnsi="Times New Roman"/>
          <w:color w:val="auto"/>
        </w:rPr>
        <w:t xml:space="preserve"> collide with more atoms in a longer wire</w:t>
      </w:r>
      <w:r w:rsidR="002D537D" w:rsidRPr="00DB2679">
        <w:rPr>
          <w:rFonts w:ascii="Times New Roman" w:hAnsi="Times New Roman"/>
          <w:color w:val="auto"/>
        </w:rPr>
        <w:t xml:space="preserve"> than it does with a shorter wire</w:t>
      </w:r>
      <w:r w:rsidR="002649EE" w:rsidRPr="00DB2679">
        <w:rPr>
          <w:rFonts w:ascii="Times New Roman" w:hAnsi="Times New Roman"/>
          <w:color w:val="auto"/>
        </w:rPr>
        <w:t xml:space="preserve"> which c</w:t>
      </w:r>
      <w:r w:rsidR="002D537D" w:rsidRPr="00DB2679">
        <w:rPr>
          <w:rFonts w:ascii="Times New Roman" w:hAnsi="Times New Roman"/>
          <w:color w:val="auto"/>
        </w:rPr>
        <w:t>auses friction and therefore heat</w:t>
      </w:r>
      <w:r w:rsidR="00D42CCB" w:rsidRPr="00DB2679">
        <w:rPr>
          <w:rFonts w:ascii="Times New Roman" w:hAnsi="Times New Roman"/>
          <w:color w:val="auto"/>
        </w:rPr>
        <w:t xml:space="preserve"> </w:t>
      </w:r>
      <w:r w:rsidR="0011485F" w:rsidRPr="00DB2679">
        <w:rPr>
          <w:rFonts w:ascii="Times New Roman" w:hAnsi="Times New Roman"/>
          <w:color w:val="auto"/>
        </w:rPr>
        <w:t xml:space="preserve">which is defined as resistance. </w:t>
      </w:r>
      <w:r w:rsidR="00A44D72" w:rsidRPr="00DB2679">
        <w:rPr>
          <w:rFonts w:ascii="Times New Roman" w:hAnsi="Times New Roman"/>
          <w:color w:val="auto"/>
        </w:rPr>
        <w:t>(Luno, 2016)</w:t>
      </w:r>
    </w:p>
    <w:p w14:paraId="25A5A382" w14:textId="706E2600" w:rsidR="00815250" w:rsidRPr="00DB2679" w:rsidRDefault="00815250" w:rsidP="00E15B33">
      <w:pPr>
        <w:tabs>
          <w:tab w:val="left" w:pos="960"/>
        </w:tabs>
        <w:jc w:val="both"/>
        <w:rPr>
          <w:color w:val="auto"/>
        </w:rPr>
      </w:pPr>
    </w:p>
    <w:p w14:paraId="070D5D83" w14:textId="0BA35C97" w:rsidR="003F23A1" w:rsidRPr="00DB2679" w:rsidRDefault="00E8000B" w:rsidP="00E15B33">
      <w:pPr>
        <w:tabs>
          <w:tab w:val="left" w:pos="960"/>
        </w:tabs>
        <w:jc w:val="both"/>
        <w:rPr>
          <w:rFonts w:ascii="Times New Roman" w:hAnsi="Times New Roman"/>
          <w:color w:val="auto"/>
          <w:lang w:val="en-GB"/>
        </w:rPr>
      </w:pPr>
      <w:r w:rsidRPr="00DB2679">
        <w:rPr>
          <w:rFonts w:ascii="Times New Roman" w:hAnsi="Times New Roman"/>
          <w:color w:val="auto"/>
        </w:rPr>
        <w:t xml:space="preserve">In the case of both engines, </w:t>
      </w:r>
      <w:r w:rsidR="00CE7EE2" w:rsidRPr="00DB2679">
        <w:rPr>
          <w:rFonts w:ascii="Times New Roman" w:hAnsi="Times New Roman"/>
          <w:color w:val="auto"/>
        </w:rPr>
        <w:t>lead</w:t>
      </w:r>
      <w:r w:rsidRPr="00DB2679">
        <w:rPr>
          <w:rFonts w:ascii="Times New Roman" w:hAnsi="Times New Roman"/>
          <w:color w:val="auto"/>
        </w:rPr>
        <w:t xml:space="preserve"> 4 was the closest to the </w:t>
      </w:r>
      <w:r w:rsidR="00382C0F" w:rsidRPr="00DB2679">
        <w:rPr>
          <w:rFonts w:ascii="Times New Roman" w:hAnsi="Times New Roman"/>
          <w:color w:val="auto"/>
        </w:rPr>
        <w:t>coil pack</w:t>
      </w:r>
      <w:r w:rsidR="00942A04" w:rsidRPr="00DB2679">
        <w:rPr>
          <w:rFonts w:ascii="Times New Roman" w:hAnsi="Times New Roman"/>
          <w:color w:val="auto"/>
        </w:rPr>
        <w:t xml:space="preserve"> and therefore had the shortest wire</w:t>
      </w:r>
      <w:r w:rsidR="00F25FC8" w:rsidRPr="00DB2679">
        <w:rPr>
          <w:rFonts w:ascii="Times New Roman" w:hAnsi="Times New Roman"/>
          <w:color w:val="auto"/>
        </w:rPr>
        <w:t xml:space="preserve"> and Lead 1 was the furthest away. </w:t>
      </w:r>
      <w:r w:rsidR="00815250" w:rsidRPr="00DB2679">
        <w:rPr>
          <w:rFonts w:ascii="Times New Roman" w:hAnsi="Times New Roman"/>
          <w:color w:val="auto"/>
        </w:rPr>
        <w:t xml:space="preserve">It would be expected that </w:t>
      </w:r>
      <w:r w:rsidR="00942A04" w:rsidRPr="00DB2679">
        <w:rPr>
          <w:rFonts w:ascii="Times New Roman" w:hAnsi="Times New Roman"/>
          <w:color w:val="auto"/>
        </w:rPr>
        <w:t>Lead 1 would have the highest resistance</w:t>
      </w:r>
      <w:r w:rsidR="007930C0" w:rsidRPr="00DB2679">
        <w:rPr>
          <w:rFonts w:ascii="Times New Roman" w:hAnsi="Times New Roman"/>
          <w:color w:val="auto"/>
        </w:rPr>
        <w:t>; Lead 2 would be lower and Lead</w:t>
      </w:r>
      <w:r w:rsidR="000740D4" w:rsidRPr="00DB2679">
        <w:rPr>
          <w:rFonts w:ascii="Times New Roman" w:hAnsi="Times New Roman"/>
          <w:color w:val="auto"/>
        </w:rPr>
        <w:t xml:space="preserve"> 3 slightly lower again etc. However, on the LE3 system Lead 2 was slightly higher than Lead 1 by </w:t>
      </w:r>
      <w:r w:rsidR="008821D2" w:rsidRPr="00DB2679">
        <w:rPr>
          <w:rFonts w:ascii="Times New Roman" w:hAnsi="Times New Roman"/>
          <w:color w:val="auto"/>
        </w:rPr>
        <w:t>220</w:t>
      </w:r>
      <w:r w:rsidR="008821D2" w:rsidRPr="00DB2679">
        <w:rPr>
          <w:rFonts w:ascii="Times New Roman" w:hAnsi="Times New Roman"/>
          <w:color w:val="auto"/>
          <w:lang w:val="el-GR"/>
        </w:rPr>
        <w:t>Ω</w:t>
      </w:r>
      <w:r w:rsidR="008821D2" w:rsidRPr="00DB2679">
        <w:rPr>
          <w:rFonts w:ascii="Times New Roman" w:hAnsi="Times New Roman"/>
          <w:color w:val="auto"/>
          <w:lang w:val="en-GB"/>
        </w:rPr>
        <w:t>. This isn’t a lot so it could be related to a dirty or bad connection or a slightly frayed wire.</w:t>
      </w:r>
    </w:p>
    <w:p w14:paraId="369A2806" w14:textId="523F2556" w:rsidR="00840EC9" w:rsidRPr="00DB2679" w:rsidRDefault="00840EC9" w:rsidP="00E15B33">
      <w:pPr>
        <w:tabs>
          <w:tab w:val="left" w:pos="960"/>
        </w:tabs>
        <w:jc w:val="both"/>
        <w:rPr>
          <w:rFonts w:ascii="Times New Roman" w:hAnsi="Times New Roman"/>
          <w:color w:val="auto"/>
          <w:lang w:val="en-GB"/>
        </w:rPr>
      </w:pPr>
      <w:r w:rsidRPr="00DB2679">
        <w:rPr>
          <w:rFonts w:ascii="Times New Roman" w:hAnsi="Times New Roman"/>
          <w:color w:val="auto"/>
          <w:lang w:val="en-GB"/>
        </w:rPr>
        <w:t xml:space="preserve">The Motronic System has </w:t>
      </w:r>
      <w:r w:rsidR="00156AE4" w:rsidRPr="00DB2679">
        <w:rPr>
          <w:rFonts w:ascii="Times New Roman" w:hAnsi="Times New Roman"/>
          <w:color w:val="auto"/>
          <w:lang w:val="en-GB"/>
        </w:rPr>
        <w:t>around 2x the resistance of the LE3 system.</w:t>
      </w:r>
    </w:p>
    <w:p w14:paraId="5D627FE3" w14:textId="69EC716D" w:rsidR="00E76568" w:rsidRPr="00DB2679" w:rsidRDefault="00E76568" w:rsidP="00867348">
      <w:pPr>
        <w:rPr>
          <w:rFonts w:ascii="Times New Roman" w:hAnsi="Times New Roman"/>
          <w:b/>
          <w:color w:val="auto"/>
          <w:sz w:val="24"/>
        </w:rPr>
      </w:pPr>
      <w:r w:rsidRPr="00DB2679">
        <w:rPr>
          <w:rFonts w:ascii="Times New Roman" w:hAnsi="Times New Roman"/>
          <w:b/>
          <w:color w:val="auto"/>
          <w:sz w:val="24"/>
        </w:rPr>
        <w:t>LE3 and Motronic Ignition Coils</w:t>
      </w:r>
    </w:p>
    <w:tbl>
      <w:tblPr>
        <w:tblpPr w:leftFromText="180" w:rightFromText="180" w:vertAnchor="text" w:tblpY="1"/>
        <w:tblOverlap w:val="never"/>
        <w:tblW w:w="3460" w:type="dxa"/>
        <w:tblLook w:val="04A0" w:firstRow="1" w:lastRow="0" w:firstColumn="1" w:lastColumn="0" w:noHBand="0" w:noVBand="1"/>
      </w:tblPr>
      <w:tblGrid>
        <w:gridCol w:w="1320"/>
        <w:gridCol w:w="2140"/>
      </w:tblGrid>
      <w:tr w:rsidR="00DB2679" w:rsidRPr="00DB2679" w14:paraId="500C822A" w14:textId="77777777" w:rsidTr="007A4404">
        <w:trPr>
          <w:trHeight w:val="300"/>
        </w:trPr>
        <w:tc>
          <w:tcPr>
            <w:tcW w:w="1320"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noWrap/>
            <w:vAlign w:val="bottom"/>
            <w:hideMark/>
          </w:tcPr>
          <w:p w14:paraId="7DDFA41D" w14:textId="35D154B5" w:rsidR="006A0230" w:rsidRPr="00DB2679" w:rsidRDefault="006A0230" w:rsidP="007A4404">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Coil</w:t>
            </w:r>
          </w:p>
        </w:tc>
        <w:tc>
          <w:tcPr>
            <w:tcW w:w="2140" w:type="dxa"/>
            <w:tcBorders>
              <w:top w:val="single" w:sz="4" w:space="0" w:color="000000"/>
              <w:left w:val="nil"/>
              <w:bottom w:val="single" w:sz="4" w:space="0" w:color="000000"/>
              <w:right w:val="single" w:sz="4" w:space="0" w:color="000000"/>
            </w:tcBorders>
            <w:shd w:val="clear" w:color="auto" w:fill="D9E2F3" w:themeFill="accent1" w:themeFillTint="33"/>
            <w:noWrap/>
            <w:vAlign w:val="bottom"/>
            <w:hideMark/>
          </w:tcPr>
          <w:p w14:paraId="07A7EBC4" w14:textId="77777777" w:rsidR="006A0230" w:rsidRPr="00DB2679" w:rsidRDefault="006A0230" w:rsidP="007A4404">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Resistance</w:t>
            </w:r>
          </w:p>
        </w:tc>
      </w:tr>
      <w:tr w:rsidR="00DB2679" w:rsidRPr="00DB2679" w14:paraId="4F3A509B" w14:textId="77777777" w:rsidTr="007A4404">
        <w:trPr>
          <w:trHeight w:val="300"/>
        </w:trPr>
        <w:tc>
          <w:tcPr>
            <w:tcW w:w="1320" w:type="dxa"/>
            <w:tcBorders>
              <w:top w:val="nil"/>
              <w:left w:val="single" w:sz="4" w:space="0" w:color="000000"/>
              <w:bottom w:val="single" w:sz="4" w:space="0" w:color="000000"/>
              <w:right w:val="single" w:sz="4" w:space="0" w:color="000000"/>
            </w:tcBorders>
            <w:shd w:val="clear" w:color="auto" w:fill="auto"/>
            <w:noWrap/>
            <w:vAlign w:val="bottom"/>
            <w:hideMark/>
          </w:tcPr>
          <w:p w14:paraId="0AEA556F" w14:textId="77777777" w:rsidR="006A0230" w:rsidRPr="00DB2679" w:rsidRDefault="006A0230" w:rsidP="007A4404">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Primary</w:t>
            </w:r>
          </w:p>
        </w:tc>
        <w:tc>
          <w:tcPr>
            <w:tcW w:w="2140" w:type="dxa"/>
            <w:tcBorders>
              <w:top w:val="nil"/>
              <w:left w:val="nil"/>
              <w:bottom w:val="single" w:sz="4" w:space="0" w:color="000000"/>
              <w:right w:val="single" w:sz="4" w:space="0" w:color="000000"/>
            </w:tcBorders>
            <w:shd w:val="clear" w:color="auto" w:fill="auto"/>
            <w:noWrap/>
            <w:vAlign w:val="bottom"/>
            <w:hideMark/>
          </w:tcPr>
          <w:p w14:paraId="5ADC4470" w14:textId="77777777" w:rsidR="006A0230" w:rsidRPr="00DB2679" w:rsidRDefault="006A0230" w:rsidP="007A4404">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0.6</w:t>
            </w:r>
          </w:p>
        </w:tc>
      </w:tr>
      <w:tr w:rsidR="00DB2679" w:rsidRPr="00DB2679" w14:paraId="16A2A439" w14:textId="77777777" w:rsidTr="007A4404">
        <w:trPr>
          <w:trHeight w:val="300"/>
        </w:trPr>
        <w:tc>
          <w:tcPr>
            <w:tcW w:w="1320" w:type="dxa"/>
            <w:tcBorders>
              <w:top w:val="nil"/>
              <w:left w:val="single" w:sz="4" w:space="0" w:color="000000"/>
              <w:bottom w:val="single" w:sz="4" w:space="0" w:color="000000"/>
              <w:right w:val="single" w:sz="4" w:space="0" w:color="000000"/>
            </w:tcBorders>
            <w:shd w:val="clear" w:color="auto" w:fill="auto"/>
            <w:noWrap/>
            <w:vAlign w:val="bottom"/>
            <w:hideMark/>
          </w:tcPr>
          <w:p w14:paraId="0B3334EF" w14:textId="77777777" w:rsidR="006A0230" w:rsidRPr="00DB2679" w:rsidRDefault="006A0230" w:rsidP="007A4404">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Secondary</w:t>
            </w:r>
          </w:p>
        </w:tc>
        <w:tc>
          <w:tcPr>
            <w:tcW w:w="2140" w:type="dxa"/>
            <w:tcBorders>
              <w:top w:val="nil"/>
              <w:left w:val="nil"/>
              <w:bottom w:val="single" w:sz="4" w:space="0" w:color="000000"/>
              <w:right w:val="single" w:sz="4" w:space="0" w:color="000000"/>
            </w:tcBorders>
            <w:shd w:val="clear" w:color="auto" w:fill="auto"/>
            <w:noWrap/>
            <w:vAlign w:val="bottom"/>
            <w:hideMark/>
          </w:tcPr>
          <w:p w14:paraId="46827A82" w14:textId="77777777" w:rsidR="006A0230" w:rsidRPr="00DB2679" w:rsidRDefault="006A0230" w:rsidP="007A4404">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7760</w:t>
            </w:r>
          </w:p>
        </w:tc>
      </w:tr>
    </w:tbl>
    <w:tbl>
      <w:tblPr>
        <w:tblpPr w:leftFromText="180" w:rightFromText="180" w:vertAnchor="text" w:horzAnchor="page" w:tblpX="6346" w:tblpY="-46"/>
        <w:tblW w:w="2995" w:type="dxa"/>
        <w:tblLook w:val="04A0" w:firstRow="1" w:lastRow="0" w:firstColumn="1" w:lastColumn="0" w:noHBand="0" w:noVBand="1"/>
      </w:tblPr>
      <w:tblGrid>
        <w:gridCol w:w="1720"/>
        <w:gridCol w:w="1275"/>
      </w:tblGrid>
      <w:tr w:rsidR="00DB2679" w:rsidRPr="00DB2679" w14:paraId="72CC50C0" w14:textId="77777777" w:rsidTr="007A4404">
        <w:trPr>
          <w:trHeight w:val="300"/>
        </w:trPr>
        <w:tc>
          <w:tcPr>
            <w:tcW w:w="1720"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noWrap/>
            <w:vAlign w:val="bottom"/>
            <w:hideMark/>
          </w:tcPr>
          <w:p w14:paraId="4BA60398" w14:textId="4BA4FE8C" w:rsidR="007A4404" w:rsidRPr="00DB2679" w:rsidRDefault="007A4404" w:rsidP="007A4404">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Coil </w:t>
            </w:r>
          </w:p>
        </w:tc>
        <w:tc>
          <w:tcPr>
            <w:tcW w:w="1275" w:type="dxa"/>
            <w:tcBorders>
              <w:top w:val="single" w:sz="4" w:space="0" w:color="000000"/>
              <w:left w:val="nil"/>
              <w:bottom w:val="single" w:sz="4" w:space="0" w:color="000000"/>
              <w:right w:val="single" w:sz="4" w:space="0" w:color="000000"/>
            </w:tcBorders>
            <w:shd w:val="clear" w:color="auto" w:fill="D9E2F3" w:themeFill="accent1" w:themeFillTint="33"/>
            <w:noWrap/>
            <w:vAlign w:val="bottom"/>
            <w:hideMark/>
          </w:tcPr>
          <w:p w14:paraId="3AE4B3A3" w14:textId="77777777" w:rsidR="007A4404" w:rsidRPr="00DB2679" w:rsidRDefault="007A4404" w:rsidP="007A4404">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Resistance</w:t>
            </w:r>
          </w:p>
        </w:tc>
      </w:tr>
      <w:tr w:rsidR="00DB2679" w:rsidRPr="00DB2679" w14:paraId="2570B8EB" w14:textId="77777777" w:rsidTr="007A4404">
        <w:trPr>
          <w:trHeight w:val="300"/>
        </w:trPr>
        <w:tc>
          <w:tcPr>
            <w:tcW w:w="1720" w:type="dxa"/>
            <w:tcBorders>
              <w:top w:val="nil"/>
              <w:left w:val="single" w:sz="4" w:space="0" w:color="000000"/>
              <w:bottom w:val="single" w:sz="4" w:space="0" w:color="000000"/>
              <w:right w:val="single" w:sz="4" w:space="0" w:color="000000"/>
            </w:tcBorders>
            <w:shd w:val="clear" w:color="auto" w:fill="auto"/>
            <w:noWrap/>
            <w:vAlign w:val="bottom"/>
            <w:hideMark/>
          </w:tcPr>
          <w:p w14:paraId="2342BC1B" w14:textId="77777777" w:rsidR="007A4404" w:rsidRPr="00DB2679" w:rsidRDefault="007A4404" w:rsidP="007A4404">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Primary</w:t>
            </w:r>
          </w:p>
        </w:tc>
        <w:tc>
          <w:tcPr>
            <w:tcW w:w="1275" w:type="dxa"/>
            <w:tcBorders>
              <w:top w:val="nil"/>
              <w:left w:val="nil"/>
              <w:bottom w:val="single" w:sz="4" w:space="0" w:color="000000"/>
              <w:right w:val="single" w:sz="4" w:space="0" w:color="000000"/>
            </w:tcBorders>
            <w:shd w:val="clear" w:color="auto" w:fill="auto"/>
            <w:noWrap/>
            <w:vAlign w:val="bottom"/>
            <w:hideMark/>
          </w:tcPr>
          <w:p w14:paraId="52371014" w14:textId="77777777" w:rsidR="007A4404" w:rsidRPr="00DB2679" w:rsidRDefault="007A4404" w:rsidP="007A4404">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0.8</w:t>
            </w:r>
          </w:p>
        </w:tc>
      </w:tr>
      <w:tr w:rsidR="00DB2679" w:rsidRPr="00DB2679" w14:paraId="72A4BBE9" w14:textId="77777777" w:rsidTr="007A4404">
        <w:trPr>
          <w:trHeight w:val="300"/>
        </w:trPr>
        <w:tc>
          <w:tcPr>
            <w:tcW w:w="1720" w:type="dxa"/>
            <w:tcBorders>
              <w:top w:val="nil"/>
              <w:left w:val="single" w:sz="4" w:space="0" w:color="000000"/>
              <w:bottom w:val="single" w:sz="4" w:space="0" w:color="000000"/>
              <w:right w:val="single" w:sz="4" w:space="0" w:color="000000"/>
            </w:tcBorders>
            <w:shd w:val="clear" w:color="auto" w:fill="auto"/>
            <w:noWrap/>
            <w:vAlign w:val="bottom"/>
            <w:hideMark/>
          </w:tcPr>
          <w:p w14:paraId="7072C731" w14:textId="77777777" w:rsidR="007A4404" w:rsidRPr="00DB2679" w:rsidRDefault="007A4404" w:rsidP="007A4404">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Secondary</w:t>
            </w:r>
          </w:p>
        </w:tc>
        <w:tc>
          <w:tcPr>
            <w:tcW w:w="1275" w:type="dxa"/>
            <w:tcBorders>
              <w:top w:val="nil"/>
              <w:left w:val="nil"/>
              <w:bottom w:val="single" w:sz="4" w:space="0" w:color="000000"/>
              <w:right w:val="single" w:sz="4" w:space="0" w:color="000000"/>
            </w:tcBorders>
            <w:shd w:val="clear" w:color="auto" w:fill="auto"/>
            <w:noWrap/>
            <w:vAlign w:val="bottom"/>
            <w:hideMark/>
          </w:tcPr>
          <w:p w14:paraId="7E508900" w14:textId="77777777" w:rsidR="007A4404" w:rsidRPr="00DB2679" w:rsidRDefault="007A4404" w:rsidP="007A4404">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7450</w:t>
            </w:r>
          </w:p>
        </w:tc>
      </w:tr>
    </w:tbl>
    <w:p w14:paraId="5DC52FC5" w14:textId="77777777" w:rsidR="007A4404" w:rsidRPr="00DB2679" w:rsidRDefault="007A4404" w:rsidP="007A4404">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ab/>
      </w:r>
    </w:p>
    <w:p w14:paraId="4E897DD6" w14:textId="2F7CB1FE" w:rsidR="007A4404" w:rsidRPr="00DB2679" w:rsidRDefault="007A4404" w:rsidP="007A4404">
      <w:pPr>
        <w:suppressAutoHyphens w:val="0"/>
        <w:autoSpaceDN/>
        <w:spacing w:before="0" w:after="0" w:line="240" w:lineRule="auto"/>
        <w:jc w:val="center"/>
        <w:textAlignment w:val="auto"/>
        <w:rPr>
          <w:rFonts w:ascii="Calibri" w:eastAsia="Times New Roman" w:hAnsi="Calibri" w:cs="Calibri"/>
          <w:b/>
          <w:bCs/>
          <w:color w:val="auto"/>
          <w:lang w:val="en-GB" w:eastAsia="en-GB"/>
        </w:rPr>
      </w:pPr>
    </w:p>
    <w:p w14:paraId="3ABB09E9" w14:textId="2503A366" w:rsidR="0099238F" w:rsidRPr="00DB2679" w:rsidRDefault="007A4404" w:rsidP="0099238F">
      <w:pPr>
        <w:rPr>
          <w:rFonts w:ascii="Times New Roman" w:hAnsi="Times New Roman"/>
          <w:color w:val="auto"/>
        </w:rPr>
      </w:pPr>
      <w:r w:rsidRPr="00DB2679">
        <w:rPr>
          <w:rFonts w:ascii="Times New Roman" w:hAnsi="Times New Roman"/>
          <w:color w:val="auto"/>
          <w:lang w:val="en-GB"/>
        </w:rPr>
        <w:br w:type="textWrapping" w:clear="all"/>
      </w:r>
      <w:r w:rsidR="0099238F" w:rsidRPr="00DB2679">
        <w:rPr>
          <w:rFonts w:ascii="Times New Roman" w:hAnsi="Times New Roman"/>
          <w:color w:val="auto"/>
        </w:rPr>
        <w:t>Table 19: LE3 Ignition Coil Resistance Comparison</w:t>
      </w:r>
      <w:r w:rsidR="0099238F" w:rsidRPr="00DB2679">
        <w:rPr>
          <w:rFonts w:ascii="Times New Roman" w:hAnsi="Times New Roman"/>
          <w:color w:val="auto"/>
        </w:rPr>
        <w:tab/>
      </w:r>
      <w:r w:rsidR="0099238F" w:rsidRPr="00DB2679">
        <w:rPr>
          <w:rFonts w:ascii="Times New Roman" w:hAnsi="Times New Roman"/>
          <w:color w:val="auto"/>
        </w:rPr>
        <w:tab/>
      </w:r>
      <w:r w:rsidR="0099238F" w:rsidRPr="00DB2679">
        <w:rPr>
          <w:rFonts w:ascii="Times New Roman" w:hAnsi="Times New Roman"/>
          <w:color w:val="auto"/>
        </w:rPr>
        <w:tab/>
      </w:r>
    </w:p>
    <w:p w14:paraId="3477F8ED" w14:textId="4BBAD27F" w:rsidR="0099238F" w:rsidRPr="00DB2679" w:rsidRDefault="0099238F" w:rsidP="0099238F">
      <w:pPr>
        <w:tabs>
          <w:tab w:val="left" w:pos="960"/>
        </w:tabs>
        <w:jc w:val="both"/>
        <w:rPr>
          <w:rFonts w:ascii="Times New Roman" w:hAnsi="Times New Roman"/>
          <w:color w:val="auto"/>
        </w:rPr>
      </w:pPr>
      <w:r w:rsidRPr="00DB2679">
        <w:rPr>
          <w:rFonts w:ascii="Times New Roman" w:hAnsi="Times New Roman"/>
          <w:color w:val="auto"/>
        </w:rPr>
        <w:t>Table 20: Motronic Ignition Coil Resistance Comparison</w:t>
      </w:r>
    </w:p>
    <w:p w14:paraId="2DE552C9" w14:textId="50D2E1A5" w:rsidR="008821D2" w:rsidRPr="00DB2679" w:rsidRDefault="00C461A7" w:rsidP="00A70D86">
      <w:pPr>
        <w:suppressAutoHyphens w:val="0"/>
        <w:spacing w:before="100" w:after="100" w:line="240" w:lineRule="auto"/>
        <w:textAlignment w:val="auto"/>
        <w:rPr>
          <w:rFonts w:ascii="Times New Roman" w:hAnsi="Times New Roman"/>
          <w:color w:val="auto"/>
        </w:rPr>
      </w:pPr>
      <w:r w:rsidRPr="00DB2679">
        <w:rPr>
          <w:rFonts w:ascii="Times New Roman" w:hAnsi="Times New Roman"/>
          <w:color w:val="auto"/>
          <w:lang w:val="en-GB"/>
        </w:rPr>
        <w:t xml:space="preserve">Each coil has an extremely long amount of </w:t>
      </w:r>
      <w:r w:rsidR="00CE7EE2" w:rsidRPr="00DB2679">
        <w:rPr>
          <w:rFonts w:ascii="Times New Roman" w:hAnsi="Times New Roman"/>
          <w:color w:val="auto"/>
          <w:lang w:val="en-GB"/>
        </w:rPr>
        <w:t>wire,</w:t>
      </w:r>
      <w:r w:rsidRPr="00DB2679">
        <w:rPr>
          <w:rFonts w:ascii="Times New Roman" w:hAnsi="Times New Roman"/>
          <w:color w:val="auto"/>
          <w:lang w:val="en-GB"/>
        </w:rPr>
        <w:t xml:space="preserve"> </w:t>
      </w:r>
      <w:r w:rsidR="003A7967" w:rsidRPr="00DB2679">
        <w:rPr>
          <w:rFonts w:ascii="Times New Roman" w:hAnsi="Times New Roman"/>
          <w:color w:val="auto"/>
          <w:lang w:val="en-GB"/>
        </w:rPr>
        <w:t xml:space="preserve">so </w:t>
      </w:r>
      <w:r w:rsidR="00CE7EE2" w:rsidRPr="00DB2679">
        <w:rPr>
          <w:rFonts w:ascii="Times New Roman" w:hAnsi="Times New Roman"/>
          <w:color w:val="auto"/>
          <w:lang w:val="en-GB"/>
        </w:rPr>
        <w:t>it’s</w:t>
      </w:r>
      <w:r w:rsidR="003A7967" w:rsidRPr="00DB2679">
        <w:rPr>
          <w:rFonts w:ascii="Times New Roman" w:hAnsi="Times New Roman"/>
          <w:color w:val="auto"/>
          <w:lang w:val="en-GB"/>
        </w:rPr>
        <w:t xml:space="preserve"> expected to have an extremely high resistance. </w:t>
      </w:r>
      <w:r w:rsidR="00627FE9" w:rsidRPr="00DB2679">
        <w:rPr>
          <w:rFonts w:ascii="Times New Roman" w:hAnsi="Times New Roman"/>
          <w:color w:val="auto"/>
          <w:lang w:val="en-GB"/>
        </w:rPr>
        <w:t xml:space="preserve">The Secondary Winding </w:t>
      </w:r>
      <w:r w:rsidR="008541F3" w:rsidRPr="00DB2679">
        <w:rPr>
          <w:rFonts w:ascii="Times New Roman" w:hAnsi="Times New Roman"/>
          <w:color w:val="auto"/>
          <w:lang w:val="en-GB"/>
        </w:rPr>
        <w:t xml:space="preserve">is normally hundreds of times longer than the Primary. </w:t>
      </w:r>
      <w:r w:rsidR="00A70D86" w:rsidRPr="00DB2679">
        <w:rPr>
          <w:rFonts w:ascii="Times New Roman" w:hAnsi="Times New Roman"/>
          <w:color w:val="auto"/>
        </w:rPr>
        <w:t xml:space="preserve">(Nice, K, n.d) </w:t>
      </w:r>
      <w:r w:rsidR="003A7967" w:rsidRPr="00DB2679">
        <w:rPr>
          <w:rFonts w:ascii="Times New Roman" w:hAnsi="Times New Roman"/>
          <w:color w:val="auto"/>
          <w:lang w:val="en-GB"/>
        </w:rPr>
        <w:t xml:space="preserve">The resistance is seen on the Secondary Winding as </w:t>
      </w:r>
      <w:r w:rsidR="00F956DF" w:rsidRPr="00DB2679">
        <w:rPr>
          <w:rFonts w:ascii="Times New Roman" w:hAnsi="Times New Roman"/>
          <w:color w:val="auto"/>
          <w:lang w:val="en-GB"/>
        </w:rPr>
        <w:t xml:space="preserve">the Primary has been switched and the Secondary </w:t>
      </w:r>
      <w:r w:rsidR="00E20A21" w:rsidRPr="00DB2679">
        <w:rPr>
          <w:rFonts w:ascii="Times New Roman" w:hAnsi="Times New Roman"/>
          <w:color w:val="auto"/>
          <w:lang w:val="en-GB"/>
        </w:rPr>
        <w:t>Winding is carrying the current to the HT Leads.</w:t>
      </w:r>
    </w:p>
    <w:p w14:paraId="4858C1C1" w14:textId="77777777" w:rsidR="006842DA" w:rsidRPr="00DB2679" w:rsidRDefault="006842DA" w:rsidP="00E15B33">
      <w:pPr>
        <w:tabs>
          <w:tab w:val="left" w:pos="960"/>
        </w:tabs>
        <w:jc w:val="both"/>
        <w:rPr>
          <w:rFonts w:ascii="Times New Roman" w:hAnsi="Times New Roman"/>
          <w:color w:val="auto"/>
          <w:lang w:val="en-GB"/>
        </w:rPr>
      </w:pPr>
    </w:p>
    <w:p w14:paraId="00E7CBCD" w14:textId="77777777" w:rsidR="00DB2679" w:rsidRDefault="00DB2679" w:rsidP="00E15B33">
      <w:pPr>
        <w:tabs>
          <w:tab w:val="left" w:pos="960"/>
        </w:tabs>
        <w:jc w:val="both"/>
        <w:rPr>
          <w:rFonts w:ascii="Times New Roman" w:hAnsi="Times New Roman"/>
          <w:b/>
          <w:color w:val="auto"/>
          <w:sz w:val="24"/>
          <w:lang w:val="en-GB"/>
        </w:rPr>
      </w:pPr>
    </w:p>
    <w:p w14:paraId="4EEC6503" w14:textId="28452D4E" w:rsidR="00E20A21" w:rsidRPr="00DB2679" w:rsidRDefault="00E20A21" w:rsidP="00E15B33">
      <w:pPr>
        <w:tabs>
          <w:tab w:val="left" w:pos="960"/>
        </w:tabs>
        <w:jc w:val="both"/>
        <w:rPr>
          <w:rFonts w:ascii="Times New Roman" w:hAnsi="Times New Roman"/>
          <w:b/>
          <w:color w:val="auto"/>
          <w:sz w:val="24"/>
          <w:lang w:val="en-GB"/>
        </w:rPr>
      </w:pPr>
      <w:bookmarkStart w:id="15" w:name="_Hlk7294214"/>
      <w:r w:rsidRPr="00DB2679">
        <w:rPr>
          <w:rFonts w:ascii="Times New Roman" w:hAnsi="Times New Roman"/>
          <w:b/>
          <w:color w:val="auto"/>
          <w:sz w:val="24"/>
          <w:lang w:val="en-GB"/>
        </w:rPr>
        <w:lastRenderedPageBreak/>
        <w:t>4.</w:t>
      </w:r>
      <w:r w:rsidR="002640D9" w:rsidRPr="00DB2679">
        <w:rPr>
          <w:rFonts w:ascii="Times New Roman" w:hAnsi="Times New Roman"/>
          <w:b/>
          <w:color w:val="auto"/>
          <w:sz w:val="24"/>
          <w:lang w:val="en-GB"/>
        </w:rPr>
        <w:t>7</w:t>
      </w:r>
      <w:r w:rsidRPr="00DB2679">
        <w:rPr>
          <w:rFonts w:ascii="Times New Roman" w:hAnsi="Times New Roman"/>
          <w:b/>
          <w:color w:val="auto"/>
          <w:sz w:val="24"/>
          <w:lang w:val="en-GB"/>
        </w:rPr>
        <w:t xml:space="preserve"> Scope Pattern Analysis</w:t>
      </w:r>
    </w:p>
    <w:bookmarkEnd w:id="15"/>
    <w:p w14:paraId="54DBFD18" w14:textId="0DA15C28" w:rsidR="00773315" w:rsidRPr="00DB2679" w:rsidRDefault="00E20A21" w:rsidP="00773315">
      <w:pPr>
        <w:tabs>
          <w:tab w:val="left" w:pos="960"/>
        </w:tabs>
        <w:jc w:val="both"/>
        <w:rPr>
          <w:rFonts w:ascii="Times New Roman" w:hAnsi="Times New Roman"/>
          <w:color w:val="auto"/>
          <w:lang w:val="en-GB"/>
        </w:rPr>
      </w:pPr>
      <w:r w:rsidRPr="00DB2679">
        <w:rPr>
          <w:rFonts w:ascii="Times New Roman" w:hAnsi="Times New Roman"/>
          <w:color w:val="auto"/>
          <w:lang w:val="en-GB"/>
        </w:rPr>
        <w:t xml:space="preserve">In this section of the report various </w:t>
      </w:r>
      <w:r w:rsidR="006E5D9A" w:rsidRPr="00DB2679">
        <w:rPr>
          <w:rFonts w:ascii="Times New Roman" w:hAnsi="Times New Roman"/>
          <w:color w:val="auto"/>
          <w:lang w:val="en-GB"/>
        </w:rPr>
        <w:t>Scope Patterns from both Engines will be discussed an analysed.</w:t>
      </w:r>
      <w:bookmarkStart w:id="16" w:name="_Hlk7005502"/>
      <w:bookmarkEnd w:id="16"/>
    </w:p>
    <w:p w14:paraId="0259182B" w14:textId="4654CC07" w:rsidR="00A773D9" w:rsidRPr="00DB2679" w:rsidRDefault="00A773D9" w:rsidP="00773315">
      <w:pPr>
        <w:tabs>
          <w:tab w:val="left" w:pos="960"/>
        </w:tabs>
        <w:jc w:val="both"/>
        <w:rPr>
          <w:rFonts w:ascii="Times New Roman" w:hAnsi="Times New Roman"/>
          <w:b/>
          <w:color w:val="auto"/>
          <w:sz w:val="28"/>
          <w:lang w:val="en-GB"/>
        </w:rPr>
      </w:pPr>
      <w:r w:rsidRPr="00DB2679">
        <w:rPr>
          <w:rFonts w:ascii="Times New Roman" w:hAnsi="Times New Roman"/>
          <w:b/>
          <w:color w:val="auto"/>
          <w:sz w:val="24"/>
        </w:rPr>
        <w:t>Motronic Primary Wave</w:t>
      </w:r>
    </w:p>
    <w:p w14:paraId="16896082" w14:textId="6968219A" w:rsidR="00773315" w:rsidRPr="00DB2679" w:rsidRDefault="00773315" w:rsidP="00773315">
      <w:pPr>
        <w:jc w:val="center"/>
        <w:rPr>
          <w:rFonts w:ascii="Times New Roman" w:hAnsi="Times New Roman"/>
          <w:color w:val="auto"/>
        </w:rPr>
      </w:pPr>
      <w:r w:rsidRPr="00DB2679">
        <w:rPr>
          <w:rFonts w:ascii="Times New Roman" w:hAnsi="Times New Roman"/>
          <w:noProof/>
          <w:color w:val="auto"/>
        </w:rPr>
        <w:drawing>
          <wp:inline distT="0" distB="0" distL="0" distR="0" wp14:anchorId="1C971CD8" wp14:editId="497D25F4">
            <wp:extent cx="2681230" cy="5919090"/>
            <wp:effectExtent l="317" t="0" r="5398" b="5397"/>
            <wp:docPr id="8" name="Picture 8"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_20190424_104341_001.jpeg"/>
                    <pic:cNvPicPr/>
                  </pic:nvPicPr>
                  <pic:blipFill rotWithShape="1">
                    <a:blip r:embed="rId12" cstate="print">
                      <a:extLst>
                        <a:ext uri="{28A0092B-C50C-407E-A947-70E740481C1C}">
                          <a14:useLocalDpi xmlns:a14="http://schemas.microsoft.com/office/drawing/2010/main" val="0"/>
                        </a:ext>
                      </a:extLst>
                    </a:blip>
                    <a:srcRect l="8641" t="2705" r="34522" b="8534"/>
                    <a:stretch/>
                  </pic:blipFill>
                  <pic:spPr bwMode="auto">
                    <a:xfrm rot="5400000">
                      <a:off x="0" y="0"/>
                      <a:ext cx="2681230" cy="5919090"/>
                    </a:xfrm>
                    <a:prstGeom prst="rect">
                      <a:avLst/>
                    </a:prstGeom>
                    <a:ln>
                      <a:noFill/>
                    </a:ln>
                    <a:extLst>
                      <a:ext uri="{53640926-AAD7-44D8-BBD7-CCE9431645EC}">
                        <a14:shadowObscured xmlns:a14="http://schemas.microsoft.com/office/drawing/2010/main"/>
                      </a:ext>
                    </a:extLst>
                  </pic:spPr>
                </pic:pic>
              </a:graphicData>
            </a:graphic>
          </wp:inline>
        </w:drawing>
      </w:r>
    </w:p>
    <w:p w14:paraId="21CA85A9" w14:textId="77C2D189" w:rsidR="00E54513" w:rsidRPr="00DB2679" w:rsidRDefault="00E54513" w:rsidP="009564C2">
      <w:pPr>
        <w:jc w:val="both"/>
        <w:rPr>
          <w:rFonts w:ascii="Times New Roman" w:hAnsi="Times New Roman"/>
          <w:color w:val="auto"/>
        </w:rPr>
      </w:pPr>
      <w:r w:rsidRPr="00DB2679">
        <w:rPr>
          <w:rFonts w:ascii="Times New Roman" w:hAnsi="Times New Roman"/>
          <w:color w:val="auto"/>
        </w:rPr>
        <w:t>Figure 5: Motronic Primary Wave</w:t>
      </w:r>
      <w:r w:rsidR="002E101B" w:rsidRPr="00DB2679">
        <w:rPr>
          <w:rFonts w:ascii="Times New Roman" w:hAnsi="Times New Roman"/>
          <w:color w:val="auto"/>
        </w:rPr>
        <w:t xml:space="preserve"> Scope</w:t>
      </w:r>
      <w:r w:rsidRPr="00DB2679">
        <w:rPr>
          <w:rFonts w:ascii="Times New Roman" w:hAnsi="Times New Roman"/>
          <w:color w:val="auto"/>
        </w:rPr>
        <w:t xml:space="preserve"> Pattern</w:t>
      </w:r>
    </w:p>
    <w:p w14:paraId="791E4FEF" w14:textId="49C757D5" w:rsidR="00773315" w:rsidRPr="00DB2679" w:rsidRDefault="009564C2" w:rsidP="002F0193">
      <w:pPr>
        <w:spacing w:after="0" w:line="240" w:lineRule="auto"/>
        <w:rPr>
          <w:rFonts w:ascii="Times New Roman" w:hAnsi="Times New Roman"/>
          <w:color w:val="auto"/>
        </w:rPr>
      </w:pPr>
      <w:r w:rsidRPr="00DB2679">
        <w:rPr>
          <w:rFonts w:ascii="Times New Roman" w:hAnsi="Times New Roman"/>
          <w:color w:val="auto"/>
        </w:rPr>
        <w:t xml:space="preserve">Between </w:t>
      </w:r>
      <w:r w:rsidR="00773315" w:rsidRPr="00DB2679">
        <w:rPr>
          <w:rFonts w:ascii="Times New Roman" w:hAnsi="Times New Roman"/>
          <w:color w:val="auto"/>
        </w:rPr>
        <w:t xml:space="preserve">0 and 7 m/s Battery or Potential voltage is seen. It then gets instantly grounded; this is where the secondary winding is activated. At around 14 m/s a huge voltage spike to 129.2 Volts is seen. This is Back EMF. Back EMF occurs whenever and Voltage is applied to a coil winding. </w:t>
      </w:r>
      <w:r w:rsidR="002F0193" w:rsidRPr="00DB2679">
        <w:rPr>
          <w:rFonts w:ascii="Times New Roman" w:hAnsi="Times New Roman"/>
          <w:color w:val="auto"/>
        </w:rPr>
        <w:t xml:space="preserve">(Electromagnetic Induction, AC Circuits, and Electrical Technologies, n.d) </w:t>
      </w:r>
      <w:r w:rsidR="00773315" w:rsidRPr="00DB2679">
        <w:rPr>
          <w:rFonts w:ascii="Times New Roman" w:hAnsi="Times New Roman"/>
          <w:color w:val="auto"/>
        </w:rPr>
        <w:t xml:space="preserve">Between ~14 m/s and ~16 m/s the spark duration of 1.47 m/s is seen and then a short amount of coil oscillation afterwards. An identical wave form is seen on the LE3 system, and can be seen in Appendix </w:t>
      </w:r>
      <w:r w:rsidR="00914B10" w:rsidRPr="00DB2679">
        <w:rPr>
          <w:rFonts w:ascii="Times New Roman" w:hAnsi="Times New Roman"/>
          <w:color w:val="auto"/>
        </w:rPr>
        <w:t>A</w:t>
      </w:r>
    </w:p>
    <w:p w14:paraId="0FB43E8E" w14:textId="10D08004" w:rsidR="002E101B" w:rsidRPr="00DB2679" w:rsidRDefault="002E101B" w:rsidP="00773315">
      <w:pPr>
        <w:jc w:val="both"/>
        <w:rPr>
          <w:rFonts w:ascii="Times New Roman" w:hAnsi="Times New Roman"/>
          <w:color w:val="auto"/>
        </w:rPr>
      </w:pPr>
    </w:p>
    <w:p w14:paraId="29CBD64C" w14:textId="0BE8E7F8" w:rsidR="002E101B" w:rsidRPr="00DB2679" w:rsidRDefault="002E101B" w:rsidP="00773315">
      <w:pPr>
        <w:jc w:val="both"/>
        <w:rPr>
          <w:rFonts w:ascii="Times New Roman" w:hAnsi="Times New Roman"/>
          <w:color w:val="auto"/>
        </w:rPr>
      </w:pPr>
    </w:p>
    <w:p w14:paraId="11BC7AFC" w14:textId="08268993" w:rsidR="002E101B" w:rsidRPr="00DB2679" w:rsidRDefault="002E101B" w:rsidP="00773315">
      <w:pPr>
        <w:jc w:val="both"/>
        <w:rPr>
          <w:rFonts w:ascii="Times New Roman" w:hAnsi="Times New Roman"/>
          <w:color w:val="auto"/>
        </w:rPr>
      </w:pPr>
    </w:p>
    <w:p w14:paraId="49787D41" w14:textId="77777777" w:rsidR="002E101B" w:rsidRPr="00DB2679" w:rsidRDefault="002E101B" w:rsidP="00773315">
      <w:pPr>
        <w:jc w:val="both"/>
        <w:rPr>
          <w:rFonts w:ascii="Times New Roman" w:hAnsi="Times New Roman"/>
          <w:color w:val="auto"/>
        </w:rPr>
      </w:pPr>
    </w:p>
    <w:p w14:paraId="722438A4" w14:textId="729DD7D9" w:rsidR="00A773D9" w:rsidRPr="00DB2679" w:rsidRDefault="00A773D9" w:rsidP="00773315">
      <w:pPr>
        <w:jc w:val="center"/>
        <w:rPr>
          <w:rFonts w:ascii="Times New Roman" w:hAnsi="Times New Roman"/>
          <w:color w:val="auto"/>
        </w:rPr>
      </w:pPr>
    </w:p>
    <w:p w14:paraId="2C6E8BCE" w14:textId="27F62DF0" w:rsidR="00A773D9" w:rsidRPr="00DB2679" w:rsidRDefault="00A773D9" w:rsidP="00773315">
      <w:pPr>
        <w:jc w:val="center"/>
        <w:rPr>
          <w:rFonts w:ascii="Times New Roman" w:hAnsi="Times New Roman"/>
          <w:color w:val="auto"/>
        </w:rPr>
      </w:pPr>
    </w:p>
    <w:p w14:paraId="2A4D0A55" w14:textId="689236EB" w:rsidR="00A773D9" w:rsidRPr="00DB2679" w:rsidRDefault="00A773D9" w:rsidP="00773315">
      <w:pPr>
        <w:jc w:val="center"/>
        <w:rPr>
          <w:rFonts w:ascii="Times New Roman" w:hAnsi="Times New Roman"/>
          <w:color w:val="auto"/>
        </w:rPr>
      </w:pPr>
    </w:p>
    <w:p w14:paraId="4C51BF9E" w14:textId="7730FFF7" w:rsidR="00A773D9" w:rsidRPr="00DB2679" w:rsidRDefault="00A773D9" w:rsidP="00773315">
      <w:pPr>
        <w:jc w:val="center"/>
        <w:rPr>
          <w:rFonts w:ascii="Times New Roman" w:hAnsi="Times New Roman"/>
          <w:color w:val="auto"/>
        </w:rPr>
      </w:pPr>
    </w:p>
    <w:p w14:paraId="2DD89254" w14:textId="6872740F" w:rsidR="00A773D9" w:rsidRPr="00DB2679" w:rsidRDefault="00A773D9" w:rsidP="00773315">
      <w:pPr>
        <w:jc w:val="center"/>
        <w:rPr>
          <w:rFonts w:ascii="Times New Roman" w:hAnsi="Times New Roman"/>
          <w:color w:val="auto"/>
        </w:rPr>
      </w:pPr>
    </w:p>
    <w:p w14:paraId="7D18D17B" w14:textId="77777777" w:rsidR="00DB2679" w:rsidRDefault="00DB2679" w:rsidP="00A773D9">
      <w:pPr>
        <w:jc w:val="both"/>
        <w:rPr>
          <w:rFonts w:ascii="Times New Roman" w:hAnsi="Times New Roman"/>
          <w:b/>
          <w:color w:val="auto"/>
          <w:sz w:val="24"/>
        </w:rPr>
      </w:pPr>
    </w:p>
    <w:p w14:paraId="02E950EC" w14:textId="59C1DBC4" w:rsidR="00A773D9" w:rsidRPr="00DB2679" w:rsidRDefault="00A773D9" w:rsidP="00A773D9">
      <w:pPr>
        <w:jc w:val="both"/>
        <w:rPr>
          <w:rFonts w:ascii="Times New Roman" w:hAnsi="Times New Roman"/>
          <w:b/>
          <w:color w:val="auto"/>
          <w:sz w:val="24"/>
        </w:rPr>
      </w:pPr>
      <w:r w:rsidRPr="00DB2679">
        <w:rPr>
          <w:rFonts w:ascii="Times New Roman" w:hAnsi="Times New Roman"/>
          <w:b/>
          <w:color w:val="auto"/>
          <w:sz w:val="24"/>
        </w:rPr>
        <w:lastRenderedPageBreak/>
        <w:t xml:space="preserve">Motronic Secondary Wave </w:t>
      </w:r>
    </w:p>
    <w:p w14:paraId="1AED6AC7" w14:textId="75950DE2" w:rsidR="00773315" w:rsidRPr="00DB2679" w:rsidRDefault="00773315" w:rsidP="00A773D9">
      <w:pPr>
        <w:jc w:val="center"/>
        <w:rPr>
          <w:rFonts w:ascii="Times New Roman" w:hAnsi="Times New Roman"/>
          <w:color w:val="auto"/>
        </w:rPr>
      </w:pPr>
      <w:r w:rsidRPr="00DB2679">
        <w:rPr>
          <w:rFonts w:ascii="Times New Roman" w:hAnsi="Times New Roman"/>
          <w:noProof/>
          <w:color w:val="auto"/>
        </w:rPr>
        <w:drawing>
          <wp:inline distT="0" distB="0" distL="0" distR="0" wp14:anchorId="1574EFE7" wp14:editId="1B363906">
            <wp:extent cx="2293718" cy="3608825"/>
            <wp:effectExtent l="9207" t="0" r="1588" b="1587"/>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8531" t="16886" r="26090" b="10385"/>
                    <a:stretch/>
                  </pic:blipFill>
                  <pic:spPr bwMode="auto">
                    <a:xfrm rot="5400000">
                      <a:off x="0" y="0"/>
                      <a:ext cx="2307139" cy="3629940"/>
                    </a:xfrm>
                    <a:prstGeom prst="rect">
                      <a:avLst/>
                    </a:prstGeom>
                    <a:noFill/>
                    <a:ln>
                      <a:noFill/>
                    </a:ln>
                    <a:extLst>
                      <a:ext uri="{53640926-AAD7-44D8-BBD7-CCE9431645EC}">
                        <a14:shadowObscured xmlns:a14="http://schemas.microsoft.com/office/drawing/2010/main"/>
                      </a:ext>
                    </a:extLst>
                  </pic:spPr>
                </pic:pic>
              </a:graphicData>
            </a:graphic>
          </wp:inline>
        </w:drawing>
      </w:r>
    </w:p>
    <w:p w14:paraId="327AB670" w14:textId="5074AC89" w:rsidR="009564C2" w:rsidRPr="00DB2679" w:rsidRDefault="009564C2" w:rsidP="009564C2">
      <w:pPr>
        <w:jc w:val="both"/>
        <w:rPr>
          <w:rFonts w:ascii="Times New Roman" w:hAnsi="Times New Roman"/>
          <w:color w:val="auto"/>
        </w:rPr>
      </w:pPr>
      <w:r w:rsidRPr="00DB2679">
        <w:rPr>
          <w:rFonts w:ascii="Times New Roman" w:hAnsi="Times New Roman"/>
          <w:color w:val="auto"/>
        </w:rPr>
        <w:t>Figure 6: Motronic Secondary Wave</w:t>
      </w:r>
      <w:r w:rsidR="002E101B" w:rsidRPr="00DB2679">
        <w:rPr>
          <w:rFonts w:ascii="Times New Roman" w:hAnsi="Times New Roman"/>
          <w:color w:val="auto"/>
        </w:rPr>
        <w:t xml:space="preserve"> Scope</w:t>
      </w:r>
      <w:r w:rsidRPr="00DB2679">
        <w:rPr>
          <w:rFonts w:ascii="Times New Roman" w:hAnsi="Times New Roman"/>
          <w:color w:val="auto"/>
        </w:rPr>
        <w:t xml:space="preserve"> Pattern</w:t>
      </w:r>
    </w:p>
    <w:p w14:paraId="4E57BBF5" w14:textId="4C73C137" w:rsidR="00773315" w:rsidRPr="00DB2679" w:rsidRDefault="00773315" w:rsidP="00773315">
      <w:pPr>
        <w:jc w:val="both"/>
        <w:rPr>
          <w:rFonts w:ascii="Times New Roman" w:hAnsi="Times New Roman"/>
          <w:color w:val="auto"/>
        </w:rPr>
      </w:pPr>
      <w:r w:rsidRPr="00DB2679">
        <w:rPr>
          <w:rFonts w:ascii="Times New Roman" w:hAnsi="Times New Roman"/>
          <w:color w:val="auto"/>
        </w:rPr>
        <w:t>The secondary winding is switch</w:t>
      </w:r>
      <w:r w:rsidR="00093A9E" w:rsidRPr="00DB2679">
        <w:rPr>
          <w:rFonts w:ascii="Times New Roman" w:hAnsi="Times New Roman"/>
          <w:color w:val="auto"/>
        </w:rPr>
        <w:t>ed</w:t>
      </w:r>
      <w:r w:rsidRPr="00DB2679">
        <w:rPr>
          <w:rFonts w:ascii="Times New Roman" w:hAnsi="Times New Roman"/>
          <w:color w:val="auto"/>
        </w:rPr>
        <w:t xml:space="preserve"> once a spark is required. The Primary Winding gets grounded and the Secondary Winding is switched. This is what is displayed in </w:t>
      </w:r>
      <w:r w:rsidR="006B00FA" w:rsidRPr="00DB2679">
        <w:rPr>
          <w:rFonts w:ascii="Times New Roman" w:hAnsi="Times New Roman"/>
          <w:color w:val="auto"/>
        </w:rPr>
        <w:t xml:space="preserve">Figure 6. </w:t>
      </w:r>
      <w:r w:rsidRPr="00DB2679">
        <w:rPr>
          <w:rFonts w:ascii="Times New Roman" w:hAnsi="Times New Roman"/>
          <w:color w:val="auto"/>
        </w:rPr>
        <w:t xml:space="preserve">At the very beginning Back EMF of around 6,000v is seen then the spark duration as well as a short amount of coil oscillation afterwards. The Secondary is then grounded as the primary has switched on. An identical wave form is seen on the LE3 system, and can be seen in Appendix </w:t>
      </w:r>
      <w:r w:rsidR="00914B10" w:rsidRPr="00DB2679">
        <w:rPr>
          <w:rFonts w:ascii="Times New Roman" w:hAnsi="Times New Roman"/>
          <w:color w:val="auto"/>
        </w:rPr>
        <w:t>B.</w:t>
      </w:r>
    </w:p>
    <w:p w14:paraId="54D37534" w14:textId="46CBD706" w:rsidR="00A773D9" w:rsidRPr="00DB2679" w:rsidRDefault="00A773D9" w:rsidP="00A773D9">
      <w:pPr>
        <w:jc w:val="both"/>
        <w:rPr>
          <w:rFonts w:ascii="Times New Roman" w:hAnsi="Times New Roman"/>
          <w:b/>
          <w:color w:val="auto"/>
          <w:sz w:val="24"/>
        </w:rPr>
      </w:pPr>
      <w:r w:rsidRPr="00DB2679">
        <w:rPr>
          <w:rFonts w:ascii="Times New Roman" w:hAnsi="Times New Roman"/>
          <w:b/>
          <w:color w:val="auto"/>
          <w:sz w:val="24"/>
        </w:rPr>
        <w:t>Motronic Rotary Idle Valv</w:t>
      </w:r>
      <w:r w:rsidR="00DE54B1" w:rsidRPr="00DB2679">
        <w:rPr>
          <w:rFonts w:ascii="Times New Roman" w:hAnsi="Times New Roman"/>
          <w:b/>
          <w:color w:val="auto"/>
          <w:sz w:val="24"/>
        </w:rPr>
        <w:t>e</w:t>
      </w:r>
      <w:r w:rsidRPr="00DB2679">
        <w:rPr>
          <w:rFonts w:ascii="Times New Roman" w:hAnsi="Times New Roman"/>
          <w:b/>
          <w:color w:val="auto"/>
          <w:sz w:val="24"/>
        </w:rPr>
        <w:t xml:space="preserve"> </w:t>
      </w:r>
    </w:p>
    <w:p w14:paraId="16D28730" w14:textId="2BE9AFF3" w:rsidR="00773315" w:rsidRPr="00DB2679" w:rsidRDefault="00773315" w:rsidP="00A773D9">
      <w:pPr>
        <w:jc w:val="center"/>
        <w:rPr>
          <w:rFonts w:ascii="Times New Roman" w:hAnsi="Times New Roman"/>
          <w:color w:val="auto"/>
        </w:rPr>
      </w:pPr>
      <w:r w:rsidRPr="00DB2679">
        <w:rPr>
          <w:rFonts w:ascii="Times New Roman" w:hAnsi="Times New Roman"/>
          <w:noProof/>
          <w:color w:val="auto"/>
        </w:rPr>
        <w:drawing>
          <wp:inline distT="0" distB="0" distL="0" distR="0" wp14:anchorId="00CB7A66" wp14:editId="03421A7D">
            <wp:extent cx="2339053" cy="4427056"/>
            <wp:effectExtent l="3810" t="0" r="8255"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9485" t="4941" r="26955" b="10000"/>
                    <a:stretch/>
                  </pic:blipFill>
                  <pic:spPr bwMode="auto">
                    <a:xfrm rot="5400000">
                      <a:off x="0" y="0"/>
                      <a:ext cx="2344234" cy="4436861"/>
                    </a:xfrm>
                    <a:prstGeom prst="rect">
                      <a:avLst/>
                    </a:prstGeom>
                    <a:noFill/>
                    <a:ln>
                      <a:noFill/>
                    </a:ln>
                    <a:extLst>
                      <a:ext uri="{53640926-AAD7-44D8-BBD7-CCE9431645EC}">
                        <a14:shadowObscured xmlns:a14="http://schemas.microsoft.com/office/drawing/2010/main"/>
                      </a:ext>
                    </a:extLst>
                  </pic:spPr>
                </pic:pic>
              </a:graphicData>
            </a:graphic>
          </wp:inline>
        </w:drawing>
      </w:r>
    </w:p>
    <w:p w14:paraId="79007593" w14:textId="4417E9CD" w:rsidR="00093A9E" w:rsidRPr="00DB2679" w:rsidRDefault="00093A9E" w:rsidP="00300B72">
      <w:pPr>
        <w:jc w:val="both"/>
        <w:rPr>
          <w:rFonts w:ascii="Times New Roman" w:hAnsi="Times New Roman"/>
          <w:color w:val="auto"/>
        </w:rPr>
      </w:pPr>
      <w:r w:rsidRPr="00DB2679">
        <w:rPr>
          <w:rFonts w:ascii="Times New Roman" w:hAnsi="Times New Roman"/>
          <w:color w:val="auto"/>
        </w:rPr>
        <w:t xml:space="preserve">Figure 7: </w:t>
      </w:r>
      <w:r w:rsidR="006B00FA" w:rsidRPr="00DB2679">
        <w:rPr>
          <w:rFonts w:ascii="Times New Roman" w:hAnsi="Times New Roman"/>
          <w:color w:val="auto"/>
        </w:rPr>
        <w:t xml:space="preserve">Motronic </w:t>
      </w:r>
      <w:r w:rsidR="001E563C" w:rsidRPr="00DB2679">
        <w:rPr>
          <w:rFonts w:ascii="Times New Roman" w:hAnsi="Times New Roman"/>
          <w:color w:val="auto"/>
        </w:rPr>
        <w:t>Rotary Idle Valve Scope Pattern</w:t>
      </w:r>
    </w:p>
    <w:p w14:paraId="44A127F5" w14:textId="77777777" w:rsidR="00DB2679" w:rsidRDefault="00773315" w:rsidP="00DB2679">
      <w:pPr>
        <w:pStyle w:val="NormalWeb"/>
        <w:rPr>
          <w:iCs/>
          <w:sz w:val="22"/>
          <w:szCs w:val="22"/>
        </w:rPr>
      </w:pPr>
      <w:r w:rsidRPr="00DB2679">
        <w:t xml:space="preserve">Rotary Idle Valves are normally solenoid based. The Rotary Idle valve has an analogue signal as when the ECU needs to change the angle of the valve it grounds the solenoid with a cycle signal which in turn creates a magnetic field that moves the valve into the required position. </w:t>
      </w:r>
      <w:r w:rsidR="00B5342E" w:rsidRPr="00DB2679">
        <w:rPr>
          <w:iCs/>
          <w:sz w:val="22"/>
          <w:szCs w:val="22"/>
        </w:rPr>
        <w:t>(Measuring an idle air control valve, n.d)</w:t>
      </w:r>
    </w:p>
    <w:p w14:paraId="062E742D" w14:textId="17161144" w:rsidR="00A773D9" w:rsidRPr="00DB2679" w:rsidRDefault="00A773D9" w:rsidP="00DB2679">
      <w:pPr>
        <w:pStyle w:val="NormalWeb"/>
        <w:rPr>
          <w:sz w:val="22"/>
          <w:szCs w:val="22"/>
        </w:rPr>
      </w:pPr>
      <w:r w:rsidRPr="00DB2679">
        <w:rPr>
          <w:b/>
        </w:rPr>
        <w:lastRenderedPageBreak/>
        <w:t>Motronic 12v Supply and Earth</w:t>
      </w:r>
    </w:p>
    <w:p w14:paraId="7A99EEC0" w14:textId="11C95533" w:rsidR="00773315" w:rsidRPr="00DB2679" w:rsidRDefault="00773315" w:rsidP="00773315">
      <w:pPr>
        <w:jc w:val="center"/>
        <w:rPr>
          <w:rFonts w:ascii="Times New Roman" w:hAnsi="Times New Roman"/>
          <w:color w:val="auto"/>
        </w:rPr>
      </w:pPr>
      <w:r w:rsidRPr="00DB2679">
        <w:rPr>
          <w:rFonts w:ascii="Times New Roman" w:hAnsi="Times New Roman"/>
          <w:noProof/>
          <w:color w:val="auto"/>
        </w:rPr>
        <w:drawing>
          <wp:inline distT="0" distB="0" distL="0" distR="0" wp14:anchorId="7CC1AF78" wp14:editId="248A01B5">
            <wp:extent cx="2259879" cy="4905113"/>
            <wp:effectExtent l="0" t="8255"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7322" t="2118" r="35108" b="9529"/>
                    <a:stretch/>
                  </pic:blipFill>
                  <pic:spPr bwMode="auto">
                    <a:xfrm rot="5400000">
                      <a:off x="0" y="0"/>
                      <a:ext cx="2272434" cy="4932364"/>
                    </a:xfrm>
                    <a:prstGeom prst="rect">
                      <a:avLst/>
                    </a:prstGeom>
                    <a:noFill/>
                    <a:ln>
                      <a:noFill/>
                    </a:ln>
                    <a:extLst>
                      <a:ext uri="{53640926-AAD7-44D8-BBD7-CCE9431645EC}">
                        <a14:shadowObscured xmlns:a14="http://schemas.microsoft.com/office/drawing/2010/main"/>
                      </a:ext>
                    </a:extLst>
                  </pic:spPr>
                </pic:pic>
              </a:graphicData>
            </a:graphic>
          </wp:inline>
        </w:drawing>
      </w:r>
    </w:p>
    <w:p w14:paraId="6543720B" w14:textId="73B8B0E1" w:rsidR="002E101B" w:rsidRPr="00DB2679" w:rsidRDefault="002E101B" w:rsidP="002E101B">
      <w:pPr>
        <w:jc w:val="both"/>
        <w:rPr>
          <w:rFonts w:ascii="Times New Roman" w:hAnsi="Times New Roman"/>
          <w:color w:val="auto"/>
        </w:rPr>
      </w:pPr>
      <w:r w:rsidRPr="00DB2679">
        <w:rPr>
          <w:rFonts w:ascii="Times New Roman" w:hAnsi="Times New Roman"/>
          <w:color w:val="auto"/>
        </w:rPr>
        <w:t>Figure 8: Motronic 12v Supply and Earth Scope Pattern</w:t>
      </w:r>
    </w:p>
    <w:p w14:paraId="493E59D9" w14:textId="3E1B007B" w:rsidR="00D449B8" w:rsidRPr="00DB2679" w:rsidRDefault="00773315" w:rsidP="00773315">
      <w:pPr>
        <w:jc w:val="both"/>
        <w:rPr>
          <w:rFonts w:ascii="Times New Roman" w:hAnsi="Times New Roman"/>
          <w:color w:val="auto"/>
        </w:rPr>
      </w:pPr>
      <w:r w:rsidRPr="00DB2679">
        <w:rPr>
          <w:rFonts w:ascii="Times New Roman" w:hAnsi="Times New Roman"/>
          <w:color w:val="auto"/>
        </w:rPr>
        <w:t>The voltage on both pins change at the exact same time. This is due to the switching of the primary. The switching of the primary has a big power draw and a huge grounding. This is seen as a drop of ~1v at the supply and a spike in the ground pin at the same time. An identical wave form is seen on the LE3 system, and can b</w:t>
      </w:r>
      <w:r w:rsidR="002640D9" w:rsidRPr="00DB2679">
        <w:rPr>
          <w:rFonts w:ascii="Times New Roman" w:hAnsi="Times New Roman"/>
          <w:color w:val="auto"/>
        </w:rPr>
        <w:t>e</w:t>
      </w:r>
      <w:r w:rsidR="00CF488C" w:rsidRPr="00DB2679">
        <w:rPr>
          <w:rFonts w:ascii="Times New Roman" w:hAnsi="Times New Roman"/>
          <w:color w:val="auto"/>
        </w:rPr>
        <w:t xml:space="preserve"> </w:t>
      </w:r>
      <w:r w:rsidRPr="00DB2679">
        <w:rPr>
          <w:rFonts w:ascii="Times New Roman" w:hAnsi="Times New Roman"/>
          <w:color w:val="auto"/>
        </w:rPr>
        <w:t>seen i</w:t>
      </w:r>
      <w:r w:rsidR="002640D9" w:rsidRPr="00DB2679">
        <w:rPr>
          <w:rFonts w:ascii="Times New Roman" w:hAnsi="Times New Roman"/>
          <w:color w:val="auto"/>
        </w:rPr>
        <w:t xml:space="preserve">n </w:t>
      </w:r>
      <w:r w:rsidRPr="00DB2679">
        <w:rPr>
          <w:rFonts w:ascii="Times New Roman" w:hAnsi="Times New Roman"/>
          <w:color w:val="auto"/>
        </w:rPr>
        <w:t>Appendix</w:t>
      </w:r>
      <w:r w:rsidR="00914B10" w:rsidRPr="00DB2679">
        <w:rPr>
          <w:rFonts w:ascii="Times New Roman" w:hAnsi="Times New Roman"/>
          <w:color w:val="auto"/>
        </w:rPr>
        <w:t xml:space="preserve"> C.</w:t>
      </w:r>
    </w:p>
    <w:p w14:paraId="3E025BDC" w14:textId="43A066AD" w:rsidR="00A773D9" w:rsidRPr="00DB2679" w:rsidRDefault="00A773D9" w:rsidP="00773315">
      <w:pPr>
        <w:jc w:val="both"/>
        <w:rPr>
          <w:rFonts w:ascii="Times New Roman" w:hAnsi="Times New Roman"/>
          <w:color w:val="auto"/>
        </w:rPr>
      </w:pPr>
      <w:r w:rsidRPr="00DB2679">
        <w:rPr>
          <w:rFonts w:ascii="Times New Roman" w:hAnsi="Times New Roman"/>
          <w:b/>
          <w:color w:val="auto"/>
          <w:sz w:val="24"/>
        </w:rPr>
        <w:t>Motronic Throttle Potenti</w:t>
      </w:r>
      <w:r w:rsidR="00C845DA" w:rsidRPr="00DB2679">
        <w:rPr>
          <w:rFonts w:ascii="Times New Roman" w:hAnsi="Times New Roman"/>
          <w:b/>
          <w:color w:val="auto"/>
          <w:sz w:val="24"/>
        </w:rPr>
        <w:t>ometer</w:t>
      </w:r>
    </w:p>
    <w:p w14:paraId="18AB84CA" w14:textId="4D886027" w:rsidR="00773315" w:rsidRPr="00DB2679" w:rsidRDefault="00773315" w:rsidP="00C845DA">
      <w:pPr>
        <w:jc w:val="center"/>
        <w:rPr>
          <w:rFonts w:ascii="Times New Roman" w:hAnsi="Times New Roman"/>
          <w:color w:val="auto"/>
        </w:rPr>
      </w:pPr>
      <w:r w:rsidRPr="00DB2679">
        <w:rPr>
          <w:rFonts w:ascii="Times New Roman" w:hAnsi="Times New Roman"/>
          <w:noProof/>
          <w:color w:val="auto"/>
        </w:rPr>
        <w:drawing>
          <wp:inline distT="0" distB="0" distL="0" distR="0" wp14:anchorId="120F48AB" wp14:editId="64D04E96">
            <wp:extent cx="2163316" cy="4358353"/>
            <wp:effectExtent l="7302"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9318" t="7882" r="33944" b="11294"/>
                    <a:stretch/>
                  </pic:blipFill>
                  <pic:spPr bwMode="auto">
                    <a:xfrm rot="5400000">
                      <a:off x="0" y="0"/>
                      <a:ext cx="2181615" cy="4395220"/>
                    </a:xfrm>
                    <a:prstGeom prst="rect">
                      <a:avLst/>
                    </a:prstGeom>
                    <a:noFill/>
                    <a:ln>
                      <a:noFill/>
                    </a:ln>
                    <a:extLst>
                      <a:ext uri="{53640926-AAD7-44D8-BBD7-CCE9431645EC}">
                        <a14:shadowObscured xmlns:a14="http://schemas.microsoft.com/office/drawing/2010/main"/>
                      </a:ext>
                    </a:extLst>
                  </pic:spPr>
                </pic:pic>
              </a:graphicData>
            </a:graphic>
          </wp:inline>
        </w:drawing>
      </w:r>
    </w:p>
    <w:p w14:paraId="1AF88968" w14:textId="0C79A09B" w:rsidR="00C845DA" w:rsidRPr="00DB2679" w:rsidRDefault="00C845DA" w:rsidP="00773315">
      <w:pPr>
        <w:jc w:val="both"/>
        <w:rPr>
          <w:rFonts w:ascii="Times New Roman" w:hAnsi="Times New Roman"/>
          <w:color w:val="auto"/>
        </w:rPr>
      </w:pPr>
      <w:r w:rsidRPr="00DB2679">
        <w:rPr>
          <w:rFonts w:ascii="Times New Roman" w:hAnsi="Times New Roman"/>
          <w:color w:val="auto"/>
        </w:rPr>
        <w:t>Figure 9: Motronic Throttle Potentiometer Scope Pattern</w:t>
      </w:r>
    </w:p>
    <w:p w14:paraId="07120224" w14:textId="18BAED3D" w:rsidR="00773315" w:rsidRPr="00DB2679" w:rsidRDefault="00773315" w:rsidP="00773315">
      <w:pPr>
        <w:jc w:val="both"/>
        <w:rPr>
          <w:rFonts w:ascii="Times New Roman" w:hAnsi="Times New Roman"/>
          <w:color w:val="auto"/>
        </w:rPr>
      </w:pPr>
      <w:r w:rsidRPr="00DB2679">
        <w:rPr>
          <w:rFonts w:ascii="Times New Roman" w:hAnsi="Times New Roman"/>
          <w:color w:val="auto"/>
        </w:rPr>
        <w:t>On 1</w:t>
      </w:r>
      <w:r w:rsidRPr="00DB2679">
        <w:rPr>
          <w:rFonts w:ascii="Times New Roman" w:hAnsi="Times New Roman"/>
          <w:color w:val="auto"/>
          <w:vertAlign w:val="superscript"/>
        </w:rPr>
        <w:t>st</w:t>
      </w:r>
      <w:r w:rsidRPr="00DB2679">
        <w:rPr>
          <w:rFonts w:ascii="Times New Roman" w:hAnsi="Times New Roman"/>
          <w:color w:val="auto"/>
        </w:rPr>
        <w:t xml:space="preserve"> glance the scope patterns look the same. However, the scale on the scope is different, this is because of the resistive potentiometer discussed in section The Throttle Position Sensor (TPS) has 3 wires, the 1</w:t>
      </w:r>
      <w:r w:rsidRPr="00DB2679">
        <w:rPr>
          <w:rFonts w:ascii="Times New Roman" w:hAnsi="Times New Roman"/>
          <w:color w:val="auto"/>
          <w:vertAlign w:val="superscript"/>
        </w:rPr>
        <w:t>st</w:t>
      </w:r>
      <w:r w:rsidRPr="00DB2679">
        <w:rPr>
          <w:rFonts w:ascii="Times New Roman" w:hAnsi="Times New Roman"/>
          <w:color w:val="auto"/>
        </w:rPr>
        <w:t xml:space="preserve"> wire has a 5v input (Pin 12) with the 2</w:t>
      </w:r>
      <w:r w:rsidRPr="00DB2679">
        <w:rPr>
          <w:rFonts w:ascii="Times New Roman" w:hAnsi="Times New Roman"/>
          <w:color w:val="auto"/>
          <w:vertAlign w:val="superscript"/>
        </w:rPr>
        <w:t>nd</w:t>
      </w:r>
      <w:r w:rsidRPr="00DB2679">
        <w:rPr>
          <w:rFonts w:ascii="Times New Roman" w:hAnsi="Times New Roman"/>
          <w:color w:val="auto"/>
        </w:rPr>
        <w:t xml:space="preserve"> wire being the ground and the 3</w:t>
      </w:r>
      <w:r w:rsidRPr="00DB2679">
        <w:rPr>
          <w:rFonts w:ascii="Times New Roman" w:hAnsi="Times New Roman"/>
          <w:color w:val="auto"/>
          <w:vertAlign w:val="superscript"/>
        </w:rPr>
        <w:t>rd</w:t>
      </w:r>
      <w:r w:rsidRPr="00DB2679">
        <w:rPr>
          <w:rFonts w:ascii="Times New Roman" w:hAnsi="Times New Roman"/>
          <w:color w:val="auto"/>
        </w:rPr>
        <w:t xml:space="preserve"> wire is connected to the potentiometer which changes the voltage being sent to the ECU. </w:t>
      </w:r>
      <w:r w:rsidR="00C26954" w:rsidRPr="00DB2679">
        <w:rPr>
          <w:rFonts w:ascii="Times New Roman" w:hAnsi="Times New Roman"/>
          <w:color w:val="auto"/>
        </w:rPr>
        <w:t>(THROTTLE POSITION SENSOR (TPS), n.d)</w:t>
      </w:r>
    </w:p>
    <w:p w14:paraId="02A16389" w14:textId="77777777" w:rsidR="00A40AD9" w:rsidRPr="00DB2679" w:rsidRDefault="00A40AD9" w:rsidP="00037F67">
      <w:pPr>
        <w:jc w:val="both"/>
        <w:rPr>
          <w:rFonts w:ascii="Times New Roman" w:hAnsi="Times New Roman"/>
          <w:b/>
          <w:color w:val="auto"/>
          <w:sz w:val="24"/>
        </w:rPr>
      </w:pPr>
    </w:p>
    <w:p w14:paraId="316C5396" w14:textId="6125CFCA" w:rsidR="00037F67" w:rsidRPr="00DB2679" w:rsidRDefault="00037F67" w:rsidP="00037F67">
      <w:pPr>
        <w:jc w:val="both"/>
        <w:rPr>
          <w:rFonts w:ascii="Times New Roman" w:hAnsi="Times New Roman"/>
          <w:b/>
          <w:color w:val="auto"/>
          <w:sz w:val="24"/>
        </w:rPr>
      </w:pPr>
      <w:r w:rsidRPr="00DB2679">
        <w:rPr>
          <w:rFonts w:ascii="Times New Roman" w:hAnsi="Times New Roman"/>
          <w:b/>
          <w:color w:val="auto"/>
          <w:sz w:val="24"/>
        </w:rPr>
        <w:lastRenderedPageBreak/>
        <w:t xml:space="preserve">Motronic Injector Banks </w:t>
      </w:r>
    </w:p>
    <w:p w14:paraId="35D79DD9" w14:textId="202D57D1" w:rsidR="00973E25" w:rsidRPr="00DB2679" w:rsidRDefault="00773315" w:rsidP="00037F67">
      <w:pPr>
        <w:jc w:val="center"/>
        <w:rPr>
          <w:rFonts w:ascii="Times New Roman" w:hAnsi="Times New Roman"/>
          <w:color w:val="auto"/>
        </w:rPr>
      </w:pPr>
      <w:r w:rsidRPr="00DB2679">
        <w:rPr>
          <w:rFonts w:ascii="Times New Roman" w:hAnsi="Times New Roman"/>
          <w:noProof/>
          <w:color w:val="auto"/>
        </w:rPr>
        <w:drawing>
          <wp:inline distT="0" distB="0" distL="0" distR="0" wp14:anchorId="57EAFE58" wp14:editId="6D2C6DA0">
            <wp:extent cx="2450464" cy="4887044"/>
            <wp:effectExtent l="635" t="0" r="825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8486" t="6706" r="32779" b="10471"/>
                    <a:stretch/>
                  </pic:blipFill>
                  <pic:spPr bwMode="auto">
                    <a:xfrm rot="5400000">
                      <a:off x="0" y="0"/>
                      <a:ext cx="2462832" cy="4911710"/>
                    </a:xfrm>
                    <a:prstGeom prst="rect">
                      <a:avLst/>
                    </a:prstGeom>
                    <a:noFill/>
                    <a:ln>
                      <a:noFill/>
                    </a:ln>
                    <a:extLst>
                      <a:ext uri="{53640926-AAD7-44D8-BBD7-CCE9431645EC}">
                        <a14:shadowObscured xmlns:a14="http://schemas.microsoft.com/office/drawing/2010/main"/>
                      </a:ext>
                    </a:extLst>
                  </pic:spPr>
                </pic:pic>
              </a:graphicData>
            </a:graphic>
          </wp:inline>
        </w:drawing>
      </w:r>
    </w:p>
    <w:p w14:paraId="4C0E8295" w14:textId="6D3C3E3F" w:rsidR="00973E25" w:rsidRPr="00DB2679" w:rsidRDefault="00973E25" w:rsidP="00973E25">
      <w:pPr>
        <w:jc w:val="both"/>
        <w:rPr>
          <w:rFonts w:ascii="Times New Roman" w:hAnsi="Times New Roman"/>
          <w:color w:val="auto"/>
        </w:rPr>
      </w:pPr>
      <w:r w:rsidRPr="00DB2679">
        <w:rPr>
          <w:rFonts w:ascii="Times New Roman" w:hAnsi="Times New Roman"/>
          <w:color w:val="auto"/>
        </w:rPr>
        <w:t xml:space="preserve">Figure 10: </w:t>
      </w:r>
      <w:r w:rsidR="00B30566" w:rsidRPr="00DB2679">
        <w:rPr>
          <w:rFonts w:ascii="Times New Roman" w:hAnsi="Times New Roman"/>
          <w:color w:val="auto"/>
        </w:rPr>
        <w:t>Motronic Injector Banks</w:t>
      </w:r>
      <w:r w:rsidR="00DE54B1" w:rsidRPr="00DB2679">
        <w:rPr>
          <w:rFonts w:ascii="Times New Roman" w:hAnsi="Times New Roman"/>
          <w:color w:val="auto"/>
        </w:rPr>
        <w:t xml:space="preserve"> Scope Pattern</w:t>
      </w:r>
    </w:p>
    <w:p w14:paraId="0B799E1A" w14:textId="77777777" w:rsidR="003347E2" w:rsidRPr="00DB2679" w:rsidRDefault="00773315" w:rsidP="003347E2">
      <w:pPr>
        <w:pStyle w:val="NormalWeb"/>
        <w:rPr>
          <w:sz w:val="22"/>
          <w:szCs w:val="22"/>
        </w:rPr>
      </w:pPr>
      <w:r w:rsidRPr="00DB2679">
        <w:rPr>
          <w:sz w:val="22"/>
          <w:szCs w:val="22"/>
        </w:rPr>
        <w:t xml:space="preserve">Pin 16 and Pin 17 are the Injector Banks. There are 2 different Injector Banks as the Motronic ECU supports Sequential Injection. This is seen on the Scope Pattern as 2 Injectors activate at around 18 m/s and the other 2 activate at ~79 m/s. </w:t>
      </w:r>
      <w:r w:rsidR="00DB166E" w:rsidRPr="00DB2679">
        <w:rPr>
          <w:sz w:val="22"/>
          <w:szCs w:val="22"/>
        </w:rPr>
        <w:t xml:space="preserve">(Gosheto, n.d) </w:t>
      </w:r>
      <w:r w:rsidRPr="00DB2679">
        <w:rPr>
          <w:sz w:val="22"/>
          <w:szCs w:val="22"/>
        </w:rPr>
        <w:t xml:space="preserve">“Most injectors use 12 volts to energize the coil, and the driver energizes the circuit by pulling it to ground. When the injector is energized, the voltage drops to almost zero. If it does not, it could mean an open or weak connection in the wiring harness or open coils inside the injector. When the voltage is turned off, the needle starts to close. When it closes, it generates a voltage spike known as the inductive kick. This is a generated magnetic field collapsing in the coils.” </w:t>
      </w:r>
      <w:r w:rsidR="003347E2" w:rsidRPr="00DB2679">
        <w:rPr>
          <w:sz w:val="22"/>
          <w:szCs w:val="22"/>
        </w:rPr>
        <w:t>(Markel, A, 2017)</w:t>
      </w:r>
    </w:p>
    <w:p w14:paraId="79076A8E" w14:textId="46677ED5" w:rsidR="00773315" w:rsidRPr="00DB2679" w:rsidRDefault="00773315" w:rsidP="00DB166E">
      <w:pPr>
        <w:suppressAutoHyphens w:val="0"/>
        <w:spacing w:before="100" w:after="100" w:line="240" w:lineRule="auto"/>
        <w:textAlignment w:val="auto"/>
        <w:rPr>
          <w:rFonts w:ascii="Times New Roman" w:eastAsia="Times New Roman" w:hAnsi="Times New Roman"/>
          <w:color w:val="auto"/>
          <w:lang w:eastAsia="en-GB"/>
        </w:rPr>
      </w:pPr>
    </w:p>
    <w:p w14:paraId="2C8FB57C" w14:textId="49419709" w:rsidR="00773315" w:rsidRPr="00DB2679" w:rsidRDefault="00773315" w:rsidP="00773315">
      <w:pPr>
        <w:jc w:val="both"/>
        <w:rPr>
          <w:rFonts w:ascii="Times New Roman" w:hAnsi="Times New Roman"/>
          <w:color w:val="auto"/>
        </w:rPr>
      </w:pPr>
    </w:p>
    <w:p w14:paraId="744C1B5E" w14:textId="26C2E2F4" w:rsidR="00037F67" w:rsidRPr="00DB2679" w:rsidRDefault="00037F67" w:rsidP="00773315">
      <w:pPr>
        <w:jc w:val="both"/>
        <w:rPr>
          <w:rFonts w:ascii="Times New Roman" w:hAnsi="Times New Roman"/>
          <w:color w:val="auto"/>
        </w:rPr>
      </w:pPr>
    </w:p>
    <w:p w14:paraId="1D898395" w14:textId="3F89B5E8" w:rsidR="00037F67" w:rsidRPr="00DB2679" w:rsidRDefault="00037F67" w:rsidP="00773315">
      <w:pPr>
        <w:jc w:val="both"/>
        <w:rPr>
          <w:rFonts w:ascii="Times New Roman" w:hAnsi="Times New Roman"/>
          <w:color w:val="auto"/>
        </w:rPr>
      </w:pPr>
    </w:p>
    <w:p w14:paraId="211469C3" w14:textId="272A2792" w:rsidR="00037F67" w:rsidRPr="00DB2679" w:rsidRDefault="00037F67" w:rsidP="00773315">
      <w:pPr>
        <w:jc w:val="both"/>
        <w:rPr>
          <w:rFonts w:ascii="Times New Roman" w:hAnsi="Times New Roman"/>
          <w:color w:val="auto"/>
        </w:rPr>
      </w:pPr>
    </w:p>
    <w:p w14:paraId="173CDBB1" w14:textId="2C48C672" w:rsidR="00037F67" w:rsidRPr="00DB2679" w:rsidRDefault="00037F67" w:rsidP="00773315">
      <w:pPr>
        <w:jc w:val="both"/>
        <w:rPr>
          <w:rFonts w:ascii="Times New Roman" w:hAnsi="Times New Roman"/>
          <w:color w:val="auto"/>
        </w:rPr>
      </w:pPr>
    </w:p>
    <w:p w14:paraId="7EF1C7E5" w14:textId="1C8E9D25" w:rsidR="00037F67" w:rsidRPr="00DB2679" w:rsidRDefault="00037F67" w:rsidP="00773315">
      <w:pPr>
        <w:jc w:val="both"/>
        <w:rPr>
          <w:rFonts w:ascii="Times New Roman" w:hAnsi="Times New Roman"/>
          <w:color w:val="auto"/>
        </w:rPr>
      </w:pPr>
    </w:p>
    <w:p w14:paraId="262F5F26" w14:textId="0261EBF5" w:rsidR="00037F67" w:rsidRPr="00DB2679" w:rsidRDefault="00037F67" w:rsidP="00773315">
      <w:pPr>
        <w:jc w:val="both"/>
        <w:rPr>
          <w:rFonts w:ascii="Times New Roman" w:hAnsi="Times New Roman"/>
          <w:color w:val="auto"/>
        </w:rPr>
      </w:pPr>
    </w:p>
    <w:p w14:paraId="01A5BD7F" w14:textId="4E635A0D" w:rsidR="00037F67" w:rsidRPr="00DB2679" w:rsidRDefault="00037F67" w:rsidP="00773315">
      <w:pPr>
        <w:jc w:val="both"/>
        <w:rPr>
          <w:rFonts w:ascii="Times New Roman" w:hAnsi="Times New Roman"/>
          <w:color w:val="auto"/>
        </w:rPr>
      </w:pPr>
    </w:p>
    <w:p w14:paraId="548275F0" w14:textId="444D199F" w:rsidR="00037F67" w:rsidRPr="00DB2679" w:rsidRDefault="00037F67" w:rsidP="00773315">
      <w:pPr>
        <w:jc w:val="both"/>
        <w:rPr>
          <w:rFonts w:ascii="Times New Roman" w:hAnsi="Times New Roman"/>
          <w:color w:val="auto"/>
        </w:rPr>
      </w:pPr>
    </w:p>
    <w:p w14:paraId="5CDCC7B2" w14:textId="77777777" w:rsidR="003347E2" w:rsidRPr="00DB2679" w:rsidRDefault="003347E2" w:rsidP="00773315">
      <w:pPr>
        <w:jc w:val="both"/>
        <w:rPr>
          <w:rFonts w:ascii="Times New Roman" w:hAnsi="Times New Roman"/>
          <w:color w:val="auto"/>
        </w:rPr>
      </w:pPr>
    </w:p>
    <w:p w14:paraId="32EBEDB4" w14:textId="200AEAF5" w:rsidR="00037F67" w:rsidRPr="00DB2679" w:rsidRDefault="00037F67" w:rsidP="00773315">
      <w:pPr>
        <w:jc w:val="both"/>
        <w:rPr>
          <w:rFonts w:ascii="Times New Roman" w:hAnsi="Times New Roman"/>
          <w:color w:val="auto"/>
        </w:rPr>
      </w:pPr>
    </w:p>
    <w:p w14:paraId="5DE4874D" w14:textId="375C2946" w:rsidR="00037F67" w:rsidRPr="00DB2679" w:rsidRDefault="007342EF" w:rsidP="00773315">
      <w:pPr>
        <w:jc w:val="both"/>
        <w:rPr>
          <w:rFonts w:ascii="Times New Roman" w:hAnsi="Times New Roman"/>
          <w:color w:val="auto"/>
        </w:rPr>
      </w:pPr>
      <w:r w:rsidRPr="00DB2679">
        <w:rPr>
          <w:rFonts w:ascii="Times New Roman" w:hAnsi="Times New Roman"/>
          <w:b/>
          <w:color w:val="auto"/>
          <w:sz w:val="24"/>
        </w:rPr>
        <w:lastRenderedPageBreak/>
        <w:t>Motronic Injection on Time (Idle</w:t>
      </w:r>
      <w:r w:rsidRPr="00DB2679">
        <w:rPr>
          <w:rFonts w:ascii="Times New Roman" w:hAnsi="Times New Roman"/>
          <w:color w:val="auto"/>
        </w:rPr>
        <w:t>)</w:t>
      </w:r>
    </w:p>
    <w:p w14:paraId="67B8B4B3" w14:textId="29390338" w:rsidR="00037F67" w:rsidRPr="00DB2679" w:rsidRDefault="00773315" w:rsidP="00037F67">
      <w:pPr>
        <w:jc w:val="center"/>
        <w:rPr>
          <w:rFonts w:ascii="Times New Roman" w:hAnsi="Times New Roman"/>
          <w:color w:val="auto"/>
        </w:rPr>
      </w:pPr>
      <w:r w:rsidRPr="00DB2679">
        <w:rPr>
          <w:rFonts w:ascii="Times New Roman" w:hAnsi="Times New Roman"/>
          <w:noProof/>
          <w:color w:val="auto"/>
        </w:rPr>
        <w:drawing>
          <wp:inline distT="0" distB="0" distL="0" distR="0" wp14:anchorId="5C769666" wp14:editId="4C74A9E2">
            <wp:extent cx="2306567" cy="4048125"/>
            <wp:effectExtent l="5397" t="0" r="4128" b="4127"/>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8486" t="18353" r="33776" b="10000"/>
                    <a:stretch/>
                  </pic:blipFill>
                  <pic:spPr bwMode="auto">
                    <a:xfrm rot="5400000">
                      <a:off x="0" y="0"/>
                      <a:ext cx="2307717" cy="4050144"/>
                    </a:xfrm>
                    <a:prstGeom prst="rect">
                      <a:avLst/>
                    </a:prstGeom>
                    <a:noFill/>
                    <a:ln>
                      <a:noFill/>
                    </a:ln>
                    <a:extLst>
                      <a:ext uri="{53640926-AAD7-44D8-BBD7-CCE9431645EC}">
                        <a14:shadowObscured xmlns:a14="http://schemas.microsoft.com/office/drawing/2010/main"/>
                      </a:ext>
                    </a:extLst>
                  </pic:spPr>
                </pic:pic>
              </a:graphicData>
            </a:graphic>
          </wp:inline>
        </w:drawing>
      </w:r>
    </w:p>
    <w:p w14:paraId="3DE0061B" w14:textId="05CB0498" w:rsidR="00773315" w:rsidRPr="00DB2679" w:rsidRDefault="007342EF" w:rsidP="007342EF">
      <w:pPr>
        <w:jc w:val="both"/>
        <w:rPr>
          <w:rFonts w:ascii="Times New Roman" w:hAnsi="Times New Roman"/>
          <w:color w:val="auto"/>
        </w:rPr>
      </w:pPr>
      <w:r w:rsidRPr="00DB2679">
        <w:rPr>
          <w:rFonts w:ascii="Times New Roman" w:hAnsi="Times New Roman"/>
          <w:color w:val="auto"/>
        </w:rPr>
        <w:t>Figure 11: Motronic Injection on Time</w:t>
      </w:r>
      <w:r w:rsidR="00CA164B" w:rsidRPr="00DB2679">
        <w:rPr>
          <w:rFonts w:ascii="Times New Roman" w:hAnsi="Times New Roman"/>
          <w:color w:val="auto"/>
        </w:rPr>
        <w:t xml:space="preserve"> Scope Pattern</w:t>
      </w:r>
      <w:r w:rsidRPr="00DB2679">
        <w:rPr>
          <w:rFonts w:ascii="Times New Roman" w:hAnsi="Times New Roman"/>
          <w:color w:val="auto"/>
        </w:rPr>
        <w:t xml:space="preserve"> (Idle)</w:t>
      </w:r>
    </w:p>
    <w:p w14:paraId="3DFC8392" w14:textId="4EBD5F81" w:rsidR="007342EF" w:rsidRPr="00DB2679" w:rsidRDefault="007342EF" w:rsidP="007342EF">
      <w:pPr>
        <w:jc w:val="both"/>
        <w:rPr>
          <w:rFonts w:ascii="Times New Roman" w:hAnsi="Times New Roman"/>
          <w:b/>
          <w:color w:val="auto"/>
          <w:sz w:val="24"/>
        </w:rPr>
      </w:pPr>
      <w:r w:rsidRPr="00DB2679">
        <w:rPr>
          <w:rFonts w:ascii="Times New Roman" w:hAnsi="Times New Roman"/>
          <w:b/>
          <w:color w:val="auto"/>
          <w:sz w:val="24"/>
        </w:rPr>
        <w:t>Motronic Injection on Time (Accelerating)</w:t>
      </w:r>
    </w:p>
    <w:p w14:paraId="56571598" w14:textId="4A2EA9A7" w:rsidR="00773315" w:rsidRPr="00DB2679" w:rsidRDefault="00773315" w:rsidP="00773315">
      <w:pPr>
        <w:jc w:val="center"/>
        <w:rPr>
          <w:rFonts w:ascii="Times New Roman" w:hAnsi="Times New Roman"/>
          <w:color w:val="auto"/>
        </w:rPr>
      </w:pPr>
      <w:r w:rsidRPr="00DB2679">
        <w:rPr>
          <w:rFonts w:ascii="Times New Roman" w:hAnsi="Times New Roman"/>
          <w:noProof/>
          <w:color w:val="auto"/>
        </w:rPr>
        <w:drawing>
          <wp:inline distT="0" distB="0" distL="0" distR="0" wp14:anchorId="32A63358" wp14:editId="490C41BD">
            <wp:extent cx="2398996" cy="3673650"/>
            <wp:effectExtent l="0" t="889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9317" t="18000" r="24293" b="10118"/>
                    <a:stretch/>
                  </pic:blipFill>
                  <pic:spPr bwMode="auto">
                    <a:xfrm rot="5400000">
                      <a:off x="0" y="0"/>
                      <a:ext cx="2410834" cy="3691778"/>
                    </a:xfrm>
                    <a:prstGeom prst="rect">
                      <a:avLst/>
                    </a:prstGeom>
                    <a:noFill/>
                    <a:ln>
                      <a:noFill/>
                    </a:ln>
                    <a:extLst>
                      <a:ext uri="{53640926-AAD7-44D8-BBD7-CCE9431645EC}">
                        <a14:shadowObscured xmlns:a14="http://schemas.microsoft.com/office/drawing/2010/main"/>
                      </a:ext>
                    </a:extLst>
                  </pic:spPr>
                </pic:pic>
              </a:graphicData>
            </a:graphic>
          </wp:inline>
        </w:drawing>
      </w:r>
    </w:p>
    <w:p w14:paraId="65E4559D" w14:textId="3F133D63" w:rsidR="00773315" w:rsidRPr="00DB2679" w:rsidRDefault="00037F67" w:rsidP="007342EF">
      <w:pPr>
        <w:jc w:val="both"/>
        <w:rPr>
          <w:rFonts w:ascii="Times New Roman" w:hAnsi="Times New Roman"/>
          <w:color w:val="auto"/>
        </w:rPr>
      </w:pPr>
      <w:r w:rsidRPr="00DB2679">
        <w:rPr>
          <w:rFonts w:ascii="Times New Roman" w:hAnsi="Times New Roman"/>
          <w:color w:val="auto"/>
        </w:rPr>
        <w:t xml:space="preserve">Figure 12: </w:t>
      </w:r>
      <w:r w:rsidR="00A82B53" w:rsidRPr="00DB2679">
        <w:rPr>
          <w:rFonts w:ascii="Times New Roman" w:hAnsi="Times New Roman"/>
          <w:color w:val="auto"/>
        </w:rPr>
        <w:t>Motronic Injection on Time</w:t>
      </w:r>
      <w:r w:rsidR="00CA164B" w:rsidRPr="00DB2679">
        <w:rPr>
          <w:rFonts w:ascii="Times New Roman" w:hAnsi="Times New Roman"/>
          <w:color w:val="auto"/>
        </w:rPr>
        <w:t xml:space="preserve"> Scope Pattern</w:t>
      </w:r>
      <w:r w:rsidR="00A82B53" w:rsidRPr="00DB2679">
        <w:rPr>
          <w:rFonts w:ascii="Times New Roman" w:hAnsi="Times New Roman"/>
          <w:color w:val="auto"/>
        </w:rPr>
        <w:t xml:space="preserve"> (Accelerating)</w:t>
      </w:r>
    </w:p>
    <w:p w14:paraId="71D184B0" w14:textId="1F152876" w:rsidR="007B71B6" w:rsidRPr="00DB2679" w:rsidRDefault="00773315" w:rsidP="00773315">
      <w:pPr>
        <w:jc w:val="both"/>
        <w:rPr>
          <w:rFonts w:ascii="Times New Roman" w:hAnsi="Times New Roman"/>
          <w:color w:val="auto"/>
        </w:rPr>
      </w:pPr>
      <w:r w:rsidRPr="00DB2679">
        <w:rPr>
          <w:rFonts w:ascii="Times New Roman" w:hAnsi="Times New Roman"/>
          <w:color w:val="auto"/>
        </w:rPr>
        <w:t>When at idle the injection on time is 2.99 m/s and the frequency is low with 1 injection happening in 25 m/s. However</w:t>
      </w:r>
      <w:r w:rsidR="007342EF" w:rsidRPr="00DB2679">
        <w:rPr>
          <w:rFonts w:ascii="Times New Roman" w:hAnsi="Times New Roman"/>
          <w:color w:val="auto"/>
        </w:rPr>
        <w:t>,</w:t>
      </w:r>
      <w:r w:rsidRPr="00DB2679">
        <w:rPr>
          <w:rFonts w:ascii="Times New Roman" w:hAnsi="Times New Roman"/>
          <w:color w:val="auto"/>
        </w:rPr>
        <w:t xml:space="preserve"> when accelerating the Injection on time increases to ~7 m/s but the frequency also increase. The frequency of injection happens as having the injectors open for a long period of time increases the risk of atomization of the fuel happening. So, the injection frequency increases giving a lot more fuel in a short amount of time without compromising atomization. </w:t>
      </w:r>
      <w:r w:rsidR="00CB34FD" w:rsidRPr="00DB2679">
        <w:rPr>
          <w:rFonts w:ascii="Times New Roman" w:hAnsi="Times New Roman"/>
          <w:color w:val="auto"/>
        </w:rPr>
        <w:t>(Magdi, K, (2013)</w:t>
      </w:r>
    </w:p>
    <w:p w14:paraId="7742BD5F" w14:textId="77777777" w:rsidR="00A40AD9" w:rsidRPr="00DB2679" w:rsidRDefault="00A40AD9" w:rsidP="00773315">
      <w:pPr>
        <w:jc w:val="both"/>
        <w:rPr>
          <w:rFonts w:ascii="Times New Roman" w:hAnsi="Times New Roman"/>
          <w:b/>
          <w:color w:val="auto"/>
          <w:sz w:val="24"/>
        </w:rPr>
      </w:pPr>
    </w:p>
    <w:p w14:paraId="4CE9BEC1" w14:textId="77777777" w:rsidR="00DB2679" w:rsidRDefault="00DB2679" w:rsidP="00773315">
      <w:pPr>
        <w:jc w:val="both"/>
        <w:rPr>
          <w:rFonts w:ascii="Times New Roman" w:hAnsi="Times New Roman"/>
          <w:b/>
          <w:color w:val="auto"/>
          <w:sz w:val="24"/>
        </w:rPr>
      </w:pPr>
    </w:p>
    <w:p w14:paraId="54089AAA" w14:textId="7586BC11" w:rsidR="007B71B6" w:rsidRPr="00DB2679" w:rsidRDefault="007B71B6" w:rsidP="00773315">
      <w:pPr>
        <w:jc w:val="both"/>
        <w:rPr>
          <w:rFonts w:ascii="Times New Roman" w:hAnsi="Times New Roman"/>
          <w:b/>
          <w:color w:val="auto"/>
          <w:sz w:val="24"/>
        </w:rPr>
      </w:pPr>
      <w:r w:rsidRPr="00DB2679">
        <w:rPr>
          <w:rFonts w:ascii="Times New Roman" w:hAnsi="Times New Roman"/>
          <w:b/>
          <w:color w:val="auto"/>
          <w:sz w:val="24"/>
        </w:rPr>
        <w:lastRenderedPageBreak/>
        <w:t>Motronic Injection on Time (Decelerating)</w:t>
      </w:r>
    </w:p>
    <w:p w14:paraId="2A6902D1" w14:textId="016CA245" w:rsidR="00773315" w:rsidRPr="00DB2679" w:rsidRDefault="00773315" w:rsidP="00773315">
      <w:pPr>
        <w:jc w:val="center"/>
        <w:rPr>
          <w:rFonts w:ascii="Times New Roman" w:hAnsi="Times New Roman"/>
          <w:color w:val="auto"/>
        </w:rPr>
      </w:pPr>
      <w:r w:rsidRPr="00DB2679">
        <w:rPr>
          <w:rFonts w:ascii="Times New Roman" w:hAnsi="Times New Roman"/>
          <w:noProof/>
          <w:color w:val="auto"/>
        </w:rPr>
        <w:drawing>
          <wp:inline distT="0" distB="0" distL="0" distR="0" wp14:anchorId="56ABE067" wp14:editId="76AA609B">
            <wp:extent cx="2094611" cy="3653667"/>
            <wp:effectExtent l="1587" t="0" r="2858" b="2857"/>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0150" t="18588" r="31281" b="9177"/>
                    <a:stretch/>
                  </pic:blipFill>
                  <pic:spPr bwMode="auto">
                    <a:xfrm rot="5400000">
                      <a:off x="0" y="0"/>
                      <a:ext cx="2114773" cy="3688835"/>
                    </a:xfrm>
                    <a:prstGeom prst="rect">
                      <a:avLst/>
                    </a:prstGeom>
                    <a:noFill/>
                    <a:ln>
                      <a:noFill/>
                    </a:ln>
                    <a:extLst>
                      <a:ext uri="{53640926-AAD7-44D8-BBD7-CCE9431645EC}">
                        <a14:shadowObscured xmlns:a14="http://schemas.microsoft.com/office/drawing/2010/main"/>
                      </a:ext>
                    </a:extLst>
                  </pic:spPr>
                </pic:pic>
              </a:graphicData>
            </a:graphic>
          </wp:inline>
        </w:drawing>
      </w:r>
    </w:p>
    <w:p w14:paraId="5C2D7BBC" w14:textId="6A5DCD7B" w:rsidR="007B71B6" w:rsidRPr="00DB2679" w:rsidRDefault="007B71B6" w:rsidP="007B71B6">
      <w:pPr>
        <w:jc w:val="both"/>
        <w:rPr>
          <w:rFonts w:ascii="Times New Roman" w:hAnsi="Times New Roman"/>
          <w:color w:val="auto"/>
        </w:rPr>
      </w:pPr>
      <w:r w:rsidRPr="00DB2679">
        <w:rPr>
          <w:rFonts w:ascii="Times New Roman" w:hAnsi="Times New Roman"/>
          <w:color w:val="auto"/>
        </w:rPr>
        <w:t>Figure 13: Motronic Injection on Time</w:t>
      </w:r>
      <w:r w:rsidR="00CA164B" w:rsidRPr="00DB2679">
        <w:rPr>
          <w:rFonts w:ascii="Times New Roman" w:hAnsi="Times New Roman"/>
          <w:color w:val="auto"/>
        </w:rPr>
        <w:t xml:space="preserve"> Scope Pattern</w:t>
      </w:r>
      <w:r w:rsidRPr="00DB2679">
        <w:rPr>
          <w:rFonts w:ascii="Times New Roman" w:hAnsi="Times New Roman"/>
          <w:color w:val="auto"/>
        </w:rPr>
        <w:t xml:space="preserve"> (Decelerating)</w:t>
      </w:r>
    </w:p>
    <w:p w14:paraId="216FFF61" w14:textId="1C1ACD2F" w:rsidR="00FE06AE" w:rsidRPr="00DB2679" w:rsidRDefault="00773315" w:rsidP="00FE06AE">
      <w:pPr>
        <w:pStyle w:val="NormalWeb"/>
        <w:rPr>
          <w:sz w:val="22"/>
          <w:szCs w:val="22"/>
        </w:rPr>
      </w:pPr>
      <w:r w:rsidRPr="00DB2679">
        <w:t xml:space="preserve">The Injection on time has decreased as the ECU has seen received a signal from the throttle position sensor stating it has started to close. Once the ECU realises that the throttle has fully closed it switches the injectors off to save fuel. </w:t>
      </w:r>
      <w:r w:rsidR="00FE06AE" w:rsidRPr="00DB2679">
        <w:rPr>
          <w:sz w:val="22"/>
          <w:szCs w:val="22"/>
        </w:rPr>
        <w:t>(Allen, M, 2009)</w:t>
      </w:r>
    </w:p>
    <w:p w14:paraId="199DD941" w14:textId="7731E7C8" w:rsidR="00773315" w:rsidRPr="00DB2679" w:rsidRDefault="00773315" w:rsidP="00773315">
      <w:pPr>
        <w:jc w:val="both"/>
        <w:rPr>
          <w:rFonts w:ascii="Times New Roman" w:hAnsi="Times New Roman"/>
          <w:color w:val="auto"/>
        </w:rPr>
      </w:pPr>
    </w:p>
    <w:p w14:paraId="56BC9406" w14:textId="74D9D5B0" w:rsidR="00773315" w:rsidRPr="00DB2679" w:rsidRDefault="00773315" w:rsidP="00773315">
      <w:pPr>
        <w:jc w:val="both"/>
        <w:rPr>
          <w:rFonts w:ascii="Times New Roman" w:hAnsi="Times New Roman"/>
          <w:color w:val="auto"/>
        </w:rPr>
      </w:pPr>
      <w:r w:rsidRPr="00DB2679">
        <w:rPr>
          <w:rFonts w:ascii="Times New Roman" w:hAnsi="Times New Roman"/>
          <w:color w:val="auto"/>
        </w:rPr>
        <w:t xml:space="preserve">Identical Scope Patterns for Injector Idle, Acceleration and Deceleration for the LE3 Engine can be found in Appendix </w:t>
      </w:r>
      <w:r w:rsidR="00914B10" w:rsidRPr="00DB2679">
        <w:rPr>
          <w:rFonts w:ascii="Times New Roman" w:hAnsi="Times New Roman"/>
          <w:color w:val="auto"/>
        </w:rPr>
        <w:t>E, F and G.</w:t>
      </w:r>
    </w:p>
    <w:p w14:paraId="2EAA1172" w14:textId="1194D076" w:rsidR="007B71B6" w:rsidRPr="00DB2679" w:rsidRDefault="00DE54B1" w:rsidP="00773315">
      <w:pPr>
        <w:jc w:val="both"/>
        <w:rPr>
          <w:rFonts w:ascii="Times New Roman" w:hAnsi="Times New Roman"/>
          <w:b/>
          <w:color w:val="auto"/>
          <w:sz w:val="24"/>
        </w:rPr>
      </w:pPr>
      <w:r w:rsidRPr="00DB2679">
        <w:rPr>
          <w:rFonts w:ascii="Times New Roman" w:hAnsi="Times New Roman"/>
          <w:b/>
          <w:color w:val="auto"/>
          <w:sz w:val="24"/>
        </w:rPr>
        <w:t xml:space="preserve">Motronic Lambda </w:t>
      </w:r>
      <w:r w:rsidR="007768E6" w:rsidRPr="00DB2679">
        <w:rPr>
          <w:rFonts w:ascii="Times New Roman" w:hAnsi="Times New Roman"/>
          <w:b/>
          <w:color w:val="auto"/>
          <w:sz w:val="24"/>
        </w:rPr>
        <w:t>Sensor</w:t>
      </w:r>
    </w:p>
    <w:p w14:paraId="1B878692" w14:textId="5AB6DA21" w:rsidR="00773315" w:rsidRPr="00DB2679" w:rsidRDefault="00773315" w:rsidP="00773315">
      <w:pPr>
        <w:jc w:val="center"/>
        <w:rPr>
          <w:rFonts w:ascii="Times New Roman" w:hAnsi="Times New Roman"/>
          <w:color w:val="auto"/>
        </w:rPr>
      </w:pPr>
      <w:r w:rsidRPr="00DB2679">
        <w:rPr>
          <w:rFonts w:ascii="Times New Roman" w:hAnsi="Times New Roman"/>
          <w:noProof/>
          <w:color w:val="auto"/>
        </w:rPr>
        <w:drawing>
          <wp:inline distT="0" distB="0" distL="0" distR="0" wp14:anchorId="3C1271C8" wp14:editId="7CB8CEC5">
            <wp:extent cx="2023679" cy="3808918"/>
            <wp:effectExtent l="254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0816" t="18235" r="34109" b="8471"/>
                    <a:stretch/>
                  </pic:blipFill>
                  <pic:spPr bwMode="auto">
                    <a:xfrm rot="5400000">
                      <a:off x="0" y="0"/>
                      <a:ext cx="2035266" cy="3830727"/>
                    </a:xfrm>
                    <a:prstGeom prst="rect">
                      <a:avLst/>
                    </a:prstGeom>
                    <a:noFill/>
                    <a:ln>
                      <a:noFill/>
                    </a:ln>
                    <a:extLst>
                      <a:ext uri="{53640926-AAD7-44D8-BBD7-CCE9431645EC}">
                        <a14:shadowObscured xmlns:a14="http://schemas.microsoft.com/office/drawing/2010/main"/>
                      </a:ext>
                    </a:extLst>
                  </pic:spPr>
                </pic:pic>
              </a:graphicData>
            </a:graphic>
          </wp:inline>
        </w:drawing>
      </w:r>
    </w:p>
    <w:p w14:paraId="56B62398" w14:textId="06F1C745" w:rsidR="00CA164B" w:rsidRPr="00DB2679" w:rsidRDefault="00CA164B" w:rsidP="00CA164B">
      <w:pPr>
        <w:jc w:val="both"/>
        <w:rPr>
          <w:rFonts w:ascii="Times New Roman" w:hAnsi="Times New Roman"/>
          <w:color w:val="auto"/>
        </w:rPr>
      </w:pPr>
      <w:r w:rsidRPr="00DB2679">
        <w:rPr>
          <w:rFonts w:ascii="Times New Roman" w:hAnsi="Times New Roman"/>
          <w:color w:val="auto"/>
        </w:rPr>
        <w:t xml:space="preserve">Figure </w:t>
      </w:r>
      <w:r w:rsidR="007768E6" w:rsidRPr="00DB2679">
        <w:rPr>
          <w:rFonts w:ascii="Times New Roman" w:hAnsi="Times New Roman"/>
          <w:color w:val="auto"/>
        </w:rPr>
        <w:t>14: Motronic Lambda Sensor Scope Pattern</w:t>
      </w:r>
    </w:p>
    <w:p w14:paraId="72DB7217" w14:textId="685DC269" w:rsidR="002A0576" w:rsidRPr="00DB2679" w:rsidRDefault="00773315" w:rsidP="00892505">
      <w:pPr>
        <w:jc w:val="both"/>
        <w:rPr>
          <w:rStyle w:val="Hyperlink"/>
          <w:rFonts w:ascii="Times New Roman" w:hAnsi="Times New Roman"/>
          <w:color w:val="auto"/>
        </w:rPr>
      </w:pPr>
      <w:r w:rsidRPr="00DB2679">
        <w:rPr>
          <w:rFonts w:ascii="Times New Roman" w:hAnsi="Times New Roman"/>
          <w:color w:val="auto"/>
        </w:rPr>
        <w:t xml:space="preserve">The waveform shows the O2 sensors voltages switching from ~0.7v to ~1.5v. The ECU on the car uses the Lambda or Oxygen Sensor to help determine the air fuel ratio that the car needs. It does this by using a closed loop operation. This results in a constant switch between rich fuel mixture and lean fuel mixture around a ratio of 14.7:1 which allows the Catalytic Converter to operate at its best. </w:t>
      </w:r>
      <w:r w:rsidR="00EE4E2D" w:rsidRPr="00DB2679">
        <w:rPr>
          <w:rFonts w:ascii="Times New Roman" w:hAnsi="Times New Roman"/>
          <w:color w:val="auto"/>
        </w:rPr>
        <w:t>(What the Home Mechanic Needs to Know about O2 Sensors, 2012)</w:t>
      </w:r>
    </w:p>
    <w:p w14:paraId="15B22D49" w14:textId="02F101B7" w:rsidR="0080089E" w:rsidRPr="00DB2679" w:rsidRDefault="0080089E" w:rsidP="00892505">
      <w:pPr>
        <w:jc w:val="both"/>
        <w:rPr>
          <w:rFonts w:ascii="Times New Roman" w:hAnsi="Times New Roman"/>
          <w:color w:val="auto"/>
          <w:u w:val="single"/>
        </w:rPr>
      </w:pPr>
      <w:r w:rsidRPr="00DB2679">
        <w:rPr>
          <w:rStyle w:val="Hyperlink"/>
          <w:rFonts w:ascii="Times New Roman" w:hAnsi="Times New Roman"/>
          <w:b/>
          <w:color w:val="auto"/>
          <w:sz w:val="24"/>
          <w:u w:val="none"/>
        </w:rPr>
        <w:lastRenderedPageBreak/>
        <w:t>Motronic Cranks</w:t>
      </w:r>
      <w:r w:rsidR="005566DF" w:rsidRPr="00DB2679">
        <w:rPr>
          <w:rStyle w:val="Hyperlink"/>
          <w:rFonts w:ascii="Times New Roman" w:hAnsi="Times New Roman"/>
          <w:b/>
          <w:color w:val="auto"/>
          <w:sz w:val="24"/>
          <w:u w:val="none"/>
        </w:rPr>
        <w:t>haft</w:t>
      </w:r>
      <w:r w:rsidRPr="00DB2679">
        <w:rPr>
          <w:rStyle w:val="Hyperlink"/>
          <w:rFonts w:ascii="Times New Roman" w:hAnsi="Times New Roman"/>
          <w:b/>
          <w:color w:val="auto"/>
          <w:sz w:val="24"/>
          <w:u w:val="none"/>
        </w:rPr>
        <w:t xml:space="preserve"> Sensor</w:t>
      </w:r>
    </w:p>
    <w:p w14:paraId="52BF6891" w14:textId="21A58904" w:rsidR="00773315" w:rsidRPr="00DB2679" w:rsidRDefault="00773315" w:rsidP="00773315">
      <w:pPr>
        <w:jc w:val="center"/>
        <w:rPr>
          <w:rFonts w:ascii="Times New Roman" w:hAnsi="Times New Roman"/>
          <w:color w:val="auto"/>
        </w:rPr>
      </w:pPr>
      <w:r w:rsidRPr="00DB2679">
        <w:rPr>
          <w:rFonts w:ascii="Times New Roman" w:hAnsi="Times New Roman"/>
          <w:noProof/>
          <w:color w:val="auto"/>
        </w:rPr>
        <w:drawing>
          <wp:inline distT="0" distB="0" distL="0" distR="0" wp14:anchorId="6C0119F6" wp14:editId="58574C1A">
            <wp:extent cx="1863092" cy="3609375"/>
            <wp:effectExtent l="3175" t="0" r="6985"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0150" t="19176" r="36771" b="8118"/>
                    <a:stretch/>
                  </pic:blipFill>
                  <pic:spPr bwMode="auto">
                    <a:xfrm rot="5400000">
                      <a:off x="0" y="0"/>
                      <a:ext cx="1878895" cy="3639989"/>
                    </a:xfrm>
                    <a:prstGeom prst="rect">
                      <a:avLst/>
                    </a:prstGeom>
                    <a:noFill/>
                    <a:ln>
                      <a:noFill/>
                    </a:ln>
                    <a:extLst>
                      <a:ext uri="{53640926-AAD7-44D8-BBD7-CCE9431645EC}">
                        <a14:shadowObscured xmlns:a14="http://schemas.microsoft.com/office/drawing/2010/main"/>
                      </a:ext>
                    </a:extLst>
                  </pic:spPr>
                </pic:pic>
              </a:graphicData>
            </a:graphic>
          </wp:inline>
        </w:drawing>
      </w:r>
    </w:p>
    <w:p w14:paraId="572056E0" w14:textId="09DA5B53" w:rsidR="0080089E" w:rsidRPr="00DB2679" w:rsidRDefault="0080089E" w:rsidP="00A40AD9">
      <w:pPr>
        <w:jc w:val="both"/>
        <w:rPr>
          <w:rFonts w:ascii="Times New Roman" w:hAnsi="Times New Roman"/>
          <w:color w:val="auto"/>
        </w:rPr>
      </w:pPr>
      <w:r w:rsidRPr="00DB2679">
        <w:rPr>
          <w:rFonts w:ascii="Times New Roman" w:hAnsi="Times New Roman"/>
          <w:color w:val="auto"/>
        </w:rPr>
        <w:t xml:space="preserve">Figure </w:t>
      </w:r>
      <w:r w:rsidR="005566DF" w:rsidRPr="00DB2679">
        <w:rPr>
          <w:rFonts w:ascii="Times New Roman" w:hAnsi="Times New Roman"/>
          <w:color w:val="auto"/>
        </w:rPr>
        <w:t>15: Motronic Crankshaft Sensor Scope Pattern</w:t>
      </w:r>
    </w:p>
    <w:p w14:paraId="57ED8B47" w14:textId="77777777" w:rsidR="00A90782" w:rsidRPr="00DB2679" w:rsidRDefault="00773315" w:rsidP="00A90782">
      <w:pPr>
        <w:suppressAutoHyphens w:val="0"/>
        <w:autoSpaceDN/>
        <w:spacing w:before="100" w:beforeAutospacing="1" w:after="100" w:afterAutospacing="1" w:line="240" w:lineRule="auto"/>
        <w:textAlignment w:val="auto"/>
        <w:rPr>
          <w:rFonts w:ascii="Times New Roman" w:hAnsi="Times New Roman"/>
          <w:color w:val="auto"/>
        </w:rPr>
      </w:pPr>
      <w:r w:rsidRPr="00DB2679">
        <w:rPr>
          <w:rFonts w:ascii="Times New Roman" w:hAnsi="Times New Roman"/>
          <w:color w:val="auto"/>
        </w:rPr>
        <w:t xml:space="preserve">The Type of Sensor on this system is a magnetic effect. This means that it does not need a power supply and generates its own voltage by capturing the magnetic field produced by the crankshaft.  A minimum of 2v is required for it to be </w:t>
      </w:r>
      <w:r w:rsidR="002A0576" w:rsidRPr="00DB2679">
        <w:rPr>
          <w:rFonts w:ascii="Times New Roman" w:hAnsi="Times New Roman"/>
          <w:color w:val="auto"/>
        </w:rPr>
        <w:t>recognized</w:t>
      </w:r>
      <w:r w:rsidRPr="00DB2679">
        <w:rPr>
          <w:rFonts w:ascii="Times New Roman" w:hAnsi="Times New Roman"/>
          <w:color w:val="auto"/>
        </w:rPr>
        <w:t xml:space="preserve"> by the ECU. </w:t>
      </w:r>
      <w:r w:rsidR="00A90782" w:rsidRPr="00DB2679">
        <w:rPr>
          <w:rFonts w:ascii="Times New Roman" w:hAnsi="Times New Roman"/>
          <w:color w:val="auto"/>
        </w:rPr>
        <w:t>(ADPTraining, 2008)</w:t>
      </w:r>
    </w:p>
    <w:p w14:paraId="141B552D" w14:textId="7003AC15" w:rsidR="00773315" w:rsidRPr="00DB2679" w:rsidRDefault="00773315" w:rsidP="00773315">
      <w:pPr>
        <w:jc w:val="both"/>
        <w:rPr>
          <w:rFonts w:ascii="Times New Roman" w:hAnsi="Times New Roman"/>
          <w:color w:val="auto"/>
        </w:rPr>
      </w:pPr>
      <w:r w:rsidRPr="00DB2679">
        <w:rPr>
          <w:rFonts w:ascii="Times New Roman" w:hAnsi="Times New Roman"/>
          <w:color w:val="auto"/>
        </w:rPr>
        <w:t xml:space="preserve">In this case, the voltage range is between -10v and 10v. </w:t>
      </w:r>
    </w:p>
    <w:p w14:paraId="77365D9C" w14:textId="54D3142B" w:rsidR="00A40AD9" w:rsidRPr="00DB2679" w:rsidRDefault="00A40AD9" w:rsidP="00773315">
      <w:pPr>
        <w:jc w:val="both"/>
        <w:rPr>
          <w:rFonts w:ascii="Times New Roman" w:hAnsi="Times New Roman"/>
          <w:b/>
          <w:color w:val="auto"/>
          <w:sz w:val="24"/>
        </w:rPr>
      </w:pPr>
      <w:r w:rsidRPr="00DB2679">
        <w:rPr>
          <w:rFonts w:ascii="Times New Roman" w:hAnsi="Times New Roman"/>
          <w:b/>
          <w:color w:val="auto"/>
          <w:sz w:val="24"/>
        </w:rPr>
        <w:t>LE3 Crankshaft Sensor</w:t>
      </w:r>
    </w:p>
    <w:p w14:paraId="779F524C" w14:textId="167C26A9" w:rsidR="00773315" w:rsidRPr="00DB2679" w:rsidRDefault="00773315" w:rsidP="00773315">
      <w:pPr>
        <w:jc w:val="center"/>
        <w:rPr>
          <w:rFonts w:ascii="Times New Roman" w:hAnsi="Times New Roman"/>
          <w:color w:val="auto"/>
        </w:rPr>
      </w:pPr>
      <w:r w:rsidRPr="00DB2679">
        <w:rPr>
          <w:rFonts w:ascii="Times New Roman" w:hAnsi="Times New Roman"/>
          <w:noProof/>
          <w:color w:val="auto"/>
        </w:rPr>
        <w:drawing>
          <wp:inline distT="0" distB="0" distL="0" distR="0" wp14:anchorId="2437B59E" wp14:editId="7BEC779C">
            <wp:extent cx="2223319" cy="2827065"/>
            <wp:effectExtent l="2858" t="0" r="8572" b="8573"/>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8303" t="20235" r="4493" b="10353"/>
                    <a:stretch/>
                  </pic:blipFill>
                  <pic:spPr bwMode="auto">
                    <a:xfrm rot="5400000">
                      <a:off x="0" y="0"/>
                      <a:ext cx="2241140" cy="2849726"/>
                    </a:xfrm>
                    <a:prstGeom prst="rect">
                      <a:avLst/>
                    </a:prstGeom>
                    <a:noFill/>
                    <a:ln>
                      <a:noFill/>
                    </a:ln>
                    <a:extLst>
                      <a:ext uri="{53640926-AAD7-44D8-BBD7-CCE9431645EC}">
                        <a14:shadowObscured xmlns:a14="http://schemas.microsoft.com/office/drawing/2010/main"/>
                      </a:ext>
                    </a:extLst>
                  </pic:spPr>
                </pic:pic>
              </a:graphicData>
            </a:graphic>
          </wp:inline>
        </w:drawing>
      </w:r>
    </w:p>
    <w:p w14:paraId="702E39DC" w14:textId="0E97825E" w:rsidR="002A0576" w:rsidRPr="00DB2679" w:rsidRDefault="00AA51DD" w:rsidP="002A0576">
      <w:pPr>
        <w:jc w:val="both"/>
        <w:rPr>
          <w:rFonts w:ascii="Times New Roman" w:hAnsi="Times New Roman"/>
          <w:color w:val="auto"/>
        </w:rPr>
      </w:pPr>
      <w:r w:rsidRPr="00DB2679">
        <w:rPr>
          <w:rFonts w:ascii="Times New Roman" w:hAnsi="Times New Roman"/>
          <w:color w:val="auto"/>
        </w:rPr>
        <w:t xml:space="preserve">Figure 16: </w:t>
      </w:r>
      <w:r w:rsidR="001236A8" w:rsidRPr="00DB2679">
        <w:rPr>
          <w:rFonts w:ascii="Times New Roman" w:hAnsi="Times New Roman"/>
          <w:color w:val="auto"/>
        </w:rPr>
        <w:t>LE3 Crankshaft Sensor Scope Pattern</w:t>
      </w:r>
    </w:p>
    <w:p w14:paraId="72108209" w14:textId="77777777" w:rsidR="00DB2679" w:rsidRDefault="00773315" w:rsidP="001236A8">
      <w:pPr>
        <w:rPr>
          <w:rFonts w:ascii="Times New Roman" w:hAnsi="Times New Roman"/>
          <w:color w:val="auto"/>
        </w:rPr>
      </w:pPr>
      <w:r w:rsidRPr="00DB2679">
        <w:rPr>
          <w:rFonts w:ascii="Times New Roman" w:hAnsi="Times New Roman"/>
          <w:color w:val="auto"/>
        </w:rPr>
        <w:t>The waveform seen on the Crank Sensor for the LE3 System indicate that it is a Digital Hall Effect sensor. This is because it is a digital signal ranging from 0 to 12v. “Hall Effect Digital output sensors</w:t>
      </w:r>
      <w:r w:rsidR="002A0576" w:rsidRPr="00DB2679">
        <w:rPr>
          <w:rFonts w:ascii="Times New Roman" w:hAnsi="Times New Roman"/>
          <w:color w:val="auto"/>
        </w:rPr>
        <w:t xml:space="preserve"> </w:t>
      </w:r>
      <w:r w:rsidRPr="00DB2679">
        <w:rPr>
          <w:rFonts w:ascii="Times New Roman" w:hAnsi="Times New Roman"/>
          <w:color w:val="auto"/>
        </w:rPr>
        <w:t>have a Schmitt-trigger with built in hysteresis connected When the magnetic flux passing through the Hall sensor exceeds a pre-set value the output from the device switches quickly between its “OFF” condition to an “ON” condition without any type of contact bounce.”</w:t>
      </w:r>
      <w:r w:rsidR="00643B4E" w:rsidRPr="00DB2679">
        <w:rPr>
          <w:rFonts w:ascii="Times New Roman" w:hAnsi="Times New Roman"/>
          <w:color w:val="auto"/>
        </w:rPr>
        <w:t xml:space="preserve"> The digital Signal is </w:t>
      </w:r>
      <w:r w:rsidR="008C0027" w:rsidRPr="00DB2679">
        <w:rPr>
          <w:rFonts w:ascii="Times New Roman" w:hAnsi="Times New Roman"/>
          <w:color w:val="auto"/>
        </w:rPr>
        <w:t>received</w:t>
      </w:r>
      <w:r w:rsidR="00643B4E" w:rsidRPr="00DB2679">
        <w:rPr>
          <w:rFonts w:ascii="Times New Roman" w:hAnsi="Times New Roman"/>
          <w:color w:val="auto"/>
        </w:rPr>
        <w:t xml:space="preserve"> on Pin 5 of the Ignition Ecu and is converted to analog before being sent to the Fuel ECU via pin 10.</w:t>
      </w:r>
      <w:r w:rsidRPr="00DB2679">
        <w:rPr>
          <w:rFonts w:ascii="Times New Roman" w:hAnsi="Times New Roman"/>
          <w:color w:val="auto"/>
        </w:rPr>
        <w:t xml:space="preserve"> </w:t>
      </w:r>
      <w:r w:rsidR="008C0027" w:rsidRPr="00DB2679">
        <w:rPr>
          <w:rFonts w:ascii="Times New Roman" w:hAnsi="Times New Roman"/>
          <w:color w:val="auto"/>
        </w:rPr>
        <w:t>(Dejan, 2017)</w:t>
      </w:r>
    </w:p>
    <w:p w14:paraId="42BEBE45" w14:textId="617F774C" w:rsidR="001236A8" w:rsidRPr="00DB2679" w:rsidRDefault="00001DD8" w:rsidP="001236A8">
      <w:pPr>
        <w:rPr>
          <w:rFonts w:ascii="Times New Roman" w:hAnsi="Times New Roman"/>
          <w:color w:val="auto"/>
        </w:rPr>
      </w:pPr>
      <w:r w:rsidRPr="00DB2679">
        <w:rPr>
          <w:rFonts w:ascii="Times New Roman" w:hAnsi="Times New Roman"/>
          <w:b/>
          <w:color w:val="auto"/>
          <w:sz w:val="24"/>
        </w:rPr>
        <w:lastRenderedPageBreak/>
        <w:t>Primary Waveform and Spark Advance Signal</w:t>
      </w:r>
    </w:p>
    <w:p w14:paraId="12C6D75D" w14:textId="6E475060" w:rsidR="009947B6" w:rsidRPr="00DB2679" w:rsidRDefault="00773315" w:rsidP="009947B6">
      <w:pPr>
        <w:jc w:val="center"/>
        <w:rPr>
          <w:rFonts w:ascii="Times New Roman" w:hAnsi="Times New Roman"/>
          <w:color w:val="auto"/>
        </w:rPr>
      </w:pPr>
      <w:r w:rsidRPr="00DB2679">
        <w:rPr>
          <w:rFonts w:ascii="Times New Roman" w:hAnsi="Times New Roman"/>
          <w:noProof/>
          <w:color w:val="auto"/>
        </w:rPr>
        <w:drawing>
          <wp:inline distT="0" distB="0" distL="0" distR="0" wp14:anchorId="7D9556E9" wp14:editId="6E8B91F0">
            <wp:extent cx="2907135" cy="3713962"/>
            <wp:effectExtent l="0" t="3175" r="4445"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4809" t="10472" r="9651" b="21294"/>
                    <a:stretch/>
                  </pic:blipFill>
                  <pic:spPr bwMode="auto">
                    <a:xfrm rot="16200000">
                      <a:off x="0" y="0"/>
                      <a:ext cx="2915397" cy="3724516"/>
                    </a:xfrm>
                    <a:prstGeom prst="rect">
                      <a:avLst/>
                    </a:prstGeom>
                    <a:noFill/>
                    <a:ln>
                      <a:noFill/>
                    </a:ln>
                    <a:extLst>
                      <a:ext uri="{53640926-AAD7-44D8-BBD7-CCE9431645EC}">
                        <a14:shadowObscured xmlns:a14="http://schemas.microsoft.com/office/drawing/2010/main"/>
                      </a:ext>
                    </a:extLst>
                  </pic:spPr>
                </pic:pic>
              </a:graphicData>
            </a:graphic>
          </wp:inline>
        </w:drawing>
      </w:r>
    </w:p>
    <w:p w14:paraId="0246306B" w14:textId="339782FE" w:rsidR="00892505" w:rsidRPr="00DB2679" w:rsidRDefault="00910C04" w:rsidP="009947B6">
      <w:pPr>
        <w:jc w:val="both"/>
        <w:rPr>
          <w:rFonts w:ascii="Times New Roman" w:hAnsi="Times New Roman"/>
          <w:color w:val="auto"/>
        </w:rPr>
      </w:pPr>
      <w:r w:rsidRPr="00DB2679">
        <w:rPr>
          <w:rFonts w:ascii="Times New Roman" w:hAnsi="Times New Roman"/>
          <w:color w:val="auto"/>
        </w:rPr>
        <w:t>Figure 16: Primary Waveform and Spark Advance Signal Scope Patterns</w:t>
      </w:r>
    </w:p>
    <w:p w14:paraId="74FBB84A" w14:textId="467AE713" w:rsidR="008D4B74" w:rsidRPr="00DB2679" w:rsidRDefault="00892505" w:rsidP="008D4B74">
      <w:pPr>
        <w:suppressAutoHyphens w:val="0"/>
        <w:autoSpaceDN/>
        <w:spacing w:before="100" w:beforeAutospacing="1" w:after="100" w:afterAutospacing="1" w:line="240" w:lineRule="auto"/>
        <w:textAlignment w:val="auto"/>
        <w:rPr>
          <w:rFonts w:ascii="Times New Roman" w:hAnsi="Times New Roman"/>
          <w:color w:val="auto"/>
        </w:rPr>
      </w:pPr>
      <w:r w:rsidRPr="00DB2679">
        <w:rPr>
          <w:rFonts w:ascii="Times New Roman" w:hAnsi="Times New Roman"/>
          <w:color w:val="auto"/>
        </w:rPr>
        <w:t>In figure</w:t>
      </w:r>
      <w:r w:rsidR="00751554" w:rsidRPr="00DB2679">
        <w:rPr>
          <w:rFonts w:ascii="Times New Roman" w:hAnsi="Times New Roman"/>
          <w:color w:val="auto"/>
        </w:rPr>
        <w:t xml:space="preserve"> 16</w:t>
      </w:r>
      <w:r w:rsidRPr="00DB2679">
        <w:rPr>
          <w:rFonts w:ascii="Times New Roman" w:hAnsi="Times New Roman"/>
          <w:color w:val="auto"/>
        </w:rPr>
        <w:t xml:space="preserve"> the bottom waveform is the Primary waveform where the peak of the waveform is the Back EMF and the point where the spark occurs. The top waveform is spark advance signal. The arch that is seen when the primary is grounded is t</w:t>
      </w:r>
      <w:r w:rsidR="00F371E2" w:rsidRPr="00DB2679">
        <w:rPr>
          <w:rFonts w:ascii="Times New Roman" w:hAnsi="Times New Roman"/>
          <w:color w:val="auto"/>
        </w:rPr>
        <w:t xml:space="preserve">he dwell period, just before the cylinder is at top dead center (the optimal time for spark) </w:t>
      </w:r>
      <w:r w:rsidR="008D4B74" w:rsidRPr="00DB2679">
        <w:rPr>
          <w:rFonts w:ascii="Times New Roman" w:hAnsi="Times New Roman"/>
          <w:color w:val="auto"/>
        </w:rPr>
        <w:t>(Ribbens, W, 2017)</w:t>
      </w:r>
    </w:p>
    <w:p w14:paraId="256DE7F2" w14:textId="3243FADD" w:rsidR="00892505" w:rsidRPr="00DB2679" w:rsidRDefault="00892505" w:rsidP="009947B6">
      <w:pPr>
        <w:jc w:val="both"/>
        <w:rPr>
          <w:rFonts w:ascii="Times New Roman" w:hAnsi="Times New Roman"/>
          <w:color w:val="auto"/>
        </w:rPr>
      </w:pPr>
    </w:p>
    <w:p w14:paraId="21FD15A3" w14:textId="77777777" w:rsidR="00892505" w:rsidRPr="00DB2679" w:rsidRDefault="00892505" w:rsidP="009947B6">
      <w:pPr>
        <w:jc w:val="both"/>
        <w:rPr>
          <w:rFonts w:ascii="Times New Roman" w:hAnsi="Times New Roman"/>
          <w:b/>
          <w:color w:val="auto"/>
          <w:sz w:val="28"/>
        </w:rPr>
      </w:pPr>
    </w:p>
    <w:p w14:paraId="31D34459" w14:textId="77777777" w:rsidR="00892505" w:rsidRPr="00DB2679" w:rsidRDefault="00892505" w:rsidP="009947B6">
      <w:pPr>
        <w:jc w:val="both"/>
        <w:rPr>
          <w:rFonts w:ascii="Times New Roman" w:hAnsi="Times New Roman"/>
          <w:b/>
          <w:color w:val="auto"/>
          <w:sz w:val="28"/>
        </w:rPr>
      </w:pPr>
    </w:p>
    <w:p w14:paraId="287B184D" w14:textId="77777777" w:rsidR="00892505" w:rsidRPr="00DB2679" w:rsidRDefault="00892505" w:rsidP="009947B6">
      <w:pPr>
        <w:jc w:val="both"/>
        <w:rPr>
          <w:rFonts w:ascii="Times New Roman" w:hAnsi="Times New Roman"/>
          <w:b/>
          <w:color w:val="auto"/>
          <w:sz w:val="28"/>
        </w:rPr>
      </w:pPr>
    </w:p>
    <w:p w14:paraId="1E0486B1" w14:textId="77777777" w:rsidR="00892505" w:rsidRPr="00DB2679" w:rsidRDefault="00892505" w:rsidP="009947B6">
      <w:pPr>
        <w:jc w:val="both"/>
        <w:rPr>
          <w:rFonts w:ascii="Times New Roman" w:hAnsi="Times New Roman"/>
          <w:b/>
          <w:color w:val="auto"/>
          <w:sz w:val="28"/>
        </w:rPr>
      </w:pPr>
    </w:p>
    <w:p w14:paraId="307AAB03" w14:textId="77777777" w:rsidR="00892505" w:rsidRPr="00DB2679" w:rsidRDefault="00892505" w:rsidP="009947B6">
      <w:pPr>
        <w:jc w:val="both"/>
        <w:rPr>
          <w:rFonts w:ascii="Times New Roman" w:hAnsi="Times New Roman"/>
          <w:b/>
          <w:color w:val="auto"/>
          <w:sz w:val="28"/>
        </w:rPr>
      </w:pPr>
    </w:p>
    <w:p w14:paraId="1E9452DC" w14:textId="77777777" w:rsidR="00892505" w:rsidRPr="00DB2679" w:rsidRDefault="00892505" w:rsidP="009947B6">
      <w:pPr>
        <w:jc w:val="both"/>
        <w:rPr>
          <w:rFonts w:ascii="Times New Roman" w:hAnsi="Times New Roman"/>
          <w:b/>
          <w:color w:val="auto"/>
          <w:sz w:val="28"/>
        </w:rPr>
      </w:pPr>
    </w:p>
    <w:p w14:paraId="5F0283AB" w14:textId="77777777" w:rsidR="007768E6" w:rsidRPr="00DB2679" w:rsidRDefault="007768E6" w:rsidP="009947B6">
      <w:pPr>
        <w:jc w:val="both"/>
        <w:rPr>
          <w:rFonts w:ascii="Times New Roman" w:hAnsi="Times New Roman"/>
          <w:b/>
          <w:color w:val="auto"/>
          <w:sz w:val="28"/>
        </w:rPr>
      </w:pPr>
    </w:p>
    <w:p w14:paraId="17D6DABD" w14:textId="77777777" w:rsidR="00DB2679" w:rsidRDefault="00DB2679" w:rsidP="009947B6">
      <w:pPr>
        <w:jc w:val="both"/>
        <w:rPr>
          <w:rFonts w:ascii="Times New Roman" w:hAnsi="Times New Roman"/>
          <w:b/>
          <w:color w:val="auto"/>
          <w:sz w:val="28"/>
        </w:rPr>
      </w:pPr>
    </w:p>
    <w:p w14:paraId="4DB1F852" w14:textId="77777777" w:rsidR="00DB2679" w:rsidRDefault="00DB2679" w:rsidP="009947B6">
      <w:pPr>
        <w:jc w:val="both"/>
        <w:rPr>
          <w:rFonts w:ascii="Times New Roman" w:hAnsi="Times New Roman"/>
          <w:b/>
          <w:color w:val="auto"/>
          <w:sz w:val="28"/>
        </w:rPr>
      </w:pPr>
      <w:bookmarkStart w:id="17" w:name="_Hlk7294234"/>
    </w:p>
    <w:p w14:paraId="56A284C4" w14:textId="7E5994E4" w:rsidR="00867348" w:rsidRPr="00DB2679" w:rsidRDefault="00867348" w:rsidP="009947B6">
      <w:pPr>
        <w:jc w:val="both"/>
        <w:rPr>
          <w:rFonts w:ascii="Times New Roman" w:hAnsi="Times New Roman"/>
          <w:color w:val="auto"/>
        </w:rPr>
      </w:pPr>
      <w:r w:rsidRPr="00DB2679">
        <w:rPr>
          <w:rFonts w:ascii="Times New Roman" w:hAnsi="Times New Roman"/>
          <w:b/>
          <w:color w:val="auto"/>
          <w:sz w:val="28"/>
        </w:rPr>
        <w:lastRenderedPageBreak/>
        <w:t>5. Modifications to the LE3 System</w:t>
      </w:r>
    </w:p>
    <w:bookmarkEnd w:id="17"/>
    <w:p w14:paraId="4FC52C90" w14:textId="70F74608" w:rsidR="00867348" w:rsidRPr="00DB2679" w:rsidRDefault="00867348" w:rsidP="00E15B33">
      <w:pPr>
        <w:tabs>
          <w:tab w:val="left" w:pos="960"/>
        </w:tabs>
        <w:jc w:val="both"/>
        <w:rPr>
          <w:rFonts w:ascii="Times New Roman" w:hAnsi="Times New Roman"/>
          <w:b/>
          <w:color w:val="auto"/>
          <w:lang w:val="en-GB"/>
        </w:rPr>
      </w:pPr>
      <w:r w:rsidRPr="00DB2679">
        <w:rPr>
          <w:rFonts w:ascii="Times New Roman" w:hAnsi="Times New Roman"/>
          <w:b/>
          <w:color w:val="auto"/>
          <w:lang w:val="en-GB"/>
        </w:rPr>
        <w:t>Hot Wire Mass</w:t>
      </w:r>
      <w:r w:rsidR="009947B6" w:rsidRPr="00DB2679">
        <w:rPr>
          <w:rFonts w:ascii="Times New Roman" w:hAnsi="Times New Roman"/>
          <w:b/>
          <w:color w:val="auto"/>
          <w:lang w:val="en-GB"/>
        </w:rPr>
        <w:t xml:space="preserve"> Air Flow Sensor</w:t>
      </w:r>
    </w:p>
    <w:p w14:paraId="5A97FA15" w14:textId="490FB586" w:rsidR="00643B4E" w:rsidRPr="00DB2679" w:rsidRDefault="005D7714" w:rsidP="003F7A7D">
      <w:pPr>
        <w:suppressAutoHyphens w:val="0"/>
        <w:autoSpaceDN/>
        <w:spacing w:before="100" w:beforeAutospacing="1" w:after="100" w:afterAutospacing="1" w:line="240" w:lineRule="auto"/>
        <w:textAlignment w:val="auto"/>
        <w:rPr>
          <w:rFonts w:ascii="Times New Roman" w:eastAsia="Times New Roman" w:hAnsi="Times New Roman"/>
          <w:color w:val="auto"/>
          <w:lang w:eastAsia="en-GB"/>
        </w:rPr>
      </w:pPr>
      <w:r w:rsidRPr="00DB2679">
        <w:rPr>
          <w:rFonts w:ascii="Times New Roman" w:hAnsi="Times New Roman"/>
          <w:color w:val="auto"/>
          <w:lang w:val="en-GB"/>
        </w:rPr>
        <w:t xml:space="preserve">A Hot wire mass meter is superior to the Air Potentiometer as it </w:t>
      </w:r>
      <w:r w:rsidR="00B01CED" w:rsidRPr="00DB2679">
        <w:rPr>
          <w:rFonts w:ascii="Times New Roman" w:hAnsi="Times New Roman"/>
          <w:color w:val="auto"/>
          <w:lang w:val="en-GB"/>
        </w:rPr>
        <w:t>can</w:t>
      </w:r>
      <w:r w:rsidRPr="00DB2679">
        <w:rPr>
          <w:rFonts w:ascii="Times New Roman" w:hAnsi="Times New Roman"/>
          <w:color w:val="auto"/>
          <w:lang w:val="en-GB"/>
        </w:rPr>
        <w:t xml:space="preserve"> measure the mass of air instead of its volume. This is important as the mass of air changes with density </w:t>
      </w:r>
      <w:r w:rsidR="00EF52D0" w:rsidRPr="00DB2679">
        <w:rPr>
          <w:rFonts w:ascii="Times New Roman" w:hAnsi="Times New Roman"/>
          <w:color w:val="auto"/>
          <w:lang w:val="en-GB"/>
        </w:rPr>
        <w:t>(Why does hot air rise?, n.d</w:t>
      </w:r>
      <w:r w:rsidR="00CE7EE2" w:rsidRPr="00DB2679">
        <w:rPr>
          <w:rFonts w:ascii="Times New Roman" w:hAnsi="Times New Roman"/>
          <w:color w:val="auto"/>
          <w:lang w:val="en-GB"/>
        </w:rPr>
        <w:t>) so</w:t>
      </w:r>
      <w:r w:rsidRPr="00DB2679">
        <w:rPr>
          <w:rFonts w:ascii="Times New Roman" w:hAnsi="Times New Roman"/>
          <w:color w:val="auto"/>
          <w:lang w:val="en-GB"/>
        </w:rPr>
        <w:t xml:space="preserve"> just measuring the volume does not give an accurate representation of the amount o</w:t>
      </w:r>
      <w:r w:rsidR="00B01CED" w:rsidRPr="00DB2679">
        <w:rPr>
          <w:rFonts w:ascii="Times New Roman" w:hAnsi="Times New Roman"/>
          <w:color w:val="auto"/>
          <w:lang w:val="en-GB"/>
        </w:rPr>
        <w:t>f</w:t>
      </w:r>
      <w:r w:rsidRPr="00DB2679">
        <w:rPr>
          <w:rFonts w:ascii="Times New Roman" w:hAnsi="Times New Roman"/>
          <w:color w:val="auto"/>
          <w:lang w:val="en-GB"/>
        </w:rPr>
        <w:t xml:space="preserve"> </w:t>
      </w:r>
      <w:r w:rsidR="00B01CED" w:rsidRPr="00DB2679">
        <w:rPr>
          <w:rFonts w:ascii="Times New Roman" w:hAnsi="Times New Roman"/>
          <w:color w:val="auto"/>
          <w:lang w:val="en-GB"/>
        </w:rPr>
        <w:t>fuel</w:t>
      </w:r>
      <w:r w:rsidRPr="00DB2679">
        <w:rPr>
          <w:rFonts w:ascii="Times New Roman" w:hAnsi="Times New Roman"/>
          <w:color w:val="auto"/>
          <w:lang w:val="en-GB"/>
        </w:rPr>
        <w:t xml:space="preserve"> being sucked in. </w:t>
      </w:r>
      <w:r w:rsidR="00B01CED" w:rsidRPr="00DB2679">
        <w:rPr>
          <w:rFonts w:ascii="Times New Roman" w:hAnsi="Times New Roman"/>
          <w:color w:val="auto"/>
          <w:lang w:val="en-GB"/>
        </w:rPr>
        <w:t xml:space="preserve">The Mass Air Flow Sensor (MAF) consists of a thermistor, platinum hot wire and electronic control circuit. The thermistor measures incoming air temperature while the Hot Wire is kept at a constant temperature. When air flow increases the Hot Wire loses some of its heat, this is then replaced by voltage being added by the Control Circuit. The Control Circuit then measures the current flow and sends a voltage to the ECU which deciphers it into a temperature. </w:t>
      </w:r>
      <w:r w:rsidR="003F7A7D" w:rsidRPr="00DB2679">
        <w:rPr>
          <w:rFonts w:ascii="Times New Roman" w:eastAsia="Times New Roman" w:hAnsi="Times New Roman"/>
          <w:color w:val="auto"/>
          <w:lang w:eastAsia="en-GB"/>
        </w:rPr>
        <w:t>(Mass airflow sensor basics | MAF sensor working, n.d)</w:t>
      </w:r>
    </w:p>
    <w:p w14:paraId="0E2005CB" w14:textId="084EC3D0" w:rsidR="00867348" w:rsidRPr="00DB2679" w:rsidRDefault="00867348" w:rsidP="00E15B33">
      <w:pPr>
        <w:tabs>
          <w:tab w:val="left" w:pos="960"/>
        </w:tabs>
        <w:jc w:val="both"/>
        <w:rPr>
          <w:rFonts w:ascii="Times New Roman" w:hAnsi="Times New Roman"/>
          <w:b/>
          <w:color w:val="auto"/>
          <w:lang w:val="en-GB"/>
        </w:rPr>
      </w:pPr>
      <w:r w:rsidRPr="00DB2679">
        <w:rPr>
          <w:rFonts w:ascii="Times New Roman" w:hAnsi="Times New Roman"/>
          <w:b/>
          <w:color w:val="auto"/>
          <w:lang w:val="en-GB"/>
        </w:rPr>
        <w:t xml:space="preserve">Throttle </w:t>
      </w:r>
      <w:r w:rsidR="009947B6" w:rsidRPr="00DB2679">
        <w:rPr>
          <w:rFonts w:ascii="Times New Roman" w:hAnsi="Times New Roman"/>
          <w:b/>
          <w:color w:val="auto"/>
          <w:lang w:val="en-GB"/>
        </w:rPr>
        <w:t>P</w:t>
      </w:r>
      <w:r w:rsidRPr="00DB2679">
        <w:rPr>
          <w:rFonts w:ascii="Times New Roman" w:hAnsi="Times New Roman"/>
          <w:b/>
          <w:color w:val="auto"/>
          <w:lang w:val="en-GB"/>
        </w:rPr>
        <w:t>otentiometer</w:t>
      </w:r>
    </w:p>
    <w:p w14:paraId="53FFFCE2" w14:textId="72C00D78" w:rsidR="005D2E4C" w:rsidRPr="00DB2679" w:rsidRDefault="00CD4245" w:rsidP="00E15B33">
      <w:pPr>
        <w:tabs>
          <w:tab w:val="left" w:pos="960"/>
        </w:tabs>
        <w:jc w:val="both"/>
        <w:rPr>
          <w:rFonts w:ascii="Times New Roman" w:hAnsi="Times New Roman"/>
          <w:color w:val="auto"/>
          <w:lang w:val="en-GB"/>
        </w:rPr>
      </w:pPr>
      <w:r w:rsidRPr="00DB2679">
        <w:rPr>
          <w:rFonts w:ascii="Times New Roman" w:hAnsi="Times New Roman"/>
          <w:color w:val="auto"/>
          <w:lang w:val="en-GB"/>
        </w:rPr>
        <w:t xml:space="preserve">Replacing the </w:t>
      </w:r>
      <w:r w:rsidR="00260C30" w:rsidRPr="00DB2679">
        <w:rPr>
          <w:rFonts w:ascii="Times New Roman" w:hAnsi="Times New Roman"/>
          <w:color w:val="auto"/>
          <w:lang w:val="en-GB"/>
        </w:rPr>
        <w:t xml:space="preserve">throttle switch with a </w:t>
      </w:r>
      <w:r w:rsidR="00643B4E" w:rsidRPr="00DB2679">
        <w:rPr>
          <w:rFonts w:ascii="Times New Roman" w:hAnsi="Times New Roman"/>
          <w:color w:val="auto"/>
          <w:lang w:val="en-GB"/>
        </w:rPr>
        <w:t xml:space="preserve">throttle potentiometer improves the system as it helps with metering. A throttle switch only has two known states. Fully open and closed, a throttle potentiometer has metering through 100% of its cycle. A potentiometer allows for the correct load reference to be given to the engine. Which could help with going into Limp Mode if required. </w:t>
      </w:r>
      <w:r w:rsidR="00FF6369" w:rsidRPr="00DB2679">
        <w:rPr>
          <w:rFonts w:ascii="Times New Roman" w:hAnsi="Times New Roman"/>
          <w:color w:val="auto"/>
          <w:lang w:val="en-GB"/>
        </w:rPr>
        <w:t>(THROTTLE POSITION SENSOR (TPS), n.d)</w:t>
      </w:r>
    </w:p>
    <w:p w14:paraId="7B1119C6" w14:textId="0CD7E89C" w:rsidR="00643B4E" w:rsidRPr="00DB2679" w:rsidRDefault="00643B4E" w:rsidP="00643B4E">
      <w:pPr>
        <w:tabs>
          <w:tab w:val="left" w:pos="960"/>
        </w:tabs>
        <w:jc w:val="both"/>
        <w:rPr>
          <w:rFonts w:ascii="Times New Roman" w:hAnsi="Times New Roman"/>
          <w:b/>
          <w:color w:val="auto"/>
          <w:lang w:val="en-GB"/>
        </w:rPr>
      </w:pPr>
      <w:r w:rsidRPr="00DB2679">
        <w:rPr>
          <w:rFonts w:ascii="Times New Roman" w:hAnsi="Times New Roman"/>
          <w:b/>
          <w:color w:val="auto"/>
          <w:lang w:val="en-GB"/>
        </w:rPr>
        <w:t>Rotary Idle Valve</w:t>
      </w:r>
    </w:p>
    <w:p w14:paraId="5A16C7CD" w14:textId="5D77CF6C" w:rsidR="00643B4E" w:rsidRPr="00DB2679" w:rsidRDefault="00643B4E" w:rsidP="00643B4E">
      <w:pPr>
        <w:tabs>
          <w:tab w:val="left" w:pos="960"/>
        </w:tabs>
        <w:jc w:val="both"/>
        <w:rPr>
          <w:rFonts w:ascii="Times New Roman" w:hAnsi="Times New Roman"/>
          <w:color w:val="auto"/>
          <w:lang w:val="en-GB"/>
        </w:rPr>
      </w:pPr>
      <w:r w:rsidRPr="00DB2679">
        <w:rPr>
          <w:rFonts w:ascii="Times New Roman" w:hAnsi="Times New Roman"/>
          <w:color w:val="auto"/>
          <w:lang w:val="en-GB"/>
        </w:rPr>
        <w:t xml:space="preserve">The Rotary idle valve is superior to the auxiliary air valve in the same way a throttle potentiometer is superior </w:t>
      </w:r>
      <w:r w:rsidR="00CE7EE2" w:rsidRPr="00DB2679">
        <w:rPr>
          <w:rFonts w:ascii="Times New Roman" w:hAnsi="Times New Roman"/>
          <w:color w:val="auto"/>
          <w:lang w:val="en-GB"/>
        </w:rPr>
        <w:t>to</w:t>
      </w:r>
      <w:r w:rsidRPr="00DB2679">
        <w:rPr>
          <w:rFonts w:ascii="Times New Roman" w:hAnsi="Times New Roman"/>
          <w:color w:val="auto"/>
          <w:lang w:val="en-GB"/>
        </w:rPr>
        <w:t xml:space="preserve"> the switch. The bimetallic only has 2 states. Fully open and closed, a Rotary Idle Valve has metering through 100% of its cycle allowing for a better air to fuel ratio when at base idle. </w:t>
      </w:r>
      <w:r w:rsidR="00061463" w:rsidRPr="00DB2679">
        <w:rPr>
          <w:rFonts w:ascii="Times New Roman" w:hAnsi="Times New Roman"/>
          <w:color w:val="auto"/>
          <w:lang w:val="en-GB"/>
        </w:rPr>
        <w:t>(Vent valve (solenoid): how it works, symptoms, problems, testing, 2015)</w:t>
      </w:r>
    </w:p>
    <w:p w14:paraId="28C07307" w14:textId="6788F97C" w:rsidR="00867348" w:rsidRPr="00DB2679" w:rsidRDefault="00867348" w:rsidP="00E15B33">
      <w:pPr>
        <w:tabs>
          <w:tab w:val="left" w:pos="960"/>
        </w:tabs>
        <w:jc w:val="both"/>
        <w:rPr>
          <w:rFonts w:ascii="Times New Roman" w:hAnsi="Times New Roman"/>
          <w:b/>
          <w:color w:val="auto"/>
          <w:lang w:val="en-GB"/>
        </w:rPr>
      </w:pPr>
      <w:r w:rsidRPr="00DB2679">
        <w:rPr>
          <w:rFonts w:ascii="Times New Roman" w:hAnsi="Times New Roman"/>
          <w:b/>
          <w:color w:val="auto"/>
          <w:lang w:val="en-GB"/>
        </w:rPr>
        <w:t>Knock Sensor</w:t>
      </w:r>
    </w:p>
    <w:p w14:paraId="21EE959B" w14:textId="16FE869D" w:rsidR="00CF2226" w:rsidRPr="00DB2679" w:rsidRDefault="0051133E" w:rsidP="00CF2226">
      <w:pPr>
        <w:rPr>
          <w:rFonts w:ascii="Times New Roman" w:hAnsi="Times New Roman"/>
          <w:color w:val="auto"/>
        </w:rPr>
      </w:pPr>
      <w:r w:rsidRPr="00DB2679">
        <w:rPr>
          <w:rFonts w:ascii="Times New Roman" w:hAnsi="Times New Roman"/>
          <w:color w:val="auto"/>
          <w:lang w:val="en-GB"/>
        </w:rPr>
        <w:t xml:space="preserve">Modern cars have replaced the Octane Loop with a Knock Sensor. It is normally located on the engine block or cylinder head. </w:t>
      </w:r>
      <w:r w:rsidR="007A11AF" w:rsidRPr="00DB2679">
        <w:rPr>
          <w:rFonts w:ascii="Times New Roman" w:hAnsi="Times New Roman"/>
          <w:color w:val="auto"/>
          <w:lang w:val="en-GB"/>
        </w:rPr>
        <w:t>It is a piezoelectric sensor that contains a piezoelectric sensing crystal and a resister. The piezoelectric crystal generates a small voltage when shake</w:t>
      </w:r>
      <w:r w:rsidR="0054251F" w:rsidRPr="00DB2679">
        <w:rPr>
          <w:rFonts w:ascii="Times New Roman" w:hAnsi="Times New Roman"/>
          <w:color w:val="auto"/>
          <w:lang w:val="en-GB"/>
        </w:rPr>
        <w:t>n and thus can detect any change in vibration in the engine that would suggest detonation (pinging or knocking).</w:t>
      </w:r>
      <w:r w:rsidR="005D2E4C" w:rsidRPr="00DB2679">
        <w:rPr>
          <w:rFonts w:ascii="Times New Roman" w:hAnsi="Times New Roman"/>
          <w:color w:val="auto"/>
          <w:lang w:val="en-GB"/>
        </w:rPr>
        <w:t xml:space="preserve"> It will retard the ignition if it detects detonation. This is advantageous over the Octane Loop as it can react to changes quicker while on the fly. </w:t>
      </w:r>
      <w:r w:rsidR="00CF2226" w:rsidRPr="00DB2679">
        <w:rPr>
          <w:rFonts w:ascii="Times New Roman" w:hAnsi="Times New Roman"/>
          <w:color w:val="auto"/>
        </w:rPr>
        <w:t>(Knock Sensor, n.d)</w:t>
      </w:r>
    </w:p>
    <w:p w14:paraId="7ADFE53D" w14:textId="494E9A79" w:rsidR="00867348" w:rsidRPr="00DB2679" w:rsidRDefault="00867348" w:rsidP="00E15B33">
      <w:pPr>
        <w:tabs>
          <w:tab w:val="left" w:pos="960"/>
        </w:tabs>
        <w:jc w:val="both"/>
        <w:rPr>
          <w:rFonts w:ascii="Times New Roman" w:hAnsi="Times New Roman"/>
          <w:b/>
          <w:color w:val="auto"/>
          <w:lang w:val="en-GB"/>
        </w:rPr>
      </w:pPr>
      <w:r w:rsidRPr="00DB2679">
        <w:rPr>
          <w:rFonts w:ascii="Times New Roman" w:hAnsi="Times New Roman"/>
          <w:b/>
          <w:color w:val="auto"/>
          <w:lang w:val="en-GB"/>
        </w:rPr>
        <w:t>Sequential Injection</w:t>
      </w:r>
    </w:p>
    <w:p w14:paraId="50AF78AD" w14:textId="77777777" w:rsidR="00A65BD1" w:rsidRPr="00DB2679" w:rsidRDefault="0031773E" w:rsidP="00A65BD1">
      <w:pPr>
        <w:rPr>
          <w:rFonts w:ascii="Times New Roman" w:hAnsi="Times New Roman"/>
          <w:color w:val="auto"/>
        </w:rPr>
      </w:pPr>
      <w:r w:rsidRPr="00DB2679">
        <w:rPr>
          <w:rFonts w:ascii="Times New Roman" w:hAnsi="Times New Roman"/>
          <w:color w:val="auto"/>
          <w:lang w:val="en-GB"/>
        </w:rPr>
        <w:t xml:space="preserve">The </w:t>
      </w:r>
      <w:r w:rsidR="007C2EB0" w:rsidRPr="00DB2679">
        <w:rPr>
          <w:rFonts w:ascii="Times New Roman" w:hAnsi="Times New Roman"/>
          <w:color w:val="auto"/>
          <w:lang w:val="en-GB"/>
        </w:rPr>
        <w:t xml:space="preserve">main </w:t>
      </w:r>
      <w:r w:rsidRPr="00DB2679">
        <w:rPr>
          <w:rFonts w:ascii="Times New Roman" w:hAnsi="Times New Roman"/>
          <w:color w:val="auto"/>
          <w:lang w:val="en-GB"/>
        </w:rPr>
        <w:t xml:space="preserve">advantage of </w:t>
      </w:r>
      <w:r w:rsidR="00DF6701" w:rsidRPr="00DB2679">
        <w:rPr>
          <w:rFonts w:ascii="Times New Roman" w:hAnsi="Times New Roman"/>
          <w:color w:val="auto"/>
          <w:lang w:val="en-GB"/>
        </w:rPr>
        <w:t xml:space="preserve">Sequential Injection over </w:t>
      </w:r>
      <w:r w:rsidR="007C2EB0" w:rsidRPr="00DB2679">
        <w:rPr>
          <w:rFonts w:ascii="Times New Roman" w:hAnsi="Times New Roman"/>
          <w:color w:val="auto"/>
          <w:lang w:val="en-GB"/>
        </w:rPr>
        <w:t xml:space="preserve">Simultaneous </w:t>
      </w:r>
      <w:r w:rsidR="005C429C" w:rsidRPr="00DB2679">
        <w:rPr>
          <w:rFonts w:ascii="Times New Roman" w:hAnsi="Times New Roman"/>
          <w:color w:val="auto"/>
          <w:lang w:val="en-GB"/>
        </w:rPr>
        <w:t xml:space="preserve">is the ability to make a change to the fuel amount in a short amount of time compared to sequential. As sequential </w:t>
      </w:r>
      <w:r w:rsidR="0046420F" w:rsidRPr="00DB2679">
        <w:rPr>
          <w:rFonts w:ascii="Times New Roman" w:hAnsi="Times New Roman"/>
          <w:color w:val="auto"/>
          <w:lang w:val="en-GB"/>
        </w:rPr>
        <w:t xml:space="preserve">fuels 100% of the fuel every </w:t>
      </w:r>
      <w:r w:rsidR="00F8114B" w:rsidRPr="00DB2679">
        <w:rPr>
          <w:rFonts w:ascii="Times New Roman" w:hAnsi="Times New Roman"/>
          <w:color w:val="auto"/>
          <w:lang w:val="en-GB"/>
        </w:rPr>
        <w:t>720</w:t>
      </w:r>
      <w:r w:rsidR="00F8114B" w:rsidRPr="00DB2679">
        <w:rPr>
          <w:rFonts w:ascii="Times New Roman" w:hAnsi="Times New Roman"/>
          <w:color w:val="auto"/>
        </w:rPr>
        <w:t xml:space="preserve">° if a change happens in that period the fueling has already happened. Sequential Injection only </w:t>
      </w:r>
      <w:r w:rsidR="00B231E0" w:rsidRPr="00DB2679">
        <w:rPr>
          <w:rFonts w:ascii="Times New Roman" w:hAnsi="Times New Roman"/>
          <w:color w:val="auto"/>
        </w:rPr>
        <w:t>supplies 50% of the fuel required ever 360°, meaning that the injectors can react to any change in speed or load quicker and increasing economy.</w:t>
      </w:r>
      <w:r w:rsidR="00A81902" w:rsidRPr="00DB2679">
        <w:rPr>
          <w:rFonts w:ascii="Times New Roman" w:hAnsi="Times New Roman"/>
          <w:color w:val="auto"/>
        </w:rPr>
        <w:t xml:space="preserve"> </w:t>
      </w:r>
      <w:r w:rsidR="00DD419F" w:rsidRPr="00DB2679">
        <w:rPr>
          <w:rFonts w:ascii="Times New Roman" w:hAnsi="Times New Roman"/>
          <w:color w:val="auto"/>
        </w:rPr>
        <w:t>(How a Sequential Fuel Injection Works: Pros and Cons, 2012)</w:t>
      </w:r>
    </w:p>
    <w:p w14:paraId="1D184C78" w14:textId="77777777" w:rsidR="00DB2679" w:rsidRDefault="00DB2679" w:rsidP="00A65BD1">
      <w:pPr>
        <w:rPr>
          <w:rFonts w:ascii="Times New Roman" w:hAnsi="Times New Roman"/>
          <w:b/>
          <w:color w:val="auto"/>
          <w:lang w:val="en-GB"/>
        </w:rPr>
      </w:pPr>
    </w:p>
    <w:p w14:paraId="26F8AA2F" w14:textId="3F90479E" w:rsidR="00867348" w:rsidRPr="00DB2679" w:rsidRDefault="00867348" w:rsidP="00A65BD1">
      <w:pPr>
        <w:rPr>
          <w:rFonts w:ascii="Times New Roman" w:hAnsi="Times New Roman"/>
          <w:color w:val="auto"/>
        </w:rPr>
      </w:pPr>
      <w:r w:rsidRPr="00DB2679">
        <w:rPr>
          <w:rFonts w:ascii="Times New Roman" w:hAnsi="Times New Roman"/>
          <w:b/>
          <w:color w:val="auto"/>
          <w:lang w:val="en-GB"/>
        </w:rPr>
        <w:lastRenderedPageBreak/>
        <w:t>Lambda Sensor and Cat</w:t>
      </w:r>
      <w:r w:rsidR="009947B6" w:rsidRPr="00DB2679">
        <w:rPr>
          <w:rFonts w:ascii="Times New Roman" w:hAnsi="Times New Roman"/>
          <w:b/>
          <w:color w:val="auto"/>
          <w:lang w:val="en-GB"/>
        </w:rPr>
        <w:t>alyti</w:t>
      </w:r>
      <w:r w:rsidR="00DD7D9C" w:rsidRPr="00DB2679">
        <w:rPr>
          <w:rFonts w:ascii="Times New Roman" w:hAnsi="Times New Roman"/>
          <w:b/>
          <w:color w:val="auto"/>
          <w:lang w:val="en-GB"/>
        </w:rPr>
        <w:t>c</w:t>
      </w:r>
      <w:r w:rsidR="009947B6" w:rsidRPr="00DB2679">
        <w:rPr>
          <w:rFonts w:ascii="Times New Roman" w:hAnsi="Times New Roman"/>
          <w:b/>
          <w:color w:val="auto"/>
          <w:lang w:val="en-GB"/>
        </w:rPr>
        <w:t xml:space="preserve"> Converter</w:t>
      </w:r>
    </w:p>
    <w:p w14:paraId="1780CEBD" w14:textId="14BD1FCA" w:rsidR="00847349" w:rsidRPr="00DB2679" w:rsidRDefault="00847349" w:rsidP="00E15B33">
      <w:pPr>
        <w:tabs>
          <w:tab w:val="left" w:pos="960"/>
        </w:tabs>
        <w:jc w:val="both"/>
        <w:rPr>
          <w:rFonts w:ascii="Times New Roman" w:hAnsi="Times New Roman"/>
          <w:color w:val="auto"/>
          <w:lang w:val="en-GB"/>
        </w:rPr>
      </w:pPr>
      <w:r w:rsidRPr="00DB2679">
        <w:rPr>
          <w:rFonts w:ascii="Times New Roman" w:hAnsi="Times New Roman"/>
          <w:color w:val="auto"/>
          <w:lang w:val="en-GB"/>
        </w:rPr>
        <w:t>Fitting a Lam</w:t>
      </w:r>
      <w:r w:rsidR="00CC4E28" w:rsidRPr="00DB2679">
        <w:rPr>
          <w:rFonts w:ascii="Times New Roman" w:hAnsi="Times New Roman"/>
          <w:color w:val="auto"/>
          <w:lang w:val="en-GB"/>
        </w:rPr>
        <w:t>b</w:t>
      </w:r>
      <w:r w:rsidRPr="00DB2679">
        <w:rPr>
          <w:rFonts w:ascii="Times New Roman" w:hAnsi="Times New Roman"/>
          <w:color w:val="auto"/>
          <w:lang w:val="en-GB"/>
        </w:rPr>
        <w:t xml:space="preserve">da Sensor along with a </w:t>
      </w:r>
      <w:r w:rsidR="006D2BD6" w:rsidRPr="00DB2679">
        <w:rPr>
          <w:rFonts w:ascii="Times New Roman" w:hAnsi="Times New Roman"/>
          <w:color w:val="auto"/>
          <w:lang w:val="en-GB"/>
        </w:rPr>
        <w:t>C</w:t>
      </w:r>
      <w:r w:rsidRPr="00DB2679">
        <w:rPr>
          <w:rFonts w:ascii="Times New Roman" w:hAnsi="Times New Roman"/>
          <w:color w:val="auto"/>
          <w:lang w:val="en-GB"/>
        </w:rPr>
        <w:t>atal</w:t>
      </w:r>
      <w:r w:rsidR="006D2BD6" w:rsidRPr="00DB2679">
        <w:rPr>
          <w:rFonts w:ascii="Times New Roman" w:hAnsi="Times New Roman"/>
          <w:color w:val="auto"/>
          <w:lang w:val="en-GB"/>
        </w:rPr>
        <w:t xml:space="preserve">ytic Converter to the system would be beneficial as it would ensure that the fuel/air ratio would be kept at 14.7:1. Not only would this help with fuel economy but is a requirement </w:t>
      </w:r>
      <w:r w:rsidR="0031773E" w:rsidRPr="00DB2679">
        <w:rPr>
          <w:rFonts w:ascii="Times New Roman" w:hAnsi="Times New Roman"/>
          <w:color w:val="auto"/>
          <w:lang w:val="en-GB"/>
        </w:rPr>
        <w:t>in the current UK MOT laws. (NEED REF)</w:t>
      </w:r>
    </w:p>
    <w:p w14:paraId="1C09ECFE" w14:textId="49659A17" w:rsidR="00867348" w:rsidRPr="00DB2679" w:rsidRDefault="00867348" w:rsidP="00E15B33">
      <w:pPr>
        <w:tabs>
          <w:tab w:val="left" w:pos="960"/>
        </w:tabs>
        <w:jc w:val="both"/>
        <w:rPr>
          <w:rFonts w:ascii="Times New Roman" w:hAnsi="Times New Roman"/>
          <w:b/>
          <w:color w:val="auto"/>
          <w:lang w:val="en-GB"/>
        </w:rPr>
      </w:pPr>
      <w:r w:rsidRPr="00DB2679">
        <w:rPr>
          <w:rFonts w:ascii="Times New Roman" w:hAnsi="Times New Roman"/>
          <w:b/>
          <w:color w:val="auto"/>
          <w:lang w:val="en-GB"/>
        </w:rPr>
        <w:t>Wasted Spark</w:t>
      </w:r>
      <w:r w:rsidR="00B01CED" w:rsidRPr="00DB2679">
        <w:rPr>
          <w:rFonts w:ascii="Times New Roman" w:hAnsi="Times New Roman"/>
          <w:b/>
          <w:color w:val="auto"/>
          <w:lang w:val="en-GB"/>
        </w:rPr>
        <w:t xml:space="preserve"> &amp; Coil </w:t>
      </w:r>
      <w:r w:rsidR="009947B6" w:rsidRPr="00DB2679">
        <w:rPr>
          <w:rFonts w:ascii="Times New Roman" w:hAnsi="Times New Roman"/>
          <w:b/>
          <w:color w:val="auto"/>
          <w:lang w:val="en-GB"/>
        </w:rPr>
        <w:t>on</w:t>
      </w:r>
      <w:r w:rsidR="00B01CED" w:rsidRPr="00DB2679">
        <w:rPr>
          <w:rFonts w:ascii="Times New Roman" w:hAnsi="Times New Roman"/>
          <w:b/>
          <w:color w:val="auto"/>
          <w:lang w:val="en-GB"/>
        </w:rPr>
        <w:t xml:space="preserve"> Plug</w:t>
      </w:r>
    </w:p>
    <w:p w14:paraId="1CF5B4B0" w14:textId="7C40F99F" w:rsidR="00B01CED" w:rsidRPr="00DB2679" w:rsidRDefault="00B01CED" w:rsidP="00E15B33">
      <w:pPr>
        <w:tabs>
          <w:tab w:val="left" w:pos="960"/>
        </w:tabs>
        <w:jc w:val="both"/>
        <w:rPr>
          <w:rFonts w:ascii="Times New Roman" w:hAnsi="Times New Roman"/>
          <w:color w:val="auto"/>
          <w:lang w:val="en-GB"/>
        </w:rPr>
      </w:pPr>
      <w:r w:rsidRPr="00DB2679">
        <w:rPr>
          <w:rFonts w:ascii="Times New Roman" w:hAnsi="Times New Roman"/>
          <w:color w:val="auto"/>
          <w:lang w:val="en-GB"/>
        </w:rPr>
        <w:t xml:space="preserve">Wasted spark is superior to direct spark as it removes the need for a </w:t>
      </w:r>
      <w:r w:rsidR="00CE7EE2" w:rsidRPr="00DB2679">
        <w:rPr>
          <w:rFonts w:ascii="Times New Roman" w:hAnsi="Times New Roman"/>
          <w:color w:val="auto"/>
          <w:lang w:val="en-GB"/>
        </w:rPr>
        <w:t>High-Tension</w:t>
      </w:r>
      <w:r w:rsidRPr="00DB2679">
        <w:rPr>
          <w:rFonts w:ascii="Times New Roman" w:hAnsi="Times New Roman"/>
          <w:color w:val="auto"/>
          <w:lang w:val="en-GB"/>
        </w:rPr>
        <w:t xml:space="preserve"> Distributor. This improves reliability as the HT Distributor is susceptible to </w:t>
      </w:r>
      <w:r w:rsidR="009947B6" w:rsidRPr="00DB2679">
        <w:rPr>
          <w:rFonts w:ascii="Times New Roman" w:hAnsi="Times New Roman"/>
          <w:color w:val="auto"/>
          <w:lang w:val="en-GB"/>
        </w:rPr>
        <w:t xml:space="preserve">condensation, dirt and degradation of insulating materials with time. This is replaced with Coil on plugs which not only improve reliability but are easier to replace as if one is faulty only 1 </w:t>
      </w:r>
      <w:r w:rsidR="00CE7EE2" w:rsidRPr="00DB2679">
        <w:rPr>
          <w:rFonts w:ascii="Times New Roman" w:hAnsi="Times New Roman"/>
          <w:color w:val="auto"/>
          <w:lang w:val="en-GB"/>
        </w:rPr>
        <w:t>must</w:t>
      </w:r>
      <w:r w:rsidR="009947B6" w:rsidRPr="00DB2679">
        <w:rPr>
          <w:rFonts w:ascii="Times New Roman" w:hAnsi="Times New Roman"/>
          <w:color w:val="auto"/>
          <w:lang w:val="en-GB"/>
        </w:rPr>
        <w:t xml:space="preserve"> be changed instead of the whole unit. </w:t>
      </w:r>
    </w:p>
    <w:p w14:paraId="29841D43" w14:textId="1A1D36A2" w:rsidR="009947B6" w:rsidRPr="00DB2679" w:rsidRDefault="009947B6" w:rsidP="00E15B33">
      <w:pPr>
        <w:tabs>
          <w:tab w:val="left" w:pos="960"/>
        </w:tabs>
        <w:jc w:val="both"/>
        <w:rPr>
          <w:rFonts w:ascii="Times New Roman" w:hAnsi="Times New Roman"/>
          <w:color w:val="auto"/>
          <w:lang w:val="en-GB"/>
        </w:rPr>
      </w:pPr>
      <w:r w:rsidRPr="00DB2679">
        <w:rPr>
          <w:rFonts w:ascii="Times New Roman" w:hAnsi="Times New Roman"/>
          <w:color w:val="auto"/>
          <w:lang w:val="en-GB"/>
        </w:rPr>
        <w:t xml:space="preserve">Wasted Spark works by firing in pairs, one on its compression stroke and the other on its exhaust stroke. The extra spark during the exhaust stroke has no effect and is thus "wasted". </w:t>
      </w:r>
      <w:r w:rsidR="00F346E7" w:rsidRPr="00DB2679">
        <w:rPr>
          <w:rFonts w:ascii="Times New Roman" w:eastAsia="Times New Roman" w:hAnsi="Times New Roman"/>
          <w:color w:val="auto"/>
          <w:lang w:eastAsia="en-GB"/>
        </w:rPr>
        <w:t>(The Audiopedia, 2018)</w:t>
      </w:r>
    </w:p>
    <w:p w14:paraId="02C778EC" w14:textId="54BFF2D5" w:rsidR="009947B6" w:rsidRPr="00DB2679" w:rsidRDefault="009947B6" w:rsidP="00AE1C7E">
      <w:pPr>
        <w:suppressAutoHyphens w:val="0"/>
        <w:autoSpaceDN/>
        <w:spacing w:before="100" w:beforeAutospacing="1" w:after="100" w:afterAutospacing="1" w:line="240" w:lineRule="auto"/>
        <w:textAlignment w:val="auto"/>
        <w:rPr>
          <w:rFonts w:ascii="Times New Roman" w:eastAsia="Times New Roman" w:hAnsi="Times New Roman"/>
          <w:color w:val="auto"/>
          <w:lang w:eastAsia="en-GB"/>
        </w:rPr>
      </w:pPr>
      <w:r w:rsidRPr="00DB2679">
        <w:rPr>
          <w:rFonts w:ascii="Times New Roman" w:hAnsi="Times New Roman"/>
          <w:color w:val="auto"/>
          <w:lang w:val="en-GB"/>
        </w:rPr>
        <w:t xml:space="preserve">“This design halves the number of components necessary in a typical ignition system, while the extra spark, against much reduced dielectric resistance, barely impacts the lifespan of modern ignition components. In a typical engine, it requires only about 2–3 kV to fire the cylinder on its exhaust stroke. The remaining coil energy is available to fire the spark plug in the cylinder on its compression stroke (typically about 8 to 12 kV).” </w:t>
      </w:r>
      <w:r w:rsidR="00AE1C7E" w:rsidRPr="00DB2679">
        <w:rPr>
          <w:rFonts w:ascii="Times New Roman" w:eastAsia="Times New Roman" w:hAnsi="Times New Roman"/>
          <w:color w:val="auto"/>
          <w:lang w:eastAsia="en-GB"/>
        </w:rPr>
        <w:t>(The Audiopedia, 2018)</w:t>
      </w:r>
    </w:p>
    <w:p w14:paraId="02B12CBD" w14:textId="59D53BB8" w:rsidR="00FB35FC" w:rsidRPr="00DB2679" w:rsidRDefault="00FB35FC" w:rsidP="00E15B33">
      <w:pPr>
        <w:tabs>
          <w:tab w:val="left" w:pos="960"/>
        </w:tabs>
        <w:jc w:val="both"/>
        <w:rPr>
          <w:rFonts w:ascii="Times New Roman" w:hAnsi="Times New Roman"/>
          <w:b/>
          <w:color w:val="auto"/>
          <w:lang w:val="en-GB"/>
        </w:rPr>
      </w:pPr>
      <w:r w:rsidRPr="00DB2679">
        <w:rPr>
          <w:rFonts w:ascii="Times New Roman" w:hAnsi="Times New Roman"/>
          <w:b/>
          <w:color w:val="auto"/>
          <w:lang w:val="en-GB"/>
        </w:rPr>
        <w:t>Combining both ECUS</w:t>
      </w:r>
    </w:p>
    <w:p w14:paraId="77F9335E" w14:textId="112BF08D" w:rsidR="00643B4E" w:rsidRPr="00DB2679" w:rsidRDefault="009947B6" w:rsidP="00E15B33">
      <w:pPr>
        <w:tabs>
          <w:tab w:val="left" w:pos="960"/>
        </w:tabs>
        <w:jc w:val="both"/>
        <w:rPr>
          <w:rFonts w:ascii="Times New Roman" w:hAnsi="Times New Roman"/>
          <w:color w:val="auto"/>
          <w:lang w:val="en-GB"/>
        </w:rPr>
      </w:pPr>
      <w:r w:rsidRPr="00DB2679">
        <w:rPr>
          <w:rFonts w:ascii="Times New Roman" w:hAnsi="Times New Roman"/>
          <w:color w:val="auto"/>
          <w:lang w:val="en-GB"/>
        </w:rPr>
        <w:t>By combining both ECU’s into one it can help speed the communication process up as there is no need for communication lines between the ECU’s.</w:t>
      </w:r>
    </w:p>
    <w:p w14:paraId="7470FC90" w14:textId="7140CB99" w:rsidR="00867348" w:rsidRPr="00DB2679" w:rsidRDefault="00867348" w:rsidP="00E15B33">
      <w:pPr>
        <w:tabs>
          <w:tab w:val="left" w:pos="960"/>
        </w:tabs>
        <w:jc w:val="both"/>
        <w:rPr>
          <w:rFonts w:ascii="Times New Roman" w:hAnsi="Times New Roman"/>
          <w:color w:val="auto"/>
          <w:lang w:val="en-GB"/>
        </w:rPr>
      </w:pPr>
    </w:p>
    <w:p w14:paraId="5DCFA1FE" w14:textId="01867F65" w:rsidR="009947B6" w:rsidRPr="00DB2679" w:rsidRDefault="009947B6" w:rsidP="00E15B33">
      <w:pPr>
        <w:tabs>
          <w:tab w:val="left" w:pos="960"/>
        </w:tabs>
        <w:jc w:val="both"/>
        <w:rPr>
          <w:rFonts w:ascii="Times New Roman" w:hAnsi="Times New Roman"/>
          <w:color w:val="auto"/>
          <w:lang w:val="en-GB"/>
        </w:rPr>
      </w:pPr>
    </w:p>
    <w:p w14:paraId="1FD1EB4F" w14:textId="533CF038" w:rsidR="009947B6" w:rsidRPr="00DB2679" w:rsidRDefault="009947B6" w:rsidP="00E15B33">
      <w:pPr>
        <w:tabs>
          <w:tab w:val="left" w:pos="960"/>
        </w:tabs>
        <w:jc w:val="both"/>
        <w:rPr>
          <w:rFonts w:ascii="Times New Roman" w:hAnsi="Times New Roman"/>
          <w:color w:val="auto"/>
          <w:lang w:val="en-GB"/>
        </w:rPr>
      </w:pPr>
    </w:p>
    <w:p w14:paraId="63D8745D" w14:textId="01F4F80B" w:rsidR="009947B6" w:rsidRPr="00DB2679" w:rsidRDefault="009947B6" w:rsidP="00E15B33">
      <w:pPr>
        <w:tabs>
          <w:tab w:val="left" w:pos="960"/>
        </w:tabs>
        <w:jc w:val="both"/>
        <w:rPr>
          <w:rFonts w:ascii="Times New Roman" w:hAnsi="Times New Roman"/>
          <w:color w:val="auto"/>
          <w:lang w:val="en-GB"/>
        </w:rPr>
      </w:pPr>
    </w:p>
    <w:p w14:paraId="2DDC72D2" w14:textId="7D2DBE4D" w:rsidR="009947B6" w:rsidRPr="00DB2679" w:rsidRDefault="009947B6" w:rsidP="00E15B33">
      <w:pPr>
        <w:tabs>
          <w:tab w:val="left" w:pos="960"/>
        </w:tabs>
        <w:jc w:val="both"/>
        <w:rPr>
          <w:rFonts w:ascii="Times New Roman" w:hAnsi="Times New Roman"/>
          <w:color w:val="auto"/>
          <w:lang w:val="en-GB"/>
        </w:rPr>
      </w:pPr>
    </w:p>
    <w:p w14:paraId="5EEA82E9" w14:textId="65AD170F" w:rsidR="009947B6" w:rsidRPr="00DB2679" w:rsidRDefault="009947B6" w:rsidP="00E15B33">
      <w:pPr>
        <w:tabs>
          <w:tab w:val="left" w:pos="960"/>
        </w:tabs>
        <w:jc w:val="both"/>
        <w:rPr>
          <w:rFonts w:ascii="Times New Roman" w:hAnsi="Times New Roman"/>
          <w:color w:val="auto"/>
          <w:lang w:val="en-GB"/>
        </w:rPr>
      </w:pPr>
    </w:p>
    <w:p w14:paraId="5983E919" w14:textId="77777777" w:rsidR="00DD7D9C" w:rsidRPr="00DB2679" w:rsidRDefault="00DD7D9C" w:rsidP="009947B6">
      <w:pPr>
        <w:jc w:val="both"/>
        <w:rPr>
          <w:rFonts w:ascii="Times New Roman" w:hAnsi="Times New Roman"/>
          <w:color w:val="auto"/>
          <w:lang w:val="en-GB"/>
        </w:rPr>
      </w:pPr>
    </w:p>
    <w:p w14:paraId="230DA8A0" w14:textId="77777777" w:rsidR="002640D9" w:rsidRPr="00DB2679" w:rsidRDefault="002640D9" w:rsidP="009947B6">
      <w:pPr>
        <w:jc w:val="both"/>
        <w:rPr>
          <w:rFonts w:ascii="Times New Roman" w:hAnsi="Times New Roman"/>
          <w:b/>
          <w:color w:val="auto"/>
          <w:sz w:val="28"/>
        </w:rPr>
      </w:pPr>
    </w:p>
    <w:p w14:paraId="40325B47" w14:textId="77777777" w:rsidR="00DB2679" w:rsidRDefault="00DB2679" w:rsidP="009947B6">
      <w:pPr>
        <w:jc w:val="both"/>
        <w:rPr>
          <w:rFonts w:ascii="Times New Roman" w:hAnsi="Times New Roman"/>
          <w:b/>
          <w:color w:val="auto"/>
          <w:sz w:val="28"/>
        </w:rPr>
      </w:pPr>
    </w:p>
    <w:p w14:paraId="03F94E31" w14:textId="77777777" w:rsidR="00DB2679" w:rsidRDefault="00DB2679" w:rsidP="009947B6">
      <w:pPr>
        <w:jc w:val="both"/>
        <w:rPr>
          <w:rFonts w:ascii="Times New Roman" w:hAnsi="Times New Roman"/>
          <w:b/>
          <w:color w:val="auto"/>
          <w:sz w:val="28"/>
        </w:rPr>
      </w:pPr>
    </w:p>
    <w:p w14:paraId="429CD191" w14:textId="483A69CA" w:rsidR="009947B6" w:rsidRPr="00DB2679" w:rsidRDefault="009947B6" w:rsidP="009947B6">
      <w:pPr>
        <w:jc w:val="both"/>
        <w:rPr>
          <w:rFonts w:ascii="Times New Roman" w:hAnsi="Times New Roman"/>
          <w:b/>
          <w:color w:val="auto"/>
          <w:sz w:val="28"/>
        </w:rPr>
      </w:pPr>
      <w:r w:rsidRPr="00DB2679">
        <w:rPr>
          <w:rFonts w:ascii="Times New Roman" w:hAnsi="Times New Roman"/>
          <w:b/>
          <w:color w:val="auto"/>
          <w:sz w:val="28"/>
        </w:rPr>
        <w:lastRenderedPageBreak/>
        <w:t>6. Conclusion</w:t>
      </w:r>
    </w:p>
    <w:p w14:paraId="30615F12" w14:textId="28250298" w:rsidR="006017DB" w:rsidRPr="00DB2679" w:rsidRDefault="00FA529A" w:rsidP="009947B6">
      <w:pPr>
        <w:jc w:val="both"/>
        <w:rPr>
          <w:rFonts w:ascii="Times New Roman" w:hAnsi="Times New Roman"/>
          <w:color w:val="auto"/>
        </w:rPr>
      </w:pPr>
      <w:r w:rsidRPr="00DB2679">
        <w:rPr>
          <w:rFonts w:ascii="Times New Roman" w:hAnsi="Times New Roman"/>
          <w:color w:val="auto"/>
          <w:sz w:val="24"/>
        </w:rPr>
        <w:t xml:space="preserve">To conclude, both ECU’s have various control measures in place to help meter </w:t>
      </w:r>
      <w:r w:rsidR="006A011A" w:rsidRPr="00DB2679">
        <w:rPr>
          <w:rFonts w:ascii="Times New Roman" w:hAnsi="Times New Roman"/>
          <w:color w:val="auto"/>
          <w:sz w:val="24"/>
        </w:rPr>
        <w:t xml:space="preserve">fuel as well as adjust the ignition timing to </w:t>
      </w:r>
      <w:r w:rsidR="00027625" w:rsidRPr="00DB2679">
        <w:rPr>
          <w:rFonts w:ascii="Times New Roman" w:hAnsi="Times New Roman"/>
          <w:color w:val="auto"/>
          <w:sz w:val="24"/>
        </w:rPr>
        <w:t>enhance fuel econom</w:t>
      </w:r>
      <w:r w:rsidR="000F06B7" w:rsidRPr="00DB2679">
        <w:rPr>
          <w:rFonts w:ascii="Times New Roman" w:hAnsi="Times New Roman"/>
          <w:color w:val="auto"/>
          <w:sz w:val="24"/>
        </w:rPr>
        <w:t xml:space="preserve">y. However, the Motronic system has major advantages to the LE3 system, with </w:t>
      </w:r>
      <w:r w:rsidR="00D22084" w:rsidRPr="00DB2679">
        <w:rPr>
          <w:rFonts w:ascii="Times New Roman" w:hAnsi="Times New Roman"/>
          <w:color w:val="auto"/>
          <w:sz w:val="24"/>
        </w:rPr>
        <w:t xml:space="preserve">its 1 Ecu instead of the 2 featured on the LE3. It has </w:t>
      </w:r>
      <w:r w:rsidR="00B36CCE" w:rsidRPr="00DB2679">
        <w:rPr>
          <w:rFonts w:ascii="Times New Roman" w:hAnsi="Times New Roman"/>
          <w:color w:val="auto"/>
          <w:sz w:val="24"/>
        </w:rPr>
        <w:t>various control measures on the system that the LE3 hasn’t such as, a throttle potentiometer, lambda sensor, catalytic converter</w:t>
      </w:r>
      <w:r w:rsidR="008B2840" w:rsidRPr="00DB2679">
        <w:rPr>
          <w:rFonts w:ascii="Times New Roman" w:hAnsi="Times New Roman"/>
          <w:color w:val="auto"/>
          <w:sz w:val="24"/>
        </w:rPr>
        <w:t xml:space="preserve"> sequential injection and a rotary idle valve which is a sure upgrade of the </w:t>
      </w:r>
      <w:r w:rsidR="00051A7C" w:rsidRPr="00DB2679">
        <w:rPr>
          <w:rFonts w:ascii="Times New Roman" w:hAnsi="Times New Roman"/>
          <w:color w:val="auto"/>
          <w:sz w:val="24"/>
        </w:rPr>
        <w:t>auxiliary</w:t>
      </w:r>
      <w:r w:rsidR="008B2840" w:rsidRPr="00DB2679">
        <w:rPr>
          <w:rFonts w:ascii="Times New Roman" w:hAnsi="Times New Roman"/>
          <w:color w:val="auto"/>
          <w:sz w:val="24"/>
        </w:rPr>
        <w:t xml:space="preserve"> air valve </w:t>
      </w:r>
      <w:r w:rsidR="00051A7C" w:rsidRPr="00DB2679">
        <w:rPr>
          <w:rFonts w:ascii="Times New Roman" w:hAnsi="Times New Roman"/>
          <w:color w:val="auto"/>
          <w:sz w:val="24"/>
        </w:rPr>
        <w:t>featured</w:t>
      </w:r>
      <w:r w:rsidR="008B2840" w:rsidRPr="00DB2679">
        <w:rPr>
          <w:rFonts w:ascii="Times New Roman" w:hAnsi="Times New Roman"/>
          <w:color w:val="auto"/>
          <w:sz w:val="24"/>
        </w:rPr>
        <w:t xml:space="preserve"> on the LE3. All of the control measures listed above, help the Motronic system </w:t>
      </w:r>
      <w:r w:rsidR="00051A7C" w:rsidRPr="00DB2679">
        <w:rPr>
          <w:rFonts w:ascii="Times New Roman" w:hAnsi="Times New Roman"/>
          <w:color w:val="auto"/>
          <w:sz w:val="24"/>
        </w:rPr>
        <w:t>outperform</w:t>
      </w:r>
      <w:r w:rsidR="008B2840" w:rsidRPr="00DB2679">
        <w:rPr>
          <w:rFonts w:ascii="Times New Roman" w:hAnsi="Times New Roman"/>
          <w:color w:val="auto"/>
          <w:sz w:val="24"/>
        </w:rPr>
        <w:t xml:space="preserve"> the </w:t>
      </w:r>
      <w:r w:rsidR="00AC434A" w:rsidRPr="00DB2679">
        <w:rPr>
          <w:rFonts w:ascii="Times New Roman" w:hAnsi="Times New Roman"/>
          <w:color w:val="auto"/>
          <w:sz w:val="24"/>
        </w:rPr>
        <w:t xml:space="preserve">LE3 system in all phases of </w:t>
      </w:r>
      <w:r w:rsidR="00051A7C" w:rsidRPr="00DB2679">
        <w:rPr>
          <w:rFonts w:ascii="Times New Roman" w:hAnsi="Times New Roman"/>
          <w:color w:val="auto"/>
        </w:rPr>
        <w:t>operating; Engine cranking (from cold); Engine warm-up; Acceleration.; Idle speed (engine at operating temperature)</w:t>
      </w:r>
      <w:r w:rsidR="0013133D" w:rsidRPr="00DB2679">
        <w:rPr>
          <w:rFonts w:ascii="Times New Roman" w:hAnsi="Times New Roman"/>
          <w:color w:val="auto"/>
        </w:rPr>
        <w:t xml:space="preserve">. </w:t>
      </w:r>
      <w:r w:rsidR="00EB74D6" w:rsidRPr="00DB2679">
        <w:rPr>
          <w:rFonts w:ascii="Times New Roman" w:hAnsi="Times New Roman"/>
          <w:color w:val="auto"/>
        </w:rPr>
        <w:t xml:space="preserve">The Motronic system </w:t>
      </w:r>
      <w:r w:rsidR="00F202B0" w:rsidRPr="00DB2679">
        <w:rPr>
          <w:rFonts w:ascii="Times New Roman" w:hAnsi="Times New Roman"/>
          <w:color w:val="auto"/>
        </w:rPr>
        <w:t>isn’t</w:t>
      </w:r>
      <w:r w:rsidR="00EB74D6" w:rsidRPr="00DB2679">
        <w:rPr>
          <w:rFonts w:ascii="Times New Roman" w:hAnsi="Times New Roman"/>
          <w:color w:val="auto"/>
        </w:rPr>
        <w:t>’ perfect as there are modification that could be made to it to improve it further</w:t>
      </w:r>
      <w:r w:rsidR="00F202B0" w:rsidRPr="00DB2679">
        <w:rPr>
          <w:rFonts w:ascii="Times New Roman" w:hAnsi="Times New Roman"/>
          <w:color w:val="auto"/>
        </w:rPr>
        <w:t xml:space="preserve"> such as, a Wasted Spark and Coil on Plug system, replacing the Octane Loop with a Knock Sensor and upgrading the Air Flow Sensor to an Air Mass Met</w:t>
      </w:r>
      <w:r w:rsidR="006017DB" w:rsidRPr="00DB2679">
        <w:rPr>
          <w:rFonts w:ascii="Times New Roman" w:hAnsi="Times New Roman"/>
          <w:color w:val="auto"/>
        </w:rPr>
        <w:t>er.</w:t>
      </w:r>
    </w:p>
    <w:p w14:paraId="43445125" w14:textId="2EE9C77E" w:rsidR="009947B6" w:rsidRPr="00DB2679" w:rsidRDefault="009947B6" w:rsidP="009947B6">
      <w:pPr>
        <w:jc w:val="both"/>
        <w:rPr>
          <w:rFonts w:ascii="Times New Roman" w:hAnsi="Times New Roman"/>
          <w:b/>
          <w:color w:val="auto"/>
          <w:sz w:val="28"/>
        </w:rPr>
      </w:pPr>
    </w:p>
    <w:p w14:paraId="5996F873" w14:textId="0FC63F27" w:rsidR="009947B6" w:rsidRPr="00DB2679" w:rsidRDefault="009947B6" w:rsidP="009947B6">
      <w:pPr>
        <w:jc w:val="both"/>
        <w:rPr>
          <w:rFonts w:ascii="Times New Roman" w:hAnsi="Times New Roman"/>
          <w:b/>
          <w:color w:val="auto"/>
          <w:sz w:val="28"/>
        </w:rPr>
      </w:pPr>
    </w:p>
    <w:p w14:paraId="437179CF" w14:textId="735ACE57" w:rsidR="009947B6" w:rsidRPr="00DB2679" w:rsidRDefault="009947B6" w:rsidP="009947B6">
      <w:pPr>
        <w:jc w:val="both"/>
        <w:rPr>
          <w:rFonts w:ascii="Times New Roman" w:hAnsi="Times New Roman"/>
          <w:b/>
          <w:color w:val="auto"/>
          <w:sz w:val="28"/>
        </w:rPr>
      </w:pPr>
    </w:p>
    <w:p w14:paraId="7DAADF21" w14:textId="1F3EFB30" w:rsidR="009947B6" w:rsidRPr="00DB2679" w:rsidRDefault="009947B6" w:rsidP="009947B6">
      <w:pPr>
        <w:jc w:val="both"/>
        <w:rPr>
          <w:rFonts w:ascii="Times New Roman" w:hAnsi="Times New Roman"/>
          <w:b/>
          <w:color w:val="auto"/>
          <w:sz w:val="28"/>
        </w:rPr>
      </w:pPr>
    </w:p>
    <w:p w14:paraId="4E372033" w14:textId="33DB3479" w:rsidR="009947B6" w:rsidRPr="00DB2679" w:rsidRDefault="009947B6" w:rsidP="009947B6">
      <w:pPr>
        <w:jc w:val="both"/>
        <w:rPr>
          <w:rFonts w:ascii="Times New Roman" w:hAnsi="Times New Roman"/>
          <w:b/>
          <w:color w:val="auto"/>
          <w:sz w:val="28"/>
        </w:rPr>
      </w:pPr>
    </w:p>
    <w:p w14:paraId="7B78C7AA" w14:textId="6390D06C" w:rsidR="009947B6" w:rsidRPr="00DB2679" w:rsidRDefault="009947B6" w:rsidP="009947B6">
      <w:pPr>
        <w:jc w:val="both"/>
        <w:rPr>
          <w:rFonts w:ascii="Times New Roman" w:hAnsi="Times New Roman"/>
          <w:b/>
          <w:color w:val="auto"/>
          <w:sz w:val="28"/>
        </w:rPr>
      </w:pPr>
    </w:p>
    <w:p w14:paraId="4598AF41" w14:textId="0D88194C" w:rsidR="009947B6" w:rsidRPr="00DB2679" w:rsidRDefault="009947B6" w:rsidP="009947B6">
      <w:pPr>
        <w:jc w:val="both"/>
        <w:rPr>
          <w:rFonts w:ascii="Times New Roman" w:hAnsi="Times New Roman"/>
          <w:b/>
          <w:color w:val="auto"/>
          <w:sz w:val="28"/>
        </w:rPr>
      </w:pPr>
    </w:p>
    <w:p w14:paraId="393F336E" w14:textId="48A4CCFD" w:rsidR="009947B6" w:rsidRPr="00DB2679" w:rsidRDefault="009947B6" w:rsidP="009947B6">
      <w:pPr>
        <w:jc w:val="both"/>
        <w:rPr>
          <w:rFonts w:ascii="Times New Roman" w:hAnsi="Times New Roman"/>
          <w:b/>
          <w:color w:val="auto"/>
          <w:sz w:val="28"/>
        </w:rPr>
      </w:pPr>
    </w:p>
    <w:p w14:paraId="7558F16E" w14:textId="7032FBE6" w:rsidR="009947B6" w:rsidRPr="00DB2679" w:rsidRDefault="009947B6" w:rsidP="009947B6">
      <w:pPr>
        <w:jc w:val="both"/>
        <w:rPr>
          <w:rFonts w:ascii="Times New Roman" w:hAnsi="Times New Roman"/>
          <w:b/>
          <w:color w:val="auto"/>
          <w:sz w:val="28"/>
        </w:rPr>
      </w:pPr>
    </w:p>
    <w:p w14:paraId="6EF698F8" w14:textId="05574A06" w:rsidR="009947B6" w:rsidRPr="00DB2679" w:rsidRDefault="009947B6" w:rsidP="009947B6">
      <w:pPr>
        <w:jc w:val="both"/>
        <w:rPr>
          <w:rFonts w:ascii="Times New Roman" w:hAnsi="Times New Roman"/>
          <w:b/>
          <w:color w:val="auto"/>
          <w:sz w:val="28"/>
        </w:rPr>
      </w:pPr>
    </w:p>
    <w:p w14:paraId="00BF7943" w14:textId="4C9BB1D7" w:rsidR="009947B6" w:rsidRPr="00DB2679" w:rsidRDefault="009947B6" w:rsidP="009947B6">
      <w:pPr>
        <w:jc w:val="both"/>
        <w:rPr>
          <w:rFonts w:ascii="Times New Roman" w:hAnsi="Times New Roman"/>
          <w:b/>
          <w:color w:val="auto"/>
          <w:sz w:val="28"/>
        </w:rPr>
      </w:pPr>
    </w:p>
    <w:p w14:paraId="0C026F49" w14:textId="5473EADB" w:rsidR="009947B6" w:rsidRPr="00DB2679" w:rsidRDefault="009947B6" w:rsidP="009947B6">
      <w:pPr>
        <w:jc w:val="both"/>
        <w:rPr>
          <w:rFonts w:ascii="Times New Roman" w:hAnsi="Times New Roman"/>
          <w:b/>
          <w:color w:val="auto"/>
          <w:sz w:val="28"/>
        </w:rPr>
      </w:pPr>
    </w:p>
    <w:p w14:paraId="7E05BB42" w14:textId="3CEDBBCD" w:rsidR="009947B6" w:rsidRPr="00DB2679" w:rsidRDefault="009947B6" w:rsidP="009947B6">
      <w:pPr>
        <w:jc w:val="both"/>
        <w:rPr>
          <w:rFonts w:ascii="Times New Roman" w:hAnsi="Times New Roman"/>
          <w:b/>
          <w:color w:val="auto"/>
          <w:sz w:val="28"/>
        </w:rPr>
      </w:pPr>
    </w:p>
    <w:p w14:paraId="087B10F7" w14:textId="77777777" w:rsidR="00C71ADE" w:rsidRDefault="00C71ADE" w:rsidP="00C71ADE">
      <w:pPr>
        <w:tabs>
          <w:tab w:val="left" w:pos="960"/>
        </w:tabs>
        <w:jc w:val="both"/>
        <w:rPr>
          <w:rFonts w:ascii="Times New Roman" w:hAnsi="Times New Roman"/>
          <w:b/>
          <w:color w:val="auto"/>
          <w:sz w:val="28"/>
          <w:lang w:val="en-GB"/>
        </w:rPr>
      </w:pPr>
    </w:p>
    <w:p w14:paraId="53363179" w14:textId="77777777" w:rsidR="00C71ADE" w:rsidRDefault="00C71ADE" w:rsidP="00C71ADE">
      <w:pPr>
        <w:tabs>
          <w:tab w:val="left" w:pos="960"/>
        </w:tabs>
        <w:jc w:val="both"/>
        <w:rPr>
          <w:rFonts w:ascii="Times New Roman" w:hAnsi="Times New Roman"/>
          <w:b/>
          <w:color w:val="auto"/>
          <w:sz w:val="28"/>
          <w:lang w:val="en-GB"/>
        </w:rPr>
      </w:pPr>
    </w:p>
    <w:p w14:paraId="7778F3FB" w14:textId="77777777" w:rsidR="00C71ADE" w:rsidRDefault="00C71ADE" w:rsidP="00C71ADE">
      <w:pPr>
        <w:tabs>
          <w:tab w:val="left" w:pos="960"/>
        </w:tabs>
        <w:jc w:val="both"/>
        <w:rPr>
          <w:rFonts w:ascii="Times New Roman" w:hAnsi="Times New Roman"/>
          <w:b/>
          <w:color w:val="auto"/>
          <w:sz w:val="28"/>
          <w:lang w:val="en-GB"/>
        </w:rPr>
      </w:pPr>
    </w:p>
    <w:p w14:paraId="355D6EFA" w14:textId="67722CF7" w:rsidR="00C71ADE" w:rsidRPr="00DB2679" w:rsidRDefault="00C71ADE" w:rsidP="00C71ADE">
      <w:pPr>
        <w:tabs>
          <w:tab w:val="left" w:pos="960"/>
        </w:tabs>
        <w:jc w:val="both"/>
        <w:rPr>
          <w:rFonts w:ascii="Times New Roman" w:hAnsi="Times New Roman"/>
          <w:b/>
          <w:color w:val="auto"/>
          <w:sz w:val="28"/>
          <w:lang w:val="en-GB"/>
        </w:rPr>
      </w:pPr>
      <w:r>
        <w:rPr>
          <w:rFonts w:ascii="Times New Roman" w:hAnsi="Times New Roman"/>
          <w:b/>
          <w:color w:val="auto"/>
          <w:sz w:val="28"/>
          <w:lang w:val="en-GB"/>
        </w:rPr>
        <w:lastRenderedPageBreak/>
        <w:t>7</w:t>
      </w:r>
      <w:r w:rsidRPr="00DB2679">
        <w:rPr>
          <w:rFonts w:ascii="Times New Roman" w:hAnsi="Times New Roman"/>
          <w:b/>
          <w:color w:val="auto"/>
          <w:sz w:val="28"/>
          <w:lang w:val="en-GB"/>
        </w:rPr>
        <w:t>. Appendices</w:t>
      </w:r>
    </w:p>
    <w:p w14:paraId="5C774B3B" w14:textId="77777777" w:rsidR="00C71ADE" w:rsidRPr="00DB2679" w:rsidRDefault="00C71ADE" w:rsidP="00C71ADE">
      <w:pPr>
        <w:tabs>
          <w:tab w:val="left" w:pos="960"/>
        </w:tabs>
        <w:jc w:val="both"/>
        <w:rPr>
          <w:rFonts w:ascii="Times New Roman" w:hAnsi="Times New Roman"/>
          <w:b/>
          <w:color w:val="auto"/>
          <w:sz w:val="24"/>
          <w:lang w:val="en-GB"/>
        </w:rPr>
      </w:pPr>
      <w:r w:rsidRPr="00DB2679">
        <w:rPr>
          <w:rFonts w:ascii="Times New Roman" w:hAnsi="Times New Roman"/>
          <w:b/>
          <w:color w:val="auto"/>
          <w:sz w:val="24"/>
          <w:lang w:val="en-GB"/>
        </w:rPr>
        <w:t>Appendix A: LE3 Primary Waveform Scope Pattern</w:t>
      </w:r>
    </w:p>
    <w:p w14:paraId="678DEB2D" w14:textId="77777777" w:rsidR="00C71ADE" w:rsidRPr="00DB2679" w:rsidRDefault="00C71ADE" w:rsidP="00C71ADE">
      <w:pPr>
        <w:tabs>
          <w:tab w:val="left" w:pos="960"/>
        </w:tabs>
        <w:jc w:val="center"/>
        <w:rPr>
          <w:rFonts w:ascii="Times New Roman" w:hAnsi="Times New Roman"/>
          <w:b/>
          <w:noProof/>
          <w:color w:val="auto"/>
          <w:sz w:val="28"/>
          <w:lang w:val="en-GB"/>
        </w:rPr>
      </w:pPr>
      <w:r w:rsidRPr="00DB2679">
        <w:rPr>
          <w:rFonts w:ascii="Times New Roman" w:hAnsi="Times New Roman"/>
          <w:b/>
          <w:noProof/>
          <w:color w:val="auto"/>
          <w:sz w:val="28"/>
          <w:lang w:val="en-GB"/>
        </w:rPr>
        <w:drawing>
          <wp:inline distT="0" distB="0" distL="0" distR="0" wp14:anchorId="2B5352FF" wp14:editId="36A3D169">
            <wp:extent cx="3086100" cy="50673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24305" t="11056" r="19444" b="23587"/>
                    <a:stretch/>
                  </pic:blipFill>
                  <pic:spPr bwMode="auto">
                    <a:xfrm rot="16200000">
                      <a:off x="0" y="0"/>
                      <a:ext cx="3086100" cy="5067300"/>
                    </a:xfrm>
                    <a:prstGeom prst="rect">
                      <a:avLst/>
                    </a:prstGeom>
                    <a:noFill/>
                    <a:ln>
                      <a:noFill/>
                    </a:ln>
                    <a:extLst>
                      <a:ext uri="{53640926-AAD7-44D8-BBD7-CCE9431645EC}">
                        <a14:shadowObscured xmlns:a14="http://schemas.microsoft.com/office/drawing/2010/main"/>
                      </a:ext>
                    </a:extLst>
                  </pic:spPr>
                </pic:pic>
              </a:graphicData>
            </a:graphic>
          </wp:inline>
        </w:drawing>
      </w:r>
    </w:p>
    <w:p w14:paraId="4A8407E5" w14:textId="77777777" w:rsidR="00C71ADE" w:rsidRPr="00DB2679" w:rsidRDefault="00C71ADE" w:rsidP="00C71ADE">
      <w:pPr>
        <w:rPr>
          <w:rFonts w:ascii="Times New Roman" w:hAnsi="Times New Roman"/>
          <w:b/>
          <w:color w:val="auto"/>
          <w:sz w:val="24"/>
          <w:lang w:val="en-GB"/>
        </w:rPr>
      </w:pPr>
      <w:r w:rsidRPr="00DB2679">
        <w:rPr>
          <w:rFonts w:ascii="Times New Roman" w:hAnsi="Times New Roman"/>
          <w:b/>
          <w:color w:val="auto"/>
          <w:sz w:val="24"/>
          <w:lang w:val="en-GB"/>
        </w:rPr>
        <w:t>Appendix B: LE3 Secondary Waveform Scope Pattern</w:t>
      </w:r>
    </w:p>
    <w:p w14:paraId="462FC145" w14:textId="77777777" w:rsidR="00C71ADE" w:rsidRPr="00DB2679" w:rsidRDefault="00C71ADE" w:rsidP="00C71ADE">
      <w:pPr>
        <w:jc w:val="center"/>
        <w:rPr>
          <w:rFonts w:ascii="Times New Roman" w:hAnsi="Times New Roman"/>
          <w:b/>
          <w:noProof/>
          <w:color w:val="auto"/>
          <w:sz w:val="28"/>
          <w:lang w:val="en-GB"/>
        </w:rPr>
      </w:pPr>
      <w:r w:rsidRPr="00DB2679">
        <w:rPr>
          <w:rFonts w:ascii="Times New Roman" w:hAnsi="Times New Roman"/>
          <w:b/>
          <w:noProof/>
          <w:color w:val="auto"/>
          <w:sz w:val="28"/>
          <w:lang w:val="en-GB"/>
        </w:rPr>
        <w:drawing>
          <wp:inline distT="0" distB="0" distL="0" distR="0" wp14:anchorId="45A57BA4" wp14:editId="78851BE4">
            <wp:extent cx="2686050" cy="53530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34028" t="21252" r="17014" b="9706"/>
                    <a:stretch/>
                  </pic:blipFill>
                  <pic:spPr bwMode="auto">
                    <a:xfrm rot="5400000">
                      <a:off x="0" y="0"/>
                      <a:ext cx="2686050" cy="5353050"/>
                    </a:xfrm>
                    <a:prstGeom prst="rect">
                      <a:avLst/>
                    </a:prstGeom>
                    <a:noFill/>
                    <a:ln>
                      <a:noFill/>
                    </a:ln>
                    <a:extLst>
                      <a:ext uri="{53640926-AAD7-44D8-BBD7-CCE9431645EC}">
                        <a14:shadowObscured xmlns:a14="http://schemas.microsoft.com/office/drawing/2010/main"/>
                      </a:ext>
                    </a:extLst>
                  </pic:spPr>
                </pic:pic>
              </a:graphicData>
            </a:graphic>
          </wp:inline>
        </w:drawing>
      </w:r>
    </w:p>
    <w:p w14:paraId="31164F2E" w14:textId="77777777" w:rsidR="00C71ADE" w:rsidRPr="00DB2679" w:rsidRDefault="00C71ADE" w:rsidP="00C71ADE">
      <w:pPr>
        <w:rPr>
          <w:rFonts w:ascii="Times New Roman" w:hAnsi="Times New Roman"/>
          <w:color w:val="auto"/>
          <w:sz w:val="24"/>
          <w:lang w:val="en-GB"/>
        </w:rPr>
      </w:pPr>
    </w:p>
    <w:p w14:paraId="3FE86CC1" w14:textId="77777777" w:rsidR="00C71ADE" w:rsidRPr="00DB2679" w:rsidRDefault="00C71ADE" w:rsidP="00C71ADE">
      <w:pPr>
        <w:tabs>
          <w:tab w:val="left" w:pos="960"/>
        </w:tabs>
        <w:jc w:val="both"/>
        <w:rPr>
          <w:rFonts w:ascii="Times New Roman" w:hAnsi="Times New Roman"/>
          <w:b/>
          <w:color w:val="auto"/>
          <w:sz w:val="28"/>
          <w:lang w:val="en-GB"/>
        </w:rPr>
      </w:pPr>
    </w:p>
    <w:p w14:paraId="52A1082C" w14:textId="77777777" w:rsidR="00C71ADE" w:rsidRPr="00DB2679" w:rsidRDefault="00C71ADE" w:rsidP="00C71ADE">
      <w:pPr>
        <w:tabs>
          <w:tab w:val="left" w:pos="960"/>
        </w:tabs>
        <w:jc w:val="both"/>
        <w:rPr>
          <w:rFonts w:ascii="Times New Roman" w:hAnsi="Times New Roman"/>
          <w:b/>
          <w:color w:val="auto"/>
          <w:sz w:val="28"/>
          <w:lang w:val="en-GB"/>
        </w:rPr>
      </w:pPr>
    </w:p>
    <w:p w14:paraId="06C35495" w14:textId="77777777" w:rsidR="00C71ADE" w:rsidRPr="00DB2679" w:rsidRDefault="00C71ADE" w:rsidP="00C71ADE">
      <w:pPr>
        <w:tabs>
          <w:tab w:val="left" w:pos="960"/>
        </w:tabs>
        <w:jc w:val="both"/>
        <w:rPr>
          <w:rFonts w:ascii="Times New Roman" w:hAnsi="Times New Roman"/>
          <w:b/>
          <w:color w:val="auto"/>
          <w:sz w:val="24"/>
          <w:lang w:val="en-GB"/>
        </w:rPr>
      </w:pPr>
      <w:r w:rsidRPr="00DB2679">
        <w:rPr>
          <w:rFonts w:ascii="Times New Roman" w:hAnsi="Times New Roman"/>
          <w:b/>
          <w:color w:val="auto"/>
          <w:sz w:val="24"/>
          <w:lang w:val="en-GB"/>
        </w:rPr>
        <w:lastRenderedPageBreak/>
        <w:t>Appendix C: LE3 Amplification Unit Scope Pattern</w:t>
      </w:r>
    </w:p>
    <w:p w14:paraId="0E908E61" w14:textId="77777777" w:rsidR="00C71ADE" w:rsidRPr="00DB2679" w:rsidRDefault="00C71ADE" w:rsidP="00C71ADE">
      <w:pPr>
        <w:tabs>
          <w:tab w:val="left" w:pos="960"/>
        </w:tabs>
        <w:jc w:val="center"/>
        <w:rPr>
          <w:rFonts w:ascii="Times New Roman" w:hAnsi="Times New Roman"/>
          <w:b/>
          <w:color w:val="auto"/>
          <w:sz w:val="28"/>
          <w:lang w:val="en-GB"/>
        </w:rPr>
      </w:pPr>
      <w:r w:rsidRPr="00DB2679">
        <w:rPr>
          <w:rFonts w:ascii="Times New Roman" w:hAnsi="Times New Roman"/>
          <w:b/>
          <w:noProof/>
          <w:color w:val="auto"/>
          <w:sz w:val="28"/>
          <w:lang w:val="en-GB"/>
        </w:rPr>
        <w:drawing>
          <wp:inline distT="0" distB="0" distL="0" distR="0" wp14:anchorId="258BE773" wp14:editId="033AF6BB">
            <wp:extent cx="2847975" cy="5181600"/>
            <wp:effectExtent l="0" t="4762" r="4762" b="4763"/>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30555" t="23341" r="17535" b="9828"/>
                    <a:stretch/>
                  </pic:blipFill>
                  <pic:spPr bwMode="auto">
                    <a:xfrm rot="5400000">
                      <a:off x="0" y="0"/>
                      <a:ext cx="2847975" cy="5181600"/>
                    </a:xfrm>
                    <a:prstGeom prst="rect">
                      <a:avLst/>
                    </a:prstGeom>
                    <a:noFill/>
                    <a:ln>
                      <a:noFill/>
                    </a:ln>
                    <a:extLst>
                      <a:ext uri="{53640926-AAD7-44D8-BBD7-CCE9431645EC}">
                        <a14:shadowObscured xmlns:a14="http://schemas.microsoft.com/office/drawing/2010/main"/>
                      </a:ext>
                    </a:extLst>
                  </pic:spPr>
                </pic:pic>
              </a:graphicData>
            </a:graphic>
          </wp:inline>
        </w:drawing>
      </w:r>
    </w:p>
    <w:p w14:paraId="5AB2E632" w14:textId="77777777" w:rsidR="00C71ADE" w:rsidRPr="00DB2679" w:rsidRDefault="00C71ADE" w:rsidP="00C71ADE">
      <w:pPr>
        <w:tabs>
          <w:tab w:val="left" w:pos="960"/>
        </w:tabs>
        <w:jc w:val="both"/>
        <w:rPr>
          <w:rFonts w:ascii="Times New Roman" w:hAnsi="Times New Roman"/>
          <w:b/>
          <w:color w:val="auto"/>
          <w:sz w:val="24"/>
          <w:lang w:val="en-GB"/>
        </w:rPr>
      </w:pPr>
      <w:r w:rsidRPr="00DB2679">
        <w:rPr>
          <w:rFonts w:ascii="Times New Roman" w:hAnsi="Times New Roman"/>
          <w:b/>
          <w:color w:val="auto"/>
          <w:sz w:val="24"/>
          <w:lang w:val="en-GB"/>
        </w:rPr>
        <w:t>Appendix D: LE3 Crankshaft Sensor Scope Pattern</w:t>
      </w:r>
    </w:p>
    <w:p w14:paraId="1C35E688" w14:textId="77777777" w:rsidR="00C71ADE" w:rsidRPr="00DB2679" w:rsidRDefault="00C71ADE" w:rsidP="00C71ADE">
      <w:pPr>
        <w:tabs>
          <w:tab w:val="left" w:pos="960"/>
        </w:tabs>
        <w:jc w:val="center"/>
        <w:rPr>
          <w:rFonts w:ascii="Times New Roman" w:hAnsi="Times New Roman"/>
          <w:b/>
          <w:color w:val="auto"/>
          <w:sz w:val="24"/>
          <w:lang w:val="en-GB"/>
        </w:rPr>
      </w:pPr>
      <w:r w:rsidRPr="00DB2679">
        <w:rPr>
          <w:rFonts w:ascii="Times New Roman" w:hAnsi="Times New Roman"/>
          <w:b/>
          <w:noProof/>
          <w:color w:val="auto"/>
          <w:sz w:val="28"/>
          <w:lang w:val="en-GB"/>
        </w:rPr>
        <w:drawing>
          <wp:inline distT="0" distB="0" distL="0" distR="0" wp14:anchorId="08181025" wp14:editId="1E30155E">
            <wp:extent cx="3105150" cy="5191125"/>
            <wp:effectExtent l="4762" t="0" r="4763" b="4762"/>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23958" t="10565" r="19444" b="22482"/>
                    <a:stretch/>
                  </pic:blipFill>
                  <pic:spPr bwMode="auto">
                    <a:xfrm rot="16200000">
                      <a:off x="0" y="0"/>
                      <a:ext cx="3105150" cy="5191125"/>
                    </a:xfrm>
                    <a:prstGeom prst="rect">
                      <a:avLst/>
                    </a:prstGeom>
                    <a:noFill/>
                    <a:ln>
                      <a:noFill/>
                    </a:ln>
                    <a:extLst>
                      <a:ext uri="{53640926-AAD7-44D8-BBD7-CCE9431645EC}">
                        <a14:shadowObscured xmlns:a14="http://schemas.microsoft.com/office/drawing/2010/main"/>
                      </a:ext>
                    </a:extLst>
                  </pic:spPr>
                </pic:pic>
              </a:graphicData>
            </a:graphic>
          </wp:inline>
        </w:drawing>
      </w:r>
    </w:p>
    <w:p w14:paraId="5AD9A521" w14:textId="77777777" w:rsidR="00C71ADE" w:rsidRPr="00DB2679" w:rsidRDefault="00C71ADE" w:rsidP="00C71ADE">
      <w:pPr>
        <w:tabs>
          <w:tab w:val="left" w:pos="960"/>
        </w:tabs>
        <w:jc w:val="both"/>
        <w:rPr>
          <w:rFonts w:ascii="Times New Roman" w:hAnsi="Times New Roman"/>
          <w:b/>
          <w:color w:val="auto"/>
          <w:sz w:val="24"/>
          <w:lang w:val="en-GB"/>
        </w:rPr>
      </w:pPr>
    </w:p>
    <w:p w14:paraId="6AA0C5E4" w14:textId="77777777" w:rsidR="00C71ADE" w:rsidRPr="00DB2679" w:rsidRDefault="00C71ADE" w:rsidP="00C71ADE">
      <w:pPr>
        <w:tabs>
          <w:tab w:val="left" w:pos="960"/>
        </w:tabs>
        <w:jc w:val="both"/>
        <w:rPr>
          <w:rFonts w:ascii="Times New Roman" w:hAnsi="Times New Roman"/>
          <w:b/>
          <w:color w:val="auto"/>
          <w:sz w:val="24"/>
          <w:lang w:val="en-GB"/>
        </w:rPr>
      </w:pPr>
    </w:p>
    <w:p w14:paraId="34D4B30A" w14:textId="77777777" w:rsidR="00C71ADE" w:rsidRPr="00DB2679" w:rsidRDefault="00C71ADE" w:rsidP="00C71ADE">
      <w:pPr>
        <w:tabs>
          <w:tab w:val="left" w:pos="960"/>
        </w:tabs>
        <w:jc w:val="both"/>
        <w:rPr>
          <w:rFonts w:ascii="Times New Roman" w:hAnsi="Times New Roman"/>
          <w:b/>
          <w:color w:val="auto"/>
          <w:sz w:val="24"/>
          <w:lang w:val="en-GB"/>
        </w:rPr>
      </w:pPr>
    </w:p>
    <w:p w14:paraId="5EE56018" w14:textId="77777777" w:rsidR="00C71ADE" w:rsidRPr="00DB2679" w:rsidRDefault="00C71ADE" w:rsidP="00C71ADE">
      <w:pPr>
        <w:tabs>
          <w:tab w:val="left" w:pos="960"/>
        </w:tabs>
        <w:jc w:val="both"/>
        <w:rPr>
          <w:rFonts w:ascii="Times New Roman" w:hAnsi="Times New Roman"/>
          <w:b/>
          <w:color w:val="auto"/>
          <w:sz w:val="24"/>
          <w:lang w:val="en-GB"/>
        </w:rPr>
      </w:pPr>
    </w:p>
    <w:p w14:paraId="20A47447" w14:textId="77777777" w:rsidR="00C71ADE" w:rsidRPr="00DB2679" w:rsidRDefault="00C71ADE" w:rsidP="00C71ADE">
      <w:pPr>
        <w:tabs>
          <w:tab w:val="left" w:pos="960"/>
        </w:tabs>
        <w:jc w:val="both"/>
        <w:rPr>
          <w:rFonts w:ascii="Times New Roman" w:hAnsi="Times New Roman"/>
          <w:b/>
          <w:color w:val="auto"/>
          <w:sz w:val="24"/>
          <w:lang w:val="en-GB"/>
        </w:rPr>
      </w:pPr>
      <w:r w:rsidRPr="00DB2679">
        <w:rPr>
          <w:rFonts w:ascii="Times New Roman" w:hAnsi="Times New Roman"/>
          <w:b/>
          <w:color w:val="auto"/>
          <w:sz w:val="24"/>
          <w:lang w:val="en-GB"/>
        </w:rPr>
        <w:lastRenderedPageBreak/>
        <w:t>Appendix E: LE3 Injector Idle Scope Pattern</w:t>
      </w:r>
    </w:p>
    <w:p w14:paraId="600D8F6C" w14:textId="77777777" w:rsidR="00C71ADE" w:rsidRPr="00DB2679" w:rsidRDefault="00C71ADE" w:rsidP="00C71ADE">
      <w:pPr>
        <w:tabs>
          <w:tab w:val="left" w:pos="960"/>
        </w:tabs>
        <w:jc w:val="center"/>
        <w:rPr>
          <w:rFonts w:ascii="Times New Roman" w:hAnsi="Times New Roman"/>
          <w:b/>
          <w:noProof/>
          <w:color w:val="auto"/>
          <w:sz w:val="28"/>
          <w:lang w:val="en-GB"/>
        </w:rPr>
      </w:pPr>
      <w:r w:rsidRPr="00DB2679">
        <w:rPr>
          <w:rFonts w:ascii="Times New Roman" w:hAnsi="Times New Roman"/>
          <w:b/>
          <w:noProof/>
          <w:color w:val="auto"/>
          <w:sz w:val="28"/>
          <w:lang w:val="en-GB"/>
        </w:rPr>
        <w:drawing>
          <wp:inline distT="0" distB="0" distL="0" distR="0" wp14:anchorId="35B06AEA" wp14:editId="4C02714E">
            <wp:extent cx="2743200" cy="4962525"/>
            <wp:effectExtent l="0" t="4763"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33855" t="23219" r="16146" b="12777"/>
                    <a:stretch/>
                  </pic:blipFill>
                  <pic:spPr bwMode="auto">
                    <a:xfrm rot="5400000">
                      <a:off x="0" y="0"/>
                      <a:ext cx="2743200" cy="4962525"/>
                    </a:xfrm>
                    <a:prstGeom prst="rect">
                      <a:avLst/>
                    </a:prstGeom>
                    <a:noFill/>
                    <a:ln>
                      <a:noFill/>
                    </a:ln>
                    <a:extLst>
                      <a:ext uri="{53640926-AAD7-44D8-BBD7-CCE9431645EC}">
                        <a14:shadowObscured xmlns:a14="http://schemas.microsoft.com/office/drawing/2010/main"/>
                      </a:ext>
                    </a:extLst>
                  </pic:spPr>
                </pic:pic>
              </a:graphicData>
            </a:graphic>
          </wp:inline>
        </w:drawing>
      </w:r>
    </w:p>
    <w:p w14:paraId="034414F4" w14:textId="77777777" w:rsidR="00C71ADE" w:rsidRPr="00DB2679" w:rsidRDefault="00C71ADE" w:rsidP="00C71ADE">
      <w:pPr>
        <w:tabs>
          <w:tab w:val="left" w:pos="960"/>
        </w:tabs>
        <w:jc w:val="both"/>
        <w:rPr>
          <w:rFonts w:ascii="Times New Roman" w:hAnsi="Times New Roman"/>
          <w:b/>
          <w:color w:val="auto"/>
          <w:sz w:val="24"/>
          <w:lang w:val="en-GB"/>
        </w:rPr>
      </w:pPr>
      <w:r w:rsidRPr="00DB2679">
        <w:rPr>
          <w:rFonts w:ascii="Times New Roman" w:hAnsi="Times New Roman"/>
          <w:b/>
          <w:color w:val="auto"/>
          <w:sz w:val="24"/>
          <w:lang w:val="en-GB"/>
        </w:rPr>
        <w:t>Appendix F: LE3 Injector Accelerating Scope Pattern</w:t>
      </w:r>
    </w:p>
    <w:p w14:paraId="65E48BA3" w14:textId="77777777" w:rsidR="00C71ADE" w:rsidRPr="00DB2679" w:rsidRDefault="00C71ADE" w:rsidP="00C71ADE">
      <w:pPr>
        <w:tabs>
          <w:tab w:val="left" w:pos="960"/>
        </w:tabs>
        <w:jc w:val="center"/>
        <w:rPr>
          <w:rFonts w:ascii="Times New Roman" w:hAnsi="Times New Roman"/>
          <w:b/>
          <w:color w:val="auto"/>
          <w:sz w:val="24"/>
          <w:lang w:val="en-GB"/>
        </w:rPr>
      </w:pPr>
      <w:r w:rsidRPr="00DB2679">
        <w:rPr>
          <w:rFonts w:ascii="Times New Roman" w:hAnsi="Times New Roman"/>
          <w:b/>
          <w:noProof/>
          <w:color w:val="auto"/>
          <w:sz w:val="28"/>
          <w:lang w:val="en-GB"/>
        </w:rPr>
        <w:drawing>
          <wp:inline distT="0" distB="0" distL="0" distR="0" wp14:anchorId="14C19AD9" wp14:editId="625E44AE">
            <wp:extent cx="3333750" cy="50863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34548" t="21867" r="4687" b="12531"/>
                    <a:stretch/>
                  </pic:blipFill>
                  <pic:spPr bwMode="auto">
                    <a:xfrm rot="5400000">
                      <a:off x="0" y="0"/>
                      <a:ext cx="3333750" cy="5086350"/>
                    </a:xfrm>
                    <a:prstGeom prst="rect">
                      <a:avLst/>
                    </a:prstGeom>
                    <a:noFill/>
                    <a:ln>
                      <a:noFill/>
                    </a:ln>
                    <a:extLst>
                      <a:ext uri="{53640926-AAD7-44D8-BBD7-CCE9431645EC}">
                        <a14:shadowObscured xmlns:a14="http://schemas.microsoft.com/office/drawing/2010/main"/>
                      </a:ext>
                    </a:extLst>
                  </pic:spPr>
                </pic:pic>
              </a:graphicData>
            </a:graphic>
          </wp:inline>
        </w:drawing>
      </w:r>
    </w:p>
    <w:p w14:paraId="0BCDD27F" w14:textId="77777777" w:rsidR="00C71ADE" w:rsidRPr="00DB2679" w:rsidRDefault="00C71ADE" w:rsidP="00C71ADE">
      <w:pPr>
        <w:tabs>
          <w:tab w:val="left" w:pos="960"/>
        </w:tabs>
        <w:jc w:val="both"/>
        <w:rPr>
          <w:rFonts w:ascii="Times New Roman" w:hAnsi="Times New Roman"/>
          <w:b/>
          <w:color w:val="auto"/>
          <w:sz w:val="24"/>
          <w:lang w:val="en-GB"/>
        </w:rPr>
      </w:pPr>
    </w:p>
    <w:p w14:paraId="72111A4A" w14:textId="77777777" w:rsidR="00C71ADE" w:rsidRPr="00DB2679" w:rsidRDefault="00C71ADE" w:rsidP="00C71ADE">
      <w:pPr>
        <w:tabs>
          <w:tab w:val="left" w:pos="960"/>
        </w:tabs>
        <w:jc w:val="both"/>
        <w:rPr>
          <w:rFonts w:ascii="Times New Roman" w:hAnsi="Times New Roman"/>
          <w:b/>
          <w:color w:val="auto"/>
          <w:sz w:val="24"/>
          <w:lang w:val="en-GB"/>
        </w:rPr>
      </w:pPr>
    </w:p>
    <w:p w14:paraId="152A8604" w14:textId="77777777" w:rsidR="00C71ADE" w:rsidRPr="00DB2679" w:rsidRDefault="00C71ADE" w:rsidP="00C71ADE">
      <w:pPr>
        <w:tabs>
          <w:tab w:val="left" w:pos="960"/>
        </w:tabs>
        <w:jc w:val="both"/>
        <w:rPr>
          <w:rFonts w:ascii="Times New Roman" w:hAnsi="Times New Roman"/>
          <w:b/>
          <w:color w:val="auto"/>
          <w:sz w:val="24"/>
          <w:lang w:val="en-GB"/>
        </w:rPr>
      </w:pPr>
    </w:p>
    <w:p w14:paraId="1B64081E" w14:textId="77777777" w:rsidR="00C71ADE" w:rsidRPr="00DB2679" w:rsidRDefault="00C71ADE" w:rsidP="00C71ADE">
      <w:pPr>
        <w:tabs>
          <w:tab w:val="left" w:pos="960"/>
        </w:tabs>
        <w:jc w:val="both"/>
        <w:rPr>
          <w:rFonts w:ascii="Times New Roman" w:hAnsi="Times New Roman"/>
          <w:b/>
          <w:color w:val="auto"/>
          <w:sz w:val="24"/>
          <w:lang w:val="en-GB"/>
        </w:rPr>
      </w:pPr>
      <w:r w:rsidRPr="00DB2679">
        <w:rPr>
          <w:rFonts w:ascii="Times New Roman" w:hAnsi="Times New Roman"/>
          <w:b/>
          <w:color w:val="auto"/>
          <w:sz w:val="24"/>
          <w:lang w:val="en-GB"/>
        </w:rPr>
        <w:lastRenderedPageBreak/>
        <w:t>Appendix G: LE3 Injector Decelerating Scope Pattern</w:t>
      </w:r>
    </w:p>
    <w:p w14:paraId="6798375F" w14:textId="77777777" w:rsidR="00C71ADE" w:rsidRPr="00DB2679" w:rsidRDefault="00C71ADE" w:rsidP="00C71ADE">
      <w:pPr>
        <w:tabs>
          <w:tab w:val="left" w:pos="960"/>
        </w:tabs>
        <w:jc w:val="both"/>
        <w:rPr>
          <w:rFonts w:ascii="Times New Roman" w:hAnsi="Times New Roman"/>
          <w:b/>
          <w:color w:val="auto"/>
          <w:sz w:val="24"/>
          <w:lang w:val="en-GB"/>
        </w:rPr>
      </w:pPr>
    </w:p>
    <w:p w14:paraId="5591147F" w14:textId="77777777" w:rsidR="00C71ADE" w:rsidRPr="00DB2679" w:rsidRDefault="00C71ADE" w:rsidP="00C71ADE">
      <w:pPr>
        <w:tabs>
          <w:tab w:val="left" w:pos="960"/>
        </w:tabs>
        <w:jc w:val="center"/>
        <w:rPr>
          <w:rFonts w:ascii="Times New Roman" w:hAnsi="Times New Roman"/>
          <w:b/>
          <w:color w:val="auto"/>
          <w:sz w:val="28"/>
          <w:lang w:val="en-GB"/>
        </w:rPr>
      </w:pPr>
      <w:r w:rsidRPr="00DB2679">
        <w:rPr>
          <w:rFonts w:ascii="Times New Roman" w:hAnsi="Times New Roman"/>
          <w:b/>
          <w:noProof/>
          <w:color w:val="auto"/>
          <w:sz w:val="28"/>
          <w:lang w:val="en-GB"/>
        </w:rPr>
        <w:drawing>
          <wp:inline distT="0" distB="0" distL="0" distR="0" wp14:anchorId="557DBCD9" wp14:editId="53C2B16A">
            <wp:extent cx="3333750" cy="5105400"/>
            <wp:effectExtent l="9525"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34028" t="21252" r="5208" b="12900"/>
                    <a:stretch/>
                  </pic:blipFill>
                  <pic:spPr bwMode="auto">
                    <a:xfrm rot="5400000">
                      <a:off x="0" y="0"/>
                      <a:ext cx="3333750" cy="5105400"/>
                    </a:xfrm>
                    <a:prstGeom prst="rect">
                      <a:avLst/>
                    </a:prstGeom>
                    <a:noFill/>
                    <a:ln>
                      <a:noFill/>
                    </a:ln>
                    <a:extLst>
                      <a:ext uri="{53640926-AAD7-44D8-BBD7-CCE9431645EC}">
                        <a14:shadowObscured xmlns:a14="http://schemas.microsoft.com/office/drawing/2010/main"/>
                      </a:ext>
                    </a:extLst>
                  </pic:spPr>
                </pic:pic>
              </a:graphicData>
            </a:graphic>
          </wp:inline>
        </w:drawing>
      </w:r>
    </w:p>
    <w:p w14:paraId="39CC35F0" w14:textId="77777777" w:rsidR="00C71ADE" w:rsidRPr="00DB2679" w:rsidRDefault="00C71ADE" w:rsidP="00C71ADE">
      <w:pPr>
        <w:tabs>
          <w:tab w:val="left" w:pos="960"/>
        </w:tabs>
        <w:jc w:val="both"/>
        <w:rPr>
          <w:rFonts w:ascii="Times New Roman" w:hAnsi="Times New Roman"/>
          <w:b/>
          <w:color w:val="auto"/>
          <w:sz w:val="28"/>
          <w:lang w:val="en-GB"/>
        </w:rPr>
      </w:pPr>
    </w:p>
    <w:p w14:paraId="6A3DFDF2" w14:textId="77777777" w:rsidR="00C71ADE" w:rsidRPr="00DB2679" w:rsidRDefault="00C71ADE" w:rsidP="00C71ADE">
      <w:pPr>
        <w:tabs>
          <w:tab w:val="left" w:pos="960"/>
        </w:tabs>
        <w:jc w:val="both"/>
        <w:rPr>
          <w:rFonts w:ascii="Times New Roman" w:hAnsi="Times New Roman"/>
          <w:b/>
          <w:color w:val="auto"/>
          <w:sz w:val="28"/>
          <w:lang w:val="en-GB"/>
        </w:rPr>
      </w:pPr>
    </w:p>
    <w:p w14:paraId="67440ADF" w14:textId="77777777" w:rsidR="00C71ADE" w:rsidRPr="00DB2679" w:rsidRDefault="00C71ADE" w:rsidP="00C71ADE">
      <w:pPr>
        <w:tabs>
          <w:tab w:val="left" w:pos="960"/>
        </w:tabs>
        <w:jc w:val="both"/>
        <w:rPr>
          <w:rFonts w:ascii="Times New Roman" w:hAnsi="Times New Roman"/>
          <w:b/>
          <w:color w:val="auto"/>
          <w:sz w:val="28"/>
          <w:lang w:val="en-GB"/>
        </w:rPr>
      </w:pPr>
    </w:p>
    <w:p w14:paraId="386204AC" w14:textId="77777777" w:rsidR="00C71ADE" w:rsidRPr="00DB2679" w:rsidRDefault="00C71ADE" w:rsidP="00C71ADE">
      <w:pPr>
        <w:tabs>
          <w:tab w:val="left" w:pos="960"/>
        </w:tabs>
        <w:jc w:val="both"/>
        <w:rPr>
          <w:rFonts w:ascii="Times New Roman" w:hAnsi="Times New Roman"/>
          <w:b/>
          <w:color w:val="auto"/>
          <w:sz w:val="28"/>
          <w:lang w:val="en-GB"/>
        </w:rPr>
      </w:pPr>
    </w:p>
    <w:p w14:paraId="235A1766" w14:textId="77777777" w:rsidR="00C71ADE" w:rsidRPr="00DB2679" w:rsidRDefault="00C71ADE" w:rsidP="00C71ADE">
      <w:pPr>
        <w:tabs>
          <w:tab w:val="left" w:pos="960"/>
        </w:tabs>
        <w:jc w:val="both"/>
        <w:rPr>
          <w:rFonts w:ascii="Times New Roman" w:hAnsi="Times New Roman"/>
          <w:b/>
          <w:color w:val="auto"/>
          <w:sz w:val="28"/>
          <w:lang w:val="en-GB"/>
        </w:rPr>
      </w:pPr>
    </w:p>
    <w:p w14:paraId="52406085" w14:textId="77777777" w:rsidR="00C71ADE" w:rsidRPr="00DB2679" w:rsidRDefault="00C71ADE" w:rsidP="00C71ADE">
      <w:pPr>
        <w:tabs>
          <w:tab w:val="left" w:pos="960"/>
        </w:tabs>
        <w:jc w:val="both"/>
        <w:rPr>
          <w:rFonts w:ascii="Times New Roman" w:hAnsi="Times New Roman"/>
          <w:b/>
          <w:color w:val="auto"/>
          <w:sz w:val="28"/>
          <w:lang w:val="en-GB"/>
        </w:rPr>
      </w:pPr>
    </w:p>
    <w:p w14:paraId="0AC3BE90" w14:textId="77777777" w:rsidR="00C71ADE" w:rsidRPr="00DB2679" w:rsidRDefault="00C71ADE" w:rsidP="00C71ADE">
      <w:pPr>
        <w:tabs>
          <w:tab w:val="left" w:pos="960"/>
        </w:tabs>
        <w:jc w:val="both"/>
        <w:rPr>
          <w:rFonts w:ascii="Times New Roman" w:hAnsi="Times New Roman"/>
          <w:b/>
          <w:color w:val="auto"/>
          <w:sz w:val="28"/>
          <w:lang w:val="en-GB"/>
        </w:rPr>
      </w:pPr>
    </w:p>
    <w:p w14:paraId="1272518A" w14:textId="77777777" w:rsidR="00C71ADE" w:rsidRPr="00DB2679" w:rsidRDefault="00C71ADE" w:rsidP="00C71ADE">
      <w:pPr>
        <w:tabs>
          <w:tab w:val="left" w:pos="960"/>
        </w:tabs>
        <w:jc w:val="both"/>
        <w:rPr>
          <w:rFonts w:ascii="Times New Roman" w:hAnsi="Times New Roman"/>
          <w:b/>
          <w:color w:val="auto"/>
          <w:sz w:val="28"/>
          <w:lang w:val="en-GB"/>
        </w:rPr>
      </w:pPr>
    </w:p>
    <w:p w14:paraId="46AEC997" w14:textId="77777777" w:rsidR="00C71ADE" w:rsidRPr="00DB2679" w:rsidRDefault="00C71ADE" w:rsidP="00C71ADE">
      <w:pPr>
        <w:tabs>
          <w:tab w:val="left" w:pos="960"/>
        </w:tabs>
        <w:jc w:val="both"/>
        <w:rPr>
          <w:rFonts w:ascii="Times New Roman" w:hAnsi="Times New Roman"/>
          <w:b/>
          <w:color w:val="auto"/>
          <w:sz w:val="28"/>
          <w:lang w:val="en-GB"/>
        </w:rPr>
      </w:pPr>
    </w:p>
    <w:p w14:paraId="3A787102" w14:textId="77777777" w:rsidR="00C71ADE" w:rsidRPr="00DB2679" w:rsidRDefault="00C71ADE" w:rsidP="00C71ADE">
      <w:pPr>
        <w:tabs>
          <w:tab w:val="left" w:pos="960"/>
        </w:tabs>
        <w:jc w:val="both"/>
        <w:rPr>
          <w:rFonts w:ascii="Times New Roman" w:hAnsi="Times New Roman"/>
          <w:b/>
          <w:color w:val="auto"/>
          <w:sz w:val="28"/>
          <w:lang w:val="en-GB"/>
        </w:rPr>
      </w:pPr>
    </w:p>
    <w:p w14:paraId="39943AAF" w14:textId="77777777" w:rsidR="00C71ADE" w:rsidRPr="00DB2679" w:rsidRDefault="00C71ADE" w:rsidP="00C71ADE">
      <w:pPr>
        <w:tabs>
          <w:tab w:val="left" w:pos="960"/>
        </w:tabs>
        <w:jc w:val="both"/>
        <w:rPr>
          <w:rFonts w:ascii="Times New Roman" w:hAnsi="Times New Roman"/>
          <w:b/>
          <w:color w:val="auto"/>
          <w:sz w:val="28"/>
          <w:lang w:val="en-GB"/>
        </w:rPr>
      </w:pPr>
    </w:p>
    <w:p w14:paraId="069C2711" w14:textId="77777777" w:rsidR="00C71ADE" w:rsidRPr="00DB2679" w:rsidRDefault="00C71ADE" w:rsidP="00C71ADE">
      <w:pPr>
        <w:tabs>
          <w:tab w:val="left" w:pos="960"/>
        </w:tabs>
        <w:jc w:val="both"/>
        <w:rPr>
          <w:rFonts w:ascii="Times New Roman" w:hAnsi="Times New Roman"/>
          <w:b/>
          <w:color w:val="auto"/>
          <w:sz w:val="28"/>
          <w:lang w:val="en-GB"/>
        </w:rPr>
      </w:pPr>
      <w:r w:rsidRPr="00DB2679">
        <w:rPr>
          <w:rFonts w:ascii="Times New Roman" w:hAnsi="Times New Roman"/>
          <w:b/>
          <w:color w:val="auto"/>
          <w:sz w:val="28"/>
          <w:lang w:val="en-GB"/>
        </w:rPr>
        <w:lastRenderedPageBreak/>
        <w:t>Appendix H: LE3 Full AutoData Results</w:t>
      </w:r>
    </w:p>
    <w:p w14:paraId="2F936256" w14:textId="77777777" w:rsidR="00C71ADE" w:rsidRPr="00DB2679" w:rsidRDefault="00C71ADE" w:rsidP="00C71ADE">
      <w:pPr>
        <w:tabs>
          <w:tab w:val="left" w:pos="960"/>
        </w:tabs>
        <w:jc w:val="center"/>
        <w:rPr>
          <w:rFonts w:ascii="Times New Roman" w:hAnsi="Times New Roman"/>
          <w:b/>
          <w:color w:val="auto"/>
          <w:sz w:val="28"/>
          <w:lang w:val="en-GB"/>
        </w:rPr>
      </w:pPr>
      <w:r w:rsidRPr="00DB2679">
        <w:rPr>
          <w:noProof/>
          <w:color w:val="auto"/>
        </w:rPr>
        <w:drawing>
          <wp:inline distT="0" distB="0" distL="0" distR="0" wp14:anchorId="6F1D0E84" wp14:editId="48C2C415">
            <wp:extent cx="4229100" cy="70770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229100" cy="7077075"/>
                    </a:xfrm>
                    <a:prstGeom prst="rect">
                      <a:avLst/>
                    </a:prstGeom>
                  </pic:spPr>
                </pic:pic>
              </a:graphicData>
            </a:graphic>
          </wp:inline>
        </w:drawing>
      </w:r>
    </w:p>
    <w:p w14:paraId="443048B2" w14:textId="77777777" w:rsidR="00C71ADE" w:rsidRPr="00DB2679" w:rsidRDefault="00C71ADE" w:rsidP="00C71ADE">
      <w:pPr>
        <w:tabs>
          <w:tab w:val="left" w:pos="960"/>
        </w:tabs>
        <w:jc w:val="both"/>
        <w:rPr>
          <w:rFonts w:ascii="Times New Roman" w:hAnsi="Times New Roman"/>
          <w:b/>
          <w:color w:val="auto"/>
          <w:sz w:val="28"/>
          <w:lang w:val="en-GB"/>
        </w:rPr>
      </w:pPr>
    </w:p>
    <w:p w14:paraId="0B61AB23" w14:textId="77777777" w:rsidR="00C71ADE" w:rsidRPr="00DB2679" w:rsidRDefault="00C71ADE" w:rsidP="00C71ADE">
      <w:pPr>
        <w:tabs>
          <w:tab w:val="left" w:pos="960"/>
        </w:tabs>
        <w:jc w:val="both"/>
        <w:rPr>
          <w:rFonts w:ascii="Times New Roman" w:hAnsi="Times New Roman"/>
          <w:b/>
          <w:color w:val="auto"/>
          <w:sz w:val="28"/>
          <w:lang w:val="en-GB"/>
        </w:rPr>
      </w:pPr>
      <w:r w:rsidRPr="00DB2679">
        <w:rPr>
          <w:rFonts w:ascii="Times New Roman" w:hAnsi="Times New Roman"/>
          <w:b/>
          <w:color w:val="auto"/>
          <w:sz w:val="28"/>
          <w:lang w:val="en-GB"/>
        </w:rPr>
        <w:lastRenderedPageBreak/>
        <w:t>Appendix I: Motronic Full AutoData Results</w:t>
      </w:r>
    </w:p>
    <w:p w14:paraId="3CEF025B" w14:textId="77777777" w:rsidR="00C71ADE" w:rsidRPr="00DB2679" w:rsidRDefault="00C71ADE" w:rsidP="00C71ADE">
      <w:pPr>
        <w:tabs>
          <w:tab w:val="left" w:pos="960"/>
        </w:tabs>
        <w:jc w:val="both"/>
        <w:rPr>
          <w:rFonts w:ascii="Times New Roman" w:hAnsi="Times New Roman"/>
          <w:b/>
          <w:color w:val="auto"/>
          <w:sz w:val="28"/>
          <w:lang w:val="en-GB"/>
        </w:rPr>
      </w:pPr>
    </w:p>
    <w:p w14:paraId="5A4171CC" w14:textId="77777777" w:rsidR="00C71ADE" w:rsidRDefault="00C71ADE" w:rsidP="00C71ADE">
      <w:pPr>
        <w:tabs>
          <w:tab w:val="left" w:pos="960"/>
        </w:tabs>
        <w:jc w:val="center"/>
        <w:rPr>
          <w:rFonts w:ascii="Times New Roman" w:hAnsi="Times New Roman"/>
          <w:b/>
          <w:color w:val="auto"/>
          <w:sz w:val="28"/>
          <w:lang w:val="en-GB"/>
        </w:rPr>
      </w:pPr>
      <w:r w:rsidRPr="00DB2679">
        <w:rPr>
          <w:noProof/>
          <w:color w:val="auto"/>
        </w:rPr>
        <w:drawing>
          <wp:inline distT="0" distB="0" distL="0" distR="0" wp14:anchorId="72E92348" wp14:editId="74FB7032">
            <wp:extent cx="2066925" cy="7319939"/>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069808" cy="7330149"/>
                    </a:xfrm>
                    <a:prstGeom prst="rect">
                      <a:avLst/>
                    </a:prstGeom>
                  </pic:spPr>
                </pic:pic>
              </a:graphicData>
            </a:graphic>
          </wp:inline>
        </w:drawing>
      </w:r>
      <w:bookmarkStart w:id="18" w:name="_Hlk7294254"/>
    </w:p>
    <w:p w14:paraId="723CA28C" w14:textId="49CD0B90" w:rsidR="00910C04" w:rsidRPr="00C71ADE" w:rsidRDefault="00C71ADE" w:rsidP="00C71ADE">
      <w:pPr>
        <w:tabs>
          <w:tab w:val="left" w:pos="960"/>
        </w:tabs>
        <w:rPr>
          <w:rFonts w:ascii="Times New Roman" w:hAnsi="Times New Roman"/>
          <w:b/>
          <w:color w:val="auto"/>
          <w:sz w:val="28"/>
          <w:lang w:val="en-GB"/>
        </w:rPr>
      </w:pPr>
      <w:r>
        <w:rPr>
          <w:rFonts w:ascii="Times New Roman" w:hAnsi="Times New Roman"/>
          <w:b/>
          <w:color w:val="auto"/>
          <w:sz w:val="28"/>
        </w:rPr>
        <w:lastRenderedPageBreak/>
        <w:t>8</w:t>
      </w:r>
      <w:r w:rsidR="00910C04" w:rsidRPr="00DB2679">
        <w:rPr>
          <w:rFonts w:ascii="Times New Roman" w:hAnsi="Times New Roman"/>
          <w:b/>
          <w:color w:val="auto"/>
          <w:sz w:val="28"/>
        </w:rPr>
        <w:t>. References</w:t>
      </w:r>
    </w:p>
    <w:bookmarkEnd w:id="18"/>
    <w:p w14:paraId="13701325" w14:textId="77777777" w:rsidR="004520D4" w:rsidRPr="00DB2679" w:rsidRDefault="004520D4" w:rsidP="004520D4">
      <w:pPr>
        <w:suppressAutoHyphens w:val="0"/>
        <w:autoSpaceDN/>
        <w:spacing w:before="100" w:beforeAutospacing="1" w:after="100" w:afterAutospacing="1" w:line="240" w:lineRule="auto"/>
        <w:textAlignment w:val="auto"/>
        <w:rPr>
          <w:rFonts w:ascii="Times New Roman" w:hAnsi="Times New Roman"/>
          <w:color w:val="auto"/>
        </w:rPr>
      </w:pPr>
      <w:r w:rsidRPr="00DB2679">
        <w:rPr>
          <w:rFonts w:ascii="Times New Roman" w:hAnsi="Times New Roman"/>
          <w:color w:val="auto"/>
        </w:rPr>
        <w:t>ADPTraining. (2008). </w:t>
      </w:r>
      <w:r w:rsidRPr="00DB2679">
        <w:rPr>
          <w:rFonts w:ascii="Times New Roman" w:hAnsi="Times New Roman"/>
          <w:i/>
          <w:iCs/>
          <w:color w:val="auto"/>
        </w:rPr>
        <w:t>Crank Sensor Operation.</w:t>
      </w:r>
      <w:r w:rsidRPr="00DB2679">
        <w:rPr>
          <w:rFonts w:ascii="Times New Roman" w:hAnsi="Times New Roman"/>
          <w:color w:val="auto"/>
        </w:rPr>
        <w:t> Available: https://www.youtube.com/watch?v=Exz4f4RfBFY. Last accessed 25th of Apr 2019.</w:t>
      </w:r>
    </w:p>
    <w:p w14:paraId="4D9B20F9" w14:textId="77777777" w:rsidR="004520D4" w:rsidRPr="00DB2679" w:rsidRDefault="004520D4" w:rsidP="004520D4">
      <w:pPr>
        <w:pStyle w:val="NormalWeb"/>
        <w:rPr>
          <w:sz w:val="22"/>
          <w:szCs w:val="22"/>
        </w:rPr>
      </w:pPr>
      <w:r w:rsidRPr="00DB2679">
        <w:rPr>
          <w:sz w:val="22"/>
          <w:szCs w:val="22"/>
        </w:rPr>
        <w:t>Allen, M. (2009). </w:t>
      </w:r>
      <w:r w:rsidRPr="00DB2679">
        <w:rPr>
          <w:i/>
          <w:iCs/>
          <w:sz w:val="22"/>
          <w:szCs w:val="22"/>
        </w:rPr>
        <w:t>Does Shifting Into Neutral Really Help Fuel Economy?.</w:t>
      </w:r>
      <w:r w:rsidRPr="00DB2679">
        <w:rPr>
          <w:sz w:val="22"/>
          <w:szCs w:val="22"/>
        </w:rPr>
        <w:t> Available: https://www.popularmechanics.com/cars/how-to/a2270/4230705/. Last accessed 25th of Apr 2019.</w:t>
      </w:r>
    </w:p>
    <w:p w14:paraId="534CC294" w14:textId="77777777" w:rsidR="004520D4" w:rsidRPr="00DB2679" w:rsidRDefault="004520D4" w:rsidP="004520D4">
      <w:pPr>
        <w:suppressAutoHyphens w:val="0"/>
        <w:autoSpaceDN/>
        <w:spacing w:before="100" w:beforeAutospacing="1" w:after="100" w:afterAutospacing="1" w:line="240" w:lineRule="auto"/>
        <w:textAlignment w:val="auto"/>
        <w:rPr>
          <w:rFonts w:ascii="Times New Roman" w:hAnsi="Times New Roman"/>
          <w:color w:val="auto"/>
        </w:rPr>
      </w:pPr>
      <w:r w:rsidRPr="00DB2679">
        <w:rPr>
          <w:rFonts w:ascii="Times New Roman" w:hAnsi="Times New Roman"/>
          <w:color w:val="auto"/>
        </w:rPr>
        <w:t>Bauer, H (1995). </w:t>
      </w:r>
      <w:r w:rsidRPr="00DB2679">
        <w:rPr>
          <w:rFonts w:ascii="Times New Roman" w:hAnsi="Times New Roman"/>
          <w:i/>
          <w:iCs/>
          <w:color w:val="auto"/>
        </w:rPr>
        <w:t>Gasoline Fuel-Injection System L-Jetronic</w:t>
      </w:r>
      <w:r w:rsidRPr="00DB2679">
        <w:rPr>
          <w:rFonts w:ascii="Times New Roman" w:hAnsi="Times New Roman"/>
          <w:color w:val="auto"/>
        </w:rPr>
        <w:t>. 2nd ed. Stuttgart: Robert Bosch GmbH.</w:t>
      </w:r>
    </w:p>
    <w:p w14:paraId="42D1849A" w14:textId="6FDDC2D2" w:rsidR="004520D4" w:rsidRPr="00DB2679" w:rsidRDefault="004520D4" w:rsidP="004520D4">
      <w:pPr>
        <w:rPr>
          <w:rFonts w:ascii="Times New Roman" w:hAnsi="Times New Roman"/>
          <w:color w:val="auto"/>
        </w:rPr>
      </w:pPr>
      <w:r w:rsidRPr="00DB2679">
        <w:rPr>
          <w:rFonts w:ascii="Times New Roman" w:hAnsi="Times New Roman"/>
          <w:color w:val="auto"/>
        </w:rPr>
        <w:t>Charles, T. (n.d). </w:t>
      </w:r>
      <w:r w:rsidRPr="00DB2679">
        <w:rPr>
          <w:rFonts w:ascii="Times New Roman" w:hAnsi="Times New Roman"/>
          <w:i/>
          <w:iCs/>
          <w:color w:val="auto"/>
        </w:rPr>
        <w:t xml:space="preserve">Advantages and Disadvantages of </w:t>
      </w:r>
      <w:r w:rsidR="00CE7EE2" w:rsidRPr="00DB2679">
        <w:rPr>
          <w:rFonts w:ascii="Times New Roman" w:hAnsi="Times New Roman"/>
          <w:i/>
          <w:iCs/>
          <w:color w:val="auto"/>
        </w:rPr>
        <w:t>Oscilloscopes.</w:t>
      </w:r>
      <w:r w:rsidR="00CE7EE2" w:rsidRPr="00DB2679">
        <w:rPr>
          <w:rFonts w:ascii="Times New Roman" w:hAnsi="Times New Roman"/>
          <w:color w:val="auto"/>
        </w:rPr>
        <w:t xml:space="preserve"> Available</w:t>
      </w:r>
      <w:r w:rsidRPr="00DB2679">
        <w:rPr>
          <w:rFonts w:ascii="Times New Roman" w:hAnsi="Times New Roman"/>
          <w:color w:val="auto"/>
        </w:rPr>
        <w:t>: https://www.techwalla.com/articles/microwave-radio-communications-advantages-disadvantages. Last accessed 25th of Apr 2019.</w:t>
      </w:r>
    </w:p>
    <w:p w14:paraId="7AD8E3CE" w14:textId="5E3B0B48" w:rsidR="004520D4" w:rsidRPr="00DB2679" w:rsidRDefault="004520D4" w:rsidP="004520D4">
      <w:pPr>
        <w:rPr>
          <w:rFonts w:ascii="Times New Roman" w:hAnsi="Times New Roman"/>
          <w:color w:val="auto"/>
        </w:rPr>
      </w:pPr>
      <w:r w:rsidRPr="00DB2679">
        <w:rPr>
          <w:rFonts w:ascii="Times New Roman" w:hAnsi="Times New Roman"/>
          <w:color w:val="auto"/>
        </w:rPr>
        <w:t>Dejan. (2017). </w:t>
      </w:r>
      <w:r w:rsidRPr="00DB2679">
        <w:rPr>
          <w:rFonts w:ascii="Times New Roman" w:hAnsi="Times New Roman"/>
          <w:i/>
          <w:iCs/>
          <w:color w:val="auto"/>
        </w:rPr>
        <w:t xml:space="preserve">What is Hall Effect and How Hall Effect Sensors </w:t>
      </w:r>
      <w:r w:rsidR="00CE7EE2" w:rsidRPr="00DB2679">
        <w:rPr>
          <w:rFonts w:ascii="Times New Roman" w:hAnsi="Times New Roman"/>
          <w:i/>
          <w:iCs/>
          <w:color w:val="auto"/>
        </w:rPr>
        <w:t>Work?</w:t>
      </w:r>
      <w:r w:rsidRPr="00DB2679">
        <w:rPr>
          <w:rFonts w:ascii="Times New Roman" w:hAnsi="Times New Roman"/>
          <w:i/>
          <w:iCs/>
          <w:color w:val="auto"/>
        </w:rPr>
        <w:t xml:space="preserve"> </w:t>
      </w:r>
      <w:r w:rsidRPr="00DB2679">
        <w:rPr>
          <w:rFonts w:ascii="Times New Roman" w:hAnsi="Times New Roman"/>
          <w:color w:val="auto"/>
        </w:rPr>
        <w:t>Available: https://howtomechatronics.com/how-it-works/electrical-engineering/hall-effect-hall-effect-sensors-work/. Last accessed 25th of Apr 2019.</w:t>
      </w:r>
    </w:p>
    <w:p w14:paraId="6DA84A32" w14:textId="77777777" w:rsidR="004520D4" w:rsidRPr="00DB2679" w:rsidRDefault="004520D4" w:rsidP="004520D4">
      <w:pPr>
        <w:suppressAutoHyphens w:val="0"/>
        <w:spacing w:before="100" w:after="100" w:line="240" w:lineRule="auto"/>
        <w:textAlignment w:val="auto"/>
        <w:rPr>
          <w:rFonts w:ascii="Times New Roman" w:hAnsi="Times New Roman"/>
          <w:color w:val="auto"/>
        </w:rPr>
      </w:pPr>
      <w:r w:rsidRPr="00DB2679">
        <w:rPr>
          <w:rFonts w:ascii="Times New Roman" w:eastAsia="Times New Roman" w:hAnsi="Times New Roman"/>
          <w:color w:val="auto"/>
          <w:lang w:eastAsia="en-GB"/>
        </w:rPr>
        <w:t>Gosheto. (n.d). </w:t>
      </w:r>
      <w:r w:rsidRPr="00DB2679">
        <w:rPr>
          <w:rFonts w:ascii="Times New Roman" w:eastAsia="Times New Roman" w:hAnsi="Times New Roman"/>
          <w:i/>
          <w:iCs/>
          <w:color w:val="auto"/>
          <w:lang w:eastAsia="en-GB"/>
        </w:rPr>
        <w:t>Motronic 2.5 Operation Bosch.</w:t>
      </w:r>
      <w:r w:rsidRPr="00DB2679">
        <w:rPr>
          <w:rFonts w:ascii="Times New Roman" w:eastAsia="Times New Roman" w:hAnsi="Times New Roman"/>
          <w:color w:val="auto"/>
          <w:lang w:eastAsia="en-GB"/>
        </w:rPr>
        <w:t> Available: https://www.scribd.com/document/69425023/Motronic-2-5-Operation-Bosch. Last accessed 25th of Apr 2019.</w:t>
      </w:r>
    </w:p>
    <w:p w14:paraId="6C3363D0" w14:textId="333204AA" w:rsidR="004520D4" w:rsidRPr="00DB2679" w:rsidRDefault="004520D4" w:rsidP="004520D4">
      <w:pPr>
        <w:pStyle w:val="NormalWeb"/>
      </w:pPr>
      <w:r w:rsidRPr="00DB2679">
        <w:rPr>
          <w:rFonts w:ascii="Verdana" w:hAnsi="Verdana"/>
          <w:sz w:val="20"/>
          <w:szCs w:val="20"/>
        </w:rPr>
        <w:t>Heath, J. (2016). </w:t>
      </w:r>
      <w:r w:rsidRPr="00DB2679">
        <w:rPr>
          <w:rFonts w:ascii="Verdana" w:hAnsi="Verdana"/>
          <w:i/>
          <w:iCs/>
          <w:sz w:val="20"/>
          <w:szCs w:val="20"/>
        </w:rPr>
        <w:t xml:space="preserve">Ground rules: earth, chassis, and signal </w:t>
      </w:r>
      <w:r w:rsidR="00CE7EE2" w:rsidRPr="00DB2679">
        <w:rPr>
          <w:rFonts w:ascii="Verdana" w:hAnsi="Verdana"/>
          <w:i/>
          <w:iCs/>
          <w:sz w:val="20"/>
          <w:szCs w:val="20"/>
        </w:rPr>
        <w:t>ground.</w:t>
      </w:r>
      <w:r w:rsidR="00CE7EE2" w:rsidRPr="00DB2679">
        <w:rPr>
          <w:rFonts w:ascii="Verdana" w:hAnsi="Verdana"/>
          <w:sz w:val="20"/>
          <w:szCs w:val="20"/>
        </w:rPr>
        <w:t xml:space="preserve"> Available</w:t>
      </w:r>
      <w:r w:rsidRPr="00DB2679">
        <w:rPr>
          <w:rFonts w:ascii="Verdana" w:hAnsi="Verdana"/>
          <w:sz w:val="20"/>
          <w:szCs w:val="20"/>
        </w:rPr>
        <w:t>: https://www.analogictips.com/faq-ground-rules-earth-chassis-signal-ground-faq/. Last accessed 25th of Apr 2019.</w:t>
      </w:r>
    </w:p>
    <w:p w14:paraId="0A8901F3" w14:textId="435EACF8" w:rsidR="004520D4" w:rsidRPr="00DB2679" w:rsidRDefault="004520D4" w:rsidP="004520D4">
      <w:pPr>
        <w:spacing w:before="100" w:after="100" w:line="240" w:lineRule="auto"/>
        <w:rPr>
          <w:rFonts w:ascii="Times New Roman" w:hAnsi="Times New Roman"/>
          <w:color w:val="auto"/>
        </w:rPr>
      </w:pPr>
      <w:r w:rsidRPr="00DB2679">
        <w:rPr>
          <w:rFonts w:ascii="Times New Roman" w:hAnsi="Times New Roman"/>
          <w:color w:val="auto"/>
        </w:rPr>
        <w:t>Luno. (2016). </w:t>
      </w:r>
      <w:r w:rsidRPr="00DB2679">
        <w:rPr>
          <w:rFonts w:ascii="Times New Roman" w:hAnsi="Times New Roman"/>
          <w:i/>
          <w:iCs/>
          <w:color w:val="auto"/>
        </w:rPr>
        <w:t xml:space="preserve">An Investigation </w:t>
      </w:r>
      <w:r w:rsidR="00CE7EE2" w:rsidRPr="00DB2679">
        <w:rPr>
          <w:rFonts w:ascii="Times New Roman" w:hAnsi="Times New Roman"/>
          <w:i/>
          <w:iCs/>
          <w:color w:val="auto"/>
        </w:rPr>
        <w:t>into</w:t>
      </w:r>
      <w:r w:rsidRPr="00DB2679">
        <w:rPr>
          <w:rFonts w:ascii="Times New Roman" w:hAnsi="Times New Roman"/>
          <w:i/>
          <w:iCs/>
          <w:color w:val="auto"/>
        </w:rPr>
        <w:t xml:space="preserve"> the Resistance of a Wire - GCSE Physics Coursework.</w:t>
      </w:r>
      <w:r w:rsidRPr="00DB2679">
        <w:rPr>
          <w:rFonts w:ascii="Times New Roman" w:hAnsi="Times New Roman"/>
          <w:color w:val="auto"/>
        </w:rPr>
        <w:t> Available: https://owlcation.com/stem/investigating-the-resistance-of-wire. Last accessed 25th of Apr 2019</w:t>
      </w:r>
    </w:p>
    <w:p w14:paraId="451C8398" w14:textId="77777777" w:rsidR="004520D4" w:rsidRPr="00DB2679" w:rsidRDefault="004520D4" w:rsidP="004520D4">
      <w:pPr>
        <w:suppressAutoHyphens w:val="0"/>
        <w:autoSpaceDN/>
        <w:spacing w:before="100" w:beforeAutospacing="1" w:after="100" w:afterAutospacing="1" w:line="240" w:lineRule="auto"/>
        <w:textAlignment w:val="auto"/>
        <w:rPr>
          <w:rFonts w:ascii="Times New Roman" w:eastAsia="Times New Roman" w:hAnsi="Times New Roman"/>
          <w:color w:val="auto"/>
          <w:lang w:eastAsia="en-GB"/>
        </w:rPr>
      </w:pPr>
      <w:r w:rsidRPr="00DB2679">
        <w:rPr>
          <w:rFonts w:ascii="Verdana" w:hAnsi="Verdana"/>
          <w:color w:val="auto"/>
          <w:sz w:val="20"/>
          <w:szCs w:val="20"/>
        </w:rPr>
        <w:t>Magdi, K. (2013). </w:t>
      </w:r>
      <w:r w:rsidRPr="00DB2679">
        <w:rPr>
          <w:rFonts w:ascii="Verdana" w:hAnsi="Verdana"/>
          <w:i/>
          <w:iCs/>
          <w:color w:val="auto"/>
          <w:sz w:val="20"/>
          <w:szCs w:val="20"/>
        </w:rPr>
        <w:t>Diesel Fuel Injection.</w:t>
      </w:r>
      <w:r w:rsidRPr="00DB2679">
        <w:rPr>
          <w:rFonts w:ascii="Verdana" w:hAnsi="Verdana"/>
          <w:color w:val="auto"/>
          <w:sz w:val="20"/>
          <w:szCs w:val="20"/>
        </w:rPr>
        <w:t> Available: https://www.dieselnet.com/tech/diesel_fi.php. Last accessed 25th of Apr 2019.</w:t>
      </w:r>
    </w:p>
    <w:p w14:paraId="71F14086" w14:textId="77777777" w:rsidR="004520D4" w:rsidRPr="00DB2679" w:rsidRDefault="004520D4" w:rsidP="004520D4">
      <w:pPr>
        <w:pStyle w:val="NormalWeb"/>
        <w:rPr>
          <w:sz w:val="22"/>
          <w:szCs w:val="22"/>
        </w:rPr>
      </w:pPr>
      <w:r w:rsidRPr="00DB2679">
        <w:rPr>
          <w:sz w:val="22"/>
          <w:szCs w:val="22"/>
        </w:rPr>
        <w:t>Markel, A. (2017). </w:t>
      </w:r>
      <w:r w:rsidRPr="00DB2679">
        <w:rPr>
          <w:i/>
          <w:iCs/>
          <w:sz w:val="22"/>
          <w:szCs w:val="22"/>
        </w:rPr>
        <w:t>Fuel Injector Circuit Waveforms.</w:t>
      </w:r>
      <w:r w:rsidRPr="00DB2679">
        <w:rPr>
          <w:sz w:val="22"/>
          <w:szCs w:val="22"/>
        </w:rPr>
        <w:t> Available: https://www.underhoodservice.com/fuel-injector-circuit-waveforms/. Last accessed 25th of Apr 2019.</w:t>
      </w:r>
    </w:p>
    <w:p w14:paraId="4F453A82" w14:textId="77777777" w:rsidR="004520D4" w:rsidRPr="00DB2679" w:rsidRDefault="004520D4" w:rsidP="004520D4">
      <w:pPr>
        <w:rPr>
          <w:rFonts w:ascii="Times New Roman" w:hAnsi="Times New Roman"/>
          <w:color w:val="auto"/>
        </w:rPr>
      </w:pPr>
      <w:r w:rsidRPr="00DB2679">
        <w:rPr>
          <w:rFonts w:ascii="Times New Roman" w:hAnsi="Times New Roman"/>
          <w:color w:val="auto"/>
        </w:rPr>
        <w:t>Mayo Clinic Staff. (2018). </w:t>
      </w:r>
      <w:r w:rsidRPr="00DB2679">
        <w:rPr>
          <w:rFonts w:ascii="Times New Roman" w:hAnsi="Times New Roman"/>
          <w:i/>
          <w:iCs/>
          <w:color w:val="auto"/>
        </w:rPr>
        <w:t>Carbon monoxide poisoning.</w:t>
      </w:r>
      <w:r w:rsidRPr="00DB2679">
        <w:rPr>
          <w:rFonts w:ascii="Times New Roman" w:hAnsi="Times New Roman"/>
          <w:color w:val="auto"/>
        </w:rPr>
        <w:t> Available: https://www.mayoclinic.org/diseases-conditions/carbon-monoxide/symptoms-causes/syc-20370642. Last accessed 25th of Apr 2019.</w:t>
      </w:r>
    </w:p>
    <w:p w14:paraId="2DE2615F" w14:textId="5BFFCAF7" w:rsidR="004520D4" w:rsidRPr="00DB2679" w:rsidRDefault="004520D4" w:rsidP="004520D4">
      <w:pPr>
        <w:spacing w:before="100" w:after="100" w:line="240" w:lineRule="auto"/>
        <w:rPr>
          <w:color w:val="auto"/>
        </w:rPr>
      </w:pPr>
      <w:r w:rsidRPr="00DB2679">
        <w:rPr>
          <w:rFonts w:ascii="Verdana" w:hAnsi="Verdana"/>
          <w:color w:val="auto"/>
          <w:sz w:val="20"/>
          <w:szCs w:val="20"/>
        </w:rPr>
        <w:t>Muscoplat, R. (2012). </w:t>
      </w:r>
      <w:r w:rsidRPr="00DB2679">
        <w:rPr>
          <w:rFonts w:ascii="Verdana" w:hAnsi="Verdana"/>
          <w:i/>
          <w:iCs/>
          <w:color w:val="auto"/>
          <w:sz w:val="20"/>
          <w:szCs w:val="20"/>
        </w:rPr>
        <w:t xml:space="preserve">How does an idle air control valve </w:t>
      </w:r>
      <w:r w:rsidR="00CE7EE2" w:rsidRPr="00DB2679">
        <w:rPr>
          <w:rFonts w:ascii="Verdana" w:hAnsi="Verdana"/>
          <w:i/>
          <w:iCs/>
          <w:color w:val="auto"/>
          <w:sz w:val="20"/>
          <w:szCs w:val="20"/>
        </w:rPr>
        <w:t>work?</w:t>
      </w:r>
      <w:r w:rsidR="00CE7EE2" w:rsidRPr="00DB2679">
        <w:rPr>
          <w:rFonts w:ascii="Verdana" w:hAnsi="Verdana"/>
          <w:color w:val="auto"/>
          <w:sz w:val="20"/>
          <w:szCs w:val="20"/>
        </w:rPr>
        <w:t xml:space="preserve"> Available</w:t>
      </w:r>
      <w:r w:rsidRPr="00DB2679">
        <w:rPr>
          <w:rFonts w:ascii="Verdana" w:hAnsi="Verdana"/>
          <w:color w:val="auto"/>
          <w:sz w:val="20"/>
          <w:szCs w:val="20"/>
        </w:rPr>
        <w:t>: http://ricksfreeautorepairadvice.com/how-does-an-idle-air-control-valve-work/. Last accessed 25th of Apr 2019.</w:t>
      </w:r>
    </w:p>
    <w:p w14:paraId="60BE52AD" w14:textId="77777777" w:rsidR="004520D4" w:rsidRPr="00DB2679" w:rsidRDefault="004520D4" w:rsidP="004520D4">
      <w:pPr>
        <w:spacing w:before="100" w:after="100" w:line="240" w:lineRule="auto"/>
        <w:rPr>
          <w:color w:val="auto"/>
        </w:rPr>
      </w:pPr>
      <w:r w:rsidRPr="00DB2679">
        <w:rPr>
          <w:rFonts w:ascii="Verdana" w:eastAsia="Times New Roman" w:hAnsi="Verdana"/>
          <w:color w:val="auto"/>
          <w:sz w:val="20"/>
          <w:szCs w:val="20"/>
          <w:lang w:eastAsia="en-GB"/>
        </w:rPr>
        <w:t>n.a. (2012). </w:t>
      </w:r>
      <w:r w:rsidRPr="00DB2679">
        <w:rPr>
          <w:rFonts w:ascii="Verdana" w:eastAsia="Times New Roman" w:hAnsi="Verdana"/>
          <w:i/>
          <w:iCs/>
          <w:color w:val="auto"/>
          <w:sz w:val="20"/>
          <w:szCs w:val="20"/>
          <w:lang w:eastAsia="en-GB"/>
        </w:rPr>
        <w:t>Does My Car Have OBD-II?.</w:t>
      </w:r>
      <w:r w:rsidRPr="00DB2679">
        <w:rPr>
          <w:rFonts w:ascii="Verdana" w:eastAsia="Times New Roman" w:hAnsi="Verdana"/>
          <w:color w:val="auto"/>
          <w:sz w:val="20"/>
          <w:szCs w:val="20"/>
          <w:lang w:eastAsia="en-GB"/>
        </w:rPr>
        <w:t> Available: http://www.obdii.com/connector.html. Last accessed 25th of Apr 2019.</w:t>
      </w:r>
    </w:p>
    <w:p w14:paraId="00769689" w14:textId="1ED08BCE" w:rsidR="004520D4" w:rsidRPr="00DB2679" w:rsidRDefault="004520D4" w:rsidP="004520D4">
      <w:pPr>
        <w:rPr>
          <w:rFonts w:ascii="Times New Roman" w:hAnsi="Times New Roman"/>
          <w:color w:val="auto"/>
        </w:rPr>
      </w:pPr>
      <w:r w:rsidRPr="00DB2679">
        <w:rPr>
          <w:rFonts w:ascii="Times New Roman" w:hAnsi="Times New Roman"/>
          <w:color w:val="auto"/>
        </w:rPr>
        <w:t>n.a. (2012). </w:t>
      </w:r>
      <w:r w:rsidRPr="00DB2679">
        <w:rPr>
          <w:rFonts w:ascii="Times New Roman" w:hAnsi="Times New Roman"/>
          <w:i/>
          <w:iCs/>
          <w:color w:val="auto"/>
        </w:rPr>
        <w:t>How a Sequential Fuel Injection Works: Pros and Cons.</w:t>
      </w:r>
      <w:r w:rsidR="00CE7EE2">
        <w:rPr>
          <w:rFonts w:ascii="Times New Roman" w:hAnsi="Times New Roman"/>
          <w:i/>
          <w:iCs/>
          <w:color w:val="auto"/>
        </w:rPr>
        <w:t xml:space="preserve"> </w:t>
      </w:r>
      <w:r w:rsidRPr="00DB2679">
        <w:rPr>
          <w:rFonts w:ascii="Times New Roman" w:hAnsi="Times New Roman"/>
          <w:color w:val="auto"/>
        </w:rPr>
        <w:t>Available: https://www.carsdirect.com/used-car-buying/how-a-sequential-fuel-injection-works-pros-and-cons. Last accessed 25th of Apr 2019.</w:t>
      </w:r>
    </w:p>
    <w:p w14:paraId="6079B785" w14:textId="1DEAA0C4" w:rsidR="004520D4" w:rsidRPr="00DB2679" w:rsidRDefault="004520D4" w:rsidP="004520D4">
      <w:pPr>
        <w:pStyle w:val="NormalWeb"/>
      </w:pPr>
      <w:r w:rsidRPr="00DB2679">
        <w:rPr>
          <w:rFonts w:ascii="Verdana" w:hAnsi="Verdana"/>
          <w:sz w:val="20"/>
          <w:szCs w:val="20"/>
        </w:rPr>
        <w:lastRenderedPageBreak/>
        <w:t>n.a. (2012). </w:t>
      </w:r>
      <w:r w:rsidRPr="00DB2679">
        <w:rPr>
          <w:rFonts w:ascii="Verdana" w:hAnsi="Verdana"/>
          <w:i/>
          <w:iCs/>
          <w:sz w:val="20"/>
          <w:szCs w:val="20"/>
        </w:rPr>
        <w:t xml:space="preserve">What the Home Mechanic Needs to Know about O2 </w:t>
      </w:r>
      <w:r w:rsidR="00CE7EE2" w:rsidRPr="00DB2679">
        <w:rPr>
          <w:rFonts w:ascii="Verdana" w:hAnsi="Verdana"/>
          <w:i/>
          <w:iCs/>
          <w:sz w:val="20"/>
          <w:szCs w:val="20"/>
        </w:rPr>
        <w:t>Sensors.</w:t>
      </w:r>
      <w:r w:rsidR="00CE7EE2" w:rsidRPr="00DB2679">
        <w:rPr>
          <w:rFonts w:ascii="Verdana" w:hAnsi="Verdana"/>
          <w:sz w:val="20"/>
          <w:szCs w:val="20"/>
        </w:rPr>
        <w:t xml:space="preserve"> Available</w:t>
      </w:r>
      <w:r w:rsidRPr="00DB2679">
        <w:rPr>
          <w:rFonts w:ascii="Verdana" w:hAnsi="Verdana"/>
          <w:sz w:val="20"/>
          <w:szCs w:val="20"/>
        </w:rPr>
        <w:t>: http://www.autotap.com/techlibrary/understanding_oxygen_sensors.asp. Last accessed 25th of Apr 201</w:t>
      </w:r>
    </w:p>
    <w:p w14:paraId="38825A89" w14:textId="77777777" w:rsidR="004520D4" w:rsidRPr="00DB2679" w:rsidRDefault="004520D4" w:rsidP="004520D4">
      <w:pPr>
        <w:spacing w:before="100" w:after="100" w:line="240" w:lineRule="auto"/>
        <w:rPr>
          <w:rFonts w:ascii="Times New Roman" w:hAnsi="Times New Roman"/>
          <w:color w:val="auto"/>
        </w:rPr>
      </w:pPr>
      <w:r w:rsidRPr="00DB2679">
        <w:rPr>
          <w:rFonts w:ascii="Times New Roman" w:eastAsia="Times New Roman" w:hAnsi="Times New Roman"/>
          <w:color w:val="auto"/>
          <w:lang w:eastAsia="en-GB"/>
        </w:rPr>
        <w:t>n.a. (2013). </w:t>
      </w:r>
      <w:r w:rsidRPr="00DB2679">
        <w:rPr>
          <w:rFonts w:ascii="Times New Roman" w:eastAsia="Times New Roman" w:hAnsi="Times New Roman"/>
          <w:i/>
          <w:iCs/>
          <w:color w:val="auto"/>
          <w:lang w:eastAsia="en-GB"/>
        </w:rPr>
        <w:t>Why does hot air rise?.</w:t>
      </w:r>
      <w:r w:rsidRPr="00DB2679">
        <w:rPr>
          <w:rFonts w:ascii="Times New Roman" w:eastAsia="Times New Roman" w:hAnsi="Times New Roman"/>
          <w:color w:val="auto"/>
          <w:lang w:eastAsia="en-GB"/>
        </w:rPr>
        <w:t> Available: http://scienceline.ucsb.edu/getkey.php?key=3901. Last accessed 25th of Apr 2019.</w:t>
      </w:r>
    </w:p>
    <w:p w14:paraId="7BD80A50" w14:textId="77777777" w:rsidR="004520D4" w:rsidRPr="00DB2679" w:rsidRDefault="004520D4" w:rsidP="004520D4">
      <w:pPr>
        <w:spacing w:before="100" w:after="100" w:line="240" w:lineRule="auto"/>
        <w:rPr>
          <w:color w:val="auto"/>
        </w:rPr>
      </w:pPr>
      <w:r w:rsidRPr="00DB2679">
        <w:rPr>
          <w:rFonts w:ascii="Verdana" w:hAnsi="Verdana"/>
          <w:color w:val="auto"/>
          <w:sz w:val="20"/>
          <w:szCs w:val="20"/>
        </w:rPr>
        <w:t>n.a. (2015). </w:t>
      </w:r>
      <w:r w:rsidRPr="00DB2679">
        <w:rPr>
          <w:rFonts w:ascii="Verdana" w:hAnsi="Verdana"/>
          <w:i/>
          <w:iCs/>
          <w:color w:val="auto"/>
          <w:sz w:val="20"/>
          <w:szCs w:val="20"/>
        </w:rPr>
        <w:t>Vent valve (solenoid): how it works, symptoms, problems, testing.</w:t>
      </w:r>
      <w:r w:rsidRPr="00DB2679">
        <w:rPr>
          <w:rFonts w:ascii="Verdana" w:hAnsi="Verdana"/>
          <w:color w:val="auto"/>
          <w:sz w:val="20"/>
          <w:szCs w:val="20"/>
        </w:rPr>
        <w:t> Available: https://www.samarins.com/glossary/vent-valve.html. Last accessed 25th of Apr 2019.</w:t>
      </w:r>
    </w:p>
    <w:p w14:paraId="2A10A962" w14:textId="77777777" w:rsidR="004520D4" w:rsidRPr="00DB2679" w:rsidRDefault="004520D4" w:rsidP="004520D4">
      <w:pPr>
        <w:rPr>
          <w:color w:val="auto"/>
        </w:rPr>
      </w:pPr>
      <w:r w:rsidRPr="00DB2679">
        <w:rPr>
          <w:rFonts w:ascii="Verdana" w:hAnsi="Verdana"/>
          <w:color w:val="auto"/>
          <w:sz w:val="20"/>
          <w:szCs w:val="20"/>
        </w:rPr>
        <w:t>n.a. (2016). </w:t>
      </w:r>
      <w:r w:rsidRPr="00DB2679">
        <w:rPr>
          <w:rFonts w:ascii="Verdana" w:hAnsi="Verdana"/>
          <w:i/>
          <w:iCs/>
          <w:color w:val="auto"/>
          <w:sz w:val="20"/>
          <w:szCs w:val="20"/>
        </w:rPr>
        <w:t>Engine Coolant Temperature Sensor (ECT).</w:t>
      </w:r>
      <w:r w:rsidRPr="00DB2679">
        <w:rPr>
          <w:rFonts w:ascii="Verdana" w:hAnsi="Verdana"/>
          <w:color w:val="auto"/>
          <w:sz w:val="20"/>
          <w:szCs w:val="20"/>
        </w:rPr>
        <w:t> Available: http://autoditex.com/page/engine-coolant-temperature-sensor-ect-13-1.html. Last accessed 25th of Apr 2019.</w:t>
      </w:r>
    </w:p>
    <w:p w14:paraId="5C3ED410" w14:textId="77777777" w:rsidR="004520D4" w:rsidRPr="00DB2679" w:rsidRDefault="004520D4" w:rsidP="004520D4">
      <w:pPr>
        <w:spacing w:before="100" w:after="100" w:line="240" w:lineRule="auto"/>
        <w:rPr>
          <w:rFonts w:ascii="Verdana" w:hAnsi="Verdana"/>
          <w:color w:val="auto"/>
          <w:sz w:val="20"/>
          <w:szCs w:val="20"/>
        </w:rPr>
      </w:pPr>
      <w:r w:rsidRPr="00DB2679">
        <w:rPr>
          <w:rFonts w:ascii="Verdana" w:hAnsi="Verdana"/>
          <w:color w:val="auto"/>
          <w:sz w:val="20"/>
          <w:szCs w:val="20"/>
        </w:rPr>
        <w:t>n.a. (2018). </w:t>
      </w:r>
      <w:r w:rsidRPr="00DB2679">
        <w:rPr>
          <w:rFonts w:ascii="Verdana" w:hAnsi="Verdana"/>
          <w:i/>
          <w:iCs/>
          <w:color w:val="auto"/>
          <w:sz w:val="20"/>
          <w:szCs w:val="20"/>
        </w:rPr>
        <w:t>Thermistors.</w:t>
      </w:r>
      <w:r w:rsidRPr="00DB2679">
        <w:rPr>
          <w:rFonts w:ascii="Verdana" w:hAnsi="Verdana"/>
          <w:color w:val="auto"/>
          <w:sz w:val="20"/>
          <w:szCs w:val="20"/>
        </w:rPr>
        <w:t> Available: https://www.electronics-tutorials.ws/io/thermistors.html. Last accessed 25th of Apr 2019.</w:t>
      </w:r>
    </w:p>
    <w:p w14:paraId="715A643E" w14:textId="77777777" w:rsidR="004520D4" w:rsidRPr="00DB2679" w:rsidRDefault="004520D4" w:rsidP="004520D4">
      <w:pPr>
        <w:rPr>
          <w:rFonts w:ascii="Times New Roman" w:hAnsi="Times New Roman"/>
          <w:color w:val="auto"/>
        </w:rPr>
      </w:pPr>
      <w:r w:rsidRPr="00DB2679">
        <w:rPr>
          <w:rFonts w:ascii="Times New Roman" w:hAnsi="Times New Roman"/>
          <w:color w:val="auto"/>
        </w:rPr>
        <w:t>n.a. (n.d). </w:t>
      </w:r>
      <w:r w:rsidRPr="00DB2679">
        <w:rPr>
          <w:rFonts w:ascii="Times New Roman" w:hAnsi="Times New Roman"/>
          <w:i/>
          <w:iCs/>
          <w:color w:val="auto"/>
        </w:rPr>
        <w:t>Bosch Motronic 1.1/1.3.</w:t>
      </w:r>
      <w:r w:rsidRPr="00DB2679">
        <w:rPr>
          <w:rFonts w:ascii="Times New Roman" w:hAnsi="Times New Roman"/>
          <w:color w:val="auto"/>
        </w:rPr>
        <w:t> Available: http://www.opel-scanner.com/files/DME_1.1_1.3.pdf. Last accessed 25th of Apr 2019.</w:t>
      </w:r>
    </w:p>
    <w:p w14:paraId="33C49716" w14:textId="77777777" w:rsidR="004520D4" w:rsidRPr="00DB2679" w:rsidRDefault="004520D4" w:rsidP="004520D4">
      <w:pPr>
        <w:spacing w:after="0" w:line="240" w:lineRule="auto"/>
        <w:rPr>
          <w:rFonts w:ascii="Times New Roman" w:hAnsi="Times New Roman"/>
          <w:color w:val="auto"/>
        </w:rPr>
      </w:pPr>
      <w:r w:rsidRPr="00DB2679">
        <w:rPr>
          <w:rFonts w:ascii="Times New Roman" w:hAnsi="Times New Roman"/>
          <w:color w:val="auto"/>
        </w:rPr>
        <w:t>n.a. (n.d). </w:t>
      </w:r>
      <w:r w:rsidRPr="00DB2679">
        <w:rPr>
          <w:rFonts w:ascii="Times New Roman" w:hAnsi="Times New Roman"/>
          <w:i/>
          <w:iCs/>
          <w:color w:val="auto"/>
        </w:rPr>
        <w:t>Electromagnetic Induction, AC Circuits, and Electrical Technologies.</w:t>
      </w:r>
      <w:r w:rsidRPr="00DB2679">
        <w:rPr>
          <w:rFonts w:ascii="Times New Roman" w:hAnsi="Times New Roman"/>
          <w:color w:val="auto"/>
        </w:rPr>
        <w:t> Available: https://opentextbc.ca/physicstestbook2/chapter/back-emf/. Last accessed 25th of Apr 2019.</w:t>
      </w:r>
    </w:p>
    <w:p w14:paraId="17E4E483" w14:textId="77777777" w:rsidR="004520D4" w:rsidRPr="00DB2679" w:rsidRDefault="004520D4" w:rsidP="004520D4">
      <w:pPr>
        <w:spacing w:before="100" w:after="100" w:line="240" w:lineRule="auto"/>
        <w:rPr>
          <w:color w:val="auto"/>
        </w:rPr>
      </w:pPr>
      <w:r w:rsidRPr="00DB2679">
        <w:rPr>
          <w:rFonts w:ascii="Verdana" w:hAnsi="Verdana"/>
          <w:color w:val="auto"/>
          <w:sz w:val="20"/>
          <w:szCs w:val="20"/>
        </w:rPr>
        <w:t>n.a. (n.d). </w:t>
      </w:r>
      <w:r w:rsidRPr="00DB2679">
        <w:rPr>
          <w:rFonts w:ascii="Verdana" w:hAnsi="Verdana"/>
          <w:i/>
          <w:iCs/>
          <w:color w:val="auto"/>
          <w:sz w:val="20"/>
          <w:szCs w:val="20"/>
        </w:rPr>
        <w:t>EVAP System Monitor.</w:t>
      </w:r>
      <w:r w:rsidRPr="00DB2679">
        <w:rPr>
          <w:rFonts w:ascii="Verdana" w:hAnsi="Verdana"/>
          <w:color w:val="auto"/>
          <w:sz w:val="20"/>
          <w:szCs w:val="20"/>
        </w:rPr>
        <w:t> Available: https://www.nyvip.org/PublicSite/OBDII/evap-system-monitor.html. Last accessed 25th of Apr 2019.</w:t>
      </w:r>
    </w:p>
    <w:p w14:paraId="431F2DF0" w14:textId="77777777" w:rsidR="004520D4" w:rsidRPr="00DB2679" w:rsidRDefault="004520D4" w:rsidP="004520D4">
      <w:pPr>
        <w:rPr>
          <w:rFonts w:ascii="Times New Roman" w:hAnsi="Times New Roman"/>
          <w:color w:val="auto"/>
        </w:rPr>
      </w:pPr>
      <w:r w:rsidRPr="00DB2679">
        <w:rPr>
          <w:rFonts w:ascii="Times New Roman" w:hAnsi="Times New Roman"/>
          <w:color w:val="auto"/>
        </w:rPr>
        <w:t>n.a. (n.d). </w:t>
      </w:r>
      <w:r w:rsidRPr="00DB2679">
        <w:rPr>
          <w:rFonts w:ascii="Times New Roman" w:hAnsi="Times New Roman"/>
          <w:i/>
          <w:iCs/>
          <w:color w:val="auto"/>
        </w:rPr>
        <w:t>Knock Sensor.</w:t>
      </w:r>
      <w:r w:rsidRPr="00DB2679">
        <w:rPr>
          <w:rFonts w:ascii="Times New Roman" w:hAnsi="Times New Roman"/>
          <w:color w:val="auto"/>
        </w:rPr>
        <w:t> Available: https://www.freeasestudyguides.com/knock-sensor-symptoms.html. Last accessed 25th of Apr 2019.</w:t>
      </w:r>
    </w:p>
    <w:p w14:paraId="1E321A72" w14:textId="77777777" w:rsidR="004520D4" w:rsidRPr="00D05DA9" w:rsidRDefault="004520D4" w:rsidP="004520D4">
      <w:pPr>
        <w:suppressAutoHyphens w:val="0"/>
        <w:autoSpaceDN/>
        <w:spacing w:before="100" w:beforeAutospacing="1" w:after="100" w:afterAutospacing="1" w:line="240" w:lineRule="auto"/>
        <w:textAlignment w:val="auto"/>
        <w:rPr>
          <w:rFonts w:ascii="Verdana" w:eastAsia="Times New Roman" w:hAnsi="Verdana"/>
          <w:color w:val="auto"/>
          <w:sz w:val="20"/>
          <w:szCs w:val="20"/>
          <w:lang w:eastAsia="en-GB"/>
        </w:rPr>
      </w:pPr>
      <w:r w:rsidRPr="00D05DA9">
        <w:rPr>
          <w:rFonts w:ascii="Verdana" w:eastAsia="Times New Roman" w:hAnsi="Verdana"/>
          <w:color w:val="auto"/>
          <w:sz w:val="20"/>
          <w:szCs w:val="20"/>
          <w:lang w:eastAsia="en-GB"/>
        </w:rPr>
        <w:t>n.a. (n.d). </w:t>
      </w:r>
      <w:r w:rsidRPr="00D05DA9">
        <w:rPr>
          <w:rFonts w:ascii="Verdana" w:eastAsia="Times New Roman" w:hAnsi="Verdana"/>
          <w:i/>
          <w:iCs/>
          <w:color w:val="auto"/>
          <w:sz w:val="20"/>
          <w:szCs w:val="20"/>
          <w:lang w:eastAsia="en-GB"/>
        </w:rPr>
        <w:t>LE-Jetronic.</w:t>
      </w:r>
      <w:r w:rsidRPr="00D05DA9">
        <w:rPr>
          <w:rFonts w:ascii="Verdana" w:eastAsia="Times New Roman" w:hAnsi="Verdana"/>
          <w:color w:val="auto"/>
          <w:sz w:val="20"/>
          <w:szCs w:val="20"/>
          <w:lang w:eastAsia="en-GB"/>
        </w:rPr>
        <w:t> Available: http://br.bosch-automotive.com/en/internet/parts/parts_and_accessories_2/motor_and_sytems/benzin/injection_system/le_jetronic_1/le_jetronic.html. Last accessed 25th of Apr 2019.</w:t>
      </w:r>
    </w:p>
    <w:p w14:paraId="032D3B1E" w14:textId="77777777" w:rsidR="004520D4" w:rsidRPr="00DB2679" w:rsidRDefault="004520D4" w:rsidP="004520D4">
      <w:pPr>
        <w:suppressAutoHyphens w:val="0"/>
        <w:autoSpaceDN/>
        <w:spacing w:before="100" w:beforeAutospacing="1" w:after="100" w:afterAutospacing="1" w:line="240" w:lineRule="auto"/>
        <w:textAlignment w:val="auto"/>
        <w:rPr>
          <w:rFonts w:ascii="Times New Roman" w:eastAsia="Times New Roman" w:hAnsi="Times New Roman"/>
          <w:color w:val="auto"/>
          <w:lang w:eastAsia="en-GB"/>
        </w:rPr>
      </w:pPr>
      <w:r w:rsidRPr="00250CD9">
        <w:rPr>
          <w:rFonts w:ascii="Times New Roman" w:eastAsia="Times New Roman" w:hAnsi="Times New Roman"/>
          <w:color w:val="auto"/>
          <w:lang w:eastAsia="en-GB"/>
        </w:rPr>
        <w:t>n.a. (n.d). </w:t>
      </w:r>
      <w:r w:rsidRPr="00250CD9">
        <w:rPr>
          <w:rFonts w:ascii="Times New Roman" w:eastAsia="Times New Roman" w:hAnsi="Times New Roman"/>
          <w:i/>
          <w:iCs/>
          <w:color w:val="auto"/>
          <w:lang w:eastAsia="en-GB"/>
        </w:rPr>
        <w:t>Mass airflow sensor basics | MAF sensor working.</w:t>
      </w:r>
      <w:r w:rsidRPr="00250CD9">
        <w:rPr>
          <w:rFonts w:ascii="Times New Roman" w:eastAsia="Times New Roman" w:hAnsi="Times New Roman"/>
          <w:color w:val="auto"/>
          <w:lang w:eastAsia="en-GB"/>
        </w:rPr>
        <w:t> Available: http://www.rfwireless-world.com/Terminology/Mass-Airflow-Sensor-MAF-Sensor-basics-and-working.html. Last accessed 25th of Apr 2019.</w:t>
      </w:r>
    </w:p>
    <w:p w14:paraId="7941AE1C" w14:textId="77777777" w:rsidR="004520D4" w:rsidRPr="00DB2679" w:rsidRDefault="004520D4" w:rsidP="004520D4">
      <w:pPr>
        <w:pStyle w:val="NormalWeb"/>
        <w:rPr>
          <w:rFonts w:ascii="Verdana" w:hAnsi="Verdana"/>
          <w:sz w:val="20"/>
          <w:szCs w:val="20"/>
        </w:rPr>
      </w:pPr>
      <w:r w:rsidRPr="00DB2679">
        <w:rPr>
          <w:rFonts w:ascii="Verdana" w:hAnsi="Verdana"/>
          <w:sz w:val="20"/>
          <w:szCs w:val="20"/>
        </w:rPr>
        <w:t>n.a. (n.d). </w:t>
      </w:r>
      <w:r w:rsidRPr="00DB2679">
        <w:rPr>
          <w:rFonts w:ascii="Verdana" w:hAnsi="Verdana"/>
          <w:i/>
          <w:iCs/>
          <w:sz w:val="20"/>
          <w:szCs w:val="20"/>
        </w:rPr>
        <w:t>Measuring a vane type mass air flow sensor.</w:t>
      </w:r>
      <w:r w:rsidRPr="00DB2679">
        <w:rPr>
          <w:rFonts w:ascii="Verdana" w:hAnsi="Verdana"/>
          <w:sz w:val="20"/>
          <w:szCs w:val="20"/>
        </w:rPr>
        <w:t> Available: https://www.tiepie-automotive.com/en/articles/maf-airvane. Last accessed 25th of Apr 2019.</w:t>
      </w:r>
    </w:p>
    <w:p w14:paraId="67C15B90" w14:textId="77777777" w:rsidR="004520D4" w:rsidRPr="00DB2679" w:rsidRDefault="004520D4" w:rsidP="004520D4">
      <w:pPr>
        <w:pStyle w:val="NormalWeb"/>
        <w:rPr>
          <w:sz w:val="22"/>
          <w:szCs w:val="22"/>
        </w:rPr>
      </w:pPr>
      <w:r w:rsidRPr="00DB2679">
        <w:rPr>
          <w:sz w:val="22"/>
          <w:szCs w:val="22"/>
        </w:rPr>
        <w:t>n.a. (n.d). </w:t>
      </w:r>
      <w:r w:rsidRPr="00DB2679">
        <w:rPr>
          <w:i/>
          <w:iCs/>
          <w:sz w:val="22"/>
          <w:szCs w:val="22"/>
        </w:rPr>
        <w:t>Measuring an idle air control valve.</w:t>
      </w:r>
      <w:r w:rsidRPr="00DB2679">
        <w:rPr>
          <w:sz w:val="22"/>
          <w:szCs w:val="22"/>
        </w:rPr>
        <w:t> Available: https://www.tiepie-automotive.com/en/articles/idle-air-control-valve. Last accessed 25th of Apr 2019.</w:t>
      </w:r>
    </w:p>
    <w:p w14:paraId="7FE289BC" w14:textId="77777777" w:rsidR="004520D4" w:rsidRPr="00DB2679" w:rsidRDefault="004520D4" w:rsidP="004520D4">
      <w:pPr>
        <w:spacing w:before="100" w:after="100" w:line="240" w:lineRule="auto"/>
        <w:rPr>
          <w:rFonts w:ascii="Verdana" w:eastAsia="Times New Roman" w:hAnsi="Verdana"/>
          <w:color w:val="auto"/>
          <w:sz w:val="20"/>
          <w:szCs w:val="20"/>
          <w:lang w:eastAsia="en-GB"/>
        </w:rPr>
      </w:pPr>
      <w:r w:rsidRPr="00DB2679">
        <w:rPr>
          <w:rFonts w:ascii="Verdana" w:eastAsia="Times New Roman" w:hAnsi="Verdana"/>
          <w:color w:val="auto"/>
          <w:sz w:val="20"/>
          <w:szCs w:val="20"/>
          <w:lang w:eastAsia="en-GB"/>
        </w:rPr>
        <w:t>n.a. (n.d). </w:t>
      </w:r>
      <w:r w:rsidRPr="00DB2679">
        <w:rPr>
          <w:rFonts w:ascii="Verdana" w:eastAsia="Times New Roman" w:hAnsi="Verdana"/>
          <w:i/>
          <w:iCs/>
          <w:color w:val="auto"/>
          <w:sz w:val="20"/>
          <w:szCs w:val="20"/>
          <w:lang w:eastAsia="en-GB"/>
        </w:rPr>
        <w:t>Negative Temperature Coefficient.</w:t>
      </w:r>
      <w:r w:rsidRPr="00DB2679">
        <w:rPr>
          <w:rFonts w:ascii="Verdana" w:eastAsia="Times New Roman" w:hAnsi="Verdana"/>
          <w:color w:val="auto"/>
          <w:sz w:val="20"/>
          <w:szCs w:val="20"/>
          <w:lang w:eastAsia="en-GB"/>
        </w:rPr>
        <w:t> Available: https://uk.farnell.com/negative-temperature-coefficient-definition. Last accessed 25th of Apr 2019.</w:t>
      </w:r>
    </w:p>
    <w:p w14:paraId="30CAFD1D" w14:textId="77777777" w:rsidR="004520D4" w:rsidRPr="00DB2679" w:rsidRDefault="004520D4" w:rsidP="004520D4">
      <w:pPr>
        <w:pStyle w:val="NormalWeb"/>
      </w:pPr>
      <w:r w:rsidRPr="00DB2679">
        <w:rPr>
          <w:rFonts w:ascii="Verdana" w:hAnsi="Verdana"/>
          <w:sz w:val="20"/>
          <w:szCs w:val="20"/>
        </w:rPr>
        <w:t>n.a. (n.d). </w:t>
      </w:r>
      <w:r w:rsidRPr="00DB2679">
        <w:rPr>
          <w:rFonts w:ascii="Verdana" w:hAnsi="Verdana"/>
          <w:i/>
          <w:iCs/>
          <w:sz w:val="20"/>
          <w:szCs w:val="20"/>
        </w:rPr>
        <w:t>THROTTLE POSITION SENSOR (TPS).</w:t>
      </w:r>
      <w:r w:rsidRPr="00DB2679">
        <w:rPr>
          <w:rFonts w:ascii="Verdana" w:hAnsi="Verdana"/>
          <w:sz w:val="20"/>
          <w:szCs w:val="20"/>
        </w:rPr>
        <w:t> Available: http://autoditex.com/page/throttle-position-sensor-tps-22-1.html. Last accessed 25th of Apr 2019.</w:t>
      </w:r>
    </w:p>
    <w:p w14:paraId="765D1946" w14:textId="77777777" w:rsidR="004520D4" w:rsidRPr="00DB2679" w:rsidRDefault="004520D4" w:rsidP="004520D4">
      <w:pPr>
        <w:pStyle w:val="NormalWeb"/>
      </w:pPr>
      <w:r w:rsidRPr="00DB2679">
        <w:rPr>
          <w:rFonts w:ascii="Verdana" w:hAnsi="Verdana"/>
          <w:sz w:val="20"/>
          <w:szCs w:val="20"/>
        </w:rPr>
        <w:t>n.a. (n.d). </w:t>
      </w:r>
      <w:r w:rsidRPr="00DB2679">
        <w:rPr>
          <w:rFonts w:ascii="Verdana" w:hAnsi="Verdana"/>
          <w:i/>
          <w:iCs/>
          <w:sz w:val="20"/>
          <w:szCs w:val="20"/>
        </w:rPr>
        <w:t>THROTTLE SWITCH.</w:t>
      </w:r>
      <w:r w:rsidRPr="00DB2679">
        <w:rPr>
          <w:rFonts w:ascii="Verdana" w:hAnsi="Verdana"/>
          <w:sz w:val="20"/>
          <w:szCs w:val="20"/>
        </w:rPr>
        <w:t> Available: https://www.hella.com/techworld/uk/Technical/Sensors-and-actuators/Throttle-switch-3799/. Last accessed 25th of Apr 2019.</w:t>
      </w:r>
    </w:p>
    <w:p w14:paraId="6C9F872A" w14:textId="77777777" w:rsidR="004520D4" w:rsidRPr="00DB2679" w:rsidRDefault="004520D4" w:rsidP="004520D4">
      <w:pPr>
        <w:suppressAutoHyphens w:val="0"/>
        <w:spacing w:before="100" w:after="100" w:line="240" w:lineRule="auto"/>
        <w:textAlignment w:val="auto"/>
        <w:rPr>
          <w:rFonts w:ascii="Times New Roman" w:hAnsi="Times New Roman"/>
          <w:color w:val="auto"/>
        </w:rPr>
      </w:pPr>
      <w:r w:rsidRPr="00DB2679">
        <w:rPr>
          <w:rFonts w:ascii="Times New Roman" w:hAnsi="Times New Roman"/>
          <w:color w:val="auto"/>
        </w:rPr>
        <w:lastRenderedPageBreak/>
        <w:t>Nice, K. (n.d). </w:t>
      </w:r>
      <w:r w:rsidRPr="00DB2679">
        <w:rPr>
          <w:rFonts w:ascii="Times New Roman" w:hAnsi="Times New Roman"/>
          <w:i/>
          <w:iCs/>
          <w:color w:val="auto"/>
        </w:rPr>
        <w:t>How Automobile Ignition Systems Work.</w:t>
      </w:r>
      <w:r w:rsidRPr="00DB2679">
        <w:rPr>
          <w:rFonts w:ascii="Times New Roman" w:hAnsi="Times New Roman"/>
          <w:color w:val="auto"/>
        </w:rPr>
        <w:t> Available: https://auto.howstuffworks.com/ignition-system3.htm. Last accessed 25th of Apr 2019.</w:t>
      </w:r>
    </w:p>
    <w:p w14:paraId="3F115676" w14:textId="178AEDD2" w:rsidR="004520D4" w:rsidRDefault="004520D4" w:rsidP="004520D4">
      <w:pPr>
        <w:pStyle w:val="NormalWeb"/>
        <w:rPr>
          <w:rFonts w:ascii="Verdana" w:hAnsi="Verdana"/>
          <w:sz w:val="20"/>
          <w:szCs w:val="20"/>
        </w:rPr>
      </w:pPr>
      <w:r w:rsidRPr="00DB2679">
        <w:rPr>
          <w:rFonts w:ascii="Verdana" w:hAnsi="Verdana"/>
          <w:sz w:val="20"/>
          <w:szCs w:val="20"/>
        </w:rPr>
        <w:t>Papiewski, J. (n.d). </w:t>
      </w:r>
      <w:r w:rsidRPr="00DB2679">
        <w:rPr>
          <w:rFonts w:ascii="Verdana" w:hAnsi="Verdana"/>
          <w:i/>
          <w:iCs/>
          <w:sz w:val="20"/>
          <w:szCs w:val="20"/>
        </w:rPr>
        <w:t>Which Type of Memory Loses Its Data When the Computer Is Turned Off?.</w:t>
      </w:r>
      <w:r w:rsidRPr="00DB2679">
        <w:rPr>
          <w:rFonts w:ascii="Verdana" w:hAnsi="Verdana"/>
          <w:sz w:val="20"/>
          <w:szCs w:val="20"/>
        </w:rPr>
        <w:t> Available: https://www.techwalla.com/articles/which-type-of-memory-loses-its-data-when-the-computer-is-turned-off. Last accessed 25th of Apr 2019.</w:t>
      </w:r>
    </w:p>
    <w:p w14:paraId="47D25792" w14:textId="37F71152" w:rsidR="00F40C43" w:rsidRPr="00DB2679" w:rsidRDefault="00F40C43" w:rsidP="004520D4">
      <w:pPr>
        <w:pStyle w:val="NormalWeb"/>
      </w:pPr>
      <w:r>
        <w:rPr>
          <w:rFonts w:ascii="Verdana" w:hAnsi="Verdana"/>
          <w:color w:val="000000"/>
          <w:sz w:val="20"/>
          <w:szCs w:val="20"/>
        </w:rPr>
        <w:t>pbworks. (2016). </w:t>
      </w:r>
      <w:r>
        <w:rPr>
          <w:rFonts w:ascii="Verdana" w:hAnsi="Verdana"/>
          <w:i/>
          <w:iCs/>
          <w:color w:val="000000"/>
          <w:sz w:val="20"/>
          <w:szCs w:val="20"/>
        </w:rPr>
        <w:t>Mass Airflow Sensor.</w:t>
      </w:r>
      <w:r>
        <w:rPr>
          <w:rFonts w:ascii="Verdana" w:hAnsi="Verdana"/>
          <w:color w:val="000000"/>
          <w:sz w:val="20"/>
          <w:szCs w:val="20"/>
        </w:rPr>
        <w:t> Available: http://mymechatronics.pbworks.com/w/page/63911971/Mass%20Airflow%20Sensor. Last accessed 25th of Apr 2019.</w:t>
      </w:r>
    </w:p>
    <w:p w14:paraId="172EBE9E" w14:textId="77777777" w:rsidR="004520D4" w:rsidRPr="00250CD9" w:rsidRDefault="004520D4" w:rsidP="004520D4">
      <w:pPr>
        <w:suppressAutoHyphens w:val="0"/>
        <w:autoSpaceDN/>
        <w:spacing w:before="100" w:beforeAutospacing="1" w:after="100" w:afterAutospacing="1" w:line="240" w:lineRule="auto"/>
        <w:textAlignment w:val="auto"/>
        <w:rPr>
          <w:rFonts w:ascii="Times New Roman" w:eastAsia="Calibri" w:hAnsi="Times New Roman"/>
          <w:color w:val="auto"/>
        </w:rPr>
      </w:pPr>
      <w:r w:rsidRPr="00DB2679">
        <w:rPr>
          <w:rFonts w:ascii="Times New Roman" w:hAnsi="Times New Roman"/>
          <w:color w:val="auto"/>
        </w:rPr>
        <w:t>Ribbens, W (2017). </w:t>
      </w:r>
      <w:r w:rsidRPr="00DB2679">
        <w:rPr>
          <w:rFonts w:ascii="Times New Roman" w:hAnsi="Times New Roman"/>
          <w:i/>
          <w:iCs/>
          <w:color w:val="auto"/>
        </w:rPr>
        <w:t>The Basics of Electronic Engine Control</w:t>
      </w:r>
      <w:r w:rsidRPr="00DB2679">
        <w:rPr>
          <w:rFonts w:ascii="Times New Roman" w:hAnsi="Times New Roman"/>
          <w:color w:val="auto"/>
        </w:rPr>
        <w:t>. 8th ed. USA: Butterworth-Heinmann.</w:t>
      </w:r>
    </w:p>
    <w:p w14:paraId="77536D64" w14:textId="77777777" w:rsidR="004520D4" w:rsidRPr="00DB2679" w:rsidRDefault="004520D4" w:rsidP="004520D4">
      <w:pPr>
        <w:suppressAutoHyphens w:val="0"/>
        <w:spacing w:before="100" w:after="100" w:line="240" w:lineRule="auto"/>
        <w:textAlignment w:val="auto"/>
        <w:rPr>
          <w:color w:val="auto"/>
        </w:rPr>
      </w:pPr>
      <w:r w:rsidRPr="00DB2679">
        <w:rPr>
          <w:rFonts w:ascii="Verdana" w:eastAsia="Times New Roman" w:hAnsi="Verdana"/>
          <w:color w:val="auto"/>
          <w:sz w:val="20"/>
          <w:szCs w:val="20"/>
          <w:lang w:eastAsia="en-GB"/>
        </w:rPr>
        <w:t>S, J. (2018). </w:t>
      </w:r>
      <w:r w:rsidRPr="00DB2679">
        <w:rPr>
          <w:rFonts w:ascii="Verdana" w:eastAsia="Times New Roman" w:hAnsi="Verdana"/>
          <w:i/>
          <w:iCs/>
          <w:color w:val="auto"/>
          <w:sz w:val="20"/>
          <w:szCs w:val="20"/>
          <w:lang w:eastAsia="en-GB"/>
        </w:rPr>
        <w:t>Engine Coolant Temperature Sensor Symptoms, Function &amp; Location.</w:t>
      </w:r>
      <w:r w:rsidRPr="00DB2679">
        <w:rPr>
          <w:rFonts w:ascii="Verdana" w:eastAsia="Times New Roman" w:hAnsi="Verdana"/>
          <w:color w:val="auto"/>
          <w:sz w:val="20"/>
          <w:szCs w:val="20"/>
          <w:lang w:eastAsia="en-GB"/>
        </w:rPr>
        <w:t> Available: https://mechanicbase.com/coolant/engine-coolant-temperature-sensor-symptoms/. Last accessed 25th of Apr 2019.</w:t>
      </w:r>
    </w:p>
    <w:p w14:paraId="569885CB" w14:textId="4481EB6F" w:rsidR="004520D4" w:rsidRPr="00DB2679" w:rsidRDefault="004520D4" w:rsidP="004520D4">
      <w:pPr>
        <w:rPr>
          <w:rFonts w:ascii="Times New Roman" w:hAnsi="Times New Roman"/>
          <w:color w:val="auto"/>
        </w:rPr>
      </w:pPr>
      <w:r w:rsidRPr="00DB2679">
        <w:rPr>
          <w:rFonts w:ascii="Times New Roman" w:hAnsi="Times New Roman"/>
          <w:color w:val="auto"/>
        </w:rPr>
        <w:t>Sanguri, S. (2012). </w:t>
      </w:r>
      <w:r w:rsidRPr="00DB2679">
        <w:rPr>
          <w:rFonts w:ascii="Times New Roman" w:hAnsi="Times New Roman"/>
          <w:i/>
          <w:iCs/>
          <w:color w:val="auto"/>
        </w:rPr>
        <w:t xml:space="preserve">Advantages and Disadvantages of Digital </w:t>
      </w:r>
      <w:r w:rsidR="00CE7EE2" w:rsidRPr="00DB2679">
        <w:rPr>
          <w:rFonts w:ascii="Times New Roman" w:hAnsi="Times New Roman"/>
          <w:i/>
          <w:iCs/>
          <w:color w:val="auto"/>
        </w:rPr>
        <w:t>Meters.</w:t>
      </w:r>
      <w:r w:rsidR="00CE7EE2" w:rsidRPr="00DB2679">
        <w:rPr>
          <w:rFonts w:ascii="Times New Roman" w:hAnsi="Times New Roman"/>
          <w:color w:val="auto"/>
        </w:rPr>
        <w:t xml:space="preserve"> Available</w:t>
      </w:r>
      <w:r w:rsidRPr="00DB2679">
        <w:rPr>
          <w:rFonts w:ascii="Times New Roman" w:hAnsi="Times New Roman"/>
          <w:color w:val="auto"/>
        </w:rPr>
        <w:t>: https://www.brighthubengineering.com/consumer-appliances-electronics/113975-pros-and-cons-of-digital-multimeters/. Last accessed 25th of Apr 2019.</w:t>
      </w:r>
    </w:p>
    <w:p w14:paraId="3451AF50" w14:textId="77777777" w:rsidR="004520D4" w:rsidRPr="00DB2679" w:rsidRDefault="004520D4" w:rsidP="004520D4">
      <w:pPr>
        <w:suppressAutoHyphens w:val="0"/>
        <w:autoSpaceDN/>
        <w:spacing w:before="100" w:beforeAutospacing="1" w:after="100" w:afterAutospacing="1" w:line="240" w:lineRule="auto"/>
        <w:textAlignment w:val="auto"/>
        <w:rPr>
          <w:rFonts w:ascii="Times New Roman" w:eastAsia="Times New Roman" w:hAnsi="Times New Roman"/>
          <w:color w:val="auto"/>
          <w:lang w:eastAsia="en-GB"/>
        </w:rPr>
      </w:pPr>
      <w:r w:rsidRPr="008552D0">
        <w:rPr>
          <w:rFonts w:ascii="Times New Roman" w:eastAsia="Times New Roman" w:hAnsi="Times New Roman"/>
          <w:color w:val="auto"/>
          <w:lang w:eastAsia="en-GB"/>
        </w:rPr>
        <w:t>The Audi</w:t>
      </w:r>
      <w:r w:rsidRPr="00DB2679">
        <w:rPr>
          <w:rFonts w:ascii="Times New Roman" w:eastAsia="Times New Roman" w:hAnsi="Times New Roman"/>
          <w:color w:val="auto"/>
          <w:lang w:eastAsia="en-GB"/>
        </w:rPr>
        <w:t>o</w:t>
      </w:r>
      <w:r w:rsidRPr="008552D0">
        <w:rPr>
          <w:rFonts w:ascii="Times New Roman" w:eastAsia="Times New Roman" w:hAnsi="Times New Roman"/>
          <w:color w:val="auto"/>
          <w:lang w:eastAsia="en-GB"/>
        </w:rPr>
        <w:t>pedia. (2018). </w:t>
      </w:r>
      <w:r w:rsidRPr="008552D0">
        <w:rPr>
          <w:rFonts w:ascii="Times New Roman" w:eastAsia="Times New Roman" w:hAnsi="Times New Roman"/>
          <w:i/>
          <w:iCs/>
          <w:color w:val="auto"/>
          <w:lang w:eastAsia="en-GB"/>
        </w:rPr>
        <w:t>What is WASTED SPARK? What does WASTED SPARK mean? WASTED SPARK meaning &amp; explanation.</w:t>
      </w:r>
      <w:r w:rsidRPr="008552D0">
        <w:rPr>
          <w:rFonts w:ascii="Times New Roman" w:eastAsia="Times New Roman" w:hAnsi="Times New Roman"/>
          <w:color w:val="auto"/>
          <w:lang w:eastAsia="en-GB"/>
        </w:rPr>
        <w:t> Available: https://www.youtube.com/watch?v=TyfnfKmt0xI. Last accessed 25th of Apr 2019.</w:t>
      </w:r>
    </w:p>
    <w:p w14:paraId="6DA16EB8" w14:textId="65217710" w:rsidR="00910C04" w:rsidRPr="00DB2679" w:rsidRDefault="00910C04" w:rsidP="00E15B33">
      <w:pPr>
        <w:tabs>
          <w:tab w:val="left" w:pos="960"/>
        </w:tabs>
        <w:jc w:val="both"/>
        <w:rPr>
          <w:rFonts w:ascii="Times New Roman" w:hAnsi="Times New Roman"/>
          <w:color w:val="auto"/>
          <w:lang w:val="en-GB"/>
        </w:rPr>
      </w:pPr>
    </w:p>
    <w:p w14:paraId="4FE18225" w14:textId="194A9D69" w:rsidR="00910C04" w:rsidRPr="00DB2679" w:rsidRDefault="00910C04" w:rsidP="00E15B33">
      <w:pPr>
        <w:tabs>
          <w:tab w:val="left" w:pos="960"/>
        </w:tabs>
        <w:jc w:val="both"/>
        <w:rPr>
          <w:rFonts w:ascii="Times New Roman" w:hAnsi="Times New Roman"/>
          <w:color w:val="auto"/>
          <w:lang w:val="en-GB"/>
        </w:rPr>
      </w:pPr>
    </w:p>
    <w:p w14:paraId="5E85820F" w14:textId="42DB6D23" w:rsidR="00910C04" w:rsidRPr="00DB2679" w:rsidRDefault="00910C04" w:rsidP="00E15B33">
      <w:pPr>
        <w:tabs>
          <w:tab w:val="left" w:pos="960"/>
        </w:tabs>
        <w:jc w:val="both"/>
        <w:rPr>
          <w:rFonts w:ascii="Times New Roman" w:hAnsi="Times New Roman"/>
          <w:color w:val="auto"/>
          <w:lang w:val="en-GB"/>
        </w:rPr>
      </w:pPr>
    </w:p>
    <w:p w14:paraId="76F6C2EF" w14:textId="73A14840" w:rsidR="00910C04" w:rsidRPr="00DB2679" w:rsidRDefault="00910C04" w:rsidP="00E15B33">
      <w:pPr>
        <w:tabs>
          <w:tab w:val="left" w:pos="960"/>
        </w:tabs>
        <w:jc w:val="both"/>
        <w:rPr>
          <w:rFonts w:ascii="Times New Roman" w:hAnsi="Times New Roman"/>
          <w:color w:val="auto"/>
          <w:lang w:val="en-GB"/>
        </w:rPr>
      </w:pPr>
    </w:p>
    <w:p w14:paraId="0D5DC227" w14:textId="60EE123B" w:rsidR="00910C04" w:rsidRPr="00DB2679" w:rsidRDefault="00910C04" w:rsidP="00E15B33">
      <w:pPr>
        <w:tabs>
          <w:tab w:val="left" w:pos="960"/>
        </w:tabs>
        <w:jc w:val="both"/>
        <w:rPr>
          <w:rFonts w:ascii="Times New Roman" w:hAnsi="Times New Roman"/>
          <w:color w:val="auto"/>
          <w:lang w:val="en-GB"/>
        </w:rPr>
      </w:pPr>
    </w:p>
    <w:p w14:paraId="283E46E3" w14:textId="78324A0E" w:rsidR="00910C04" w:rsidRPr="00DB2679" w:rsidRDefault="00910C04" w:rsidP="00E15B33">
      <w:pPr>
        <w:tabs>
          <w:tab w:val="left" w:pos="960"/>
        </w:tabs>
        <w:jc w:val="both"/>
        <w:rPr>
          <w:rFonts w:ascii="Times New Roman" w:hAnsi="Times New Roman"/>
          <w:color w:val="auto"/>
          <w:lang w:val="en-GB"/>
        </w:rPr>
      </w:pPr>
    </w:p>
    <w:p w14:paraId="3C4FE1E3" w14:textId="5F99A365" w:rsidR="00910C04" w:rsidRPr="00DB2679" w:rsidRDefault="00910C04" w:rsidP="00E15B33">
      <w:pPr>
        <w:tabs>
          <w:tab w:val="left" w:pos="960"/>
        </w:tabs>
        <w:jc w:val="both"/>
        <w:rPr>
          <w:rFonts w:ascii="Times New Roman" w:hAnsi="Times New Roman"/>
          <w:color w:val="auto"/>
          <w:lang w:val="en-GB"/>
        </w:rPr>
      </w:pPr>
    </w:p>
    <w:p w14:paraId="241E430B" w14:textId="37FEBF4F" w:rsidR="00910C04" w:rsidRPr="00DB2679" w:rsidRDefault="00910C04" w:rsidP="00E15B33">
      <w:pPr>
        <w:tabs>
          <w:tab w:val="left" w:pos="960"/>
        </w:tabs>
        <w:jc w:val="both"/>
        <w:rPr>
          <w:rFonts w:ascii="Times New Roman" w:hAnsi="Times New Roman"/>
          <w:color w:val="auto"/>
          <w:lang w:val="en-GB"/>
        </w:rPr>
      </w:pPr>
    </w:p>
    <w:p w14:paraId="42FE0A06" w14:textId="26D3573B" w:rsidR="00910C04" w:rsidRPr="00DB2679" w:rsidRDefault="00910C04" w:rsidP="00E15B33">
      <w:pPr>
        <w:tabs>
          <w:tab w:val="left" w:pos="960"/>
        </w:tabs>
        <w:jc w:val="both"/>
        <w:rPr>
          <w:rFonts w:ascii="Times New Roman" w:hAnsi="Times New Roman"/>
          <w:color w:val="auto"/>
          <w:lang w:val="en-GB"/>
        </w:rPr>
      </w:pPr>
    </w:p>
    <w:p w14:paraId="14C63E1D" w14:textId="1449A38C" w:rsidR="00910C04" w:rsidRPr="00DB2679" w:rsidRDefault="00910C04" w:rsidP="00E15B33">
      <w:pPr>
        <w:tabs>
          <w:tab w:val="left" w:pos="960"/>
        </w:tabs>
        <w:jc w:val="both"/>
        <w:rPr>
          <w:rFonts w:ascii="Times New Roman" w:hAnsi="Times New Roman"/>
          <w:color w:val="auto"/>
          <w:lang w:val="en-GB"/>
        </w:rPr>
      </w:pPr>
    </w:p>
    <w:p w14:paraId="110DCEB8" w14:textId="77777777" w:rsidR="004520D4" w:rsidRPr="00DB2679" w:rsidRDefault="004520D4" w:rsidP="00E15B33">
      <w:pPr>
        <w:tabs>
          <w:tab w:val="left" w:pos="960"/>
        </w:tabs>
        <w:jc w:val="both"/>
        <w:rPr>
          <w:rFonts w:ascii="Times New Roman" w:hAnsi="Times New Roman"/>
          <w:color w:val="auto"/>
          <w:lang w:val="en-GB"/>
        </w:rPr>
      </w:pPr>
    </w:p>
    <w:p w14:paraId="1343D9C0" w14:textId="77777777" w:rsidR="00DB2679" w:rsidRDefault="00DB2679" w:rsidP="00E15B33">
      <w:pPr>
        <w:tabs>
          <w:tab w:val="left" w:pos="960"/>
        </w:tabs>
        <w:jc w:val="both"/>
        <w:rPr>
          <w:rFonts w:ascii="Times New Roman" w:hAnsi="Times New Roman"/>
          <w:b/>
          <w:color w:val="auto"/>
          <w:sz w:val="28"/>
          <w:lang w:val="en-GB"/>
        </w:rPr>
      </w:pPr>
    </w:p>
    <w:p w14:paraId="36DC7855" w14:textId="77777777" w:rsidR="00F40C43" w:rsidRDefault="00F40C43" w:rsidP="00E15B33">
      <w:pPr>
        <w:tabs>
          <w:tab w:val="left" w:pos="960"/>
        </w:tabs>
        <w:jc w:val="both"/>
        <w:rPr>
          <w:rFonts w:ascii="Times New Roman" w:hAnsi="Times New Roman"/>
          <w:b/>
          <w:color w:val="auto"/>
          <w:sz w:val="28"/>
          <w:lang w:val="en-GB"/>
        </w:rPr>
      </w:pPr>
      <w:bookmarkStart w:id="19" w:name="_Hlk7294263"/>
      <w:bookmarkEnd w:id="19"/>
    </w:p>
    <w:sectPr w:rsidR="00F40C43">
      <w:footerReference w:type="default" r:id="rId34"/>
      <w:pgSz w:w="12240" w:h="15840"/>
      <w:pgMar w:top="1728" w:right="1800" w:bottom="1440" w:left="180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E11C5A" w14:textId="77777777" w:rsidR="00B6341A" w:rsidRDefault="00B6341A">
      <w:pPr>
        <w:spacing w:before="0" w:after="0" w:line="240" w:lineRule="auto"/>
      </w:pPr>
      <w:r>
        <w:separator/>
      </w:r>
    </w:p>
  </w:endnote>
  <w:endnote w:type="continuationSeparator" w:id="0">
    <w:p w14:paraId="1570F608" w14:textId="77777777" w:rsidR="00B6341A" w:rsidRDefault="00B6341A">
      <w:pPr>
        <w:spacing w:before="0" w:after="0" w:line="240" w:lineRule="auto"/>
      </w:pPr>
      <w:r>
        <w:continuationSeparator/>
      </w:r>
    </w:p>
  </w:endnote>
  <w:endnote w:type="continuationNotice" w:id="1">
    <w:p w14:paraId="4880A866" w14:textId="77777777" w:rsidR="00B6341A" w:rsidRDefault="00B6341A">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BA0CF7" w14:textId="0EEC0F9E" w:rsidR="00CE7EE2" w:rsidRPr="00312319" w:rsidRDefault="00CE7EE2">
    <w:pPr>
      <w:pStyle w:val="Footer"/>
      <w:rPr>
        <w:rFonts w:ascii="Times New Roman" w:hAnsi="Times New Roman"/>
      </w:rPr>
    </w:pPr>
    <w:r w:rsidRPr="00312319">
      <w:rPr>
        <w:rFonts w:ascii="Times New Roman" w:hAnsi="Times New Roman"/>
      </w:rPr>
      <w:t xml:space="preserve">Page </w:t>
    </w:r>
    <w:r w:rsidRPr="00312319">
      <w:rPr>
        <w:rFonts w:ascii="Times New Roman" w:hAnsi="Times New Roman"/>
      </w:rPr>
      <w:fldChar w:fldCharType="begin"/>
    </w:r>
    <w:r w:rsidRPr="00312319">
      <w:rPr>
        <w:rFonts w:ascii="Times New Roman" w:hAnsi="Times New Roman"/>
      </w:rPr>
      <w:instrText xml:space="preserve"> PAGE \* ARABIC </w:instrText>
    </w:r>
    <w:r w:rsidRPr="00312319">
      <w:rPr>
        <w:rFonts w:ascii="Times New Roman" w:hAnsi="Times New Roman"/>
      </w:rPr>
      <w:fldChar w:fldCharType="separate"/>
    </w:r>
    <w:r w:rsidRPr="00312319">
      <w:rPr>
        <w:rFonts w:ascii="Times New Roman" w:hAnsi="Times New Roman"/>
        <w:noProof/>
      </w:rPr>
      <w:t>5</w:t>
    </w:r>
    <w:r w:rsidRPr="00312319">
      <w:rPr>
        <w:rFonts w:ascii="Times New Roman" w:hAnsi="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41A884" w14:textId="77777777" w:rsidR="00B6341A" w:rsidRDefault="00B6341A">
      <w:pPr>
        <w:spacing w:before="0" w:after="0" w:line="240" w:lineRule="auto"/>
      </w:pPr>
      <w:r>
        <w:separator/>
      </w:r>
    </w:p>
  </w:footnote>
  <w:footnote w:type="continuationSeparator" w:id="0">
    <w:p w14:paraId="134B60F6" w14:textId="77777777" w:rsidR="00B6341A" w:rsidRDefault="00B6341A">
      <w:pPr>
        <w:spacing w:before="0" w:after="0" w:line="240" w:lineRule="auto"/>
      </w:pPr>
      <w:r>
        <w:continuationSeparator/>
      </w:r>
    </w:p>
  </w:footnote>
  <w:footnote w:type="continuationNotice" w:id="1">
    <w:p w14:paraId="4288EC8E" w14:textId="77777777" w:rsidR="00B6341A" w:rsidRDefault="00B6341A">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06A50"/>
    <w:multiLevelType w:val="hybridMultilevel"/>
    <w:tmpl w:val="9A3EC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1B25DA"/>
    <w:multiLevelType w:val="multilevel"/>
    <w:tmpl w:val="3BE42E44"/>
    <w:styleLink w:val="WWOutlineListStyle1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8BE0166"/>
    <w:multiLevelType w:val="multilevel"/>
    <w:tmpl w:val="045A3292"/>
    <w:styleLink w:val="WWOutlineListStyle1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9A51F2C"/>
    <w:multiLevelType w:val="multilevel"/>
    <w:tmpl w:val="73BC927E"/>
    <w:styleLink w:val="WWOutlineListStyle7"/>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6097A72"/>
    <w:multiLevelType w:val="hybridMultilevel"/>
    <w:tmpl w:val="1C3EC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3E1D50"/>
    <w:multiLevelType w:val="hybridMultilevel"/>
    <w:tmpl w:val="941C5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B56D02"/>
    <w:multiLevelType w:val="hybridMultilevel"/>
    <w:tmpl w:val="433A6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BD0848"/>
    <w:multiLevelType w:val="multilevel"/>
    <w:tmpl w:val="D79859E6"/>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8" w15:restartNumberingAfterBreak="0">
    <w:nsid w:val="29D331D5"/>
    <w:multiLevelType w:val="hybridMultilevel"/>
    <w:tmpl w:val="2E806B84"/>
    <w:lvl w:ilvl="0" w:tplc="4F108F48">
      <w:start w:val="1"/>
      <w:numFmt w:val="decimal"/>
      <w:lvlText w:val="%1."/>
      <w:lvlJc w:val="left"/>
      <w:pPr>
        <w:ind w:left="1069" w:hanging="360"/>
      </w:pPr>
      <w:rPr>
        <w:rFonts w:hint="default"/>
        <w:b/>
        <w:sz w:val="28"/>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9" w15:restartNumberingAfterBreak="0">
    <w:nsid w:val="2C0D29C6"/>
    <w:multiLevelType w:val="multilevel"/>
    <w:tmpl w:val="864C78F0"/>
    <w:styleLink w:val="WWOutlineListStyle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2C88090F"/>
    <w:multiLevelType w:val="multilevel"/>
    <w:tmpl w:val="8F6A5DF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2D9F718B"/>
    <w:multiLevelType w:val="multilevel"/>
    <w:tmpl w:val="C8AE4F04"/>
    <w:styleLink w:val="WWOutlineListStyl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20C39B5"/>
    <w:multiLevelType w:val="multilevel"/>
    <w:tmpl w:val="969A26E2"/>
    <w:styleLink w:val="WWOutlineListStyle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62A338B"/>
    <w:multiLevelType w:val="multilevel"/>
    <w:tmpl w:val="A2F2AC7A"/>
    <w:styleLink w:val="LFO4"/>
    <w:lvl w:ilvl="0">
      <w:numFmt w:val="bullet"/>
      <w:pStyle w:val="ListBullet"/>
      <w:lvlText w:val="−"/>
      <w:lvlJc w:val="left"/>
      <w:pPr>
        <w:ind w:left="720" w:hanging="360"/>
      </w:pPr>
      <w:rPr>
        <w:rFonts w:ascii="Century Gothic" w:hAnsi="Century Gothic"/>
        <w:color w:val="0D0D0D"/>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4" w15:restartNumberingAfterBreak="0">
    <w:nsid w:val="39F64449"/>
    <w:multiLevelType w:val="multilevel"/>
    <w:tmpl w:val="D36A477C"/>
    <w:styleLink w:val="WWOutlineListStyle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3A896257"/>
    <w:multiLevelType w:val="multilevel"/>
    <w:tmpl w:val="36A2764C"/>
    <w:styleLink w:val="WWOutlineListStyle1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3D8A0855"/>
    <w:multiLevelType w:val="hybridMultilevel"/>
    <w:tmpl w:val="50BEE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2A257E"/>
    <w:multiLevelType w:val="multilevel"/>
    <w:tmpl w:val="1D4A1494"/>
    <w:styleLink w:val="WWOutlineListStyle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55B13E6D"/>
    <w:multiLevelType w:val="hybridMultilevel"/>
    <w:tmpl w:val="55F05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2173FE"/>
    <w:multiLevelType w:val="multilevel"/>
    <w:tmpl w:val="E0883C7C"/>
    <w:styleLink w:val="WWOutlineListStyle1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5B6D2F4F"/>
    <w:multiLevelType w:val="multilevel"/>
    <w:tmpl w:val="106A0D18"/>
    <w:styleLink w:val="WWOutlineListStyle17"/>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1" w15:restartNumberingAfterBreak="0">
    <w:nsid w:val="5C586C3E"/>
    <w:multiLevelType w:val="multilevel"/>
    <w:tmpl w:val="044ADDB8"/>
    <w:styleLink w:val="WWOutlineListStyle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2" w15:restartNumberingAfterBreak="0">
    <w:nsid w:val="5CA143F6"/>
    <w:multiLevelType w:val="multilevel"/>
    <w:tmpl w:val="CA7204A6"/>
    <w:styleLink w:val="WWOutlineListStyle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6463741F"/>
    <w:multiLevelType w:val="multilevel"/>
    <w:tmpl w:val="B1F22EB6"/>
    <w:styleLink w:val="WWOutlineListStyle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65F70EE6"/>
    <w:multiLevelType w:val="multilevel"/>
    <w:tmpl w:val="6DCEE996"/>
    <w:styleLink w:val="WWOutlineListStyle9"/>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5" w15:restartNumberingAfterBreak="0">
    <w:nsid w:val="667315E8"/>
    <w:multiLevelType w:val="hybridMultilevel"/>
    <w:tmpl w:val="28129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A905EC"/>
    <w:multiLevelType w:val="multilevel"/>
    <w:tmpl w:val="F01E4FA2"/>
    <w:styleLink w:val="LFO3"/>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27" w15:restartNumberingAfterBreak="0">
    <w:nsid w:val="6B2A7F70"/>
    <w:multiLevelType w:val="multilevel"/>
    <w:tmpl w:val="9EA00476"/>
    <w:styleLink w:val="WWOutlineListStyle19"/>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8" w15:restartNumberingAfterBreak="0">
    <w:nsid w:val="6B7D5D52"/>
    <w:multiLevelType w:val="multilevel"/>
    <w:tmpl w:val="DC24E0B6"/>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29" w15:restartNumberingAfterBreak="0">
    <w:nsid w:val="6E76019A"/>
    <w:multiLevelType w:val="multilevel"/>
    <w:tmpl w:val="3A2E6F60"/>
    <w:styleLink w:val="WWOutlineListStyl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0" w15:restartNumberingAfterBreak="0">
    <w:nsid w:val="6FC24655"/>
    <w:multiLevelType w:val="multilevel"/>
    <w:tmpl w:val="9516EE1E"/>
    <w:styleLink w:val="WWOutlineListStyle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1" w15:restartNumberingAfterBreak="0">
    <w:nsid w:val="761F5CF5"/>
    <w:multiLevelType w:val="hybridMultilevel"/>
    <w:tmpl w:val="51C41ECC"/>
    <w:lvl w:ilvl="0" w:tplc="CDDACA7A">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9284BAE"/>
    <w:multiLevelType w:val="multilevel"/>
    <w:tmpl w:val="EE68BC62"/>
    <w:styleLink w:val="WWOutlineListStyle1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3" w15:restartNumberingAfterBreak="0">
    <w:nsid w:val="7FC86221"/>
    <w:multiLevelType w:val="multilevel"/>
    <w:tmpl w:val="89B0BEAA"/>
    <w:styleLink w:val="WWOutlineListStyle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27"/>
  </w:num>
  <w:num w:numId="2">
    <w:abstractNumId w:val="15"/>
  </w:num>
  <w:num w:numId="3">
    <w:abstractNumId w:val="20"/>
  </w:num>
  <w:num w:numId="4">
    <w:abstractNumId w:val="14"/>
  </w:num>
  <w:num w:numId="5">
    <w:abstractNumId w:val="19"/>
  </w:num>
  <w:num w:numId="6">
    <w:abstractNumId w:val="17"/>
  </w:num>
  <w:num w:numId="7">
    <w:abstractNumId w:val="2"/>
  </w:num>
  <w:num w:numId="8">
    <w:abstractNumId w:val="1"/>
  </w:num>
  <w:num w:numId="9">
    <w:abstractNumId w:val="32"/>
  </w:num>
  <w:num w:numId="10">
    <w:abstractNumId w:val="30"/>
  </w:num>
  <w:num w:numId="11">
    <w:abstractNumId w:val="24"/>
  </w:num>
  <w:num w:numId="12">
    <w:abstractNumId w:val="23"/>
  </w:num>
  <w:num w:numId="13">
    <w:abstractNumId w:val="3"/>
  </w:num>
  <w:num w:numId="14">
    <w:abstractNumId w:val="22"/>
  </w:num>
  <w:num w:numId="15">
    <w:abstractNumId w:val="33"/>
  </w:num>
  <w:num w:numId="16">
    <w:abstractNumId w:val="21"/>
  </w:num>
  <w:num w:numId="17">
    <w:abstractNumId w:val="9"/>
  </w:num>
  <w:num w:numId="18">
    <w:abstractNumId w:val="11"/>
  </w:num>
  <w:num w:numId="19">
    <w:abstractNumId w:val="12"/>
  </w:num>
  <w:num w:numId="20">
    <w:abstractNumId w:val="29"/>
  </w:num>
  <w:num w:numId="21">
    <w:abstractNumId w:val="26"/>
  </w:num>
  <w:num w:numId="22">
    <w:abstractNumId w:val="13"/>
  </w:num>
  <w:num w:numId="23">
    <w:abstractNumId w:val="7"/>
  </w:num>
  <w:num w:numId="24">
    <w:abstractNumId w:val="10"/>
  </w:num>
  <w:num w:numId="25">
    <w:abstractNumId w:val="28"/>
  </w:num>
  <w:num w:numId="26">
    <w:abstractNumId w:val="5"/>
  </w:num>
  <w:num w:numId="27">
    <w:abstractNumId w:val="18"/>
  </w:num>
  <w:num w:numId="28">
    <w:abstractNumId w:val="0"/>
  </w:num>
  <w:num w:numId="29">
    <w:abstractNumId w:val="6"/>
  </w:num>
  <w:num w:numId="30">
    <w:abstractNumId w:val="16"/>
  </w:num>
  <w:num w:numId="31">
    <w:abstractNumId w:val="25"/>
  </w:num>
  <w:num w:numId="32">
    <w:abstractNumId w:val="4"/>
  </w:num>
  <w:num w:numId="33">
    <w:abstractNumId w:val="31"/>
  </w:num>
  <w:num w:numId="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122A"/>
    <w:rsid w:val="00001DD8"/>
    <w:rsid w:val="00004874"/>
    <w:rsid w:val="00006B02"/>
    <w:rsid w:val="00015028"/>
    <w:rsid w:val="00023690"/>
    <w:rsid w:val="00024F0B"/>
    <w:rsid w:val="000274A8"/>
    <w:rsid w:val="00027625"/>
    <w:rsid w:val="000278BD"/>
    <w:rsid w:val="00030752"/>
    <w:rsid w:val="000346E0"/>
    <w:rsid w:val="00036E2A"/>
    <w:rsid w:val="0003725C"/>
    <w:rsid w:val="00037F67"/>
    <w:rsid w:val="00040E2C"/>
    <w:rsid w:val="00045EA7"/>
    <w:rsid w:val="00047339"/>
    <w:rsid w:val="00047579"/>
    <w:rsid w:val="00047D03"/>
    <w:rsid w:val="00051A7C"/>
    <w:rsid w:val="00052EB3"/>
    <w:rsid w:val="00061463"/>
    <w:rsid w:val="00061B9F"/>
    <w:rsid w:val="00063066"/>
    <w:rsid w:val="00064A69"/>
    <w:rsid w:val="00066C9D"/>
    <w:rsid w:val="00066EB2"/>
    <w:rsid w:val="00066ECC"/>
    <w:rsid w:val="00067C48"/>
    <w:rsid w:val="00070553"/>
    <w:rsid w:val="00073336"/>
    <w:rsid w:val="000740D4"/>
    <w:rsid w:val="00074482"/>
    <w:rsid w:val="00075D7F"/>
    <w:rsid w:val="00075FBA"/>
    <w:rsid w:val="00080DE6"/>
    <w:rsid w:val="00081202"/>
    <w:rsid w:val="00081AAE"/>
    <w:rsid w:val="000841FF"/>
    <w:rsid w:val="0008724E"/>
    <w:rsid w:val="00090E7D"/>
    <w:rsid w:val="0009241D"/>
    <w:rsid w:val="00093A9E"/>
    <w:rsid w:val="000A3C96"/>
    <w:rsid w:val="000A3FEB"/>
    <w:rsid w:val="000A4FD9"/>
    <w:rsid w:val="000A657F"/>
    <w:rsid w:val="000B07F9"/>
    <w:rsid w:val="000B5147"/>
    <w:rsid w:val="000B6D78"/>
    <w:rsid w:val="000C14E3"/>
    <w:rsid w:val="000D109D"/>
    <w:rsid w:val="000D2113"/>
    <w:rsid w:val="000D2439"/>
    <w:rsid w:val="000D25D7"/>
    <w:rsid w:val="000D366C"/>
    <w:rsid w:val="000D51D5"/>
    <w:rsid w:val="000D74CC"/>
    <w:rsid w:val="000E32EE"/>
    <w:rsid w:val="000E68F5"/>
    <w:rsid w:val="000E74F5"/>
    <w:rsid w:val="000F06B7"/>
    <w:rsid w:val="000F489F"/>
    <w:rsid w:val="00101AA6"/>
    <w:rsid w:val="00111516"/>
    <w:rsid w:val="0011485F"/>
    <w:rsid w:val="001154B5"/>
    <w:rsid w:val="00117092"/>
    <w:rsid w:val="00117735"/>
    <w:rsid w:val="001223D1"/>
    <w:rsid w:val="001236A8"/>
    <w:rsid w:val="0012624C"/>
    <w:rsid w:val="0012699C"/>
    <w:rsid w:val="00126AD6"/>
    <w:rsid w:val="001306AD"/>
    <w:rsid w:val="0013133D"/>
    <w:rsid w:val="00135A0F"/>
    <w:rsid w:val="00135D04"/>
    <w:rsid w:val="00137010"/>
    <w:rsid w:val="0014304C"/>
    <w:rsid w:val="00144A44"/>
    <w:rsid w:val="00146025"/>
    <w:rsid w:val="00152029"/>
    <w:rsid w:val="00153036"/>
    <w:rsid w:val="00156AE4"/>
    <w:rsid w:val="0015736A"/>
    <w:rsid w:val="00160AD2"/>
    <w:rsid w:val="00161953"/>
    <w:rsid w:val="00162A2C"/>
    <w:rsid w:val="00167763"/>
    <w:rsid w:val="0017254A"/>
    <w:rsid w:val="00173C5E"/>
    <w:rsid w:val="00177E5D"/>
    <w:rsid w:val="001813ED"/>
    <w:rsid w:val="001870D3"/>
    <w:rsid w:val="00194AE9"/>
    <w:rsid w:val="00194D61"/>
    <w:rsid w:val="00195708"/>
    <w:rsid w:val="001A635C"/>
    <w:rsid w:val="001A7B59"/>
    <w:rsid w:val="001B05D0"/>
    <w:rsid w:val="001B52F1"/>
    <w:rsid w:val="001B5508"/>
    <w:rsid w:val="001C3A4D"/>
    <w:rsid w:val="001C3F74"/>
    <w:rsid w:val="001D0E73"/>
    <w:rsid w:val="001D0F35"/>
    <w:rsid w:val="001D1759"/>
    <w:rsid w:val="001D387A"/>
    <w:rsid w:val="001D6591"/>
    <w:rsid w:val="001D6B2A"/>
    <w:rsid w:val="001E2739"/>
    <w:rsid w:val="001E2CA4"/>
    <w:rsid w:val="001E563C"/>
    <w:rsid w:val="001E5EF6"/>
    <w:rsid w:val="001E5F55"/>
    <w:rsid w:val="001E7662"/>
    <w:rsid w:val="001E79E9"/>
    <w:rsid w:val="001F08A8"/>
    <w:rsid w:val="001F11A2"/>
    <w:rsid w:val="001F2B70"/>
    <w:rsid w:val="001F52AF"/>
    <w:rsid w:val="001F5F87"/>
    <w:rsid w:val="001F782F"/>
    <w:rsid w:val="0020251D"/>
    <w:rsid w:val="00203190"/>
    <w:rsid w:val="0020730E"/>
    <w:rsid w:val="00207429"/>
    <w:rsid w:val="0021088F"/>
    <w:rsid w:val="002108D0"/>
    <w:rsid w:val="002160C5"/>
    <w:rsid w:val="00220DCE"/>
    <w:rsid w:val="002247D9"/>
    <w:rsid w:val="00225413"/>
    <w:rsid w:val="002334A6"/>
    <w:rsid w:val="00234D82"/>
    <w:rsid w:val="002366E5"/>
    <w:rsid w:val="00237312"/>
    <w:rsid w:val="00237C0B"/>
    <w:rsid w:val="00243132"/>
    <w:rsid w:val="0024715C"/>
    <w:rsid w:val="0025657C"/>
    <w:rsid w:val="002577B4"/>
    <w:rsid w:val="00260C30"/>
    <w:rsid w:val="00261F2A"/>
    <w:rsid w:val="0026222B"/>
    <w:rsid w:val="002640D9"/>
    <w:rsid w:val="002649EE"/>
    <w:rsid w:val="00264A63"/>
    <w:rsid w:val="002663EF"/>
    <w:rsid w:val="0026644C"/>
    <w:rsid w:val="00266F94"/>
    <w:rsid w:val="002812F5"/>
    <w:rsid w:val="002819A3"/>
    <w:rsid w:val="00281EE1"/>
    <w:rsid w:val="002820E0"/>
    <w:rsid w:val="00282830"/>
    <w:rsid w:val="002856DC"/>
    <w:rsid w:val="0029408D"/>
    <w:rsid w:val="002A0576"/>
    <w:rsid w:val="002B1661"/>
    <w:rsid w:val="002B4192"/>
    <w:rsid w:val="002C3105"/>
    <w:rsid w:val="002D081E"/>
    <w:rsid w:val="002D31C0"/>
    <w:rsid w:val="002D44D7"/>
    <w:rsid w:val="002D537D"/>
    <w:rsid w:val="002E0CD4"/>
    <w:rsid w:val="002E101B"/>
    <w:rsid w:val="002E17D9"/>
    <w:rsid w:val="002E27FF"/>
    <w:rsid w:val="002E2A92"/>
    <w:rsid w:val="002E6382"/>
    <w:rsid w:val="002F0193"/>
    <w:rsid w:val="002F057B"/>
    <w:rsid w:val="002F1EFB"/>
    <w:rsid w:val="002F37C2"/>
    <w:rsid w:val="003005EA"/>
    <w:rsid w:val="00300B72"/>
    <w:rsid w:val="00300F84"/>
    <w:rsid w:val="00306528"/>
    <w:rsid w:val="0030674B"/>
    <w:rsid w:val="00312319"/>
    <w:rsid w:val="00313048"/>
    <w:rsid w:val="00315E13"/>
    <w:rsid w:val="00316175"/>
    <w:rsid w:val="00316233"/>
    <w:rsid w:val="0031773E"/>
    <w:rsid w:val="003246B3"/>
    <w:rsid w:val="00332B25"/>
    <w:rsid w:val="00332B27"/>
    <w:rsid w:val="00333CA9"/>
    <w:rsid w:val="003347E2"/>
    <w:rsid w:val="003349B5"/>
    <w:rsid w:val="00335FB9"/>
    <w:rsid w:val="0033745F"/>
    <w:rsid w:val="003378D9"/>
    <w:rsid w:val="00340DC9"/>
    <w:rsid w:val="003434C1"/>
    <w:rsid w:val="00343F70"/>
    <w:rsid w:val="0034467F"/>
    <w:rsid w:val="00344DB9"/>
    <w:rsid w:val="003511D8"/>
    <w:rsid w:val="00354259"/>
    <w:rsid w:val="00367E2E"/>
    <w:rsid w:val="00371457"/>
    <w:rsid w:val="0037195E"/>
    <w:rsid w:val="00371B2A"/>
    <w:rsid w:val="00372025"/>
    <w:rsid w:val="00376FAA"/>
    <w:rsid w:val="00380000"/>
    <w:rsid w:val="003810BC"/>
    <w:rsid w:val="0038143C"/>
    <w:rsid w:val="00382C0F"/>
    <w:rsid w:val="003848F2"/>
    <w:rsid w:val="00385227"/>
    <w:rsid w:val="00385662"/>
    <w:rsid w:val="003857C4"/>
    <w:rsid w:val="00386C44"/>
    <w:rsid w:val="003979BC"/>
    <w:rsid w:val="003A0889"/>
    <w:rsid w:val="003A2F37"/>
    <w:rsid w:val="003A7967"/>
    <w:rsid w:val="003B2D28"/>
    <w:rsid w:val="003B4F19"/>
    <w:rsid w:val="003C1360"/>
    <w:rsid w:val="003C15CD"/>
    <w:rsid w:val="003C198F"/>
    <w:rsid w:val="003C3813"/>
    <w:rsid w:val="003C4A1B"/>
    <w:rsid w:val="003C7665"/>
    <w:rsid w:val="003E3213"/>
    <w:rsid w:val="003E4572"/>
    <w:rsid w:val="003E5B43"/>
    <w:rsid w:val="003E6170"/>
    <w:rsid w:val="003E6439"/>
    <w:rsid w:val="003F159E"/>
    <w:rsid w:val="003F17F2"/>
    <w:rsid w:val="003F23A1"/>
    <w:rsid w:val="003F3351"/>
    <w:rsid w:val="003F33C7"/>
    <w:rsid w:val="003F378E"/>
    <w:rsid w:val="003F3E61"/>
    <w:rsid w:val="003F7A7D"/>
    <w:rsid w:val="00400FA2"/>
    <w:rsid w:val="0040404D"/>
    <w:rsid w:val="00421743"/>
    <w:rsid w:val="004303B6"/>
    <w:rsid w:val="00432D06"/>
    <w:rsid w:val="0043407C"/>
    <w:rsid w:val="00442085"/>
    <w:rsid w:val="0044435C"/>
    <w:rsid w:val="004444A3"/>
    <w:rsid w:val="004457BB"/>
    <w:rsid w:val="00447447"/>
    <w:rsid w:val="004476F1"/>
    <w:rsid w:val="00451C02"/>
    <w:rsid w:val="004520D4"/>
    <w:rsid w:val="0045706C"/>
    <w:rsid w:val="0046420F"/>
    <w:rsid w:val="00467119"/>
    <w:rsid w:val="0047167F"/>
    <w:rsid w:val="00473B3B"/>
    <w:rsid w:val="00474E75"/>
    <w:rsid w:val="0047671D"/>
    <w:rsid w:val="00477160"/>
    <w:rsid w:val="00483F3E"/>
    <w:rsid w:val="00484A08"/>
    <w:rsid w:val="00485A1D"/>
    <w:rsid w:val="0049293C"/>
    <w:rsid w:val="00493AEE"/>
    <w:rsid w:val="00495914"/>
    <w:rsid w:val="004963D1"/>
    <w:rsid w:val="004977D2"/>
    <w:rsid w:val="004A2072"/>
    <w:rsid w:val="004A4D63"/>
    <w:rsid w:val="004A52EF"/>
    <w:rsid w:val="004A6D26"/>
    <w:rsid w:val="004B3B38"/>
    <w:rsid w:val="004B560F"/>
    <w:rsid w:val="004B653C"/>
    <w:rsid w:val="004B68B3"/>
    <w:rsid w:val="004C2A29"/>
    <w:rsid w:val="004C3658"/>
    <w:rsid w:val="004C42BC"/>
    <w:rsid w:val="004C51AA"/>
    <w:rsid w:val="004D0C23"/>
    <w:rsid w:val="004D7CB9"/>
    <w:rsid w:val="004E0B03"/>
    <w:rsid w:val="004E0ED6"/>
    <w:rsid w:val="004E55D8"/>
    <w:rsid w:val="004E77A0"/>
    <w:rsid w:val="004F10E9"/>
    <w:rsid w:val="004F138B"/>
    <w:rsid w:val="004F7C12"/>
    <w:rsid w:val="00500621"/>
    <w:rsid w:val="0050247F"/>
    <w:rsid w:val="0050548E"/>
    <w:rsid w:val="005064DB"/>
    <w:rsid w:val="00507240"/>
    <w:rsid w:val="00510BC9"/>
    <w:rsid w:val="00510D23"/>
    <w:rsid w:val="0051133E"/>
    <w:rsid w:val="0051288A"/>
    <w:rsid w:val="00514913"/>
    <w:rsid w:val="00514BE7"/>
    <w:rsid w:val="00516DA3"/>
    <w:rsid w:val="00517402"/>
    <w:rsid w:val="00517B93"/>
    <w:rsid w:val="0052587A"/>
    <w:rsid w:val="00525D25"/>
    <w:rsid w:val="0052704D"/>
    <w:rsid w:val="00530769"/>
    <w:rsid w:val="00530FE9"/>
    <w:rsid w:val="005350C8"/>
    <w:rsid w:val="00536016"/>
    <w:rsid w:val="005408A0"/>
    <w:rsid w:val="00540A93"/>
    <w:rsid w:val="0054251F"/>
    <w:rsid w:val="00543E3E"/>
    <w:rsid w:val="00545A4E"/>
    <w:rsid w:val="00545BD5"/>
    <w:rsid w:val="00551F6E"/>
    <w:rsid w:val="00553DC0"/>
    <w:rsid w:val="00554706"/>
    <w:rsid w:val="005566DF"/>
    <w:rsid w:val="005610A1"/>
    <w:rsid w:val="005652F8"/>
    <w:rsid w:val="00565539"/>
    <w:rsid w:val="00565792"/>
    <w:rsid w:val="00570452"/>
    <w:rsid w:val="0057211A"/>
    <w:rsid w:val="00572144"/>
    <w:rsid w:val="00573322"/>
    <w:rsid w:val="00573C22"/>
    <w:rsid w:val="00574705"/>
    <w:rsid w:val="00580AFE"/>
    <w:rsid w:val="00581EED"/>
    <w:rsid w:val="00582F6C"/>
    <w:rsid w:val="00583108"/>
    <w:rsid w:val="00585610"/>
    <w:rsid w:val="005908F6"/>
    <w:rsid w:val="0059240F"/>
    <w:rsid w:val="0059245A"/>
    <w:rsid w:val="00594234"/>
    <w:rsid w:val="0059713A"/>
    <w:rsid w:val="005A2F88"/>
    <w:rsid w:val="005A6736"/>
    <w:rsid w:val="005A6866"/>
    <w:rsid w:val="005A7AB2"/>
    <w:rsid w:val="005B59C3"/>
    <w:rsid w:val="005C429C"/>
    <w:rsid w:val="005C4C75"/>
    <w:rsid w:val="005C4D06"/>
    <w:rsid w:val="005C6827"/>
    <w:rsid w:val="005C738F"/>
    <w:rsid w:val="005D1238"/>
    <w:rsid w:val="005D2E4C"/>
    <w:rsid w:val="005D4388"/>
    <w:rsid w:val="005D580E"/>
    <w:rsid w:val="005D63D0"/>
    <w:rsid w:val="005D7682"/>
    <w:rsid w:val="005D7714"/>
    <w:rsid w:val="005E7A32"/>
    <w:rsid w:val="005F2D3E"/>
    <w:rsid w:val="005F2F35"/>
    <w:rsid w:val="005F3324"/>
    <w:rsid w:val="005F3E68"/>
    <w:rsid w:val="005F76A6"/>
    <w:rsid w:val="006017DB"/>
    <w:rsid w:val="0060224E"/>
    <w:rsid w:val="00603B47"/>
    <w:rsid w:val="00606B8D"/>
    <w:rsid w:val="006076B7"/>
    <w:rsid w:val="00610F9D"/>
    <w:rsid w:val="00612576"/>
    <w:rsid w:val="00612B6E"/>
    <w:rsid w:val="006148B0"/>
    <w:rsid w:val="00615F43"/>
    <w:rsid w:val="00622C18"/>
    <w:rsid w:val="00627596"/>
    <w:rsid w:val="00627FE9"/>
    <w:rsid w:val="00630E98"/>
    <w:rsid w:val="0063278D"/>
    <w:rsid w:val="0063392D"/>
    <w:rsid w:val="00633D64"/>
    <w:rsid w:val="00634A5D"/>
    <w:rsid w:val="0063545D"/>
    <w:rsid w:val="00636200"/>
    <w:rsid w:val="00641A9A"/>
    <w:rsid w:val="00641F87"/>
    <w:rsid w:val="00643B4E"/>
    <w:rsid w:val="0064542D"/>
    <w:rsid w:val="006454A1"/>
    <w:rsid w:val="00645F42"/>
    <w:rsid w:val="00646677"/>
    <w:rsid w:val="00646AA6"/>
    <w:rsid w:val="00654794"/>
    <w:rsid w:val="00654B94"/>
    <w:rsid w:val="0065596C"/>
    <w:rsid w:val="00656F5D"/>
    <w:rsid w:val="00657D2A"/>
    <w:rsid w:val="006610CA"/>
    <w:rsid w:val="00662FA8"/>
    <w:rsid w:val="006630F1"/>
    <w:rsid w:val="006641AA"/>
    <w:rsid w:val="0066596D"/>
    <w:rsid w:val="00666DF1"/>
    <w:rsid w:val="0067041B"/>
    <w:rsid w:val="00674209"/>
    <w:rsid w:val="00674602"/>
    <w:rsid w:val="00675144"/>
    <w:rsid w:val="006842DA"/>
    <w:rsid w:val="0068633E"/>
    <w:rsid w:val="0069026F"/>
    <w:rsid w:val="00692F3E"/>
    <w:rsid w:val="00693240"/>
    <w:rsid w:val="00694D78"/>
    <w:rsid w:val="00694F0D"/>
    <w:rsid w:val="00696C21"/>
    <w:rsid w:val="00697782"/>
    <w:rsid w:val="006A011A"/>
    <w:rsid w:val="006A0230"/>
    <w:rsid w:val="006A2E8F"/>
    <w:rsid w:val="006A4745"/>
    <w:rsid w:val="006B00FA"/>
    <w:rsid w:val="006B527A"/>
    <w:rsid w:val="006C0A87"/>
    <w:rsid w:val="006C1C35"/>
    <w:rsid w:val="006C2607"/>
    <w:rsid w:val="006C29FE"/>
    <w:rsid w:val="006C50AE"/>
    <w:rsid w:val="006C7ED6"/>
    <w:rsid w:val="006D0222"/>
    <w:rsid w:val="006D0703"/>
    <w:rsid w:val="006D1E50"/>
    <w:rsid w:val="006D2BA6"/>
    <w:rsid w:val="006D2BD6"/>
    <w:rsid w:val="006D5E87"/>
    <w:rsid w:val="006D70CB"/>
    <w:rsid w:val="006D7CD8"/>
    <w:rsid w:val="006E07EB"/>
    <w:rsid w:val="006E0A8F"/>
    <w:rsid w:val="006E1B67"/>
    <w:rsid w:val="006E5D9A"/>
    <w:rsid w:val="006E6D41"/>
    <w:rsid w:val="006F39BA"/>
    <w:rsid w:val="006F403D"/>
    <w:rsid w:val="006F40D4"/>
    <w:rsid w:val="006F6838"/>
    <w:rsid w:val="0070277E"/>
    <w:rsid w:val="0070319A"/>
    <w:rsid w:val="00704441"/>
    <w:rsid w:val="00707403"/>
    <w:rsid w:val="007076F3"/>
    <w:rsid w:val="007116C9"/>
    <w:rsid w:val="00712162"/>
    <w:rsid w:val="0071266C"/>
    <w:rsid w:val="00717381"/>
    <w:rsid w:val="00720B0F"/>
    <w:rsid w:val="00721197"/>
    <w:rsid w:val="007225AC"/>
    <w:rsid w:val="007228BC"/>
    <w:rsid w:val="0072332A"/>
    <w:rsid w:val="00724861"/>
    <w:rsid w:val="00726BC7"/>
    <w:rsid w:val="00726DA9"/>
    <w:rsid w:val="00727841"/>
    <w:rsid w:val="007342EF"/>
    <w:rsid w:val="00734343"/>
    <w:rsid w:val="00736AAB"/>
    <w:rsid w:val="0074040B"/>
    <w:rsid w:val="00740D13"/>
    <w:rsid w:val="00741A36"/>
    <w:rsid w:val="007437EF"/>
    <w:rsid w:val="00744B75"/>
    <w:rsid w:val="00745F55"/>
    <w:rsid w:val="007470C5"/>
    <w:rsid w:val="00747216"/>
    <w:rsid w:val="00747768"/>
    <w:rsid w:val="00750169"/>
    <w:rsid w:val="00751554"/>
    <w:rsid w:val="0075257B"/>
    <w:rsid w:val="0075476C"/>
    <w:rsid w:val="00757C83"/>
    <w:rsid w:val="00766248"/>
    <w:rsid w:val="007717C8"/>
    <w:rsid w:val="00773315"/>
    <w:rsid w:val="00773F6A"/>
    <w:rsid w:val="007768E6"/>
    <w:rsid w:val="0078208A"/>
    <w:rsid w:val="00782891"/>
    <w:rsid w:val="00787863"/>
    <w:rsid w:val="00792039"/>
    <w:rsid w:val="00792F27"/>
    <w:rsid w:val="007930C0"/>
    <w:rsid w:val="00793360"/>
    <w:rsid w:val="0079342E"/>
    <w:rsid w:val="007A11AF"/>
    <w:rsid w:val="007A27E3"/>
    <w:rsid w:val="007A2F7E"/>
    <w:rsid w:val="007A4140"/>
    <w:rsid w:val="007A4404"/>
    <w:rsid w:val="007A516C"/>
    <w:rsid w:val="007B2634"/>
    <w:rsid w:val="007B5581"/>
    <w:rsid w:val="007B6655"/>
    <w:rsid w:val="007B71B6"/>
    <w:rsid w:val="007B782E"/>
    <w:rsid w:val="007C07D7"/>
    <w:rsid w:val="007C251E"/>
    <w:rsid w:val="007C2EB0"/>
    <w:rsid w:val="007C31C4"/>
    <w:rsid w:val="007C3637"/>
    <w:rsid w:val="007C52FF"/>
    <w:rsid w:val="007C6FA1"/>
    <w:rsid w:val="007C726C"/>
    <w:rsid w:val="007D1966"/>
    <w:rsid w:val="007D1C5C"/>
    <w:rsid w:val="007D1F41"/>
    <w:rsid w:val="007D2263"/>
    <w:rsid w:val="007D24B6"/>
    <w:rsid w:val="007D4CE3"/>
    <w:rsid w:val="007E370B"/>
    <w:rsid w:val="007E3ECE"/>
    <w:rsid w:val="007E42E5"/>
    <w:rsid w:val="007E67BF"/>
    <w:rsid w:val="007F1843"/>
    <w:rsid w:val="007F3FAD"/>
    <w:rsid w:val="008002C1"/>
    <w:rsid w:val="0080089E"/>
    <w:rsid w:val="00801D44"/>
    <w:rsid w:val="00802CC1"/>
    <w:rsid w:val="00802F9B"/>
    <w:rsid w:val="008045FB"/>
    <w:rsid w:val="00805FF9"/>
    <w:rsid w:val="00811A52"/>
    <w:rsid w:val="0081351E"/>
    <w:rsid w:val="00814338"/>
    <w:rsid w:val="00815250"/>
    <w:rsid w:val="00815383"/>
    <w:rsid w:val="00815B81"/>
    <w:rsid w:val="00816450"/>
    <w:rsid w:val="00820AFF"/>
    <w:rsid w:val="00827BB2"/>
    <w:rsid w:val="0083115A"/>
    <w:rsid w:val="00831A73"/>
    <w:rsid w:val="00833218"/>
    <w:rsid w:val="00833C6B"/>
    <w:rsid w:val="0083492C"/>
    <w:rsid w:val="00836387"/>
    <w:rsid w:val="00836AEE"/>
    <w:rsid w:val="00837665"/>
    <w:rsid w:val="00837A50"/>
    <w:rsid w:val="0084099A"/>
    <w:rsid w:val="00840EC9"/>
    <w:rsid w:val="00843165"/>
    <w:rsid w:val="0084334D"/>
    <w:rsid w:val="0084472A"/>
    <w:rsid w:val="008453B1"/>
    <w:rsid w:val="00847349"/>
    <w:rsid w:val="00847D1A"/>
    <w:rsid w:val="0085193B"/>
    <w:rsid w:val="00851CF4"/>
    <w:rsid w:val="00853957"/>
    <w:rsid w:val="008541F3"/>
    <w:rsid w:val="00854699"/>
    <w:rsid w:val="008573AB"/>
    <w:rsid w:val="00864967"/>
    <w:rsid w:val="00864FAC"/>
    <w:rsid w:val="00867348"/>
    <w:rsid w:val="00872B61"/>
    <w:rsid w:val="00873023"/>
    <w:rsid w:val="00874D3A"/>
    <w:rsid w:val="0088015E"/>
    <w:rsid w:val="0088129C"/>
    <w:rsid w:val="00881B26"/>
    <w:rsid w:val="008821D2"/>
    <w:rsid w:val="00884B24"/>
    <w:rsid w:val="00886954"/>
    <w:rsid w:val="00887AF2"/>
    <w:rsid w:val="00890023"/>
    <w:rsid w:val="008910ED"/>
    <w:rsid w:val="0089161B"/>
    <w:rsid w:val="00892501"/>
    <w:rsid w:val="00892505"/>
    <w:rsid w:val="008973AF"/>
    <w:rsid w:val="008975EE"/>
    <w:rsid w:val="0089771E"/>
    <w:rsid w:val="00897C78"/>
    <w:rsid w:val="008A06B8"/>
    <w:rsid w:val="008A0E4A"/>
    <w:rsid w:val="008B07BB"/>
    <w:rsid w:val="008B2265"/>
    <w:rsid w:val="008B2840"/>
    <w:rsid w:val="008B3A4A"/>
    <w:rsid w:val="008B42FA"/>
    <w:rsid w:val="008C0027"/>
    <w:rsid w:val="008C3677"/>
    <w:rsid w:val="008C47CA"/>
    <w:rsid w:val="008C5A88"/>
    <w:rsid w:val="008C611F"/>
    <w:rsid w:val="008D4B74"/>
    <w:rsid w:val="008D5689"/>
    <w:rsid w:val="008E0194"/>
    <w:rsid w:val="008E118B"/>
    <w:rsid w:val="008E4F7F"/>
    <w:rsid w:val="008E59F9"/>
    <w:rsid w:val="008F0896"/>
    <w:rsid w:val="008F0A23"/>
    <w:rsid w:val="008F4862"/>
    <w:rsid w:val="008F7F46"/>
    <w:rsid w:val="009018BD"/>
    <w:rsid w:val="00903930"/>
    <w:rsid w:val="00904A84"/>
    <w:rsid w:val="0090644F"/>
    <w:rsid w:val="00910C04"/>
    <w:rsid w:val="009114EA"/>
    <w:rsid w:val="00913E13"/>
    <w:rsid w:val="00913E9F"/>
    <w:rsid w:val="00914B10"/>
    <w:rsid w:val="00917CF6"/>
    <w:rsid w:val="00925DFE"/>
    <w:rsid w:val="00930C78"/>
    <w:rsid w:val="009326BF"/>
    <w:rsid w:val="0093461A"/>
    <w:rsid w:val="00941A69"/>
    <w:rsid w:val="0094227B"/>
    <w:rsid w:val="00942A04"/>
    <w:rsid w:val="00951129"/>
    <w:rsid w:val="00951AA8"/>
    <w:rsid w:val="00952CDF"/>
    <w:rsid w:val="009564C2"/>
    <w:rsid w:val="009569F2"/>
    <w:rsid w:val="00960006"/>
    <w:rsid w:val="009627C4"/>
    <w:rsid w:val="00973894"/>
    <w:rsid w:val="00973E25"/>
    <w:rsid w:val="00973FC7"/>
    <w:rsid w:val="009745A8"/>
    <w:rsid w:val="00981C30"/>
    <w:rsid w:val="0099238F"/>
    <w:rsid w:val="009936A0"/>
    <w:rsid w:val="009947B6"/>
    <w:rsid w:val="009963BA"/>
    <w:rsid w:val="009A6655"/>
    <w:rsid w:val="009A7C7F"/>
    <w:rsid w:val="009B156D"/>
    <w:rsid w:val="009B19EA"/>
    <w:rsid w:val="009B4D16"/>
    <w:rsid w:val="009C00EE"/>
    <w:rsid w:val="009C6551"/>
    <w:rsid w:val="009D4496"/>
    <w:rsid w:val="009D6647"/>
    <w:rsid w:val="009E00DA"/>
    <w:rsid w:val="009E08BC"/>
    <w:rsid w:val="009E10BC"/>
    <w:rsid w:val="009E3A35"/>
    <w:rsid w:val="009F03C0"/>
    <w:rsid w:val="009F24F3"/>
    <w:rsid w:val="009F4DD6"/>
    <w:rsid w:val="00A03563"/>
    <w:rsid w:val="00A068D8"/>
    <w:rsid w:val="00A07038"/>
    <w:rsid w:val="00A11FD1"/>
    <w:rsid w:val="00A1236C"/>
    <w:rsid w:val="00A150ED"/>
    <w:rsid w:val="00A16D58"/>
    <w:rsid w:val="00A17EC4"/>
    <w:rsid w:val="00A2501C"/>
    <w:rsid w:val="00A25FA6"/>
    <w:rsid w:val="00A30D40"/>
    <w:rsid w:val="00A31438"/>
    <w:rsid w:val="00A322D2"/>
    <w:rsid w:val="00A32A3F"/>
    <w:rsid w:val="00A34433"/>
    <w:rsid w:val="00A35D6F"/>
    <w:rsid w:val="00A37818"/>
    <w:rsid w:val="00A40AD9"/>
    <w:rsid w:val="00A40D78"/>
    <w:rsid w:val="00A41B2E"/>
    <w:rsid w:val="00A427B7"/>
    <w:rsid w:val="00A43C59"/>
    <w:rsid w:val="00A44D72"/>
    <w:rsid w:val="00A50298"/>
    <w:rsid w:val="00A50E54"/>
    <w:rsid w:val="00A53909"/>
    <w:rsid w:val="00A606B2"/>
    <w:rsid w:val="00A62BA6"/>
    <w:rsid w:val="00A62D70"/>
    <w:rsid w:val="00A650BC"/>
    <w:rsid w:val="00A65BD1"/>
    <w:rsid w:val="00A67A42"/>
    <w:rsid w:val="00A67D3B"/>
    <w:rsid w:val="00A70D86"/>
    <w:rsid w:val="00A74265"/>
    <w:rsid w:val="00A747A8"/>
    <w:rsid w:val="00A773D9"/>
    <w:rsid w:val="00A779B8"/>
    <w:rsid w:val="00A81902"/>
    <w:rsid w:val="00A82B53"/>
    <w:rsid w:val="00A82E3C"/>
    <w:rsid w:val="00A90221"/>
    <w:rsid w:val="00A9055C"/>
    <w:rsid w:val="00A90782"/>
    <w:rsid w:val="00A91028"/>
    <w:rsid w:val="00A910E5"/>
    <w:rsid w:val="00A91485"/>
    <w:rsid w:val="00A96222"/>
    <w:rsid w:val="00AA1928"/>
    <w:rsid w:val="00AA4F31"/>
    <w:rsid w:val="00AA51DD"/>
    <w:rsid w:val="00AA5914"/>
    <w:rsid w:val="00AB20A0"/>
    <w:rsid w:val="00AB39B0"/>
    <w:rsid w:val="00AB3D15"/>
    <w:rsid w:val="00AC0FA6"/>
    <w:rsid w:val="00AC122A"/>
    <w:rsid w:val="00AC1499"/>
    <w:rsid w:val="00AC2423"/>
    <w:rsid w:val="00AC36F2"/>
    <w:rsid w:val="00AC37C2"/>
    <w:rsid w:val="00AC3BB0"/>
    <w:rsid w:val="00AC434A"/>
    <w:rsid w:val="00AD3980"/>
    <w:rsid w:val="00AD4DA3"/>
    <w:rsid w:val="00AD551B"/>
    <w:rsid w:val="00AD69CF"/>
    <w:rsid w:val="00AE0591"/>
    <w:rsid w:val="00AE1C7E"/>
    <w:rsid w:val="00AE3ECD"/>
    <w:rsid w:val="00AE491E"/>
    <w:rsid w:val="00AE5128"/>
    <w:rsid w:val="00AE56D9"/>
    <w:rsid w:val="00AE7873"/>
    <w:rsid w:val="00AE7BD5"/>
    <w:rsid w:val="00AF2E80"/>
    <w:rsid w:val="00AF4582"/>
    <w:rsid w:val="00AF467F"/>
    <w:rsid w:val="00AF5115"/>
    <w:rsid w:val="00AF6DFF"/>
    <w:rsid w:val="00B01CE4"/>
    <w:rsid w:val="00B01CED"/>
    <w:rsid w:val="00B02CD9"/>
    <w:rsid w:val="00B035EE"/>
    <w:rsid w:val="00B05410"/>
    <w:rsid w:val="00B06C56"/>
    <w:rsid w:val="00B15A27"/>
    <w:rsid w:val="00B206EB"/>
    <w:rsid w:val="00B2279F"/>
    <w:rsid w:val="00B22FEE"/>
    <w:rsid w:val="00B231E0"/>
    <w:rsid w:val="00B25EB0"/>
    <w:rsid w:val="00B26468"/>
    <w:rsid w:val="00B30566"/>
    <w:rsid w:val="00B30813"/>
    <w:rsid w:val="00B321D2"/>
    <w:rsid w:val="00B341FB"/>
    <w:rsid w:val="00B34ED7"/>
    <w:rsid w:val="00B34F1C"/>
    <w:rsid w:val="00B36CCE"/>
    <w:rsid w:val="00B4147C"/>
    <w:rsid w:val="00B4165F"/>
    <w:rsid w:val="00B4243F"/>
    <w:rsid w:val="00B436C8"/>
    <w:rsid w:val="00B4471C"/>
    <w:rsid w:val="00B45304"/>
    <w:rsid w:val="00B45EA9"/>
    <w:rsid w:val="00B45FE0"/>
    <w:rsid w:val="00B50443"/>
    <w:rsid w:val="00B52572"/>
    <w:rsid w:val="00B52A79"/>
    <w:rsid w:val="00B5342E"/>
    <w:rsid w:val="00B56816"/>
    <w:rsid w:val="00B628F7"/>
    <w:rsid w:val="00B6341A"/>
    <w:rsid w:val="00B655BD"/>
    <w:rsid w:val="00B67ED0"/>
    <w:rsid w:val="00B713BA"/>
    <w:rsid w:val="00B74515"/>
    <w:rsid w:val="00B74787"/>
    <w:rsid w:val="00B76077"/>
    <w:rsid w:val="00B76444"/>
    <w:rsid w:val="00B76A47"/>
    <w:rsid w:val="00B77AF9"/>
    <w:rsid w:val="00B77BD0"/>
    <w:rsid w:val="00B803BB"/>
    <w:rsid w:val="00B826DA"/>
    <w:rsid w:val="00B852A8"/>
    <w:rsid w:val="00B85604"/>
    <w:rsid w:val="00B9338D"/>
    <w:rsid w:val="00B9467D"/>
    <w:rsid w:val="00B94FA8"/>
    <w:rsid w:val="00B95708"/>
    <w:rsid w:val="00B96E1B"/>
    <w:rsid w:val="00B97A33"/>
    <w:rsid w:val="00BA6DE9"/>
    <w:rsid w:val="00BB31FA"/>
    <w:rsid w:val="00BC1070"/>
    <w:rsid w:val="00BC2DAF"/>
    <w:rsid w:val="00BC4630"/>
    <w:rsid w:val="00BC49F3"/>
    <w:rsid w:val="00BC4C71"/>
    <w:rsid w:val="00BC58A7"/>
    <w:rsid w:val="00BC7998"/>
    <w:rsid w:val="00BD3CF3"/>
    <w:rsid w:val="00BD48B1"/>
    <w:rsid w:val="00BE2417"/>
    <w:rsid w:val="00BE2EB2"/>
    <w:rsid w:val="00BE3C6B"/>
    <w:rsid w:val="00BE45DD"/>
    <w:rsid w:val="00BE4FEB"/>
    <w:rsid w:val="00BE7DF7"/>
    <w:rsid w:val="00BE7E98"/>
    <w:rsid w:val="00BF06BA"/>
    <w:rsid w:val="00BF310A"/>
    <w:rsid w:val="00BF4254"/>
    <w:rsid w:val="00BF42D0"/>
    <w:rsid w:val="00BF59C7"/>
    <w:rsid w:val="00C0713E"/>
    <w:rsid w:val="00C10AAC"/>
    <w:rsid w:val="00C1261B"/>
    <w:rsid w:val="00C2121D"/>
    <w:rsid w:val="00C245C5"/>
    <w:rsid w:val="00C24607"/>
    <w:rsid w:val="00C24A96"/>
    <w:rsid w:val="00C26954"/>
    <w:rsid w:val="00C2750E"/>
    <w:rsid w:val="00C33DB7"/>
    <w:rsid w:val="00C35034"/>
    <w:rsid w:val="00C350F0"/>
    <w:rsid w:val="00C361A2"/>
    <w:rsid w:val="00C37D78"/>
    <w:rsid w:val="00C429E2"/>
    <w:rsid w:val="00C43B3E"/>
    <w:rsid w:val="00C461A7"/>
    <w:rsid w:val="00C51FB3"/>
    <w:rsid w:val="00C549C0"/>
    <w:rsid w:val="00C56A42"/>
    <w:rsid w:val="00C57538"/>
    <w:rsid w:val="00C62B28"/>
    <w:rsid w:val="00C63B50"/>
    <w:rsid w:val="00C66217"/>
    <w:rsid w:val="00C66BF2"/>
    <w:rsid w:val="00C71ADE"/>
    <w:rsid w:val="00C71EB3"/>
    <w:rsid w:val="00C76644"/>
    <w:rsid w:val="00C77016"/>
    <w:rsid w:val="00C77D2A"/>
    <w:rsid w:val="00C814FC"/>
    <w:rsid w:val="00C8311C"/>
    <w:rsid w:val="00C83872"/>
    <w:rsid w:val="00C845DA"/>
    <w:rsid w:val="00C84B26"/>
    <w:rsid w:val="00C9178A"/>
    <w:rsid w:val="00C917D9"/>
    <w:rsid w:val="00C92465"/>
    <w:rsid w:val="00C946E7"/>
    <w:rsid w:val="00C9673A"/>
    <w:rsid w:val="00CA0AF3"/>
    <w:rsid w:val="00CA164B"/>
    <w:rsid w:val="00CA18B2"/>
    <w:rsid w:val="00CA3100"/>
    <w:rsid w:val="00CA51EB"/>
    <w:rsid w:val="00CB0C13"/>
    <w:rsid w:val="00CB34FD"/>
    <w:rsid w:val="00CB7773"/>
    <w:rsid w:val="00CB7B8B"/>
    <w:rsid w:val="00CC1DEC"/>
    <w:rsid w:val="00CC4E0E"/>
    <w:rsid w:val="00CC4E28"/>
    <w:rsid w:val="00CC7BEB"/>
    <w:rsid w:val="00CD4245"/>
    <w:rsid w:val="00CD7023"/>
    <w:rsid w:val="00CD727D"/>
    <w:rsid w:val="00CD7F2D"/>
    <w:rsid w:val="00CE2227"/>
    <w:rsid w:val="00CE25C3"/>
    <w:rsid w:val="00CE5DF7"/>
    <w:rsid w:val="00CE7EE2"/>
    <w:rsid w:val="00CF2226"/>
    <w:rsid w:val="00CF23C6"/>
    <w:rsid w:val="00CF3396"/>
    <w:rsid w:val="00CF3E28"/>
    <w:rsid w:val="00CF3E2F"/>
    <w:rsid w:val="00CF488C"/>
    <w:rsid w:val="00CF56D6"/>
    <w:rsid w:val="00CF58D9"/>
    <w:rsid w:val="00D0105E"/>
    <w:rsid w:val="00D01082"/>
    <w:rsid w:val="00D02367"/>
    <w:rsid w:val="00D02B0D"/>
    <w:rsid w:val="00D03248"/>
    <w:rsid w:val="00D11044"/>
    <w:rsid w:val="00D15ACF"/>
    <w:rsid w:val="00D2177B"/>
    <w:rsid w:val="00D22084"/>
    <w:rsid w:val="00D22835"/>
    <w:rsid w:val="00D22BCB"/>
    <w:rsid w:val="00D23920"/>
    <w:rsid w:val="00D23A6D"/>
    <w:rsid w:val="00D24665"/>
    <w:rsid w:val="00D2622C"/>
    <w:rsid w:val="00D27398"/>
    <w:rsid w:val="00D27E1F"/>
    <w:rsid w:val="00D31529"/>
    <w:rsid w:val="00D31CF9"/>
    <w:rsid w:val="00D32AE4"/>
    <w:rsid w:val="00D33066"/>
    <w:rsid w:val="00D33AFA"/>
    <w:rsid w:val="00D35517"/>
    <w:rsid w:val="00D35913"/>
    <w:rsid w:val="00D42A7D"/>
    <w:rsid w:val="00D42CCB"/>
    <w:rsid w:val="00D43221"/>
    <w:rsid w:val="00D449B8"/>
    <w:rsid w:val="00D463D6"/>
    <w:rsid w:val="00D528C8"/>
    <w:rsid w:val="00D6160E"/>
    <w:rsid w:val="00D61857"/>
    <w:rsid w:val="00D7040A"/>
    <w:rsid w:val="00D70F86"/>
    <w:rsid w:val="00D71216"/>
    <w:rsid w:val="00D7234C"/>
    <w:rsid w:val="00D72AD6"/>
    <w:rsid w:val="00D74794"/>
    <w:rsid w:val="00D80C09"/>
    <w:rsid w:val="00D83034"/>
    <w:rsid w:val="00D83D20"/>
    <w:rsid w:val="00D840B4"/>
    <w:rsid w:val="00D8547E"/>
    <w:rsid w:val="00D856CF"/>
    <w:rsid w:val="00D9171C"/>
    <w:rsid w:val="00D91966"/>
    <w:rsid w:val="00D92EAF"/>
    <w:rsid w:val="00D93275"/>
    <w:rsid w:val="00D93B60"/>
    <w:rsid w:val="00DA197B"/>
    <w:rsid w:val="00DA2446"/>
    <w:rsid w:val="00DB1252"/>
    <w:rsid w:val="00DB166E"/>
    <w:rsid w:val="00DB2380"/>
    <w:rsid w:val="00DB2679"/>
    <w:rsid w:val="00DB2D36"/>
    <w:rsid w:val="00DB2E6E"/>
    <w:rsid w:val="00DB4725"/>
    <w:rsid w:val="00DB5F27"/>
    <w:rsid w:val="00DC1E8A"/>
    <w:rsid w:val="00DC69D0"/>
    <w:rsid w:val="00DC6C92"/>
    <w:rsid w:val="00DD00E7"/>
    <w:rsid w:val="00DD0B9A"/>
    <w:rsid w:val="00DD3C9F"/>
    <w:rsid w:val="00DD419F"/>
    <w:rsid w:val="00DD534E"/>
    <w:rsid w:val="00DD7D9C"/>
    <w:rsid w:val="00DE54B1"/>
    <w:rsid w:val="00DE6E14"/>
    <w:rsid w:val="00DE7CD1"/>
    <w:rsid w:val="00DF1940"/>
    <w:rsid w:val="00DF44D2"/>
    <w:rsid w:val="00DF4B8F"/>
    <w:rsid w:val="00DF6701"/>
    <w:rsid w:val="00DF67FB"/>
    <w:rsid w:val="00DF73B7"/>
    <w:rsid w:val="00DF73D7"/>
    <w:rsid w:val="00E067C7"/>
    <w:rsid w:val="00E0750A"/>
    <w:rsid w:val="00E14574"/>
    <w:rsid w:val="00E15B33"/>
    <w:rsid w:val="00E15E91"/>
    <w:rsid w:val="00E20471"/>
    <w:rsid w:val="00E20A21"/>
    <w:rsid w:val="00E20E9C"/>
    <w:rsid w:val="00E34DAA"/>
    <w:rsid w:val="00E37459"/>
    <w:rsid w:val="00E45F68"/>
    <w:rsid w:val="00E46029"/>
    <w:rsid w:val="00E54513"/>
    <w:rsid w:val="00E55F88"/>
    <w:rsid w:val="00E62D6C"/>
    <w:rsid w:val="00E660CA"/>
    <w:rsid w:val="00E661D1"/>
    <w:rsid w:val="00E7014E"/>
    <w:rsid w:val="00E704B1"/>
    <w:rsid w:val="00E7269D"/>
    <w:rsid w:val="00E7328F"/>
    <w:rsid w:val="00E73B62"/>
    <w:rsid w:val="00E73DE8"/>
    <w:rsid w:val="00E76568"/>
    <w:rsid w:val="00E8000B"/>
    <w:rsid w:val="00E84B38"/>
    <w:rsid w:val="00E84E0D"/>
    <w:rsid w:val="00E8505B"/>
    <w:rsid w:val="00E8537E"/>
    <w:rsid w:val="00E85FA2"/>
    <w:rsid w:val="00E92B5C"/>
    <w:rsid w:val="00E97EA3"/>
    <w:rsid w:val="00EA10DC"/>
    <w:rsid w:val="00EA2DD1"/>
    <w:rsid w:val="00EA4819"/>
    <w:rsid w:val="00EB1676"/>
    <w:rsid w:val="00EB26D4"/>
    <w:rsid w:val="00EB2A50"/>
    <w:rsid w:val="00EB3924"/>
    <w:rsid w:val="00EB5090"/>
    <w:rsid w:val="00EB63A2"/>
    <w:rsid w:val="00EB72EC"/>
    <w:rsid w:val="00EB74D6"/>
    <w:rsid w:val="00EC1A38"/>
    <w:rsid w:val="00EC21C2"/>
    <w:rsid w:val="00EC75B1"/>
    <w:rsid w:val="00ED4165"/>
    <w:rsid w:val="00ED6DD9"/>
    <w:rsid w:val="00ED746B"/>
    <w:rsid w:val="00EE2E8F"/>
    <w:rsid w:val="00EE411A"/>
    <w:rsid w:val="00EE4E2D"/>
    <w:rsid w:val="00EF11FD"/>
    <w:rsid w:val="00EF4186"/>
    <w:rsid w:val="00EF52D0"/>
    <w:rsid w:val="00EF5338"/>
    <w:rsid w:val="00EF6635"/>
    <w:rsid w:val="00EF7F75"/>
    <w:rsid w:val="00F017DE"/>
    <w:rsid w:val="00F021CD"/>
    <w:rsid w:val="00F026F8"/>
    <w:rsid w:val="00F02743"/>
    <w:rsid w:val="00F02992"/>
    <w:rsid w:val="00F06387"/>
    <w:rsid w:val="00F10336"/>
    <w:rsid w:val="00F202B0"/>
    <w:rsid w:val="00F21393"/>
    <w:rsid w:val="00F234FD"/>
    <w:rsid w:val="00F25FC8"/>
    <w:rsid w:val="00F27FD4"/>
    <w:rsid w:val="00F27FEB"/>
    <w:rsid w:val="00F346E7"/>
    <w:rsid w:val="00F35D40"/>
    <w:rsid w:val="00F35D75"/>
    <w:rsid w:val="00F360ED"/>
    <w:rsid w:val="00F371E2"/>
    <w:rsid w:val="00F40C43"/>
    <w:rsid w:val="00F47155"/>
    <w:rsid w:val="00F50361"/>
    <w:rsid w:val="00F52132"/>
    <w:rsid w:val="00F545A9"/>
    <w:rsid w:val="00F576D4"/>
    <w:rsid w:val="00F607EB"/>
    <w:rsid w:val="00F614D4"/>
    <w:rsid w:val="00F62C7F"/>
    <w:rsid w:val="00F64A80"/>
    <w:rsid w:val="00F76726"/>
    <w:rsid w:val="00F771A5"/>
    <w:rsid w:val="00F77E71"/>
    <w:rsid w:val="00F77FAA"/>
    <w:rsid w:val="00F8061D"/>
    <w:rsid w:val="00F8114B"/>
    <w:rsid w:val="00F81347"/>
    <w:rsid w:val="00F84786"/>
    <w:rsid w:val="00F8551E"/>
    <w:rsid w:val="00F87457"/>
    <w:rsid w:val="00F87904"/>
    <w:rsid w:val="00F933F5"/>
    <w:rsid w:val="00F956DF"/>
    <w:rsid w:val="00F96370"/>
    <w:rsid w:val="00F97EE7"/>
    <w:rsid w:val="00FA08BC"/>
    <w:rsid w:val="00FA3812"/>
    <w:rsid w:val="00FA44B9"/>
    <w:rsid w:val="00FA529A"/>
    <w:rsid w:val="00FA6238"/>
    <w:rsid w:val="00FA66EB"/>
    <w:rsid w:val="00FB1302"/>
    <w:rsid w:val="00FB17D5"/>
    <w:rsid w:val="00FB35FC"/>
    <w:rsid w:val="00FB6D90"/>
    <w:rsid w:val="00FB6F90"/>
    <w:rsid w:val="00FC512C"/>
    <w:rsid w:val="00FC538F"/>
    <w:rsid w:val="00FD0A54"/>
    <w:rsid w:val="00FD1576"/>
    <w:rsid w:val="00FD507B"/>
    <w:rsid w:val="00FD60FE"/>
    <w:rsid w:val="00FE06AE"/>
    <w:rsid w:val="00FE1CA4"/>
    <w:rsid w:val="00FE333D"/>
    <w:rsid w:val="00FE497C"/>
    <w:rsid w:val="00FE4BE5"/>
    <w:rsid w:val="00FF000B"/>
    <w:rsid w:val="00FF46A8"/>
    <w:rsid w:val="00FF6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A0CEF"/>
  <w15:docId w15:val="{89F2887A-E610-40C6-832B-135A52D20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nstantia" w:eastAsia="Constantia" w:hAnsi="Constantia" w:cs="Times New Roman"/>
        <w:color w:val="595959"/>
        <w:sz w:val="22"/>
        <w:szCs w:val="22"/>
        <w:lang w:val="en-US" w:eastAsia="en-US" w:bidi="ar-SA"/>
      </w:rPr>
    </w:rPrDefault>
    <w:pPrDefault>
      <w:pPr>
        <w:autoSpaceDN w:val="0"/>
        <w:spacing w:before="120" w:after="200" w:line="26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iPriority="0"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iPriority="0" w:unhideWhenUsed="1"/>
    <w:lsdException w:name="toa heading" w:semiHidden="1" w:unhideWhenUsed="1"/>
    <w:lsdException w:name="List" w:semiHidden="1" w:unhideWhenUsed="1"/>
    <w:lsdException w:name="List Bullet" w:semiHidden="1" w:uiPriority="0" w:unhideWhenUsed="1"/>
    <w:lsdException w:name="List Number" w:semiHidden="1" w:uiPriority="0"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iPriority="0" w:unhideWhenUsed="1"/>
    <w:lsdException w:name="Block Text" w:semiHidden="1" w:uiPriority="0" w:unhideWhenUsed="1"/>
    <w:lsdException w:name="Hyperlink" w:semiHidden="1" w:uiPriority="0" w:unhideWhenUsed="1"/>
    <w:lsdException w:name="FollowedHyperlink" w:semiHidden="1" w:uiPriority="0" w:unhideWhenUsed="1"/>
    <w:lsdException w:name="Strong" w:uiPriority="0" w:qFormat="1"/>
    <w:lsdException w:name="Emphasis" w:uiPriority="20" w:qFormat="1"/>
    <w:lsdException w:name="Document Map" w:semiHidden="1" w:uiPriority="0"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iPriority="0" w:unhideWhenUsed="1"/>
    <w:lsdException w:name="HTML Definition" w:semiHidden="1" w:unhideWhenUsed="1"/>
    <w:lsdException w:name="HTML Keyboard" w:semiHidden="1" w:uiPriority="0" w:unhideWhenUsed="1"/>
    <w:lsdException w:name="HTML Preformatted" w:semiHidden="1" w:uiPriority="0" w:unhideWhenUsed="1"/>
    <w:lsdException w:name="HTML Sample" w:semiHidden="1" w:unhideWhenUsed="1"/>
    <w:lsdException w:name="HTML Typewriter" w:semiHidden="1" w:uiPriority="0"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uiPriority="0"/>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0" w:qFormat="1"/>
    <w:lsdException w:name="Subtle Reference" w:uiPriority="31" w:qFormat="1"/>
    <w:lsdException w:name="Intense Reference" w:uiPriority="0"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numPr>
        <w:numId w:val="2"/>
      </w:numPr>
      <w:spacing w:before="600" w:after="60"/>
      <w:outlineLvl w:val="0"/>
    </w:pPr>
    <w:rPr>
      <w:rFonts w:eastAsia="Times New Roman"/>
      <w:color w:val="007789"/>
      <w:sz w:val="32"/>
    </w:rPr>
  </w:style>
  <w:style w:type="paragraph" w:styleId="Heading2">
    <w:name w:val="heading 2"/>
    <w:basedOn w:val="Normal"/>
    <w:next w:val="Normal"/>
    <w:uiPriority w:val="9"/>
    <w:semiHidden/>
    <w:unhideWhenUsed/>
    <w:qFormat/>
    <w:pPr>
      <w:keepNext/>
      <w:keepLines/>
      <w:numPr>
        <w:ilvl w:val="1"/>
        <w:numId w:val="2"/>
      </w:numPr>
      <w:spacing w:before="240" w:after="0"/>
      <w:outlineLvl w:val="1"/>
    </w:pPr>
    <w:rPr>
      <w:rFonts w:eastAsia="Times New Roman"/>
      <w:caps/>
      <w:color w:val="007789"/>
      <w:sz w:val="24"/>
    </w:rPr>
  </w:style>
  <w:style w:type="paragraph" w:styleId="Heading3">
    <w:name w:val="heading 3"/>
    <w:basedOn w:val="Normal"/>
    <w:next w:val="Normal"/>
    <w:uiPriority w:val="9"/>
    <w:semiHidden/>
    <w:unhideWhenUsed/>
    <w:qFormat/>
    <w:pPr>
      <w:keepNext/>
      <w:keepLines/>
      <w:numPr>
        <w:ilvl w:val="2"/>
        <w:numId w:val="2"/>
      </w:numPr>
      <w:spacing w:before="40" w:after="0"/>
      <w:outlineLvl w:val="2"/>
    </w:pPr>
    <w:rPr>
      <w:rFonts w:eastAsia="Times New Roman"/>
      <w:color w:val="004F5B"/>
      <w:sz w:val="24"/>
      <w:szCs w:val="24"/>
    </w:rPr>
  </w:style>
  <w:style w:type="paragraph" w:styleId="Heading4">
    <w:name w:val="heading 4"/>
    <w:basedOn w:val="Normal"/>
    <w:next w:val="Normal"/>
    <w:uiPriority w:val="9"/>
    <w:semiHidden/>
    <w:unhideWhenUsed/>
    <w:qFormat/>
    <w:pPr>
      <w:keepNext/>
      <w:keepLines/>
      <w:numPr>
        <w:ilvl w:val="3"/>
        <w:numId w:val="2"/>
      </w:numPr>
      <w:spacing w:before="40" w:after="0"/>
      <w:outlineLvl w:val="3"/>
    </w:pPr>
    <w:rPr>
      <w:rFonts w:eastAsia="Times New Roman"/>
      <w:i/>
      <w:iCs/>
      <w:color w:val="007789"/>
    </w:rPr>
  </w:style>
  <w:style w:type="paragraph" w:styleId="Heading5">
    <w:name w:val="heading 5"/>
    <w:basedOn w:val="Normal"/>
    <w:next w:val="Normal"/>
    <w:uiPriority w:val="9"/>
    <w:semiHidden/>
    <w:unhideWhenUsed/>
    <w:qFormat/>
    <w:pPr>
      <w:keepNext/>
      <w:keepLines/>
      <w:numPr>
        <w:ilvl w:val="4"/>
        <w:numId w:val="2"/>
      </w:numPr>
      <w:spacing w:before="40" w:after="0"/>
      <w:outlineLvl w:val="4"/>
    </w:pPr>
    <w:rPr>
      <w:rFonts w:eastAsia="Times New Roman"/>
      <w:color w:val="007789"/>
    </w:rPr>
  </w:style>
  <w:style w:type="paragraph" w:styleId="Heading6">
    <w:name w:val="heading 6"/>
    <w:basedOn w:val="Normal"/>
    <w:next w:val="Normal"/>
    <w:uiPriority w:val="9"/>
    <w:semiHidden/>
    <w:unhideWhenUsed/>
    <w:qFormat/>
    <w:pPr>
      <w:keepNext/>
      <w:keepLines/>
      <w:numPr>
        <w:ilvl w:val="5"/>
        <w:numId w:val="2"/>
      </w:numPr>
      <w:spacing w:before="40" w:after="0"/>
      <w:outlineLvl w:val="5"/>
    </w:pPr>
    <w:rPr>
      <w:rFonts w:eastAsia="Times New Roman"/>
      <w:color w:val="004F5B"/>
    </w:rPr>
  </w:style>
  <w:style w:type="paragraph" w:styleId="Heading7">
    <w:name w:val="heading 7"/>
    <w:basedOn w:val="Normal"/>
    <w:next w:val="Normal"/>
    <w:pPr>
      <w:keepNext/>
      <w:keepLines/>
      <w:numPr>
        <w:ilvl w:val="6"/>
        <w:numId w:val="2"/>
      </w:numPr>
      <w:spacing w:before="40" w:after="0"/>
      <w:outlineLvl w:val="6"/>
    </w:pPr>
    <w:rPr>
      <w:rFonts w:eastAsia="Times New Roman"/>
      <w:i/>
      <w:iCs/>
      <w:color w:val="004F5B"/>
    </w:rPr>
  </w:style>
  <w:style w:type="paragraph" w:styleId="Heading8">
    <w:name w:val="heading 8"/>
    <w:basedOn w:val="Normal"/>
    <w:next w:val="Normal"/>
    <w:pPr>
      <w:keepNext/>
      <w:keepLines/>
      <w:numPr>
        <w:ilvl w:val="7"/>
        <w:numId w:val="2"/>
      </w:numPr>
      <w:spacing w:before="40" w:after="0"/>
      <w:outlineLvl w:val="7"/>
    </w:pPr>
    <w:rPr>
      <w:rFonts w:eastAsia="Times New Roman"/>
      <w:color w:val="272727"/>
      <w:szCs w:val="21"/>
    </w:rPr>
  </w:style>
  <w:style w:type="paragraph" w:styleId="Heading9">
    <w:name w:val="heading 9"/>
    <w:basedOn w:val="Normal"/>
    <w:next w:val="Normal"/>
    <w:pPr>
      <w:keepNext/>
      <w:keepLines/>
      <w:numPr>
        <w:ilvl w:val="8"/>
        <w:numId w:val="2"/>
      </w:numPr>
      <w:spacing w:before="40" w:after="0"/>
      <w:outlineLvl w:val="8"/>
    </w:pPr>
    <w:rPr>
      <w:rFonts w:eastAsia="Times New Roman"/>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19">
    <w:name w:val="WW_OutlineListStyle_19"/>
    <w:basedOn w:val="NoList"/>
    <w:pPr>
      <w:numPr>
        <w:numId w:val="1"/>
      </w:numPr>
    </w:pPr>
  </w:style>
  <w:style w:type="character" w:customStyle="1" w:styleId="Heading1Char">
    <w:name w:val="Heading 1 Char"/>
    <w:basedOn w:val="DefaultParagraphFont"/>
    <w:rPr>
      <w:rFonts w:ascii="Constantia" w:eastAsia="Times New Roman" w:hAnsi="Constantia" w:cs="Times New Roman"/>
      <w:color w:val="007789"/>
      <w:sz w:val="32"/>
    </w:rPr>
  </w:style>
  <w:style w:type="character" w:customStyle="1" w:styleId="Heading2Char">
    <w:name w:val="Heading 2 Char"/>
    <w:basedOn w:val="DefaultParagraphFont"/>
    <w:rPr>
      <w:rFonts w:ascii="Constantia" w:eastAsia="Times New Roman" w:hAnsi="Constantia" w:cs="Times New Roman"/>
      <w:caps/>
      <w:color w:val="007789"/>
      <w:sz w:val="24"/>
    </w:rPr>
  </w:style>
  <w:style w:type="paragraph" w:customStyle="1" w:styleId="ContactInfo">
    <w:name w:val="Contact Info"/>
    <w:basedOn w:val="Normal"/>
    <w:pPr>
      <w:spacing w:before="0" w:after="0"/>
      <w:jc w:val="center"/>
    </w:pPr>
  </w:style>
  <w:style w:type="paragraph" w:styleId="ListBullet">
    <w:name w:val="List Bullet"/>
    <w:basedOn w:val="Normal"/>
    <w:pPr>
      <w:numPr>
        <w:numId w:val="22"/>
      </w:numPr>
    </w:pPr>
  </w:style>
  <w:style w:type="paragraph" w:styleId="Title">
    <w:name w:val="Title"/>
    <w:basedOn w:val="Normal"/>
    <w:uiPriority w:val="10"/>
    <w:qFormat/>
    <w:pPr>
      <w:spacing w:before="480" w:after="40" w:line="240" w:lineRule="auto"/>
      <w:jc w:val="center"/>
    </w:pPr>
    <w:rPr>
      <w:rFonts w:eastAsia="Times New Roman"/>
      <w:color w:val="007789"/>
      <w:kern w:val="3"/>
      <w:sz w:val="60"/>
    </w:rPr>
  </w:style>
  <w:style w:type="character" w:customStyle="1" w:styleId="TitleChar">
    <w:name w:val="Title Char"/>
    <w:basedOn w:val="DefaultParagraphFont"/>
    <w:rPr>
      <w:rFonts w:ascii="Constantia" w:eastAsia="Times New Roman" w:hAnsi="Constantia" w:cs="Times New Roman"/>
      <w:color w:val="007789"/>
      <w:kern w:val="3"/>
      <w:sz w:val="60"/>
    </w:rPr>
  </w:style>
  <w:style w:type="paragraph" w:styleId="Subtitle">
    <w:name w:val="Subtitle"/>
    <w:basedOn w:val="Normal"/>
    <w:uiPriority w:val="11"/>
    <w:qFormat/>
    <w:pPr>
      <w:spacing w:before="0" w:after="480"/>
      <w:jc w:val="center"/>
    </w:pPr>
    <w:rPr>
      <w:rFonts w:eastAsia="Times New Roman"/>
      <w:caps/>
      <w:sz w:val="26"/>
    </w:rPr>
  </w:style>
  <w:style w:type="character" w:customStyle="1" w:styleId="SubtitleChar">
    <w:name w:val="Subtitle Char"/>
    <w:basedOn w:val="DefaultParagraphFont"/>
    <w:rPr>
      <w:rFonts w:ascii="Constantia" w:eastAsia="Times New Roman" w:hAnsi="Constantia" w:cs="Times New Roman"/>
      <w:caps/>
      <w:sz w:val="26"/>
    </w:rPr>
  </w:style>
  <w:style w:type="paragraph" w:styleId="Footer">
    <w:name w:val="footer"/>
    <w:basedOn w:val="Normal"/>
    <w:pPr>
      <w:spacing w:before="0" w:after="0" w:line="240" w:lineRule="auto"/>
      <w:jc w:val="right"/>
    </w:pPr>
    <w:rPr>
      <w:caps/>
    </w:rPr>
  </w:style>
  <w:style w:type="character" w:customStyle="1" w:styleId="FooterChar">
    <w:name w:val="Footer Char"/>
    <w:basedOn w:val="DefaultParagraphFont"/>
    <w:rPr>
      <w:caps/>
    </w:rPr>
  </w:style>
  <w:style w:type="paragraph" w:customStyle="1" w:styleId="Photo">
    <w:name w:val="Photo"/>
    <w:basedOn w:val="Normal"/>
    <w:pPr>
      <w:spacing w:before="0" w:after="0" w:line="240" w:lineRule="auto"/>
      <w:jc w:val="center"/>
    </w:pPr>
  </w:style>
  <w:style w:type="paragraph" w:styleId="Header">
    <w:name w:val="header"/>
    <w:basedOn w:val="Normal"/>
    <w:pPr>
      <w:spacing w:before="0" w:after="0" w:line="240" w:lineRule="auto"/>
    </w:pPr>
  </w:style>
  <w:style w:type="character" w:customStyle="1" w:styleId="HeaderChar">
    <w:name w:val="Header Char"/>
    <w:basedOn w:val="DefaultParagraphFont"/>
    <w:rPr>
      <w:color w:val="595959"/>
      <w:sz w:val="20"/>
      <w:szCs w:val="20"/>
      <w:lang w:eastAsia="ja-JP"/>
    </w:rPr>
  </w:style>
  <w:style w:type="paragraph" w:styleId="ListNumber">
    <w:name w:val="List Number"/>
    <w:basedOn w:val="Normal"/>
    <w:pPr>
      <w:numPr>
        <w:numId w:val="21"/>
      </w:numPr>
    </w:pPr>
  </w:style>
  <w:style w:type="character" w:customStyle="1" w:styleId="Heading3Char">
    <w:name w:val="Heading 3 Char"/>
    <w:basedOn w:val="DefaultParagraphFont"/>
    <w:rPr>
      <w:rFonts w:ascii="Constantia" w:eastAsia="Times New Roman" w:hAnsi="Constantia" w:cs="Times New Roman"/>
      <w:color w:val="004F5B"/>
      <w:sz w:val="24"/>
      <w:szCs w:val="24"/>
    </w:rPr>
  </w:style>
  <w:style w:type="character" w:customStyle="1" w:styleId="Heading8Char">
    <w:name w:val="Heading 8 Char"/>
    <w:basedOn w:val="DefaultParagraphFont"/>
    <w:rPr>
      <w:rFonts w:ascii="Constantia" w:eastAsia="Times New Roman" w:hAnsi="Constantia" w:cs="Times New Roman"/>
      <w:color w:val="272727"/>
      <w:szCs w:val="21"/>
    </w:rPr>
  </w:style>
  <w:style w:type="character" w:customStyle="1" w:styleId="Heading9Char">
    <w:name w:val="Heading 9 Char"/>
    <w:basedOn w:val="DefaultParagraphFont"/>
    <w:rPr>
      <w:rFonts w:ascii="Constantia" w:eastAsia="Times New Roman" w:hAnsi="Constantia" w:cs="Times New Roman"/>
      <w:i/>
      <w:iCs/>
      <w:color w:val="272727"/>
      <w:szCs w:val="21"/>
    </w:rPr>
  </w:style>
  <w:style w:type="character" w:styleId="IntenseEmphasis">
    <w:name w:val="Intense Emphasis"/>
    <w:basedOn w:val="DefaultParagraphFont"/>
    <w:rPr>
      <w:i/>
      <w:iCs/>
      <w:color w:val="007789"/>
    </w:rPr>
  </w:style>
  <w:style w:type="paragraph" w:styleId="IntenseQuote">
    <w:name w:val="Intense Quote"/>
    <w:basedOn w:val="Normal"/>
    <w:next w:val="Normal"/>
    <w:pPr>
      <w:pBdr>
        <w:top w:val="single" w:sz="4" w:space="10" w:color="007789"/>
        <w:bottom w:val="single" w:sz="4" w:space="10" w:color="007789"/>
      </w:pBdr>
      <w:spacing w:before="360" w:after="360"/>
      <w:ind w:left="864" w:right="864"/>
      <w:jc w:val="center"/>
    </w:pPr>
    <w:rPr>
      <w:i/>
      <w:iCs/>
      <w:color w:val="007789"/>
    </w:rPr>
  </w:style>
  <w:style w:type="character" w:customStyle="1" w:styleId="IntenseQuoteChar">
    <w:name w:val="Intense Quote Char"/>
    <w:basedOn w:val="DefaultParagraphFont"/>
    <w:rPr>
      <w:i/>
      <w:iCs/>
      <w:color w:val="007789"/>
    </w:rPr>
  </w:style>
  <w:style w:type="character" w:styleId="IntenseReference">
    <w:name w:val="Intense Reference"/>
    <w:basedOn w:val="DefaultParagraphFont"/>
    <w:rPr>
      <w:b/>
      <w:bCs/>
      <w:color w:val="007789"/>
      <w:spacing w:val="5"/>
    </w:rPr>
  </w:style>
  <w:style w:type="paragraph" w:styleId="Caption">
    <w:name w:val="caption"/>
    <w:basedOn w:val="Normal"/>
    <w:next w:val="Normal"/>
    <w:pPr>
      <w:spacing w:before="0" w:line="240" w:lineRule="auto"/>
    </w:pPr>
    <w:rPr>
      <w:i/>
      <w:iCs/>
      <w:color w:val="4E5B6F"/>
      <w:szCs w:val="18"/>
    </w:rPr>
  </w:style>
  <w:style w:type="paragraph" w:styleId="BalloonText">
    <w:name w:val="Balloon Text"/>
    <w:basedOn w:val="Normal"/>
    <w:pPr>
      <w:spacing w:before="0" w:after="0" w:line="240" w:lineRule="auto"/>
    </w:pPr>
    <w:rPr>
      <w:rFonts w:ascii="Segoe UI" w:hAnsi="Segoe UI" w:cs="Segoe UI"/>
      <w:szCs w:val="18"/>
    </w:rPr>
  </w:style>
  <w:style w:type="character" w:customStyle="1" w:styleId="BalloonTextChar">
    <w:name w:val="Balloon Text Char"/>
    <w:basedOn w:val="DefaultParagraphFont"/>
    <w:rPr>
      <w:rFonts w:ascii="Segoe UI" w:hAnsi="Segoe UI" w:cs="Segoe UI"/>
      <w:szCs w:val="18"/>
    </w:rPr>
  </w:style>
  <w:style w:type="paragraph" w:styleId="BlockText">
    <w:name w:val="Block Text"/>
    <w:basedOn w:val="Normal"/>
    <w:pPr>
      <w:pBdr>
        <w:top w:val="single" w:sz="2" w:space="10" w:color="007789"/>
        <w:left w:val="single" w:sz="2" w:space="10" w:color="007789"/>
        <w:bottom w:val="single" w:sz="2" w:space="10" w:color="007789"/>
        <w:right w:val="single" w:sz="2" w:space="10" w:color="007789"/>
      </w:pBdr>
      <w:ind w:left="1152" w:right="1152"/>
    </w:pPr>
    <w:rPr>
      <w:rFonts w:eastAsia="Times New Roman"/>
      <w:i/>
      <w:iCs/>
      <w:color w:val="007789"/>
    </w:rPr>
  </w:style>
  <w:style w:type="paragraph" w:styleId="BodyText3">
    <w:name w:val="Body Text 3"/>
    <w:basedOn w:val="Normal"/>
    <w:pPr>
      <w:spacing w:after="120"/>
    </w:pPr>
    <w:rPr>
      <w:szCs w:val="16"/>
    </w:rPr>
  </w:style>
  <w:style w:type="character" w:customStyle="1" w:styleId="BodyText3Char">
    <w:name w:val="Body Text 3 Char"/>
    <w:basedOn w:val="DefaultParagraphFont"/>
    <w:rPr>
      <w:szCs w:val="16"/>
    </w:rPr>
  </w:style>
  <w:style w:type="paragraph" w:styleId="BodyTextIndent3">
    <w:name w:val="Body Text Indent 3"/>
    <w:basedOn w:val="Normal"/>
    <w:pPr>
      <w:spacing w:after="120"/>
      <w:ind w:left="360"/>
    </w:pPr>
    <w:rPr>
      <w:szCs w:val="16"/>
    </w:rPr>
  </w:style>
  <w:style w:type="character" w:customStyle="1" w:styleId="BodyTextIndent3Char">
    <w:name w:val="Body Text Indent 3 Char"/>
    <w:basedOn w:val="DefaultParagraphFont"/>
    <w:rPr>
      <w:szCs w:val="16"/>
    </w:rPr>
  </w:style>
  <w:style w:type="character" w:styleId="CommentReference">
    <w:name w:val="annotation reference"/>
    <w:basedOn w:val="DefaultParagraphFont"/>
    <w:rPr>
      <w:sz w:val="22"/>
      <w:szCs w:val="16"/>
    </w:rPr>
  </w:style>
  <w:style w:type="paragraph" w:styleId="CommentText">
    <w:name w:val="annotation text"/>
    <w:basedOn w:val="Normal"/>
    <w:pPr>
      <w:spacing w:line="240" w:lineRule="auto"/>
    </w:pPr>
    <w:rPr>
      <w:szCs w:val="20"/>
    </w:rPr>
  </w:style>
  <w:style w:type="character" w:customStyle="1" w:styleId="CommentTextChar">
    <w:name w:val="Comment Text Char"/>
    <w:basedOn w:val="DefaultParagraphFont"/>
    <w:rPr>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Cs w:val="20"/>
    </w:rPr>
  </w:style>
  <w:style w:type="paragraph" w:styleId="DocumentMap">
    <w:name w:val="Document Map"/>
    <w:basedOn w:val="Normal"/>
    <w:pPr>
      <w:spacing w:before="0" w:after="0" w:line="240" w:lineRule="auto"/>
    </w:pPr>
    <w:rPr>
      <w:rFonts w:ascii="Segoe UI" w:hAnsi="Segoe UI" w:cs="Segoe UI"/>
      <w:szCs w:val="16"/>
    </w:rPr>
  </w:style>
  <w:style w:type="character" w:customStyle="1" w:styleId="DocumentMapChar">
    <w:name w:val="Document Map Char"/>
    <w:basedOn w:val="DefaultParagraphFont"/>
    <w:rPr>
      <w:rFonts w:ascii="Segoe UI" w:hAnsi="Segoe UI" w:cs="Segoe UI"/>
      <w:szCs w:val="16"/>
    </w:rPr>
  </w:style>
  <w:style w:type="paragraph" w:styleId="EndnoteText">
    <w:name w:val="endnote text"/>
    <w:basedOn w:val="Normal"/>
    <w:pPr>
      <w:spacing w:before="0" w:after="0" w:line="240" w:lineRule="auto"/>
    </w:pPr>
    <w:rPr>
      <w:szCs w:val="20"/>
    </w:rPr>
  </w:style>
  <w:style w:type="character" w:customStyle="1" w:styleId="EndnoteTextChar">
    <w:name w:val="Endnote Text Char"/>
    <w:basedOn w:val="DefaultParagraphFont"/>
    <w:rPr>
      <w:szCs w:val="20"/>
    </w:rPr>
  </w:style>
  <w:style w:type="paragraph" w:styleId="EnvelopeReturn">
    <w:name w:val="envelope return"/>
    <w:basedOn w:val="Normal"/>
    <w:pPr>
      <w:spacing w:before="0" w:after="0" w:line="240" w:lineRule="auto"/>
    </w:pPr>
    <w:rPr>
      <w:rFonts w:eastAsia="Times New Roman"/>
      <w:szCs w:val="20"/>
    </w:rPr>
  </w:style>
  <w:style w:type="character" w:styleId="FollowedHyperlink">
    <w:name w:val="FollowedHyperlink"/>
    <w:basedOn w:val="DefaultParagraphFont"/>
    <w:rPr>
      <w:color w:val="007789"/>
      <w:u w:val="single"/>
    </w:rPr>
  </w:style>
  <w:style w:type="paragraph" w:styleId="FootnoteText">
    <w:name w:val="footnote text"/>
    <w:basedOn w:val="Normal"/>
    <w:pPr>
      <w:spacing w:before="0" w:after="0" w:line="240" w:lineRule="auto"/>
    </w:pPr>
    <w:rPr>
      <w:szCs w:val="20"/>
    </w:rPr>
  </w:style>
  <w:style w:type="character" w:customStyle="1" w:styleId="FootnoteTextChar">
    <w:name w:val="Footnote Text Char"/>
    <w:basedOn w:val="DefaultParagraphFont"/>
    <w:rPr>
      <w:szCs w:val="20"/>
    </w:rPr>
  </w:style>
  <w:style w:type="character" w:styleId="HTMLCode">
    <w:name w:val="HTML Code"/>
    <w:basedOn w:val="DefaultParagraphFont"/>
    <w:rPr>
      <w:rFonts w:ascii="Consolas" w:hAnsi="Consolas"/>
      <w:sz w:val="22"/>
      <w:szCs w:val="20"/>
    </w:rPr>
  </w:style>
  <w:style w:type="character" w:styleId="HTMLKeyboard">
    <w:name w:val="HTML Keyboard"/>
    <w:basedOn w:val="DefaultParagraphFont"/>
    <w:rPr>
      <w:rFonts w:ascii="Consolas" w:hAnsi="Consolas"/>
      <w:sz w:val="22"/>
      <w:szCs w:val="20"/>
    </w:rPr>
  </w:style>
  <w:style w:type="paragraph" w:styleId="HTMLPreformatted">
    <w:name w:val="HTML Preformatted"/>
    <w:basedOn w:val="Normal"/>
    <w:pPr>
      <w:spacing w:before="0" w:after="0" w:line="240" w:lineRule="auto"/>
    </w:pPr>
    <w:rPr>
      <w:rFonts w:ascii="Consolas" w:hAnsi="Consolas"/>
      <w:szCs w:val="20"/>
    </w:rPr>
  </w:style>
  <w:style w:type="character" w:customStyle="1" w:styleId="HTMLPreformattedChar">
    <w:name w:val="HTML Preformatted Char"/>
    <w:basedOn w:val="DefaultParagraphFont"/>
    <w:rPr>
      <w:rFonts w:ascii="Consolas" w:hAnsi="Consolas"/>
      <w:szCs w:val="20"/>
    </w:rPr>
  </w:style>
  <w:style w:type="character" w:styleId="HTMLTypewriter">
    <w:name w:val="HTML Typewriter"/>
    <w:basedOn w:val="DefaultParagraphFont"/>
    <w:rPr>
      <w:rFonts w:ascii="Consolas" w:hAnsi="Consolas"/>
      <w:sz w:val="22"/>
      <w:szCs w:val="20"/>
    </w:rPr>
  </w:style>
  <w:style w:type="character" w:styleId="Hyperlink">
    <w:name w:val="Hyperlink"/>
    <w:basedOn w:val="DefaultParagraphFont"/>
    <w:rPr>
      <w:color w:val="835D00"/>
      <w:u w:val="single"/>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after="0"/>
    </w:pPr>
    <w:rPr>
      <w:rFonts w:ascii="Consolas" w:hAnsi="Consolas"/>
      <w:szCs w:val="20"/>
    </w:rPr>
  </w:style>
  <w:style w:type="character" w:customStyle="1" w:styleId="MacroTextChar">
    <w:name w:val="Macro Text Char"/>
    <w:basedOn w:val="DefaultParagraphFont"/>
    <w:rPr>
      <w:rFonts w:ascii="Consolas" w:hAnsi="Consolas"/>
      <w:szCs w:val="20"/>
    </w:rPr>
  </w:style>
  <w:style w:type="character" w:styleId="PlaceholderText">
    <w:name w:val="Placeholder Text"/>
    <w:basedOn w:val="DefaultParagraphFont"/>
    <w:rPr>
      <w:color w:val="595959"/>
    </w:rPr>
  </w:style>
  <w:style w:type="paragraph" w:styleId="PlainText">
    <w:name w:val="Plain Text"/>
    <w:basedOn w:val="Normal"/>
    <w:pPr>
      <w:spacing w:before="0" w:after="0" w:line="240" w:lineRule="auto"/>
    </w:pPr>
    <w:rPr>
      <w:rFonts w:ascii="Consolas" w:hAnsi="Consolas"/>
      <w:szCs w:val="21"/>
    </w:rPr>
  </w:style>
  <w:style w:type="character" w:customStyle="1" w:styleId="PlainTextChar">
    <w:name w:val="Plain Text Char"/>
    <w:basedOn w:val="DefaultParagraphFont"/>
    <w:rPr>
      <w:rFonts w:ascii="Consolas" w:hAnsi="Consolas"/>
      <w:szCs w:val="21"/>
    </w:rPr>
  </w:style>
  <w:style w:type="character" w:customStyle="1" w:styleId="Heading7Char">
    <w:name w:val="Heading 7 Char"/>
    <w:basedOn w:val="DefaultParagraphFont"/>
    <w:rPr>
      <w:rFonts w:ascii="Constantia" w:eastAsia="Times New Roman" w:hAnsi="Constantia" w:cs="Times New Roman"/>
      <w:i/>
      <w:iCs/>
      <w:color w:val="004F5B"/>
    </w:rPr>
  </w:style>
  <w:style w:type="character" w:customStyle="1" w:styleId="Heading6Char">
    <w:name w:val="Heading 6 Char"/>
    <w:basedOn w:val="DefaultParagraphFont"/>
    <w:rPr>
      <w:rFonts w:ascii="Constantia" w:eastAsia="Times New Roman" w:hAnsi="Constantia" w:cs="Times New Roman"/>
      <w:color w:val="004F5B"/>
    </w:rPr>
  </w:style>
  <w:style w:type="character" w:customStyle="1" w:styleId="UnresolvedMention1">
    <w:name w:val="Unresolved Mention1"/>
    <w:basedOn w:val="DefaultParagraphFont"/>
    <w:rPr>
      <w:color w:val="605E5C"/>
      <w:shd w:val="clear" w:color="auto" w:fill="E1DFDD"/>
    </w:rPr>
  </w:style>
  <w:style w:type="paragraph" w:styleId="ListParagraph">
    <w:name w:val="List Paragraph"/>
    <w:basedOn w:val="Normal"/>
    <w:qFormat/>
    <w:pPr>
      <w:ind w:left="720"/>
    </w:pPr>
  </w:style>
  <w:style w:type="character" w:customStyle="1" w:styleId="Heading4Char">
    <w:name w:val="Heading 4 Char"/>
    <w:basedOn w:val="DefaultParagraphFont"/>
    <w:rPr>
      <w:rFonts w:ascii="Constantia" w:eastAsia="Times New Roman" w:hAnsi="Constantia" w:cs="Times New Roman"/>
      <w:i/>
      <w:iCs/>
      <w:color w:val="007789"/>
    </w:rPr>
  </w:style>
  <w:style w:type="character" w:customStyle="1" w:styleId="Heading5Char">
    <w:name w:val="Heading 5 Char"/>
    <w:basedOn w:val="DefaultParagraphFont"/>
    <w:rPr>
      <w:rFonts w:ascii="Constantia" w:eastAsia="Times New Roman" w:hAnsi="Constantia" w:cs="Times New Roman"/>
      <w:color w:val="007789"/>
    </w:rPr>
  </w:style>
  <w:style w:type="paragraph" w:styleId="NormalWeb">
    <w:name w:val="Normal (Web)"/>
    <w:basedOn w:val="Normal"/>
    <w:pPr>
      <w:suppressAutoHyphens w:val="0"/>
      <w:spacing w:before="100" w:after="100" w:line="240" w:lineRule="auto"/>
      <w:textAlignment w:val="auto"/>
    </w:pPr>
    <w:rPr>
      <w:rFonts w:ascii="Times New Roman" w:eastAsia="Times New Roman" w:hAnsi="Times New Roman"/>
      <w:color w:val="auto"/>
      <w:sz w:val="24"/>
      <w:szCs w:val="24"/>
      <w:lang w:val="en-GB" w:eastAsia="en-GB"/>
    </w:rPr>
  </w:style>
  <w:style w:type="character" w:styleId="Strong">
    <w:name w:val="Strong"/>
    <w:basedOn w:val="DefaultParagraphFont"/>
    <w:rPr>
      <w:b/>
      <w:bCs/>
    </w:rPr>
  </w:style>
  <w:style w:type="numbering" w:customStyle="1" w:styleId="WWOutlineListStyle18">
    <w:name w:val="WW_OutlineListStyle_18"/>
    <w:basedOn w:val="NoList"/>
    <w:pPr>
      <w:numPr>
        <w:numId w:val="2"/>
      </w:numPr>
    </w:pPr>
  </w:style>
  <w:style w:type="numbering" w:customStyle="1" w:styleId="WWOutlineListStyle17">
    <w:name w:val="WW_OutlineListStyle_17"/>
    <w:basedOn w:val="NoList"/>
    <w:pPr>
      <w:numPr>
        <w:numId w:val="3"/>
      </w:numPr>
    </w:pPr>
  </w:style>
  <w:style w:type="numbering" w:customStyle="1" w:styleId="WWOutlineListStyle16">
    <w:name w:val="WW_OutlineListStyle_16"/>
    <w:basedOn w:val="NoList"/>
    <w:pPr>
      <w:numPr>
        <w:numId w:val="4"/>
      </w:numPr>
    </w:pPr>
  </w:style>
  <w:style w:type="numbering" w:customStyle="1" w:styleId="WWOutlineListStyle15">
    <w:name w:val="WW_OutlineListStyle_15"/>
    <w:basedOn w:val="NoList"/>
    <w:pPr>
      <w:numPr>
        <w:numId w:val="5"/>
      </w:numPr>
    </w:pPr>
  </w:style>
  <w:style w:type="numbering" w:customStyle="1" w:styleId="WWOutlineListStyle14">
    <w:name w:val="WW_OutlineListStyle_14"/>
    <w:basedOn w:val="NoList"/>
    <w:pPr>
      <w:numPr>
        <w:numId w:val="6"/>
      </w:numPr>
    </w:pPr>
  </w:style>
  <w:style w:type="numbering" w:customStyle="1" w:styleId="WWOutlineListStyle13">
    <w:name w:val="WW_OutlineListStyle_13"/>
    <w:basedOn w:val="NoList"/>
    <w:pPr>
      <w:numPr>
        <w:numId w:val="7"/>
      </w:numPr>
    </w:pPr>
  </w:style>
  <w:style w:type="numbering" w:customStyle="1" w:styleId="WWOutlineListStyle12">
    <w:name w:val="WW_OutlineListStyle_12"/>
    <w:basedOn w:val="NoList"/>
    <w:pPr>
      <w:numPr>
        <w:numId w:val="8"/>
      </w:numPr>
    </w:pPr>
  </w:style>
  <w:style w:type="numbering" w:customStyle="1" w:styleId="WWOutlineListStyle11">
    <w:name w:val="WW_OutlineListStyle_11"/>
    <w:basedOn w:val="NoList"/>
    <w:pPr>
      <w:numPr>
        <w:numId w:val="9"/>
      </w:numPr>
    </w:pPr>
  </w:style>
  <w:style w:type="numbering" w:customStyle="1" w:styleId="WWOutlineListStyle10">
    <w:name w:val="WW_OutlineListStyle_10"/>
    <w:basedOn w:val="NoList"/>
    <w:pPr>
      <w:numPr>
        <w:numId w:val="10"/>
      </w:numPr>
    </w:pPr>
  </w:style>
  <w:style w:type="numbering" w:customStyle="1" w:styleId="WWOutlineListStyle9">
    <w:name w:val="WW_OutlineListStyle_9"/>
    <w:basedOn w:val="NoList"/>
    <w:pPr>
      <w:numPr>
        <w:numId w:val="11"/>
      </w:numPr>
    </w:pPr>
  </w:style>
  <w:style w:type="numbering" w:customStyle="1" w:styleId="WWOutlineListStyle8">
    <w:name w:val="WW_OutlineListStyle_8"/>
    <w:basedOn w:val="NoList"/>
    <w:pPr>
      <w:numPr>
        <w:numId w:val="12"/>
      </w:numPr>
    </w:pPr>
  </w:style>
  <w:style w:type="numbering" w:customStyle="1" w:styleId="WWOutlineListStyle7">
    <w:name w:val="WW_OutlineListStyle_7"/>
    <w:basedOn w:val="NoList"/>
    <w:pPr>
      <w:numPr>
        <w:numId w:val="13"/>
      </w:numPr>
    </w:pPr>
  </w:style>
  <w:style w:type="numbering" w:customStyle="1" w:styleId="WWOutlineListStyle6">
    <w:name w:val="WW_OutlineListStyle_6"/>
    <w:basedOn w:val="NoList"/>
    <w:pPr>
      <w:numPr>
        <w:numId w:val="14"/>
      </w:numPr>
    </w:pPr>
  </w:style>
  <w:style w:type="numbering" w:customStyle="1" w:styleId="WWOutlineListStyle5">
    <w:name w:val="WW_OutlineListStyle_5"/>
    <w:basedOn w:val="NoList"/>
    <w:pPr>
      <w:numPr>
        <w:numId w:val="15"/>
      </w:numPr>
    </w:pPr>
  </w:style>
  <w:style w:type="numbering" w:customStyle="1" w:styleId="WWOutlineListStyle4">
    <w:name w:val="WW_OutlineListStyle_4"/>
    <w:basedOn w:val="NoList"/>
    <w:pPr>
      <w:numPr>
        <w:numId w:val="16"/>
      </w:numPr>
    </w:pPr>
  </w:style>
  <w:style w:type="numbering" w:customStyle="1" w:styleId="WWOutlineListStyle3">
    <w:name w:val="WW_OutlineListStyle_3"/>
    <w:basedOn w:val="NoList"/>
    <w:pPr>
      <w:numPr>
        <w:numId w:val="17"/>
      </w:numPr>
    </w:pPr>
  </w:style>
  <w:style w:type="numbering" w:customStyle="1" w:styleId="WWOutlineListStyle2">
    <w:name w:val="WW_OutlineListStyle_2"/>
    <w:basedOn w:val="NoList"/>
    <w:pPr>
      <w:numPr>
        <w:numId w:val="18"/>
      </w:numPr>
    </w:pPr>
  </w:style>
  <w:style w:type="numbering" w:customStyle="1" w:styleId="WWOutlineListStyle1">
    <w:name w:val="WW_OutlineListStyle_1"/>
    <w:basedOn w:val="NoList"/>
    <w:pPr>
      <w:numPr>
        <w:numId w:val="19"/>
      </w:numPr>
    </w:pPr>
  </w:style>
  <w:style w:type="numbering" w:customStyle="1" w:styleId="WWOutlineListStyle">
    <w:name w:val="WW_OutlineListStyle"/>
    <w:basedOn w:val="NoList"/>
    <w:pPr>
      <w:numPr>
        <w:numId w:val="20"/>
      </w:numPr>
    </w:pPr>
  </w:style>
  <w:style w:type="numbering" w:customStyle="1" w:styleId="LFO3">
    <w:name w:val="LFO3"/>
    <w:basedOn w:val="NoList"/>
    <w:pPr>
      <w:numPr>
        <w:numId w:val="21"/>
      </w:numPr>
    </w:pPr>
  </w:style>
  <w:style w:type="numbering" w:customStyle="1" w:styleId="LFO4">
    <w:name w:val="LFO4"/>
    <w:basedOn w:val="NoList"/>
    <w:pPr>
      <w:numPr>
        <w:numId w:val="22"/>
      </w:numPr>
    </w:pPr>
  </w:style>
  <w:style w:type="table" w:styleId="TableGrid">
    <w:name w:val="Table Grid"/>
    <w:basedOn w:val="TableNormal"/>
    <w:uiPriority w:val="39"/>
    <w:rsid w:val="004303B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D7F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512150">
      <w:bodyDiv w:val="1"/>
      <w:marLeft w:val="0"/>
      <w:marRight w:val="0"/>
      <w:marTop w:val="0"/>
      <w:marBottom w:val="0"/>
      <w:divBdr>
        <w:top w:val="none" w:sz="0" w:space="0" w:color="auto"/>
        <w:left w:val="none" w:sz="0" w:space="0" w:color="auto"/>
        <w:bottom w:val="none" w:sz="0" w:space="0" w:color="auto"/>
        <w:right w:val="none" w:sz="0" w:space="0" w:color="auto"/>
      </w:divBdr>
    </w:div>
    <w:div w:id="292171938">
      <w:bodyDiv w:val="1"/>
      <w:marLeft w:val="0"/>
      <w:marRight w:val="0"/>
      <w:marTop w:val="0"/>
      <w:marBottom w:val="0"/>
      <w:divBdr>
        <w:top w:val="none" w:sz="0" w:space="0" w:color="auto"/>
        <w:left w:val="none" w:sz="0" w:space="0" w:color="auto"/>
        <w:bottom w:val="none" w:sz="0" w:space="0" w:color="auto"/>
        <w:right w:val="none" w:sz="0" w:space="0" w:color="auto"/>
      </w:divBdr>
    </w:div>
    <w:div w:id="387336661">
      <w:bodyDiv w:val="1"/>
      <w:marLeft w:val="0"/>
      <w:marRight w:val="0"/>
      <w:marTop w:val="0"/>
      <w:marBottom w:val="0"/>
      <w:divBdr>
        <w:top w:val="none" w:sz="0" w:space="0" w:color="auto"/>
        <w:left w:val="none" w:sz="0" w:space="0" w:color="auto"/>
        <w:bottom w:val="none" w:sz="0" w:space="0" w:color="auto"/>
        <w:right w:val="none" w:sz="0" w:space="0" w:color="auto"/>
      </w:divBdr>
    </w:div>
    <w:div w:id="419764343">
      <w:bodyDiv w:val="1"/>
      <w:marLeft w:val="0"/>
      <w:marRight w:val="0"/>
      <w:marTop w:val="0"/>
      <w:marBottom w:val="0"/>
      <w:divBdr>
        <w:top w:val="none" w:sz="0" w:space="0" w:color="auto"/>
        <w:left w:val="none" w:sz="0" w:space="0" w:color="auto"/>
        <w:bottom w:val="none" w:sz="0" w:space="0" w:color="auto"/>
        <w:right w:val="none" w:sz="0" w:space="0" w:color="auto"/>
      </w:divBdr>
    </w:div>
    <w:div w:id="440809266">
      <w:bodyDiv w:val="1"/>
      <w:marLeft w:val="0"/>
      <w:marRight w:val="0"/>
      <w:marTop w:val="0"/>
      <w:marBottom w:val="0"/>
      <w:divBdr>
        <w:top w:val="none" w:sz="0" w:space="0" w:color="auto"/>
        <w:left w:val="none" w:sz="0" w:space="0" w:color="auto"/>
        <w:bottom w:val="none" w:sz="0" w:space="0" w:color="auto"/>
        <w:right w:val="none" w:sz="0" w:space="0" w:color="auto"/>
      </w:divBdr>
    </w:div>
    <w:div w:id="478153891">
      <w:bodyDiv w:val="1"/>
      <w:marLeft w:val="0"/>
      <w:marRight w:val="0"/>
      <w:marTop w:val="0"/>
      <w:marBottom w:val="0"/>
      <w:divBdr>
        <w:top w:val="none" w:sz="0" w:space="0" w:color="auto"/>
        <w:left w:val="none" w:sz="0" w:space="0" w:color="auto"/>
        <w:bottom w:val="none" w:sz="0" w:space="0" w:color="auto"/>
        <w:right w:val="none" w:sz="0" w:space="0" w:color="auto"/>
      </w:divBdr>
    </w:div>
    <w:div w:id="550776145">
      <w:bodyDiv w:val="1"/>
      <w:marLeft w:val="0"/>
      <w:marRight w:val="0"/>
      <w:marTop w:val="0"/>
      <w:marBottom w:val="0"/>
      <w:divBdr>
        <w:top w:val="none" w:sz="0" w:space="0" w:color="auto"/>
        <w:left w:val="none" w:sz="0" w:space="0" w:color="auto"/>
        <w:bottom w:val="none" w:sz="0" w:space="0" w:color="auto"/>
        <w:right w:val="none" w:sz="0" w:space="0" w:color="auto"/>
      </w:divBdr>
    </w:div>
    <w:div w:id="618996099">
      <w:bodyDiv w:val="1"/>
      <w:marLeft w:val="0"/>
      <w:marRight w:val="0"/>
      <w:marTop w:val="0"/>
      <w:marBottom w:val="0"/>
      <w:divBdr>
        <w:top w:val="none" w:sz="0" w:space="0" w:color="auto"/>
        <w:left w:val="none" w:sz="0" w:space="0" w:color="auto"/>
        <w:bottom w:val="none" w:sz="0" w:space="0" w:color="auto"/>
        <w:right w:val="none" w:sz="0" w:space="0" w:color="auto"/>
      </w:divBdr>
    </w:div>
    <w:div w:id="629625924">
      <w:bodyDiv w:val="1"/>
      <w:marLeft w:val="0"/>
      <w:marRight w:val="0"/>
      <w:marTop w:val="0"/>
      <w:marBottom w:val="0"/>
      <w:divBdr>
        <w:top w:val="none" w:sz="0" w:space="0" w:color="auto"/>
        <w:left w:val="none" w:sz="0" w:space="0" w:color="auto"/>
        <w:bottom w:val="none" w:sz="0" w:space="0" w:color="auto"/>
        <w:right w:val="none" w:sz="0" w:space="0" w:color="auto"/>
      </w:divBdr>
    </w:div>
    <w:div w:id="726800163">
      <w:bodyDiv w:val="1"/>
      <w:marLeft w:val="0"/>
      <w:marRight w:val="0"/>
      <w:marTop w:val="0"/>
      <w:marBottom w:val="0"/>
      <w:divBdr>
        <w:top w:val="none" w:sz="0" w:space="0" w:color="auto"/>
        <w:left w:val="none" w:sz="0" w:space="0" w:color="auto"/>
        <w:bottom w:val="none" w:sz="0" w:space="0" w:color="auto"/>
        <w:right w:val="none" w:sz="0" w:space="0" w:color="auto"/>
      </w:divBdr>
    </w:div>
    <w:div w:id="746922147">
      <w:bodyDiv w:val="1"/>
      <w:marLeft w:val="0"/>
      <w:marRight w:val="0"/>
      <w:marTop w:val="0"/>
      <w:marBottom w:val="0"/>
      <w:divBdr>
        <w:top w:val="none" w:sz="0" w:space="0" w:color="auto"/>
        <w:left w:val="none" w:sz="0" w:space="0" w:color="auto"/>
        <w:bottom w:val="none" w:sz="0" w:space="0" w:color="auto"/>
        <w:right w:val="none" w:sz="0" w:space="0" w:color="auto"/>
      </w:divBdr>
    </w:div>
    <w:div w:id="785201345">
      <w:bodyDiv w:val="1"/>
      <w:marLeft w:val="0"/>
      <w:marRight w:val="0"/>
      <w:marTop w:val="0"/>
      <w:marBottom w:val="0"/>
      <w:divBdr>
        <w:top w:val="none" w:sz="0" w:space="0" w:color="auto"/>
        <w:left w:val="none" w:sz="0" w:space="0" w:color="auto"/>
        <w:bottom w:val="none" w:sz="0" w:space="0" w:color="auto"/>
        <w:right w:val="none" w:sz="0" w:space="0" w:color="auto"/>
      </w:divBdr>
    </w:div>
    <w:div w:id="883828654">
      <w:bodyDiv w:val="1"/>
      <w:marLeft w:val="0"/>
      <w:marRight w:val="0"/>
      <w:marTop w:val="0"/>
      <w:marBottom w:val="0"/>
      <w:divBdr>
        <w:top w:val="none" w:sz="0" w:space="0" w:color="auto"/>
        <w:left w:val="none" w:sz="0" w:space="0" w:color="auto"/>
        <w:bottom w:val="none" w:sz="0" w:space="0" w:color="auto"/>
        <w:right w:val="none" w:sz="0" w:space="0" w:color="auto"/>
      </w:divBdr>
    </w:div>
    <w:div w:id="911235276">
      <w:bodyDiv w:val="1"/>
      <w:marLeft w:val="0"/>
      <w:marRight w:val="0"/>
      <w:marTop w:val="0"/>
      <w:marBottom w:val="0"/>
      <w:divBdr>
        <w:top w:val="none" w:sz="0" w:space="0" w:color="auto"/>
        <w:left w:val="none" w:sz="0" w:space="0" w:color="auto"/>
        <w:bottom w:val="none" w:sz="0" w:space="0" w:color="auto"/>
        <w:right w:val="none" w:sz="0" w:space="0" w:color="auto"/>
      </w:divBdr>
    </w:div>
    <w:div w:id="973288602">
      <w:bodyDiv w:val="1"/>
      <w:marLeft w:val="0"/>
      <w:marRight w:val="0"/>
      <w:marTop w:val="0"/>
      <w:marBottom w:val="0"/>
      <w:divBdr>
        <w:top w:val="none" w:sz="0" w:space="0" w:color="auto"/>
        <w:left w:val="none" w:sz="0" w:space="0" w:color="auto"/>
        <w:bottom w:val="none" w:sz="0" w:space="0" w:color="auto"/>
        <w:right w:val="none" w:sz="0" w:space="0" w:color="auto"/>
      </w:divBdr>
    </w:div>
    <w:div w:id="1043212733">
      <w:bodyDiv w:val="1"/>
      <w:marLeft w:val="0"/>
      <w:marRight w:val="0"/>
      <w:marTop w:val="0"/>
      <w:marBottom w:val="0"/>
      <w:divBdr>
        <w:top w:val="none" w:sz="0" w:space="0" w:color="auto"/>
        <w:left w:val="none" w:sz="0" w:space="0" w:color="auto"/>
        <w:bottom w:val="none" w:sz="0" w:space="0" w:color="auto"/>
        <w:right w:val="none" w:sz="0" w:space="0" w:color="auto"/>
      </w:divBdr>
    </w:div>
    <w:div w:id="1057365082">
      <w:bodyDiv w:val="1"/>
      <w:marLeft w:val="0"/>
      <w:marRight w:val="0"/>
      <w:marTop w:val="0"/>
      <w:marBottom w:val="0"/>
      <w:divBdr>
        <w:top w:val="none" w:sz="0" w:space="0" w:color="auto"/>
        <w:left w:val="none" w:sz="0" w:space="0" w:color="auto"/>
        <w:bottom w:val="none" w:sz="0" w:space="0" w:color="auto"/>
        <w:right w:val="none" w:sz="0" w:space="0" w:color="auto"/>
      </w:divBdr>
    </w:div>
    <w:div w:id="1083797794">
      <w:bodyDiv w:val="1"/>
      <w:marLeft w:val="0"/>
      <w:marRight w:val="0"/>
      <w:marTop w:val="0"/>
      <w:marBottom w:val="0"/>
      <w:divBdr>
        <w:top w:val="none" w:sz="0" w:space="0" w:color="auto"/>
        <w:left w:val="none" w:sz="0" w:space="0" w:color="auto"/>
        <w:bottom w:val="none" w:sz="0" w:space="0" w:color="auto"/>
        <w:right w:val="none" w:sz="0" w:space="0" w:color="auto"/>
      </w:divBdr>
    </w:div>
    <w:div w:id="1088381331">
      <w:bodyDiv w:val="1"/>
      <w:marLeft w:val="0"/>
      <w:marRight w:val="0"/>
      <w:marTop w:val="0"/>
      <w:marBottom w:val="0"/>
      <w:divBdr>
        <w:top w:val="none" w:sz="0" w:space="0" w:color="auto"/>
        <w:left w:val="none" w:sz="0" w:space="0" w:color="auto"/>
        <w:bottom w:val="none" w:sz="0" w:space="0" w:color="auto"/>
        <w:right w:val="none" w:sz="0" w:space="0" w:color="auto"/>
      </w:divBdr>
    </w:div>
    <w:div w:id="1140421238">
      <w:bodyDiv w:val="1"/>
      <w:marLeft w:val="0"/>
      <w:marRight w:val="0"/>
      <w:marTop w:val="0"/>
      <w:marBottom w:val="0"/>
      <w:divBdr>
        <w:top w:val="none" w:sz="0" w:space="0" w:color="auto"/>
        <w:left w:val="none" w:sz="0" w:space="0" w:color="auto"/>
        <w:bottom w:val="none" w:sz="0" w:space="0" w:color="auto"/>
        <w:right w:val="none" w:sz="0" w:space="0" w:color="auto"/>
      </w:divBdr>
      <w:divsChild>
        <w:div w:id="480736888">
          <w:marLeft w:val="0"/>
          <w:marRight w:val="0"/>
          <w:marTop w:val="0"/>
          <w:marBottom w:val="0"/>
          <w:divBdr>
            <w:top w:val="none" w:sz="0" w:space="0" w:color="auto"/>
            <w:left w:val="none" w:sz="0" w:space="0" w:color="auto"/>
            <w:bottom w:val="none" w:sz="0" w:space="0" w:color="auto"/>
            <w:right w:val="none" w:sz="0" w:space="0" w:color="auto"/>
          </w:divBdr>
          <w:divsChild>
            <w:div w:id="1016924358">
              <w:marLeft w:val="3150"/>
              <w:marRight w:val="180"/>
              <w:marTop w:val="180"/>
              <w:marBottom w:val="0"/>
              <w:divBdr>
                <w:top w:val="none" w:sz="0" w:space="0" w:color="auto"/>
                <w:left w:val="none" w:sz="0" w:space="0" w:color="auto"/>
                <w:bottom w:val="none" w:sz="0" w:space="0" w:color="auto"/>
                <w:right w:val="none" w:sz="0" w:space="0" w:color="auto"/>
              </w:divBdr>
              <w:divsChild>
                <w:div w:id="624772736">
                  <w:marLeft w:val="0"/>
                  <w:marRight w:val="0"/>
                  <w:marTop w:val="0"/>
                  <w:marBottom w:val="0"/>
                  <w:divBdr>
                    <w:top w:val="none" w:sz="0" w:space="0" w:color="auto"/>
                    <w:left w:val="none" w:sz="0" w:space="0" w:color="auto"/>
                    <w:bottom w:val="none" w:sz="0" w:space="0" w:color="auto"/>
                    <w:right w:val="none" w:sz="0" w:space="0" w:color="auto"/>
                  </w:divBdr>
                  <w:divsChild>
                    <w:div w:id="173624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295520">
      <w:bodyDiv w:val="1"/>
      <w:marLeft w:val="0"/>
      <w:marRight w:val="0"/>
      <w:marTop w:val="0"/>
      <w:marBottom w:val="0"/>
      <w:divBdr>
        <w:top w:val="none" w:sz="0" w:space="0" w:color="auto"/>
        <w:left w:val="none" w:sz="0" w:space="0" w:color="auto"/>
        <w:bottom w:val="none" w:sz="0" w:space="0" w:color="auto"/>
        <w:right w:val="none" w:sz="0" w:space="0" w:color="auto"/>
      </w:divBdr>
    </w:div>
    <w:div w:id="1170947814">
      <w:bodyDiv w:val="1"/>
      <w:marLeft w:val="0"/>
      <w:marRight w:val="0"/>
      <w:marTop w:val="0"/>
      <w:marBottom w:val="0"/>
      <w:divBdr>
        <w:top w:val="none" w:sz="0" w:space="0" w:color="auto"/>
        <w:left w:val="none" w:sz="0" w:space="0" w:color="auto"/>
        <w:bottom w:val="none" w:sz="0" w:space="0" w:color="auto"/>
        <w:right w:val="none" w:sz="0" w:space="0" w:color="auto"/>
      </w:divBdr>
    </w:div>
    <w:div w:id="1188720188">
      <w:bodyDiv w:val="1"/>
      <w:marLeft w:val="0"/>
      <w:marRight w:val="0"/>
      <w:marTop w:val="0"/>
      <w:marBottom w:val="0"/>
      <w:divBdr>
        <w:top w:val="none" w:sz="0" w:space="0" w:color="auto"/>
        <w:left w:val="none" w:sz="0" w:space="0" w:color="auto"/>
        <w:bottom w:val="none" w:sz="0" w:space="0" w:color="auto"/>
        <w:right w:val="none" w:sz="0" w:space="0" w:color="auto"/>
      </w:divBdr>
    </w:div>
    <w:div w:id="1246844095">
      <w:bodyDiv w:val="1"/>
      <w:marLeft w:val="0"/>
      <w:marRight w:val="0"/>
      <w:marTop w:val="0"/>
      <w:marBottom w:val="0"/>
      <w:divBdr>
        <w:top w:val="none" w:sz="0" w:space="0" w:color="auto"/>
        <w:left w:val="none" w:sz="0" w:space="0" w:color="auto"/>
        <w:bottom w:val="none" w:sz="0" w:space="0" w:color="auto"/>
        <w:right w:val="none" w:sz="0" w:space="0" w:color="auto"/>
      </w:divBdr>
    </w:div>
    <w:div w:id="1556431527">
      <w:bodyDiv w:val="1"/>
      <w:marLeft w:val="0"/>
      <w:marRight w:val="0"/>
      <w:marTop w:val="0"/>
      <w:marBottom w:val="0"/>
      <w:divBdr>
        <w:top w:val="none" w:sz="0" w:space="0" w:color="auto"/>
        <w:left w:val="none" w:sz="0" w:space="0" w:color="auto"/>
        <w:bottom w:val="none" w:sz="0" w:space="0" w:color="auto"/>
        <w:right w:val="none" w:sz="0" w:space="0" w:color="auto"/>
      </w:divBdr>
    </w:div>
    <w:div w:id="1664971719">
      <w:bodyDiv w:val="1"/>
      <w:marLeft w:val="0"/>
      <w:marRight w:val="0"/>
      <w:marTop w:val="0"/>
      <w:marBottom w:val="0"/>
      <w:divBdr>
        <w:top w:val="none" w:sz="0" w:space="0" w:color="auto"/>
        <w:left w:val="none" w:sz="0" w:space="0" w:color="auto"/>
        <w:bottom w:val="none" w:sz="0" w:space="0" w:color="auto"/>
        <w:right w:val="none" w:sz="0" w:space="0" w:color="auto"/>
      </w:divBdr>
      <w:divsChild>
        <w:div w:id="1908033180">
          <w:marLeft w:val="0"/>
          <w:marRight w:val="150"/>
          <w:marTop w:val="0"/>
          <w:marBottom w:val="375"/>
          <w:divBdr>
            <w:top w:val="none" w:sz="0" w:space="0" w:color="auto"/>
            <w:left w:val="none" w:sz="0" w:space="0" w:color="auto"/>
            <w:bottom w:val="none" w:sz="0" w:space="0" w:color="auto"/>
            <w:right w:val="none" w:sz="0" w:space="0" w:color="auto"/>
          </w:divBdr>
          <w:divsChild>
            <w:div w:id="786310567">
              <w:marLeft w:val="150"/>
              <w:marRight w:val="0"/>
              <w:marTop w:val="0"/>
              <w:marBottom w:val="0"/>
              <w:divBdr>
                <w:top w:val="none" w:sz="0" w:space="0" w:color="auto"/>
                <w:left w:val="none" w:sz="0" w:space="0" w:color="auto"/>
                <w:bottom w:val="none" w:sz="0" w:space="0" w:color="auto"/>
                <w:right w:val="none" w:sz="0" w:space="0" w:color="auto"/>
              </w:divBdr>
              <w:divsChild>
                <w:div w:id="649792180">
                  <w:marLeft w:val="0"/>
                  <w:marRight w:val="0"/>
                  <w:marTop w:val="0"/>
                  <w:marBottom w:val="0"/>
                  <w:divBdr>
                    <w:top w:val="none" w:sz="0" w:space="0" w:color="auto"/>
                    <w:left w:val="none" w:sz="0" w:space="0" w:color="auto"/>
                    <w:bottom w:val="none" w:sz="0" w:space="0" w:color="auto"/>
                    <w:right w:val="none" w:sz="0" w:space="0" w:color="auto"/>
                  </w:divBdr>
                </w:div>
              </w:divsChild>
            </w:div>
            <w:div w:id="21752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710190">
      <w:bodyDiv w:val="1"/>
      <w:marLeft w:val="0"/>
      <w:marRight w:val="0"/>
      <w:marTop w:val="0"/>
      <w:marBottom w:val="0"/>
      <w:divBdr>
        <w:top w:val="none" w:sz="0" w:space="0" w:color="auto"/>
        <w:left w:val="none" w:sz="0" w:space="0" w:color="auto"/>
        <w:bottom w:val="none" w:sz="0" w:space="0" w:color="auto"/>
        <w:right w:val="none" w:sz="0" w:space="0" w:color="auto"/>
      </w:divBdr>
    </w:div>
    <w:div w:id="1671131379">
      <w:bodyDiv w:val="1"/>
      <w:marLeft w:val="0"/>
      <w:marRight w:val="0"/>
      <w:marTop w:val="0"/>
      <w:marBottom w:val="0"/>
      <w:divBdr>
        <w:top w:val="none" w:sz="0" w:space="0" w:color="auto"/>
        <w:left w:val="none" w:sz="0" w:space="0" w:color="auto"/>
        <w:bottom w:val="none" w:sz="0" w:space="0" w:color="auto"/>
        <w:right w:val="none" w:sz="0" w:space="0" w:color="auto"/>
      </w:divBdr>
    </w:div>
    <w:div w:id="1731266977">
      <w:bodyDiv w:val="1"/>
      <w:marLeft w:val="0"/>
      <w:marRight w:val="0"/>
      <w:marTop w:val="0"/>
      <w:marBottom w:val="0"/>
      <w:divBdr>
        <w:top w:val="none" w:sz="0" w:space="0" w:color="auto"/>
        <w:left w:val="none" w:sz="0" w:space="0" w:color="auto"/>
        <w:bottom w:val="none" w:sz="0" w:space="0" w:color="auto"/>
        <w:right w:val="none" w:sz="0" w:space="0" w:color="auto"/>
      </w:divBdr>
    </w:div>
    <w:div w:id="1901135768">
      <w:bodyDiv w:val="1"/>
      <w:marLeft w:val="0"/>
      <w:marRight w:val="0"/>
      <w:marTop w:val="0"/>
      <w:marBottom w:val="0"/>
      <w:divBdr>
        <w:top w:val="none" w:sz="0" w:space="0" w:color="auto"/>
        <w:left w:val="none" w:sz="0" w:space="0" w:color="auto"/>
        <w:bottom w:val="none" w:sz="0" w:space="0" w:color="auto"/>
        <w:right w:val="none" w:sz="0" w:space="0" w:color="auto"/>
      </w:divBdr>
    </w:div>
    <w:div w:id="1904413497">
      <w:bodyDiv w:val="1"/>
      <w:marLeft w:val="0"/>
      <w:marRight w:val="0"/>
      <w:marTop w:val="0"/>
      <w:marBottom w:val="0"/>
      <w:divBdr>
        <w:top w:val="none" w:sz="0" w:space="0" w:color="auto"/>
        <w:left w:val="none" w:sz="0" w:space="0" w:color="auto"/>
        <w:bottom w:val="none" w:sz="0" w:space="0" w:color="auto"/>
        <w:right w:val="none" w:sz="0" w:space="0" w:color="auto"/>
      </w:divBdr>
    </w:div>
    <w:div w:id="1937595989">
      <w:bodyDiv w:val="1"/>
      <w:marLeft w:val="0"/>
      <w:marRight w:val="0"/>
      <w:marTop w:val="0"/>
      <w:marBottom w:val="0"/>
      <w:divBdr>
        <w:top w:val="none" w:sz="0" w:space="0" w:color="auto"/>
        <w:left w:val="none" w:sz="0" w:space="0" w:color="auto"/>
        <w:bottom w:val="none" w:sz="0" w:space="0" w:color="auto"/>
        <w:right w:val="none" w:sz="0" w:space="0" w:color="auto"/>
      </w:divBdr>
    </w:div>
    <w:div w:id="1938250632">
      <w:bodyDiv w:val="1"/>
      <w:marLeft w:val="0"/>
      <w:marRight w:val="0"/>
      <w:marTop w:val="0"/>
      <w:marBottom w:val="0"/>
      <w:divBdr>
        <w:top w:val="none" w:sz="0" w:space="0" w:color="auto"/>
        <w:left w:val="none" w:sz="0" w:space="0" w:color="auto"/>
        <w:bottom w:val="none" w:sz="0" w:space="0" w:color="auto"/>
        <w:right w:val="none" w:sz="0" w:space="0" w:color="auto"/>
      </w:divBdr>
    </w:div>
    <w:div w:id="1983537476">
      <w:bodyDiv w:val="1"/>
      <w:marLeft w:val="0"/>
      <w:marRight w:val="0"/>
      <w:marTop w:val="0"/>
      <w:marBottom w:val="0"/>
      <w:divBdr>
        <w:top w:val="none" w:sz="0" w:space="0" w:color="auto"/>
        <w:left w:val="none" w:sz="0" w:space="0" w:color="auto"/>
        <w:bottom w:val="none" w:sz="0" w:space="0" w:color="auto"/>
        <w:right w:val="none" w:sz="0" w:space="0" w:color="auto"/>
      </w:divBdr>
    </w:div>
    <w:div w:id="2051607122">
      <w:bodyDiv w:val="1"/>
      <w:marLeft w:val="0"/>
      <w:marRight w:val="0"/>
      <w:marTop w:val="0"/>
      <w:marBottom w:val="0"/>
      <w:divBdr>
        <w:top w:val="none" w:sz="0" w:space="0" w:color="auto"/>
        <w:left w:val="none" w:sz="0" w:space="0" w:color="auto"/>
        <w:bottom w:val="none" w:sz="0" w:space="0" w:color="auto"/>
        <w:right w:val="none" w:sz="0" w:space="0" w:color="auto"/>
      </w:divBdr>
    </w:div>
    <w:div w:id="2072343802">
      <w:bodyDiv w:val="1"/>
      <w:marLeft w:val="0"/>
      <w:marRight w:val="0"/>
      <w:marTop w:val="0"/>
      <w:marBottom w:val="0"/>
      <w:divBdr>
        <w:top w:val="none" w:sz="0" w:space="0" w:color="auto"/>
        <w:left w:val="none" w:sz="0" w:space="0" w:color="auto"/>
        <w:bottom w:val="none" w:sz="0" w:space="0" w:color="auto"/>
        <w:right w:val="none" w:sz="0" w:space="0" w:color="auto"/>
      </w:divBdr>
    </w:div>
    <w:div w:id="21001325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6.jpeg"/><Relationship Id="rId3" Type="http://schemas.openxmlformats.org/officeDocument/2006/relationships/styles" Target="styles.xml"/><Relationship Id="rId21" Type="http://schemas.openxmlformats.org/officeDocument/2006/relationships/image" Target="media/image11.jpe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image" Target="media/image14.jpeg"/><Relationship Id="rId32"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image" Target="media/image9.jpeg"/><Relationship Id="rId31" Type="http://schemas.openxmlformats.org/officeDocument/2006/relationships/image" Target="media/image21.jpe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fontTable" Target="fontTable.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P148408\AppData\Roaming\Microsoft\Templates\Student%20report%20with%20cover%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MP148408\Downloads\Motronic.od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P148408\Downloads\Motronic.od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P148408\Downloads\Motronic.ods"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Graph</a:t>
            </a:r>
            <a:r>
              <a:rPr lang="en-GB" baseline="0"/>
              <a:t> Showing NTC2 Resistive Values between LE3 and Motronic Systems</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Data!$B$19</c:f>
              <c:strCache>
                <c:ptCount val="1"/>
                <c:pt idx="0">
                  <c:v>Motronic</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horzOverflow="clip"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a:noFill/>
                  <a:ln>
                    <a:noFill/>
                  </a:ln>
                </c15:spPr>
                <c15:showLeaderLines val="1"/>
                <c15:leaderLines>
                  <c:spPr>
                    <a:ln w="9525" cap="flat" cmpd="sng" algn="ctr">
                      <a:solidFill>
                        <a:schemeClr val="tx1">
                          <a:lumMod val="35000"/>
                          <a:lumOff val="65000"/>
                        </a:schemeClr>
                      </a:solidFill>
                      <a:round/>
                    </a:ln>
                    <a:effectLst/>
                  </c:spPr>
                </c15:leaderLines>
              </c:ext>
            </c:extLst>
          </c:dLbls>
          <c:cat>
            <c:numRef>
              <c:f>Data!$A$3:$A$9</c:f>
              <c:numCache>
                <c:formatCode>General</c:formatCode>
                <c:ptCount val="7"/>
                <c:pt idx="0">
                  <c:v>20</c:v>
                </c:pt>
                <c:pt idx="1">
                  <c:v>30</c:v>
                </c:pt>
                <c:pt idx="2">
                  <c:v>40</c:v>
                </c:pt>
                <c:pt idx="3">
                  <c:v>50</c:v>
                </c:pt>
                <c:pt idx="4">
                  <c:v>60</c:v>
                </c:pt>
                <c:pt idx="5">
                  <c:v>70</c:v>
                </c:pt>
                <c:pt idx="6">
                  <c:v>80</c:v>
                </c:pt>
              </c:numCache>
            </c:numRef>
          </c:cat>
          <c:val>
            <c:numRef>
              <c:f>Data!$B$21:$B$27</c:f>
              <c:numCache>
                <c:formatCode>General</c:formatCode>
                <c:ptCount val="7"/>
                <c:pt idx="0">
                  <c:v>1587</c:v>
                </c:pt>
                <c:pt idx="1">
                  <c:v>989</c:v>
                </c:pt>
                <c:pt idx="2">
                  <c:v>717</c:v>
                </c:pt>
                <c:pt idx="3">
                  <c:v>454</c:v>
                </c:pt>
                <c:pt idx="4">
                  <c:v>327</c:v>
                </c:pt>
                <c:pt idx="5">
                  <c:v>238</c:v>
                </c:pt>
                <c:pt idx="6">
                  <c:v>256</c:v>
                </c:pt>
              </c:numCache>
            </c:numRef>
          </c:val>
          <c:smooth val="0"/>
          <c:extLst>
            <c:ext xmlns:c16="http://schemas.microsoft.com/office/drawing/2014/chart" uri="{C3380CC4-5D6E-409C-BE32-E72D297353CC}">
              <c16:uniqueId val="{00000000-02F8-4E61-AD37-B0CB102B5E3A}"/>
            </c:ext>
          </c:extLst>
        </c:ser>
        <c:ser>
          <c:idx val="2"/>
          <c:order val="1"/>
          <c:tx>
            <c:strRef>
              <c:f>[LE3.ods]Data!$C$3</c:f>
              <c:strCache>
                <c:ptCount val="1"/>
                <c:pt idx="0">
                  <c:v>res</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Data!$A$3:$A$9</c:f>
              <c:numCache>
                <c:formatCode>General</c:formatCode>
                <c:ptCount val="7"/>
                <c:pt idx="0">
                  <c:v>20</c:v>
                </c:pt>
                <c:pt idx="1">
                  <c:v>30</c:v>
                </c:pt>
                <c:pt idx="2">
                  <c:v>40</c:v>
                </c:pt>
                <c:pt idx="3">
                  <c:v>50</c:v>
                </c:pt>
                <c:pt idx="4">
                  <c:v>60</c:v>
                </c:pt>
                <c:pt idx="5">
                  <c:v>70</c:v>
                </c:pt>
                <c:pt idx="6">
                  <c:v>80</c:v>
                </c:pt>
              </c:numCache>
            </c:numRef>
          </c:cat>
          <c:val>
            <c:numRef>
              <c:f>[LE3.ods]Data!$C$5:$C$11</c:f>
              <c:numCache>
                <c:formatCode>General</c:formatCode>
                <c:ptCount val="7"/>
                <c:pt idx="0">
                  <c:v>2013</c:v>
                </c:pt>
                <c:pt idx="1">
                  <c:v>1093</c:v>
                </c:pt>
                <c:pt idx="2">
                  <c:v>761</c:v>
                </c:pt>
                <c:pt idx="3">
                  <c:v>516</c:v>
                </c:pt>
                <c:pt idx="4">
                  <c:v>562</c:v>
                </c:pt>
              </c:numCache>
            </c:numRef>
          </c:val>
          <c:smooth val="0"/>
          <c:extLst>
            <c:ext xmlns:c16="http://schemas.microsoft.com/office/drawing/2014/chart" uri="{C3380CC4-5D6E-409C-BE32-E72D297353CC}">
              <c16:uniqueId val="{00000001-02F8-4E61-AD37-B0CB102B5E3A}"/>
            </c:ext>
          </c:extLst>
        </c:ser>
        <c:dLbls>
          <c:dLblPos val="ctr"/>
          <c:showLegendKey val="0"/>
          <c:showVal val="1"/>
          <c:showCatName val="0"/>
          <c:showSerName val="0"/>
          <c:showPercent val="0"/>
          <c:showBubbleSize val="0"/>
        </c:dLbls>
        <c:smooth val="0"/>
        <c:axId val="559157472"/>
        <c:axId val="589136864"/>
      </c:lineChart>
      <c:valAx>
        <c:axId val="5891368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Resistance (</a:t>
                </a:r>
                <a:r>
                  <a:rPr lang="el-GR" sz="900" b="0" i="0" u="none" strike="noStrike" baseline="0">
                    <a:effectLst/>
                  </a:rPr>
                  <a:t>Ω</a:t>
                </a:r>
                <a:r>
                  <a:rPr lang="en-GB" sz="900" b="0" i="0" u="none" strike="noStrike" baseline="0">
                    <a:effectLst/>
                  </a:rPr>
                  <a:t>)</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157472"/>
        <c:crosses val="autoZero"/>
        <c:crossBetween val="between"/>
      </c:valAx>
      <c:catAx>
        <c:axId val="559157472"/>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Engine Temperature </a:t>
                </a:r>
                <a:r>
                  <a:rPr lang="en-GB" sz="900" b="0" i="0" u="none" strike="noStrike" baseline="0">
                    <a:effectLst/>
                  </a:rPr>
                  <a:t>(°C)</a:t>
                </a:r>
                <a:endParaRPr lang="en-GB"/>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136864"/>
        <c:crosses val="autoZero"/>
        <c:auto val="1"/>
        <c:lblAlgn val="ctr"/>
        <c:lblOffset val="100"/>
        <c:noMultiLvlLbl val="0"/>
      </c:cat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Graph</a:t>
            </a:r>
            <a:r>
              <a:rPr lang="en-GB" baseline="0"/>
              <a:t> Showing NTC2 Voltage Values between LE3 and Motronic Systems</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Data!$B$19</c:f>
              <c:strCache>
                <c:ptCount val="1"/>
                <c:pt idx="0">
                  <c:v>Motronic</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horzOverflow="clip"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a:noFill/>
                  <a:ln>
                    <a:noFill/>
                  </a:ln>
                </c15:spPr>
                <c15:showLeaderLines val="1"/>
                <c15:leaderLines>
                  <c:spPr>
                    <a:ln w="9525" cap="flat" cmpd="sng" algn="ctr">
                      <a:solidFill>
                        <a:schemeClr val="tx1">
                          <a:lumMod val="35000"/>
                          <a:lumOff val="65000"/>
                        </a:schemeClr>
                      </a:solidFill>
                      <a:round/>
                    </a:ln>
                    <a:effectLst/>
                  </c:spPr>
                </c15:leaderLines>
              </c:ext>
            </c:extLst>
          </c:dLbls>
          <c:cat>
            <c:numRef>
              <c:f>Data!$A$3:$A$9</c:f>
              <c:numCache>
                <c:formatCode>General</c:formatCode>
                <c:ptCount val="7"/>
                <c:pt idx="0">
                  <c:v>20</c:v>
                </c:pt>
                <c:pt idx="1">
                  <c:v>30</c:v>
                </c:pt>
                <c:pt idx="2">
                  <c:v>40</c:v>
                </c:pt>
                <c:pt idx="3">
                  <c:v>50</c:v>
                </c:pt>
                <c:pt idx="4">
                  <c:v>60</c:v>
                </c:pt>
                <c:pt idx="5">
                  <c:v>70</c:v>
                </c:pt>
                <c:pt idx="6">
                  <c:v>80</c:v>
                </c:pt>
              </c:numCache>
            </c:numRef>
          </c:cat>
          <c:val>
            <c:numRef>
              <c:f>Data!$C$21:$C$27</c:f>
              <c:numCache>
                <c:formatCode>General</c:formatCode>
                <c:ptCount val="7"/>
                <c:pt idx="0">
                  <c:v>3.1</c:v>
                </c:pt>
                <c:pt idx="1">
                  <c:v>2.6</c:v>
                </c:pt>
                <c:pt idx="2">
                  <c:v>2.1</c:v>
                </c:pt>
                <c:pt idx="3">
                  <c:v>1.6</c:v>
                </c:pt>
                <c:pt idx="4">
                  <c:v>1.3</c:v>
                </c:pt>
                <c:pt idx="5">
                  <c:v>1</c:v>
                </c:pt>
                <c:pt idx="6">
                  <c:v>1</c:v>
                </c:pt>
              </c:numCache>
            </c:numRef>
          </c:val>
          <c:smooth val="0"/>
          <c:extLst>
            <c:ext xmlns:c16="http://schemas.microsoft.com/office/drawing/2014/chart" uri="{C3380CC4-5D6E-409C-BE32-E72D297353CC}">
              <c16:uniqueId val="{00000000-FB1C-40E6-A011-264C32CA2F60}"/>
            </c:ext>
          </c:extLst>
        </c:ser>
        <c:ser>
          <c:idx val="2"/>
          <c:order val="1"/>
          <c:tx>
            <c:strRef>
              <c:f>[LE3.ods]Data!$C$3</c:f>
              <c:strCache>
                <c:ptCount val="1"/>
                <c:pt idx="0">
                  <c:v>res</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Data!$A$3:$A$9</c:f>
              <c:numCache>
                <c:formatCode>General</c:formatCode>
                <c:ptCount val="7"/>
                <c:pt idx="0">
                  <c:v>20</c:v>
                </c:pt>
                <c:pt idx="1">
                  <c:v>30</c:v>
                </c:pt>
                <c:pt idx="2">
                  <c:v>40</c:v>
                </c:pt>
                <c:pt idx="3">
                  <c:v>50</c:v>
                </c:pt>
                <c:pt idx="4">
                  <c:v>60</c:v>
                </c:pt>
                <c:pt idx="5">
                  <c:v>70</c:v>
                </c:pt>
                <c:pt idx="6">
                  <c:v>80</c:v>
                </c:pt>
              </c:numCache>
            </c:numRef>
          </c:cat>
          <c:val>
            <c:numRef>
              <c:f>[LE3.ods]Data!$B$5:$B$11</c:f>
              <c:numCache>
                <c:formatCode>General</c:formatCode>
                <c:ptCount val="7"/>
                <c:pt idx="0">
                  <c:v>1.6</c:v>
                </c:pt>
                <c:pt idx="1">
                  <c:v>1.1000000000000001</c:v>
                </c:pt>
                <c:pt idx="2">
                  <c:v>0.8</c:v>
                </c:pt>
                <c:pt idx="3">
                  <c:v>0.6</c:v>
                </c:pt>
                <c:pt idx="4">
                  <c:v>0.7</c:v>
                </c:pt>
              </c:numCache>
            </c:numRef>
          </c:val>
          <c:smooth val="0"/>
          <c:extLst>
            <c:ext xmlns:c16="http://schemas.microsoft.com/office/drawing/2014/chart" uri="{C3380CC4-5D6E-409C-BE32-E72D297353CC}">
              <c16:uniqueId val="{00000001-FB1C-40E6-A011-264C32CA2F60}"/>
            </c:ext>
          </c:extLst>
        </c:ser>
        <c:dLbls>
          <c:dLblPos val="ctr"/>
          <c:showLegendKey val="0"/>
          <c:showVal val="1"/>
          <c:showCatName val="0"/>
          <c:showSerName val="0"/>
          <c:showPercent val="0"/>
          <c:showBubbleSize val="0"/>
        </c:dLbls>
        <c:smooth val="0"/>
        <c:axId val="559157472"/>
        <c:axId val="589136864"/>
      </c:lineChart>
      <c:valAx>
        <c:axId val="5891368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Resistance (</a:t>
                </a:r>
                <a:r>
                  <a:rPr lang="el-GR" sz="900" b="0" i="0" u="none" strike="noStrike" baseline="0">
                    <a:effectLst/>
                  </a:rPr>
                  <a:t>Ω</a:t>
                </a:r>
                <a:r>
                  <a:rPr lang="en-GB" sz="900" b="0" i="0" u="none" strike="noStrike" baseline="0">
                    <a:effectLst/>
                  </a:rPr>
                  <a:t>)</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157472"/>
        <c:crosses val="autoZero"/>
        <c:crossBetween val="between"/>
      </c:valAx>
      <c:catAx>
        <c:axId val="559157472"/>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Engine Temperature </a:t>
                </a:r>
                <a:r>
                  <a:rPr lang="en-GB" sz="900" b="0" i="0" u="none" strike="noStrike" baseline="0">
                    <a:effectLst/>
                  </a:rPr>
                  <a:t>(°C)</a:t>
                </a:r>
                <a:endParaRPr lang="en-GB"/>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136864"/>
        <c:crosses val="autoZero"/>
        <c:auto val="1"/>
        <c:lblAlgn val="ctr"/>
        <c:lblOffset val="100"/>
        <c:noMultiLvlLbl val="0"/>
      </c:cat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800" b="1" i="0" baseline="0">
                <a:effectLst/>
              </a:rPr>
              <a:t>Graph Showing Injector On Time Values between LE3 and Motronic Systems</a:t>
            </a:r>
            <a:endParaRPr lang="en-GB">
              <a:effectLst/>
            </a:endParaRP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Motronic</c:v>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horzOverflow="clip"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a:noFill/>
                  <a:ln>
                    <a:noFill/>
                  </a:ln>
                </c15:spPr>
                <c15:showLeaderLines val="1"/>
                <c15:leaderLines>
                  <c:spPr>
                    <a:ln w="9525" cap="flat" cmpd="sng" algn="ctr">
                      <a:solidFill>
                        <a:schemeClr val="tx1">
                          <a:lumMod val="35000"/>
                          <a:lumOff val="65000"/>
                        </a:schemeClr>
                      </a:solidFill>
                      <a:round/>
                    </a:ln>
                    <a:effectLst/>
                  </c:spPr>
                </c15:leaderLines>
              </c:ext>
            </c:extLst>
          </c:dLbls>
          <c:cat>
            <c:numRef>
              <c:f>Data!$A$3:$A$9</c:f>
              <c:numCache>
                <c:formatCode>General</c:formatCode>
                <c:ptCount val="7"/>
                <c:pt idx="0">
                  <c:v>20</c:v>
                </c:pt>
                <c:pt idx="1">
                  <c:v>30</c:v>
                </c:pt>
                <c:pt idx="2">
                  <c:v>40</c:v>
                </c:pt>
                <c:pt idx="3">
                  <c:v>50</c:v>
                </c:pt>
                <c:pt idx="4">
                  <c:v>60</c:v>
                </c:pt>
                <c:pt idx="5">
                  <c:v>70</c:v>
                </c:pt>
                <c:pt idx="6">
                  <c:v>80</c:v>
                </c:pt>
              </c:numCache>
            </c:numRef>
          </c:cat>
          <c:val>
            <c:numRef>
              <c:f>Data!$B$3:$B$9</c:f>
              <c:numCache>
                <c:formatCode>General</c:formatCode>
                <c:ptCount val="7"/>
                <c:pt idx="0">
                  <c:v>3.5</c:v>
                </c:pt>
                <c:pt idx="1">
                  <c:v>3.2</c:v>
                </c:pt>
                <c:pt idx="2">
                  <c:v>2.9</c:v>
                </c:pt>
                <c:pt idx="3">
                  <c:v>2.9</c:v>
                </c:pt>
                <c:pt idx="4">
                  <c:v>3.1</c:v>
                </c:pt>
                <c:pt idx="5">
                  <c:v>2.9</c:v>
                </c:pt>
                <c:pt idx="6">
                  <c:v>3.1</c:v>
                </c:pt>
              </c:numCache>
            </c:numRef>
          </c:val>
          <c:smooth val="0"/>
          <c:extLst>
            <c:ext xmlns:c16="http://schemas.microsoft.com/office/drawing/2014/chart" uri="{C3380CC4-5D6E-409C-BE32-E72D297353CC}">
              <c16:uniqueId val="{00000000-3B05-4FCD-A05A-892A480D9472}"/>
            </c:ext>
          </c:extLst>
        </c:ser>
        <c:ser>
          <c:idx val="1"/>
          <c:order val="1"/>
          <c:tx>
            <c:v>LE3</c:v>
          </c:tx>
          <c:spPr>
            <a:ln w="34925" cap="rnd">
              <a:solidFill>
                <a:schemeClr val="bg1">
                  <a:lumMod val="65000"/>
                </a:schemeClr>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[LE3.ods]Data!$D$5:$D$11</c:f>
              <c:numCache>
                <c:formatCode>General</c:formatCode>
                <c:ptCount val="7"/>
                <c:pt idx="0">
                  <c:v>4.4000000000000004</c:v>
                </c:pt>
                <c:pt idx="1">
                  <c:v>3</c:v>
                </c:pt>
                <c:pt idx="2">
                  <c:v>3</c:v>
                </c:pt>
                <c:pt idx="3">
                  <c:v>2.7</c:v>
                </c:pt>
                <c:pt idx="4">
                  <c:v>2.7</c:v>
                </c:pt>
              </c:numCache>
            </c:numRef>
          </c:val>
          <c:smooth val="0"/>
          <c:extLst>
            <c:ext xmlns:c16="http://schemas.microsoft.com/office/drawing/2014/chart" uri="{C3380CC4-5D6E-409C-BE32-E72D297353CC}">
              <c16:uniqueId val="{00000001-3B05-4FCD-A05A-892A480D9472}"/>
            </c:ext>
          </c:extLst>
        </c:ser>
        <c:dLbls>
          <c:showLegendKey val="0"/>
          <c:showVal val="0"/>
          <c:showCatName val="0"/>
          <c:showSerName val="0"/>
          <c:showPercent val="0"/>
          <c:showBubbleSize val="0"/>
        </c:dLbls>
        <c:smooth val="0"/>
        <c:axId val="559159072"/>
        <c:axId val="589135616"/>
      </c:lineChart>
      <c:valAx>
        <c:axId val="589135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159072"/>
        <c:crosses val="autoZero"/>
        <c:crossBetween val="between"/>
      </c:valAx>
      <c:catAx>
        <c:axId val="559159072"/>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Engine Temperature </a:t>
                </a:r>
                <a:r>
                  <a:rPr lang="en-GB" sz="900" b="0" i="0" u="none" strike="noStrike" baseline="0">
                    <a:effectLst/>
                  </a:rPr>
                  <a:t>(°C)</a:t>
                </a:r>
                <a:endParaRPr lang="en-GB"/>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135616"/>
        <c:crosses val="autoZero"/>
        <c:auto val="1"/>
        <c:lblAlgn val="ctr"/>
        <c:lblOffset val="100"/>
        <c:noMultiLvlLbl val="0"/>
      </c:cat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B55449-62F5-4528-8FE8-9B2E1C13D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27</TotalTime>
  <Pages>1</Pages>
  <Words>8409</Words>
  <Characters>47934</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Lynn (P148408)</dc:creator>
  <dc:description/>
  <cp:lastModifiedBy>Thomas Lynn (P148408)</cp:lastModifiedBy>
  <cp:revision>6</cp:revision>
  <dcterms:created xsi:type="dcterms:W3CDTF">2019-04-27T21:24:00Z</dcterms:created>
  <dcterms:modified xsi:type="dcterms:W3CDTF">2019-04-28T15:15:00Z</dcterms:modified>
</cp:coreProperties>
</file>