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noSpellErr="1" wp14:textId="57CFA8FB">
      <w:bookmarkStart w:name="_GoBack" w:id="0"/>
      <w:bookmarkEnd w:id="0"/>
      <w:r w:rsidR="084C7703">
        <w:rPr/>
        <w:t>Country analysis- Nigeria.</w:t>
      </w:r>
    </w:p>
    <w:p w:rsidR="084C7703" w:rsidP="084C7703" w:rsidRDefault="084C7703" w14:noSpellErr="1" w14:paraId="38779CE0" w14:textId="2640F690">
      <w:pPr>
        <w:pStyle w:val="Normal"/>
      </w:pPr>
      <w:r w:rsidR="084C7703">
        <w:rPr/>
        <w:t>By Frederick Mate.</w:t>
      </w:r>
    </w:p>
    <w:p w:rsidR="084C7703" w:rsidP="084C7703" w:rsidRDefault="084C7703" w14:noSpellErr="1" w14:paraId="7EA0A10B" w14:textId="67C2D8D3">
      <w:pPr>
        <w:pStyle w:val="Normal"/>
        <w:rPr>
          <w:rFonts w:ascii="Calibri" w:hAnsi="Calibri" w:eastAsia="Calibri" w:cs="Calibri"/>
          <w:noProof w:val="0"/>
          <w:sz w:val="22"/>
          <w:szCs w:val="22"/>
          <w:lang w:val="en-US"/>
        </w:rPr>
      </w:pPr>
      <w:r w:rsidR="084C7703">
        <w:rPr/>
        <w:t xml:space="preserve">Nigeria’s political system is </w:t>
      </w:r>
      <w:r w:rsidR="084C7703">
        <w:rPr/>
        <w:t>mimicked</w:t>
      </w:r>
      <w:r w:rsidR="084C7703">
        <w:rPr/>
        <w:t xml:space="preserve"> after the United States’ Federal and </w:t>
      </w:r>
      <w:r w:rsidR="084C7703">
        <w:rPr/>
        <w:t>Westminster</w:t>
      </w:r>
      <w:r w:rsidR="084C7703">
        <w:rPr/>
        <w:t xml:space="preserve"> system of government</w:t>
      </w:r>
      <w:r w:rsidR="084C7703">
        <w:rPr/>
        <w:t xml:space="preserve">, with the power of the </w:t>
      </w:r>
      <w:r w:rsidR="084C7703">
        <w:rPr/>
        <w:t>executive</w:t>
      </w:r>
      <w:r w:rsidR="084C7703">
        <w:rPr/>
        <w:t xml:space="preserve"> being enforced by the </w:t>
      </w:r>
      <w:r w:rsidR="084C7703">
        <w:rPr/>
        <w:t>President</w:t>
      </w:r>
      <w:r w:rsidRPr="084C7703" w:rsidR="084C7703">
        <w:rPr>
          <w:rFonts w:ascii="Calibri" w:hAnsi="Calibri" w:eastAsia="Calibri" w:cs="Calibri"/>
          <w:noProof w:val="0"/>
          <w:sz w:val="22"/>
          <w:szCs w:val="22"/>
          <w:lang w:val="en-US"/>
        </w:rPr>
        <w:t xml:space="preserve">. Thus, just like the </w:t>
      </w:r>
      <w:r w:rsidRPr="084C7703" w:rsidR="084C7703">
        <w:rPr>
          <w:rFonts w:ascii="Calibri" w:hAnsi="Calibri" w:eastAsia="Calibri" w:cs="Calibri"/>
          <w:noProof w:val="0"/>
          <w:sz w:val="22"/>
          <w:szCs w:val="22"/>
          <w:lang w:val="en-US"/>
        </w:rPr>
        <w:t>systems</w:t>
      </w:r>
      <w:r w:rsidRPr="084C7703" w:rsidR="084C7703">
        <w:rPr>
          <w:rFonts w:ascii="Calibri" w:hAnsi="Calibri" w:eastAsia="Calibri" w:cs="Calibri"/>
          <w:noProof w:val="0"/>
          <w:sz w:val="22"/>
          <w:szCs w:val="22"/>
          <w:lang w:val="en-US"/>
        </w:rPr>
        <w:t xml:space="preserve"> of </w:t>
      </w:r>
      <w:r w:rsidRPr="084C7703" w:rsidR="084C7703">
        <w:rPr>
          <w:rFonts w:ascii="Calibri" w:hAnsi="Calibri" w:eastAsia="Calibri" w:cs="Calibri"/>
          <w:noProof w:val="0"/>
          <w:sz w:val="22"/>
          <w:szCs w:val="22"/>
          <w:lang w:val="en-US"/>
        </w:rPr>
        <w:t>government</w:t>
      </w:r>
      <w:r w:rsidRPr="084C7703" w:rsidR="084C7703">
        <w:rPr>
          <w:rFonts w:ascii="Calibri" w:hAnsi="Calibri" w:eastAsia="Calibri" w:cs="Calibri"/>
          <w:noProof w:val="0"/>
          <w:sz w:val="22"/>
          <w:szCs w:val="22"/>
          <w:lang w:val="en-US"/>
        </w:rPr>
        <w:t xml:space="preserve"> it is influenced by, the President is seen as both head of the federal government and head of state and is </w:t>
      </w:r>
      <w:r w:rsidRPr="084C7703" w:rsidR="084C7703">
        <w:rPr>
          <w:rFonts w:ascii="Calibri" w:hAnsi="Calibri" w:eastAsia="Calibri" w:cs="Calibri"/>
          <w:noProof w:val="0"/>
          <w:sz w:val="22"/>
          <w:szCs w:val="22"/>
          <w:lang w:val="en-US"/>
        </w:rPr>
        <w:t>elected</w:t>
      </w:r>
      <w:r w:rsidRPr="084C7703" w:rsidR="084C7703">
        <w:rPr>
          <w:rFonts w:ascii="Calibri" w:hAnsi="Calibri" w:eastAsia="Calibri" w:cs="Calibri"/>
          <w:noProof w:val="0"/>
          <w:sz w:val="22"/>
          <w:szCs w:val="22"/>
          <w:lang w:val="en-US"/>
        </w:rPr>
        <w:t xml:space="preserve"> through majority vote for a maximum of two 4 term cycles </w:t>
      </w:r>
      <w:r w:rsidR="084C7703">
        <w:rPr/>
        <w:t>(</w:t>
      </w:r>
      <w:r w:rsidRPr="084C7703" w:rsidR="084C7703">
        <w:rPr>
          <w:rFonts w:ascii="Calibri" w:hAnsi="Calibri" w:eastAsia="Calibri" w:cs="Calibri"/>
          <w:noProof w:val="0"/>
          <w:sz w:val="22"/>
          <w:szCs w:val="22"/>
          <w:lang w:val="en-US"/>
        </w:rPr>
        <w:t>Mwalimu,2005)</w:t>
      </w:r>
      <w:r w:rsidRPr="084C7703" w:rsidR="084C7703">
        <w:rPr>
          <w:rFonts w:ascii="Calibri" w:hAnsi="Calibri" w:eastAsia="Calibri" w:cs="Calibri"/>
          <w:noProof w:val="0"/>
          <w:sz w:val="22"/>
          <w:szCs w:val="22"/>
          <w:lang w:val="en-US"/>
        </w:rPr>
        <w:t xml:space="preserve">. Nigeria was formerly </w:t>
      </w:r>
      <w:r w:rsidRPr="084C7703" w:rsidR="084C7703">
        <w:rPr>
          <w:rFonts w:ascii="Calibri" w:hAnsi="Calibri" w:eastAsia="Calibri" w:cs="Calibri"/>
          <w:noProof w:val="0"/>
          <w:sz w:val="22"/>
          <w:szCs w:val="22"/>
          <w:lang w:val="en-US"/>
        </w:rPr>
        <w:t>colonized</w:t>
      </w:r>
      <w:r w:rsidRPr="084C7703" w:rsidR="084C7703">
        <w:rPr>
          <w:rFonts w:ascii="Calibri" w:hAnsi="Calibri" w:eastAsia="Calibri" w:cs="Calibri"/>
          <w:noProof w:val="0"/>
          <w:sz w:val="22"/>
          <w:szCs w:val="22"/>
          <w:lang w:val="en-US"/>
        </w:rPr>
        <w:t xml:space="preserve"> by the British Empire and their influence grew over the territory increasingly over the 19</w:t>
      </w:r>
      <w:r w:rsidRPr="084C7703" w:rsidR="084C7703">
        <w:rPr>
          <w:rFonts w:ascii="Calibri" w:hAnsi="Calibri" w:eastAsia="Calibri" w:cs="Calibri"/>
          <w:noProof w:val="0"/>
          <w:sz w:val="22"/>
          <w:szCs w:val="22"/>
          <w:vertAlign w:val="superscript"/>
          <w:lang w:val="en-US"/>
        </w:rPr>
        <w:t>th</w:t>
      </w:r>
      <w:r w:rsidRPr="084C7703" w:rsidR="084C7703">
        <w:rPr>
          <w:rFonts w:ascii="Calibri" w:hAnsi="Calibri" w:eastAsia="Calibri" w:cs="Calibri"/>
          <w:noProof w:val="0"/>
          <w:sz w:val="22"/>
          <w:szCs w:val="22"/>
          <w:lang w:val="en-US"/>
        </w:rPr>
        <w:t xml:space="preserve"> Century till after World War II, when Nigeria was granted sequences of </w:t>
      </w:r>
      <w:r w:rsidRPr="084C7703" w:rsidR="084C7703">
        <w:rPr>
          <w:rFonts w:ascii="Calibri" w:hAnsi="Calibri" w:eastAsia="Calibri" w:cs="Calibri"/>
          <w:noProof w:val="0"/>
          <w:sz w:val="22"/>
          <w:szCs w:val="22"/>
          <w:lang w:val="en-US"/>
        </w:rPr>
        <w:t>constitutions</w:t>
      </w:r>
      <w:r w:rsidRPr="084C7703" w:rsidR="084C7703">
        <w:rPr>
          <w:rFonts w:ascii="Calibri" w:hAnsi="Calibri" w:eastAsia="Calibri" w:cs="Calibri"/>
          <w:noProof w:val="0"/>
          <w:sz w:val="22"/>
          <w:szCs w:val="22"/>
          <w:lang w:val="en-US"/>
        </w:rPr>
        <w:t xml:space="preserve"> and then ultimately independence from the British Empire on 1</w:t>
      </w:r>
      <w:r w:rsidRPr="084C7703" w:rsidR="084C7703">
        <w:rPr>
          <w:rFonts w:ascii="Calibri" w:hAnsi="Calibri" w:eastAsia="Calibri" w:cs="Calibri"/>
          <w:noProof w:val="0"/>
          <w:sz w:val="22"/>
          <w:szCs w:val="22"/>
          <w:vertAlign w:val="superscript"/>
          <w:lang w:val="en-US"/>
        </w:rPr>
        <w:t>st</w:t>
      </w:r>
      <w:r w:rsidRPr="084C7703" w:rsidR="084C7703">
        <w:rPr>
          <w:rFonts w:ascii="Calibri" w:hAnsi="Calibri" w:eastAsia="Calibri" w:cs="Calibri"/>
          <w:noProof w:val="0"/>
          <w:sz w:val="22"/>
          <w:szCs w:val="22"/>
          <w:lang w:val="en-US"/>
        </w:rPr>
        <w:t xml:space="preserve"> of October 1960. However, the political system in Nigeria was now about to endure rampant corruption and military intervention from </w:t>
      </w:r>
      <w:r w:rsidRPr="084C7703" w:rsidR="084C7703">
        <w:rPr>
          <w:rFonts w:ascii="Calibri" w:hAnsi="Calibri" w:eastAsia="Calibri" w:cs="Calibri"/>
          <w:noProof w:val="0"/>
          <w:sz w:val="22"/>
          <w:szCs w:val="22"/>
          <w:lang w:val="en-US"/>
        </w:rPr>
        <w:t>its</w:t>
      </w:r>
      <w:r w:rsidRPr="084C7703" w:rsidR="084C7703">
        <w:rPr>
          <w:rFonts w:ascii="Calibri" w:hAnsi="Calibri" w:eastAsia="Calibri" w:cs="Calibri"/>
          <w:noProof w:val="0"/>
          <w:sz w:val="22"/>
          <w:szCs w:val="22"/>
          <w:lang w:val="en-US"/>
        </w:rPr>
        <w:t xml:space="preserve"> moment of independence till until the passing of a military leader in 1998. The following year, a conflict-free passage of </w:t>
      </w:r>
      <w:r w:rsidRPr="084C7703" w:rsidR="084C7703">
        <w:rPr>
          <w:rFonts w:ascii="Calibri" w:hAnsi="Calibri" w:eastAsia="Calibri" w:cs="Calibri"/>
          <w:noProof w:val="0"/>
          <w:sz w:val="22"/>
          <w:szCs w:val="22"/>
          <w:lang w:val="en-US"/>
        </w:rPr>
        <w:t xml:space="preserve">political power was </w:t>
      </w:r>
      <w:r w:rsidRPr="084C7703" w:rsidR="084C7703">
        <w:rPr>
          <w:rFonts w:ascii="Calibri" w:hAnsi="Calibri" w:eastAsia="Calibri" w:cs="Calibri"/>
          <w:noProof w:val="0"/>
          <w:sz w:val="22"/>
          <w:szCs w:val="22"/>
          <w:lang w:val="en-US"/>
        </w:rPr>
        <w:t>exercised</w:t>
      </w:r>
      <w:r w:rsidRPr="084C7703" w:rsidR="084C7703">
        <w:rPr>
          <w:rFonts w:ascii="Calibri" w:hAnsi="Calibri" w:eastAsia="Calibri" w:cs="Calibri"/>
          <w:noProof w:val="0"/>
          <w:sz w:val="22"/>
          <w:szCs w:val="22"/>
          <w:lang w:val="en-US"/>
        </w:rPr>
        <w:t xml:space="preserve"> to a civilian government, for the first time </w:t>
      </w:r>
      <w:r w:rsidRPr="084C7703" w:rsidR="084C7703">
        <w:rPr>
          <w:rFonts w:ascii="Calibri" w:hAnsi="Calibri" w:eastAsia="Calibri" w:cs="Calibri"/>
          <w:noProof w:val="0"/>
          <w:color w:val="000000" w:themeColor="text1" w:themeTint="FF" w:themeShade="FF"/>
          <w:sz w:val="22"/>
          <w:szCs w:val="22"/>
          <w:lang w:val="en-US"/>
        </w:rPr>
        <w:t>(Cia.gov, 2018).</w:t>
      </w:r>
    </w:p>
    <w:p w:rsidR="084C7703" w:rsidP="084C7703" w:rsidRDefault="084C7703" w14:paraId="693FC074" w14:textId="3D568766">
      <w:pPr>
        <w:pStyle w:val="Normal"/>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The election of 2007 marked the first </w:t>
      </w:r>
      <w:r w:rsidRPr="084C7703" w:rsidR="084C7703">
        <w:rPr>
          <w:rFonts w:ascii="Calibri" w:hAnsi="Calibri" w:eastAsia="Calibri" w:cs="Calibri"/>
          <w:noProof w:val="0"/>
          <w:color w:val="000000" w:themeColor="text1" w:themeTint="FF" w:themeShade="FF"/>
          <w:sz w:val="22"/>
          <w:szCs w:val="22"/>
          <w:lang w:val="en-US"/>
        </w:rPr>
        <w:t>successful</w:t>
      </w:r>
      <w:r w:rsidRPr="084C7703" w:rsidR="084C7703">
        <w:rPr>
          <w:rFonts w:ascii="Calibri" w:hAnsi="Calibri" w:eastAsia="Calibri" w:cs="Calibri"/>
          <w:noProof w:val="0"/>
          <w:color w:val="000000" w:themeColor="text1" w:themeTint="FF" w:themeShade="FF"/>
          <w:sz w:val="22"/>
          <w:szCs w:val="22"/>
          <w:lang w:val="en-US"/>
        </w:rPr>
        <w:t xml:space="preserve"> civilian to </w:t>
      </w:r>
      <w:r w:rsidRPr="084C7703" w:rsidR="084C7703">
        <w:rPr>
          <w:rFonts w:ascii="Calibri" w:hAnsi="Calibri" w:eastAsia="Calibri" w:cs="Calibri"/>
          <w:noProof w:val="0"/>
          <w:color w:val="000000" w:themeColor="text1" w:themeTint="FF" w:themeShade="FF"/>
          <w:sz w:val="22"/>
          <w:szCs w:val="22"/>
          <w:lang w:val="en-US"/>
        </w:rPr>
        <w:t>civilian</w:t>
      </w:r>
      <w:r w:rsidRPr="084C7703" w:rsidR="084C7703">
        <w:rPr>
          <w:rFonts w:ascii="Calibri" w:hAnsi="Calibri" w:eastAsia="Calibri" w:cs="Calibri"/>
          <w:noProof w:val="0"/>
          <w:color w:val="000000" w:themeColor="text1" w:themeTint="FF" w:themeShade="FF"/>
          <w:sz w:val="22"/>
          <w:szCs w:val="22"/>
          <w:lang w:val="en-US"/>
        </w:rPr>
        <w:t xml:space="preserve"> shift in power of government for the first time in Nigeria’s </w:t>
      </w:r>
      <w:r w:rsidRPr="084C7703" w:rsidR="084C7703">
        <w:rPr>
          <w:rFonts w:ascii="Calibri" w:hAnsi="Calibri" w:eastAsia="Calibri" w:cs="Calibri"/>
          <w:noProof w:val="0"/>
          <w:color w:val="000000" w:themeColor="text1" w:themeTint="FF" w:themeShade="FF"/>
          <w:sz w:val="22"/>
          <w:szCs w:val="22"/>
          <w:lang w:val="en-US"/>
        </w:rPr>
        <w:t>political</w:t>
      </w:r>
      <w:r w:rsidRPr="084C7703" w:rsidR="084C7703">
        <w:rPr>
          <w:rFonts w:ascii="Calibri" w:hAnsi="Calibri" w:eastAsia="Calibri" w:cs="Calibri"/>
          <w:noProof w:val="0"/>
          <w:color w:val="000000" w:themeColor="text1" w:themeTint="FF" w:themeShade="FF"/>
          <w:sz w:val="22"/>
          <w:szCs w:val="22"/>
          <w:lang w:val="en-US"/>
        </w:rPr>
        <w:t xml:space="preserve"> history and the election of 2011 were </w:t>
      </w:r>
      <w:r w:rsidRPr="084C7703" w:rsidR="084C7703">
        <w:rPr>
          <w:rFonts w:ascii="Calibri" w:hAnsi="Calibri" w:eastAsia="Calibri" w:cs="Calibri"/>
          <w:noProof w:val="0"/>
          <w:color w:val="000000" w:themeColor="text1" w:themeTint="FF" w:themeShade="FF"/>
          <w:sz w:val="22"/>
          <w:szCs w:val="22"/>
          <w:lang w:val="en-US"/>
        </w:rPr>
        <w:t>largely</w:t>
      </w:r>
      <w:r w:rsidRPr="084C7703" w:rsidR="084C7703">
        <w:rPr>
          <w:rFonts w:ascii="Calibri" w:hAnsi="Calibri" w:eastAsia="Calibri" w:cs="Calibri"/>
          <w:noProof w:val="0"/>
          <w:color w:val="000000" w:themeColor="text1" w:themeTint="FF" w:themeShade="FF"/>
          <w:sz w:val="22"/>
          <w:szCs w:val="22"/>
          <w:lang w:val="en-US"/>
        </w:rPr>
        <w:t xml:space="preserve"> deemed to be a legitimate. However, it is the election of 2015 which saw the first shift in power from the People’s Democratic Party to the All Progressive Congress, since 1998. </w:t>
      </w:r>
      <w:r w:rsidRPr="084C7703" w:rsidR="084C7703">
        <w:rPr>
          <w:rFonts w:ascii="Calibri" w:hAnsi="Calibri" w:eastAsia="Calibri" w:cs="Calibri"/>
          <w:noProof w:val="0"/>
          <w:color w:val="000000" w:themeColor="text1" w:themeTint="FF" w:themeShade="FF"/>
          <w:sz w:val="22"/>
          <w:szCs w:val="22"/>
          <w:lang w:val="en-US"/>
        </w:rPr>
        <w:t>Additionally</w:t>
      </w:r>
      <w:r w:rsidRPr="084C7703" w:rsidR="084C7703">
        <w:rPr>
          <w:rFonts w:ascii="Calibri" w:hAnsi="Calibri" w:eastAsia="Calibri" w:cs="Calibri"/>
          <w:noProof w:val="0"/>
          <w:color w:val="000000" w:themeColor="text1" w:themeTint="FF" w:themeShade="FF"/>
          <w:sz w:val="22"/>
          <w:szCs w:val="22"/>
          <w:lang w:val="en-US"/>
        </w:rPr>
        <w:t xml:space="preserve">, the election of 2015 has been regarded as the best run election in Nigeria’s history, marking the </w:t>
      </w:r>
      <w:proofErr w:type="spellStart"/>
      <w:r w:rsidRPr="084C7703" w:rsidR="084C7703">
        <w:rPr>
          <w:rFonts w:ascii="Calibri" w:hAnsi="Calibri" w:eastAsia="Calibri" w:cs="Calibri"/>
          <w:noProof w:val="0"/>
          <w:color w:val="000000" w:themeColor="text1" w:themeTint="FF" w:themeShade="FF"/>
          <w:sz w:val="22"/>
          <w:szCs w:val="22"/>
          <w:lang w:val="en-US"/>
        </w:rPr>
        <w:t>the</w:t>
      </w:r>
      <w:proofErr w:type="spellEnd"/>
      <w:r w:rsidRPr="084C7703" w:rsidR="084C7703">
        <w:rPr>
          <w:rFonts w:ascii="Calibri" w:hAnsi="Calibri" w:eastAsia="Calibri" w:cs="Calibri"/>
          <w:noProof w:val="0"/>
          <w:color w:val="000000" w:themeColor="text1" w:themeTint="FF" w:themeShade="FF"/>
          <w:sz w:val="22"/>
          <w:szCs w:val="22"/>
          <w:lang w:val="en-US"/>
        </w:rPr>
        <w:t xml:space="preserve"> longest civilian rule of </w:t>
      </w:r>
      <w:r w:rsidRPr="084C7703" w:rsidR="084C7703">
        <w:rPr>
          <w:rFonts w:ascii="Calibri" w:hAnsi="Calibri" w:eastAsia="Calibri" w:cs="Calibri"/>
          <w:noProof w:val="0"/>
          <w:color w:val="000000" w:themeColor="text1" w:themeTint="FF" w:themeShade="FF"/>
          <w:sz w:val="22"/>
          <w:szCs w:val="22"/>
          <w:lang w:val="en-US"/>
        </w:rPr>
        <w:t>governance</w:t>
      </w:r>
      <w:r w:rsidRPr="084C7703" w:rsidR="084C7703">
        <w:rPr>
          <w:rFonts w:ascii="Calibri" w:hAnsi="Calibri" w:eastAsia="Calibri" w:cs="Calibri"/>
          <w:noProof w:val="0"/>
          <w:color w:val="000000" w:themeColor="text1" w:themeTint="FF" w:themeShade="FF"/>
          <w:sz w:val="22"/>
          <w:szCs w:val="22"/>
          <w:lang w:val="en-US"/>
        </w:rPr>
        <w:t xml:space="preserve"> in Nigeria’s history. (Cia.gov, 2018)</w:t>
      </w:r>
    </w:p>
    <w:p w:rsidR="084C7703" w:rsidP="084C7703" w:rsidRDefault="084C7703" w14:noSpellErr="1" w14:paraId="4A44CC15" w14:textId="479FFA43">
      <w:pPr>
        <w:pStyle w:val="Normal"/>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Nigeria has Africa’s largest economy, which is dependent on its sale of oil as the </w:t>
      </w:r>
      <w:r w:rsidRPr="084C7703" w:rsidR="084C7703">
        <w:rPr>
          <w:rFonts w:ascii="Calibri" w:hAnsi="Calibri" w:eastAsia="Calibri" w:cs="Calibri"/>
          <w:noProof w:val="0"/>
          <w:color w:val="000000" w:themeColor="text1" w:themeTint="FF" w:themeShade="FF"/>
          <w:sz w:val="22"/>
          <w:szCs w:val="22"/>
          <w:lang w:val="en-US"/>
        </w:rPr>
        <w:t>government's</w:t>
      </w:r>
      <w:r w:rsidRPr="084C7703" w:rsidR="084C7703">
        <w:rPr>
          <w:rFonts w:ascii="Calibri" w:hAnsi="Calibri" w:eastAsia="Calibri" w:cs="Calibri"/>
          <w:noProof w:val="0"/>
          <w:color w:val="000000" w:themeColor="text1" w:themeTint="FF" w:themeShade="FF"/>
          <w:sz w:val="22"/>
          <w:szCs w:val="22"/>
          <w:lang w:val="en-US"/>
        </w:rPr>
        <w:t xml:space="preserve"> highest form of income. Nigeria is also the United States’ largest contributor of oil in </w:t>
      </w:r>
      <w:r w:rsidRPr="084C7703" w:rsidR="084C7703">
        <w:rPr>
          <w:rFonts w:ascii="Calibri" w:hAnsi="Calibri" w:eastAsia="Calibri" w:cs="Calibri"/>
          <w:noProof w:val="0"/>
          <w:color w:val="000000" w:themeColor="text1" w:themeTint="FF" w:themeShade="FF"/>
          <w:sz w:val="22"/>
          <w:szCs w:val="22"/>
          <w:lang w:val="en-US"/>
        </w:rPr>
        <w:t>Africa, with it contributing over 11</w:t>
      </w:r>
      <w:r w:rsidRPr="084C7703" w:rsidR="084C7703">
        <w:rPr>
          <w:rFonts w:ascii="Calibri" w:hAnsi="Calibri" w:eastAsia="Calibri" w:cs="Calibri"/>
          <w:noProof w:val="0"/>
          <w:color w:val="000000" w:themeColor="text1" w:themeTint="FF" w:themeShade="FF"/>
          <w:sz w:val="22"/>
          <w:szCs w:val="22"/>
          <w:lang w:val="en-US"/>
        </w:rPr>
        <w:t>% the</w:t>
      </w:r>
      <w:r w:rsidRPr="084C7703" w:rsidR="084C7703">
        <w:rPr>
          <w:rFonts w:ascii="Calibri" w:hAnsi="Calibri" w:eastAsia="Calibri" w:cs="Calibri"/>
          <w:noProof w:val="0"/>
          <w:color w:val="000000" w:themeColor="text1" w:themeTint="FF" w:themeShade="FF"/>
          <w:sz w:val="22"/>
          <w:szCs w:val="22"/>
          <w:lang w:val="en-US"/>
        </w:rPr>
        <w:t xml:space="preserve"> United States’ intake of oil. The </w:t>
      </w:r>
      <w:r w:rsidRPr="084C7703" w:rsidR="084C7703">
        <w:rPr>
          <w:rFonts w:ascii="Calibri" w:hAnsi="Calibri" w:eastAsia="Calibri" w:cs="Calibri"/>
          <w:noProof w:val="0"/>
          <w:color w:val="000000" w:themeColor="text1" w:themeTint="FF" w:themeShade="FF"/>
          <w:sz w:val="22"/>
          <w:szCs w:val="22"/>
          <w:lang w:val="en-US"/>
        </w:rPr>
        <w:t>United States</w:t>
      </w:r>
      <w:r w:rsidRPr="084C7703" w:rsidR="084C7703">
        <w:rPr>
          <w:rFonts w:ascii="Calibri" w:hAnsi="Calibri" w:eastAsia="Calibri" w:cs="Calibri"/>
          <w:noProof w:val="0"/>
          <w:color w:val="000000" w:themeColor="text1" w:themeTint="FF" w:themeShade="FF"/>
          <w:sz w:val="22"/>
          <w:szCs w:val="22"/>
          <w:lang w:val="en-US"/>
        </w:rPr>
        <w:t xml:space="preserve">’ is NIgeria’s highest foreign investor and accounts for </w:t>
      </w:r>
      <w:r w:rsidRPr="084C7703" w:rsidR="084C7703">
        <w:rPr>
          <w:rFonts w:ascii="Calibri" w:hAnsi="Calibri" w:eastAsia="Calibri" w:cs="Calibri"/>
          <w:noProof w:val="0"/>
          <w:color w:val="000000" w:themeColor="text1" w:themeTint="FF" w:themeShade="FF"/>
          <w:sz w:val="22"/>
          <w:szCs w:val="22"/>
          <w:lang w:val="en-US"/>
        </w:rPr>
        <w:t>the</w:t>
      </w:r>
      <w:r w:rsidRPr="084C7703" w:rsidR="084C7703">
        <w:rPr>
          <w:rFonts w:ascii="Calibri" w:hAnsi="Calibri" w:eastAsia="Calibri" w:cs="Calibri"/>
          <w:noProof w:val="0"/>
          <w:color w:val="000000" w:themeColor="text1" w:themeTint="FF" w:themeShade="FF"/>
          <w:sz w:val="22"/>
          <w:szCs w:val="22"/>
          <w:lang w:val="en-US"/>
        </w:rPr>
        <w:t xml:space="preserve"> United States’ 50</w:t>
      </w:r>
      <w:r w:rsidRPr="084C7703" w:rsidR="084C7703">
        <w:rPr>
          <w:rFonts w:ascii="Calibri" w:hAnsi="Calibri" w:eastAsia="Calibri" w:cs="Calibri"/>
          <w:noProof w:val="0"/>
          <w:color w:val="000000" w:themeColor="text1" w:themeTint="FF" w:themeShade="FF"/>
          <w:sz w:val="22"/>
          <w:szCs w:val="22"/>
          <w:vertAlign w:val="superscript"/>
          <w:lang w:val="en-US"/>
        </w:rPr>
        <w:t>th</w:t>
      </w:r>
      <w:r w:rsidRPr="084C7703" w:rsidR="084C7703">
        <w:rPr>
          <w:rFonts w:ascii="Calibri" w:hAnsi="Calibri" w:eastAsia="Calibri" w:cs="Calibri"/>
          <w:noProof w:val="0"/>
          <w:color w:val="000000" w:themeColor="text1" w:themeTint="FF" w:themeShade="FF"/>
          <w:sz w:val="22"/>
          <w:szCs w:val="22"/>
          <w:lang w:val="en-US"/>
        </w:rPr>
        <w:t xml:space="preserve"> highest trade partner in terms of exports (U.S. Department of State, 2018). However, after the 2008 financial crash, the </w:t>
      </w:r>
      <w:r w:rsidRPr="084C7703" w:rsidR="084C7703">
        <w:rPr>
          <w:rFonts w:ascii="Calibri" w:hAnsi="Calibri" w:eastAsia="Calibri" w:cs="Calibri"/>
          <w:noProof w:val="0"/>
          <w:color w:val="000000" w:themeColor="text1" w:themeTint="FF" w:themeShade="FF"/>
          <w:sz w:val="22"/>
          <w:szCs w:val="22"/>
          <w:lang w:val="en-US"/>
        </w:rPr>
        <w:t>Nigerian</w:t>
      </w:r>
      <w:r w:rsidRPr="084C7703" w:rsidR="084C7703">
        <w:rPr>
          <w:rFonts w:ascii="Calibri" w:hAnsi="Calibri" w:eastAsia="Calibri" w:cs="Calibri"/>
          <w:noProof w:val="0"/>
          <w:color w:val="000000" w:themeColor="text1" w:themeTint="FF" w:themeShade="FF"/>
          <w:sz w:val="22"/>
          <w:szCs w:val="22"/>
          <w:lang w:val="en-US"/>
        </w:rPr>
        <w:t xml:space="preserve"> banking sphere was effectively on </w:t>
      </w:r>
      <w:r w:rsidRPr="084C7703" w:rsidR="084C7703">
        <w:rPr>
          <w:rFonts w:ascii="Calibri" w:hAnsi="Calibri" w:eastAsia="Calibri" w:cs="Calibri"/>
          <w:noProof w:val="0"/>
          <w:color w:val="000000" w:themeColor="text1" w:themeTint="FF" w:themeShade="FF"/>
          <w:sz w:val="22"/>
          <w:szCs w:val="22"/>
          <w:lang w:val="en-US"/>
        </w:rPr>
        <w:t>its</w:t>
      </w:r>
      <w:r w:rsidRPr="084C7703" w:rsidR="084C7703">
        <w:rPr>
          <w:rFonts w:ascii="Calibri" w:hAnsi="Calibri" w:eastAsia="Calibri" w:cs="Calibri"/>
          <w:noProof w:val="0"/>
          <w:color w:val="000000" w:themeColor="text1" w:themeTint="FF" w:themeShade="FF"/>
          <w:sz w:val="22"/>
          <w:szCs w:val="22"/>
          <w:lang w:val="en-US"/>
        </w:rPr>
        <w:t xml:space="preserve"> knees and stronger grounds for regulation were put into place to monitor it. To add on, following this the economy has made strides to </w:t>
      </w:r>
      <w:r w:rsidRPr="084C7703" w:rsidR="084C7703">
        <w:rPr>
          <w:rFonts w:ascii="Calibri" w:hAnsi="Calibri" w:eastAsia="Calibri" w:cs="Calibri"/>
          <w:noProof w:val="0"/>
          <w:color w:val="000000" w:themeColor="text1" w:themeTint="FF" w:themeShade="FF"/>
          <w:sz w:val="22"/>
          <w:szCs w:val="22"/>
          <w:lang w:val="en-US"/>
        </w:rPr>
        <w:t>diversify</w:t>
      </w:r>
      <w:r w:rsidRPr="084C7703" w:rsidR="084C7703">
        <w:rPr>
          <w:rFonts w:ascii="Calibri" w:hAnsi="Calibri" w:eastAsia="Calibri" w:cs="Calibri"/>
          <w:noProof w:val="0"/>
          <w:color w:val="000000" w:themeColor="text1" w:themeTint="FF" w:themeShade="FF"/>
          <w:sz w:val="22"/>
          <w:szCs w:val="22"/>
          <w:lang w:val="en-US"/>
        </w:rPr>
        <w:t xml:space="preserve">, with the services sector, </w:t>
      </w:r>
      <w:r w:rsidRPr="084C7703" w:rsidR="084C7703">
        <w:rPr>
          <w:rFonts w:ascii="Calibri" w:hAnsi="Calibri" w:eastAsia="Calibri" w:cs="Calibri"/>
          <w:noProof w:val="0"/>
          <w:color w:val="000000" w:themeColor="text1" w:themeTint="FF" w:themeShade="FF"/>
          <w:sz w:val="22"/>
          <w:szCs w:val="22"/>
          <w:lang w:val="en-US"/>
        </w:rPr>
        <w:t>agriculture</w:t>
      </w:r>
      <w:r w:rsidRPr="084C7703" w:rsidR="084C7703">
        <w:rPr>
          <w:rFonts w:ascii="Calibri" w:hAnsi="Calibri" w:eastAsia="Calibri" w:cs="Calibri"/>
          <w:noProof w:val="0"/>
          <w:color w:val="000000" w:themeColor="text1" w:themeTint="FF" w:themeShade="FF"/>
          <w:sz w:val="22"/>
          <w:szCs w:val="22"/>
          <w:lang w:val="en-US"/>
        </w:rPr>
        <w:t xml:space="preserve"> sector </w:t>
      </w:r>
      <w:r w:rsidRPr="084C7703" w:rsidR="084C7703">
        <w:rPr>
          <w:rFonts w:ascii="Calibri" w:hAnsi="Calibri" w:eastAsia="Calibri" w:cs="Calibri"/>
          <w:noProof w:val="0"/>
          <w:color w:val="000000" w:themeColor="text1" w:themeTint="FF" w:themeShade="FF"/>
          <w:sz w:val="22"/>
          <w:szCs w:val="22"/>
          <w:lang w:val="en-US"/>
        </w:rPr>
        <w:t>and telecommunications</w:t>
      </w:r>
      <w:r w:rsidRPr="084C7703" w:rsidR="084C7703">
        <w:rPr>
          <w:rFonts w:ascii="Calibri" w:hAnsi="Calibri" w:eastAsia="Calibri" w:cs="Calibri"/>
          <w:noProof w:val="0"/>
          <w:color w:val="000000" w:themeColor="text1" w:themeTint="FF" w:themeShade="FF"/>
          <w:sz w:val="22"/>
          <w:szCs w:val="22"/>
          <w:lang w:val="en-US"/>
        </w:rPr>
        <w:t xml:space="preserve"> sector leading the charge for strong economic growth. However, these recent surges in economic growth and diversification have not significantly reduced the levels of extreme poverty in the country, as about 62% of the population is still classed in that bracket, which is equal to 180 million Nigerians </w:t>
      </w:r>
      <w:r w:rsidRPr="084C7703" w:rsidR="084C7703">
        <w:rPr>
          <w:rFonts w:ascii="Calibri" w:hAnsi="Calibri" w:eastAsia="Calibri" w:cs="Calibri"/>
          <w:noProof w:val="0"/>
          <w:color w:val="000000" w:themeColor="text1" w:themeTint="FF" w:themeShade="FF"/>
          <w:sz w:val="22"/>
          <w:szCs w:val="22"/>
          <w:lang w:val="en-US"/>
        </w:rPr>
        <w:t>(Cia.gov, 2018)</w:t>
      </w:r>
      <w:r w:rsidRPr="084C7703" w:rsidR="084C7703">
        <w:rPr>
          <w:rFonts w:ascii="Calibri" w:hAnsi="Calibri" w:eastAsia="Calibri" w:cs="Calibri"/>
          <w:noProof w:val="0"/>
          <w:color w:val="000000" w:themeColor="text1" w:themeTint="FF" w:themeShade="FF"/>
          <w:sz w:val="22"/>
          <w:szCs w:val="22"/>
          <w:lang w:val="en-US"/>
        </w:rPr>
        <w:t>.</w:t>
      </w:r>
    </w:p>
    <w:p w:rsidR="084C7703" w:rsidP="084C7703" w:rsidRDefault="084C7703" w14:noSpellErr="1" w14:paraId="1C1C5D4B" w14:textId="1A14FBB5">
      <w:pPr>
        <w:pStyle w:val="Normal"/>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Additionally</w:t>
      </w:r>
      <w:r w:rsidRPr="084C7703" w:rsidR="084C7703">
        <w:rPr>
          <w:rFonts w:ascii="Calibri" w:hAnsi="Calibri" w:eastAsia="Calibri" w:cs="Calibri"/>
          <w:noProof w:val="0"/>
          <w:color w:val="000000" w:themeColor="text1" w:themeTint="FF" w:themeShade="FF"/>
          <w:sz w:val="22"/>
          <w:szCs w:val="22"/>
          <w:lang w:val="en-US"/>
        </w:rPr>
        <w:t xml:space="preserve">, with gradual growth and economic diversification, Nigeria hasn’t been able to build on its </w:t>
      </w:r>
      <w:r w:rsidRPr="084C7703" w:rsidR="084C7703">
        <w:rPr>
          <w:rFonts w:ascii="Calibri" w:hAnsi="Calibri" w:eastAsia="Calibri" w:cs="Calibri"/>
          <w:noProof w:val="0"/>
          <w:color w:val="000000" w:themeColor="text1" w:themeTint="FF" w:themeShade="FF"/>
          <w:sz w:val="22"/>
          <w:szCs w:val="22"/>
          <w:lang w:val="en-US"/>
        </w:rPr>
        <w:t>fundamental</w:t>
      </w:r>
      <w:r w:rsidRPr="084C7703" w:rsidR="084C7703">
        <w:rPr>
          <w:rFonts w:ascii="Calibri" w:hAnsi="Calibri" w:eastAsia="Calibri" w:cs="Calibri"/>
          <w:noProof w:val="0"/>
          <w:color w:val="000000" w:themeColor="text1" w:themeTint="FF" w:themeShade="FF"/>
          <w:sz w:val="22"/>
          <w:szCs w:val="22"/>
          <w:lang w:val="en-US"/>
        </w:rPr>
        <w:t xml:space="preserve"> structure as weak infrastructure, </w:t>
      </w:r>
      <w:r w:rsidRPr="084C7703" w:rsidR="084C7703">
        <w:rPr>
          <w:rFonts w:ascii="Calibri" w:hAnsi="Calibri" w:eastAsia="Calibri" w:cs="Calibri"/>
          <w:noProof w:val="0"/>
          <w:color w:val="000000" w:themeColor="text1" w:themeTint="FF" w:themeShade="FF"/>
          <w:sz w:val="22"/>
          <w:szCs w:val="22"/>
          <w:lang w:val="en-US"/>
        </w:rPr>
        <w:t>an</w:t>
      </w:r>
      <w:r w:rsidRPr="084C7703" w:rsidR="084C7703">
        <w:rPr>
          <w:rFonts w:ascii="Calibri" w:hAnsi="Calibri" w:eastAsia="Calibri" w:cs="Calibri"/>
          <w:noProof w:val="0"/>
          <w:color w:val="000000" w:themeColor="text1" w:themeTint="FF" w:themeShade="FF"/>
          <w:sz w:val="22"/>
          <w:szCs w:val="22"/>
          <w:lang w:val="en-US"/>
        </w:rPr>
        <w:t xml:space="preserve"> ineffective judicial system, slow legislative passage systems and rampant corruption have </w:t>
      </w:r>
      <w:r w:rsidRPr="084C7703" w:rsidR="084C7703">
        <w:rPr>
          <w:rFonts w:ascii="Calibri" w:hAnsi="Calibri" w:eastAsia="Calibri" w:cs="Calibri"/>
          <w:noProof w:val="0"/>
          <w:color w:val="000000" w:themeColor="text1" w:themeTint="FF" w:themeShade="FF"/>
          <w:sz w:val="22"/>
          <w:szCs w:val="22"/>
          <w:lang w:val="en-US"/>
        </w:rPr>
        <w:t>strutted</w:t>
      </w:r>
      <w:r w:rsidRPr="084C7703" w:rsidR="084C7703">
        <w:rPr>
          <w:rFonts w:ascii="Calibri" w:hAnsi="Calibri" w:eastAsia="Calibri" w:cs="Calibri"/>
          <w:noProof w:val="0"/>
          <w:color w:val="000000" w:themeColor="text1" w:themeTint="FF" w:themeShade="FF"/>
          <w:sz w:val="22"/>
          <w:szCs w:val="22"/>
          <w:lang w:val="en-US"/>
        </w:rPr>
        <w:t xml:space="preserve"> the country’s </w:t>
      </w:r>
      <w:r w:rsidRPr="084C7703" w:rsidR="084C7703">
        <w:rPr>
          <w:rFonts w:ascii="Calibri" w:hAnsi="Calibri" w:eastAsia="Calibri" w:cs="Calibri"/>
          <w:noProof w:val="0"/>
          <w:color w:val="000000" w:themeColor="text1" w:themeTint="FF" w:themeShade="FF"/>
          <w:sz w:val="22"/>
          <w:szCs w:val="22"/>
          <w:lang w:val="en-US"/>
        </w:rPr>
        <w:t xml:space="preserve">growth </w:t>
      </w:r>
      <w:r w:rsidRPr="084C7703" w:rsidR="084C7703">
        <w:rPr>
          <w:rFonts w:ascii="Calibri" w:hAnsi="Calibri" w:eastAsia="Calibri" w:cs="Calibri"/>
          <w:noProof w:val="0"/>
          <w:color w:val="000000" w:themeColor="text1" w:themeTint="FF" w:themeShade="FF"/>
          <w:sz w:val="22"/>
          <w:szCs w:val="22"/>
          <w:lang w:val="en-US"/>
        </w:rPr>
        <w:t>(Cia.gov, 2018)</w:t>
      </w:r>
      <w:r w:rsidRPr="084C7703" w:rsidR="084C7703">
        <w:rPr>
          <w:rFonts w:ascii="Calibri" w:hAnsi="Calibri" w:eastAsia="Calibri" w:cs="Calibri"/>
          <w:noProof w:val="0"/>
          <w:color w:val="000000" w:themeColor="text1" w:themeTint="FF" w:themeShade="FF"/>
          <w:sz w:val="22"/>
          <w:szCs w:val="22"/>
          <w:lang w:val="en-US"/>
        </w:rPr>
        <w:t xml:space="preserve">. Also, </w:t>
      </w:r>
      <w:r w:rsidRPr="084C7703" w:rsidR="084C7703">
        <w:rPr>
          <w:rFonts w:ascii="Calibri" w:hAnsi="Calibri" w:eastAsia="Calibri" w:cs="Calibri"/>
          <w:noProof w:val="0"/>
          <w:color w:val="000000" w:themeColor="text1" w:themeTint="FF" w:themeShade="FF"/>
          <w:sz w:val="22"/>
          <w:szCs w:val="22"/>
          <w:lang w:val="en-US"/>
        </w:rPr>
        <w:t>uncertainty</w:t>
      </w:r>
      <w:r w:rsidRPr="084C7703" w:rsidR="084C7703">
        <w:rPr>
          <w:rFonts w:ascii="Calibri" w:hAnsi="Calibri" w:eastAsia="Calibri" w:cs="Calibri"/>
          <w:noProof w:val="0"/>
          <w:color w:val="000000" w:themeColor="text1" w:themeTint="FF" w:themeShade="FF"/>
          <w:sz w:val="22"/>
          <w:szCs w:val="22"/>
          <w:lang w:val="en-US"/>
        </w:rPr>
        <w:t xml:space="preserve">, due to Boko Haram’s threat and greater government checks, have recently receded Nigeria’s Oil production, from late 2012 to a gradual pick up in late 2017. With the terrorist </w:t>
      </w:r>
      <w:r w:rsidRPr="084C7703" w:rsidR="084C7703">
        <w:rPr>
          <w:rFonts w:ascii="Calibri" w:hAnsi="Calibri" w:eastAsia="Calibri" w:cs="Calibri"/>
          <w:noProof w:val="0"/>
          <w:color w:val="000000" w:themeColor="text1" w:themeTint="FF" w:themeShade="FF"/>
          <w:sz w:val="22"/>
          <w:szCs w:val="22"/>
          <w:lang w:val="en-US"/>
        </w:rPr>
        <w:t>organization</w:t>
      </w:r>
      <w:r w:rsidRPr="084C7703" w:rsidR="084C7703">
        <w:rPr>
          <w:rFonts w:ascii="Calibri" w:hAnsi="Calibri" w:eastAsia="Calibri" w:cs="Calibri"/>
          <w:noProof w:val="0"/>
          <w:color w:val="000000" w:themeColor="text1" w:themeTint="FF" w:themeShade="FF"/>
          <w:sz w:val="22"/>
          <w:szCs w:val="22"/>
          <w:lang w:val="en-US"/>
        </w:rPr>
        <w:t xml:space="preserve"> </w:t>
      </w:r>
      <w:r w:rsidRPr="084C7703" w:rsidR="084C7703">
        <w:rPr>
          <w:rFonts w:ascii="Calibri" w:hAnsi="Calibri" w:eastAsia="Calibri" w:cs="Calibri"/>
          <w:noProof w:val="0"/>
          <w:color w:val="000000" w:themeColor="text1" w:themeTint="FF" w:themeShade="FF"/>
          <w:sz w:val="22"/>
          <w:szCs w:val="22"/>
          <w:lang w:val="en-US"/>
        </w:rPr>
        <w:t>causing</w:t>
      </w:r>
      <w:r w:rsidRPr="084C7703" w:rsidR="084C7703">
        <w:rPr>
          <w:rFonts w:ascii="Calibri" w:hAnsi="Calibri" w:eastAsia="Calibri" w:cs="Calibri"/>
          <w:noProof w:val="0"/>
          <w:color w:val="000000" w:themeColor="text1" w:themeTint="FF" w:themeShade="FF"/>
          <w:sz w:val="22"/>
          <w:szCs w:val="22"/>
          <w:lang w:val="en-US"/>
        </w:rPr>
        <w:t xml:space="preserve"> around about 12,000 deaths in May 2014. (Times, 2018).</w:t>
      </w:r>
    </w:p>
    <w:p w:rsidR="084C7703" w:rsidP="084C7703" w:rsidRDefault="084C7703" w14:noSpellErr="1" w14:paraId="54DA8042" w14:textId="27916EE4">
      <w:pPr>
        <w:pStyle w:val="Normal"/>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In late 2015, president </w:t>
      </w:r>
      <w:r w:rsidRPr="084C7703" w:rsidR="084C7703">
        <w:rPr>
          <w:rFonts w:ascii="Calibri" w:hAnsi="Calibri" w:eastAsia="Calibri" w:cs="Calibri"/>
          <w:noProof w:val="0"/>
          <w:sz w:val="22"/>
          <w:szCs w:val="22"/>
          <w:lang w:val="en-US"/>
        </w:rPr>
        <w:t xml:space="preserve">Muhammadu Buhari made a </w:t>
      </w:r>
      <w:r w:rsidRPr="084C7703" w:rsidR="084C7703">
        <w:rPr>
          <w:rFonts w:ascii="Calibri" w:hAnsi="Calibri" w:eastAsia="Calibri" w:cs="Calibri"/>
          <w:noProof w:val="0"/>
          <w:sz w:val="22"/>
          <w:szCs w:val="22"/>
          <w:lang w:val="en-US"/>
        </w:rPr>
        <w:t>pledge</w:t>
      </w:r>
      <w:r w:rsidRPr="084C7703" w:rsidR="084C7703">
        <w:rPr>
          <w:rFonts w:ascii="Calibri" w:hAnsi="Calibri" w:eastAsia="Calibri" w:cs="Calibri"/>
          <w:noProof w:val="0"/>
          <w:sz w:val="22"/>
          <w:szCs w:val="22"/>
          <w:lang w:val="en-US"/>
        </w:rPr>
        <w:t xml:space="preserve"> to increase transparency. He has gone about doing this through </w:t>
      </w:r>
      <w:r w:rsidRPr="084C7703" w:rsidR="084C7703">
        <w:rPr>
          <w:rFonts w:ascii="Calibri" w:hAnsi="Calibri" w:eastAsia="Calibri" w:cs="Calibri"/>
          <w:noProof w:val="0"/>
          <w:sz w:val="22"/>
          <w:szCs w:val="22"/>
          <w:lang w:val="en-US"/>
        </w:rPr>
        <w:t>initiating</w:t>
      </w:r>
      <w:r w:rsidRPr="084C7703" w:rsidR="084C7703">
        <w:rPr>
          <w:rFonts w:ascii="Calibri" w:hAnsi="Calibri" w:eastAsia="Calibri" w:cs="Calibri"/>
          <w:noProof w:val="0"/>
          <w:sz w:val="22"/>
          <w:szCs w:val="22"/>
          <w:lang w:val="en-US"/>
        </w:rPr>
        <w:t xml:space="preserve"> </w:t>
      </w:r>
      <w:r w:rsidRPr="084C7703" w:rsidR="084C7703">
        <w:rPr>
          <w:rFonts w:ascii="Calibri" w:hAnsi="Calibri" w:eastAsia="Calibri" w:cs="Calibri"/>
          <w:noProof w:val="0"/>
          <w:sz w:val="22"/>
          <w:szCs w:val="22"/>
          <w:lang w:val="en-US"/>
        </w:rPr>
        <w:t>an</w:t>
      </w:r>
      <w:r w:rsidRPr="084C7703" w:rsidR="084C7703">
        <w:rPr>
          <w:rFonts w:ascii="Calibri" w:hAnsi="Calibri" w:eastAsia="Calibri" w:cs="Calibri"/>
          <w:noProof w:val="0"/>
          <w:sz w:val="22"/>
          <w:szCs w:val="22"/>
          <w:lang w:val="en-US"/>
        </w:rPr>
        <w:t xml:space="preserve"> anti-corruption </w:t>
      </w:r>
      <w:r w:rsidRPr="084C7703" w:rsidR="084C7703">
        <w:rPr>
          <w:rFonts w:ascii="Calibri" w:hAnsi="Calibri" w:eastAsia="Calibri" w:cs="Calibri"/>
          <w:noProof w:val="0"/>
          <w:sz w:val="22"/>
          <w:szCs w:val="22"/>
          <w:lang w:val="en-US"/>
        </w:rPr>
        <w:t>initiative</w:t>
      </w:r>
      <w:r w:rsidRPr="084C7703" w:rsidR="084C7703">
        <w:rPr>
          <w:rFonts w:ascii="Calibri" w:hAnsi="Calibri" w:eastAsia="Calibri" w:cs="Calibri"/>
          <w:noProof w:val="0"/>
          <w:sz w:val="22"/>
          <w:szCs w:val="22"/>
          <w:lang w:val="en-US"/>
        </w:rPr>
        <w:t xml:space="preserve"> that would lead to the use of the Treasury Ministry using a sole government account that would lead to better management of moneys going in and going out and allowing for more of a </w:t>
      </w:r>
      <w:r w:rsidRPr="084C7703" w:rsidR="084C7703">
        <w:rPr>
          <w:rFonts w:ascii="Calibri" w:hAnsi="Calibri" w:eastAsia="Calibri" w:cs="Calibri"/>
          <w:noProof w:val="0"/>
          <w:sz w:val="22"/>
          <w:szCs w:val="22"/>
          <w:lang w:val="en-US"/>
        </w:rPr>
        <w:t xml:space="preserve">translucent </w:t>
      </w:r>
      <w:r w:rsidRPr="084C7703" w:rsidR="084C7703">
        <w:rPr>
          <w:rFonts w:ascii="Calibri" w:hAnsi="Calibri" w:eastAsia="Calibri" w:cs="Calibri"/>
          <w:noProof w:val="0"/>
          <w:sz w:val="22"/>
          <w:szCs w:val="22"/>
          <w:lang w:val="en-US"/>
        </w:rPr>
        <w:t xml:space="preserve">government payroll that would abolish the deceptive tricks or </w:t>
      </w:r>
      <w:r w:rsidRPr="084C7703" w:rsidR="084C7703">
        <w:rPr>
          <w:rFonts w:ascii="Calibri" w:hAnsi="Calibri" w:eastAsia="Calibri" w:cs="Calibri"/>
          <w:noProof w:val="0"/>
          <w:sz w:val="22"/>
          <w:szCs w:val="22"/>
          <w:lang w:val="en-US"/>
        </w:rPr>
        <w:t>repetitive</w:t>
      </w:r>
      <w:r w:rsidRPr="084C7703" w:rsidR="084C7703">
        <w:rPr>
          <w:rFonts w:ascii="Calibri" w:hAnsi="Calibri" w:eastAsia="Calibri" w:cs="Calibri"/>
          <w:noProof w:val="0"/>
          <w:sz w:val="22"/>
          <w:szCs w:val="22"/>
          <w:lang w:val="en-US"/>
        </w:rPr>
        <w:t xml:space="preserve"> government accounts, or </w:t>
      </w:r>
      <w:r w:rsidRPr="084C7703" w:rsidR="084C7703">
        <w:rPr>
          <w:rFonts w:ascii="Calibri" w:hAnsi="Calibri" w:eastAsia="Calibri" w:cs="Calibri"/>
          <w:noProof w:val="0"/>
          <w:sz w:val="22"/>
          <w:szCs w:val="22"/>
          <w:lang w:val="en-US"/>
        </w:rPr>
        <w:t>commonly</w:t>
      </w:r>
      <w:r w:rsidRPr="084C7703" w:rsidR="084C7703">
        <w:rPr>
          <w:rFonts w:ascii="Calibri" w:hAnsi="Calibri" w:eastAsia="Calibri" w:cs="Calibri"/>
          <w:noProof w:val="0"/>
          <w:sz w:val="22"/>
          <w:szCs w:val="22"/>
          <w:lang w:val="en-US"/>
        </w:rPr>
        <w:t xml:space="preserve"> </w:t>
      </w:r>
      <w:r w:rsidRPr="084C7703" w:rsidR="084C7703">
        <w:rPr>
          <w:rFonts w:ascii="Calibri" w:hAnsi="Calibri" w:eastAsia="Calibri" w:cs="Calibri"/>
          <w:noProof w:val="0"/>
          <w:sz w:val="22"/>
          <w:szCs w:val="22"/>
          <w:lang w:val="en-US"/>
        </w:rPr>
        <w:t>referred</w:t>
      </w:r>
      <w:r w:rsidRPr="084C7703" w:rsidR="084C7703">
        <w:rPr>
          <w:rFonts w:ascii="Calibri" w:hAnsi="Calibri" w:eastAsia="Calibri" w:cs="Calibri"/>
          <w:noProof w:val="0"/>
          <w:sz w:val="22"/>
          <w:szCs w:val="22"/>
          <w:lang w:val="en-US"/>
        </w:rPr>
        <w:t xml:space="preserve"> to as ‘’</w:t>
      </w:r>
      <w:r w:rsidRPr="084C7703" w:rsidR="084C7703">
        <w:rPr>
          <w:rFonts w:ascii="Calibri" w:hAnsi="Calibri" w:eastAsia="Calibri" w:cs="Calibri"/>
          <w:noProof w:val="0"/>
          <w:sz w:val="22"/>
          <w:szCs w:val="22"/>
          <w:lang w:val="en-US"/>
        </w:rPr>
        <w:t>phantom</w:t>
      </w:r>
      <w:r w:rsidRPr="084C7703" w:rsidR="084C7703">
        <w:rPr>
          <w:rFonts w:ascii="Calibri" w:hAnsi="Calibri" w:eastAsia="Calibri" w:cs="Calibri"/>
          <w:noProof w:val="0"/>
          <w:sz w:val="22"/>
          <w:szCs w:val="22"/>
          <w:lang w:val="en-US"/>
        </w:rPr>
        <w:t xml:space="preserve"> </w:t>
      </w:r>
      <w:r w:rsidRPr="084C7703" w:rsidR="084C7703">
        <w:rPr>
          <w:rFonts w:ascii="Calibri" w:hAnsi="Calibri" w:eastAsia="Calibri" w:cs="Calibri"/>
          <w:noProof w:val="0"/>
          <w:sz w:val="22"/>
          <w:szCs w:val="22"/>
          <w:lang w:val="en-US"/>
        </w:rPr>
        <w:t>accounts</w:t>
      </w:r>
      <w:r w:rsidRPr="084C7703" w:rsidR="084C7703">
        <w:rPr>
          <w:rFonts w:ascii="Calibri" w:hAnsi="Calibri" w:eastAsia="Calibri" w:cs="Calibri"/>
          <w:noProof w:val="0"/>
          <w:sz w:val="22"/>
          <w:szCs w:val="22"/>
          <w:lang w:val="en-US"/>
        </w:rPr>
        <w:t xml:space="preserve">’’. </w:t>
      </w:r>
      <w:r w:rsidRPr="084C7703" w:rsidR="084C7703">
        <w:rPr>
          <w:rFonts w:ascii="Calibri" w:hAnsi="Calibri" w:eastAsia="Calibri" w:cs="Calibri"/>
          <w:noProof w:val="0"/>
          <w:color w:val="000000" w:themeColor="text1" w:themeTint="FF" w:themeShade="FF"/>
          <w:sz w:val="22"/>
          <w:szCs w:val="22"/>
          <w:lang w:val="en-US"/>
        </w:rPr>
        <w:t>(Cia.gov, 2018)</w:t>
      </w:r>
      <w:r w:rsidRPr="084C7703" w:rsidR="084C7703">
        <w:rPr>
          <w:rFonts w:ascii="Calibri" w:hAnsi="Calibri" w:eastAsia="Calibri" w:cs="Calibri"/>
          <w:noProof w:val="0"/>
          <w:color w:val="000000" w:themeColor="text1" w:themeTint="FF" w:themeShade="FF"/>
          <w:sz w:val="22"/>
          <w:szCs w:val="22"/>
          <w:lang w:val="en-US"/>
        </w:rPr>
        <w:t xml:space="preserve">. </w:t>
      </w:r>
      <w:r w:rsidRPr="084C7703" w:rsidR="084C7703">
        <w:rPr>
          <w:rFonts w:ascii="Calibri" w:hAnsi="Calibri" w:eastAsia="Calibri" w:cs="Calibri"/>
          <w:noProof w:val="0"/>
          <w:color w:val="000000" w:themeColor="text1" w:themeTint="FF" w:themeShade="FF"/>
          <w:sz w:val="22"/>
          <w:szCs w:val="22"/>
          <w:lang w:val="en-US"/>
        </w:rPr>
        <w:t>Additionally</w:t>
      </w:r>
      <w:r w:rsidRPr="084C7703" w:rsidR="084C7703">
        <w:rPr>
          <w:rFonts w:ascii="Calibri" w:hAnsi="Calibri" w:eastAsia="Calibri" w:cs="Calibri"/>
          <w:noProof w:val="0"/>
          <w:color w:val="000000" w:themeColor="text1" w:themeTint="FF" w:themeShade="FF"/>
          <w:sz w:val="22"/>
          <w:szCs w:val="22"/>
          <w:lang w:val="en-US"/>
        </w:rPr>
        <w:t xml:space="preserve">, in late 2016, the </w:t>
      </w:r>
      <w:r w:rsidRPr="084C7703" w:rsidR="084C7703">
        <w:rPr>
          <w:rFonts w:ascii="Calibri" w:hAnsi="Calibri" w:eastAsia="Calibri" w:cs="Calibri"/>
          <w:noProof w:val="0"/>
          <w:color w:val="000000" w:themeColor="text1" w:themeTint="FF" w:themeShade="FF"/>
          <w:sz w:val="22"/>
          <w:szCs w:val="22"/>
          <w:lang w:val="en-US"/>
        </w:rPr>
        <w:t>finance</w:t>
      </w:r>
      <w:r w:rsidRPr="084C7703" w:rsidR="084C7703">
        <w:rPr>
          <w:rFonts w:ascii="Calibri" w:hAnsi="Calibri" w:eastAsia="Calibri" w:cs="Calibri"/>
          <w:noProof w:val="0"/>
          <w:color w:val="000000" w:themeColor="text1" w:themeTint="FF" w:themeShade="FF"/>
          <w:sz w:val="22"/>
          <w:szCs w:val="22"/>
          <w:lang w:val="en-US"/>
        </w:rPr>
        <w:t xml:space="preserve"> industry, led by President Buhari, shared plans of a whistleblower </w:t>
      </w:r>
      <w:r w:rsidRPr="084C7703" w:rsidR="084C7703">
        <w:rPr>
          <w:rFonts w:ascii="Calibri" w:hAnsi="Calibri" w:eastAsia="Calibri" w:cs="Calibri"/>
          <w:noProof w:val="0"/>
          <w:color w:val="000000" w:themeColor="text1" w:themeTint="FF" w:themeShade="FF"/>
          <w:sz w:val="22"/>
          <w:szCs w:val="22"/>
          <w:lang w:val="en-US"/>
        </w:rPr>
        <w:t>programmed</w:t>
      </w:r>
      <w:r w:rsidRPr="084C7703" w:rsidR="084C7703">
        <w:rPr>
          <w:rFonts w:ascii="Calibri" w:hAnsi="Calibri" w:eastAsia="Calibri" w:cs="Calibri"/>
          <w:noProof w:val="0"/>
          <w:color w:val="000000" w:themeColor="text1" w:themeTint="FF" w:themeShade="FF"/>
          <w:sz w:val="22"/>
          <w:szCs w:val="22"/>
          <w:lang w:val="en-US"/>
        </w:rPr>
        <w:t xml:space="preserve"> that sought to reward individuals if they came forward with details of persons that breached </w:t>
      </w:r>
      <w:r w:rsidRPr="084C7703" w:rsidR="084C7703">
        <w:rPr>
          <w:rFonts w:ascii="Calibri" w:hAnsi="Calibri" w:eastAsia="Calibri" w:cs="Calibri"/>
          <w:noProof w:val="0"/>
          <w:color w:val="000000" w:themeColor="text1" w:themeTint="FF" w:themeShade="FF"/>
          <w:sz w:val="22"/>
          <w:szCs w:val="22"/>
          <w:lang w:val="en-US"/>
        </w:rPr>
        <w:t>financial</w:t>
      </w:r>
      <w:r w:rsidRPr="084C7703" w:rsidR="084C7703">
        <w:rPr>
          <w:rFonts w:ascii="Calibri" w:hAnsi="Calibri" w:eastAsia="Calibri" w:cs="Calibri"/>
          <w:noProof w:val="0"/>
          <w:color w:val="000000" w:themeColor="text1" w:themeTint="FF" w:themeShade="FF"/>
          <w:sz w:val="22"/>
          <w:szCs w:val="22"/>
          <w:lang w:val="en-US"/>
        </w:rPr>
        <w:t xml:space="preserve"> practices, misgovern government property or estate, fraud or theft. (International Law Office, 2018).</w:t>
      </w:r>
    </w:p>
    <w:p w:rsidR="084C7703" w:rsidP="084C7703" w:rsidRDefault="084C7703" w14:noSpellErr="1" w14:paraId="3712742E" w14:textId="6FE5C0E3">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In late 2016, the Nigerian economy suffered a recession due to reduced prices of oil as a result of </w:t>
      </w:r>
      <w:r w:rsidRPr="084C7703" w:rsidR="084C7703">
        <w:rPr>
          <w:rFonts w:ascii="Calibri" w:hAnsi="Calibri" w:eastAsia="Calibri" w:cs="Calibri"/>
          <w:noProof w:val="0"/>
          <w:color w:val="000000" w:themeColor="text1" w:themeTint="FF" w:themeShade="FF"/>
          <w:sz w:val="22"/>
          <w:szCs w:val="22"/>
          <w:lang w:val="en-US"/>
        </w:rPr>
        <w:t>extremist</w:t>
      </w:r>
      <w:r w:rsidRPr="084C7703" w:rsidR="084C7703">
        <w:rPr>
          <w:rFonts w:ascii="Calibri" w:hAnsi="Calibri" w:eastAsia="Calibri" w:cs="Calibri"/>
          <w:noProof w:val="0"/>
          <w:color w:val="000000" w:themeColor="text1" w:themeTint="FF" w:themeShade="FF"/>
          <w:sz w:val="22"/>
          <w:szCs w:val="22"/>
          <w:lang w:val="en-US"/>
        </w:rPr>
        <w:t xml:space="preserve"> attacks on oil rich areas in Nigeria. </w:t>
      </w:r>
      <w:r w:rsidRPr="084C7703" w:rsidR="084C7703">
        <w:rPr>
          <w:rFonts w:ascii="Calibri" w:hAnsi="Calibri" w:eastAsia="Calibri" w:cs="Calibri"/>
          <w:noProof w:val="0"/>
          <w:color w:val="000000" w:themeColor="text1" w:themeTint="FF" w:themeShade="FF"/>
          <w:sz w:val="22"/>
          <w:szCs w:val="22"/>
          <w:lang w:val="en-US"/>
        </w:rPr>
        <w:t>(Cia.gov, 2018)</w:t>
      </w:r>
      <w:r w:rsidRPr="084C7703" w:rsidR="084C7703">
        <w:rPr>
          <w:rFonts w:ascii="Calibri" w:hAnsi="Calibri" w:eastAsia="Calibri" w:cs="Calibri"/>
          <w:noProof w:val="0"/>
          <w:color w:val="000000" w:themeColor="text1" w:themeTint="FF" w:themeShade="FF"/>
          <w:sz w:val="22"/>
          <w:szCs w:val="22"/>
          <w:lang w:val="en-US"/>
        </w:rPr>
        <w:t>.</w:t>
      </w:r>
    </w:p>
    <w:p w:rsidR="084C7703" w:rsidP="084C7703" w:rsidRDefault="084C7703" w14:noSpellErr="1" w14:paraId="754AF5A7" w14:textId="7A10EA3F">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Although the production of oil accounts for a significant </w:t>
      </w:r>
      <w:r w:rsidRPr="084C7703" w:rsidR="084C7703">
        <w:rPr>
          <w:rFonts w:ascii="Calibri" w:hAnsi="Calibri" w:eastAsia="Calibri" w:cs="Calibri"/>
          <w:noProof w:val="0"/>
          <w:color w:val="000000" w:themeColor="text1" w:themeTint="FF" w:themeShade="FF"/>
          <w:sz w:val="22"/>
          <w:szCs w:val="22"/>
          <w:lang w:val="en-US"/>
        </w:rPr>
        <w:t>portion</w:t>
      </w:r>
      <w:r w:rsidRPr="084C7703" w:rsidR="084C7703">
        <w:rPr>
          <w:rFonts w:ascii="Calibri" w:hAnsi="Calibri" w:eastAsia="Calibri" w:cs="Calibri"/>
          <w:noProof w:val="0"/>
          <w:color w:val="000000" w:themeColor="text1" w:themeTint="FF" w:themeShade="FF"/>
          <w:sz w:val="22"/>
          <w:szCs w:val="22"/>
          <w:lang w:val="en-US"/>
        </w:rPr>
        <w:t xml:space="preserve"> of Nigeria’s </w:t>
      </w:r>
      <w:r w:rsidRPr="084C7703" w:rsidR="084C7703">
        <w:rPr>
          <w:rFonts w:ascii="Calibri" w:hAnsi="Calibri" w:eastAsia="Calibri" w:cs="Calibri"/>
          <w:noProof w:val="0"/>
          <w:color w:val="000000" w:themeColor="text1" w:themeTint="FF" w:themeShade="FF"/>
          <w:sz w:val="22"/>
          <w:szCs w:val="22"/>
          <w:lang w:val="en-US"/>
        </w:rPr>
        <w:t xml:space="preserve">GDP, it is also blessed with the production of natural gas, tin, </w:t>
      </w:r>
      <w:r w:rsidRPr="084C7703" w:rsidR="084C7703">
        <w:rPr>
          <w:rFonts w:ascii="Calibri" w:hAnsi="Calibri" w:eastAsia="Calibri" w:cs="Calibri"/>
          <w:noProof w:val="0"/>
          <w:color w:val="000000" w:themeColor="text1" w:themeTint="FF" w:themeShade="FF"/>
          <w:sz w:val="22"/>
          <w:szCs w:val="22"/>
          <w:lang w:val="en-US"/>
        </w:rPr>
        <w:t>iron</w:t>
      </w:r>
      <w:r w:rsidRPr="084C7703" w:rsidR="084C7703">
        <w:rPr>
          <w:rFonts w:ascii="Calibri" w:hAnsi="Calibri" w:eastAsia="Calibri" w:cs="Calibri"/>
          <w:noProof w:val="0"/>
          <w:color w:val="000000" w:themeColor="text1" w:themeTint="FF" w:themeShade="FF"/>
          <w:sz w:val="22"/>
          <w:szCs w:val="22"/>
          <w:lang w:val="en-US"/>
        </w:rPr>
        <w:t xml:space="preserve"> ore, limestone, arable land, zinc and coal. (Opec.org, 2018). However, coal is Nigeria’ s oldest and most lucrative resource as it was founded in 1916, when it produced 24,000 tons, which ultimately reached its highest output of 1 million in 1959. This in part is due to the decline in consumer demand and the switch in generating thermal power from coal to natural gas. Nigeria has over 650 million tons reserves of coal that believed to be proven also. (Citeseerx.ist.psu.</w:t>
      </w:r>
      <w:r w:rsidRPr="084C7703" w:rsidR="084C7703">
        <w:rPr>
          <w:rFonts w:ascii="Calibri" w:hAnsi="Calibri" w:eastAsia="Calibri" w:cs="Calibri"/>
          <w:noProof w:val="0"/>
          <w:color w:val="000000" w:themeColor="text1" w:themeTint="FF" w:themeShade="FF"/>
          <w:sz w:val="22"/>
          <w:szCs w:val="22"/>
          <w:lang w:val="en-US"/>
        </w:rPr>
        <w:t>edu</w:t>
      </w:r>
      <w:r w:rsidRPr="084C7703" w:rsidR="084C7703">
        <w:rPr>
          <w:rFonts w:ascii="Calibri" w:hAnsi="Calibri" w:eastAsia="Calibri" w:cs="Calibri"/>
          <w:noProof w:val="0"/>
          <w:color w:val="000000" w:themeColor="text1" w:themeTint="FF" w:themeShade="FF"/>
          <w:sz w:val="22"/>
          <w:szCs w:val="22"/>
          <w:lang w:val="en-US"/>
        </w:rPr>
        <w:t xml:space="preserve">, 2018). </w:t>
      </w:r>
      <w:r w:rsidRPr="084C7703" w:rsidR="084C7703">
        <w:rPr>
          <w:rFonts w:ascii="Calibri" w:hAnsi="Calibri" w:eastAsia="Calibri" w:cs="Calibri"/>
          <w:noProof w:val="0"/>
          <w:color w:val="000000" w:themeColor="text1" w:themeTint="FF" w:themeShade="FF"/>
          <w:sz w:val="22"/>
          <w:szCs w:val="22"/>
          <w:lang w:val="en-US"/>
        </w:rPr>
        <w:t>Additionally</w:t>
      </w:r>
      <w:r w:rsidRPr="084C7703" w:rsidR="084C7703">
        <w:rPr>
          <w:rFonts w:ascii="Calibri" w:hAnsi="Calibri" w:eastAsia="Calibri" w:cs="Calibri"/>
          <w:noProof w:val="0"/>
          <w:color w:val="000000" w:themeColor="text1" w:themeTint="FF" w:themeShade="FF"/>
          <w:sz w:val="22"/>
          <w:szCs w:val="22"/>
          <w:lang w:val="en-US"/>
        </w:rPr>
        <w:t xml:space="preserve">, oil reserves </w:t>
      </w:r>
      <w:r w:rsidRPr="084C7703" w:rsidR="084C7703">
        <w:rPr>
          <w:rFonts w:ascii="Calibri" w:hAnsi="Calibri" w:eastAsia="Calibri" w:cs="Calibri"/>
          <w:noProof w:val="0"/>
          <w:color w:val="000000" w:themeColor="text1" w:themeTint="FF" w:themeShade="FF"/>
          <w:sz w:val="22"/>
          <w:szCs w:val="22"/>
          <w:lang w:val="en-US"/>
        </w:rPr>
        <w:t xml:space="preserve">in Nigeria, although they are the second smallest in Africa, are at a whopping 37.2 billion barrels that are proven, which are examined to produce for about 45 </w:t>
      </w:r>
      <w:r w:rsidRPr="084C7703" w:rsidR="084C7703">
        <w:rPr>
          <w:rFonts w:ascii="Calibri" w:hAnsi="Calibri" w:eastAsia="Calibri" w:cs="Calibri"/>
          <w:noProof w:val="0"/>
          <w:color w:val="000000" w:themeColor="text1" w:themeTint="FF" w:themeShade="FF"/>
          <w:sz w:val="22"/>
          <w:szCs w:val="22"/>
          <w:lang w:val="en-US"/>
        </w:rPr>
        <w:t>calendar</w:t>
      </w:r>
      <w:r w:rsidRPr="084C7703" w:rsidR="084C7703">
        <w:rPr>
          <w:rFonts w:ascii="Calibri" w:hAnsi="Calibri" w:eastAsia="Calibri" w:cs="Calibri"/>
          <w:noProof w:val="0"/>
          <w:color w:val="000000" w:themeColor="text1" w:themeTint="FF" w:themeShade="FF"/>
          <w:sz w:val="22"/>
          <w:szCs w:val="22"/>
          <w:lang w:val="en-US"/>
        </w:rPr>
        <w:t xml:space="preserve"> years if no new forms or routes of finding oil were found. </w:t>
      </w:r>
      <w:r w:rsidRPr="084C7703" w:rsidR="084C7703">
        <w:rPr>
          <w:rFonts w:ascii="Calibri" w:hAnsi="Calibri" w:eastAsia="Calibri" w:cs="Calibri"/>
          <w:noProof w:val="0"/>
          <w:color w:val="000000" w:themeColor="text1" w:themeTint="FF" w:themeShade="FF"/>
          <w:sz w:val="22"/>
          <w:szCs w:val="22"/>
          <w:lang w:val="en-US"/>
        </w:rPr>
        <w:t>(Opec.org, 2018)</w:t>
      </w:r>
      <w:r w:rsidRPr="084C7703" w:rsidR="084C7703">
        <w:rPr>
          <w:rFonts w:ascii="Calibri" w:hAnsi="Calibri" w:eastAsia="Calibri" w:cs="Calibri"/>
          <w:noProof w:val="0"/>
          <w:color w:val="000000" w:themeColor="text1" w:themeTint="FF" w:themeShade="FF"/>
          <w:sz w:val="22"/>
          <w:szCs w:val="22"/>
          <w:lang w:val="en-US"/>
        </w:rPr>
        <w:t>.</w:t>
      </w:r>
    </w:p>
    <w:p w:rsidR="084C7703" w:rsidP="084C7703" w:rsidRDefault="084C7703" w14:noSpellErr="1" w14:paraId="69959904" w14:textId="12CE583A">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To conclude, Nigeria is at the fore-front of Africa’s promising development and should be taken very seriously on the global front.</w:t>
      </w:r>
    </w:p>
    <w:p w:rsidR="084C7703" w:rsidP="084C7703" w:rsidRDefault="084C7703" w14:paraId="5A1C853F" w14:textId="3B8F2766">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6191EBA1" w14:textId="2B58F52C">
      <w:pPr>
        <w:pStyle w:val="Normal"/>
      </w:pPr>
    </w:p>
    <w:p w:rsidR="084C7703" w:rsidP="084C7703" w:rsidRDefault="084C7703" w14:noSpellErr="1" w14:paraId="5CFF10E1" w14:textId="74521140">
      <w:pPr>
        <w:pStyle w:val="Normal"/>
      </w:pPr>
    </w:p>
    <w:p w:rsidR="084C7703" w:rsidP="084C7703" w:rsidRDefault="084C7703" w14:noSpellErr="1" w14:paraId="32FBA6FA" w14:textId="11808EDC">
      <w:pPr>
        <w:pStyle w:val="Normal"/>
      </w:pPr>
    </w:p>
    <w:p w:rsidR="084C7703" w:rsidP="084C7703" w:rsidRDefault="084C7703" w14:noSpellErr="1" w14:paraId="4CA3B396" w14:textId="1D7C2451">
      <w:pPr>
        <w:pStyle w:val="Normal"/>
      </w:pPr>
    </w:p>
    <w:p w:rsidR="084C7703" w:rsidP="084C7703" w:rsidRDefault="084C7703" w14:noSpellErr="1" w14:paraId="43FE4EB8" w14:textId="1BD9FE99">
      <w:pPr>
        <w:pStyle w:val="Normal"/>
      </w:pPr>
    </w:p>
    <w:p w:rsidR="084C7703" w:rsidP="084C7703" w:rsidRDefault="084C7703" w14:noSpellErr="1" w14:paraId="7A10E2C3" w14:textId="2B74E928">
      <w:pPr>
        <w:pStyle w:val="Normal"/>
      </w:pPr>
    </w:p>
    <w:p w:rsidR="084C7703" w:rsidP="084C7703" w:rsidRDefault="084C7703" w14:noSpellErr="1" w14:paraId="77257C32" w14:textId="30ADBC05">
      <w:pPr>
        <w:pStyle w:val="Normal"/>
      </w:pPr>
    </w:p>
    <w:p w:rsidR="084C7703" w:rsidP="084C7703" w:rsidRDefault="084C7703" w14:noSpellErr="1" w14:paraId="36217335" w14:textId="27BCC0F4">
      <w:pPr>
        <w:pStyle w:val="Normal"/>
      </w:pPr>
    </w:p>
    <w:p w:rsidR="084C7703" w:rsidP="084C7703" w:rsidRDefault="084C7703" w14:noSpellErr="1" w14:paraId="4F21B948" w14:textId="4EB99229">
      <w:pPr>
        <w:pStyle w:val="Normal"/>
      </w:pPr>
    </w:p>
    <w:p w:rsidR="084C7703" w:rsidP="084C7703" w:rsidRDefault="084C7703" w14:noSpellErr="1" w14:paraId="4889BA84" w14:textId="7D56FC99">
      <w:pPr>
        <w:pStyle w:val="Normal"/>
      </w:pPr>
    </w:p>
    <w:p w:rsidR="084C7703" w:rsidP="084C7703" w:rsidRDefault="084C7703" w14:noSpellErr="1" w14:paraId="3BB8A7C7" w14:textId="0DFCC154">
      <w:pPr>
        <w:pStyle w:val="Normal"/>
      </w:pPr>
    </w:p>
    <w:p w:rsidR="084C7703" w:rsidP="084C7703" w:rsidRDefault="084C7703" w14:noSpellErr="1" w14:paraId="70DC9C02" w14:textId="2A16900E">
      <w:pPr>
        <w:pStyle w:val="Normal"/>
      </w:pPr>
    </w:p>
    <w:p w:rsidR="084C7703" w:rsidP="084C7703" w:rsidRDefault="084C7703" w14:noSpellErr="1" w14:paraId="30D4AE99" w14:textId="76B34D9D">
      <w:pPr>
        <w:pStyle w:val="Normal"/>
      </w:pPr>
    </w:p>
    <w:p w:rsidR="084C7703" w:rsidP="084C7703" w:rsidRDefault="084C7703" w14:noSpellErr="1" w14:paraId="05C29410" w14:textId="764398DE">
      <w:pPr>
        <w:pStyle w:val="Normal"/>
      </w:pPr>
    </w:p>
    <w:p w:rsidR="084C7703" w:rsidP="084C7703" w:rsidRDefault="084C7703" w14:noSpellErr="1" w14:paraId="5A7E7D60" w14:textId="7386FC9B">
      <w:pPr>
        <w:pStyle w:val="Normal"/>
      </w:pPr>
    </w:p>
    <w:p w:rsidR="084C7703" w:rsidP="084C7703" w:rsidRDefault="084C7703" w14:noSpellErr="1" w14:paraId="12435B98" w14:textId="33B6E7CE">
      <w:pPr>
        <w:pStyle w:val="Normal"/>
      </w:pPr>
    </w:p>
    <w:p w:rsidR="084C7703" w:rsidP="084C7703" w:rsidRDefault="084C7703" w14:noSpellErr="1" w14:paraId="710BD7A9" w14:textId="6A0848C8">
      <w:pPr>
        <w:pStyle w:val="Normal"/>
      </w:pPr>
    </w:p>
    <w:p w:rsidR="084C7703" w:rsidP="084C7703" w:rsidRDefault="084C7703" w14:noSpellErr="1" w14:paraId="02D7EFEE" w14:textId="33FF469A">
      <w:pPr>
        <w:pStyle w:val="Normal"/>
      </w:pPr>
    </w:p>
    <w:p w:rsidR="084C7703" w:rsidP="084C7703" w:rsidRDefault="084C7703" w14:noSpellErr="1" w14:paraId="5851F8E2" w14:textId="362AEB0E">
      <w:pPr>
        <w:pStyle w:val="Normal"/>
      </w:pPr>
    </w:p>
    <w:p w:rsidR="084C7703" w:rsidP="084C7703" w:rsidRDefault="084C7703" w14:noSpellErr="1" w14:paraId="33A42546" w14:textId="2DF1283F">
      <w:pPr>
        <w:pStyle w:val="Normal"/>
      </w:pPr>
    </w:p>
    <w:p w:rsidR="084C7703" w:rsidP="084C7703" w:rsidRDefault="084C7703" w14:noSpellErr="1" w14:paraId="15B25595" w14:textId="4703E2B5">
      <w:pPr>
        <w:pStyle w:val="Normal"/>
      </w:pPr>
    </w:p>
    <w:p w:rsidR="084C7703" w:rsidP="084C7703" w:rsidRDefault="084C7703" w14:noSpellErr="1" w14:paraId="38E0985D" w14:textId="438CF581">
      <w:pPr>
        <w:pStyle w:val="Normal"/>
      </w:pPr>
    </w:p>
    <w:p w:rsidR="084C7703" w:rsidP="084C7703" w:rsidRDefault="084C7703" w14:noSpellErr="1" w14:paraId="1AC22AB2" w14:textId="1B3BF8B7">
      <w:pPr>
        <w:pStyle w:val="Normal"/>
      </w:pPr>
    </w:p>
    <w:p w:rsidR="084C7703" w:rsidP="084C7703" w:rsidRDefault="084C7703" w14:noSpellErr="1" w14:paraId="0614211A" w14:textId="12A87A55">
      <w:pPr>
        <w:pStyle w:val="Normal"/>
      </w:pPr>
    </w:p>
    <w:p w:rsidR="084C7703" w:rsidP="084C7703" w:rsidRDefault="084C7703" w14:noSpellErr="1" w14:paraId="1CA35D9A" w14:textId="33B4CDC9">
      <w:pPr>
        <w:pStyle w:val="Normal"/>
      </w:pPr>
    </w:p>
    <w:p w:rsidR="084C7703" w:rsidP="084C7703" w:rsidRDefault="084C7703" w14:noSpellErr="1" w14:paraId="7A2AFDA5" w14:textId="1604D014">
      <w:pPr>
        <w:pStyle w:val="Normal"/>
      </w:pPr>
      <w:r w:rsidR="084C7703">
        <w:rPr/>
        <w:t>Bibliography</w:t>
      </w:r>
    </w:p>
    <w:p w:rsidR="084C7703" w:rsidP="084C7703" w:rsidRDefault="084C7703" w14:paraId="270FC5BB" w14:textId="78C7FFB4">
      <w:pPr>
        <w:pStyle w:val="Normal"/>
      </w:pPr>
      <w:r w:rsidRPr="084C7703" w:rsidR="084C7703">
        <w:rPr>
          <w:rFonts w:ascii="Calibri" w:hAnsi="Calibri" w:eastAsia="Calibri" w:cs="Calibri"/>
          <w:noProof w:val="0"/>
          <w:color w:val="000000" w:themeColor="text1" w:themeTint="FF" w:themeShade="FF"/>
          <w:sz w:val="22"/>
          <w:szCs w:val="22"/>
          <w:lang w:val="en-US"/>
        </w:rPr>
        <w:t xml:space="preserve"> </w:t>
      </w:r>
    </w:p>
    <w:p w:rsidR="084C7703" w:rsidP="084C7703" w:rsidRDefault="084C7703" w14:paraId="2E674340" w14:textId="1B66E329">
      <w:pPr>
        <w:pStyle w:val="Normal"/>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Cia.gov. (2018). </w:t>
      </w:r>
      <w:proofErr w:type="gramStart"/>
      <w:r w:rsidRPr="084C7703" w:rsidR="084C7703">
        <w:rPr>
          <w:rFonts w:ascii="Calibri" w:hAnsi="Calibri" w:eastAsia="Calibri" w:cs="Calibri"/>
          <w:i w:val="1"/>
          <w:iCs w:val="1"/>
          <w:noProof w:val="0"/>
          <w:color w:val="000000" w:themeColor="text1" w:themeTint="FF" w:themeShade="FF"/>
          <w:sz w:val="22"/>
          <w:szCs w:val="22"/>
          <w:lang w:val="en-US"/>
        </w:rPr>
        <w:t>Africa :</w:t>
      </w:r>
      <w:proofErr w:type="gramEnd"/>
      <w:r w:rsidRPr="084C7703" w:rsidR="084C7703">
        <w:rPr>
          <w:rFonts w:ascii="Calibri" w:hAnsi="Calibri" w:eastAsia="Calibri" w:cs="Calibri"/>
          <w:i w:val="1"/>
          <w:iCs w:val="1"/>
          <w:noProof w:val="0"/>
          <w:color w:val="000000" w:themeColor="text1" w:themeTint="FF" w:themeShade="FF"/>
          <w:sz w:val="22"/>
          <w:szCs w:val="22"/>
          <w:lang w:val="en-US"/>
        </w:rPr>
        <w:t>: Nigeria — The World Factbook - Central Intelligence Agency</w:t>
      </w:r>
      <w:r w:rsidRPr="084C7703" w:rsidR="084C7703">
        <w:rPr>
          <w:rFonts w:ascii="Calibri" w:hAnsi="Calibri" w:eastAsia="Calibri" w:cs="Calibri"/>
          <w:noProof w:val="0"/>
          <w:color w:val="000000" w:themeColor="text1" w:themeTint="FF" w:themeShade="FF"/>
          <w:sz w:val="22"/>
          <w:szCs w:val="22"/>
          <w:lang w:val="en-US"/>
        </w:rPr>
        <w:t>. [online] Available at: https://www.cia.gov/library/publications/resources/the-world-factbook/geos/ni.html [Accessed 9 Dec. 2018]</w:t>
      </w:r>
    </w:p>
    <w:p w:rsidR="084C7703" w:rsidP="084C7703" w:rsidRDefault="084C7703" w14:paraId="667707BC" w14:textId="6A736C1A">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paraId="112D4133" w14:textId="5EDE13F8">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4DD308CE" w14:textId="3F34494B">
      <w:pPr>
        <w:pStyle w:val="Normal"/>
      </w:pPr>
      <w:r w:rsidRPr="084C7703" w:rsidR="084C7703">
        <w:rPr>
          <w:rFonts w:ascii="Calibri" w:hAnsi="Calibri" w:eastAsia="Calibri" w:cs="Calibri"/>
          <w:noProof w:val="0"/>
          <w:color w:val="000000" w:themeColor="text1" w:themeTint="FF" w:themeShade="FF"/>
          <w:sz w:val="22"/>
          <w:szCs w:val="22"/>
          <w:lang w:val="en-US"/>
        </w:rPr>
        <w:t>Citeseerx.ist.psu.edu. (2018). [online] Available at: http://citeseerx.ist.psu.edu/viewdoc/download?doi=10.1.1.301.4899&amp;rep=rep1&amp;type=pdf [Accessed 9 Dec. 2018].</w:t>
      </w:r>
    </w:p>
    <w:p w:rsidR="084C7703" w:rsidP="084C7703" w:rsidRDefault="084C7703" w14:noSpellErr="1" w14:paraId="528A2CB7" w14:textId="3F54CFAA">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44294BB6" w14:textId="4E8312A2">
      <w:pPr>
        <w:pStyle w:val="Normal"/>
      </w:pPr>
      <w:r w:rsidRPr="084C7703" w:rsidR="084C7703">
        <w:rPr>
          <w:rFonts w:ascii="Calibri" w:hAnsi="Calibri" w:eastAsia="Calibri" w:cs="Calibri"/>
          <w:noProof w:val="0"/>
          <w:color w:val="000000" w:themeColor="text1" w:themeTint="FF" w:themeShade="FF"/>
          <w:sz w:val="22"/>
          <w:szCs w:val="22"/>
          <w:lang w:val="en-US"/>
        </w:rPr>
        <w:t xml:space="preserve">International Law Office. (2018). </w:t>
      </w:r>
      <w:r w:rsidRPr="084C7703" w:rsidR="084C7703">
        <w:rPr>
          <w:rFonts w:ascii="Calibri" w:hAnsi="Calibri" w:eastAsia="Calibri" w:cs="Calibri"/>
          <w:i w:val="1"/>
          <w:iCs w:val="1"/>
          <w:noProof w:val="0"/>
          <w:color w:val="000000" w:themeColor="text1" w:themeTint="FF" w:themeShade="FF"/>
          <w:sz w:val="22"/>
          <w:szCs w:val="22"/>
          <w:lang w:val="en-US"/>
        </w:rPr>
        <w:t>Federal Ministry of Finance introduces new whistleblowing initiative</w:t>
      </w:r>
      <w:r w:rsidRPr="084C7703" w:rsidR="084C7703">
        <w:rPr>
          <w:rFonts w:ascii="Calibri" w:hAnsi="Calibri" w:eastAsia="Calibri" w:cs="Calibri"/>
          <w:noProof w:val="0"/>
          <w:color w:val="000000" w:themeColor="text1" w:themeTint="FF" w:themeShade="FF"/>
          <w:sz w:val="22"/>
          <w:szCs w:val="22"/>
          <w:lang w:val="en-US"/>
        </w:rPr>
        <w:t>. [online] Available at: https://web.archive.org/web/20170206165902/http://www.internationallawoffice.com/Newsletters/White-Collar-Crime/Nigeria/Sofunde-Osakwe-Ogundipe-Belgore/Federal-Ministry-of-Finance-introduces-new-whistleblowing-initiative [Accessed 8 Dec. 2018].</w:t>
      </w:r>
    </w:p>
    <w:p w:rsidR="084C7703" w:rsidP="084C7703" w:rsidRDefault="084C7703" w14:noSpellErr="1" w14:paraId="7B68BAA7" w14:textId="6189F9AA">
      <w:pPr>
        <w:pStyle w:val="Normal"/>
        <w:rPr>
          <w:rFonts w:ascii="Calibri" w:hAnsi="Calibri" w:eastAsia="Calibri" w:cs="Calibri"/>
          <w:noProof w:val="0"/>
          <w:sz w:val="22"/>
          <w:szCs w:val="22"/>
          <w:lang w:val="en-US"/>
        </w:rPr>
      </w:pPr>
      <w:r w:rsidRPr="084C7703" w:rsidR="084C7703">
        <w:rPr>
          <w:rFonts w:ascii="Calibri" w:hAnsi="Calibri" w:eastAsia="Calibri" w:cs="Calibri"/>
          <w:noProof w:val="0"/>
          <w:sz w:val="22"/>
          <w:szCs w:val="22"/>
          <w:lang w:val="en-US"/>
        </w:rPr>
        <w:t xml:space="preserve">Mwalimu Charles (2005). </w:t>
      </w:r>
      <w:r w:rsidRPr="084C7703" w:rsidR="084C7703">
        <w:rPr>
          <w:rFonts w:ascii="Calibri" w:hAnsi="Calibri" w:eastAsia="Calibri" w:cs="Calibri"/>
          <w:i w:val="1"/>
          <w:iCs w:val="1"/>
          <w:noProof w:val="0"/>
          <w:sz w:val="22"/>
          <w:szCs w:val="22"/>
          <w:lang w:val="en-US"/>
        </w:rPr>
        <w:t>The Nigerian Legal System: Public Law</w:t>
      </w:r>
      <w:r w:rsidRPr="084C7703" w:rsidR="084C7703">
        <w:rPr>
          <w:rFonts w:ascii="Calibri" w:hAnsi="Calibri" w:eastAsia="Calibri" w:cs="Calibri"/>
          <w:noProof w:val="0"/>
          <w:sz w:val="22"/>
          <w:szCs w:val="22"/>
          <w:lang w:val="en-US"/>
        </w:rPr>
        <w:t>. First published in 2005.</w:t>
      </w:r>
    </w:p>
    <w:p w:rsidR="084C7703" w:rsidP="084C7703" w:rsidRDefault="084C7703" w14:noSpellErr="1" w14:paraId="0E0D3EB9" w14:textId="1C75B22E">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27965FAE" w14:textId="323E979F">
      <w:pPr>
        <w:pStyle w:val="Normal"/>
      </w:pPr>
      <w:r w:rsidRPr="084C7703" w:rsidR="084C7703">
        <w:rPr>
          <w:rFonts w:ascii="Calibri" w:hAnsi="Calibri" w:eastAsia="Calibri" w:cs="Calibri"/>
          <w:noProof w:val="0"/>
          <w:color w:val="000000" w:themeColor="text1" w:themeTint="FF" w:themeShade="FF"/>
          <w:sz w:val="22"/>
          <w:szCs w:val="22"/>
          <w:lang w:val="en-US"/>
        </w:rPr>
        <w:t xml:space="preserve">Opec.org. (2018). </w:t>
      </w:r>
      <w:proofErr w:type="gramStart"/>
      <w:r w:rsidRPr="084C7703" w:rsidR="084C7703">
        <w:rPr>
          <w:rFonts w:ascii="Calibri" w:hAnsi="Calibri" w:eastAsia="Calibri" w:cs="Calibri"/>
          <w:i w:val="1"/>
          <w:iCs w:val="1"/>
          <w:noProof w:val="0"/>
          <w:color w:val="000000" w:themeColor="text1" w:themeTint="FF" w:themeShade="FF"/>
          <w:sz w:val="22"/>
          <w:szCs w:val="22"/>
          <w:lang w:val="en-US"/>
        </w:rPr>
        <w:t>OPEC :</w:t>
      </w:r>
      <w:proofErr w:type="gramEnd"/>
      <w:r w:rsidRPr="084C7703" w:rsidR="084C7703">
        <w:rPr>
          <w:rFonts w:ascii="Calibri" w:hAnsi="Calibri" w:eastAsia="Calibri" w:cs="Calibri"/>
          <w:i w:val="1"/>
          <w:iCs w:val="1"/>
          <w:noProof w:val="0"/>
          <w:color w:val="000000" w:themeColor="text1" w:themeTint="FF" w:themeShade="FF"/>
          <w:sz w:val="22"/>
          <w:szCs w:val="22"/>
          <w:lang w:val="en-US"/>
        </w:rPr>
        <w:t xml:space="preserve"> Nigeria</w:t>
      </w:r>
      <w:r w:rsidRPr="084C7703" w:rsidR="084C7703">
        <w:rPr>
          <w:rFonts w:ascii="Calibri" w:hAnsi="Calibri" w:eastAsia="Calibri" w:cs="Calibri"/>
          <w:noProof w:val="0"/>
          <w:color w:val="000000" w:themeColor="text1" w:themeTint="FF" w:themeShade="FF"/>
          <w:sz w:val="22"/>
          <w:szCs w:val="22"/>
          <w:lang w:val="en-US"/>
        </w:rPr>
        <w:t>. [online] Available at: https://www.opec.org/opec_web/en/about_us/167.htm [Accessed 8 Dec. 2018]</w:t>
      </w:r>
    </w:p>
    <w:p w:rsidR="084C7703" w:rsidP="084C7703" w:rsidRDefault="084C7703" w14:noSpellErr="1" w14:paraId="0F6FE5DA" w14:textId="1C8BC80A">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2862F4BD" w14:textId="185D2CB8">
      <w:pPr>
        <w:pStyle w:val="Normal"/>
      </w:pPr>
      <w:r w:rsidRPr="084C7703" w:rsidR="084C7703">
        <w:rPr>
          <w:rFonts w:ascii="Calibri" w:hAnsi="Calibri" w:eastAsia="Calibri" w:cs="Calibri"/>
          <w:noProof w:val="0"/>
          <w:color w:val="000000" w:themeColor="text1" w:themeTint="FF" w:themeShade="FF"/>
          <w:sz w:val="22"/>
          <w:szCs w:val="22"/>
          <w:lang w:val="en-US"/>
        </w:rPr>
        <w:t xml:space="preserve">Times, P. (2018). </w:t>
      </w:r>
      <w:r w:rsidRPr="084C7703" w:rsidR="084C7703">
        <w:rPr>
          <w:rFonts w:ascii="Calibri" w:hAnsi="Calibri" w:eastAsia="Calibri" w:cs="Calibri"/>
          <w:i w:val="1"/>
          <w:iCs w:val="1"/>
          <w:noProof w:val="0"/>
          <w:color w:val="000000" w:themeColor="text1" w:themeTint="FF" w:themeShade="FF"/>
          <w:sz w:val="22"/>
          <w:szCs w:val="22"/>
          <w:lang w:val="en-US"/>
        </w:rPr>
        <w:t>Boko Haram has killed over 12,000 Nigerians, plans to take over country, Jonathan says - Premium Times Nigeria</w:t>
      </w:r>
      <w:r w:rsidRPr="084C7703" w:rsidR="084C7703">
        <w:rPr>
          <w:rFonts w:ascii="Calibri" w:hAnsi="Calibri" w:eastAsia="Calibri" w:cs="Calibri"/>
          <w:noProof w:val="0"/>
          <w:color w:val="000000" w:themeColor="text1" w:themeTint="FF" w:themeShade="FF"/>
          <w:sz w:val="22"/>
          <w:szCs w:val="22"/>
          <w:lang w:val="en-US"/>
        </w:rPr>
        <w:t>. [online] Premium Times Nigeria. Available at: https://www.premiumtimesng.com/news/160942-boko-haram-killed-12000-nigerians-plans-take-country-jonathan-says.html [Accessed 10 Dec. 2018]</w:t>
      </w:r>
    </w:p>
    <w:p w:rsidR="084C7703" w:rsidP="084C7703" w:rsidRDefault="084C7703" w14:noSpellErr="1" w14:paraId="02450340" w14:textId="05E2736A">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15BA3961" w14:textId="3F325F6D">
      <w:pPr>
        <w:pStyle w:val="Normal"/>
        <w:rPr>
          <w:rFonts w:ascii="Calibri" w:hAnsi="Calibri" w:eastAsia="Calibri" w:cs="Calibri"/>
          <w:noProof w:val="0"/>
          <w:color w:val="000000" w:themeColor="text1" w:themeTint="FF" w:themeShade="FF"/>
          <w:sz w:val="22"/>
          <w:szCs w:val="22"/>
          <w:lang w:val="en-US"/>
        </w:rPr>
      </w:pPr>
      <w:r w:rsidRPr="084C7703" w:rsidR="084C7703">
        <w:rPr>
          <w:rFonts w:ascii="Calibri" w:hAnsi="Calibri" w:eastAsia="Calibri" w:cs="Calibri"/>
          <w:noProof w:val="0"/>
          <w:color w:val="000000" w:themeColor="text1" w:themeTint="FF" w:themeShade="FF"/>
          <w:sz w:val="22"/>
          <w:szCs w:val="22"/>
          <w:lang w:val="en-US"/>
        </w:rPr>
        <w:t xml:space="preserve">U.S. Department of State. (2018). </w:t>
      </w:r>
      <w:r w:rsidRPr="084C7703" w:rsidR="084C7703">
        <w:rPr>
          <w:rFonts w:ascii="Calibri" w:hAnsi="Calibri" w:eastAsia="Calibri" w:cs="Calibri"/>
          <w:i w:val="1"/>
          <w:iCs w:val="1"/>
          <w:noProof w:val="0"/>
          <w:color w:val="000000" w:themeColor="text1" w:themeTint="FF" w:themeShade="FF"/>
          <w:sz w:val="22"/>
          <w:szCs w:val="22"/>
          <w:lang w:val="en-US"/>
        </w:rPr>
        <w:t>Nigeria</w:t>
      </w:r>
      <w:r w:rsidRPr="084C7703" w:rsidR="084C7703">
        <w:rPr>
          <w:rFonts w:ascii="Calibri" w:hAnsi="Calibri" w:eastAsia="Calibri" w:cs="Calibri"/>
          <w:noProof w:val="0"/>
          <w:color w:val="000000" w:themeColor="text1" w:themeTint="FF" w:themeShade="FF"/>
          <w:sz w:val="22"/>
          <w:szCs w:val="22"/>
          <w:lang w:val="en-US"/>
        </w:rPr>
        <w:t>. [online] Available at: https://www.state.gov/r/pa/ei/bgn/2836.htm [Accessed 9 Dec. 2018].</w:t>
      </w:r>
    </w:p>
    <w:p w:rsidR="084C7703" w:rsidP="084C7703" w:rsidRDefault="084C7703" w14:noSpellErr="1" w14:paraId="73E552AC" w14:textId="185D2CB8">
      <w:pPr>
        <w:pStyle w:val="Normal"/>
      </w:pPr>
      <w:r w:rsidRPr="084C7703" w:rsidR="084C7703">
        <w:rPr>
          <w:rFonts w:ascii="Calibri" w:hAnsi="Calibri" w:eastAsia="Calibri" w:cs="Calibri"/>
          <w:noProof w:val="0"/>
          <w:color w:val="000000" w:themeColor="text1" w:themeTint="FF" w:themeShade="FF"/>
          <w:sz w:val="22"/>
          <w:szCs w:val="22"/>
          <w:lang w:val="en-US"/>
        </w:rPr>
        <w:t xml:space="preserve">Times, P. (2018). </w:t>
      </w:r>
      <w:r w:rsidRPr="084C7703" w:rsidR="084C7703">
        <w:rPr>
          <w:rFonts w:ascii="Calibri" w:hAnsi="Calibri" w:eastAsia="Calibri" w:cs="Calibri"/>
          <w:i w:val="1"/>
          <w:iCs w:val="1"/>
          <w:noProof w:val="0"/>
          <w:color w:val="000000" w:themeColor="text1" w:themeTint="FF" w:themeShade="FF"/>
          <w:sz w:val="22"/>
          <w:szCs w:val="22"/>
          <w:lang w:val="en-US"/>
        </w:rPr>
        <w:t>Boko Haram has killed over 12,000 Nigerians, plans to take over country, Jonathan says - Premium Times Nigeria</w:t>
      </w:r>
      <w:r w:rsidRPr="084C7703" w:rsidR="084C7703">
        <w:rPr>
          <w:rFonts w:ascii="Calibri" w:hAnsi="Calibri" w:eastAsia="Calibri" w:cs="Calibri"/>
          <w:noProof w:val="0"/>
          <w:color w:val="000000" w:themeColor="text1" w:themeTint="FF" w:themeShade="FF"/>
          <w:sz w:val="22"/>
          <w:szCs w:val="22"/>
          <w:lang w:val="en-US"/>
        </w:rPr>
        <w:t>. [online] Premium Times Nigeria. Available at: https://www.premiumtimesng.com/news/160942-boko-haram-killed-12000-nigerians-plans-take-country-jonathan-says.html [Accessed 10 Dec. 2018]</w:t>
      </w:r>
    </w:p>
    <w:p w:rsidR="084C7703" w:rsidP="084C7703" w:rsidRDefault="084C7703" w14:paraId="71175553" w14:textId="27D94D16">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noSpellErr="1" w14:paraId="04CBC637" w14:textId="2767CA21">
      <w:pPr>
        <w:pStyle w:val="Normal"/>
        <w:rPr>
          <w:rFonts w:ascii="Calibri" w:hAnsi="Calibri" w:eastAsia="Calibri" w:cs="Calibri"/>
          <w:noProof w:val="0"/>
          <w:color w:val="000000" w:themeColor="text1" w:themeTint="FF" w:themeShade="FF"/>
          <w:sz w:val="22"/>
          <w:szCs w:val="22"/>
          <w:lang w:val="en-US"/>
        </w:rPr>
      </w:pPr>
    </w:p>
    <w:p w:rsidR="084C7703" w:rsidP="084C7703" w:rsidRDefault="084C7703" w14:paraId="3E728E38" w14:textId="0EC3383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1B80B4"/>
  <w15:docId w15:val="{ce035e36-5ce1-48cf-a3f5-d0e86176ebe6}"/>
  <w:rsids>
    <w:rsidRoot w:val="211B80B4"/>
    <w:rsid w:val="084C7703"/>
    <w:rsid w:val="211B80B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2018-12-10T04:52:53.7909818Z</dcterms:created>
  <dcterms:modified xsi:type="dcterms:W3CDTF">2018-12-10T08:19:57.0169613Z</dcterms:modified>
  <dc:creator>Fredrick Mate (1706462)</dc:creator>
  <lastModifiedBy>Fredrick Mate (1706462)</lastModifiedBy>
</coreProperties>
</file>