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Title"/>
      </w:pPr>
      <w:r>
        <w:t>Pizza with Pzazz HTA Peer Review Worksheet</w:t>
      </w:r>
    </w:p>
    <w:p>
      <w:pPr>
        <w:spacing w:after="200"/>
      </w:pPr>
      <w:r>
        <w:t>Review another group’s hierarchical task analysis before discussing it with the authors. Test whether the analysis stands on its own, identify three useful improvements, and derive three design requirements that can be traced to the HTA.</w:t>
      </w:r>
    </w:p>
    <w:tbl>
      <w:tblPr>
        <w:tblW w:type="auto" w:w="0"/>
        <w:jc w:val="center"/>
        <w:tblLayout w:type="fixed"/>
        <w:tblLook w:firstColumn="1" w:firstRow="1" w:lastColumn="0" w:lastRow="0" w:noHBand="0" w:noVBand="1" w:val="04A0"/>
      </w:tblPr>
      <w:tblGrid>
        <w:gridCol w:w="3408"/>
        <w:gridCol w:w="3408"/>
        <w:gridCol w:w="3408"/>
      </w:tblGrid>
      <w:tr>
        <w:tc>
          <w:tcPr>
            <w:tcW w:type="dxa" w:w="2448"/>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EAF1F8"/>
          </w:tcPr>
          <w:p>
            <w:pPr>
              <w:spacing w:after="0" w:line="252" w:lineRule="auto"/>
              <w:jc w:val="left"/>
            </w:pPr>
            <w:r/>
            <w:r>
              <w:rPr>
                <w:rFonts w:ascii="Aptos" w:hAnsi="Aptos"/>
                <w:b/>
                <w:color w:val="1F1F1F"/>
                <w:sz w:val="19"/>
              </w:rPr>
              <w:t>Group</w:t>
              <w:br/>
            </w:r>
          </w:p>
        </w:tc>
        <w:tc>
          <w:tcPr>
            <w:tcW w:type="dxa" w:w="5904"/>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EAF1F8"/>
          </w:tcPr>
          <w:p>
            <w:pPr>
              <w:spacing w:after="0" w:line="252" w:lineRule="auto"/>
              <w:jc w:val="left"/>
            </w:pPr>
            <w:r/>
            <w:r>
              <w:rPr>
                <w:rFonts w:ascii="Aptos" w:hAnsi="Aptos"/>
                <w:b/>
                <w:color w:val="1F1F1F"/>
                <w:sz w:val="19"/>
              </w:rPr>
              <w:t>Names</w:t>
              <w:br/>
            </w:r>
          </w:p>
        </w:tc>
        <w:tc>
          <w:tcPr>
            <w:tcW w:type="dxa" w:w="1872"/>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EAF1F8"/>
          </w:tcPr>
          <w:p>
            <w:pPr>
              <w:spacing w:after="0" w:line="252" w:lineRule="auto"/>
              <w:jc w:val="left"/>
            </w:pPr>
            <w:r/>
            <w:r>
              <w:rPr>
                <w:rFonts w:ascii="Aptos" w:hAnsi="Aptos"/>
                <w:b/>
                <w:color w:val="1F1F1F"/>
                <w:sz w:val="19"/>
              </w:rPr>
              <w:t>Date</w:t>
              <w:br/>
            </w:r>
          </w:p>
        </w:tc>
      </w:tr>
    </w:tbl>
    <w:p>
      <w:pPr>
        <w:spacing w:after="0" w:line="40" w:lineRule="exact"/>
      </w:pPr>
    </w:p>
    <w:p>
      <w:pPr>
        <w:pStyle w:val="Heading1"/>
      </w:pPr>
      <w:r>
        <w:t>1 Analysis reviewed</w:t>
      </w:r>
    </w:p>
    <w:tbl>
      <w:tblPr>
        <w:tblW w:type="auto" w:w="0"/>
        <w:jc w:val="center"/>
        <w:tblLayout w:type="fixed"/>
        <w:tblLook w:firstColumn="1" w:firstRow="1" w:lastColumn="0" w:lastRow="0" w:noHBand="0" w:noVBand="1" w:val="04A0"/>
      </w:tblPr>
      <w:tblGrid>
        <w:gridCol w:w="3408"/>
        <w:gridCol w:w="3408"/>
        <w:gridCol w:w="3408"/>
      </w:tblGrid>
      <w:tr>
        <w:trPr>
          <w:tblHeader w:val="true"/>
        </w:trPr>
        <w:tc>
          <w:tcPr>
            <w:tcW w:type="dxa" w:w="2880"/>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17365D"/>
          </w:tcPr>
          <w:p>
            <w:pPr>
              <w:spacing w:after="0" w:line="252" w:lineRule="auto"/>
              <w:jc w:val="left"/>
            </w:pPr>
            <w:r/>
            <w:r>
              <w:rPr>
                <w:rFonts w:ascii="Aptos" w:hAnsi="Aptos"/>
                <w:b/>
                <w:color w:val="FFFFFF"/>
                <w:sz w:val="20"/>
              </w:rPr>
              <w:t>Authors or group</w:t>
            </w:r>
          </w:p>
        </w:tc>
        <w:tc>
          <w:tcPr>
            <w:tcW w:type="dxa" w:w="2880"/>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17365D"/>
          </w:tcPr>
          <w:p>
            <w:pPr>
              <w:spacing w:after="0" w:line="252" w:lineRule="auto"/>
              <w:jc w:val="left"/>
            </w:pPr>
            <w:r/>
            <w:r>
              <w:rPr>
                <w:rFonts w:ascii="Aptos" w:hAnsi="Aptos"/>
                <w:b/>
                <w:color w:val="FFFFFF"/>
                <w:sz w:val="20"/>
              </w:rPr>
              <w:t>Reviewer group</w:t>
            </w:r>
          </w:p>
        </w:tc>
        <w:tc>
          <w:tcPr>
            <w:tcW w:type="dxa" w:w="4464"/>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17365D"/>
          </w:tcPr>
          <w:p>
            <w:pPr>
              <w:spacing w:after="0" w:line="252" w:lineRule="auto"/>
              <w:jc w:val="left"/>
            </w:pPr>
            <w:r/>
            <w:r>
              <w:rPr>
                <w:rFonts w:ascii="Aptos" w:hAnsi="Aptos"/>
                <w:b/>
                <w:color w:val="FFFFFF"/>
                <w:sz w:val="20"/>
              </w:rPr>
              <w:t>Overall task boundary</w:t>
            </w:r>
          </w:p>
        </w:tc>
      </w:tr>
      <w:tr>
        <w:trPr>
          <w:cantSplit/>
        </w:trPr>
        <w:tc>
          <w:tcPr>
            <w:tcW w:type="dxa" w:w="2880"/>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tcPr>
          <w:p>
            <w:pPr>
              <w:spacing w:after="0" w:line="252" w:lineRule="auto"/>
              <w:jc w:val="left"/>
            </w:pPr>
            <w:r/>
            <w:r>
              <w:rPr>
                <w:rFonts w:ascii="Aptos" w:hAnsi="Aptos"/>
                <w:b w:val="0"/>
                <w:color w:val="1F1F1F"/>
                <w:sz w:val="21"/>
              </w:rPr>
            </w:r>
            <w:r>
              <w:br/>
            </w:r>
            <w:r>
              <w:br/>
            </w:r>
          </w:p>
        </w:tc>
        <w:tc>
          <w:tcPr>
            <w:tcW w:type="dxa" w:w="2880"/>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tcPr>
          <w:p>
            <w:pPr>
              <w:spacing w:after="0" w:line="252" w:lineRule="auto"/>
              <w:jc w:val="left"/>
            </w:pPr>
            <w:r/>
            <w:r>
              <w:rPr>
                <w:rFonts w:ascii="Aptos" w:hAnsi="Aptos"/>
                <w:b w:val="0"/>
                <w:color w:val="1F1F1F"/>
                <w:sz w:val="21"/>
              </w:rPr>
            </w:r>
            <w:r>
              <w:br/>
            </w:r>
            <w:r>
              <w:br/>
            </w:r>
          </w:p>
        </w:tc>
        <w:tc>
          <w:tcPr>
            <w:tcW w:type="dxa" w:w="4464"/>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tcPr>
          <w:p>
            <w:pPr>
              <w:spacing w:after="0" w:line="252" w:lineRule="auto"/>
              <w:jc w:val="left"/>
            </w:pPr>
            <w:r/>
            <w:r>
              <w:rPr>
                <w:rFonts w:ascii="Aptos" w:hAnsi="Aptos"/>
                <w:b w:val="0"/>
                <w:color w:val="1F1F1F"/>
                <w:sz w:val="21"/>
              </w:rPr>
            </w:r>
            <w:r>
              <w:br/>
            </w:r>
            <w:r>
              <w:br/>
            </w:r>
          </w:p>
        </w:tc>
      </w:tr>
    </w:tbl>
    <w:p>
      <w:pPr>
        <w:spacing w:after="0" w:line="40" w:lineRule="exact"/>
      </w:pPr>
    </w:p>
    <w:p>
      <w:pPr>
        <w:pStyle w:val="Heading1"/>
      </w:pPr>
      <w:r>
        <w:t>2 Independent interpretation</w:t>
      </w:r>
    </w:p>
    <w:p>
      <w:r>
        <w:t>Read the HTA without asking its authors to explain it. Record what you think the user is trying to achieve and where the task begins and ends.</w:t>
      </w:r>
    </w:p>
    <w:p>
      <w:pPr>
        <w:spacing w:after="40"/>
      </w:pPr>
      <w:r>
        <w:rPr>
          <w:b/>
        </w:rPr>
        <w:t>Your interpretation of the overall goal</w:t>
      </w:r>
    </w:p>
    <w:p>
      <w:pPr>
        <w:keepLines/>
        <w:spacing w:after="20"/>
      </w:pPr>
      <w:r>
        <w:t>________________________________________________________________________________</w:t>
      </w:r>
    </w:p>
    <w:p>
      <w:pPr>
        <w:keepLines/>
        <w:spacing w:after="20"/>
      </w:pPr>
      <w:r>
        <w:t>________________________________________________________________________________</w:t>
      </w:r>
    </w:p>
    <w:p>
      <w:pPr>
        <w:spacing w:after="40"/>
      </w:pPr>
      <w:r>
        <w:rPr>
          <w:b/>
        </w:rPr>
        <w:t>Starting and completion conditions</w:t>
      </w:r>
    </w:p>
    <w:p>
      <w:pPr>
        <w:keepLines/>
        <w:spacing w:after="20"/>
      </w:pPr>
      <w:r>
        <w:t>________________________________________________________________________________</w:t>
      </w:r>
    </w:p>
    <w:p>
      <w:pPr>
        <w:keepLines/>
        <w:spacing w:after="20"/>
      </w:pPr>
      <w:r>
        <w:t>________________________________________________________________________________</w:t>
      </w:r>
    </w:p>
    <w:p>
      <w:pPr>
        <w:spacing w:after="40"/>
      </w:pPr>
      <w:r>
        <w:rPr>
          <w:b/>
        </w:rPr>
        <w:t>The first point that was unclear or required an assumption</w:t>
      </w:r>
    </w:p>
    <w:p>
      <w:pPr>
        <w:keepLines/>
        <w:spacing w:after="20"/>
      </w:pPr>
      <w:r>
        <w:t>________________________________________________________________________________</w:t>
      </w:r>
    </w:p>
    <w:p>
      <w:pPr>
        <w:keepLines/>
        <w:spacing w:after="20"/>
      </w:pPr>
      <w:r>
        <w:t>________________________________________________________________________________</w:t>
      </w:r>
    </w:p>
    <w:p>
      <w:r>
        <w:br w:type="page"/>
      </w:r>
    </w:p>
    <w:p>
      <w:pPr>
        <w:pStyle w:val="Heading1"/>
      </w:pPr>
      <w:r>
        <w:t>3 Review checklist</w:t>
      </w:r>
    </w:p>
    <w:p>
      <w:r>
        <w:t>For each question, select a judgement and give a brief reason or an example. Use the HTA task numbers where possible.</w:t>
      </w:r>
    </w:p>
    <w:tbl>
      <w:tblPr>
        <w:tblW w:type="auto" w:w="0"/>
        <w:jc w:val="center"/>
        <w:tblLayout w:type="fixed"/>
        <w:tblLook w:firstColumn="1" w:firstRow="1" w:lastColumn="0" w:lastRow="0" w:noHBand="0" w:noVBand="1" w:val="04A0"/>
      </w:tblPr>
      <w:tblGrid>
        <w:gridCol w:w="3408"/>
        <w:gridCol w:w="3408"/>
        <w:gridCol w:w="3408"/>
      </w:tblGrid>
      <w:tr>
        <w:trPr>
          <w:tblHeader w:val="true"/>
        </w:trPr>
        <w:tc>
          <w:tcPr>
            <w:tcW w:type="dxa" w:w="3816"/>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17365D"/>
          </w:tcPr>
          <w:p>
            <w:pPr>
              <w:spacing w:after="0" w:line="252" w:lineRule="auto"/>
              <w:jc w:val="left"/>
            </w:pPr>
            <w:r/>
            <w:r>
              <w:rPr>
                <w:rFonts w:ascii="Aptos" w:hAnsi="Aptos"/>
                <w:b/>
                <w:color w:val="FFFFFF"/>
                <w:sz w:val="20"/>
              </w:rPr>
              <w:t>Review question</w:t>
            </w:r>
          </w:p>
        </w:tc>
        <w:tc>
          <w:tcPr>
            <w:tcW w:type="dxa" w:w="2232"/>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17365D"/>
          </w:tcPr>
          <w:p>
            <w:pPr>
              <w:spacing w:after="0" w:line="252" w:lineRule="auto"/>
              <w:jc w:val="left"/>
            </w:pPr>
            <w:r/>
            <w:r>
              <w:rPr>
                <w:rFonts w:ascii="Aptos" w:hAnsi="Aptos"/>
                <w:b/>
                <w:color w:val="FFFFFF"/>
                <w:sz w:val="20"/>
              </w:rPr>
              <w:t>Judgement</w:t>
            </w:r>
          </w:p>
        </w:tc>
        <w:tc>
          <w:tcPr>
            <w:tcW w:type="dxa" w:w="4176"/>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17365D"/>
          </w:tcPr>
          <w:p>
            <w:pPr>
              <w:spacing w:after="0" w:line="252" w:lineRule="auto"/>
              <w:jc w:val="left"/>
            </w:pPr>
            <w:r/>
            <w:r>
              <w:rPr>
                <w:rFonts w:ascii="Aptos" w:hAnsi="Aptos"/>
                <w:b/>
                <w:color w:val="FFFFFF"/>
                <w:sz w:val="20"/>
              </w:rPr>
              <w:t>Reason evidence or HTA reference</w:t>
            </w:r>
          </w:p>
        </w:tc>
      </w:tr>
      <w:tr>
        <w:trPr>
          <w:cantSplit/>
        </w:trPr>
        <w:tc>
          <w:tcPr>
            <w:tcW w:type="dxa" w:w="3816"/>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tcPr>
          <w:p>
            <w:pPr>
              <w:spacing w:after="0" w:line="252" w:lineRule="auto"/>
              <w:jc w:val="left"/>
            </w:pPr>
            <w:r/>
            <w:r>
              <w:rPr>
                <w:rFonts w:ascii="Aptos" w:hAnsi="Aptos"/>
                <w:b w:val="0"/>
                <w:color w:val="1F1F1F"/>
                <w:sz w:val="21"/>
              </w:rPr>
              <w:t>Is the task boundary clear?</w:t>
            </w:r>
          </w:p>
        </w:tc>
        <w:tc>
          <w:tcPr>
            <w:tcW w:type="dxa" w:w="2232"/>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tcPr>
          <w:p>
            <w:pPr>
              <w:spacing w:after="0" w:line="252" w:lineRule="auto"/>
              <w:jc w:val="left"/>
            </w:pPr>
            <w:r/>
            <w:r>
              <w:rPr>
                <w:rFonts w:ascii="Aptos" w:hAnsi="Aptos"/>
                <w:b w:val="0"/>
                <w:color w:val="1F1F1F"/>
                <w:sz w:val="21"/>
              </w:rPr>
              <w:t>☐ Yes   ☐ Partly   ☐ No</w:t>
            </w:r>
          </w:p>
        </w:tc>
        <w:tc>
          <w:tcPr>
            <w:tcW w:type="dxa" w:w="4176"/>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tcPr>
          <w:p>
            <w:pPr>
              <w:spacing w:after="0" w:line="252" w:lineRule="auto"/>
              <w:jc w:val="left"/>
            </w:pPr>
            <w:r/>
            <w:r>
              <w:rPr>
                <w:rFonts w:ascii="Aptos" w:hAnsi="Aptos"/>
                <w:b w:val="0"/>
                <w:color w:val="1F1F1F"/>
                <w:sz w:val="21"/>
              </w:rPr>
            </w:r>
            <w:r>
              <w:br/>
            </w:r>
          </w:p>
        </w:tc>
      </w:tr>
      <w:tr>
        <w:trPr>
          <w:cantSplit/>
        </w:trPr>
        <w:tc>
          <w:tcPr>
            <w:tcW w:type="dxa" w:w="3816"/>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F5F7FA"/>
          </w:tcPr>
          <w:p>
            <w:pPr>
              <w:spacing w:after="0" w:line="252" w:lineRule="auto"/>
              <w:jc w:val="left"/>
            </w:pPr>
            <w:r/>
            <w:r>
              <w:rPr>
                <w:rFonts w:ascii="Aptos" w:hAnsi="Aptos"/>
                <w:b w:val="0"/>
                <w:color w:val="1F1F1F"/>
                <w:sz w:val="21"/>
              </w:rPr>
              <w:t>Does every subtask contribute to its parent task?</w:t>
            </w:r>
          </w:p>
        </w:tc>
        <w:tc>
          <w:tcPr>
            <w:tcW w:type="dxa" w:w="2232"/>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F5F7FA"/>
          </w:tcPr>
          <w:p>
            <w:pPr>
              <w:spacing w:after="0" w:line="252" w:lineRule="auto"/>
              <w:jc w:val="left"/>
            </w:pPr>
            <w:r/>
            <w:r>
              <w:rPr>
                <w:rFonts w:ascii="Aptos" w:hAnsi="Aptos"/>
                <w:b w:val="0"/>
                <w:color w:val="1F1F1F"/>
                <w:sz w:val="21"/>
              </w:rPr>
              <w:t>☐ Yes   ☐ Partly   ☐ No</w:t>
            </w:r>
          </w:p>
        </w:tc>
        <w:tc>
          <w:tcPr>
            <w:tcW w:type="dxa" w:w="4176"/>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F5F7FA"/>
          </w:tcPr>
          <w:p>
            <w:pPr>
              <w:spacing w:after="0" w:line="252" w:lineRule="auto"/>
              <w:jc w:val="left"/>
            </w:pPr>
            <w:r/>
            <w:r>
              <w:rPr>
                <w:rFonts w:ascii="Aptos" w:hAnsi="Aptos"/>
                <w:b w:val="0"/>
                <w:color w:val="1F1F1F"/>
                <w:sz w:val="21"/>
              </w:rPr>
            </w:r>
            <w:r>
              <w:br/>
            </w:r>
          </w:p>
        </w:tc>
      </w:tr>
      <w:tr>
        <w:trPr>
          <w:cantSplit/>
        </w:trPr>
        <w:tc>
          <w:tcPr>
            <w:tcW w:type="dxa" w:w="3816"/>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tcPr>
          <w:p>
            <w:pPr>
              <w:spacing w:after="0" w:line="252" w:lineRule="auto"/>
              <w:jc w:val="left"/>
            </w:pPr>
            <w:r/>
            <w:r>
              <w:rPr>
                <w:rFonts w:ascii="Aptos" w:hAnsi="Aptos"/>
                <w:b w:val="0"/>
                <w:color w:val="1F1F1F"/>
                <w:sz w:val="21"/>
              </w:rPr>
              <w:t>Do the subtasks cover the complete parent task?</w:t>
            </w:r>
          </w:p>
        </w:tc>
        <w:tc>
          <w:tcPr>
            <w:tcW w:type="dxa" w:w="2232"/>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tcPr>
          <w:p>
            <w:pPr>
              <w:spacing w:after="0" w:line="252" w:lineRule="auto"/>
              <w:jc w:val="left"/>
            </w:pPr>
            <w:r/>
            <w:r>
              <w:rPr>
                <w:rFonts w:ascii="Aptos" w:hAnsi="Aptos"/>
                <w:b w:val="0"/>
                <w:color w:val="1F1F1F"/>
                <w:sz w:val="21"/>
              </w:rPr>
              <w:t>☐ Yes   ☐ Partly   ☐ No</w:t>
            </w:r>
          </w:p>
        </w:tc>
        <w:tc>
          <w:tcPr>
            <w:tcW w:type="dxa" w:w="4176"/>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tcPr>
          <w:p>
            <w:pPr>
              <w:spacing w:after="0" w:line="252" w:lineRule="auto"/>
              <w:jc w:val="left"/>
            </w:pPr>
            <w:r/>
            <w:r>
              <w:rPr>
                <w:rFonts w:ascii="Aptos" w:hAnsi="Aptos"/>
                <w:b w:val="0"/>
                <w:color w:val="1F1F1F"/>
                <w:sz w:val="21"/>
              </w:rPr>
            </w:r>
            <w:r>
              <w:br/>
            </w:r>
          </w:p>
        </w:tc>
      </w:tr>
      <w:tr>
        <w:trPr>
          <w:cantSplit/>
        </w:trPr>
        <w:tc>
          <w:tcPr>
            <w:tcW w:type="dxa" w:w="3816"/>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F5F7FA"/>
          </w:tcPr>
          <w:p>
            <w:pPr>
              <w:spacing w:after="0" w:line="252" w:lineRule="auto"/>
              <w:jc w:val="left"/>
            </w:pPr>
            <w:r/>
            <w:r>
              <w:rPr>
                <w:rFonts w:ascii="Aptos" w:hAnsi="Aptos"/>
                <w:b w:val="0"/>
                <w:color w:val="1F1F1F"/>
                <w:sz w:val="21"/>
              </w:rPr>
              <w:t>Are the plans understandable?</w:t>
            </w:r>
          </w:p>
        </w:tc>
        <w:tc>
          <w:tcPr>
            <w:tcW w:type="dxa" w:w="2232"/>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F5F7FA"/>
          </w:tcPr>
          <w:p>
            <w:pPr>
              <w:spacing w:after="0" w:line="252" w:lineRule="auto"/>
              <w:jc w:val="left"/>
            </w:pPr>
            <w:r/>
            <w:r>
              <w:rPr>
                <w:rFonts w:ascii="Aptos" w:hAnsi="Aptos"/>
                <w:b w:val="0"/>
                <w:color w:val="1F1F1F"/>
                <w:sz w:val="21"/>
              </w:rPr>
              <w:t>☐ Yes   ☐ Partly   ☐ No</w:t>
            </w:r>
          </w:p>
        </w:tc>
        <w:tc>
          <w:tcPr>
            <w:tcW w:type="dxa" w:w="4176"/>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F5F7FA"/>
          </w:tcPr>
          <w:p>
            <w:pPr>
              <w:spacing w:after="0" w:line="252" w:lineRule="auto"/>
              <w:jc w:val="left"/>
            </w:pPr>
            <w:r/>
            <w:r>
              <w:rPr>
                <w:rFonts w:ascii="Aptos" w:hAnsi="Aptos"/>
                <w:b w:val="0"/>
                <w:color w:val="1F1F1F"/>
                <w:sz w:val="21"/>
              </w:rPr>
            </w:r>
            <w:r>
              <w:br/>
            </w:r>
          </w:p>
        </w:tc>
      </w:tr>
      <w:tr>
        <w:trPr>
          <w:cantSplit/>
        </w:trPr>
        <w:tc>
          <w:tcPr>
            <w:tcW w:type="dxa" w:w="3816"/>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tcPr>
          <w:p>
            <w:pPr>
              <w:spacing w:after="0" w:line="252" w:lineRule="auto"/>
              <w:jc w:val="left"/>
            </w:pPr>
            <w:r/>
            <w:r>
              <w:rPr>
                <w:rFonts w:ascii="Aptos" w:hAnsi="Aptos"/>
                <w:b w:val="0"/>
                <w:color w:val="1F1F1F"/>
                <w:sz w:val="21"/>
              </w:rPr>
              <w:t>Do the plans include relevant choices and conditions?</w:t>
            </w:r>
          </w:p>
        </w:tc>
        <w:tc>
          <w:tcPr>
            <w:tcW w:type="dxa" w:w="2232"/>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tcPr>
          <w:p>
            <w:pPr>
              <w:spacing w:after="0" w:line="252" w:lineRule="auto"/>
              <w:jc w:val="left"/>
            </w:pPr>
            <w:r/>
            <w:r>
              <w:rPr>
                <w:rFonts w:ascii="Aptos" w:hAnsi="Aptos"/>
                <w:b w:val="0"/>
                <w:color w:val="1F1F1F"/>
                <w:sz w:val="21"/>
              </w:rPr>
              <w:t>☐ Yes   ☐ Partly   ☐ No</w:t>
            </w:r>
          </w:p>
        </w:tc>
        <w:tc>
          <w:tcPr>
            <w:tcW w:type="dxa" w:w="4176"/>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tcPr>
          <w:p>
            <w:pPr>
              <w:spacing w:after="0" w:line="252" w:lineRule="auto"/>
              <w:jc w:val="left"/>
            </w:pPr>
            <w:r/>
            <w:r>
              <w:rPr>
                <w:rFonts w:ascii="Aptos" w:hAnsi="Aptos"/>
                <w:b w:val="0"/>
                <w:color w:val="1F1F1F"/>
                <w:sz w:val="21"/>
              </w:rPr>
            </w:r>
            <w:r>
              <w:br/>
            </w:r>
          </w:p>
        </w:tc>
      </w:tr>
      <w:tr>
        <w:trPr>
          <w:cantSplit/>
        </w:trPr>
        <w:tc>
          <w:tcPr>
            <w:tcW w:type="dxa" w:w="3816"/>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F5F7FA"/>
          </w:tcPr>
          <w:p>
            <w:pPr>
              <w:spacing w:after="0" w:line="252" w:lineRule="auto"/>
              <w:jc w:val="left"/>
            </w:pPr>
            <w:r/>
            <w:r>
              <w:rPr>
                <w:rFonts w:ascii="Aptos" w:hAnsi="Aptos"/>
                <w:b w:val="0"/>
                <w:color w:val="1F1F1F"/>
                <w:sz w:val="21"/>
              </w:rPr>
              <w:t>Does the HTA include optional or alternative routes?</w:t>
            </w:r>
          </w:p>
        </w:tc>
        <w:tc>
          <w:tcPr>
            <w:tcW w:type="dxa" w:w="2232"/>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F5F7FA"/>
          </w:tcPr>
          <w:p>
            <w:pPr>
              <w:spacing w:after="0" w:line="252" w:lineRule="auto"/>
              <w:jc w:val="left"/>
            </w:pPr>
            <w:r/>
            <w:r>
              <w:rPr>
                <w:rFonts w:ascii="Aptos" w:hAnsi="Aptos"/>
                <w:b w:val="0"/>
                <w:color w:val="1F1F1F"/>
                <w:sz w:val="21"/>
              </w:rPr>
              <w:t>☐ Yes   ☐ Partly   ☐ No</w:t>
            </w:r>
          </w:p>
        </w:tc>
        <w:tc>
          <w:tcPr>
            <w:tcW w:type="dxa" w:w="4176"/>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F5F7FA"/>
          </w:tcPr>
          <w:p>
            <w:pPr>
              <w:spacing w:after="0" w:line="252" w:lineRule="auto"/>
              <w:jc w:val="left"/>
            </w:pPr>
            <w:r/>
            <w:r>
              <w:rPr>
                <w:rFonts w:ascii="Aptos" w:hAnsi="Aptos"/>
                <w:b w:val="0"/>
                <w:color w:val="1F1F1F"/>
                <w:sz w:val="21"/>
              </w:rPr>
            </w:r>
            <w:r>
              <w:br/>
            </w:r>
          </w:p>
        </w:tc>
      </w:tr>
      <w:tr>
        <w:trPr>
          <w:cantSplit/>
        </w:trPr>
        <w:tc>
          <w:tcPr>
            <w:tcW w:type="dxa" w:w="3816"/>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tcPr>
          <w:p>
            <w:pPr>
              <w:spacing w:after="0" w:line="252" w:lineRule="auto"/>
              <w:jc w:val="left"/>
            </w:pPr>
            <w:r/>
            <w:r>
              <w:rPr>
                <w:rFonts w:ascii="Aptos" w:hAnsi="Aptos"/>
                <w:b w:val="0"/>
                <w:color w:val="1F1F1F"/>
                <w:sz w:val="21"/>
              </w:rPr>
              <w:t>Does it include important errors and recovery?</w:t>
            </w:r>
          </w:p>
        </w:tc>
        <w:tc>
          <w:tcPr>
            <w:tcW w:type="dxa" w:w="2232"/>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tcPr>
          <w:p>
            <w:pPr>
              <w:spacing w:after="0" w:line="252" w:lineRule="auto"/>
              <w:jc w:val="left"/>
            </w:pPr>
            <w:r/>
            <w:r>
              <w:rPr>
                <w:rFonts w:ascii="Aptos" w:hAnsi="Aptos"/>
                <w:b w:val="0"/>
                <w:color w:val="1F1F1F"/>
                <w:sz w:val="21"/>
              </w:rPr>
              <w:t>☐ Yes   ☐ Partly   ☐ No</w:t>
            </w:r>
          </w:p>
        </w:tc>
        <w:tc>
          <w:tcPr>
            <w:tcW w:type="dxa" w:w="4176"/>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tcPr>
          <w:p>
            <w:pPr>
              <w:spacing w:after="0" w:line="252" w:lineRule="auto"/>
              <w:jc w:val="left"/>
            </w:pPr>
            <w:r/>
            <w:r>
              <w:rPr>
                <w:rFonts w:ascii="Aptos" w:hAnsi="Aptos"/>
                <w:b w:val="0"/>
                <w:color w:val="1F1F1F"/>
                <w:sz w:val="21"/>
              </w:rPr>
            </w:r>
            <w:r>
              <w:br/>
            </w:r>
          </w:p>
        </w:tc>
      </w:tr>
      <w:tr>
        <w:trPr>
          <w:cantSplit/>
        </w:trPr>
        <w:tc>
          <w:tcPr>
            <w:tcW w:type="dxa" w:w="3816"/>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F5F7FA"/>
          </w:tcPr>
          <w:p>
            <w:pPr>
              <w:spacing w:after="0" w:line="252" w:lineRule="auto"/>
              <w:jc w:val="left"/>
            </w:pPr>
            <w:r/>
            <w:r>
              <w:rPr>
                <w:rFonts w:ascii="Aptos" w:hAnsi="Aptos"/>
                <w:b w:val="0"/>
                <w:color w:val="1F1F1F"/>
                <w:sz w:val="21"/>
              </w:rPr>
              <w:t>Does it describe the task rather than a proposed interface?</w:t>
            </w:r>
          </w:p>
        </w:tc>
        <w:tc>
          <w:tcPr>
            <w:tcW w:type="dxa" w:w="2232"/>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F5F7FA"/>
          </w:tcPr>
          <w:p>
            <w:pPr>
              <w:spacing w:after="0" w:line="252" w:lineRule="auto"/>
              <w:jc w:val="left"/>
            </w:pPr>
            <w:r/>
            <w:r>
              <w:rPr>
                <w:rFonts w:ascii="Aptos" w:hAnsi="Aptos"/>
                <w:b w:val="0"/>
                <w:color w:val="1F1F1F"/>
                <w:sz w:val="21"/>
              </w:rPr>
              <w:t>☐ Yes   ☐ Partly   ☐ No</w:t>
            </w:r>
          </w:p>
        </w:tc>
        <w:tc>
          <w:tcPr>
            <w:tcW w:type="dxa" w:w="4176"/>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F5F7FA"/>
          </w:tcPr>
          <w:p>
            <w:pPr>
              <w:spacing w:after="0" w:line="252" w:lineRule="auto"/>
              <w:jc w:val="left"/>
            </w:pPr>
            <w:r/>
            <w:r>
              <w:rPr>
                <w:rFonts w:ascii="Aptos" w:hAnsi="Aptos"/>
                <w:b w:val="0"/>
                <w:color w:val="1F1F1F"/>
                <w:sz w:val="21"/>
              </w:rPr>
            </w:r>
            <w:r>
              <w:br/>
            </w:r>
          </w:p>
        </w:tc>
      </w:tr>
    </w:tbl>
    <w:p>
      <w:pPr>
        <w:spacing w:after="0" w:line="40" w:lineRule="exact"/>
      </w:pPr>
    </w:p>
    <w:p>
      <w:r>
        <w:br w:type="page"/>
      </w:r>
    </w:p>
    <w:p>
      <w:pPr>
        <w:pStyle w:val="Heading1"/>
      </w:pPr>
      <w:r>
        <w:t>4 Three improvements</w:t>
      </w:r>
    </w:p>
    <w:p>
      <w:r>
        <w:t>Suggest changes that make the HTA clearer, more complete or better supported. State where each change should be made.</w:t>
      </w:r>
    </w:p>
    <w:tbl>
      <w:tblPr>
        <w:tblW w:type="auto" w:w="0"/>
        <w:jc w:val="center"/>
        <w:tblLayout w:type="fixed"/>
        <w:tblLook w:firstColumn="1" w:firstRow="1" w:lastColumn="0" w:lastRow="0" w:noHBand="0" w:noVBand="1" w:val="04A0"/>
      </w:tblPr>
      <w:tblGrid>
        <w:gridCol w:w="3408"/>
        <w:gridCol w:w="3408"/>
        <w:gridCol w:w="3408"/>
      </w:tblGrid>
      <w:tr>
        <w:trPr>
          <w:tblHeader w:val="true"/>
        </w:trPr>
        <w:tc>
          <w:tcPr>
            <w:tcW w:type="dxa" w:w="1656"/>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17365D"/>
          </w:tcPr>
          <w:p>
            <w:pPr>
              <w:spacing w:after="0" w:line="252" w:lineRule="auto"/>
              <w:jc w:val="left"/>
            </w:pPr>
            <w:r/>
            <w:r>
              <w:rPr>
                <w:rFonts w:ascii="Aptos" w:hAnsi="Aptos"/>
                <w:b/>
                <w:color w:val="FFFFFF"/>
                <w:sz w:val="20"/>
              </w:rPr>
              <w:t>HTA reference</w:t>
            </w:r>
          </w:p>
        </w:tc>
        <w:tc>
          <w:tcPr>
            <w:tcW w:type="dxa" w:w="3600"/>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17365D"/>
          </w:tcPr>
          <w:p>
            <w:pPr>
              <w:spacing w:after="0" w:line="252" w:lineRule="auto"/>
              <w:jc w:val="left"/>
            </w:pPr>
            <w:r/>
            <w:r>
              <w:rPr>
                <w:rFonts w:ascii="Aptos" w:hAnsi="Aptos"/>
                <w:b/>
                <w:color w:val="FFFFFF"/>
                <w:sz w:val="20"/>
              </w:rPr>
              <w:t>Problem found</w:t>
            </w:r>
          </w:p>
        </w:tc>
        <w:tc>
          <w:tcPr>
            <w:tcW w:type="dxa" w:w="4968"/>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17365D"/>
          </w:tcPr>
          <w:p>
            <w:pPr>
              <w:spacing w:after="0" w:line="252" w:lineRule="auto"/>
              <w:jc w:val="left"/>
            </w:pPr>
            <w:r/>
            <w:r>
              <w:rPr>
                <w:rFonts w:ascii="Aptos" w:hAnsi="Aptos"/>
                <w:b/>
                <w:color w:val="FFFFFF"/>
                <w:sz w:val="20"/>
              </w:rPr>
              <w:t>Suggested improvement</w:t>
            </w:r>
          </w:p>
        </w:tc>
      </w:tr>
      <w:tr>
        <w:trPr>
          <w:cantSplit/>
        </w:trPr>
        <w:tc>
          <w:tcPr>
            <w:tcW w:type="dxa" w:w="1656"/>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tcPr>
          <w:p>
            <w:pPr>
              <w:spacing w:after="0" w:line="252" w:lineRule="auto"/>
              <w:jc w:val="left"/>
            </w:pPr>
            <w:r/>
            <w:r>
              <w:rPr>
                <w:rFonts w:ascii="Aptos" w:hAnsi="Aptos"/>
                <w:b w:val="0"/>
                <w:color w:val="1F1F1F"/>
                <w:sz w:val="21"/>
              </w:rPr>
              <w:t>1</w:t>
            </w:r>
          </w:p>
        </w:tc>
        <w:tc>
          <w:tcPr>
            <w:tcW w:type="dxa" w:w="3600"/>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tcPr>
          <w:p>
            <w:pPr>
              <w:spacing w:after="0" w:line="252" w:lineRule="auto"/>
              <w:jc w:val="left"/>
            </w:pPr>
            <w:r/>
            <w:r>
              <w:rPr>
                <w:rFonts w:ascii="Aptos" w:hAnsi="Aptos"/>
                <w:b w:val="0"/>
                <w:color w:val="1F1F1F"/>
                <w:sz w:val="21"/>
              </w:rPr>
            </w:r>
            <w:r>
              <w:br/>
            </w:r>
          </w:p>
        </w:tc>
        <w:tc>
          <w:tcPr>
            <w:tcW w:type="dxa" w:w="4968"/>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tcPr>
          <w:p>
            <w:pPr>
              <w:spacing w:after="0" w:line="252" w:lineRule="auto"/>
              <w:jc w:val="left"/>
            </w:pPr>
            <w:r/>
            <w:r>
              <w:rPr>
                <w:rFonts w:ascii="Aptos" w:hAnsi="Aptos"/>
                <w:b w:val="0"/>
                <w:color w:val="1F1F1F"/>
                <w:sz w:val="21"/>
              </w:rPr>
            </w:r>
            <w:r>
              <w:br/>
            </w:r>
          </w:p>
        </w:tc>
      </w:tr>
      <w:tr>
        <w:trPr>
          <w:cantSplit/>
        </w:trPr>
        <w:tc>
          <w:tcPr>
            <w:tcW w:type="dxa" w:w="1656"/>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F5F7FA"/>
          </w:tcPr>
          <w:p>
            <w:pPr>
              <w:spacing w:after="0" w:line="252" w:lineRule="auto"/>
              <w:jc w:val="left"/>
            </w:pPr>
            <w:r/>
            <w:r>
              <w:rPr>
                <w:rFonts w:ascii="Aptos" w:hAnsi="Aptos"/>
                <w:b w:val="0"/>
                <w:color w:val="1F1F1F"/>
                <w:sz w:val="21"/>
              </w:rPr>
              <w:t>2</w:t>
            </w:r>
          </w:p>
        </w:tc>
        <w:tc>
          <w:tcPr>
            <w:tcW w:type="dxa" w:w="3600"/>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F5F7FA"/>
          </w:tcPr>
          <w:p>
            <w:pPr>
              <w:spacing w:after="0" w:line="252" w:lineRule="auto"/>
              <w:jc w:val="left"/>
            </w:pPr>
            <w:r/>
            <w:r>
              <w:rPr>
                <w:rFonts w:ascii="Aptos" w:hAnsi="Aptos"/>
                <w:b w:val="0"/>
                <w:color w:val="1F1F1F"/>
                <w:sz w:val="21"/>
              </w:rPr>
            </w:r>
            <w:r>
              <w:br/>
            </w:r>
          </w:p>
        </w:tc>
        <w:tc>
          <w:tcPr>
            <w:tcW w:type="dxa" w:w="4968"/>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F5F7FA"/>
          </w:tcPr>
          <w:p>
            <w:pPr>
              <w:spacing w:after="0" w:line="252" w:lineRule="auto"/>
              <w:jc w:val="left"/>
            </w:pPr>
            <w:r/>
            <w:r>
              <w:rPr>
                <w:rFonts w:ascii="Aptos" w:hAnsi="Aptos"/>
                <w:b w:val="0"/>
                <w:color w:val="1F1F1F"/>
                <w:sz w:val="21"/>
              </w:rPr>
            </w:r>
            <w:r>
              <w:br/>
            </w:r>
          </w:p>
        </w:tc>
      </w:tr>
      <w:tr>
        <w:trPr>
          <w:cantSplit/>
        </w:trPr>
        <w:tc>
          <w:tcPr>
            <w:tcW w:type="dxa" w:w="1656"/>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tcPr>
          <w:p>
            <w:pPr>
              <w:spacing w:after="0" w:line="252" w:lineRule="auto"/>
              <w:jc w:val="left"/>
            </w:pPr>
            <w:r/>
            <w:r>
              <w:rPr>
                <w:rFonts w:ascii="Aptos" w:hAnsi="Aptos"/>
                <w:b w:val="0"/>
                <w:color w:val="1F1F1F"/>
                <w:sz w:val="21"/>
              </w:rPr>
              <w:t>3</w:t>
            </w:r>
          </w:p>
        </w:tc>
        <w:tc>
          <w:tcPr>
            <w:tcW w:type="dxa" w:w="3600"/>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tcPr>
          <w:p>
            <w:pPr>
              <w:spacing w:after="0" w:line="252" w:lineRule="auto"/>
              <w:jc w:val="left"/>
            </w:pPr>
            <w:r/>
            <w:r>
              <w:rPr>
                <w:rFonts w:ascii="Aptos" w:hAnsi="Aptos"/>
                <w:b w:val="0"/>
                <w:color w:val="1F1F1F"/>
                <w:sz w:val="21"/>
              </w:rPr>
            </w:r>
            <w:r>
              <w:br/>
            </w:r>
          </w:p>
        </w:tc>
        <w:tc>
          <w:tcPr>
            <w:tcW w:type="dxa" w:w="4968"/>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tcPr>
          <w:p>
            <w:pPr>
              <w:spacing w:after="0" w:line="252" w:lineRule="auto"/>
              <w:jc w:val="left"/>
            </w:pPr>
            <w:r/>
            <w:r>
              <w:rPr>
                <w:rFonts w:ascii="Aptos" w:hAnsi="Aptos"/>
                <w:b w:val="0"/>
                <w:color w:val="1F1F1F"/>
                <w:sz w:val="21"/>
              </w:rPr>
            </w:r>
            <w:r>
              <w:br/>
            </w:r>
          </w:p>
        </w:tc>
      </w:tr>
    </w:tbl>
    <w:p>
      <w:pPr>
        <w:spacing w:after="0" w:line="40" w:lineRule="exact"/>
      </w:pPr>
    </w:p>
    <w:p>
      <w:pPr>
        <w:pStyle w:val="Heading1"/>
      </w:pPr>
      <w:r>
        <w:t>5 Three design requirements</w:t>
      </w:r>
    </w:p>
    <w:p>
      <w:r>
        <w:t>Derive requirements from the tasks, decisions or problems in the HTA. Each requirement should say what the design must support without specifying its appearance or a particular control.</w:t>
      </w:r>
    </w:p>
    <w:tbl>
      <w:tblPr>
        <w:tblW w:type="auto" w:w="0"/>
        <w:jc w:val="center"/>
        <w:tblLayout w:type="fixed"/>
        <w:tblLook w:firstColumn="1" w:firstRow="1" w:lastColumn="0" w:lastRow="0" w:noHBand="0" w:noVBand="1" w:val="04A0"/>
      </w:tblPr>
      <w:tblGrid>
        <w:gridCol w:w="3408"/>
        <w:gridCol w:w="3408"/>
        <w:gridCol w:w="3408"/>
      </w:tblGrid>
      <w:tr>
        <w:trPr>
          <w:tblHeader w:val="true"/>
        </w:trPr>
        <w:tc>
          <w:tcPr>
            <w:tcW w:type="dxa" w:w="1656"/>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17365D"/>
          </w:tcPr>
          <w:p>
            <w:pPr>
              <w:spacing w:after="0" w:line="252" w:lineRule="auto"/>
              <w:jc w:val="left"/>
            </w:pPr>
            <w:r/>
            <w:r>
              <w:rPr>
                <w:rFonts w:ascii="Aptos" w:hAnsi="Aptos"/>
                <w:b/>
                <w:color w:val="FFFFFF"/>
                <w:sz w:val="20"/>
              </w:rPr>
              <w:t>HTA reference</w:t>
            </w:r>
          </w:p>
        </w:tc>
        <w:tc>
          <w:tcPr>
            <w:tcW w:type="dxa" w:w="3528"/>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17365D"/>
          </w:tcPr>
          <w:p>
            <w:pPr>
              <w:spacing w:after="0" w:line="252" w:lineRule="auto"/>
              <w:jc w:val="left"/>
            </w:pPr>
            <w:r/>
            <w:r>
              <w:rPr>
                <w:rFonts w:ascii="Aptos" w:hAnsi="Aptos"/>
                <w:b/>
                <w:color w:val="FFFFFF"/>
                <w:sz w:val="20"/>
              </w:rPr>
              <w:t>User need or difficulty</w:t>
            </w:r>
          </w:p>
        </w:tc>
        <w:tc>
          <w:tcPr>
            <w:tcW w:type="dxa" w:w="5040"/>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17365D"/>
          </w:tcPr>
          <w:p>
            <w:pPr>
              <w:spacing w:after="0" w:line="252" w:lineRule="auto"/>
              <w:jc w:val="left"/>
            </w:pPr>
            <w:r/>
            <w:r>
              <w:rPr>
                <w:rFonts w:ascii="Aptos" w:hAnsi="Aptos"/>
                <w:b/>
                <w:color w:val="FFFFFF"/>
                <w:sz w:val="20"/>
              </w:rPr>
              <w:t>Design requirement</w:t>
            </w:r>
          </w:p>
        </w:tc>
      </w:tr>
      <w:tr>
        <w:trPr>
          <w:cantSplit/>
        </w:trPr>
        <w:tc>
          <w:tcPr>
            <w:tcW w:type="dxa" w:w="1656"/>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tcPr>
          <w:p>
            <w:pPr>
              <w:spacing w:after="0" w:line="252" w:lineRule="auto"/>
              <w:jc w:val="left"/>
            </w:pPr>
            <w:r/>
            <w:r>
              <w:rPr>
                <w:rFonts w:ascii="Aptos" w:hAnsi="Aptos"/>
                <w:b w:val="0"/>
                <w:color w:val="1F1F1F"/>
                <w:sz w:val="21"/>
              </w:rPr>
              <w:t>1</w:t>
            </w:r>
          </w:p>
        </w:tc>
        <w:tc>
          <w:tcPr>
            <w:tcW w:type="dxa" w:w="3528"/>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tcPr>
          <w:p>
            <w:pPr>
              <w:spacing w:after="0" w:line="252" w:lineRule="auto"/>
              <w:jc w:val="left"/>
            </w:pPr>
            <w:r/>
            <w:r>
              <w:rPr>
                <w:rFonts w:ascii="Aptos" w:hAnsi="Aptos"/>
                <w:b w:val="0"/>
                <w:color w:val="1F1F1F"/>
                <w:sz w:val="21"/>
              </w:rPr>
            </w:r>
            <w:r>
              <w:br/>
            </w:r>
          </w:p>
        </w:tc>
        <w:tc>
          <w:tcPr>
            <w:tcW w:type="dxa" w:w="5040"/>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tcPr>
          <w:p>
            <w:pPr>
              <w:spacing w:after="0" w:line="252" w:lineRule="auto"/>
              <w:jc w:val="left"/>
            </w:pPr>
            <w:r/>
            <w:r>
              <w:rPr>
                <w:rFonts w:ascii="Aptos" w:hAnsi="Aptos"/>
                <w:b w:val="0"/>
                <w:color w:val="1F1F1F"/>
                <w:sz w:val="21"/>
              </w:rPr>
            </w:r>
            <w:r>
              <w:br/>
            </w:r>
          </w:p>
        </w:tc>
      </w:tr>
      <w:tr>
        <w:trPr>
          <w:cantSplit/>
        </w:trPr>
        <w:tc>
          <w:tcPr>
            <w:tcW w:type="dxa" w:w="1656"/>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F5F7FA"/>
          </w:tcPr>
          <w:p>
            <w:pPr>
              <w:spacing w:after="0" w:line="252" w:lineRule="auto"/>
              <w:jc w:val="left"/>
            </w:pPr>
            <w:r/>
            <w:r>
              <w:rPr>
                <w:rFonts w:ascii="Aptos" w:hAnsi="Aptos"/>
                <w:b w:val="0"/>
                <w:color w:val="1F1F1F"/>
                <w:sz w:val="21"/>
              </w:rPr>
              <w:t>2</w:t>
            </w:r>
          </w:p>
        </w:tc>
        <w:tc>
          <w:tcPr>
            <w:tcW w:type="dxa" w:w="3528"/>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F5F7FA"/>
          </w:tcPr>
          <w:p>
            <w:pPr>
              <w:spacing w:after="0" w:line="252" w:lineRule="auto"/>
              <w:jc w:val="left"/>
            </w:pPr>
            <w:r/>
            <w:r>
              <w:rPr>
                <w:rFonts w:ascii="Aptos" w:hAnsi="Aptos"/>
                <w:b w:val="0"/>
                <w:color w:val="1F1F1F"/>
                <w:sz w:val="21"/>
              </w:rPr>
            </w:r>
            <w:r>
              <w:br/>
            </w:r>
          </w:p>
        </w:tc>
        <w:tc>
          <w:tcPr>
            <w:tcW w:type="dxa" w:w="5040"/>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shd w:fill="F5F7FA"/>
          </w:tcPr>
          <w:p>
            <w:pPr>
              <w:spacing w:after="0" w:line="252" w:lineRule="auto"/>
              <w:jc w:val="left"/>
            </w:pPr>
            <w:r/>
            <w:r>
              <w:rPr>
                <w:rFonts w:ascii="Aptos" w:hAnsi="Aptos"/>
                <w:b w:val="0"/>
                <w:color w:val="1F1F1F"/>
                <w:sz w:val="21"/>
              </w:rPr>
            </w:r>
            <w:r>
              <w:br/>
            </w:r>
          </w:p>
        </w:tc>
      </w:tr>
      <w:tr>
        <w:trPr>
          <w:cantSplit/>
        </w:trPr>
        <w:tc>
          <w:tcPr>
            <w:tcW w:type="dxa" w:w="1656"/>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tcPr>
          <w:p>
            <w:pPr>
              <w:spacing w:after="0" w:line="252" w:lineRule="auto"/>
              <w:jc w:val="left"/>
            </w:pPr>
            <w:r/>
            <w:r>
              <w:rPr>
                <w:rFonts w:ascii="Aptos" w:hAnsi="Aptos"/>
                <w:b w:val="0"/>
                <w:color w:val="1F1F1F"/>
                <w:sz w:val="21"/>
              </w:rPr>
              <w:t>3</w:t>
            </w:r>
          </w:p>
        </w:tc>
        <w:tc>
          <w:tcPr>
            <w:tcW w:type="dxa" w:w="3528"/>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tcPr>
          <w:p>
            <w:pPr>
              <w:spacing w:after="0" w:line="252" w:lineRule="auto"/>
              <w:jc w:val="left"/>
            </w:pPr>
            <w:r/>
            <w:r>
              <w:rPr>
                <w:rFonts w:ascii="Aptos" w:hAnsi="Aptos"/>
                <w:b w:val="0"/>
                <w:color w:val="1F1F1F"/>
                <w:sz w:val="21"/>
              </w:rPr>
            </w:r>
            <w:r>
              <w:br/>
            </w:r>
          </w:p>
        </w:tc>
        <w:tc>
          <w:tcPr>
            <w:tcW w:type="dxa" w:w="5040"/>
            <w:vAlign w:val="center"/>
            <w:tcMar>
              <w:top w:w="110" w:type="dxa"/>
              <w:start w:w="130" w:type="dxa"/>
              <w:bottom w:w="110" w:type="dxa"/>
              <w:end w:w="130" w:type="dxa"/>
            </w:tcMar>
            <w:tcBorders>
              <w:top w:val="single" w:sz="6" w:color="D9D9D9"/>
              <w:left w:val="single" w:sz="6" w:color="D9D9D9"/>
              <w:bottom w:val="single" w:sz="6" w:color="D9D9D9"/>
              <w:right w:val="single" w:sz="6" w:color="D9D9D9"/>
              <w:insideH w:val="single" w:sz="6" w:color="D9D9D9"/>
              <w:insideV w:val="single" w:sz="6" w:color="D9D9D9"/>
            </w:tcBorders>
          </w:tcPr>
          <w:p>
            <w:pPr>
              <w:spacing w:after="0" w:line="252" w:lineRule="auto"/>
              <w:jc w:val="left"/>
            </w:pPr>
            <w:r/>
            <w:r>
              <w:rPr>
                <w:rFonts w:ascii="Aptos" w:hAnsi="Aptos"/>
                <w:b w:val="0"/>
                <w:color w:val="1F1F1F"/>
                <w:sz w:val="21"/>
              </w:rPr>
            </w:r>
            <w:r>
              <w:br/>
            </w:r>
          </w:p>
        </w:tc>
      </w:tr>
    </w:tbl>
    <w:p>
      <w:pPr>
        <w:spacing w:after="0" w:line="40" w:lineRule="exact"/>
      </w:pPr>
    </w:p>
    <w:p>
      <w:pPr>
        <w:pStyle w:val="Heading1"/>
      </w:pPr>
      <w:r>
        <w:t>6 Requirements check</w:t>
      </w:r>
    </w:p>
    <w:p>
      <w:pPr>
        <w:spacing w:after="60"/>
        <w:ind w:left="72"/>
      </w:pPr>
      <w:r>
        <w:rPr>
          <w:sz w:val="24"/>
        </w:rPr>
        <w:t xml:space="preserve">☐  </w:t>
      </w:r>
      <w:r>
        <w:t>Each requirement can be traced to a task, decision, variation or error in the HTA.</w:t>
      </w:r>
    </w:p>
    <w:p>
      <w:pPr>
        <w:spacing w:after="60"/>
        <w:ind w:left="72"/>
      </w:pPr>
      <w:r>
        <w:rPr>
          <w:sz w:val="24"/>
        </w:rPr>
        <w:t xml:space="preserve">☐  </w:t>
      </w:r>
      <w:r>
        <w:t>Each requirement describes a genuine user need or system responsibility.</w:t>
      </w:r>
    </w:p>
    <w:p>
      <w:pPr>
        <w:spacing w:after="60"/>
        <w:ind w:left="72"/>
      </w:pPr>
      <w:r>
        <w:rPr>
          <w:sz w:val="24"/>
        </w:rPr>
        <w:t xml:space="preserve">☐  </w:t>
      </w:r>
      <w:r>
        <w:t>The wording does not assume a particular screen, control, colour or layout.</w:t>
      </w:r>
    </w:p>
    <w:p>
      <w:pPr>
        <w:spacing w:after="60"/>
        <w:ind w:left="72"/>
      </w:pPr>
      <w:r>
        <w:rPr>
          <w:sz w:val="24"/>
        </w:rPr>
        <w:t xml:space="preserve">☐  </w:t>
      </w:r>
      <w:r>
        <w:t>A later evaluation could test whether the design satisfies the requirement.</w:t>
      </w:r>
    </w:p>
    <w:p>
      <w:pPr>
        <w:spacing w:after="60"/>
        <w:ind w:left="72"/>
      </w:pPr>
      <w:r>
        <w:rPr>
          <w:sz w:val="24"/>
        </w:rPr>
        <w:t xml:space="preserve">☐  </w:t>
      </w:r>
      <w:r>
        <w:t>The three requirements cover more than the ideal route through the task.</w:t>
      </w:r>
    </w:p>
    <w:p>
      <w:pPr>
        <w:pStyle w:val="Heading1"/>
      </w:pPr>
      <w:r>
        <w:t>7 Feedback to the authors</w:t>
      </w:r>
    </w:p>
    <w:p>
      <w:pPr>
        <w:spacing w:after="40"/>
      </w:pPr>
      <w:r>
        <w:rPr>
          <w:b/>
        </w:rPr>
        <w:t>The strongest part of this HTA</w:t>
      </w:r>
    </w:p>
    <w:p>
      <w:pPr>
        <w:keepLines/>
        <w:spacing w:after="20"/>
      </w:pPr>
      <w:r>
        <w:t>________________________________________________________________________________</w:t>
      </w:r>
    </w:p>
    <w:p>
      <w:pPr>
        <w:keepLines/>
        <w:spacing w:after="20"/>
      </w:pPr>
      <w:r>
        <w:t>________________________________________________________________________________</w:t>
      </w:r>
    </w:p>
    <w:p>
      <w:pPr>
        <w:spacing w:after="40"/>
      </w:pPr>
      <w:r>
        <w:rPr>
          <w:b/>
        </w:rPr>
        <w:t>The most important change to make next</w:t>
      </w:r>
    </w:p>
    <w:p>
      <w:pPr>
        <w:keepLines/>
        <w:spacing w:after="20"/>
      </w:pPr>
      <w:r>
        <w:t>________________________________________________________________________________</w:t>
      </w:r>
    </w:p>
    <w:p>
      <w:pPr>
        <w:keepLines/>
        <w:spacing w:after="20"/>
      </w:pPr>
      <w:r>
        <w:t>________________________________________________________________________________</w:t>
      </w:r>
    </w:p>
    <w:sectPr w:rsidR="00FC693F" w:rsidRPr="0006063C" w:rsidSect="00034616">
      <w:footerReference w:type="default" r:id="rId9"/>
      <w:pgSz w:w="12240" w:h="15840"/>
      <w:pgMar w:top="691" w:right="1008" w:bottom="691" w:left="1008"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jc w:val="center"/>
    </w:pPr>
    <w:r>
      <w:rPr>
        <w:rFonts w:ascii="Aptos" w:hAnsi="Aptos"/>
        <w:color w:val="666666"/>
        <w:sz w:val="16"/>
      </w:rPr>
      <w:t>Usability Engineering Workshop 6   Pizza with Pzazz peer review</w:t>
    </w: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after="120" w:line="259" w:lineRule="auto"/>
    </w:pPr>
    <w:rPr>
      <w:rFonts w:ascii="Aptos" w:hAnsi="Aptos"/>
      <w:color w:val="1F1F1F"/>
      <w:sz w:val="21"/>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200" w:after="100"/>
      <w:outlineLvl w:val="0"/>
    </w:pPr>
    <w:rPr>
      <w:rFonts w:asciiTheme="majorHAnsi" w:eastAsiaTheme="majorEastAsia" w:hAnsiTheme="majorHAnsi" w:cstheme="majorBidi" w:ascii="Aptos Display" w:hAnsi="Aptos Display"/>
      <w:b/>
      <w:bCs/>
      <w:color w:val="000000"/>
      <w:sz w:val="28"/>
      <w:szCs w:val="28"/>
    </w:rPr>
  </w:style>
  <w:style w:type="paragraph" w:styleId="Heading2">
    <w:name w:val="heading 2"/>
    <w:basedOn w:val="Normal"/>
    <w:next w:val="Normal"/>
    <w:link w:val="Heading2Char"/>
    <w:uiPriority w:val="9"/>
    <w:unhideWhenUsed/>
    <w:qFormat/>
    <w:rsid w:val="00FC693F"/>
    <w:pPr>
      <w:keepNext/>
      <w:keepLines/>
      <w:spacing w:before="200" w:after="100"/>
      <w:outlineLvl w:val="1"/>
    </w:pPr>
    <w:rPr>
      <w:rFonts w:asciiTheme="majorHAnsi" w:eastAsiaTheme="majorEastAsia" w:hAnsiTheme="majorHAnsi" w:cstheme="majorBidi" w:ascii="Aptos Display" w:hAnsi="Aptos Display"/>
      <w:b/>
      <w:bCs/>
      <w:color w:val="000000"/>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pBdr>
        <w:bottom w:val="single" w:sz="8" w:space="4" w:color="4F81BD" w:themeColor="accent1"/>
      </w:pBdr>
      <w:spacing w:after="100" w:line="240" w:lineRule="auto" w:before="0"/>
      <w:contextualSpacing/>
    </w:pPr>
    <w:rPr>
      <w:rFonts w:asciiTheme="majorHAnsi" w:eastAsiaTheme="majorEastAsia" w:hAnsiTheme="majorHAnsi" w:cstheme="majorBidi" w:ascii="Aptos Display" w:hAnsi="Aptos Display"/>
      <w:b/>
      <w:color w:val="000000"/>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